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KI-Automation-Engineer · Junior / Quereinstieg</w:t>
      </w:r>
    </w:p>
    <w:p>
      <w:pPr>
        <w:pStyle w:val="BodyText"/>
      </w:pPr>
      <w:r>
        <w:t xml:space="preserve">E-Mail: jason@roschmann-systems.de | Telefon: +49 155 612 953 91</w:t>
      </w:r>
      <w:r>
        <w:br/>
      </w:r>
      <w:r>
        <w:t xml:space="preserve">LinkedIn: linkedin.com/in/jason-roschmann-1091512b2 | Web-CV: jasonroschmann.github.io/cv</w:t>
      </w:r>
      <w:r>
        <w:br/>
      </w:r>
      <w:r>
        <w:t xml:space="preserve">Wohnort: Hamburg, Deutschland | Gesucht: remote oder Hamburg; für die richtige Rolle Umzug möglich (auch Zürich)</w:t>
      </w:r>
      <w:r>
        <w:br/>
      </w:r>
      <w:r>
        <w:t xml:space="preserve">EU-Bürger — für eine Anstellung in der Schweiz ist die Aufenthaltsbewilligung B eine 14-Tage-Anmeldung, ohne Kontingent und ohne Verfahren für den Arbeitgeber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Seit 2024 konzipiere und baue ich eigenständig KI-gestützte Automatisierungs- und Softwaresysteme — vom FastAPI-Backend mit eigener Testabdeckung bis zur Server-Infrastruktur auf Hetzner. Ich verantworte Spezifikation, Architektur, Tests und Deployment selbst; die Implementierung orchestriere ich über Claude Code. Das Urteil bleibt bei mir. Vier Jahre B2B-Direktvertrieb davor sind der Grund, warum ich zuerst das echte Problem verstehe und dann baue. Ich suche eine technische Einstiegs- oder Junior-Rolle, in der ich Automatisierungs- und KI-Systeme baue und mich fachlich weiterentwickle — die Junior-Stufe ist bewusst gewählt.</w:t>
      </w:r>
    </w:p>
    <w:bookmarkEnd w:id="9"/>
    <w:bookmarkStart w:id="12" w:name="eigenständig-gebaute-systeme"/>
    <w:p>
      <w:pPr>
        <w:pStyle w:val="Heading2"/>
      </w:pPr>
      <w:r>
        <w:t xml:space="preserve">Eigenständig gebaute Systeme</w:t>
      </w:r>
    </w:p>
    <w:bookmarkStart w:id="10" w:name="ki-automation-builder-selbstständig"/>
    <w:p>
      <w:pPr>
        <w:pStyle w:val="Heading3"/>
      </w:pPr>
      <w:r>
        <w:t xml:space="preserve">KI-Automation-Builder, selbstständig</w:t>
      </w:r>
    </w:p>
    <w:p>
      <w:pPr>
        <w:pStyle w:val="FirstParagraph"/>
      </w:pPr>
      <w:r>
        <w:rPr>
          <w:b/>
          <w:bCs/>
        </w:rPr>
        <w:t xml:space="preserve">2024 – heute | Hamburg, remote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pim-engine</w:t>
      </w:r>
      <w:r>
        <w:t xml:space="preserve"> </w:t>
      </w:r>
      <w:r>
        <w:t xml:space="preserve">— Produktdaten-Service für Shopify (Python, FastAPI, Shopify Admin API): 21 von 21 Commits von mir, 66 Tests laufen in unter einer Sekunde grün, CI eingerichtet. Leitidee der Architektur: ein LLM darf niemals ein LLM benoten — bewertet wird gegen hinterlegte Fakten, nicht gegen eine zweite Modellmeinung.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NarutoIdle</w:t>
      </w:r>
      <w:r>
        <w:t xml:space="preserve"> </w:t>
      </w:r>
      <w:r>
        <w:t xml:space="preserve">— Spiel-Engine als TypeScript-Monorepo: 378 von 378 Commits von mir, 858 Tests grün in 157 Sekunden, CI läuft ohne ein einziges Secret. Entstanden mit Claude Code als Pair-Programmer, bei durchgehend eigener Architektur- und QA-Verantwortung.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hermes-brett</w:t>
      </w:r>
      <w:r>
        <w:t xml:space="preserve"> </w:t>
      </w:r>
      <w:r>
        <w:t xml:space="preserve">— Werkzeug zur Arbeitsorganisation: 39 von 39 Commits von mir, Selbsttest mit 383 Zusicherungen, läuft ohne npm install und ohne Build-Schritt.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Multi-Agenten-Anlagen</w:t>
      </w:r>
      <w:r>
        <w:t xml:space="preserve"> </w:t>
      </w:r>
      <w:r>
        <w:t xml:space="preserve">auf eigener Linux-Infrastruktur (Hetzner): mehrere spezialisierte Agenten-Rollen für Recherche, Faktenprüfung und Inhalte, mit Freigabe-Gates vor jeder Außenwirkung, Heartbeats, Fehler-Alarmen und Kill-Switch. Die eigene Prüf-Schicht hat ein reales Secret-Leck und fehlerhafte Deployments abgefangen, bevor sie live gingen. Agentische Systeme scheitern selten am Happy Path, sondern an der Kontrolle.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Web- und Commerce-Arbeit:</w:t>
      </w:r>
      <w:r>
        <w:t xml:space="preserve"> </w:t>
      </w:r>
      <w:r>
        <w:t xml:space="preserve">duftkumpels.shop ist live — Theme-Anpassung, Automatisierung und Optimierung auf gekaufter Theme-Basis (Prestige), zweisprachig DE/EN, Custom-Metafields, Conversion- und SEO-Arbeit. Search Console über 28 Tage: 545 statt 505 Klicks, 16.768 statt 14.193 Impressionen — das ist Sichtbarkeit, kein Umsatzbeleg.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nk247store.de</w:t>
      </w:r>
      <w:r>
        <w:t xml:space="preserve"> </w:t>
      </w:r>
      <w:r>
        <w:t xml:space="preserve">— bezahltes Kundenprojekt, live, Startseite antwortet in rund 0,2 Sekunden. Das Repository bleibt privat, es ist Eigentum des Kunden.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Interaktives Web-CV</w:t>
      </w:r>
      <w:r>
        <w:t xml:space="preserve"> </w:t>
      </w:r>
      <w:r>
        <w:t xml:space="preserve">als installierbare Progressive Web App, eine einzige HTML-Datei ohne Framework: SVG-Displacement-Filter, interaktiver Canvas-Graph und eine WebGL-Fluidsimulation, portiert aus PavelDoGreat/WebGL-Fluid-Simulation (MIT) und auf eigene Brand-Logik umgebaut.</w:t>
      </w:r>
    </w:p>
    <w:p>
      <w:pPr>
        <w:pStyle w:val="FirstParagraph"/>
      </w:pPr>
      <w:r>
        <w:t xml:space="preserve">Code-Einblick zu den privaten Repositories gerne auf Anfrage oder direkt im Gespräch am Bildschirm.</w:t>
      </w:r>
    </w:p>
    <w:bookmarkEnd w:id="10"/>
    <w:bookmarkStart w:id="11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 und Ranger Marketing (Vertriebspartner), bundesweiter Außendienst</w:t>
      </w:r>
    </w:p>
    <w:p>
      <w:pPr>
        <w:pStyle w:val="Compact"/>
        <w:numPr>
          <w:ilvl w:val="0"/>
          <w:numId w:val="1002"/>
        </w:numPr>
      </w:pPr>
      <w:r>
        <w:t xml:space="preserve">Tägliche Kaltakquise bei Entscheidern, über 200 Vertragsabschlüsse pro Monat.</w:t>
      </w:r>
    </w:p>
    <w:p>
      <w:pPr>
        <w:pStyle w:val="Compact"/>
        <w:numPr>
          <w:ilvl w:val="0"/>
          <w:numId w:val="1002"/>
        </w:numPr>
      </w:pPr>
      <w:r>
        <w:t xml:space="preserve">Verhandlungen direkt mit Inhabern und Geschäftsführern.</w:t>
      </w:r>
    </w:p>
    <w:p>
      <w:pPr>
        <w:pStyle w:val="Compact"/>
        <w:numPr>
          <w:ilvl w:val="0"/>
          <w:numId w:val="1002"/>
        </w:numPr>
      </w:pPr>
      <w:r>
        <w:t xml:space="preserve">Absagen im Minutentakt — daher ein realistischer Umgang mit Widerstand und ein Gespür dafür, welche Probleme im Betrieb wirklich gelöst werden müssen.</w:t>
      </w:r>
    </w:p>
    <w:bookmarkEnd w:id="11"/>
    <w:bookmarkEnd w:id="12"/>
    <w:bookmarkStart w:id="13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rPr>
          <w:b/>
          <w:bCs/>
        </w:rPr>
        <w:t xml:space="preserve">KI &amp; Automatisierung:</w:t>
      </w:r>
      <w:r>
        <w:t xml:space="preserve"> </w:t>
      </w:r>
      <w:r>
        <w:t xml:space="preserve">Claude Code / Claude SDK, MCP, Multi-Agenten-Architekturen, Freigabe-Gates und Verifikations-Schichten, spezifikationsgetriebene Entwicklung, Prompt-Design, n8n</w:t>
      </w:r>
    </w:p>
    <w:p>
      <w:pPr>
        <w:pStyle w:val="BodyText"/>
      </w:pPr>
      <w:r>
        <w:rPr>
          <w:b/>
          <w:bCs/>
        </w:rPr>
        <w:t xml:space="preserve">Technischer Stack:</w:t>
      </w:r>
      <w:r>
        <w:t xml:space="preserve"> </w:t>
      </w:r>
      <w:r>
        <w:t xml:space="preserve">Python, FastAPI, TypeScript, Next.js, PostgreSQL, Playwright, Docker, Linux-Server (Hetzner), Git/CI</w:t>
      </w:r>
    </w:p>
    <w:p>
      <w:pPr>
        <w:pStyle w:val="BodyText"/>
      </w:pPr>
      <w:r>
        <w:rPr>
          <w:b/>
          <w:bCs/>
        </w:rPr>
        <w:t xml:space="preserve">E-Commerce:</w:t>
      </w:r>
      <w:r>
        <w:t xml:space="preserve"> </w:t>
      </w:r>
      <w:r>
        <w:t xml:space="preserve">Shopify Liquid und Theme-Anpassung, Custom-Metafields, technisches SEO, Conversion-Optimierung, Google Ads (Search, Performance Max)</w:t>
      </w:r>
    </w:p>
    <w:p>
      <w:pPr>
        <w:pStyle w:val="BodyText"/>
      </w:pPr>
      <w:r>
        <w:rPr>
          <w:b/>
          <w:bCs/>
        </w:rPr>
        <w:t xml:space="preserve">Aus dem Vertrieb:</w:t>
      </w:r>
      <w:r>
        <w:t xml:space="preserve"> </w:t>
      </w:r>
      <w:r>
        <w:t xml:space="preserve">Kundengespräche auf Entscheiderebene, Bedarfsanalyse, Einwandbehandlung — hier als Kommunikationsstärke, nicht als Zielrolle</w:t>
      </w:r>
    </w:p>
    <w:bookmarkEnd w:id="13"/>
    <w:bookmarkStart w:id="14" w:name="ausbildung-weiterbildung"/>
    <w:p>
      <w:pPr>
        <w:pStyle w:val="Heading2"/>
      </w:pPr>
      <w:r>
        <w:t xml:space="preserve">Ausbildung &amp; Weiterbildung</w:t>
      </w:r>
    </w:p>
    <w:p>
      <w:pPr>
        <w:pStyle w:val="Compact"/>
        <w:numPr>
          <w:ilvl w:val="0"/>
          <w:numId w:val="1003"/>
        </w:numPr>
      </w:pPr>
      <w:r>
        <w:t xml:space="preserve">Kein Hochschulabschluss und keine abgeschlossene Berufsausbildung. Der Nachweis meiner Arbeit sind die oben genannten Systeme.</w:t>
      </w:r>
    </w:p>
    <w:p>
      <w:pPr>
        <w:pStyle w:val="Compact"/>
        <w:numPr>
          <w:ilvl w:val="0"/>
          <w:numId w:val="1003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3"/>
        </w:numPr>
      </w:pPr>
      <w:r>
        <w:t xml:space="preserve">Google Ads Skillshop, Januar 2026: Search, Performance Max</w:t>
      </w:r>
    </w:p>
    <w:p>
      <w:pPr>
        <w:pStyle w:val="Compact"/>
        <w:numPr>
          <w:ilvl w:val="0"/>
          <w:numId w:val="1003"/>
        </w:numPr>
      </w:pPr>
      <w:r>
        <w:t xml:space="preserve">Autodidaktische Weiterbildung, laufend seit 2024: Python, KI-Systeme, Softwarearchitektur</w:t>
      </w:r>
    </w:p>
    <w:bookmarkEnd w:id="14"/>
    <w:bookmarkStart w:id="15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04"/>
        </w:numPr>
      </w:pPr>
      <w:r>
        <w:t xml:space="preserve">Deutsch: Muttersprache</w:t>
      </w:r>
    </w:p>
    <w:p>
      <w:pPr>
        <w:pStyle w:val="Compact"/>
        <w:numPr>
          <w:ilvl w:val="0"/>
          <w:numId w:val="1004"/>
        </w:numPr>
      </w:pPr>
      <w:r>
        <w:t xml:space="preserve">Englisch: B1, im Ausbau Richtung B2 — im technischen Alltag arbeite ich auf Englisch</w:t>
      </w:r>
    </w:p>
    <w:p>
      <w:pPr>
        <w:pStyle w:val="Compact"/>
        <w:numPr>
          <w:ilvl w:val="0"/>
          <w:numId w:val="1004"/>
        </w:numPr>
      </w:pPr>
      <w:r>
        <w:t xml:space="preserve">Polnisch: Alltagssicher (mündlich)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2026-09-22T02:48:21Z</dcterms:created>
  <dcterms:modified xsi:type="dcterms:W3CDTF">2026-09-22T02:48:21Z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