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jason-roschmann"/>
    <w:p>
      <w:pPr>
        <w:pStyle w:val="Heading1"/>
      </w:pPr>
      <w:r>
        <w:t xml:space="preserve">Jason Roschmann</w:t>
      </w:r>
    </w:p>
    <w:p>
      <w:pPr>
        <w:pStyle w:val="FirstParagraph"/>
      </w:pPr>
      <w:r>
        <w:t xml:space="preserve">Junior Softwareentwickler / Software Engineer · Python · FastAPI · TypeScript · Next.js · PostgreSQL · Docker</w:t>
      </w:r>
    </w:p>
    <w:p>
      <w:pPr>
        <w:pStyle w:val="BodyText"/>
      </w:pPr>
      <w:r>
        <w:t xml:space="preserve">E-Mail: jason@roschmann-digital.de | Telefon: +49 155 612 953 91</w:t>
      </w:r>
      <w:r>
        <w:br/>
      </w:r>
      <w:r>
        <w:t xml:space="preserve">LinkedIn: linkedin.com/in/jason-roschmann-1091512b2 | GitHub: github.com/JasonRoschmann | Web-CV: jasonroschmann.github.io/cv</w:t>
      </w:r>
      <w:r>
        <w:br/>
      </w:r>
      <w:r>
        <w:t xml:space="preserve">Wohnort: Hamburg, Deutschland | Gesucht: Hamburg oder remote; Umzug nach Zürich für eine passende Rolle möglich | Start nach Absprache</w:t>
      </w:r>
    </w:p>
    <w:bookmarkStart w:id="9" w:name="profil"/>
    <w:p>
      <w:pPr>
        <w:pStyle w:val="Heading2"/>
      </w:pPr>
      <w:r>
        <w:t xml:space="preserve">Profil</w:t>
      </w:r>
    </w:p>
    <w:p>
      <w:pPr>
        <w:pStyle w:val="FirstParagraph"/>
      </w:pPr>
      <w:r>
        <w:t xml:space="preserve">Quereinsteiger aus dem B2B-Vertrieb, seit 2024 in Webentwicklung und KI-Automation. Ich entwickle im Team das Social-Media-Studio Flowki Studio mit – von der Recherche bis zur Veröffentlichung – und bin Mitgründer des FlowKI Clubs, einer KI-Community mit eigenem Discord-Bot und Newsletter. Für einen Hamburger Shopify-Shop habe ich eine Übersetzungs-Pipeline und automatisierte SEO-Prüfungen gebaut. KI-Agenten sind mein Werkzeug – Anforderungen, Tests und Abnahme verantworte ich selbst.</w:t>
      </w:r>
    </w:p>
    <w:p>
      <w:pPr>
        <w:pStyle w:val="BodyText"/>
      </w:pPr>
      <w:r>
        <w:t xml:space="preserve">Kennzahlen:</w:t>
      </w:r>
      <w:r>
        <w:t xml:space="preserve"> </w:t>
      </w:r>
      <w:r>
        <w:t xml:space="preserve">50</w:t>
      </w:r>
      <w:r>
        <w:t xml:space="preserve"> </w:t>
      </w:r>
      <w:r>
        <w:t xml:space="preserve">eigene Pull Requests gemergt (Flowki Studio) · 3 Shop-Sprachen betreut (DE, EN, FR; EN/FR-Inhalte über meine Übersetzungs-Pipeline ergänzt) · rund 66 Discord-Mitglieder FlowKI Club (Stand 29.09.2026) · 4 Jahre B2B-Vertrieb (2019–2023)</w:t>
      </w:r>
    </w:p>
    <w:bookmarkEnd w:id="9"/>
    <w:bookmarkStart w:id="10" w:name="kompetenzen"/>
    <w:p>
      <w:pPr>
        <w:pStyle w:val="Heading2"/>
      </w:pPr>
      <w:r>
        <w:t xml:space="preserve">Kompetenzen</w:t>
      </w:r>
    </w:p>
    <w:p>
      <w:pPr>
        <w:pStyle w:val="Compact"/>
        <w:numPr>
          <w:ilvl w:val="0"/>
          <w:numId w:val="1001"/>
        </w:numPr>
      </w:pPr>
      <w:r>
        <w:t xml:space="preserve">Backend &amp; APIs: Python, FastAPI, SQLAlchemy/Alembic, PostgreSQL, Celery, Redis – APIs und Hintergrundjobs im Produktteam</w:t>
      </w:r>
    </w:p>
    <w:p>
      <w:pPr>
        <w:pStyle w:val="Compact"/>
        <w:numPr>
          <w:ilvl w:val="0"/>
          <w:numId w:val="1001"/>
        </w:numPr>
      </w:pPr>
      <w:r>
        <w:t xml:space="preserve">Frontend: TypeScript, React, Next.js, Tailwind, GSAP – Produktions-, Freigabe- und Veröffentlichungsansichten, Club-Website; Kunden-Websites im Team (CI mit TypeScript-Check, ESLint, Vitest, Playwright)</w:t>
      </w:r>
    </w:p>
    <w:p>
      <w:pPr>
        <w:pStyle w:val="Compact"/>
        <w:numPr>
          <w:ilvl w:val="0"/>
          <w:numId w:val="1001"/>
        </w:numPr>
      </w:pPr>
      <w:r>
        <w:t xml:space="preserve">Testen &amp; CI: Git, pytest, Vitest, Playwright, ESLint, GitHub Actions – Fehler zuerst als fehlschlagender Test; die CI baut und prüft auch diesen Lebenslauf</w:t>
      </w:r>
    </w:p>
    <w:p>
      <w:pPr>
        <w:pStyle w:val="Compact"/>
        <w:numPr>
          <w:ilvl w:val="0"/>
          <w:numId w:val="1001"/>
        </w:numPr>
      </w:pPr>
      <w:r>
        <w:t xml:space="preserve">KI-Integration: LLM-APIs (Claude, Gemini, Groq), MCP, Claude Code – FAQ-Bot mit Relevanzprüfung, MCP-Server, Modellbewertung gegen blinde Referenzurteile</w:t>
      </w:r>
    </w:p>
    <w:p>
      <w:pPr>
        <w:pStyle w:val="Compact"/>
        <w:numPr>
          <w:ilvl w:val="0"/>
          <w:numId w:val="1001"/>
        </w:numPr>
      </w:pPr>
      <w:r>
        <w:t xml:space="preserve">Betrieb: Linux-Server, Docker Compose, Cron – Rollouts mit Prüfsummen, Tests vor und nach dem Tausch und automatischem Rückbau bei abgefangenen Fehlern</w:t>
      </w:r>
    </w:p>
    <w:p>
      <w:pPr>
        <w:pStyle w:val="Compact"/>
        <w:numPr>
          <w:ilvl w:val="0"/>
          <w:numId w:val="1001"/>
        </w:numPr>
      </w:pPr>
      <w:r>
        <w:t xml:space="preserve">Shopify: Liquid, Admin-GraphQL-API, Search Console – Übersetzungs-Pipeline, Theme-Umbau, SEO-Prüfungen</w:t>
      </w:r>
    </w:p>
    <w:p>
      <w:pPr>
        <w:pStyle w:val="Compact"/>
        <w:numPr>
          <w:ilvl w:val="0"/>
          <w:numId w:val="1001"/>
        </w:numPr>
      </w:pPr>
      <w:r>
        <w:t xml:space="preserve">Mit KI-Agenten: Claude Code setzt um, ich prüfe und nehme ab; von mir eingerichtete Hooks blocken private Schlüssel im Code sowie gelöschte oder deaktivierte Tests, ein zweites Modell reviewt</w:t>
      </w:r>
    </w:p>
    <w:p>
      <w:pPr>
        <w:pStyle w:val="Compact"/>
        <w:numPr>
          <w:ilvl w:val="0"/>
          <w:numId w:val="1001"/>
        </w:numPr>
      </w:pPr>
      <w:r>
        <w:t xml:space="preserve">Weitere Werkzeuge: discord.js, React Native (Eigenprojekt), Supabase, n8n, Agenten-Orchestrierung, Lighthouse-CI, flock, SMTP/IMAP, SPF/DKIM, GSAP, PWA, Canvas/WebGL</w:t>
      </w:r>
    </w:p>
    <w:bookmarkEnd w:id="10"/>
    <w:bookmarkStart w:id="21" w:name="berufserfahrung"/>
    <w:p>
      <w:pPr>
        <w:pStyle w:val="Heading2"/>
      </w:pPr>
      <w:r>
        <w:t xml:space="preserve">Berufserfahrung</w:t>
      </w:r>
    </w:p>
    <w:bookmarkStart w:id="19" w:name="X417cadc75b9ead93ac6ba0736a77a79e747ee11"/>
    <w:p>
      <w:pPr>
        <w:pStyle w:val="Heading3"/>
      </w:pPr>
      <w:r>
        <w:t xml:space="preserve">Webentwicklung &amp; KI-Automation — Team-, Kunden- und Eigenprojekte (2024 – heute)</w:t>
      </w:r>
    </w:p>
    <w:bookmarkStart w:id="11" w:name="Xea8de15839e64c28a8119954299cede7ccacaed"/>
    <w:p>
      <w:pPr>
        <w:pStyle w:val="Heading4"/>
      </w:pPr>
      <w:r>
        <w:t xml:space="preserve">Flowki Studio — internes Social-Media-Studio, Entwicklung im Team (Aug. 2026 – heute)</w:t>
      </w:r>
    </w:p>
    <w:p>
      <w:pPr>
        <w:pStyle w:val="FirstParagraph"/>
      </w:pPr>
      <w:r>
        <w:t xml:space="preserve">Zweck: Themenrecherche, KI-gestützte Content-Produktion, redaktionelle Prüfung und Veröffentlichung auf Social-Media-Plattformen; mein Anteil: Produktoberflächen, Kampagnen- und Freigabeabläufe, Fehlerbehandlung, Video und Publishing.</w:t>
      </w:r>
    </w:p>
    <w:p>
      <w:pPr>
        <w:pStyle w:val="Compact"/>
        <w:numPr>
          <w:ilvl w:val="0"/>
          <w:numId w:val="1002"/>
        </w:numPr>
      </w:pPr>
      <w:r>
        <w:t xml:space="preserve">Rechte vor dem Versand: Nutzungsrechte und Einwilligungen wurden nur bei der Planung geprüft, bis zu 14 Tage vor dem Post; jetzt prüft das Studio sie direkt vor dem Senden erneut und hält den Post sonst an (fünf Tests).</w:t>
      </w:r>
    </w:p>
    <w:p>
      <w:pPr>
        <w:pStyle w:val="Compact"/>
        <w:numPr>
          <w:ilvl w:val="0"/>
          <w:numId w:val="1002"/>
        </w:numPr>
      </w:pPr>
      <w:r>
        <w:t xml:space="preserve">Arbeitsansichten: Produktions-, Freigabe- und Veröffentlichungsansichten zeigen Bearbeitungsstand, Phasendauer und nötige Aktionen; Prüflisten und offene Blind-Reviews je Kampagne im Tagesüberblick.</w:t>
      </w:r>
    </w:p>
    <w:p>
      <w:pPr>
        <w:pStyle w:val="Compact"/>
        <w:numPr>
          <w:ilvl w:val="0"/>
          <w:numId w:val="1002"/>
        </w:numPr>
      </w:pPr>
      <w:r>
        <w:t xml:space="preserve">Freigaben im Team: Ablehnungsgründe von der Oberfläche bis ins Freigabeprotokoll durchgereicht – Beiträge gehen mit nachvollziehbarer Begründung zur Überarbeitung zurück.</w:t>
      </w:r>
    </w:p>
    <w:p>
      <w:pPr>
        <w:pStyle w:val="Compact"/>
        <w:numPr>
          <w:ilvl w:val="0"/>
          <w:numId w:val="1002"/>
        </w:numPr>
      </w:pPr>
      <w:r>
        <w:t xml:space="preserve">Fehlerbehandlung: Scheiterte nach gelungener Produktion nur ein späterer Statusschritt, wirkte das wie ein Fehlschlag und lud zu einer zweiten, kostenwirksamen Produktion ein – Erfolg und Folgefehler werden jetzt getrennt behandelt.</w:t>
      </w:r>
    </w:p>
    <w:p>
      <w:pPr>
        <w:pStyle w:val="Compact"/>
        <w:numPr>
          <w:ilvl w:val="0"/>
          <w:numId w:val="1002"/>
        </w:numPr>
      </w:pPr>
      <w:r>
        <w:t xml:space="preserve">Video &amp; Veröffentlichung: Langvideos werden zu bearbeitbaren Hochformat-Clips mit sprecherfolgendem Zuschnitt; TikTok-Entwürfe sind mit eigenem Status klar von veröffentlichten Posts getrennt.</w:t>
      </w:r>
    </w:p>
    <w:p>
      <w:pPr>
        <w:pStyle w:val="FirstParagraph"/>
      </w:pPr>
      <w:r>
        <w:t xml:space="preserve">Tools: Python, FastAPI, Celery, SQLAlchemy/Alembic, PostgreSQL, Redis, Next.js, TypeScript</w:t>
      </w:r>
    </w:p>
    <w:bookmarkEnd w:id="11"/>
    <w:bookmarkStart w:id="12" w:name="X66fb6b344120f5d518f13c9efde8f1b362f48cc"/>
    <w:p>
      <w:pPr>
        <w:pStyle w:val="Heading4"/>
      </w:pPr>
      <w:r>
        <w:t xml:space="preserve">FlowKI Club — Mitgründer, Community, Discord-Bot, Website, Newsletter (Apr. 2026 – heute)</w:t>
      </w:r>
    </w:p>
    <w:p>
      <w:pPr>
        <w:pStyle w:val="FirstParagraph"/>
      </w:pPr>
      <w:r>
        <w:t xml:space="preserve">Zweck: Deutschsprachige KI-Community – rund 66 Mitglieder im Discord (Stand 29.09.2026) – mit Fachartikeln, Online-Calls und gemeinsamer Projektarbeit; ich verbinde Community-Arbeit mit technischer Produktentwicklung.</w:t>
      </w:r>
    </w:p>
    <w:p>
      <w:pPr>
        <w:pStyle w:val="Compact"/>
        <w:numPr>
          <w:ilvl w:val="0"/>
          <w:numId w:val="1003"/>
        </w:numPr>
      </w:pPr>
      <w:r>
        <w:t xml:space="preserve">Community: Mitglieder beim Einstieg begleitet und bei ihren eigenen KI-Projekten unterstützt, Online-Calls organisiert und moderiert.</w:t>
      </w:r>
    </w:p>
    <w:p>
      <w:pPr>
        <w:pStyle w:val="Compact"/>
        <w:numPr>
          <w:ilvl w:val="0"/>
          <w:numId w:val="1003"/>
        </w:numPr>
      </w:pPr>
      <w:r>
        <w:t xml:space="preserve">Discord-Bot: /ask und Self-Service-Themenrollen ergänzt; Club-Artikel als Wissensgrundlage des FAQ-Bots angebunden, ein Relevanz-Prüfschritt fängt unpassende Treffer ab – mit gezielten Tests abgesichert.</w:t>
      </w:r>
    </w:p>
    <w:p>
      <w:pPr>
        <w:pStyle w:val="Compact"/>
        <w:numPr>
          <w:ilvl w:val="0"/>
          <w:numId w:val="1003"/>
        </w:numPr>
      </w:pPr>
      <w:r>
        <w:t xml:space="preserve">Website &amp; Newsletter: Newsletter mit Double-Opt-In und Empfehlungslinks; Anmeldungen und Klicks auf Discord-Einladungen messbar gemacht (Plausible); Autoren-, FAQ- und HowTo-Markup für Suchmaschinen.</w:t>
      </w:r>
    </w:p>
    <w:p>
      <w:pPr>
        <w:pStyle w:val="Compact"/>
        <w:numPr>
          <w:ilvl w:val="0"/>
          <w:numId w:val="1003"/>
        </w:numPr>
      </w:pPr>
      <w:r>
        <w:t xml:space="preserve">MCP-Server: Club-Artikel für KI-Assistenten wie Claude Code durchsuchbar und lesbar gemacht, öffentlich auf GitHub.</w:t>
      </w:r>
    </w:p>
    <w:p>
      <w:pPr>
        <w:pStyle w:val="FirstParagraph"/>
      </w:pPr>
      <w:r>
        <w:t xml:space="preserve">Tools: TypeScript, discord.js, Claude-API, MCP, PostgreSQL, Vitest, Next.js</w:t>
      </w:r>
    </w:p>
    <w:bookmarkEnd w:id="12"/>
    <w:bookmarkStart w:id="13" w:name="Xca071c5c2b8cee97af3d9e3490377a308f2875e"/>
    <w:p>
      <w:pPr>
        <w:pStyle w:val="Heading4"/>
      </w:pPr>
      <w:r>
        <w:t xml:space="preserve">duftkumpels.shop — Kundenprojekt, Shopify DE/EN/FR, Automatisierung &amp; SEO (Juni 2026 – heute)</w:t>
      </w:r>
    </w:p>
    <w:p>
      <w:pPr>
        <w:pStyle w:val="Compact"/>
        <w:numPr>
          <w:ilvl w:val="0"/>
          <w:numId w:val="1004"/>
        </w:numPr>
      </w:pPr>
      <w:r>
        <w:t xml:space="preserve">Übersetzung: Pipeline für drei Sprachen – HTML-Texte extrahieren, Struktur prüfen, per CSV bzw. GraphQL zurück in Shopify; Verfügbarkeitsabgleich über die Admin-API mit Sicherung und Rücklesen.</w:t>
      </w:r>
    </w:p>
    <w:p>
      <w:pPr>
        <w:pStyle w:val="Compact"/>
        <w:numPr>
          <w:ilvl w:val="0"/>
          <w:numId w:val="1004"/>
        </w:numPr>
      </w:pPr>
      <w:r>
        <w:t xml:space="preserve">SEO-Technik: Search-Console-Auswertung automatisiert, 700 URLs auf Indexierung geprüft, JSON-LD ergänzt und automatisch geprüft.</w:t>
      </w:r>
    </w:p>
    <w:p>
      <w:pPr>
        <w:pStyle w:val="Compact"/>
        <w:numPr>
          <w:ilvl w:val="0"/>
          <w:numId w:val="1004"/>
        </w:numPr>
      </w:pPr>
      <w:r>
        <w:t xml:space="preserve">Ursachensuche: Warum EN/FR-Produktseiten Besucher auf die deutsche Seite umleiten (allein 153 Suchklicks auf englische Produktseiten in 90 Tagen): eingegrenzt auf eine Shopify-Weiterleitung vor dem Theme, reproduziert und für den Shopify-Support dokumentiert.</w:t>
      </w:r>
    </w:p>
    <w:p>
      <w:pPr>
        <w:pStyle w:val="Compact"/>
        <w:numPr>
          <w:ilvl w:val="0"/>
          <w:numId w:val="1004"/>
        </w:numPr>
      </w:pPr>
      <w:r>
        <w:t xml:space="preserve">Theme &amp; E-Mail: Gekauftes Theme in Liquid, CSS und JavaScript umgebaut; wöchentliche Lighthouse-Prüfung per GitHub Actions; Klaviyo-Abbruchmail auf wiederherstellbaren Checkout-Link korrigiert.</w:t>
      </w:r>
    </w:p>
    <w:p>
      <w:pPr>
        <w:pStyle w:val="FirstParagraph"/>
      </w:pPr>
      <w:r>
        <w:t xml:space="preserve">Tools: Shopify Liquid, Admin-GraphQL-API, Python, GitHub Actions, Klaviyo</w:t>
      </w:r>
    </w:p>
    <w:bookmarkEnd w:id="13"/>
    <w:bookmarkStart w:id="16" w:name="X27dd574a98008e548c9b2d0e8137d7142d40707"/>
    <w:p>
      <w:pPr>
        <w:pStyle w:val="Heading4"/>
      </w:pPr>
      <w:r>
        <w:t xml:space="preserve">KI-gestützte Bewerbungsverwaltung — Eigenprojekt, Python (Juli 2026 – heute)</w:t>
      </w:r>
    </w:p>
    <w:p>
      <w:pPr>
        <w:pStyle w:val="FirstParagraph"/>
      </w:pPr>
      <w:r>
        <w:t xml:space="preserve">Zweck: Python-Pipeline, die Stellen über Job-APIs findet (u. a. Bundesagentur für Arbeit, Greenhouse, Lever), bewertet, Unterlagen prüft, versendet und Antworten zuordnet.</w:t>
      </w:r>
    </w:p>
    <w:p>
      <w:pPr>
        <w:pStyle w:val="Compact"/>
        <w:numPr>
          <w:ilvl w:val="0"/>
          <w:numId w:val="1005"/>
        </w:numPr>
      </w:pPr>
      <w:r>
        <w:t xml:space="preserve">Keine Doppelbewerbung: Kanalübergreifendes Hauptbuch mit Reservierung – höchstens eine Bewerbung je Firma in 14 Tagen, egal ob per Mail oder Portal.</w:t>
      </w:r>
    </w:p>
    <w:p>
      <w:pPr>
        <w:pStyle w:val="Compact"/>
        <w:numPr>
          <w:ilvl w:val="0"/>
          <w:numId w:val="1005"/>
        </w:numPr>
      </w:pPr>
      <w:r>
        <w:t xml:space="preserve">Messen statt glauben: LLM-Bewertungen gegen blinde Referenzurteile geprüft; eine überarbeitete Analyse ohne belegte Verbesserung nicht ausgerollt.</w:t>
      </w:r>
    </w:p>
    <w:p>
      <w:pPr>
        <w:pStyle w:val="Compact"/>
        <w:numPr>
          <w:ilvl w:val="0"/>
          <w:numId w:val="1005"/>
        </w:numPr>
      </w:pPr>
      <w:r>
        <w:t xml:space="preserve">Betrieb: Unbrauchbare Modellantworten stoppen den Lauf, bei Ausfall übernimmt ein anderes Modell; Rollouts mit Prüfsummen und automatischem Rückbau bei abgefangenen Fehlern.</w:t>
      </w:r>
    </w:p>
    <w:p>
      <w:pPr>
        <w:pStyle w:val="FirstParagraph"/>
      </w:pPr>
      <w:r>
        <w:t xml:space="preserve">Belege: Fallstudie Antwortzuordnung</w:t>
      </w:r>
      <w:r>
        <w:t xml:space="preserve"> </w:t>
      </w:r>
      <w:hyperlink r:id="rId14">
        <w:r>
          <w:rPr>
            <w:rStyle w:val="Hyperlink"/>
          </w:rPr>
          <w:t xml:space="preserve">https://jasonroschmann.github.io/cv/#fs-02</w:t>
        </w:r>
      </w:hyperlink>
      <w:r>
        <w:t xml:space="preserve"> </w:t>
      </w:r>
      <w:r>
        <w:t xml:space="preserve">· Fallstudie LLM-Bewertung</w:t>
      </w:r>
      <w:r>
        <w:t xml:space="preserve"> </w:t>
      </w:r>
      <w:hyperlink r:id="rId15">
        <w:r>
          <w:rPr>
            <w:rStyle w:val="Hyperlink"/>
          </w:rPr>
          <w:t xml:space="preserve">https://jasonroschmann.github.io/cv/#fs-03</w:t>
        </w:r>
      </w:hyperlink>
    </w:p>
    <w:bookmarkEnd w:id="16"/>
    <w:bookmarkStart w:id="18" w:name="X5c28e3663588d156f962f0df303720ee67b6052"/>
    <w:p>
      <w:pPr>
        <w:pStyle w:val="Heading4"/>
      </w:pPr>
      <w:r>
        <w:t xml:space="preserve">hermes-studio — Beitrag zu fremdem Projekt, Fehleranalyse (Sep. 2026)</w:t>
      </w:r>
    </w:p>
    <w:p>
      <w:pPr>
        <w:pStyle w:val="Compact"/>
        <w:numPr>
          <w:ilvl w:val="0"/>
          <w:numId w:val="1006"/>
        </w:numPr>
      </w:pPr>
      <w:r>
        <w:t xml:space="preserve">Ursache statt Symptom: 21 fehlschlagende Tests, zwei Ursachen – 20× ein nie geschlossenes SQLite-Handle, 1× ein veralteter Test gegen eine Sicherheitsregel; Regel behalten, Test korrigiert und per Mutationsprobe nachgewiesen. Grüne Tests: 177 → 199.</w:t>
      </w:r>
    </w:p>
    <w:p>
      <w:pPr>
        <w:pStyle w:val="Compact"/>
        <w:numPr>
          <w:ilvl w:val="0"/>
          <w:numId w:val="1006"/>
        </w:numPr>
      </w:pPr>
      <w:r>
        <w:t xml:space="preserve">Eigener Beitrag: Stillen Datenverlust im Task-Store behoben, mit fünf neuen Tests.</w:t>
      </w:r>
    </w:p>
    <w:p>
      <w:pPr>
        <w:pStyle w:val="FirstParagraph"/>
      </w:pPr>
      <w:r>
        <w:t xml:space="preserve">Beleg: Fallstudie im Web-CV</w:t>
      </w:r>
      <w:r>
        <w:t xml:space="preserve"> </w:t>
      </w:r>
      <w:hyperlink r:id="rId17">
        <w:r>
          <w:rPr>
            <w:rStyle w:val="Hyperlink"/>
          </w:rPr>
          <w:t xml:space="preserve">https://jasonroschmann.github.io/cv/#fs-01</w:t>
        </w:r>
      </w:hyperlink>
    </w:p>
    <w:bookmarkEnd w:id="18"/>
    <w:bookmarkEnd w:id="19"/>
    <w:bookmarkStart w:id="20" w:name="X1915a06831d154184e90fcc133d22bf8aaac68c"/>
    <w:p>
      <w:pPr>
        <w:pStyle w:val="Heading3"/>
      </w:pPr>
      <w:r>
        <w:t xml:space="preserve">B2B-Direktvertrieb — Außendienst bundesweit, EWE TEL und Ranger Marketing (2019 – 2023)</w:t>
      </w:r>
    </w:p>
    <w:p>
      <w:pPr>
        <w:pStyle w:val="Compact"/>
        <w:numPr>
          <w:ilvl w:val="0"/>
          <w:numId w:val="1007"/>
        </w:numPr>
      </w:pPr>
      <w:r>
        <w:t xml:space="preserve">Kaltakquise und Bedarfsgespräche mit Inhabern und Geschäftsführern, Verhandlung und Abschluss vor Ort.</w:t>
      </w:r>
    </w:p>
    <w:p>
      <w:pPr>
        <w:pStyle w:val="Compact"/>
        <w:numPr>
          <w:ilvl w:val="0"/>
          <w:numId w:val="1007"/>
        </w:numPr>
      </w:pPr>
      <w:r>
        <w:t xml:space="preserve">Täglicher Umgang mit Absagen – und der Blick dafür, welche Probleme ein Betrieb wirklich hat.</w:t>
      </w:r>
    </w:p>
    <w:bookmarkEnd w:id="20"/>
    <w:bookmarkEnd w:id="21"/>
    <w:bookmarkStart w:id="25" w:name="weiterbildung-sprachen-nachweise"/>
    <w:p>
      <w:pPr>
        <w:pStyle w:val="Heading2"/>
      </w:pPr>
      <w:r>
        <w:t xml:space="preserve">Weiterbildung, Sprachen &amp; Nachweise</w:t>
      </w:r>
    </w:p>
    <w:p>
      <w:pPr>
        <w:pStyle w:val="Compact"/>
        <w:numPr>
          <w:ilvl w:val="0"/>
          <w:numId w:val="1008"/>
        </w:numPr>
      </w:pPr>
      <w:r>
        <w:t xml:space="preserve">Weiterbildung: Webentwicklung (2024, 6 Monate): HTML, CSS, JavaScript, Web-Architektur</w:t>
      </w:r>
    </w:p>
    <w:p>
      <w:pPr>
        <w:pStyle w:val="Compact"/>
        <w:numPr>
          <w:ilvl w:val="0"/>
          <w:numId w:val="1008"/>
        </w:numPr>
      </w:pPr>
      <w:r>
        <w:t xml:space="preserve">Zertifikat: Google Ads Search Certification (Skillshop), Dezember 2025, gültig bis 03.12.2026 – verifizierbar:</w:t>
      </w:r>
      <w:r>
        <w:t xml:space="preserve"> </w:t>
      </w:r>
      <w:hyperlink r:id="rId22">
        <w:r>
          <w:rPr>
            <w:rStyle w:val="Hyperlink"/>
          </w:rPr>
          <w:t xml:space="preserve">https://www.credential.net/cd05c77a-a7ef-48e0-809e-5147135f810e</w:t>
        </w:r>
      </w:hyperlink>
    </w:p>
    <w:p>
      <w:pPr>
        <w:pStyle w:val="Compact"/>
        <w:numPr>
          <w:ilvl w:val="0"/>
          <w:numId w:val="1008"/>
        </w:numPr>
      </w:pPr>
      <w:r>
        <w:t xml:space="preserve">Sprachen: Deutsch (Muttersprache) · Englisch (B1, Richtung B2) · Polnisch (mündlich)</w:t>
      </w:r>
    </w:p>
    <w:p>
      <w:pPr>
        <w:pStyle w:val="Compact"/>
        <w:numPr>
          <w:ilvl w:val="0"/>
          <w:numId w:val="1008"/>
        </w:numPr>
      </w:pPr>
      <w:r>
        <w:t xml:space="preserve">Remote-Arbeit: Verteilte Teamarbeit über GitHub (Branches, Pull Requests), Discord und Online-Calls</w:t>
      </w:r>
    </w:p>
    <w:p>
      <w:pPr>
        <w:pStyle w:val="Compact"/>
        <w:numPr>
          <w:ilvl w:val="0"/>
          <w:numId w:val="1008"/>
        </w:numPr>
      </w:pPr>
      <w:r>
        <w:t xml:space="preserve">GitHub:</w:t>
      </w:r>
      <w:r>
        <w:t xml:space="preserve"> </w:t>
      </w:r>
      <w:r>
        <w:t xml:space="preserve">61</w:t>
      </w:r>
      <w:r>
        <w:t xml:space="preserve"> </w:t>
      </w:r>
      <w:r>
        <w:t xml:space="preserve">meiner Pull Requests gemergt (Stand</w:t>
      </w:r>
      <w:r>
        <w:t xml:space="preserve"> </w:t>
      </w:r>
      <w:r>
        <w:t xml:space="preserve">29.09.2026</w:t>
      </w:r>
      <w:r>
        <w:t xml:space="preserve">): Flowki Studio</w:t>
      </w:r>
      <w:r>
        <w:t xml:space="preserve"> </w:t>
      </w:r>
      <w:r>
        <w:t xml:space="preserve">50</w:t>
      </w:r>
      <w:r>
        <w:t xml:space="preserve">, eigene Repos</w:t>
      </w:r>
      <w:r>
        <w:t xml:space="preserve"> </w:t>
      </w:r>
      <w:r>
        <w:t xml:space="preserve">8</w:t>
      </w:r>
      <w:r>
        <w:t xml:space="preserve">, Kundenprojekte</w:t>
      </w:r>
      <w:r>
        <w:t xml:space="preserve"> </w:t>
      </w:r>
      <w:r>
        <w:t xml:space="preserve">3</w:t>
      </w:r>
    </w:p>
    <w:p>
      <w:pPr>
        <w:pStyle w:val="Compact"/>
        <w:numPr>
          <w:ilvl w:val="0"/>
          <w:numId w:val="1008"/>
        </w:numPr>
      </w:pPr>
      <w:r>
        <w:t xml:space="preserve">Öffentlicher Code: Web-CV mit Build und Prüfung</w:t>
      </w:r>
      <w:r>
        <w:t xml:space="preserve"> </w:t>
      </w:r>
      <w:hyperlink r:id="rId23">
        <w:r>
          <w:rPr>
            <w:rStyle w:val="Hyperlink"/>
          </w:rPr>
          <w:t xml:space="preserve">https://github.com/JasonRoschmann/cv</w:t>
        </w:r>
      </w:hyperlink>
      <w:r>
        <w:t xml:space="preserve"> </w:t>
      </w:r>
      <w:r>
        <w:t xml:space="preserve">· MCP-Server für Club-Artikel</w:t>
      </w:r>
      <w:r>
        <w:t xml:space="preserve"> </w:t>
      </w:r>
      <w:hyperlink r:id="rId24">
        <w:r>
          <w:rPr>
            <w:rStyle w:val="Hyperlink"/>
          </w:rPr>
          <w:t xml:space="preserve">https://github.com/Jokersystems-online/flowki-knowledge-mcp</w:t>
        </w:r>
      </w:hyperlink>
    </w:p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3" Target="https://github.com/JasonRoschmann/cv" TargetMode="External" /><Relationship Type="http://schemas.openxmlformats.org/officeDocument/2006/relationships/hyperlink" Id="rId24" Target="https://github.com/Jokersystems-online/flowki-knowledge-mcp" TargetMode="External" /><Relationship Type="http://schemas.openxmlformats.org/officeDocument/2006/relationships/hyperlink" Id="rId17" Target="https://jasonroschmann.github.io/cv/#fs-01" TargetMode="External" /><Relationship Type="http://schemas.openxmlformats.org/officeDocument/2006/relationships/hyperlink" Id="rId14" Target="https://jasonroschmann.github.io/cv/#fs-02" TargetMode="External" /><Relationship Type="http://schemas.openxmlformats.org/officeDocument/2006/relationships/hyperlink" Id="rId15" Target="https://jasonroschmann.github.io/cv/#fs-03" TargetMode="External" /><Relationship Type="http://schemas.openxmlformats.org/officeDocument/2006/relationships/hyperlink" Id="rId22" Target="https://www.credential.net/cd05c77a-a7ef-48e0-809e-5147135f810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github.com/JasonRoschmann/cv" TargetMode="External" /><Relationship Type="http://schemas.openxmlformats.org/officeDocument/2006/relationships/hyperlink" Id="rId24" Target="https://github.com/Jokersystems-online/flowki-knowledge-mcp" TargetMode="External" /><Relationship Type="http://schemas.openxmlformats.org/officeDocument/2006/relationships/hyperlink" Id="rId17" Target="https://jasonroschmann.github.io/cv/#fs-01" TargetMode="External" /><Relationship Type="http://schemas.openxmlformats.org/officeDocument/2006/relationships/hyperlink" Id="rId14" Target="https://jasonroschmann.github.io/cv/#fs-02" TargetMode="External" /><Relationship Type="http://schemas.openxmlformats.org/officeDocument/2006/relationships/hyperlink" Id="rId15" Target="https://jasonroschmann.github.io/cv/#fs-03" TargetMode="External" /><Relationship Type="http://schemas.openxmlformats.org/officeDocument/2006/relationships/hyperlink" Id="rId22" Target="https://www.credential.net/cd05c77a-a7ef-48e0-809e-5147135f810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2026-09-29T19:11:56Z</dcterms:created>
  <dcterms:modified xsi:type="dcterms:W3CDTF">2026-09-29T19:11:56Z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