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Career changer from B2B sales, working in web development and AI automation since 2024. As part of a team, I develop Flowki Studio, a social media studio covering everything from research to publishing, and I co-founded FlowKI Club, an AI community with its own Discord bot and newsletter. For a Hamburg-based Shopify store, I built a translation pipeline and automated SEO checks. AI agents are my tools – I own requirements, tests and sign-off.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Studio) · 3 store languages maintained (DE, EN, FR; EN/FR content added via my translation pipeline) · about 66 Discord members, FlowKI Club (as of 29 Sep 2026) · 4 years of B2B sales (2019–2023)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t xml:space="preserve">Backend &amp; APIs: Python, FastAPI, SQLAlchemy/Alembic, PostgreSQL, Celery, Redis – APIs and background jobs in a product team</w:t>
      </w:r>
    </w:p>
    <w:p>
      <w:pPr>
        <w:pStyle w:val="Compact"/>
        <w:numPr>
          <w:ilvl w:val="0"/>
          <w:numId w:val="1001"/>
        </w:numPr>
      </w:pPr>
      <w:r>
        <w:t xml:space="preserve">Frontend: TypeScript, React, Next.js, Tailwind, GSAP – production, approval and publishing views, community website; client websites in a team (CI with TypeScript checks, ESLint, Vitest, Playwright)</w:t>
      </w:r>
    </w:p>
    <w:p>
      <w:pPr>
        <w:pStyle w:val="Compact"/>
        <w:numPr>
          <w:ilvl w:val="0"/>
          <w:numId w:val="1001"/>
        </w:numPr>
      </w:pPr>
      <w:r>
        <w:t xml:space="preserve">Testing &amp; CI: Git, pytest, Vitest, Playwright, ESLint, GitHub Actions – bugs reproduced as a failing test first; CI also builds and checks this CV</w:t>
      </w:r>
    </w:p>
    <w:p>
      <w:pPr>
        <w:pStyle w:val="Compact"/>
        <w:numPr>
          <w:ilvl w:val="0"/>
          <w:numId w:val="1001"/>
        </w:numPr>
      </w:pPr>
      <w:r>
        <w:t xml:space="preserve">AI integration: LLM APIs (Claude, Gemini, Groq), MCP, Claude Code – FAQ bot with relevance check, MCP server, model ratings checked against blind reference judgements</w:t>
      </w:r>
    </w:p>
    <w:p>
      <w:pPr>
        <w:pStyle w:val="Compact"/>
        <w:numPr>
          <w:ilvl w:val="0"/>
          <w:numId w:val="1001"/>
        </w:numPr>
      </w:pPr>
      <w:r>
        <w:t xml:space="preserve">Operations: Linux servers, Docker Compose, cron – rollouts with checksums, tests before and after the swap and automatic rollback on caught errors</w:t>
      </w:r>
    </w:p>
    <w:p>
      <w:pPr>
        <w:pStyle w:val="Compact"/>
        <w:numPr>
          <w:ilvl w:val="0"/>
          <w:numId w:val="1001"/>
        </w:numPr>
      </w:pPr>
      <w:r>
        <w:t xml:space="preserve">Shopify: Liquid, Admin GraphQL API, Search Console – translation pipeline, theme rework, SEO checks</w:t>
      </w:r>
    </w:p>
    <w:p>
      <w:pPr>
        <w:pStyle w:val="Compact"/>
        <w:numPr>
          <w:ilvl w:val="0"/>
          <w:numId w:val="1001"/>
        </w:numPr>
      </w:pPr>
      <w:r>
        <w:t xml:space="preserve">With AI agents: Claude Code implements, I review and accept; hooks I set up block private keys in code as well as deleted or disabled tests, and a second model reviews</w:t>
      </w:r>
    </w:p>
    <w:p>
      <w:pPr>
        <w:pStyle w:val="Compact"/>
        <w:numPr>
          <w:ilvl w:val="0"/>
          <w:numId w:val="1001"/>
        </w:numPr>
      </w:pPr>
      <w:r>
        <w:t xml:space="preserve">Further tools: discord.js, React Native (personal project), Supabase, n8n, agent orchestration, Lighthouse CI, flock, SMTP/IMAP, SPF/DKIM, GSAP, PWA, Canvas/WebGL</w:t>
      </w:r>
    </w:p>
    <w:bookmarkEnd w:id="10"/>
    <w:bookmarkStart w:id="21" w:name="experience"/>
    <w:p>
      <w:pPr>
        <w:pStyle w:val="Heading2"/>
      </w:pPr>
      <w:r>
        <w:t xml:space="preserve">Experience</w:t>
      </w:r>
    </w:p>
    <w:bookmarkStart w:id="19" w:name="Xa8dad3da703c4e3c3c59d03a9cae1407dbf1cc1"/>
    <w:p>
      <w:pPr>
        <w:pStyle w:val="Heading3"/>
      </w:pPr>
      <w:r>
        <w:t xml:space="preserve">Web development &amp; AI automation — team, client and personal projects (2024 – present)</w:t>
      </w:r>
    </w:p>
    <w:bookmarkStart w:id="11" w:name="X35b036f74e0b0264df870d8affe879111cf3395"/>
    <w:p>
      <w:pPr>
        <w:pStyle w:val="Heading4"/>
      </w:pPr>
      <w:r>
        <w:t xml:space="preserve">Flowki Studio — internal social media studio, developer in a team (Aug 2026 – present)</w:t>
      </w:r>
    </w:p>
    <w:p>
      <w:pPr>
        <w:pStyle w:val="FirstParagraph"/>
      </w:pPr>
      <w:r>
        <w:t xml:space="preserve">Purpose: Topic research, AI-assisted content production, editorial review and publishing to social media platforms; my part: product interfaces, campaign and approval workflows, error handling, video and publishing.</w:t>
      </w:r>
    </w:p>
    <w:p>
      <w:pPr>
        <w:pStyle w:val="Compact"/>
        <w:numPr>
          <w:ilvl w:val="0"/>
          <w:numId w:val="1002"/>
        </w:numPr>
      </w:pPr>
      <w:r>
        <w:t xml:space="preserve">Rights before sending: Usage rights and consents were only checked at planning time, up to 14 days before the post; the studio now re-checks them right before sending and otherwise holds the post (five tests).</w:t>
      </w:r>
    </w:p>
    <w:p>
      <w:pPr>
        <w:pStyle w:val="Compact"/>
        <w:numPr>
          <w:ilvl w:val="0"/>
          <w:numId w:val="1002"/>
        </w:numPr>
      </w:pPr>
      <w:r>
        <w:t xml:space="preserve">Working views: Production, approval and publishing views show processing state, phase duration and required actions; checklists and open blind reviews per campaign in the daily overview.</w:t>
      </w:r>
    </w:p>
    <w:p>
      <w:pPr>
        <w:pStyle w:val="Compact"/>
        <w:numPr>
          <w:ilvl w:val="0"/>
          <w:numId w:val="1002"/>
        </w:numPr>
      </w:pPr>
      <w:r>
        <w:t xml:space="preserve">Team approvals: Rejection reasons flow from the interface into the approval log – posts go back for revision with a traceable reason.</w:t>
      </w:r>
    </w:p>
    <w:p>
      <w:pPr>
        <w:pStyle w:val="Compact"/>
        <w:numPr>
          <w:ilvl w:val="0"/>
          <w:numId w:val="1002"/>
        </w:numPr>
      </w:pPr>
      <w:r>
        <w:t xml:space="preserve">Error handling: When only a later status step failed after a successful production, it looked like a failure and invited a second, cost-incurring run – success and follow-up errors are now handled separately.</w:t>
      </w:r>
    </w:p>
    <w:p>
      <w:pPr>
        <w:pStyle w:val="Compact"/>
        <w:numPr>
          <w:ilvl w:val="0"/>
          <w:numId w:val="1002"/>
        </w:numPr>
      </w:pPr>
      <w:r>
        <w:t xml:space="preserve">Video &amp; publishing: Long videos become editable vertical clips with speaker-following framing; TikTok drafts have their own status and are clearly separated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1"/>
    <w:bookmarkStart w:id="12" w:name="X09cded5dbd715053c17bbdd60eb232a33e1c6f1"/>
    <w:p>
      <w:pPr>
        <w:pStyle w:val="Heading4"/>
      </w:pPr>
      <w:r>
        <w:t xml:space="preserve">FlowKI Club — Co-founder, community, Discord bot, website,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3"/>
        </w:numPr>
      </w:pPr>
      <w:r>
        <w:t xml:space="preserve">Community: Helped new members get started, organised and moderated online calls, supported members with their own AI projects.</w:t>
      </w:r>
    </w:p>
    <w:p>
      <w:pPr>
        <w:pStyle w:val="Compact"/>
        <w:numPr>
          <w:ilvl w:val="0"/>
          <w:numId w:val="1003"/>
        </w:numPr>
      </w:pPr>
      <w:r>
        <w:t xml:space="preserve">Discord bot: Added /ask and self-service topic roles; connected club articles as the FAQ bot’s knowledge base, with a relevance check that catches unsuitable matches – covered by targeted tests.</w:t>
      </w:r>
    </w:p>
    <w:p>
      <w:pPr>
        <w:pStyle w:val="Compact"/>
        <w:numPr>
          <w:ilvl w:val="0"/>
          <w:numId w:val="1003"/>
        </w:numPr>
      </w:pPr>
      <w:r>
        <w:t xml:space="preserve">Website &amp; newsletter: Newsletter with double opt-in and referral links; sign-ups and clicks on Discord invites made measurable (Plausible); author, FAQ and HowTo markup for search engines.</w:t>
      </w:r>
    </w:p>
    <w:p>
      <w:pPr>
        <w:pStyle w:val="Compact"/>
        <w:numPr>
          <w:ilvl w:val="0"/>
          <w:numId w:val="1003"/>
        </w:numPr>
      </w:pPr>
      <w:r>
        <w:t xml:space="preserve">MCP server: Made club articles searchable and readable for AI assistants such as Claude Code; public on GitHub.</w:t>
      </w:r>
    </w:p>
    <w:p>
      <w:pPr>
        <w:pStyle w:val="FirstParagraph"/>
      </w:pPr>
      <w:r>
        <w:t xml:space="preserve">Tools: TypeScript, discord.js, Claude API, MCP, PostgreSQL, Vitest, Next.js</w:t>
      </w:r>
    </w:p>
    <w:bookmarkEnd w:id="12"/>
    <w:bookmarkStart w:id="13" w:name="X9bcde9288a3b8eecb7d2c3a4890b79ab362526d"/>
    <w:p>
      <w:pPr>
        <w:pStyle w:val="Heading4"/>
      </w:pPr>
      <w:r>
        <w:t xml:space="preserve">duftkumpels.shop — client project, Shopify DE/EN/FR, automation &amp; SEO (Jun 2026 – present)</w:t>
      </w:r>
    </w:p>
    <w:p>
      <w:pPr>
        <w:pStyle w:val="Compact"/>
        <w:numPr>
          <w:ilvl w:val="0"/>
          <w:numId w:val="1004"/>
        </w:numPr>
      </w:pPr>
      <w:r>
        <w:t xml:space="preserve">Translation: Pipeline for three languages – extract HTML texts, check their structure, import back into Shopify via CSV or GraphQL; availability checks via the Admin API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indexing,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Root-cause analysis: Why English and French product pages redirect visitors to the German page (153 search clicks on English product pages in 90 days alone): narrowed down to a Shopify-side redirect that fires before the theme, reproduced and documented for Shopify support.</w:t>
      </w:r>
    </w:p>
    <w:p>
      <w:pPr>
        <w:pStyle w:val="Compact"/>
        <w:numPr>
          <w:ilvl w:val="0"/>
          <w:numId w:val="1004"/>
        </w:numPr>
      </w:pPr>
      <w:r>
        <w:t xml:space="preserve">Theme &amp; email: Reworked a purchased theme in Liquid, CSS and JavaScript; weekly Lighthouse checks via GitHub Actions;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3"/>
    <w:bookmarkStart w:id="16" w:name="Xd8b9fd33b2b2cd85458e246aba39de1f8a0c7dc"/>
    <w:p>
      <w:pPr>
        <w:pStyle w:val="Heading4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that finds jobs via job board APIs (including the German Federal Employment Agency, Greenhouse, Lever), rates them, checks documents, sends applications and matches replies.</w:t>
      </w:r>
    </w:p>
    <w:p>
      <w:pPr>
        <w:pStyle w:val="Compact"/>
        <w:numPr>
          <w:ilvl w:val="0"/>
          <w:numId w:val="1005"/>
        </w:numPr>
      </w:pPr>
      <w:r>
        <w:t xml:space="preserve">No duplicate applications: Cross-channel ledger with reservations – at most one application per company within 14 days, whether by email or portal.</w:t>
      </w:r>
    </w:p>
    <w:p>
      <w:pPr>
        <w:pStyle w:val="Compact"/>
        <w:numPr>
          <w:ilvl w:val="0"/>
          <w:numId w:val="1005"/>
        </w:numPr>
      </w:pPr>
      <w:r>
        <w:t xml:space="preserve">Measure, don’t assume: Checked LLM ratings against blind reference judgements; did not roll out a revised analysis without a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Unusable model output stops the run and another model takes over on failure; rollouts with checksums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4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https://jasonroschmann.github.io/cv/#fs-03</w:t>
        </w:r>
      </w:hyperlink>
    </w:p>
    <w:bookmarkEnd w:id="16"/>
    <w:bookmarkStart w:id="18" w:name="X5d0b748d8ad8485479916fda699d40d3bbd88e5"/>
    <w:p>
      <w:pPr>
        <w:pStyle w:val="Heading4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6"/>
        </w:numPr>
      </w:pPr>
      <w:r>
        <w:t xml:space="preserve">Cause, not symptom: 21 failing tests, two root causes – 20× an SQLite handle that was never closed, 1× an outdated test against a security rule; rule kept, test corrected and verified with a mutation test. Passing tests: 177 → 199.</w:t>
      </w:r>
    </w:p>
    <w:p>
      <w:pPr>
        <w:pStyle w:val="Compact"/>
        <w:numPr>
          <w:ilvl w:val="0"/>
          <w:numId w:val="1006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5" w:name="training-languages-proof-of-work"/>
    <w:p>
      <w:pPr>
        <w:pStyle w:val="Heading2"/>
      </w:pPr>
      <w:r>
        <w:t xml:space="preserve">Training, languages &amp; proof of work</w:t>
      </w:r>
    </w:p>
    <w:p>
      <w:pPr>
        <w:pStyle w:val="Compact"/>
        <w:numPr>
          <w:ilvl w:val="0"/>
          <w:numId w:val="1008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2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8"/>
        </w:numPr>
      </w:pPr>
      <w:r>
        <w:t xml:space="preserve">Remote work: Distributed teamwork via GitHub (branches, pull requests), Discord and online 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code: web CV with build and checks</w:t>
      </w:r>
      <w:r>
        <w:t xml:space="preserve"> </w:t>
      </w:r>
      <w:hyperlink r:id="rId23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club articles</w:t>
      </w:r>
      <w:r>
        <w:t xml:space="preserve"> </w:t>
      </w:r>
      <w:hyperlink r:id="rId24">
        <w:r>
          <w:rPr>
            <w:rStyle w:val="Hyperlink"/>
          </w:rPr>
          <w:t xml:space="preserve">https://github.com/Jokersystems-online/flowki-knowledge-mcp</w:t>
        </w:r>
      </w:hyperlink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JasonRoschmann/cv" TargetMode="External" /><Relationship Type="http://schemas.openxmlformats.org/officeDocument/2006/relationships/hyperlink" Id="rId24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4" Target="https://jasonroschmann.github.io/cv/#fs-02" TargetMode="External" /><Relationship Type="http://schemas.openxmlformats.org/officeDocument/2006/relationships/hyperlink" Id="rId15" Target="https://jasonroschmann.github.io/cv/#fs-03" TargetMode="External" /><Relationship Type="http://schemas.openxmlformats.org/officeDocument/2006/relationships/hyperlink" Id="rId22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JasonRoschmann/cv" TargetMode="External" /><Relationship Type="http://schemas.openxmlformats.org/officeDocument/2006/relationships/hyperlink" Id="rId24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4" Target="https://jasonroschmann.github.io/cv/#fs-02" TargetMode="External" /><Relationship Type="http://schemas.openxmlformats.org/officeDocument/2006/relationships/hyperlink" Id="rId15" Target="https://jasonroschmann.github.io/cv/#fs-03" TargetMode="External" /><Relationship Type="http://schemas.openxmlformats.org/officeDocument/2006/relationships/hyperlink" Id="rId22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2026-09-29T19:11:57Z</dcterms:created>
  <dcterms:modified xsi:type="dcterms:W3CDTF">2026-09-29T19:11:57Z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