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3E9B" w14:textId="77777777" w:rsidR="00D96558" w:rsidRPr="00D96558" w:rsidRDefault="00D96558" w:rsidP="00D96558">
      <w:pPr>
        <w:rPr>
          <w:b/>
          <w:bCs/>
        </w:rPr>
      </w:pPr>
      <w:r w:rsidRPr="00D96558">
        <w:rPr>
          <w:b/>
          <w:bCs/>
        </w:rPr>
        <w:t>CHAPTER 2 — Introducing the Biological Manifold (SEFI:DNA)</w:t>
      </w:r>
    </w:p>
    <w:p w14:paraId="6D4FBD5D" w14:textId="77777777" w:rsidR="00D96558" w:rsidRPr="00D96558" w:rsidRDefault="00D96558" w:rsidP="00D96558">
      <w:pPr>
        <w:rPr>
          <w:b/>
          <w:bCs/>
        </w:rPr>
      </w:pPr>
      <w:r w:rsidRPr="00D96558">
        <w:rPr>
          <w:b/>
          <w:bCs/>
        </w:rPr>
        <w:t>Narrative Introduction</w:t>
      </w:r>
    </w:p>
    <w:p w14:paraId="272078C5" w14:textId="77777777" w:rsidR="00D96558" w:rsidRPr="00D96558" w:rsidRDefault="00D96558" w:rsidP="00D96558">
      <w:r w:rsidRPr="00D96558">
        <w:t>Biology underground looks different when you’ve spent enough years watching machines fail.</w:t>
      </w:r>
    </w:p>
    <w:p w14:paraId="23C5EB45" w14:textId="77777777" w:rsidR="00D96558" w:rsidRPr="00D96558" w:rsidRDefault="00D96558" w:rsidP="00D96558">
      <w:r w:rsidRPr="00D96558">
        <w:t>A miner doesn’t just break — it breaks in patterns. A shuttle car doesn’t just twist — it twists along predictable lines. A belt doesn’t just drift — it drifts according to the geometry of its tension.</w:t>
      </w:r>
    </w:p>
    <w:p w14:paraId="7ADF7767" w14:textId="77777777" w:rsidR="00D96558" w:rsidRPr="00D96558" w:rsidRDefault="00D96558" w:rsidP="00D96558">
      <w:r w:rsidRPr="00D96558">
        <w:t>And people aren’t any different.</w:t>
      </w:r>
    </w:p>
    <w:p w14:paraId="69F4933E" w14:textId="77777777" w:rsidR="00D96558" w:rsidRPr="00D96558" w:rsidRDefault="00D96558" w:rsidP="00D96558">
      <w:r w:rsidRPr="00D96558">
        <w:t>Greg can tell when a man is about to get hurt long before it happens. He sees the way someone carries themselves, the way they lean, the way they move under load. Bill notices when someone’s reaction time is off, when fatigue is setting in, when their “correction” is slowing. I’ve watched men age underground — not in years, but in geometry. Their posture bends. Their gait shifts. Their breathing changes rhythm. Their bodies behave exactly like the machines we keep alive.</w:t>
      </w:r>
    </w:p>
    <w:p w14:paraId="66C18FDB" w14:textId="77777777" w:rsidR="00D96558" w:rsidRPr="00D96558" w:rsidRDefault="00D96558" w:rsidP="00D96558">
      <w:r w:rsidRPr="00D96558">
        <w:t>Down here, biology reveals itself as a manifold too.</w:t>
      </w:r>
    </w:p>
    <w:p w14:paraId="2AB8B8B3" w14:textId="77777777" w:rsidR="00D96558" w:rsidRPr="00D96558" w:rsidRDefault="00D96558" w:rsidP="00D96558">
      <w:r w:rsidRPr="00D96558">
        <w:t>A body bends. A body stores tension. A body corrects itself until it can’t. A body fatigues.</w:t>
      </w:r>
    </w:p>
    <w:p w14:paraId="0B927356" w14:textId="77777777" w:rsidR="00D96558" w:rsidRPr="00D96558" w:rsidRDefault="00D96558" w:rsidP="00D96558">
      <w:r w:rsidRPr="00D96558">
        <w:t>The same rules that govern machinery govern flesh. The same geometry that predicts a conveyor failure predicts a back injury. The same tension that warps steel warps tissue. The same fatigue that collapses a gearbox collapses a man.</w:t>
      </w:r>
    </w:p>
    <w:p w14:paraId="0C5F6896" w14:textId="77777777" w:rsidR="00D96558" w:rsidRPr="00D96558" w:rsidRDefault="00D96558" w:rsidP="00D96558">
      <w:r w:rsidRPr="00D96558">
        <w:t>This chapter introduces the biological manifold — the geometric structure of life — using the same operators that govern machines, mountains, and the universe.</w:t>
      </w:r>
    </w:p>
    <w:p w14:paraId="433BFAC3" w14:textId="77777777" w:rsidR="00D96558" w:rsidRPr="00D96558" w:rsidRDefault="00D96558" w:rsidP="00D96558">
      <w:pPr>
        <w:rPr>
          <w:b/>
          <w:bCs/>
        </w:rPr>
      </w:pPr>
      <w:r w:rsidRPr="00D96558">
        <w:rPr>
          <w:b/>
          <w:bCs/>
        </w:rPr>
        <w:t>Post</w:t>
      </w:r>
      <w:r w:rsidRPr="00D96558">
        <w:rPr>
          <w:b/>
          <w:bCs/>
        </w:rPr>
        <w:noBreakHyphen/>
        <w:t>Graduate Textbook Section: The SEFI:DNA Framework</w:t>
      </w:r>
    </w:p>
    <w:p w14:paraId="6F0FF47C" w14:textId="77777777" w:rsidR="00D96558" w:rsidRPr="00D96558" w:rsidRDefault="00D96558" w:rsidP="00D96558">
      <w:pPr>
        <w:rPr>
          <w:b/>
          <w:bCs/>
        </w:rPr>
      </w:pPr>
      <w:r w:rsidRPr="00D96558">
        <w:rPr>
          <w:b/>
          <w:bCs/>
        </w:rPr>
        <w:t>1. Biological Manifolds</w:t>
      </w:r>
    </w:p>
    <w:p w14:paraId="52233D98" w14:textId="77777777" w:rsidR="00D96558" w:rsidRPr="00D96558" w:rsidRDefault="00D96558" w:rsidP="00D96558">
      <w:r w:rsidRPr="00D96558">
        <w:t>A biological organism is a manifold: a continuous geometric structure capable of deformation, correction, and failure. Unlike mechanical manifolds, biological manifolds possess:</w:t>
      </w:r>
    </w:p>
    <w:p w14:paraId="2CFED67F" w14:textId="77777777" w:rsidR="00D96558" w:rsidRPr="00D96558" w:rsidRDefault="00D96558" w:rsidP="00D96558">
      <w:pPr>
        <w:numPr>
          <w:ilvl w:val="0"/>
          <w:numId w:val="11"/>
        </w:numPr>
      </w:pPr>
      <w:r w:rsidRPr="00D96558">
        <w:rPr>
          <w:b/>
          <w:bCs/>
        </w:rPr>
        <w:t>active correction mechanisms</w:t>
      </w:r>
    </w:p>
    <w:p w14:paraId="47779DA7" w14:textId="77777777" w:rsidR="00D96558" w:rsidRPr="00D96558" w:rsidRDefault="00D96558" w:rsidP="00D96558">
      <w:pPr>
        <w:numPr>
          <w:ilvl w:val="0"/>
          <w:numId w:val="11"/>
        </w:numPr>
      </w:pPr>
      <w:r w:rsidRPr="00D96558">
        <w:rPr>
          <w:b/>
          <w:bCs/>
        </w:rPr>
        <w:t>adaptive tension routing</w:t>
      </w:r>
    </w:p>
    <w:p w14:paraId="52E7EF80" w14:textId="77777777" w:rsidR="00D96558" w:rsidRPr="00D96558" w:rsidRDefault="00D96558" w:rsidP="00D96558">
      <w:pPr>
        <w:numPr>
          <w:ilvl w:val="0"/>
          <w:numId w:val="11"/>
        </w:numPr>
      </w:pPr>
      <w:r w:rsidRPr="00D96558">
        <w:rPr>
          <w:b/>
          <w:bCs/>
        </w:rPr>
        <w:t>dynamic curvature modulation</w:t>
      </w:r>
    </w:p>
    <w:p w14:paraId="26DBE78E" w14:textId="77777777" w:rsidR="00D96558" w:rsidRPr="00D96558" w:rsidRDefault="00D96558" w:rsidP="00D96558">
      <w:pPr>
        <w:numPr>
          <w:ilvl w:val="0"/>
          <w:numId w:val="11"/>
        </w:numPr>
      </w:pPr>
      <w:r w:rsidRPr="00D96558">
        <w:rPr>
          <w:b/>
          <w:bCs/>
        </w:rPr>
        <w:t>self</w:t>
      </w:r>
      <w:r w:rsidRPr="00D96558">
        <w:rPr>
          <w:b/>
          <w:bCs/>
        </w:rPr>
        <w:noBreakHyphen/>
        <w:t>repair operators</w:t>
      </w:r>
    </w:p>
    <w:p w14:paraId="5D4EF532" w14:textId="77777777" w:rsidR="00D96558" w:rsidRPr="00D96558" w:rsidRDefault="00D96558" w:rsidP="00D96558">
      <w:pPr>
        <w:numPr>
          <w:ilvl w:val="0"/>
          <w:numId w:val="11"/>
        </w:numPr>
      </w:pPr>
      <w:r w:rsidRPr="00D96558">
        <w:rPr>
          <w:b/>
          <w:bCs/>
        </w:rPr>
        <w:lastRenderedPageBreak/>
        <w:t>identity continuity</w:t>
      </w:r>
    </w:p>
    <w:p w14:paraId="39216B5C" w14:textId="77777777" w:rsidR="00D96558" w:rsidRPr="00D96558" w:rsidRDefault="00D96558" w:rsidP="00D96558">
      <w:r w:rsidRPr="00D96558">
        <w:t>These properties arise from the same geometric rules that govern physical systems.</w:t>
      </w:r>
    </w:p>
    <w:p w14:paraId="52208D59" w14:textId="77777777" w:rsidR="00D96558" w:rsidRPr="00D96558" w:rsidRDefault="00D96558" w:rsidP="00D96558">
      <w:pPr>
        <w:rPr>
          <w:b/>
          <w:bCs/>
        </w:rPr>
      </w:pPr>
      <w:r w:rsidRPr="00D96558">
        <w:rPr>
          <w:b/>
          <w:bCs/>
        </w:rPr>
        <w:t>2. The Biological Waveform</w:t>
      </w:r>
    </w:p>
    <w:p w14:paraId="45DB82DF" w14:textId="77777777" w:rsidR="00D96558" w:rsidRPr="00D96558" w:rsidRDefault="00D96558" w:rsidP="00D96558">
      <w:r w:rsidRPr="00D96558">
        <w:t>Every biological process expresses a waveform:</w:t>
      </w:r>
    </w:p>
    <w:p w14:paraId="1138824D" w14:textId="35D1D9A4" w:rsidR="00D96558" w:rsidRPr="00D96558" w:rsidRDefault="00D96558" w:rsidP="00D96558">
      <m:oMathPara>
        <m:oMath>
          <m:sSub>
            <m:sSubPr>
              <m:ctrlPr>
                <w:rPr>
                  <w:rFonts w:ascii="Cambria Math" w:hAnsi="Cambria Math"/>
                </w:rPr>
              </m:ctrlPr>
            </m:sSubPr>
            <m:e>
              <m:r>
                <m:rPr>
                  <m:sty m:val="p"/>
                </m:rPr>
                <w:rPr>
                  <w:rFonts w:ascii="Cambria Math" w:hAnsi="Cambria Math"/>
                </w:rPr>
                <m:t>Φ</m:t>
              </m:r>
            </m:e>
            <m:sub>
              <m:r>
                <m:rPr>
                  <m:nor/>
                </m:rPr>
                <m:t>bio</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m:rPr>
                  <m:nor/>
                </m:rPr>
                <m:t>bio</m:t>
              </m:r>
            </m:sub>
          </m:sSub>
          <m:r>
            <w:rPr>
              <w:rFonts w:ascii="Cambria Math" w:hAnsi="Cambria Math"/>
            </w:rPr>
            <m:t>⋅</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ωt-kx+θ</m:t>
              </m:r>
            </m:e>
          </m:d>
        </m:oMath>
      </m:oMathPara>
    </w:p>
    <w:p w14:paraId="3FEB7CEB" w14:textId="77777777" w:rsidR="00D96558" w:rsidRPr="00D96558" w:rsidRDefault="00D96558" w:rsidP="00D96558">
      <w:r w:rsidRPr="00D96558">
        <w:t>Where:</w:t>
      </w:r>
    </w:p>
    <w:p w14:paraId="48241F02" w14:textId="1BE75407" w:rsidR="00D96558" w:rsidRPr="00D96558" w:rsidRDefault="00D96558" w:rsidP="00D96558">
      <w:pPr>
        <w:numPr>
          <w:ilvl w:val="0"/>
          <w:numId w:val="12"/>
        </w:numPr>
      </w:pPr>
      <m:oMath>
        <m:sSub>
          <m:sSubPr>
            <m:ctrlPr>
              <w:rPr>
                <w:rFonts w:ascii="Cambria Math" w:hAnsi="Cambria Math"/>
              </w:rPr>
            </m:ctrlPr>
          </m:sSubPr>
          <m:e>
            <m:r>
              <w:rPr>
                <w:rFonts w:ascii="Cambria Math" w:hAnsi="Cambria Math"/>
              </w:rPr>
              <m:t>A</m:t>
            </m:r>
          </m:e>
          <m:sub>
            <m:r>
              <m:rPr>
                <m:nor/>
              </m:rPr>
              <m:t>bio</m:t>
            </m:r>
          </m:sub>
        </m:sSub>
      </m:oMath>
      <w:r w:rsidRPr="00D96558">
        <w:t>= metabolic amplitude</w:t>
      </w:r>
    </w:p>
    <w:p w14:paraId="2CC66F30" w14:textId="5A676080" w:rsidR="00D96558" w:rsidRPr="00D96558" w:rsidRDefault="00D96558" w:rsidP="00D96558">
      <w:pPr>
        <w:numPr>
          <w:ilvl w:val="0"/>
          <w:numId w:val="12"/>
        </w:numPr>
      </w:pPr>
      <m:oMath>
        <m:r>
          <w:rPr>
            <w:rFonts w:ascii="Cambria Math" w:hAnsi="Cambria Math"/>
          </w:rPr>
          <m:t>ω</m:t>
        </m:r>
      </m:oMath>
      <w:r w:rsidRPr="00D96558">
        <w:t>= biological resonance frequency</w:t>
      </w:r>
    </w:p>
    <w:p w14:paraId="53A447A6" w14:textId="257E11B1" w:rsidR="00D96558" w:rsidRPr="00D96558" w:rsidRDefault="00D96558" w:rsidP="00D96558">
      <w:pPr>
        <w:numPr>
          <w:ilvl w:val="0"/>
          <w:numId w:val="12"/>
        </w:numPr>
      </w:pPr>
      <m:oMath>
        <m:r>
          <w:rPr>
            <w:rFonts w:ascii="Cambria Math" w:hAnsi="Cambria Math"/>
          </w:rPr>
          <m:t>k</m:t>
        </m:r>
      </m:oMath>
      <w:r w:rsidRPr="00D96558">
        <w:t>= curvature coefficient of tissue</w:t>
      </w:r>
    </w:p>
    <w:p w14:paraId="605D8285" w14:textId="7E9658DF" w:rsidR="00D96558" w:rsidRPr="00D96558" w:rsidRDefault="00D96558" w:rsidP="00D96558">
      <w:pPr>
        <w:numPr>
          <w:ilvl w:val="0"/>
          <w:numId w:val="12"/>
        </w:numPr>
      </w:pPr>
      <m:oMath>
        <m:r>
          <w:rPr>
            <w:rFonts w:ascii="Cambria Math" w:hAnsi="Cambria Math"/>
          </w:rPr>
          <m:t>θ</m:t>
        </m:r>
      </m:oMath>
      <w:r w:rsidRPr="00D96558">
        <w:t>= identity phase</w:t>
      </w:r>
    </w:p>
    <w:p w14:paraId="7E6512A3" w14:textId="77777777" w:rsidR="00D96558" w:rsidRPr="00D96558" w:rsidRDefault="00D96558" w:rsidP="00D96558">
      <w:r w:rsidRPr="00D96558">
        <w:t>This waveform governs:</w:t>
      </w:r>
    </w:p>
    <w:p w14:paraId="0688EDC1" w14:textId="77777777" w:rsidR="00D96558" w:rsidRPr="00D96558" w:rsidRDefault="00D96558" w:rsidP="00D96558">
      <w:pPr>
        <w:numPr>
          <w:ilvl w:val="0"/>
          <w:numId w:val="13"/>
        </w:numPr>
      </w:pPr>
      <w:r w:rsidRPr="00D96558">
        <w:t>neural oscillations</w:t>
      </w:r>
    </w:p>
    <w:p w14:paraId="4E15C660" w14:textId="77777777" w:rsidR="00D96558" w:rsidRPr="00D96558" w:rsidRDefault="00D96558" w:rsidP="00D96558">
      <w:pPr>
        <w:numPr>
          <w:ilvl w:val="0"/>
          <w:numId w:val="13"/>
        </w:numPr>
      </w:pPr>
      <w:r w:rsidRPr="00D96558">
        <w:t>cardiac rhythm</w:t>
      </w:r>
    </w:p>
    <w:p w14:paraId="346832BB" w14:textId="77777777" w:rsidR="00D96558" w:rsidRPr="00D96558" w:rsidRDefault="00D96558" w:rsidP="00D96558">
      <w:pPr>
        <w:numPr>
          <w:ilvl w:val="0"/>
          <w:numId w:val="13"/>
        </w:numPr>
      </w:pPr>
      <w:r w:rsidRPr="00D96558">
        <w:t>muscular contraction</w:t>
      </w:r>
    </w:p>
    <w:p w14:paraId="1C6F1251" w14:textId="77777777" w:rsidR="00D96558" w:rsidRPr="00D96558" w:rsidRDefault="00D96558" w:rsidP="00D96558">
      <w:pPr>
        <w:numPr>
          <w:ilvl w:val="0"/>
          <w:numId w:val="13"/>
        </w:numPr>
      </w:pPr>
      <w:r w:rsidRPr="00D96558">
        <w:t>endocrine cycles</w:t>
      </w:r>
    </w:p>
    <w:p w14:paraId="6C1E73DB" w14:textId="77777777" w:rsidR="00D96558" w:rsidRPr="00D96558" w:rsidRDefault="00D96558" w:rsidP="00D96558">
      <w:pPr>
        <w:numPr>
          <w:ilvl w:val="0"/>
          <w:numId w:val="13"/>
        </w:numPr>
      </w:pPr>
      <w:r w:rsidRPr="00D96558">
        <w:t>cellular signaling</w:t>
      </w:r>
    </w:p>
    <w:p w14:paraId="674F8EDE" w14:textId="77777777" w:rsidR="00D96558" w:rsidRPr="00D96558" w:rsidRDefault="00D96558" w:rsidP="00D96558">
      <w:pPr>
        <w:rPr>
          <w:b/>
          <w:bCs/>
        </w:rPr>
      </w:pPr>
      <w:r w:rsidRPr="00D96558">
        <w:rPr>
          <w:b/>
          <w:bCs/>
        </w:rPr>
        <w:t>3. Curvature in Biological Tissue</w:t>
      </w:r>
    </w:p>
    <w:p w14:paraId="7228D3A8" w14:textId="77777777" w:rsidR="00D96558" w:rsidRPr="00D96558" w:rsidRDefault="00D96558" w:rsidP="00D96558">
      <w:r w:rsidRPr="00D96558">
        <w:t>Biological curvature describes how tissue bends under load:</w:t>
      </w:r>
    </w:p>
    <w:p w14:paraId="234CBB49" w14:textId="34324C36" w:rsidR="00D96558" w:rsidRPr="00D96558" w:rsidRDefault="00D96558" w:rsidP="00D96558">
      <m:oMathPara>
        <m:oMath>
          <m:sSub>
            <m:sSubPr>
              <m:ctrlPr>
                <w:rPr>
                  <w:rFonts w:ascii="Cambria Math" w:hAnsi="Cambria Math"/>
                </w:rPr>
              </m:ctrlPr>
            </m:sSubPr>
            <m:e>
              <m:r>
                <m:rPr>
                  <m:scr m:val="script"/>
                </m:rPr>
                <w:rPr>
                  <w:rFonts w:ascii="Cambria Math" w:hAnsi="Cambria Math"/>
                </w:rPr>
                <m:t>C</m:t>
              </m:r>
            </m:e>
            <m:sub>
              <m:r>
                <m:rPr>
                  <m:nor/>
                </m:rPr>
                <m:t>bio</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m:rPr>
                      <m:nor/>
                    </m:rPr>
                    <m:t>bio</m:t>
                  </m:r>
                </m:sub>
              </m:sSub>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51B99EAF" w14:textId="77777777" w:rsidR="00D96558" w:rsidRPr="00D96558" w:rsidRDefault="00D96558" w:rsidP="00D96558">
      <w:r w:rsidRPr="00D96558">
        <w:t>Curvature determines:</w:t>
      </w:r>
    </w:p>
    <w:p w14:paraId="59097E22" w14:textId="77777777" w:rsidR="00D96558" w:rsidRPr="00D96558" w:rsidRDefault="00D96558" w:rsidP="00D96558">
      <w:pPr>
        <w:numPr>
          <w:ilvl w:val="0"/>
          <w:numId w:val="14"/>
        </w:numPr>
      </w:pPr>
      <w:r w:rsidRPr="00D96558">
        <w:t>posture</w:t>
      </w:r>
    </w:p>
    <w:p w14:paraId="5C38C108" w14:textId="77777777" w:rsidR="00D96558" w:rsidRPr="00D96558" w:rsidRDefault="00D96558" w:rsidP="00D96558">
      <w:pPr>
        <w:numPr>
          <w:ilvl w:val="0"/>
          <w:numId w:val="14"/>
        </w:numPr>
      </w:pPr>
      <w:r w:rsidRPr="00D96558">
        <w:t>spinal alignment</w:t>
      </w:r>
    </w:p>
    <w:p w14:paraId="08523237" w14:textId="77777777" w:rsidR="00D96558" w:rsidRPr="00D96558" w:rsidRDefault="00D96558" w:rsidP="00D96558">
      <w:pPr>
        <w:numPr>
          <w:ilvl w:val="0"/>
          <w:numId w:val="14"/>
        </w:numPr>
      </w:pPr>
      <w:r w:rsidRPr="00D96558">
        <w:t>joint stability</w:t>
      </w:r>
    </w:p>
    <w:p w14:paraId="545D2772" w14:textId="77777777" w:rsidR="00D96558" w:rsidRPr="00D96558" w:rsidRDefault="00D96558" w:rsidP="00D96558">
      <w:pPr>
        <w:numPr>
          <w:ilvl w:val="0"/>
          <w:numId w:val="14"/>
        </w:numPr>
      </w:pPr>
      <w:r w:rsidRPr="00D96558">
        <w:t>organ positioning</w:t>
      </w:r>
    </w:p>
    <w:p w14:paraId="14BF147D" w14:textId="77777777" w:rsidR="00D96558" w:rsidRPr="00D96558" w:rsidRDefault="00D96558" w:rsidP="00D96558">
      <w:pPr>
        <w:numPr>
          <w:ilvl w:val="0"/>
          <w:numId w:val="14"/>
        </w:numPr>
      </w:pPr>
      <w:r w:rsidRPr="00D96558">
        <w:t>cellular morphology</w:t>
      </w:r>
    </w:p>
    <w:p w14:paraId="0181AB3F" w14:textId="77777777" w:rsidR="00D96558" w:rsidRPr="00D96558" w:rsidRDefault="00D96558" w:rsidP="00D96558">
      <w:r w:rsidRPr="00D96558">
        <w:lastRenderedPageBreak/>
        <w:t>Biological curvature is dynamic and constantly corrected.</w:t>
      </w:r>
    </w:p>
    <w:p w14:paraId="66934D53" w14:textId="77777777" w:rsidR="00D96558" w:rsidRPr="00D96558" w:rsidRDefault="00D96558" w:rsidP="00D96558">
      <w:pPr>
        <w:rPr>
          <w:b/>
          <w:bCs/>
        </w:rPr>
      </w:pPr>
      <w:r w:rsidRPr="00D96558">
        <w:rPr>
          <w:b/>
          <w:bCs/>
        </w:rPr>
        <w:t>4. Biological Tension</w:t>
      </w:r>
    </w:p>
    <w:p w14:paraId="3C0A6742" w14:textId="77777777" w:rsidR="00D96558" w:rsidRPr="00D96558" w:rsidRDefault="00D96558" w:rsidP="00D96558">
      <w:r w:rsidRPr="00D96558">
        <w:t>Tension in biological systems is the load carried through tissue:</w:t>
      </w:r>
    </w:p>
    <w:p w14:paraId="762828D0" w14:textId="74EC2566" w:rsidR="00D96558" w:rsidRPr="00D96558" w:rsidRDefault="00D96558" w:rsidP="00D96558">
      <m:oMathPara>
        <m:oMath>
          <m:sSub>
            <m:sSubPr>
              <m:ctrlPr>
                <w:rPr>
                  <w:rFonts w:ascii="Cambria Math" w:hAnsi="Cambria Math"/>
                </w:rPr>
              </m:ctrlPr>
            </m:sSubPr>
            <m:e>
              <m:r>
                <m:rPr>
                  <m:scr m:val="script"/>
                </m:rPr>
                <w:rPr>
                  <w:rFonts w:ascii="Cambria Math" w:hAnsi="Cambria Math"/>
                </w:rPr>
                <m:t>T</m:t>
              </m:r>
            </m:e>
            <m:sub>
              <m:r>
                <m:rPr>
                  <m:nor/>
                </m:rPr>
                <m:t>bio</m:t>
              </m:r>
            </m:sub>
          </m:sSub>
          <m:d>
            <m:dPr>
              <m:ctrlPr>
                <w:rPr>
                  <w:rFonts w:ascii="Cambria Math" w:hAnsi="Cambria Math"/>
                </w:rPr>
              </m:ctrlPr>
            </m:dPr>
            <m:e>
              <m:r>
                <w:rPr>
                  <w:rFonts w:ascii="Cambria Math" w:hAnsi="Cambria Math"/>
                </w:rPr>
                <m:t>x</m:t>
              </m:r>
            </m:e>
          </m:d>
          <m:r>
            <w:rPr>
              <w:rFonts w:ascii="Cambria Math" w:hAnsi="Cambria Math"/>
            </w:rPr>
            <m:t>=k⋅</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bio</m:t>
                  </m:r>
                </m:sub>
              </m:sSub>
            </m:num>
            <m:den>
              <m:r>
                <w:rPr>
                  <w:rFonts w:ascii="Cambria Math" w:hAnsi="Cambria Math"/>
                </w:rPr>
                <m:t>∂x</m:t>
              </m:r>
            </m:den>
          </m:f>
        </m:oMath>
      </m:oMathPara>
    </w:p>
    <w:p w14:paraId="7DB2AB98" w14:textId="77777777" w:rsidR="00D96558" w:rsidRPr="00D96558" w:rsidRDefault="00D96558" w:rsidP="00D96558">
      <w:r w:rsidRPr="00D96558">
        <w:t>Biological tension manifests as:</w:t>
      </w:r>
    </w:p>
    <w:p w14:paraId="4A6DE61F" w14:textId="77777777" w:rsidR="00D96558" w:rsidRPr="00D96558" w:rsidRDefault="00D96558" w:rsidP="00D96558">
      <w:pPr>
        <w:numPr>
          <w:ilvl w:val="0"/>
          <w:numId w:val="15"/>
        </w:numPr>
      </w:pPr>
      <w:r w:rsidRPr="00D96558">
        <w:t>muscular strain</w:t>
      </w:r>
    </w:p>
    <w:p w14:paraId="75220F7F" w14:textId="77777777" w:rsidR="00D96558" w:rsidRPr="00D96558" w:rsidRDefault="00D96558" w:rsidP="00D96558">
      <w:pPr>
        <w:numPr>
          <w:ilvl w:val="0"/>
          <w:numId w:val="15"/>
        </w:numPr>
      </w:pPr>
      <w:r w:rsidRPr="00D96558">
        <w:t>ligament load</w:t>
      </w:r>
    </w:p>
    <w:p w14:paraId="36B96BFB" w14:textId="77777777" w:rsidR="00D96558" w:rsidRPr="00D96558" w:rsidRDefault="00D96558" w:rsidP="00D96558">
      <w:pPr>
        <w:numPr>
          <w:ilvl w:val="0"/>
          <w:numId w:val="15"/>
        </w:numPr>
      </w:pPr>
      <w:r w:rsidRPr="00D96558">
        <w:t>vascular pressure</w:t>
      </w:r>
    </w:p>
    <w:p w14:paraId="027044F1" w14:textId="77777777" w:rsidR="00D96558" w:rsidRPr="00D96558" w:rsidRDefault="00D96558" w:rsidP="00D96558">
      <w:pPr>
        <w:numPr>
          <w:ilvl w:val="0"/>
          <w:numId w:val="15"/>
        </w:numPr>
      </w:pPr>
      <w:r w:rsidRPr="00D96558">
        <w:t>neural stress</w:t>
      </w:r>
    </w:p>
    <w:p w14:paraId="28119357" w14:textId="77777777" w:rsidR="00D96558" w:rsidRPr="00D96558" w:rsidRDefault="00D96558" w:rsidP="00D96558">
      <w:pPr>
        <w:numPr>
          <w:ilvl w:val="0"/>
          <w:numId w:val="15"/>
        </w:numPr>
      </w:pPr>
      <w:r w:rsidRPr="00D96558">
        <w:t>metabolic demand</w:t>
      </w:r>
    </w:p>
    <w:p w14:paraId="454E3684" w14:textId="77777777" w:rsidR="00D96558" w:rsidRPr="00D96558" w:rsidRDefault="00D96558" w:rsidP="00D96558">
      <w:r w:rsidRPr="00D96558">
        <w:t>Tension routing determines how the body distributes force.</w:t>
      </w:r>
    </w:p>
    <w:p w14:paraId="648E427D" w14:textId="77777777" w:rsidR="00D96558" w:rsidRPr="00D96558" w:rsidRDefault="00D96558" w:rsidP="00D96558">
      <w:pPr>
        <w:rPr>
          <w:b/>
          <w:bCs/>
        </w:rPr>
      </w:pPr>
      <w:r w:rsidRPr="00D96558">
        <w:rPr>
          <w:b/>
          <w:bCs/>
        </w:rPr>
        <w:t>5. Correction Mechanisms</w:t>
      </w:r>
    </w:p>
    <w:p w14:paraId="40999BC3" w14:textId="77777777" w:rsidR="00D96558" w:rsidRPr="00D96558" w:rsidRDefault="00D96558" w:rsidP="00D96558">
      <w:r w:rsidRPr="00D96558">
        <w:t>Biological correction is the system’s attempt to restore its preferred geometry:</w:t>
      </w:r>
    </w:p>
    <w:p w14:paraId="5FF96653" w14:textId="79EA2951" w:rsidR="00D96558" w:rsidRPr="00D96558" w:rsidRDefault="00D96558" w:rsidP="00D96558">
      <m:oMathPara>
        <m:oMath>
          <m:sSub>
            <m:sSubPr>
              <m:ctrlPr>
                <w:rPr>
                  <w:rFonts w:ascii="Cambria Math" w:hAnsi="Cambria Math"/>
                </w:rPr>
              </m:ctrlPr>
            </m:sSubPr>
            <m:e>
              <m:r>
                <m:rPr>
                  <m:scr m:val="script"/>
                </m:rPr>
                <w:rPr>
                  <w:rFonts w:ascii="Cambria Math" w:hAnsi="Cambria Math"/>
                </w:rPr>
                <m:t>R</m:t>
              </m:r>
            </m:e>
            <m:sub>
              <m:r>
                <m:rPr>
                  <m:nor/>
                </m:rPr>
                <m:t>bio</m:t>
              </m:r>
            </m:sub>
          </m:sSub>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cr m:val="script"/>
                </m:rPr>
                <w:rPr>
                  <w:rFonts w:ascii="Cambria Math" w:hAnsi="Cambria Math"/>
                </w:rPr>
                <m:t>T</m:t>
              </m:r>
            </m:e>
            <m:sub>
              <m:r>
                <m:rPr>
                  <m:nor/>
                </m:rPr>
                <m:t>bio</m:t>
              </m:r>
            </m:sub>
          </m:sSub>
          <m:d>
            <m:dPr>
              <m:ctrlPr>
                <w:rPr>
                  <w:rFonts w:ascii="Cambria Math" w:hAnsi="Cambria Math"/>
                </w:rPr>
              </m:ctrlPr>
            </m:dPr>
            <m:e>
              <m:r>
                <w:rPr>
                  <w:rFonts w:ascii="Cambria Math" w:hAnsi="Cambria Math"/>
                </w:rPr>
                <m:t>x</m:t>
              </m:r>
            </m:e>
          </m:d>
        </m:oMath>
      </m:oMathPara>
    </w:p>
    <w:p w14:paraId="7DD759DC" w14:textId="77777777" w:rsidR="00D96558" w:rsidRPr="00D96558" w:rsidRDefault="00D96558" w:rsidP="00D96558">
      <w:r w:rsidRPr="00D96558">
        <w:t>Correction governs:</w:t>
      </w:r>
    </w:p>
    <w:p w14:paraId="499F59B6" w14:textId="77777777" w:rsidR="00D96558" w:rsidRPr="00D96558" w:rsidRDefault="00D96558" w:rsidP="00D96558">
      <w:pPr>
        <w:numPr>
          <w:ilvl w:val="0"/>
          <w:numId w:val="16"/>
        </w:numPr>
      </w:pPr>
      <w:r w:rsidRPr="00D96558">
        <w:t>healing</w:t>
      </w:r>
    </w:p>
    <w:p w14:paraId="014180A6" w14:textId="77777777" w:rsidR="00D96558" w:rsidRPr="00D96558" w:rsidRDefault="00D96558" w:rsidP="00D96558">
      <w:pPr>
        <w:numPr>
          <w:ilvl w:val="0"/>
          <w:numId w:val="16"/>
        </w:numPr>
      </w:pPr>
      <w:r w:rsidRPr="00D96558">
        <w:t>inflammation</w:t>
      </w:r>
    </w:p>
    <w:p w14:paraId="48F11880" w14:textId="77777777" w:rsidR="00D96558" w:rsidRPr="00D96558" w:rsidRDefault="00D96558" w:rsidP="00D96558">
      <w:pPr>
        <w:numPr>
          <w:ilvl w:val="0"/>
          <w:numId w:val="16"/>
        </w:numPr>
      </w:pPr>
      <w:r w:rsidRPr="00D96558">
        <w:t>homeostasis</w:t>
      </w:r>
    </w:p>
    <w:p w14:paraId="6445C92E" w14:textId="77777777" w:rsidR="00D96558" w:rsidRPr="00D96558" w:rsidRDefault="00D96558" w:rsidP="00D96558">
      <w:pPr>
        <w:numPr>
          <w:ilvl w:val="0"/>
          <w:numId w:val="16"/>
        </w:numPr>
      </w:pPr>
      <w:r w:rsidRPr="00D96558">
        <w:t>neural compensation</w:t>
      </w:r>
    </w:p>
    <w:p w14:paraId="6443D77B" w14:textId="77777777" w:rsidR="00D96558" w:rsidRPr="00D96558" w:rsidRDefault="00D96558" w:rsidP="00D96558">
      <w:pPr>
        <w:numPr>
          <w:ilvl w:val="0"/>
          <w:numId w:val="16"/>
        </w:numPr>
      </w:pPr>
      <w:r w:rsidRPr="00D96558">
        <w:t>endocrine regulation</w:t>
      </w:r>
    </w:p>
    <w:p w14:paraId="19AE677F" w14:textId="77777777" w:rsidR="00D96558" w:rsidRPr="00D96558" w:rsidRDefault="00D96558" w:rsidP="00D96558">
      <w:r w:rsidRPr="00D96558">
        <w:t>Correction is the defining feature of living manifolds.</w:t>
      </w:r>
    </w:p>
    <w:p w14:paraId="52C5367F" w14:textId="77777777" w:rsidR="00D96558" w:rsidRPr="00D96558" w:rsidRDefault="00D96558" w:rsidP="00D96558">
      <w:pPr>
        <w:rPr>
          <w:b/>
          <w:bCs/>
        </w:rPr>
      </w:pPr>
      <w:r w:rsidRPr="00D96558">
        <w:rPr>
          <w:b/>
          <w:bCs/>
        </w:rPr>
        <w:t>6. Biological Fatigue</w:t>
      </w:r>
    </w:p>
    <w:p w14:paraId="72C88B4A" w14:textId="77777777" w:rsidR="00D96558" w:rsidRPr="00D96558" w:rsidRDefault="00D96558" w:rsidP="00D96558">
      <w:r w:rsidRPr="00D96558">
        <w:t>Fatigue is accumulated tension over time:</w:t>
      </w:r>
    </w:p>
    <w:p w14:paraId="129477F8" w14:textId="4E489FFF" w:rsidR="00D96558" w:rsidRPr="00D96558" w:rsidRDefault="00D96558" w:rsidP="00D96558">
      <m:oMathPara>
        <m:oMath>
          <m:sSub>
            <m:sSubPr>
              <m:ctrlPr>
                <w:rPr>
                  <w:rFonts w:ascii="Cambria Math" w:hAnsi="Cambria Math"/>
                </w:rPr>
              </m:ctrlPr>
            </m:sSubPr>
            <m:e>
              <m:r>
                <m:rPr>
                  <m:scr m:val="script"/>
                </m:rPr>
                <w:rPr>
                  <w:rFonts w:ascii="Cambria Math" w:hAnsi="Cambria Math"/>
                </w:rPr>
                <m:t>F</m:t>
              </m:r>
            </m:e>
            <m:sub>
              <m:r>
                <m:rPr>
                  <m:nor/>
                </m:rPr>
                <m:t>bio</m:t>
              </m:r>
            </m:sub>
          </m:sSub>
          <m:d>
            <m:dPr>
              <m:ctrlPr>
                <w:rPr>
                  <w:rFonts w:ascii="Cambria Math" w:hAnsi="Cambria Math"/>
                </w:rPr>
              </m:ctrlPr>
            </m:dPr>
            <m:e>
              <m:r>
                <w:rPr>
                  <w:rFonts w:ascii="Cambria Math" w:hAnsi="Cambria Math"/>
                </w:rPr>
                <m:t>x</m:t>
              </m:r>
            </m:e>
          </m:d>
          <m:r>
            <w:rPr>
              <w:rFonts w:ascii="Cambria Math" w:hAnsi="Cambria Math"/>
            </w:rPr>
            <m:t>=</m:t>
          </m:r>
          <m:nary>
            <m:naryPr>
              <m:grow m:val="1"/>
              <m:subHide m:val="1"/>
              <m:supHide m:val="1"/>
              <m:ctrlPr>
                <w:rPr>
                  <w:rFonts w:ascii="Cambria Math" w:hAnsi="Cambria Math"/>
                </w:rPr>
              </m:ctrlPr>
            </m:naryPr>
            <m:sub/>
            <m:sup/>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T</m:t>
                      </m:r>
                    </m:e>
                    <m:sub>
                      <m:r>
                        <m:rPr>
                          <m:nor/>
                        </m:rPr>
                        <m:t>bio</m:t>
                      </m:r>
                    </m:sub>
                  </m:sSub>
                  <m:d>
                    <m:dPr>
                      <m:ctrlPr>
                        <w:rPr>
                          <w:rFonts w:ascii="Cambria Math" w:hAnsi="Cambria Math"/>
                        </w:rPr>
                      </m:ctrlPr>
                    </m:dPr>
                    <m:e>
                      <m:r>
                        <w:rPr>
                          <w:rFonts w:ascii="Cambria Math" w:hAnsi="Cambria Math"/>
                        </w:rPr>
                        <m:t>x</m:t>
                      </m:r>
                    </m:e>
                  </m:d>
                </m:e>
              </m:d>
            </m:e>
          </m:nary>
          <m:r>
            <m:rPr>
              <m:nor/>
            </m:rPr>
            <w:rPr>
              <w:rFonts w:ascii="Arial" w:hAnsi="Arial" w:cs="Arial"/>
            </w:rPr>
            <m:t> </m:t>
          </m:r>
          <m:r>
            <w:rPr>
              <w:rFonts w:ascii="Cambria Math" w:hAnsi="Cambria Math"/>
            </w:rPr>
            <m:t>dx</m:t>
          </m:r>
        </m:oMath>
      </m:oMathPara>
    </w:p>
    <w:p w14:paraId="64CB0FBA" w14:textId="77777777" w:rsidR="00D96558" w:rsidRPr="00D96558" w:rsidRDefault="00D96558" w:rsidP="00D96558">
      <w:r w:rsidRPr="00D96558">
        <w:t>Fatigue explains:</w:t>
      </w:r>
    </w:p>
    <w:p w14:paraId="5D2739F8" w14:textId="77777777" w:rsidR="00D96558" w:rsidRPr="00D96558" w:rsidRDefault="00D96558" w:rsidP="00D96558">
      <w:pPr>
        <w:numPr>
          <w:ilvl w:val="0"/>
          <w:numId w:val="17"/>
        </w:numPr>
      </w:pPr>
      <w:r w:rsidRPr="00D96558">
        <w:lastRenderedPageBreak/>
        <w:t>aging</w:t>
      </w:r>
    </w:p>
    <w:p w14:paraId="44E7D269" w14:textId="77777777" w:rsidR="00D96558" w:rsidRPr="00D96558" w:rsidRDefault="00D96558" w:rsidP="00D96558">
      <w:pPr>
        <w:numPr>
          <w:ilvl w:val="0"/>
          <w:numId w:val="17"/>
        </w:numPr>
      </w:pPr>
      <w:r w:rsidRPr="00D96558">
        <w:t>cellular degradation</w:t>
      </w:r>
    </w:p>
    <w:p w14:paraId="0C7FCE87" w14:textId="77777777" w:rsidR="00D96558" w:rsidRPr="00D96558" w:rsidRDefault="00D96558" w:rsidP="00D96558">
      <w:pPr>
        <w:numPr>
          <w:ilvl w:val="0"/>
          <w:numId w:val="17"/>
        </w:numPr>
      </w:pPr>
      <w:r w:rsidRPr="00D96558">
        <w:t>metabolic slowdown</w:t>
      </w:r>
    </w:p>
    <w:p w14:paraId="1E22D65B" w14:textId="77777777" w:rsidR="00D96558" w:rsidRPr="00D96558" w:rsidRDefault="00D96558" w:rsidP="00D96558">
      <w:pPr>
        <w:numPr>
          <w:ilvl w:val="0"/>
          <w:numId w:val="17"/>
        </w:numPr>
      </w:pPr>
      <w:r w:rsidRPr="00D96558">
        <w:t>cognitive exhaustion</w:t>
      </w:r>
    </w:p>
    <w:p w14:paraId="39861536" w14:textId="77777777" w:rsidR="00D96558" w:rsidRPr="00D96558" w:rsidRDefault="00D96558" w:rsidP="00D96558">
      <w:pPr>
        <w:numPr>
          <w:ilvl w:val="0"/>
          <w:numId w:val="17"/>
        </w:numPr>
      </w:pPr>
      <w:r w:rsidRPr="00D96558">
        <w:t>structural collapse</w:t>
      </w:r>
    </w:p>
    <w:p w14:paraId="67E87C46" w14:textId="77777777" w:rsidR="00D96558" w:rsidRPr="00D96558" w:rsidRDefault="00D96558" w:rsidP="00D96558">
      <w:r w:rsidRPr="00D96558">
        <w:t>Biological fatigue is the universal failure mode of living systems.</w:t>
      </w:r>
    </w:p>
    <w:p w14:paraId="5CF48A74" w14:textId="77777777" w:rsidR="00D96558" w:rsidRPr="00D96558" w:rsidRDefault="00D96558" w:rsidP="00D96558">
      <w:pPr>
        <w:rPr>
          <w:b/>
          <w:bCs/>
        </w:rPr>
      </w:pPr>
      <w:r w:rsidRPr="00D96558">
        <w:rPr>
          <w:b/>
          <w:bCs/>
        </w:rPr>
        <w:t>7. Identity Continuity</w:t>
      </w:r>
    </w:p>
    <w:p w14:paraId="2C707C1A" w14:textId="77777777" w:rsidR="00D96558" w:rsidRPr="00D96558" w:rsidRDefault="00D96558" w:rsidP="00D96558">
      <w:r w:rsidRPr="00D96558">
        <w:t>Identity continuity arises from the stability of the biological waveform phase:</w:t>
      </w:r>
    </w:p>
    <w:p w14:paraId="7255C3DD" w14:textId="541360DA" w:rsidR="00D96558" w:rsidRPr="00D96558" w:rsidRDefault="00D96558" w:rsidP="00D96558">
      <m:oMathPara>
        <m:oMath>
          <m:sSub>
            <m:sSubPr>
              <m:ctrlPr>
                <w:rPr>
                  <w:rFonts w:ascii="Cambria Math" w:hAnsi="Cambria Math"/>
                </w:rPr>
              </m:ctrlPr>
            </m:sSubPr>
            <m:e>
              <m:r>
                <w:rPr>
                  <w:rFonts w:ascii="Cambria Math" w:hAnsi="Cambria Math"/>
                </w:rPr>
                <m:t>θ</m:t>
              </m:r>
            </m:e>
            <m:sub>
              <m:r>
                <m:rPr>
                  <m:nor/>
                </m:rPr>
                <m:t>bio</m:t>
              </m:r>
            </m:sub>
          </m:sSub>
          <m:r>
            <w:rPr>
              <w:rFonts w:ascii="Cambria Math" w:hAnsi="Cambria Math"/>
            </w:rPr>
            <m:t>=</m:t>
          </m:r>
          <m:r>
            <m:rPr>
              <m:nor/>
            </m:rPr>
            <m:t>constant under correction</m:t>
          </m:r>
        </m:oMath>
      </m:oMathPara>
    </w:p>
    <w:p w14:paraId="5F47EDFE" w14:textId="77777777" w:rsidR="00D96558" w:rsidRPr="00D96558" w:rsidRDefault="00D96558" w:rsidP="00D96558">
      <w:r w:rsidRPr="00D96558">
        <w:t>Identity persists as long as:</w:t>
      </w:r>
    </w:p>
    <w:p w14:paraId="65821B16" w14:textId="77777777" w:rsidR="00D96558" w:rsidRPr="00D96558" w:rsidRDefault="00D96558" w:rsidP="00D96558">
      <w:pPr>
        <w:numPr>
          <w:ilvl w:val="0"/>
          <w:numId w:val="18"/>
        </w:numPr>
      </w:pPr>
      <w:r w:rsidRPr="00D96558">
        <w:t>curvature remains within tolerance</w:t>
      </w:r>
    </w:p>
    <w:p w14:paraId="4B5617D3" w14:textId="77777777" w:rsidR="00D96558" w:rsidRPr="00D96558" w:rsidRDefault="00D96558" w:rsidP="00D96558">
      <w:pPr>
        <w:numPr>
          <w:ilvl w:val="0"/>
          <w:numId w:val="18"/>
        </w:numPr>
      </w:pPr>
      <w:r w:rsidRPr="00D96558">
        <w:t>tension remains routable</w:t>
      </w:r>
    </w:p>
    <w:p w14:paraId="40DCC4A8" w14:textId="77777777" w:rsidR="00D96558" w:rsidRPr="00D96558" w:rsidRDefault="00D96558" w:rsidP="00D96558">
      <w:pPr>
        <w:numPr>
          <w:ilvl w:val="0"/>
          <w:numId w:val="18"/>
        </w:numPr>
      </w:pPr>
      <w:r w:rsidRPr="00D96558">
        <w:t>correction remains effective</w:t>
      </w:r>
    </w:p>
    <w:p w14:paraId="7071340D" w14:textId="77777777" w:rsidR="00D96558" w:rsidRPr="00D96558" w:rsidRDefault="00D96558" w:rsidP="00D96558">
      <w:pPr>
        <w:numPr>
          <w:ilvl w:val="0"/>
          <w:numId w:val="18"/>
        </w:numPr>
      </w:pPr>
      <w:r w:rsidRPr="00D96558">
        <w:t>fatigue remains below collapse threshold</w:t>
      </w:r>
    </w:p>
    <w:p w14:paraId="41E6BA74" w14:textId="77777777" w:rsidR="00D96558" w:rsidRPr="00D96558" w:rsidRDefault="00D96558" w:rsidP="00D96558">
      <w:r w:rsidRPr="00D96558">
        <w:t>This operator unifies biological identity with geometric stability.</w:t>
      </w:r>
    </w:p>
    <w:p w14:paraId="4B8BC4FD" w14:textId="77777777" w:rsidR="00D96558" w:rsidRPr="00D96558" w:rsidRDefault="00D96558" w:rsidP="00D96558">
      <w:pPr>
        <w:rPr>
          <w:b/>
          <w:bCs/>
        </w:rPr>
      </w:pPr>
      <w:r w:rsidRPr="00D96558">
        <w:rPr>
          <w:b/>
          <w:bCs/>
        </w:rPr>
        <w:t>8. Summary</w:t>
      </w:r>
    </w:p>
    <w:p w14:paraId="4C10F760" w14:textId="77777777" w:rsidR="00D96558" w:rsidRPr="00D96558" w:rsidRDefault="00D96558" w:rsidP="00D96558">
      <w:r w:rsidRPr="00D96558">
        <w:t>This chapter establishes the SEFI:DNA framework:</w:t>
      </w:r>
    </w:p>
    <w:p w14:paraId="41EEF312" w14:textId="77777777" w:rsidR="00D96558" w:rsidRPr="00D96558" w:rsidRDefault="00D96558" w:rsidP="00D96558">
      <w:pPr>
        <w:numPr>
          <w:ilvl w:val="0"/>
          <w:numId w:val="19"/>
        </w:numPr>
      </w:pPr>
      <w:r w:rsidRPr="00D96558">
        <w:t>Biological systems are manifolds.</w:t>
      </w:r>
    </w:p>
    <w:p w14:paraId="06EFC12D" w14:textId="77777777" w:rsidR="00D96558" w:rsidRPr="00D96558" w:rsidRDefault="00D96558" w:rsidP="00D96558">
      <w:pPr>
        <w:numPr>
          <w:ilvl w:val="0"/>
          <w:numId w:val="19"/>
        </w:numPr>
      </w:pPr>
      <w:r w:rsidRPr="00D96558">
        <w:t>Biological behavior is waveform behavior.</w:t>
      </w:r>
    </w:p>
    <w:p w14:paraId="36D28156" w14:textId="77777777" w:rsidR="00D96558" w:rsidRPr="00D96558" w:rsidRDefault="00D96558" w:rsidP="00D96558">
      <w:pPr>
        <w:numPr>
          <w:ilvl w:val="0"/>
          <w:numId w:val="19"/>
        </w:numPr>
      </w:pPr>
      <w:r w:rsidRPr="00D96558">
        <w:t>Biological stability is curvature stability.</w:t>
      </w:r>
    </w:p>
    <w:p w14:paraId="44B89D9A" w14:textId="77777777" w:rsidR="00D96558" w:rsidRPr="00D96558" w:rsidRDefault="00D96558" w:rsidP="00D96558">
      <w:pPr>
        <w:numPr>
          <w:ilvl w:val="0"/>
          <w:numId w:val="19"/>
        </w:numPr>
      </w:pPr>
      <w:r w:rsidRPr="00D96558">
        <w:t>Biological load is tension.</w:t>
      </w:r>
    </w:p>
    <w:p w14:paraId="79830338" w14:textId="77777777" w:rsidR="00D96558" w:rsidRPr="00D96558" w:rsidRDefault="00D96558" w:rsidP="00D96558">
      <w:pPr>
        <w:numPr>
          <w:ilvl w:val="0"/>
          <w:numId w:val="19"/>
        </w:numPr>
      </w:pPr>
      <w:r w:rsidRPr="00D96558">
        <w:t>Biological healing is correction.</w:t>
      </w:r>
    </w:p>
    <w:p w14:paraId="321F7939" w14:textId="77777777" w:rsidR="00D96558" w:rsidRPr="00D96558" w:rsidRDefault="00D96558" w:rsidP="00D96558">
      <w:pPr>
        <w:numPr>
          <w:ilvl w:val="0"/>
          <w:numId w:val="19"/>
        </w:numPr>
      </w:pPr>
      <w:r w:rsidRPr="00D96558">
        <w:t>Biological aging is fatigue.</w:t>
      </w:r>
    </w:p>
    <w:p w14:paraId="7C7A5F89" w14:textId="77777777" w:rsidR="00D96558" w:rsidRPr="00D96558" w:rsidRDefault="00D96558" w:rsidP="00D96558">
      <w:pPr>
        <w:numPr>
          <w:ilvl w:val="0"/>
          <w:numId w:val="19"/>
        </w:numPr>
      </w:pPr>
      <w:r w:rsidRPr="00D96558">
        <w:t>Biological identity is phase continuity.</w:t>
      </w:r>
    </w:p>
    <w:p w14:paraId="673AA419"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7457"/>
    <w:multiLevelType w:val="multilevel"/>
    <w:tmpl w:val="E02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84327"/>
    <w:multiLevelType w:val="multilevel"/>
    <w:tmpl w:val="C35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44ED4"/>
    <w:multiLevelType w:val="multilevel"/>
    <w:tmpl w:val="C4F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86611"/>
    <w:multiLevelType w:val="multilevel"/>
    <w:tmpl w:val="E92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6DFC"/>
    <w:multiLevelType w:val="multilevel"/>
    <w:tmpl w:val="42E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B7001"/>
    <w:multiLevelType w:val="multilevel"/>
    <w:tmpl w:val="27D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3D06"/>
    <w:multiLevelType w:val="multilevel"/>
    <w:tmpl w:val="90B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525E8"/>
    <w:multiLevelType w:val="multilevel"/>
    <w:tmpl w:val="C7E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B0611"/>
    <w:multiLevelType w:val="multilevel"/>
    <w:tmpl w:val="E27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77853"/>
    <w:multiLevelType w:val="multilevel"/>
    <w:tmpl w:val="9B5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E406C"/>
    <w:multiLevelType w:val="multilevel"/>
    <w:tmpl w:val="3B8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54064"/>
    <w:multiLevelType w:val="multilevel"/>
    <w:tmpl w:val="E6B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A3C9F"/>
    <w:multiLevelType w:val="multilevel"/>
    <w:tmpl w:val="E22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0644D"/>
    <w:multiLevelType w:val="multilevel"/>
    <w:tmpl w:val="4720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46179"/>
    <w:multiLevelType w:val="multilevel"/>
    <w:tmpl w:val="435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F619A"/>
    <w:multiLevelType w:val="multilevel"/>
    <w:tmpl w:val="478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35955"/>
    <w:multiLevelType w:val="multilevel"/>
    <w:tmpl w:val="CE1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32F7B"/>
    <w:multiLevelType w:val="multilevel"/>
    <w:tmpl w:val="6B6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A1A09"/>
    <w:multiLevelType w:val="multilevel"/>
    <w:tmpl w:val="0FDA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592646">
    <w:abstractNumId w:val="5"/>
  </w:num>
  <w:num w:numId="2" w16cid:durableId="1956133984">
    <w:abstractNumId w:val="11"/>
  </w:num>
  <w:num w:numId="3" w16cid:durableId="401022080">
    <w:abstractNumId w:val="18"/>
  </w:num>
  <w:num w:numId="4" w16cid:durableId="2049723954">
    <w:abstractNumId w:val="3"/>
  </w:num>
  <w:num w:numId="5" w16cid:durableId="518466474">
    <w:abstractNumId w:val="1"/>
  </w:num>
  <w:num w:numId="6" w16cid:durableId="1619143383">
    <w:abstractNumId w:val="9"/>
  </w:num>
  <w:num w:numId="7" w16cid:durableId="1342244926">
    <w:abstractNumId w:val="6"/>
  </w:num>
  <w:num w:numId="8" w16cid:durableId="1848515003">
    <w:abstractNumId w:val="13"/>
  </w:num>
  <w:num w:numId="9" w16cid:durableId="1810051060">
    <w:abstractNumId w:val="8"/>
  </w:num>
  <w:num w:numId="10" w16cid:durableId="995841285">
    <w:abstractNumId w:val="15"/>
  </w:num>
  <w:num w:numId="11" w16cid:durableId="1599873075">
    <w:abstractNumId w:val="4"/>
  </w:num>
  <w:num w:numId="12" w16cid:durableId="3434380">
    <w:abstractNumId w:val="16"/>
  </w:num>
  <w:num w:numId="13" w16cid:durableId="1326737163">
    <w:abstractNumId w:val="12"/>
  </w:num>
  <w:num w:numId="14" w16cid:durableId="1669675637">
    <w:abstractNumId w:val="17"/>
  </w:num>
  <w:num w:numId="15" w16cid:durableId="1177690812">
    <w:abstractNumId w:val="0"/>
  </w:num>
  <w:num w:numId="16" w16cid:durableId="1074816404">
    <w:abstractNumId w:val="7"/>
  </w:num>
  <w:num w:numId="17" w16cid:durableId="1048988490">
    <w:abstractNumId w:val="10"/>
  </w:num>
  <w:num w:numId="18" w16cid:durableId="1826503927">
    <w:abstractNumId w:val="14"/>
  </w:num>
  <w:num w:numId="19" w16cid:durableId="1791581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93E"/>
    <w:rsid w:val="0024593E"/>
    <w:rsid w:val="0043622F"/>
    <w:rsid w:val="0091304B"/>
    <w:rsid w:val="00BD0617"/>
    <w:rsid w:val="00D338F1"/>
    <w:rsid w:val="00D96558"/>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CE12"/>
  <w15:chartTrackingRefBased/>
  <w15:docId w15:val="{E744DA83-7D5D-477B-AAD5-801A2EE0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93E"/>
    <w:rPr>
      <w:rFonts w:eastAsiaTheme="majorEastAsia" w:cstheme="majorBidi"/>
      <w:color w:val="272727" w:themeColor="text1" w:themeTint="D8"/>
    </w:rPr>
  </w:style>
  <w:style w:type="paragraph" w:styleId="Title">
    <w:name w:val="Title"/>
    <w:basedOn w:val="Normal"/>
    <w:next w:val="Normal"/>
    <w:link w:val="TitleChar"/>
    <w:uiPriority w:val="10"/>
    <w:qFormat/>
    <w:rsid w:val="0024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93E"/>
    <w:pPr>
      <w:spacing w:before="160"/>
      <w:jc w:val="center"/>
    </w:pPr>
    <w:rPr>
      <w:i/>
      <w:iCs/>
      <w:color w:val="404040" w:themeColor="text1" w:themeTint="BF"/>
    </w:rPr>
  </w:style>
  <w:style w:type="character" w:customStyle="1" w:styleId="QuoteChar">
    <w:name w:val="Quote Char"/>
    <w:basedOn w:val="DefaultParagraphFont"/>
    <w:link w:val="Quote"/>
    <w:uiPriority w:val="29"/>
    <w:rsid w:val="0024593E"/>
    <w:rPr>
      <w:i/>
      <w:iCs/>
      <w:color w:val="404040" w:themeColor="text1" w:themeTint="BF"/>
    </w:rPr>
  </w:style>
  <w:style w:type="paragraph" w:styleId="ListParagraph">
    <w:name w:val="List Paragraph"/>
    <w:basedOn w:val="Normal"/>
    <w:uiPriority w:val="34"/>
    <w:qFormat/>
    <w:rsid w:val="0024593E"/>
    <w:pPr>
      <w:ind w:left="720"/>
      <w:contextualSpacing/>
    </w:pPr>
  </w:style>
  <w:style w:type="character" w:styleId="IntenseEmphasis">
    <w:name w:val="Intense Emphasis"/>
    <w:basedOn w:val="DefaultParagraphFont"/>
    <w:uiPriority w:val="21"/>
    <w:qFormat/>
    <w:rsid w:val="0024593E"/>
    <w:rPr>
      <w:i/>
      <w:iCs/>
      <w:color w:val="0F4761" w:themeColor="accent1" w:themeShade="BF"/>
    </w:rPr>
  </w:style>
  <w:style w:type="paragraph" w:styleId="IntenseQuote">
    <w:name w:val="Intense Quote"/>
    <w:basedOn w:val="Normal"/>
    <w:next w:val="Normal"/>
    <w:link w:val="IntenseQuoteChar"/>
    <w:uiPriority w:val="30"/>
    <w:qFormat/>
    <w:rsid w:val="0024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93E"/>
    <w:rPr>
      <w:i/>
      <w:iCs/>
      <w:color w:val="0F4761" w:themeColor="accent1" w:themeShade="BF"/>
    </w:rPr>
  </w:style>
  <w:style w:type="character" w:styleId="IntenseReference">
    <w:name w:val="Intense Reference"/>
    <w:basedOn w:val="DefaultParagraphFont"/>
    <w:uiPriority w:val="32"/>
    <w:qFormat/>
    <w:rsid w:val="00245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525</Words>
  <Characters>3541</Characters>
  <Application>Microsoft Office Word</Application>
  <DocSecurity>0</DocSecurity>
  <Lines>98</Lines>
  <Paragraphs>99</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2</cp:revision>
  <dcterms:created xsi:type="dcterms:W3CDTF">2026-08-22T00:04:00Z</dcterms:created>
  <dcterms:modified xsi:type="dcterms:W3CDTF">2026-08-22T00:32:00Z</dcterms:modified>
</cp:coreProperties>
</file>