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2000" w:lineRule="auto"/>
        <w:jc w:val="center"/>
        <w:rPr/>
      </w:pPr>
      <w:r w:rsidDel="00000000" w:rsidR="00000000" w:rsidRPr="00000000">
        <w:rPr>
          <w:b w:val="1"/>
          <w:bCs w:val="1"/>
          <w:sz w:val="52"/>
          <w:szCs w:val="52"/>
          <w:rtl w:val="0"/>
        </w:rPr>
        <w:t xml:space="preserve">PL/SQL to .NET API Modernization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4"/>
          <w:szCs w:val="44"/>
          <w:rtl w:val="0"/>
        </w:rPr>
        <w:t xml:space="preserve">Master Tracking Inventory</w:t>
      </w:r>
      <w:r w:rsidDel="00000000" w:rsidR="00000000" w:rsidRPr="00000000">
        <w:rPr>
          <w:rtl w:val="0"/>
        </w:rPr>
      </w:r>
    </w:p>
    <w:p w:rsidR="00000000" w:rsidDel="00000000" w:rsidP="00000000" w:rsidRDefault="00000000" w:rsidRPr="00000000" w14:paraId="00000003">
      <w:pPr>
        <w:spacing w:after="560" w:lineRule="auto"/>
        <w:jc w:val="center"/>
        <w:rPr/>
      </w:pPr>
      <w:r w:rsidDel="00000000" w:rsidR="00000000" w:rsidRPr="00000000">
        <w:rPr>
          <w:sz w:val="28"/>
          <w:szCs w:val="28"/>
          <w:rtl w:val="0"/>
        </w:rPr>
        <w:t xml:space="preserve">Development Architecture Working Document</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b w:val="1"/>
          <w:bCs w:val="1"/>
          <w:sz w:val="26"/>
          <w:szCs w:val="26"/>
          <w:rtl w:val="0"/>
        </w:rPr>
        <w:t xml:space="preserve">Consolidated Service-Group Inventory</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sz w:val="22"/>
          <w:szCs w:val="22"/>
          <w:rtl w:val="0"/>
        </w:rPr>
        <w:t xml:space="preserve">This master document consolidates the supplied service-group tracking inventories while preserving each source document’s inventory columns, shared table structures, routine traceability, gap-remediation questions, metrics, and architecture recommendations.</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b w:val="1"/>
          <w:bCs w:val="1"/>
          <w:sz w:val="26"/>
          <w:szCs w:val="26"/>
          <w:rtl w:val="0"/>
        </w:rPr>
        <w:t xml:space="preserve">Included Service Groups</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sz w:val="22"/>
          <w:szCs w:val="22"/>
          <w:rtl w:val="0"/>
        </w:rPr>
        <w:t xml:space="preserve">Customer Service</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sz w:val="22"/>
          <w:szCs w:val="22"/>
          <w:rtl w:val="0"/>
        </w:rPr>
        <w:t xml:space="preserve">Contract Service</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sz w:val="22"/>
          <w:szCs w:val="22"/>
          <w:rtl w:val="0"/>
        </w:rPr>
        <w:t xml:space="preserve">Service Order</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sz w:val="22"/>
          <w:szCs w:val="22"/>
          <w:rtl w:val="0"/>
        </w:rPr>
        <w:t xml:space="preserve">Work Order &amp; Fulfillment</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sz w:val="22"/>
          <w:szCs w:val="22"/>
          <w:rtl w:val="0"/>
        </w:rPr>
        <w:t xml:space="preserve">Dispatch Service</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sz w:val="22"/>
          <w:szCs w:val="22"/>
          <w:rtl w:val="0"/>
        </w:rPr>
        <w:t xml:space="preserve">Vendor Service</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sz w:val="22"/>
          <w:szCs w:val="22"/>
          <w:rtl w:val="0"/>
        </w:rPr>
        <w:t xml:space="preserve">Vendor Invoice &amp; Writeoff</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sz w:val="22"/>
          <w:szCs w:val="22"/>
          <w:rtl w:val="0"/>
        </w:rPr>
        <w:t xml:space="preserve">Pricing &amp; Revenue</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0" w:lineRule="auto"/>
        <w:rPr/>
      </w:pPr>
      <w:r w:rsidDel="00000000" w:rsidR="00000000" w:rsidRPr="00000000">
        <w:rPr>
          <w:rtl w:val="0"/>
        </w:rPr>
        <w:t xml:space="preserve">Master Document Organization</w:t>
      </w:r>
    </w:p>
    <w:p w:rsidR="00000000" w:rsidDel="00000000" w:rsidP="00000000" w:rsidRDefault="00000000" w:rsidRPr="00000000" w14:paraId="00000011">
      <w:pPr>
        <w:spacing w:after="120" w:lineRule="auto"/>
        <w:rPr/>
      </w:pPr>
      <w:r w:rsidDel="00000000" w:rsidR="00000000" w:rsidRPr="00000000">
        <w:rPr>
          <w:rtl w:val="0"/>
        </w:rPr>
        <w:t xml:space="preserve">The source inventories use service-group-local package, stored procedure/function, and question numbering. Those identifiers are intentionally preserved so existing traceability remains intact. Common inventory and analysis tables are retained with their original columns rather than being reduced or remapped during consolidation.</w:t>
      </w:r>
    </w:p>
    <w:p w:rsidR="00000000" w:rsidDel="00000000" w:rsidP="00000000" w:rsidRDefault="00000000" w:rsidRPr="00000000" w14:paraId="00000012">
      <w:pPr>
        <w:spacing w:after="60" w:lineRule="auto"/>
        <w:rPr/>
      </w:pPr>
      <w:r w:rsidDel="00000000" w:rsidR="00000000" w:rsidRPr="00000000">
        <w:rPr>
          <w:rtl w:val="0"/>
        </w:rPr>
        <w:t xml:space="preserve">1. Customer Service</w:t>
      </w:r>
    </w:p>
    <w:p w:rsidR="00000000" w:rsidDel="00000000" w:rsidP="00000000" w:rsidRDefault="00000000" w:rsidRPr="00000000" w14:paraId="00000013">
      <w:pPr>
        <w:spacing w:after="60" w:lineRule="auto"/>
        <w:rPr/>
      </w:pPr>
      <w:r w:rsidDel="00000000" w:rsidR="00000000" w:rsidRPr="00000000">
        <w:rPr>
          <w:rtl w:val="0"/>
        </w:rPr>
        <w:t xml:space="preserve">2. Contract Service</w:t>
      </w:r>
    </w:p>
    <w:p w:rsidR="00000000" w:rsidDel="00000000" w:rsidP="00000000" w:rsidRDefault="00000000" w:rsidRPr="00000000" w14:paraId="00000014">
      <w:pPr>
        <w:spacing w:after="60" w:lineRule="auto"/>
        <w:rPr/>
      </w:pPr>
      <w:r w:rsidDel="00000000" w:rsidR="00000000" w:rsidRPr="00000000">
        <w:rPr>
          <w:rtl w:val="0"/>
        </w:rPr>
        <w:t xml:space="preserve">3. Service Order</w:t>
      </w:r>
    </w:p>
    <w:p w:rsidR="00000000" w:rsidDel="00000000" w:rsidP="00000000" w:rsidRDefault="00000000" w:rsidRPr="00000000" w14:paraId="00000015">
      <w:pPr>
        <w:spacing w:after="60" w:lineRule="auto"/>
        <w:rPr/>
      </w:pPr>
      <w:r w:rsidDel="00000000" w:rsidR="00000000" w:rsidRPr="00000000">
        <w:rPr>
          <w:rtl w:val="0"/>
        </w:rPr>
        <w:t xml:space="preserve">4. Work Order &amp; Fulfillment</w:t>
      </w:r>
    </w:p>
    <w:p w:rsidR="00000000" w:rsidDel="00000000" w:rsidP="00000000" w:rsidRDefault="00000000" w:rsidRPr="00000000" w14:paraId="00000016">
      <w:pPr>
        <w:spacing w:after="60" w:lineRule="auto"/>
        <w:rPr/>
      </w:pPr>
      <w:r w:rsidDel="00000000" w:rsidR="00000000" w:rsidRPr="00000000">
        <w:rPr>
          <w:rtl w:val="0"/>
        </w:rPr>
        <w:t xml:space="preserve">5. Dispatch Service</w:t>
      </w:r>
    </w:p>
    <w:p w:rsidR="00000000" w:rsidDel="00000000" w:rsidP="00000000" w:rsidRDefault="00000000" w:rsidRPr="00000000" w14:paraId="00000017">
      <w:pPr>
        <w:spacing w:after="60" w:lineRule="auto"/>
        <w:rPr/>
      </w:pPr>
      <w:r w:rsidDel="00000000" w:rsidR="00000000" w:rsidRPr="00000000">
        <w:rPr>
          <w:rtl w:val="0"/>
        </w:rPr>
        <w:t xml:space="preserve">6. Vendor Service</w:t>
      </w:r>
    </w:p>
    <w:p w:rsidR="00000000" w:rsidDel="00000000" w:rsidP="00000000" w:rsidRDefault="00000000" w:rsidRPr="00000000" w14:paraId="00000018">
      <w:pPr>
        <w:spacing w:after="60" w:lineRule="auto"/>
        <w:rPr/>
      </w:pPr>
      <w:r w:rsidDel="00000000" w:rsidR="00000000" w:rsidRPr="00000000">
        <w:rPr>
          <w:rtl w:val="0"/>
        </w:rPr>
        <w:t xml:space="preserve">7. Vendor Invoice &amp; Writeoff</w:t>
      </w:r>
    </w:p>
    <w:p w:rsidR="00000000" w:rsidDel="00000000" w:rsidP="00000000" w:rsidRDefault="00000000" w:rsidRPr="00000000" w14:paraId="00000019">
      <w:pPr>
        <w:spacing w:after="60" w:lineRule="auto"/>
        <w:rPr/>
      </w:pPr>
      <w:r w:rsidDel="00000000" w:rsidR="00000000" w:rsidRPr="00000000">
        <w:rPr>
          <w:rtl w:val="0"/>
        </w:rPr>
        <w:t xml:space="preserve">8. Pricing &amp; Revenue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2000" w:line="276" w:lineRule="auto"/>
        <w:ind w:left="0" w:right="0" w:firstLine="0"/>
        <w:jc w:val="center"/>
        <w:rPr>
          <w:b w:val="1"/>
          <w:bC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80" w:before="0" w:lineRule="auto"/>
        <w:rPr/>
      </w:pPr>
      <w:r w:rsidDel="00000000" w:rsidR="00000000" w:rsidRPr="00000000">
        <w:rPr>
          <w:rtl w:val="0"/>
        </w:rPr>
        <w:t xml:space="preserve">Customer Service</w:t>
      </w:r>
    </w:p>
    <w:p w:rsidR="00000000" w:rsidDel="00000000" w:rsidP="00000000" w:rsidRDefault="00000000" w:rsidRPr="00000000" w14:paraId="0000001C">
      <w:pPr>
        <w:rPr/>
      </w:pPr>
      <w:r w:rsidDel="00000000" w:rsidR="00000000" w:rsidRPr="00000000">
        <w:rPr>
          <w:b w:val="1"/>
          <w:bCs w:val="1"/>
          <w:sz w:val="20"/>
          <w:szCs w:val="20"/>
          <w:rtl w:val="0"/>
        </w:rPr>
        <w:t xml:space="preserve">Consolidated Source Section</w:t>
      </w:r>
      <w:r w:rsidDel="00000000" w:rsidR="00000000" w:rsidRPr="00000000">
        <w:rPr>
          <w:rtl w:val="0"/>
        </w:rPr>
      </w:r>
    </w:p>
    <w:p w:rsidR="00000000" w:rsidDel="00000000" w:rsidP="00000000" w:rsidRDefault="00000000" w:rsidRPr="00000000" w14:paraId="0000001D">
      <w:pPr>
        <w:pStyle w:val="Title"/>
        <w:rPr/>
      </w:pPr>
      <w:r w:rsidDel="00000000" w:rsidR="00000000" w:rsidRPr="00000000">
        <w:rPr>
          <w:rtl w:val="0"/>
        </w:rPr>
        <w:t xml:space="preserve">Customer Service</w:t>
      </w:r>
    </w:p>
    <w:p w:rsidR="00000000" w:rsidDel="00000000" w:rsidP="00000000" w:rsidRDefault="00000000" w:rsidRPr="00000000" w14:paraId="0000001E">
      <w:pPr>
        <w:jc w:val="center"/>
        <w:rPr/>
      </w:pPr>
      <w:r w:rsidDel="00000000" w:rsidR="00000000" w:rsidRPr="00000000">
        <w:rPr>
          <w:rtl w:val="0"/>
        </w:rPr>
        <w:t xml:space="preserve">PL/SQL to .NET API Modernization - Tracking Inventory</w:t>
      </w:r>
    </w:p>
    <w:p w:rsidR="00000000" w:rsidDel="00000000" w:rsidP="00000000" w:rsidRDefault="00000000" w:rsidRPr="00000000" w14:paraId="0000001F">
      <w:pPr>
        <w:rPr/>
      </w:pPr>
      <w:r w:rsidDel="00000000" w:rsidR="00000000" w:rsidRPr="00000000">
        <w:rPr>
          <w:rtl w:val="0"/>
        </w:rPr>
        <w:t xml:space="preserve">Development Architecture Working Document | Version 1</w:t>
      </w:r>
    </w:p>
    <w:p w:rsidR="00000000" w:rsidDel="00000000" w:rsidP="00000000" w:rsidRDefault="00000000" w:rsidRPr="00000000" w14:paraId="00000020">
      <w:pPr>
        <w:pStyle w:val="Heading1"/>
        <w:rPr/>
      </w:pPr>
      <w:r w:rsidDel="00000000" w:rsidR="00000000" w:rsidRPr="00000000">
        <w:rPr>
          <w:rtl w:val="0"/>
        </w:rPr>
        <w:t xml:space="preserve">1. Standing Architecture Rule</w:t>
      </w:r>
    </w:p>
    <w:p w:rsidR="00000000" w:rsidDel="00000000" w:rsidP="00000000" w:rsidRDefault="00000000" w:rsidRPr="00000000" w14:paraId="00000021">
      <w:pPr>
        <w:rPr/>
      </w:pPr>
      <w:r w:rsidDel="00000000" w:rsidR="00000000" w:rsidRPr="00000000">
        <w:rPr>
          <w:rtl w:val="0"/>
        </w:rPr>
        <w:t xml:space="preserve">Legacy package boundaries do not define target API or service boundaries. Each PL/SQL routine is mapped to the business capability that logically owns it. If an endpoint, service, repository, or shared capability has already been identified in this or another inventory document, that existing capability should be reused rather than creating package-specific or niche endpoints.</w:t>
      </w:r>
    </w:p>
    <w:p w:rsidR="00000000" w:rsidDel="00000000" w:rsidP="00000000" w:rsidRDefault="00000000" w:rsidRPr="00000000" w14:paraId="00000022">
      <w:pPr>
        <w:rPr/>
      </w:pPr>
      <w:r w:rsidDel="00000000" w:rsidR="00000000" w:rsidRPr="00000000">
        <w:rPr>
          <w:rtl w:val="0"/>
        </w:rPr>
        <w:t xml:space="preserve">Traceability: PL/SQL Routine -&gt; Business Capability -&gt; Owning .NET Service -&gt; Existing/New Logical Endpoint.</w:t>
      </w:r>
    </w:p>
    <w:p w:rsidR="00000000" w:rsidDel="00000000" w:rsidP="00000000" w:rsidRDefault="00000000" w:rsidRPr="00000000" w14:paraId="00000023">
      <w:pPr>
        <w:pStyle w:val="Heading1"/>
        <w:rPr/>
      </w:pPr>
      <w:r w:rsidDel="00000000" w:rsidR="00000000" w:rsidRPr="00000000">
        <w:rPr>
          <w:rtl w:val="0"/>
        </w:rPr>
        <w:t xml:space="preserve">2. Master Inventory</w:t>
      </w:r>
    </w:p>
    <w:tbl>
      <w:tblPr>
        <w:tblStyle w:val="Table1"/>
        <w:tblW w:w="10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3"/>
        <w:gridCol w:w="1734"/>
        <w:gridCol w:w="1543"/>
        <w:gridCol w:w="1543"/>
        <w:gridCol w:w="1543"/>
        <w:gridCol w:w="1543"/>
        <w:gridCol w:w="1543"/>
        <w:tblGridChange w:id="0">
          <w:tblGrid>
            <w:gridCol w:w="1543"/>
            <w:gridCol w:w="1734"/>
            <w:gridCol w:w="1543"/>
            <w:gridCol w:w="1543"/>
            <w:gridCol w:w="1543"/>
            <w:gridCol w:w="1543"/>
            <w:gridCol w:w="1543"/>
          </w:tblGrid>
        </w:tblGridChange>
      </w:tblGrid>
      <w:tr>
        <w:trPr>
          <w:cantSplit w:val="0"/>
          <w:tblHeader w:val="1"/>
        </w:trPr>
        <w:tc>
          <w:tcPr>
            <w:shd w:fill="d9eaf7" w:val="clear"/>
          </w:tcPr>
          <w:p w:rsidR="00000000" w:rsidDel="00000000" w:rsidP="00000000" w:rsidRDefault="00000000" w:rsidRPr="00000000" w14:paraId="00000024">
            <w:pPr>
              <w:rPr/>
            </w:pPr>
            <w:r w:rsidDel="00000000" w:rsidR="00000000" w:rsidRPr="00000000">
              <w:rPr>
                <w:b w:val="1"/>
                <w:bCs w:val="1"/>
                <w:sz w:val="11"/>
                <w:szCs w:val="11"/>
                <w:rtl w:val="0"/>
              </w:rPr>
              <w:t xml:space="preserve">Object ID</w:t>
            </w:r>
            <w:r w:rsidDel="00000000" w:rsidR="00000000" w:rsidRPr="00000000">
              <w:rPr>
                <w:rtl w:val="0"/>
              </w:rPr>
            </w:r>
          </w:p>
        </w:tc>
        <w:tc>
          <w:tcPr>
            <w:shd w:fill="d9eaf7" w:val="clear"/>
          </w:tcPr>
          <w:p w:rsidR="00000000" w:rsidDel="00000000" w:rsidP="00000000" w:rsidRDefault="00000000" w:rsidRPr="00000000" w14:paraId="00000025">
            <w:pPr>
              <w:rPr/>
            </w:pPr>
            <w:r w:rsidDel="00000000" w:rsidR="00000000" w:rsidRPr="00000000">
              <w:rPr>
                <w:b w:val="1"/>
                <w:bCs w:val="1"/>
                <w:sz w:val="11"/>
                <w:szCs w:val="11"/>
                <w:rtl w:val="0"/>
              </w:rPr>
              <w:t xml:space="preserve">Package / Procedure</w:t>
            </w:r>
            <w:r w:rsidDel="00000000" w:rsidR="00000000" w:rsidRPr="00000000">
              <w:rPr>
                <w:rtl w:val="0"/>
              </w:rPr>
            </w:r>
          </w:p>
        </w:tc>
        <w:tc>
          <w:tcPr>
            <w:shd w:fill="d9eaf7" w:val="clear"/>
          </w:tcPr>
          <w:p w:rsidR="00000000" w:rsidDel="00000000" w:rsidP="00000000" w:rsidRDefault="00000000" w:rsidRPr="00000000" w14:paraId="00000026">
            <w:pPr>
              <w:rPr/>
            </w:pPr>
            <w:r w:rsidDel="00000000" w:rsidR="00000000" w:rsidRPr="00000000">
              <w:rPr>
                <w:b w:val="1"/>
                <w:bCs w:val="1"/>
                <w:sz w:val="11"/>
                <w:szCs w:val="11"/>
                <w:rtl w:val="0"/>
              </w:rPr>
              <w:t xml:space="preserve">Primary Responsibility</w:t>
            </w:r>
            <w:r w:rsidDel="00000000" w:rsidR="00000000" w:rsidRPr="00000000">
              <w:rPr>
                <w:rtl w:val="0"/>
              </w:rPr>
            </w:r>
          </w:p>
        </w:tc>
        <w:tc>
          <w:tcPr>
            <w:shd w:fill="d9eaf7" w:val="clear"/>
          </w:tcPr>
          <w:p w:rsidR="00000000" w:rsidDel="00000000" w:rsidP="00000000" w:rsidRDefault="00000000" w:rsidRPr="00000000" w14:paraId="00000027">
            <w:pPr>
              <w:rPr/>
            </w:pPr>
            <w:r w:rsidDel="00000000" w:rsidR="00000000" w:rsidRPr="00000000">
              <w:rPr>
                <w:b w:val="1"/>
                <w:bCs w:val="1"/>
                <w:sz w:val="11"/>
                <w:szCs w:val="11"/>
                <w:rtl w:val="0"/>
              </w:rPr>
              <w:t xml:space="preserve">Routines</w:t>
            </w:r>
            <w:r w:rsidDel="00000000" w:rsidR="00000000" w:rsidRPr="00000000">
              <w:rPr>
                <w:rtl w:val="0"/>
              </w:rPr>
            </w:r>
          </w:p>
        </w:tc>
        <w:tc>
          <w:tcPr>
            <w:shd w:fill="d9eaf7" w:val="clear"/>
          </w:tcPr>
          <w:p w:rsidR="00000000" w:rsidDel="00000000" w:rsidP="00000000" w:rsidRDefault="00000000" w:rsidRPr="00000000" w14:paraId="00000028">
            <w:pPr>
              <w:rPr/>
            </w:pPr>
            <w:r w:rsidDel="00000000" w:rsidR="00000000" w:rsidRPr="00000000">
              <w:rPr>
                <w:b w:val="1"/>
                <w:bCs w:val="1"/>
                <w:sz w:val="11"/>
                <w:szCs w:val="11"/>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0029">
            <w:pPr>
              <w:rPr/>
            </w:pPr>
            <w:r w:rsidDel="00000000" w:rsidR="00000000" w:rsidRPr="00000000">
              <w:rPr>
                <w:b w:val="1"/>
                <w:bCs w:val="1"/>
                <w:sz w:val="11"/>
                <w:szCs w:val="11"/>
                <w:rtl w:val="0"/>
              </w:rPr>
              <w:t xml:space="preserve">Status</w:t>
            </w:r>
            <w:r w:rsidDel="00000000" w:rsidR="00000000" w:rsidRPr="00000000">
              <w:rPr>
                <w:rtl w:val="0"/>
              </w:rPr>
            </w:r>
          </w:p>
        </w:tc>
        <w:tc>
          <w:tcPr>
            <w:shd w:fill="d9eaf7" w:val="clear"/>
          </w:tcPr>
          <w:p w:rsidR="00000000" w:rsidDel="00000000" w:rsidP="00000000" w:rsidRDefault="00000000" w:rsidRPr="00000000" w14:paraId="0000002A">
            <w:pPr>
              <w:rPr/>
            </w:pPr>
            <w:r w:rsidDel="00000000" w:rsidR="00000000" w:rsidRPr="00000000">
              <w:rPr>
                <w:b w:val="1"/>
                <w:bCs w:val="1"/>
                <w:sz w:val="11"/>
                <w:szCs w:val="11"/>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002B">
            <w:pPr>
              <w:rPr/>
            </w:pPr>
            <w:r w:rsidDel="00000000" w:rsidR="00000000" w:rsidRPr="00000000">
              <w:rPr>
                <w:sz w:val="11"/>
                <w:szCs w:val="11"/>
                <w:rtl w:val="0"/>
              </w:rPr>
              <w:t xml:space="preserve">PKG-001</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1"/>
                <w:szCs w:val="11"/>
                <w:rtl w:val="0"/>
              </w:rPr>
              <w:t xml:space="preserve">PROD.CUSTOMER_DA</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1"/>
                <w:szCs w:val="11"/>
                <w:rtl w:val="0"/>
              </w:rPr>
              <w:t xml:space="preserve">Customer contact/reference data access: Internet Address linkage, phone types/numbers, customer name, and customer-to-Internet Address insert.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1"/>
                <w:szCs w:val="11"/>
                <w:rtl w:val="0"/>
              </w:rPr>
              <w:t xml:space="preserve">5</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1"/>
                <w:szCs w:val="11"/>
                <w:rtl w:val="0"/>
              </w:rPr>
              <w:t xml:space="preserve">Medium</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1"/>
                <w:szCs w:val="11"/>
                <w:rtl w:val="0"/>
              </w:rPr>
              <w:t xml:space="preserve">Initial technical analysis complete / Customer SME validation pending</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1"/>
                <w:szCs w:val="11"/>
                <w:rtl w:val="0"/>
              </w:rPr>
              <w:t xml:space="preserve">Yes - validate active callers, Customer/contact ownership, Internet Address model, phone/reference-data rules, and whether any DA behavior contains retained business logic.</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11"/>
                <w:szCs w:val="11"/>
                <w:rtl w:val="0"/>
              </w:rPr>
              <w:t xml:space="preserve">PKG-002</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1"/>
                <w:szCs w:val="11"/>
                <w:rtl w:val="0"/>
              </w:rPr>
              <w:t xml:space="preserve">PROD.CUSTOMER_FUNCTIONS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1"/>
                <w:szCs w:val="11"/>
                <w:rtl w:val="0"/>
              </w:rPr>
              <w:t xml:space="preserve">Customer domain/business functions: profile CRUD, contact data, alternate mailing address, customer attributes, contract linkage, phone prioritization, language/SSN handling, parsing/state helpers and aggregate update orchestration.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1"/>
                <w:szCs w:val="11"/>
                <w:rtl w:val="0"/>
              </w:rPr>
              <w:t xml:space="preserve">54</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1"/>
                <w:szCs w:val="11"/>
                <w:rtl w:val="0"/>
              </w:rPr>
              <w:t xml:space="preserve">Initial technical analysis complete / Customer, Contract, Contact &amp; Privacy SME validation pending</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1"/>
                <w:szCs w:val="11"/>
                <w:rtl w:val="0"/>
              </w:rPr>
              <w:t xml:space="preserve">Yes - broad remediation required to separate true Customer rules from presentation/state helpers, Contract/Fulfillment behavior, contact/reference data, privacy-sensitive SSN handling, and legacy orchestration.</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10"/>
                <w:szCs w:val="10"/>
                <w:rtl w:val="0"/>
              </w:rPr>
              <w:t xml:space="preserve">PKG-003</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0"/>
                <w:szCs w:val="10"/>
                <w:rtl w:val="0"/>
              </w:rPr>
              <w:t xml:space="preserve">PROD.SEARCH_FUNCTIONS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0"/>
                <w:szCs w:val="10"/>
                <w:rtl w:val="0"/>
              </w:rPr>
              <w:t xml:space="preserve">Legacy enterprise search/orchestration: Customer, Contract, Property, Distributor, Agent, Sales Source, Salesperson, Franchise, Campaign, privacy and fulfillment/letter queues, plus PowerBuilder compatibility search.</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0"/>
                <w:szCs w:val="10"/>
                <w:rtl w:val="0"/>
              </w:rPr>
              <w:t xml:space="preserve">19</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0"/>
                <w:szCs w:val="10"/>
                <w:rtl w:val="0"/>
              </w:rPr>
              <w:t xml:space="preserve">High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0"/>
                <w:szCs w:val="10"/>
                <w:rtl w:val="0"/>
              </w:rPr>
              <w:t xml:space="preserve">Initial technical analysis complete / cross-domain search ownership validation pending</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0"/>
                <w:szCs w:val="10"/>
                <w:rtl w:val="0"/>
              </w:rPr>
              <w:t xml:space="preserve">Yes - major remediation required to decompose generic/dynamic search behavior by domain, retire PowerBuilder/string-array contracts, validate wildcard/SOUNDEX/privacy rules, and reuse existing service endpoints.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3. Detailed Routine Inventory - PKG-001</w:t>
      </w:r>
    </w:p>
    <w:tbl>
      <w:tblPr>
        <w:tblStyle w:val="Table2"/>
        <w:tblW w:w="108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3"/>
        <w:gridCol w:w="1543"/>
        <w:gridCol w:w="1543"/>
        <w:gridCol w:w="1543"/>
        <w:gridCol w:w="1543"/>
        <w:gridCol w:w="1543"/>
        <w:gridCol w:w="1543"/>
        <w:tblGridChange w:id="0">
          <w:tblGrid>
            <w:gridCol w:w="1543"/>
            <w:gridCol w:w="1543"/>
            <w:gridCol w:w="1543"/>
            <w:gridCol w:w="1543"/>
            <w:gridCol w:w="1543"/>
            <w:gridCol w:w="1543"/>
            <w:gridCol w:w="1543"/>
          </w:tblGrid>
        </w:tblGridChange>
      </w:tblGrid>
      <w:tr>
        <w:trPr>
          <w:cantSplit w:val="0"/>
          <w:tblHeader w:val="1"/>
        </w:trPr>
        <w:tc>
          <w:tcPr>
            <w:shd w:fill="d9eaf7" w:val="clear"/>
          </w:tcPr>
          <w:p w:rsidR="00000000" w:rsidDel="00000000" w:rsidP="00000000" w:rsidRDefault="00000000" w:rsidRPr="00000000" w14:paraId="00000042">
            <w:pPr>
              <w:rPr/>
            </w:pPr>
            <w:r w:rsidDel="00000000" w:rsidR="00000000" w:rsidRPr="00000000">
              <w:rPr>
                <w:b w:val="1"/>
                <w:bCs w:val="1"/>
                <w:sz w:val="10"/>
                <w:szCs w:val="10"/>
                <w:rtl w:val="0"/>
              </w:rPr>
              <w:t xml:space="preserve">ID</w:t>
            </w:r>
            <w:r w:rsidDel="00000000" w:rsidR="00000000" w:rsidRPr="00000000">
              <w:rPr>
                <w:rtl w:val="0"/>
              </w:rPr>
            </w:r>
          </w:p>
        </w:tc>
        <w:tc>
          <w:tcPr>
            <w:shd w:fill="d9eaf7" w:val="clear"/>
          </w:tcPr>
          <w:p w:rsidR="00000000" w:rsidDel="00000000" w:rsidP="00000000" w:rsidRDefault="00000000" w:rsidRPr="00000000" w14:paraId="00000043">
            <w:pPr>
              <w:rPr/>
            </w:pPr>
            <w:r w:rsidDel="00000000" w:rsidR="00000000" w:rsidRPr="00000000">
              <w:rPr>
                <w:b w:val="1"/>
                <w:bCs w:val="1"/>
                <w:sz w:val="10"/>
                <w:szCs w:val="10"/>
                <w:rtl w:val="0"/>
              </w:rPr>
              <w:t xml:space="preserve">Routine</w:t>
            </w:r>
            <w:r w:rsidDel="00000000" w:rsidR="00000000" w:rsidRPr="00000000">
              <w:rPr>
                <w:rtl w:val="0"/>
              </w:rPr>
            </w:r>
          </w:p>
        </w:tc>
        <w:tc>
          <w:tcPr>
            <w:shd w:fill="d9eaf7" w:val="clear"/>
          </w:tcPr>
          <w:p w:rsidR="00000000" w:rsidDel="00000000" w:rsidP="00000000" w:rsidRDefault="00000000" w:rsidRPr="00000000" w14:paraId="00000044">
            <w:pPr>
              <w:rPr/>
            </w:pPr>
            <w:r w:rsidDel="00000000" w:rsidR="00000000" w:rsidRPr="00000000">
              <w:rPr>
                <w:b w:val="1"/>
                <w:bCs w:val="1"/>
                <w:sz w:val="10"/>
                <w:szCs w:val="10"/>
                <w:rtl w:val="0"/>
              </w:rPr>
              <w:t xml:space="preserve">Purpose</w:t>
            </w:r>
            <w:r w:rsidDel="00000000" w:rsidR="00000000" w:rsidRPr="00000000">
              <w:rPr>
                <w:rtl w:val="0"/>
              </w:rPr>
            </w:r>
          </w:p>
        </w:tc>
        <w:tc>
          <w:tcPr>
            <w:shd w:fill="d9eaf7" w:val="clear"/>
          </w:tcPr>
          <w:p w:rsidR="00000000" w:rsidDel="00000000" w:rsidP="00000000" w:rsidRDefault="00000000" w:rsidRPr="00000000" w14:paraId="00000045">
            <w:pPr>
              <w:rPr/>
            </w:pPr>
            <w:r w:rsidDel="00000000" w:rsidR="00000000" w:rsidRPr="00000000">
              <w:rPr>
                <w:b w:val="1"/>
                <w:bCs w:val="1"/>
                <w:sz w:val="10"/>
                <w:szCs w:val="10"/>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0046">
            <w:pPr>
              <w:rPr/>
            </w:pPr>
            <w:r w:rsidDel="00000000" w:rsidR="00000000" w:rsidRPr="00000000">
              <w:rPr>
                <w:b w:val="1"/>
                <w:bCs w:val="1"/>
                <w:sz w:val="10"/>
                <w:szCs w:val="10"/>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0047">
            <w:pPr>
              <w:rPr/>
            </w:pPr>
            <w:r w:rsidDel="00000000" w:rsidR="00000000" w:rsidRPr="00000000">
              <w:rPr>
                <w:b w:val="1"/>
                <w:bCs w:val="1"/>
                <w:sz w:val="10"/>
                <w:szCs w:val="10"/>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0048">
            <w:pPr>
              <w:rPr/>
            </w:pPr>
            <w:r w:rsidDel="00000000" w:rsidR="00000000" w:rsidRPr="00000000">
              <w:rPr>
                <w:b w:val="1"/>
                <w:bCs w:val="1"/>
                <w:sz w:val="10"/>
                <w:szCs w:val="10"/>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0049">
            <w:pPr>
              <w:rPr/>
            </w:pPr>
            <w:r w:rsidDel="00000000" w:rsidR="00000000" w:rsidRPr="00000000">
              <w:rPr>
                <w:sz w:val="10"/>
                <w:szCs w:val="10"/>
                <w:rtl w:val="0"/>
              </w:rPr>
              <w:t xml:space="preserve">SP-001</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0"/>
                <w:szCs w:val="10"/>
                <w:rtl w:val="0"/>
              </w:rPr>
              <w:t xml:space="preserve">fpub_GetInternetAddressID</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0"/>
                <w:szCs w:val="10"/>
                <w:rtl w:val="0"/>
              </w:rPr>
              <w:t xml:space="preserve">Retrieve the Internet Address ID associated with a Customer ID.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0"/>
                <w:szCs w:val="10"/>
                <w:rtl w:val="0"/>
              </w:rPr>
              <w:t xml:space="preserve">Low</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0"/>
                <w:szCs w:val="10"/>
                <w:rtl w:val="0"/>
              </w:rPr>
              <w:t xml:space="preserve">CustomerService / CustomerRepository</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0"/>
                <w:szCs w:val="10"/>
                <w:rtl w:val="0"/>
              </w:rPr>
              <w:t xml:space="preserve">Fold into Customer contact/profile retrieval or internal repository lookup. No niche endpoint.</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0"/>
                <w:szCs w:val="10"/>
                <w:rtl w:val="0"/>
              </w:rPr>
              <w:t xml:space="preserve">Limited - confirm whether Internet Address ID is still a meaningful external concept or only a legacy relational key.</w:t>
            </w:r>
            <w:r w:rsidDel="00000000" w:rsidR="00000000" w:rsidRPr="00000000">
              <w:rPr>
                <w:rtl w:val="0"/>
              </w:rPr>
            </w:r>
          </w:p>
        </w:tc>
      </w:tr>
      <w:tr>
        <w:trPr>
          <w:cantSplit w:val="1"/>
          <w:tblHeader w:val="0"/>
        </w:trPr>
        <w:tc>
          <w:tcPr/>
          <w:p w:rsidR="00000000" w:rsidDel="00000000" w:rsidP="00000000" w:rsidRDefault="00000000" w:rsidRPr="00000000" w14:paraId="00000050">
            <w:pPr>
              <w:rPr/>
            </w:pPr>
            <w:r w:rsidDel="00000000" w:rsidR="00000000" w:rsidRPr="00000000">
              <w:rPr>
                <w:sz w:val="10"/>
                <w:szCs w:val="10"/>
                <w:rtl w:val="0"/>
              </w:rPr>
              <w:t xml:space="preserve">SP-002</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0"/>
                <w:szCs w:val="10"/>
                <w:rtl w:val="0"/>
              </w:rPr>
              <w:t xml:space="preserve">fpub_GetPhoneNumberTypes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0"/>
                <w:szCs w:val="10"/>
                <w:rtl w:val="0"/>
              </w:rPr>
              <w:t xml:space="preserve">Retrieve phone type codes and descriptions from TYPES.</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0"/>
                <w:szCs w:val="10"/>
                <w:rtl w:val="0"/>
              </w:rPr>
              <w:t xml:space="preserve">Low</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0"/>
                <w:szCs w:val="10"/>
                <w:rtl w:val="0"/>
              </w:rPr>
              <w:t xml:space="preserve">ReferenceDataService / Customer contact metadata</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0"/>
                <w:szCs w:val="10"/>
                <w:rtl w:val="0"/>
              </w:rPr>
              <w:t xml:space="preserve">Reuse shared reference-data capability or include valid phone types in Customer metadata. No Customer_DA-specific endpoint.</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0"/>
                <w:szCs w:val="10"/>
                <w:rtl w:val="0"/>
              </w:rPr>
              <w:t xml:space="preserve">Limited - validate authoritative phone types and whether TYPES remains the source.</w:t>
            </w:r>
            <w:r w:rsidDel="00000000" w:rsidR="00000000" w:rsidRPr="00000000">
              <w:rPr>
                <w:rtl w:val="0"/>
              </w:rPr>
            </w:r>
          </w:p>
        </w:tc>
      </w:tr>
      <w:tr>
        <w:trPr>
          <w:cantSplit w:val="1"/>
          <w:tblHeader w:val="0"/>
        </w:trPr>
        <w:tc>
          <w:tcPr/>
          <w:p w:rsidR="00000000" w:rsidDel="00000000" w:rsidP="00000000" w:rsidRDefault="00000000" w:rsidRPr="00000000" w14:paraId="00000057">
            <w:pPr>
              <w:rPr/>
            </w:pPr>
            <w:r w:rsidDel="00000000" w:rsidR="00000000" w:rsidRPr="00000000">
              <w:rPr>
                <w:sz w:val="10"/>
                <w:szCs w:val="10"/>
                <w:rtl w:val="0"/>
              </w:rPr>
              <w:t xml:space="preserve">SP-003</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0"/>
                <w:szCs w:val="10"/>
                <w:rtl w:val="0"/>
              </w:rPr>
              <w:t xml:space="preserve">fpub_GetPhoneNumbers</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0"/>
                <w:szCs w:val="10"/>
                <w:rtl w:val="0"/>
              </w:rPr>
              <w:t xml:space="preserve">Retrieve all Customer phone numbers, phone types, extensions, and build display descriptions.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0"/>
                <w:szCs w:val="10"/>
                <w:rtl w:val="0"/>
              </w:rPr>
              <w:t xml:space="preserve">Medium</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0"/>
                <w:szCs w:val="10"/>
                <w:rtl w:val="0"/>
              </w:rPr>
              <w:t xml:space="preserve">CustomerService</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0"/>
                <w:szCs w:val="10"/>
                <w:rtl w:val="0"/>
              </w:rPr>
              <w:t xml:space="preserve">Return structured phone collection as part of Customer/contact capability; move formatting to UI/presentation layer.</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0"/>
                <w:szCs w:val="10"/>
                <w:rtl w:val="0"/>
              </w:rPr>
              <w:t xml:space="preserve">Yes - validate phone model, extension behavior, formatting ownership, ordering, and active phone-type rules.</w:t>
            </w:r>
            <w:r w:rsidDel="00000000" w:rsidR="00000000" w:rsidRPr="00000000">
              <w:rPr>
                <w:rtl w:val="0"/>
              </w:rPr>
            </w:r>
          </w:p>
        </w:tc>
      </w:tr>
      <w:tr>
        <w:trPr>
          <w:cantSplit w:val="1"/>
          <w:tblHeader w:val="0"/>
        </w:trPr>
        <w:tc>
          <w:tcPr/>
          <w:p w:rsidR="00000000" w:rsidDel="00000000" w:rsidP="00000000" w:rsidRDefault="00000000" w:rsidRPr="00000000" w14:paraId="0000005E">
            <w:pPr>
              <w:rPr/>
            </w:pPr>
            <w:r w:rsidDel="00000000" w:rsidR="00000000" w:rsidRPr="00000000">
              <w:rPr>
                <w:sz w:val="10"/>
                <w:szCs w:val="10"/>
                <w:rtl w:val="0"/>
              </w:rPr>
              <w:t xml:space="preserve">SP-004</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0"/>
                <w:szCs w:val="10"/>
                <w:rtl w:val="0"/>
              </w:rPr>
              <w:t xml:space="preserve">fpub_InsertInternetAddress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0"/>
                <w:szCs w:val="10"/>
                <w:rtl w:val="0"/>
              </w:rPr>
              <w:t xml:space="preserve">Insert association between Customer and Internet Address.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0"/>
                <w:szCs w:val="10"/>
                <w:rtl w:val="0"/>
              </w:rPr>
              <w:t xml:space="preserve">Low</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0"/>
                <w:szCs w:val="10"/>
                <w:rtl w:val="0"/>
              </w:rPr>
              <w:t xml:space="preserve">CustomerService / CustomerRepository</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0"/>
                <w:szCs w:val="10"/>
                <w:rtl w:val="0"/>
              </w:rPr>
              <w:t xml:space="preserve">Reuse Customer contact update capability. Treat direct insert as repository behavior.</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0"/>
                <w:szCs w:val="10"/>
                <w:rtl w:val="0"/>
              </w:rPr>
              <w:t xml:space="preserve">Yes - confirm how Internet Address records are created/owned and whether linking remains a distinct operation.</w:t>
            </w:r>
            <w:r w:rsidDel="00000000" w:rsidR="00000000" w:rsidRPr="00000000">
              <w:rPr>
                <w:rtl w:val="0"/>
              </w:rPr>
            </w:r>
          </w:p>
        </w:tc>
      </w:tr>
      <w:tr>
        <w:trPr>
          <w:cantSplit w:val="1"/>
          <w:tblHeader w:val="0"/>
        </w:trPr>
        <w:tc>
          <w:tcPr/>
          <w:p w:rsidR="00000000" w:rsidDel="00000000" w:rsidP="00000000" w:rsidRDefault="00000000" w:rsidRPr="00000000" w14:paraId="00000065">
            <w:pPr>
              <w:rPr/>
            </w:pPr>
            <w:r w:rsidDel="00000000" w:rsidR="00000000" w:rsidRPr="00000000">
              <w:rPr>
                <w:sz w:val="10"/>
                <w:szCs w:val="10"/>
                <w:rtl w:val="0"/>
              </w:rPr>
              <w:t xml:space="preserve">SP-005</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0"/>
                <w:szCs w:val="10"/>
                <w:rtl w:val="0"/>
              </w:rPr>
              <w:t xml:space="preserve">fpub_GetCustomerName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0"/>
                <w:szCs w:val="10"/>
                <w:rtl w:val="0"/>
              </w:rPr>
              <w:t xml:space="preserve">Retrieve Customer title, first name, middle initial, and last name.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0"/>
                <w:szCs w:val="10"/>
                <w:rtl w:val="0"/>
              </w:rPr>
              <w:t xml:space="preserve">Low</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0"/>
                <w:szCs w:val="10"/>
                <w:rtl w:val="0"/>
              </w:rPr>
              <w:t xml:space="preserve">CustomerService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0"/>
                <w:szCs w:val="10"/>
                <w:rtl w:val="0"/>
              </w:rPr>
              <w:t xml:space="preserve">Return on Customer profile DTO. Do not expose a GetCustomerName micro-endpoint.</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0"/>
                <w:szCs w:val="10"/>
                <w:rtl w:val="0"/>
              </w:rPr>
              <w:t xml:space="preserve">Limited - validate title reference data and whether customer name structure has changed.</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4. Business Logic and Architecture Findings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CUSTOMER_DA is primarily repository-level code: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routines are direct reads/inserts and should become CustomerRepository or shared reference-data operations, not independent API endpoints.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 profile/contact should be cohesive: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Name, phone numbers, and Internet Address linkage belong to the same Customer domain aggregate/capability even though the PL/SQL exposes separate functions.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Phone formatting is presentation logic: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fpub_GetPhoneNumbers formats ten-digit numbers as '(###) ###-####', appends extensions, and concatenates type description. The API should return structured phone fields and let UI/template layers format display text.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Reference-data ownership should be shared: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Phone types and title descriptions come from TYPES. If these code sets are used across domains, they should be exposed through a shared reference-data capability rather than Customer-specific endpoints.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numeric return codes should be retired: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UNKNOWN_ARGUMENT, DATA_NOT_FOUND, and OTHERS_ERROR should map to validation, NotFound behavior, and centralized IExceptionHandler/Problem Details in .NET.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Internet Address terminology needs remediation: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works with an Internet Address ID rather than directly with an email/address value. The target model should confirm whether this is still a valid business entity or simply legacy normalization.</w:t>
      </w:r>
    </w:p>
    <w:p w:rsidR="00000000" w:rsidDel="00000000" w:rsidP="00000000" w:rsidRDefault="00000000" w:rsidRPr="00000000" w14:paraId="00000074">
      <w:pPr>
        <w:pStyle w:val="Heading1"/>
        <w:rPr/>
      </w:pPr>
      <w:r w:rsidDel="00000000" w:rsidR="00000000" w:rsidRPr="00000000">
        <w:rPr>
          <w:rtl w:val="0"/>
        </w:rPr>
        <w:t xml:space="preserve">5. Recommended Target .NET Mapping</w:t>
      </w:r>
    </w:p>
    <w:tbl>
      <w:tblPr>
        <w:tblStyle w:val="Table3"/>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075">
            <w:pPr>
              <w:rPr/>
            </w:pPr>
            <w:r w:rsidDel="00000000" w:rsidR="00000000" w:rsidRPr="00000000">
              <w:rPr>
                <w:b w:val="1"/>
                <w:bCs w:val="1"/>
                <w:sz w:val="13"/>
                <w:szCs w:val="13"/>
                <w:rtl w:val="0"/>
              </w:rPr>
              <w:t xml:space="preserve">Legacy Concern</w:t>
            </w:r>
            <w:r w:rsidDel="00000000" w:rsidR="00000000" w:rsidRPr="00000000">
              <w:rPr>
                <w:rtl w:val="0"/>
              </w:rPr>
            </w:r>
          </w:p>
        </w:tc>
        <w:tc>
          <w:tcPr>
            <w:shd w:fill="d9eaf7" w:val="clear"/>
          </w:tcPr>
          <w:p w:rsidR="00000000" w:rsidDel="00000000" w:rsidP="00000000" w:rsidRDefault="00000000" w:rsidRPr="00000000" w14:paraId="00000076">
            <w:pPr>
              <w:rPr/>
            </w:pPr>
            <w:r w:rsidDel="00000000" w:rsidR="00000000" w:rsidRPr="00000000">
              <w:rPr>
                <w:b w:val="1"/>
                <w:bCs w:val="1"/>
                <w:sz w:val="13"/>
                <w:szCs w:val="13"/>
                <w:rtl w:val="0"/>
              </w:rPr>
              <w:t xml:space="preserve">Target Capability</w:t>
            </w:r>
            <w:r w:rsidDel="00000000" w:rsidR="00000000" w:rsidRPr="00000000">
              <w:rPr>
                <w:rtl w:val="0"/>
              </w:rPr>
            </w:r>
          </w:p>
        </w:tc>
      </w:tr>
      <w:tr>
        <w:trPr>
          <w:cantSplit w:val="1"/>
          <w:tblHeader w:val="0"/>
        </w:trPr>
        <w:tc>
          <w:tcPr/>
          <w:p w:rsidR="00000000" w:rsidDel="00000000" w:rsidP="00000000" w:rsidRDefault="00000000" w:rsidRPr="00000000" w14:paraId="00000077">
            <w:pPr>
              <w:rPr/>
            </w:pPr>
            <w:r w:rsidDel="00000000" w:rsidR="00000000" w:rsidRPr="00000000">
              <w:rPr>
                <w:sz w:val="13"/>
                <w:szCs w:val="13"/>
                <w:rtl w:val="0"/>
              </w:rPr>
              <w:t xml:space="preserve">Customer name + phones + Internet Address relationship</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3"/>
                <w:szCs w:val="13"/>
                <w:rtl w:val="0"/>
              </w:rPr>
              <w:t xml:space="preserve">Existing/New CustomerService Customer Profile/Contact DTO</w:t>
            </w:r>
            <w:r w:rsidDel="00000000" w:rsidR="00000000" w:rsidRPr="00000000">
              <w:rPr>
                <w:rtl w:val="0"/>
              </w:rPr>
            </w:r>
          </w:p>
        </w:tc>
      </w:tr>
      <w:tr>
        <w:trPr>
          <w:cantSplit w:val="1"/>
          <w:tblHeader w:val="0"/>
        </w:trPr>
        <w:tc>
          <w:tcPr/>
          <w:p w:rsidR="00000000" w:rsidDel="00000000" w:rsidP="00000000" w:rsidRDefault="00000000" w:rsidRPr="00000000" w14:paraId="00000079">
            <w:pPr>
              <w:rPr/>
            </w:pPr>
            <w:r w:rsidDel="00000000" w:rsidR="00000000" w:rsidRPr="00000000">
              <w:rPr>
                <w:sz w:val="13"/>
                <w:szCs w:val="13"/>
                <w:rtl w:val="0"/>
              </w:rPr>
              <w:t xml:space="preserve">Phone/title TYPES lookups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3"/>
                <w:szCs w:val="13"/>
                <w:rtl w:val="0"/>
              </w:rPr>
              <w:t xml:space="preserve">Shared ReferenceDataService / reference repository</w:t>
            </w:r>
            <w:r w:rsidDel="00000000" w:rsidR="00000000" w:rsidRPr="00000000">
              <w:rPr>
                <w:rtl w:val="0"/>
              </w:rPr>
            </w:r>
          </w:p>
        </w:tc>
      </w:tr>
      <w:tr>
        <w:trPr>
          <w:cantSplit w:val="1"/>
          <w:tblHeader w:val="0"/>
        </w:trPr>
        <w:tc>
          <w:tcPr/>
          <w:p w:rsidR="00000000" w:rsidDel="00000000" w:rsidP="00000000" w:rsidRDefault="00000000" w:rsidRPr="00000000" w14:paraId="0000007B">
            <w:pPr>
              <w:rPr/>
            </w:pPr>
            <w:r w:rsidDel="00000000" w:rsidR="00000000" w:rsidRPr="00000000">
              <w:rPr>
                <w:sz w:val="13"/>
                <w:szCs w:val="13"/>
                <w:rtl w:val="0"/>
              </w:rPr>
              <w:t xml:space="preserve">CUSTOMER_DA reads/inserts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3"/>
                <w:szCs w:val="13"/>
                <w:rtl w:val="0"/>
              </w:rPr>
              <w:t xml:space="preserve">CustomerRepository</w:t>
            </w:r>
            <w:r w:rsidDel="00000000" w:rsidR="00000000" w:rsidRPr="00000000">
              <w:rPr>
                <w:rtl w:val="0"/>
              </w:rPr>
            </w:r>
          </w:p>
        </w:tc>
      </w:tr>
      <w:tr>
        <w:trPr>
          <w:cantSplit w:val="1"/>
          <w:tblHeader w:val="0"/>
        </w:trPr>
        <w:tc>
          <w:tcPr/>
          <w:p w:rsidR="00000000" w:rsidDel="00000000" w:rsidP="00000000" w:rsidRDefault="00000000" w:rsidRPr="00000000" w14:paraId="0000007D">
            <w:pPr>
              <w:rPr/>
            </w:pPr>
            <w:r w:rsidDel="00000000" w:rsidR="00000000" w:rsidRPr="00000000">
              <w:rPr>
                <w:sz w:val="13"/>
                <w:szCs w:val="13"/>
                <w:rtl w:val="0"/>
              </w:rPr>
              <w:t xml:space="preserve">Phone display-string construction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3"/>
                <w:szCs w:val="13"/>
                <w:rtl w:val="0"/>
              </w:rPr>
              <w:t xml:space="preserve">UI / presentation formatting</w:t>
            </w:r>
            <w:r w:rsidDel="00000000" w:rsidR="00000000" w:rsidRPr="00000000">
              <w:rPr>
                <w:rtl w:val="0"/>
              </w:rPr>
            </w:r>
          </w:p>
        </w:tc>
      </w:tr>
      <w:tr>
        <w:trPr>
          <w:cantSplit w:val="1"/>
          <w:tblHeader w:val="0"/>
        </w:trPr>
        <w:tc>
          <w:tcPr/>
          <w:p w:rsidR="00000000" w:rsidDel="00000000" w:rsidP="00000000" w:rsidRDefault="00000000" w:rsidRPr="00000000" w14:paraId="0000007F">
            <w:pPr>
              <w:rPr/>
            </w:pPr>
            <w:r w:rsidDel="00000000" w:rsidR="00000000" w:rsidRPr="00000000">
              <w:rPr>
                <w:sz w:val="13"/>
                <w:szCs w:val="13"/>
                <w:rtl w:val="0"/>
              </w:rPr>
              <w:t xml:space="preserve">common_func return/error codes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3"/>
                <w:szCs w:val="13"/>
                <w:rtl w:val="0"/>
              </w:rPr>
              <w:t xml:space="preserve">Validation + NotFoundException + IExceptionHandler</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6. Endpoint Consolidation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/api/customers/{customerId} - preferred Customer profile operation; include name and contact data when appropriate.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/api/customers/{customerId}/contacts - use only if contacts are intentionally modeled as a separate resource; return structured phone/email/address data.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PUT/PATCH /api/customers/{customerId} or /contacts - reuse the Customer update capability for Internet Address/contact association rather than exposing InsertInternetAddress.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a shared reference-data endpoint/service for phone types and title codes if clients need those independently.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separate endpoints for GetInternetAddressID, GetPhoneNumberTypes, GetPhoneNumbers, InsertInternetAddress, or GetCustomerName unless a distinct consumer use case requires one.</w:t>
      </w:r>
    </w:p>
    <w:p w:rsidR="00000000" w:rsidDel="00000000" w:rsidP="00000000" w:rsidRDefault="00000000" w:rsidRPr="00000000" w14:paraId="00000088">
      <w:pPr>
        <w:pStyle w:val="Heading1"/>
        <w:rPr/>
      </w:pPr>
      <w:r w:rsidDel="00000000" w:rsidR="00000000" w:rsidRPr="00000000">
        <w:rPr>
          <w:rtl w:val="0"/>
        </w:rPr>
        <w:t xml:space="preserve">7. Client / Customer SME Questions</w:t>
      </w:r>
    </w:p>
    <w:tbl>
      <w:tblPr>
        <w:tblStyle w:val="Table4"/>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089">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008A">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008B">
            <w:pPr>
              <w:rPr/>
            </w:pPr>
            <w:r w:rsidDel="00000000" w:rsidR="00000000" w:rsidRPr="00000000">
              <w:rPr>
                <w:sz w:val="12"/>
                <w:szCs w:val="12"/>
                <w:rtl w:val="0"/>
              </w:rPr>
              <w:t xml:space="preserve">Q-001</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2"/>
                <w:szCs w:val="12"/>
                <w:rtl w:val="0"/>
              </w:rPr>
              <w:t xml:space="preserve">Is PROD.CUSTOMER_DA still actively called by Front Door or other applications?</w:t>
            </w:r>
            <w:r w:rsidDel="00000000" w:rsidR="00000000" w:rsidRPr="00000000">
              <w:rPr>
                <w:rtl w:val="0"/>
              </w:rPr>
            </w:r>
          </w:p>
        </w:tc>
      </w:tr>
      <w:tr>
        <w:trPr>
          <w:cantSplit w:val="1"/>
          <w:tblHeader w:val="0"/>
        </w:trPr>
        <w:tc>
          <w:tcPr/>
          <w:p w:rsidR="00000000" w:rsidDel="00000000" w:rsidP="00000000" w:rsidRDefault="00000000" w:rsidRPr="00000000" w14:paraId="0000008D">
            <w:pPr>
              <w:rPr/>
            </w:pPr>
            <w:r w:rsidDel="00000000" w:rsidR="00000000" w:rsidRPr="00000000">
              <w:rPr>
                <w:sz w:val="12"/>
                <w:szCs w:val="12"/>
                <w:rtl w:val="0"/>
              </w:rPr>
              <w:t xml:space="preserve">Q-002</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2"/>
                <w:szCs w:val="12"/>
                <w:rtl w:val="0"/>
              </w:rPr>
              <w:t xml:space="preserve">Are all five functions still in active use?</w:t>
            </w:r>
            <w:r w:rsidDel="00000000" w:rsidR="00000000" w:rsidRPr="00000000">
              <w:rPr>
                <w:rtl w:val="0"/>
              </w:rPr>
            </w:r>
          </w:p>
        </w:tc>
      </w:tr>
      <w:tr>
        <w:trPr>
          <w:cantSplit w:val="1"/>
          <w:tblHeader w:val="0"/>
        </w:trPr>
        <w:tc>
          <w:tcPr/>
          <w:p w:rsidR="00000000" w:rsidDel="00000000" w:rsidP="00000000" w:rsidRDefault="00000000" w:rsidRPr="00000000" w14:paraId="0000008F">
            <w:pPr>
              <w:rPr/>
            </w:pPr>
            <w:r w:rsidDel="00000000" w:rsidR="00000000" w:rsidRPr="00000000">
              <w:rPr>
                <w:sz w:val="12"/>
                <w:szCs w:val="12"/>
                <w:rtl w:val="0"/>
              </w:rPr>
              <w:t xml:space="preserve">Q-003</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2"/>
                <w:szCs w:val="12"/>
                <w:rtl w:val="0"/>
              </w:rPr>
              <w:t xml:space="preserve">Is CUSTOMER_DA only a data-access package, or do any callers depend on behavior beyond the direct query/insert?</w:t>
            </w:r>
            <w:r w:rsidDel="00000000" w:rsidR="00000000" w:rsidRPr="00000000">
              <w:rPr>
                <w:rtl w:val="0"/>
              </w:rPr>
            </w:r>
          </w:p>
        </w:tc>
      </w:tr>
      <w:tr>
        <w:trPr>
          <w:cantSplit w:val="1"/>
          <w:tblHeader w:val="0"/>
        </w:trPr>
        <w:tc>
          <w:tcPr/>
          <w:p w:rsidR="00000000" w:rsidDel="00000000" w:rsidP="00000000" w:rsidRDefault="00000000" w:rsidRPr="00000000" w14:paraId="00000091">
            <w:pPr>
              <w:rPr/>
            </w:pPr>
            <w:r w:rsidDel="00000000" w:rsidR="00000000" w:rsidRPr="00000000">
              <w:rPr>
                <w:sz w:val="12"/>
                <w:szCs w:val="12"/>
                <w:rtl w:val="0"/>
              </w:rPr>
              <w:t xml:space="preserve">Q-004</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2"/>
                <w:szCs w:val="12"/>
                <w:rtl w:val="0"/>
              </w:rPr>
              <w:t xml:space="preserve">What is an Internet Address in the current business/domain model?</w:t>
            </w:r>
            <w:r w:rsidDel="00000000" w:rsidR="00000000" w:rsidRPr="00000000">
              <w:rPr>
                <w:rtl w:val="0"/>
              </w:rPr>
            </w:r>
          </w:p>
        </w:tc>
      </w:tr>
      <w:tr>
        <w:trPr>
          <w:cantSplit w:val="1"/>
          <w:tblHeader w:val="0"/>
        </w:trPr>
        <w:tc>
          <w:tcPr/>
          <w:p w:rsidR="00000000" w:rsidDel="00000000" w:rsidP="00000000" w:rsidRDefault="00000000" w:rsidRPr="00000000" w14:paraId="00000093">
            <w:pPr>
              <w:rPr/>
            </w:pPr>
            <w:r w:rsidDel="00000000" w:rsidR="00000000" w:rsidRPr="00000000">
              <w:rPr>
                <w:sz w:val="12"/>
                <w:szCs w:val="12"/>
                <w:rtl w:val="0"/>
              </w:rPr>
              <w:t xml:space="preserve">Q-005</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2"/>
                <w:szCs w:val="12"/>
                <w:rtl w:val="0"/>
              </w:rPr>
              <w:t xml:space="preserve">Does Internet Address ID represent email, web address, electronic contact, or another concept?</w:t>
            </w:r>
            <w:r w:rsidDel="00000000" w:rsidR="00000000" w:rsidRPr="00000000">
              <w:rPr>
                <w:rtl w:val="0"/>
              </w:rPr>
            </w:r>
          </w:p>
        </w:tc>
      </w:tr>
      <w:tr>
        <w:trPr>
          <w:cantSplit w:val="1"/>
          <w:tblHeader w:val="0"/>
        </w:trPr>
        <w:tc>
          <w:tcPr/>
          <w:p w:rsidR="00000000" w:rsidDel="00000000" w:rsidP="00000000" w:rsidRDefault="00000000" w:rsidRPr="00000000" w14:paraId="00000095">
            <w:pPr>
              <w:rPr/>
            </w:pPr>
            <w:r w:rsidDel="00000000" w:rsidR="00000000" w:rsidRPr="00000000">
              <w:rPr>
                <w:sz w:val="12"/>
                <w:szCs w:val="12"/>
                <w:rtl w:val="0"/>
              </w:rPr>
              <w:t xml:space="preserve">Q-006</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2"/>
                <w:szCs w:val="12"/>
                <w:rtl w:val="0"/>
              </w:rPr>
              <w:t xml:space="preserve">Should Internet Address remain a separate entity in the .NET model?</w:t>
            </w:r>
            <w:r w:rsidDel="00000000" w:rsidR="00000000" w:rsidRPr="00000000">
              <w:rPr>
                <w:rtl w:val="0"/>
              </w:rPr>
            </w:r>
          </w:p>
        </w:tc>
      </w:tr>
      <w:tr>
        <w:trPr>
          <w:cantSplit w:val="1"/>
          <w:tblHeader w:val="0"/>
        </w:trPr>
        <w:tc>
          <w:tcPr/>
          <w:p w:rsidR="00000000" w:rsidDel="00000000" w:rsidP="00000000" w:rsidRDefault="00000000" w:rsidRPr="00000000" w14:paraId="00000097">
            <w:pPr>
              <w:rPr/>
            </w:pPr>
            <w:r w:rsidDel="00000000" w:rsidR="00000000" w:rsidRPr="00000000">
              <w:rPr>
                <w:sz w:val="12"/>
                <w:szCs w:val="12"/>
                <w:rtl w:val="0"/>
              </w:rPr>
              <w:t xml:space="preserve">Q-007</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2"/>
                <w:szCs w:val="12"/>
                <w:rtl w:val="0"/>
              </w:rPr>
              <w:t xml:space="preserve">Can Customer profile/contact retrieval return the actual Internet Address value rather than exposing the legacy ID?</w:t>
            </w:r>
            <w:r w:rsidDel="00000000" w:rsidR="00000000" w:rsidRPr="00000000">
              <w:rPr>
                <w:rtl w:val="0"/>
              </w:rPr>
            </w:r>
          </w:p>
        </w:tc>
      </w:tr>
      <w:tr>
        <w:trPr>
          <w:cantSplit w:val="1"/>
          <w:tblHeader w:val="0"/>
        </w:trPr>
        <w:tc>
          <w:tcPr/>
          <w:p w:rsidR="00000000" w:rsidDel="00000000" w:rsidP="00000000" w:rsidRDefault="00000000" w:rsidRPr="00000000" w14:paraId="00000099">
            <w:pPr>
              <w:rPr/>
            </w:pPr>
            <w:r w:rsidDel="00000000" w:rsidR="00000000" w:rsidRPr="00000000">
              <w:rPr>
                <w:sz w:val="12"/>
                <w:szCs w:val="12"/>
                <w:rtl w:val="0"/>
              </w:rPr>
              <w:t xml:space="preserve">Q-008</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2"/>
                <w:szCs w:val="12"/>
                <w:rtl w:val="0"/>
              </w:rPr>
              <w:t xml:space="preserve">Can fpub_GetInternetAddressID be retired as a public business operation?</w:t>
            </w:r>
            <w:r w:rsidDel="00000000" w:rsidR="00000000" w:rsidRPr="00000000">
              <w:rPr>
                <w:rtl w:val="0"/>
              </w:rPr>
            </w:r>
          </w:p>
        </w:tc>
      </w:tr>
      <w:tr>
        <w:trPr>
          <w:cantSplit w:val="1"/>
          <w:tblHeader w:val="0"/>
        </w:trPr>
        <w:tc>
          <w:tcPr/>
          <w:p w:rsidR="00000000" w:rsidDel="00000000" w:rsidP="00000000" w:rsidRDefault="00000000" w:rsidRPr="00000000" w14:paraId="0000009B">
            <w:pPr>
              <w:rPr/>
            </w:pPr>
            <w:r w:rsidDel="00000000" w:rsidR="00000000" w:rsidRPr="00000000">
              <w:rPr>
                <w:sz w:val="12"/>
                <w:szCs w:val="12"/>
                <w:rtl w:val="0"/>
              </w:rPr>
              <w:t xml:space="preserve">Q-009</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2"/>
                <w:szCs w:val="12"/>
                <w:rtl w:val="0"/>
              </w:rPr>
              <w:t xml:space="preserve">What creates the INTERNET_ADDRESS record before fpub_InsertInternetAddress links it to a Customer?</w:t>
            </w:r>
            <w:r w:rsidDel="00000000" w:rsidR="00000000" w:rsidRPr="00000000">
              <w:rPr>
                <w:rtl w:val="0"/>
              </w:rPr>
            </w:r>
          </w:p>
        </w:tc>
      </w:tr>
      <w:tr>
        <w:trPr>
          <w:cantSplit w:val="1"/>
          <w:tblHeader w:val="0"/>
        </w:trPr>
        <w:tc>
          <w:tcPr/>
          <w:p w:rsidR="00000000" w:rsidDel="00000000" w:rsidP="00000000" w:rsidRDefault="00000000" w:rsidRPr="00000000" w14:paraId="0000009D">
            <w:pPr>
              <w:rPr/>
            </w:pPr>
            <w:r w:rsidDel="00000000" w:rsidR="00000000" w:rsidRPr="00000000">
              <w:rPr>
                <w:sz w:val="12"/>
                <w:szCs w:val="12"/>
                <w:rtl w:val="0"/>
              </w:rPr>
              <w:t xml:space="preserve">Q-010</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2"/>
                <w:szCs w:val="12"/>
                <w:rtl w:val="0"/>
              </w:rPr>
              <w:t xml:space="preserve">Should Customer-to-Internet-Address association be handled as part of the standard Customer update workflow?</w:t>
            </w:r>
            <w:r w:rsidDel="00000000" w:rsidR="00000000" w:rsidRPr="00000000">
              <w:rPr>
                <w:rtl w:val="0"/>
              </w:rPr>
            </w:r>
          </w:p>
        </w:tc>
      </w:tr>
      <w:tr>
        <w:trPr>
          <w:cantSplit w:val="1"/>
          <w:tblHeader w:val="0"/>
        </w:trPr>
        <w:tc>
          <w:tcPr/>
          <w:p w:rsidR="00000000" w:rsidDel="00000000" w:rsidP="00000000" w:rsidRDefault="00000000" w:rsidRPr="00000000" w14:paraId="0000009F">
            <w:pPr>
              <w:rPr/>
            </w:pPr>
            <w:r w:rsidDel="00000000" w:rsidR="00000000" w:rsidRPr="00000000">
              <w:rPr>
                <w:sz w:val="12"/>
                <w:szCs w:val="12"/>
                <w:rtl w:val="0"/>
              </w:rPr>
              <w:t xml:space="preserve">Q-011</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2"/>
                <w:szCs w:val="12"/>
                <w:rtl w:val="0"/>
              </w:rPr>
              <w:t xml:space="preserve">Can one Customer have multiple Internet Addresses?</w:t>
            </w:r>
            <w:r w:rsidDel="00000000" w:rsidR="00000000" w:rsidRPr="00000000">
              <w:rPr>
                <w:rtl w:val="0"/>
              </w:rPr>
            </w:r>
          </w:p>
        </w:tc>
      </w:tr>
      <w:tr>
        <w:trPr>
          <w:cantSplit w:val="1"/>
          <w:tblHeader w:val="0"/>
        </w:trPr>
        <w:tc>
          <w:tcPr/>
          <w:p w:rsidR="00000000" w:rsidDel="00000000" w:rsidP="00000000" w:rsidRDefault="00000000" w:rsidRPr="00000000" w14:paraId="000000A1">
            <w:pPr>
              <w:rPr/>
            </w:pPr>
            <w:r w:rsidDel="00000000" w:rsidR="00000000" w:rsidRPr="00000000">
              <w:rPr>
                <w:sz w:val="12"/>
                <w:szCs w:val="12"/>
                <w:rtl w:val="0"/>
              </w:rPr>
              <w:t xml:space="preserve">Q-012</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2"/>
                <w:szCs w:val="12"/>
                <w:rtl w:val="0"/>
              </w:rPr>
              <w:t xml:space="preserve">If multiple Internet Addresses are allowed, how is the primary/preferred one selected?</w:t>
            </w:r>
            <w:r w:rsidDel="00000000" w:rsidR="00000000" w:rsidRPr="00000000">
              <w:rPr>
                <w:rtl w:val="0"/>
              </w:rPr>
            </w:r>
          </w:p>
        </w:tc>
      </w:tr>
      <w:tr>
        <w:trPr>
          <w:cantSplit w:val="1"/>
          <w:tblHeader w:val="0"/>
        </w:trPr>
        <w:tc>
          <w:tcPr/>
          <w:p w:rsidR="00000000" w:rsidDel="00000000" w:rsidP="00000000" w:rsidRDefault="00000000" w:rsidRPr="00000000" w14:paraId="000000A3">
            <w:pPr>
              <w:rPr/>
            </w:pPr>
            <w:r w:rsidDel="00000000" w:rsidR="00000000" w:rsidRPr="00000000">
              <w:rPr>
                <w:sz w:val="12"/>
                <w:szCs w:val="12"/>
                <w:rtl w:val="0"/>
              </w:rPr>
              <w:t xml:space="preserve">Q-013</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2"/>
                <w:szCs w:val="12"/>
                <w:rtl w:val="0"/>
              </w:rPr>
              <w:t xml:space="preserve">What are the current valid Customer phone types?</w:t>
            </w:r>
            <w:r w:rsidDel="00000000" w:rsidR="00000000" w:rsidRPr="00000000">
              <w:rPr>
                <w:rtl w:val="0"/>
              </w:rPr>
            </w:r>
          </w:p>
        </w:tc>
      </w:tr>
      <w:tr>
        <w:trPr>
          <w:cantSplit w:val="1"/>
          <w:tblHeader w:val="0"/>
        </w:trPr>
        <w:tc>
          <w:tcPr/>
          <w:p w:rsidR="00000000" w:rsidDel="00000000" w:rsidP="00000000" w:rsidRDefault="00000000" w:rsidRPr="00000000" w14:paraId="000000A5">
            <w:pPr>
              <w:rPr/>
            </w:pPr>
            <w:r w:rsidDel="00000000" w:rsidR="00000000" w:rsidRPr="00000000">
              <w:rPr>
                <w:sz w:val="12"/>
                <w:szCs w:val="12"/>
                <w:rtl w:val="0"/>
              </w:rPr>
              <w:t xml:space="preserve">Q-014</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2"/>
                <w:szCs w:val="12"/>
                <w:rtl w:val="0"/>
              </w:rPr>
              <w:t xml:space="preserve">Is TYPES still the authoritative source for phone type codes/descriptions?</w:t>
            </w:r>
            <w:r w:rsidDel="00000000" w:rsidR="00000000" w:rsidRPr="00000000">
              <w:rPr>
                <w:rtl w:val="0"/>
              </w:rPr>
            </w:r>
          </w:p>
        </w:tc>
      </w:tr>
      <w:tr>
        <w:trPr>
          <w:cantSplit w:val="1"/>
          <w:tblHeader w:val="0"/>
        </w:trPr>
        <w:tc>
          <w:tcPr/>
          <w:p w:rsidR="00000000" w:rsidDel="00000000" w:rsidP="00000000" w:rsidRDefault="00000000" w:rsidRPr="00000000" w14:paraId="000000A7">
            <w:pPr>
              <w:rPr/>
            </w:pPr>
            <w:r w:rsidDel="00000000" w:rsidR="00000000" w:rsidRPr="00000000">
              <w:rPr>
                <w:sz w:val="12"/>
                <w:szCs w:val="12"/>
                <w:rtl w:val="0"/>
              </w:rPr>
              <w:t xml:space="preserve">Q-015</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2"/>
                <w:szCs w:val="12"/>
                <w:rtl w:val="0"/>
              </w:rPr>
              <w:t xml:space="preserve">Should phone types be managed through a shared Reference Data service?</w:t>
            </w:r>
            <w:r w:rsidDel="00000000" w:rsidR="00000000" w:rsidRPr="00000000">
              <w:rPr>
                <w:rtl w:val="0"/>
              </w:rPr>
            </w:r>
          </w:p>
        </w:tc>
      </w:tr>
      <w:tr>
        <w:trPr>
          <w:cantSplit w:val="1"/>
          <w:tblHeader w:val="0"/>
        </w:trPr>
        <w:tc>
          <w:tcPr/>
          <w:p w:rsidR="00000000" w:rsidDel="00000000" w:rsidP="00000000" w:rsidRDefault="00000000" w:rsidRPr="00000000" w14:paraId="000000A9">
            <w:pPr>
              <w:rPr/>
            </w:pPr>
            <w:r w:rsidDel="00000000" w:rsidR="00000000" w:rsidRPr="00000000">
              <w:rPr>
                <w:sz w:val="12"/>
                <w:szCs w:val="12"/>
                <w:rtl w:val="0"/>
              </w:rPr>
              <w:t xml:space="preserve">Q-016</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2"/>
                <w:szCs w:val="12"/>
                <w:rtl w:val="0"/>
              </w:rPr>
              <w:t xml:space="preserve">Can a Customer have multiple phone numbers of the same type?</w:t>
            </w:r>
            <w:r w:rsidDel="00000000" w:rsidR="00000000" w:rsidRPr="00000000">
              <w:rPr>
                <w:rtl w:val="0"/>
              </w:rPr>
            </w:r>
          </w:p>
        </w:tc>
      </w:tr>
      <w:tr>
        <w:trPr>
          <w:cantSplit w:val="1"/>
          <w:tblHeader w:val="0"/>
        </w:trPr>
        <w:tc>
          <w:tcPr/>
          <w:p w:rsidR="00000000" w:rsidDel="00000000" w:rsidP="00000000" w:rsidRDefault="00000000" w:rsidRPr="00000000" w14:paraId="000000AB">
            <w:pPr>
              <w:rPr/>
            </w:pPr>
            <w:r w:rsidDel="00000000" w:rsidR="00000000" w:rsidRPr="00000000">
              <w:rPr>
                <w:sz w:val="12"/>
                <w:szCs w:val="12"/>
                <w:rtl w:val="0"/>
              </w:rPr>
              <w:t xml:space="preserve">Q-017</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2"/>
                <w:szCs w:val="12"/>
                <w:rtl w:val="0"/>
              </w:rPr>
              <w:t xml:space="preserve">Is there a primary/preferred phone concept not represented in this package?</w:t>
            </w:r>
            <w:r w:rsidDel="00000000" w:rsidR="00000000" w:rsidRPr="00000000">
              <w:rPr>
                <w:rtl w:val="0"/>
              </w:rPr>
            </w:r>
          </w:p>
        </w:tc>
      </w:tr>
      <w:tr>
        <w:trPr>
          <w:cantSplit w:val="1"/>
          <w:tblHeader w:val="0"/>
        </w:trPr>
        <w:tc>
          <w:tcPr/>
          <w:p w:rsidR="00000000" w:rsidDel="00000000" w:rsidP="00000000" w:rsidRDefault="00000000" w:rsidRPr="00000000" w14:paraId="000000AD">
            <w:pPr>
              <w:rPr/>
            </w:pPr>
            <w:r w:rsidDel="00000000" w:rsidR="00000000" w:rsidRPr="00000000">
              <w:rPr>
                <w:sz w:val="12"/>
                <w:szCs w:val="12"/>
                <w:rtl w:val="0"/>
              </w:rPr>
              <w:t xml:space="preserve">Q-018</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2"/>
                <w:szCs w:val="12"/>
                <w:rtl w:val="0"/>
              </w:rPr>
              <w:t xml:space="preserve">Does phone ordering matter to existing callers?</w:t>
            </w:r>
            <w:r w:rsidDel="00000000" w:rsidR="00000000" w:rsidRPr="00000000">
              <w:rPr>
                <w:rtl w:val="0"/>
              </w:rPr>
            </w:r>
          </w:p>
        </w:tc>
      </w:tr>
      <w:tr>
        <w:trPr>
          <w:cantSplit w:val="1"/>
          <w:tblHeader w:val="0"/>
        </w:trPr>
        <w:tc>
          <w:tcPr/>
          <w:p w:rsidR="00000000" w:rsidDel="00000000" w:rsidP="00000000" w:rsidRDefault="00000000" w:rsidRPr="00000000" w14:paraId="000000AF">
            <w:pPr>
              <w:rPr/>
            </w:pPr>
            <w:r w:rsidDel="00000000" w:rsidR="00000000" w:rsidRPr="00000000">
              <w:rPr>
                <w:sz w:val="12"/>
                <w:szCs w:val="12"/>
                <w:rtl w:val="0"/>
              </w:rPr>
              <w:t xml:space="preserve">Q-019</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2"/>
                <w:szCs w:val="12"/>
                <w:rtl w:val="0"/>
              </w:rPr>
              <w:t xml:space="preserve">Should phone extensions remain a separate structured field in the API?</w:t>
            </w:r>
            <w:r w:rsidDel="00000000" w:rsidR="00000000" w:rsidRPr="00000000">
              <w:rPr>
                <w:rtl w:val="0"/>
              </w:rPr>
            </w:r>
          </w:p>
        </w:tc>
      </w:tr>
      <w:tr>
        <w:trPr>
          <w:cantSplit w:val="1"/>
          <w:tblHeader w:val="0"/>
        </w:trPr>
        <w:tc>
          <w:tcPr/>
          <w:p w:rsidR="00000000" w:rsidDel="00000000" w:rsidP="00000000" w:rsidRDefault="00000000" w:rsidRPr="00000000" w14:paraId="000000B1">
            <w:pPr>
              <w:rPr/>
            </w:pPr>
            <w:r w:rsidDel="00000000" w:rsidR="00000000" w:rsidRPr="00000000">
              <w:rPr>
                <w:sz w:val="12"/>
                <w:szCs w:val="12"/>
                <w:rtl w:val="0"/>
              </w:rPr>
              <w:t xml:space="preserve">Q-020</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2"/>
                <w:szCs w:val="12"/>
                <w:rtl w:val="0"/>
              </w:rPr>
              <w:t xml:space="preserve">Should the API return raw phone numbers and let the UI format them?</w:t>
            </w:r>
            <w:r w:rsidDel="00000000" w:rsidR="00000000" w:rsidRPr="00000000">
              <w:rPr>
                <w:rtl w:val="0"/>
              </w:rPr>
            </w:r>
          </w:p>
        </w:tc>
      </w:tr>
      <w:tr>
        <w:trPr>
          <w:cantSplit w:val="1"/>
          <w:tblHeader w:val="0"/>
        </w:trPr>
        <w:tc>
          <w:tcPr/>
          <w:p w:rsidR="00000000" w:rsidDel="00000000" w:rsidP="00000000" w:rsidRDefault="00000000" w:rsidRPr="00000000" w14:paraId="000000B3">
            <w:pPr>
              <w:rPr/>
            </w:pPr>
            <w:r w:rsidDel="00000000" w:rsidR="00000000" w:rsidRPr="00000000">
              <w:rPr>
                <w:sz w:val="12"/>
                <w:szCs w:val="12"/>
                <w:rtl w:val="0"/>
              </w:rPr>
              <w:t xml:space="preserve">Q-021</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2"/>
                <w:szCs w:val="12"/>
                <w:rtl w:val="0"/>
              </w:rPr>
              <w:t xml:space="preserve">Is the legacy '(###) ###-#### Ext. x - Type' display string required by any integration?</w:t>
            </w:r>
            <w:r w:rsidDel="00000000" w:rsidR="00000000" w:rsidRPr="00000000">
              <w:rPr>
                <w:rtl w:val="0"/>
              </w:rPr>
            </w:r>
          </w:p>
        </w:tc>
      </w:tr>
      <w:tr>
        <w:trPr>
          <w:cantSplit w:val="1"/>
          <w:tblHeader w:val="0"/>
        </w:trPr>
        <w:tc>
          <w:tcPr/>
          <w:p w:rsidR="00000000" w:rsidDel="00000000" w:rsidP="00000000" w:rsidRDefault="00000000" w:rsidRPr="00000000" w14:paraId="000000B5">
            <w:pPr>
              <w:rPr/>
            </w:pPr>
            <w:r w:rsidDel="00000000" w:rsidR="00000000" w:rsidRPr="00000000">
              <w:rPr>
                <w:sz w:val="12"/>
                <w:szCs w:val="12"/>
                <w:rtl w:val="0"/>
              </w:rPr>
              <w:t xml:space="preserve">Q-022</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2"/>
                <w:szCs w:val="12"/>
                <w:rtl w:val="0"/>
              </w:rPr>
              <w:t xml:space="preserve">How should non-10-digit or international phone numbers be represented?</w:t>
            </w:r>
            <w:r w:rsidDel="00000000" w:rsidR="00000000" w:rsidRPr="00000000">
              <w:rPr>
                <w:rtl w:val="0"/>
              </w:rPr>
            </w:r>
          </w:p>
        </w:tc>
      </w:tr>
      <w:tr>
        <w:trPr>
          <w:cantSplit w:val="1"/>
          <w:tblHeader w:val="0"/>
        </w:trPr>
        <w:tc>
          <w:tcPr/>
          <w:p w:rsidR="00000000" w:rsidDel="00000000" w:rsidP="00000000" w:rsidRDefault="00000000" w:rsidRPr="00000000" w14:paraId="000000B7">
            <w:pPr>
              <w:rPr/>
            </w:pPr>
            <w:r w:rsidDel="00000000" w:rsidR="00000000" w:rsidRPr="00000000">
              <w:rPr>
                <w:sz w:val="12"/>
                <w:szCs w:val="12"/>
                <w:rtl w:val="0"/>
              </w:rPr>
              <w:t xml:space="preserve">Q-023</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2"/>
                <w:szCs w:val="12"/>
                <w:rtl w:val="0"/>
              </w:rPr>
              <w:t xml:space="preserve">Are Customer phone records ever soft-deleted or effective-dated?</w:t>
            </w:r>
            <w:r w:rsidDel="00000000" w:rsidR="00000000" w:rsidRPr="00000000">
              <w:rPr>
                <w:rtl w:val="0"/>
              </w:rPr>
            </w:r>
          </w:p>
        </w:tc>
      </w:tr>
      <w:tr>
        <w:trPr>
          <w:cantSplit w:val="1"/>
          <w:tblHeader w:val="0"/>
        </w:trPr>
        <w:tc>
          <w:tcPr/>
          <w:p w:rsidR="00000000" w:rsidDel="00000000" w:rsidP="00000000" w:rsidRDefault="00000000" w:rsidRPr="00000000" w14:paraId="000000B9">
            <w:pPr>
              <w:rPr/>
            </w:pPr>
            <w:r w:rsidDel="00000000" w:rsidR="00000000" w:rsidRPr="00000000">
              <w:rPr>
                <w:sz w:val="12"/>
                <w:szCs w:val="12"/>
                <w:rtl w:val="0"/>
              </w:rPr>
              <w:t xml:space="preserve">Q-024</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2"/>
                <w:szCs w:val="12"/>
                <w:rtl w:val="0"/>
              </w:rPr>
              <w:t xml:space="preserve">Does Customer title still come from TYPES?</w:t>
            </w:r>
            <w:r w:rsidDel="00000000" w:rsidR="00000000" w:rsidRPr="00000000">
              <w:rPr>
                <w:rtl w:val="0"/>
              </w:rPr>
            </w:r>
          </w:p>
        </w:tc>
      </w:tr>
      <w:tr>
        <w:trPr>
          <w:cantSplit w:val="1"/>
          <w:tblHeader w:val="0"/>
        </w:trPr>
        <w:tc>
          <w:tcPr/>
          <w:p w:rsidR="00000000" w:rsidDel="00000000" w:rsidP="00000000" w:rsidRDefault="00000000" w:rsidRPr="00000000" w14:paraId="000000BB">
            <w:pPr>
              <w:rPr/>
            </w:pPr>
            <w:r w:rsidDel="00000000" w:rsidR="00000000" w:rsidRPr="00000000">
              <w:rPr>
                <w:sz w:val="12"/>
                <w:szCs w:val="12"/>
                <w:rtl w:val="0"/>
              </w:rPr>
              <w:t xml:space="preserve">Q-025</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2"/>
                <w:szCs w:val="12"/>
                <w:rtl w:val="0"/>
              </w:rPr>
              <w:t xml:space="preserve">What are the current valid title codes?</w:t>
            </w:r>
            <w:r w:rsidDel="00000000" w:rsidR="00000000" w:rsidRPr="00000000">
              <w:rPr>
                <w:rtl w:val="0"/>
              </w:rPr>
            </w:r>
          </w:p>
        </w:tc>
      </w:tr>
      <w:tr>
        <w:trPr>
          <w:cantSplit w:val="1"/>
          <w:tblHeader w:val="0"/>
        </w:trPr>
        <w:tc>
          <w:tcPr/>
          <w:p w:rsidR="00000000" w:rsidDel="00000000" w:rsidP="00000000" w:rsidRDefault="00000000" w:rsidRPr="00000000" w14:paraId="000000BD">
            <w:pPr>
              <w:rPr/>
            </w:pPr>
            <w:r w:rsidDel="00000000" w:rsidR="00000000" w:rsidRPr="00000000">
              <w:rPr>
                <w:sz w:val="12"/>
                <w:szCs w:val="12"/>
                <w:rtl w:val="0"/>
              </w:rPr>
              <w:t xml:space="preserve">Q-026</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2"/>
                <w:szCs w:val="12"/>
                <w:rtl w:val="0"/>
              </w:rPr>
              <w:t xml:space="preserve">Should title be part of Customer profile reference metadata?</w:t>
            </w:r>
            <w:r w:rsidDel="00000000" w:rsidR="00000000" w:rsidRPr="00000000">
              <w:rPr>
                <w:rtl w:val="0"/>
              </w:rPr>
            </w:r>
          </w:p>
        </w:tc>
      </w:tr>
      <w:tr>
        <w:trPr>
          <w:cantSplit w:val="1"/>
          <w:tblHeader w:val="0"/>
        </w:trPr>
        <w:tc>
          <w:tcPr/>
          <w:p w:rsidR="00000000" w:rsidDel="00000000" w:rsidP="00000000" w:rsidRDefault="00000000" w:rsidRPr="00000000" w14:paraId="000000BF">
            <w:pPr>
              <w:rPr/>
            </w:pPr>
            <w:r w:rsidDel="00000000" w:rsidR="00000000" w:rsidRPr="00000000">
              <w:rPr>
                <w:sz w:val="12"/>
                <w:szCs w:val="12"/>
                <w:rtl w:val="0"/>
              </w:rPr>
              <w:t xml:space="preserve">Q-027</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2"/>
                <w:szCs w:val="12"/>
                <w:rtl w:val="0"/>
              </w:rPr>
              <w:t xml:space="preserve">Are first name, middle initial and last name sufficient for all Customer types?</w:t>
            </w:r>
            <w:r w:rsidDel="00000000" w:rsidR="00000000" w:rsidRPr="00000000">
              <w:rPr>
                <w:rtl w:val="0"/>
              </w:rPr>
            </w:r>
          </w:p>
        </w:tc>
      </w:tr>
      <w:tr>
        <w:trPr>
          <w:cantSplit w:val="1"/>
          <w:tblHeader w:val="0"/>
        </w:trPr>
        <w:tc>
          <w:tcPr/>
          <w:p w:rsidR="00000000" w:rsidDel="00000000" w:rsidP="00000000" w:rsidRDefault="00000000" w:rsidRPr="00000000" w14:paraId="000000C1">
            <w:pPr>
              <w:rPr/>
            </w:pPr>
            <w:r w:rsidDel="00000000" w:rsidR="00000000" w:rsidRPr="00000000">
              <w:rPr>
                <w:sz w:val="12"/>
                <w:szCs w:val="12"/>
                <w:rtl w:val="0"/>
              </w:rPr>
              <w:t xml:space="preserve">Q-028</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2"/>
                <w:szCs w:val="12"/>
                <w:rtl w:val="0"/>
              </w:rPr>
              <w:t xml:space="preserve">Are there business/corporate Customer names that require a different name model?</w:t>
            </w:r>
            <w:r w:rsidDel="00000000" w:rsidR="00000000" w:rsidRPr="00000000">
              <w:rPr>
                <w:rtl w:val="0"/>
              </w:rPr>
            </w:r>
          </w:p>
        </w:tc>
      </w:tr>
      <w:tr>
        <w:trPr>
          <w:cantSplit w:val="1"/>
          <w:tblHeader w:val="0"/>
        </w:trPr>
        <w:tc>
          <w:tcPr/>
          <w:p w:rsidR="00000000" w:rsidDel="00000000" w:rsidP="00000000" w:rsidRDefault="00000000" w:rsidRPr="00000000" w14:paraId="000000C3">
            <w:pPr>
              <w:rPr/>
            </w:pPr>
            <w:r w:rsidDel="00000000" w:rsidR="00000000" w:rsidRPr="00000000">
              <w:rPr>
                <w:sz w:val="12"/>
                <w:szCs w:val="12"/>
                <w:rtl w:val="0"/>
              </w:rPr>
              <w:t xml:space="preserve">Q-029</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2"/>
                <w:szCs w:val="12"/>
                <w:rtl w:val="0"/>
              </w:rPr>
              <w:t xml:space="preserve">Should GetCustomerName be fully consolidated into GET /api/customers/{customerId}?</w:t>
            </w:r>
            <w:r w:rsidDel="00000000" w:rsidR="00000000" w:rsidRPr="00000000">
              <w:rPr>
                <w:rtl w:val="0"/>
              </w:rPr>
            </w:r>
          </w:p>
        </w:tc>
      </w:tr>
      <w:tr>
        <w:trPr>
          <w:cantSplit w:val="1"/>
          <w:tblHeader w:val="0"/>
        </w:trPr>
        <w:tc>
          <w:tcPr/>
          <w:p w:rsidR="00000000" w:rsidDel="00000000" w:rsidP="00000000" w:rsidRDefault="00000000" w:rsidRPr="00000000" w14:paraId="000000C5">
            <w:pPr>
              <w:rPr/>
            </w:pPr>
            <w:r w:rsidDel="00000000" w:rsidR="00000000" w:rsidRPr="00000000">
              <w:rPr>
                <w:sz w:val="12"/>
                <w:szCs w:val="12"/>
                <w:rtl w:val="0"/>
              </w:rPr>
              <w:t xml:space="preserve">Q-030</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2"/>
                <w:szCs w:val="12"/>
                <w:rtl w:val="0"/>
              </w:rPr>
              <w:t xml:space="preserve">Should GetPhoneNumbers be consolidated into the same Customer response or a dedicated /contacts resource?</w:t>
            </w:r>
            <w:r w:rsidDel="00000000" w:rsidR="00000000" w:rsidRPr="00000000">
              <w:rPr>
                <w:rtl w:val="0"/>
              </w:rPr>
            </w:r>
          </w:p>
        </w:tc>
      </w:tr>
      <w:tr>
        <w:trPr>
          <w:cantSplit w:val="1"/>
          <w:tblHeader w:val="0"/>
        </w:trPr>
        <w:tc>
          <w:tcPr/>
          <w:p w:rsidR="00000000" w:rsidDel="00000000" w:rsidP="00000000" w:rsidRDefault="00000000" w:rsidRPr="00000000" w14:paraId="000000C7">
            <w:pPr>
              <w:rPr/>
            </w:pPr>
            <w:r w:rsidDel="00000000" w:rsidR="00000000" w:rsidRPr="00000000">
              <w:rPr>
                <w:sz w:val="12"/>
                <w:szCs w:val="12"/>
                <w:rtl w:val="0"/>
              </w:rPr>
              <w:t xml:space="preserve">Q-031</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2"/>
                <w:szCs w:val="12"/>
                <w:rtl w:val="0"/>
              </w:rPr>
              <w:t xml:space="preserve">Are there security/privacy restrictions around exposing customer contact information?</w:t>
            </w:r>
            <w:r w:rsidDel="00000000" w:rsidR="00000000" w:rsidRPr="00000000">
              <w:rPr>
                <w:rtl w:val="0"/>
              </w:rPr>
            </w:r>
          </w:p>
        </w:tc>
      </w:tr>
      <w:tr>
        <w:trPr>
          <w:cantSplit w:val="1"/>
          <w:tblHeader w:val="0"/>
        </w:trPr>
        <w:tc>
          <w:tcPr/>
          <w:p w:rsidR="00000000" w:rsidDel="00000000" w:rsidP="00000000" w:rsidRDefault="00000000" w:rsidRPr="00000000" w14:paraId="000000C9">
            <w:pPr>
              <w:rPr/>
            </w:pPr>
            <w:r w:rsidDel="00000000" w:rsidR="00000000" w:rsidRPr="00000000">
              <w:rPr>
                <w:sz w:val="12"/>
                <w:szCs w:val="12"/>
                <w:rtl w:val="0"/>
              </w:rPr>
              <w:t xml:space="preserve">Q-032</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2"/>
                <w:szCs w:val="12"/>
                <w:rtl w:val="0"/>
              </w:rPr>
              <w:t xml:space="preserve">Which callers need only identity/name versus full contact information?</w:t>
            </w:r>
            <w:r w:rsidDel="00000000" w:rsidR="00000000" w:rsidRPr="00000000">
              <w:rPr>
                <w:rtl w:val="0"/>
              </w:rPr>
            </w:r>
          </w:p>
        </w:tc>
      </w:tr>
      <w:tr>
        <w:trPr>
          <w:cantSplit w:val="1"/>
          <w:tblHeader w:val="0"/>
        </w:trPr>
        <w:tc>
          <w:tcPr/>
          <w:p w:rsidR="00000000" w:rsidDel="00000000" w:rsidP="00000000" w:rsidRDefault="00000000" w:rsidRPr="00000000" w14:paraId="000000CB">
            <w:pPr>
              <w:rPr/>
            </w:pPr>
            <w:r w:rsidDel="00000000" w:rsidR="00000000" w:rsidRPr="00000000">
              <w:rPr>
                <w:sz w:val="12"/>
                <w:szCs w:val="12"/>
                <w:rtl w:val="0"/>
              </w:rPr>
              <w:t xml:space="preserve">Q-033</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2"/>
                <w:szCs w:val="12"/>
                <w:rtl w:val="0"/>
              </w:rPr>
              <w:t xml:space="preserve">Can UNKNOWN_ARGUMENT numeric return codes be replaced with normal request validation?</w:t>
            </w:r>
            <w:r w:rsidDel="00000000" w:rsidR="00000000" w:rsidRPr="00000000">
              <w:rPr>
                <w:rtl w:val="0"/>
              </w:rPr>
            </w:r>
          </w:p>
        </w:tc>
      </w:tr>
      <w:tr>
        <w:trPr>
          <w:cantSplit w:val="1"/>
          <w:tblHeader w:val="0"/>
        </w:trPr>
        <w:tc>
          <w:tcPr/>
          <w:p w:rsidR="00000000" w:rsidDel="00000000" w:rsidP="00000000" w:rsidRDefault="00000000" w:rsidRPr="00000000" w14:paraId="000000CD">
            <w:pPr>
              <w:rPr/>
            </w:pPr>
            <w:r w:rsidDel="00000000" w:rsidR="00000000" w:rsidRPr="00000000">
              <w:rPr>
                <w:sz w:val="12"/>
                <w:szCs w:val="12"/>
                <w:rtl w:val="0"/>
              </w:rPr>
              <w:t xml:space="preserve">Q-034</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2"/>
                <w:szCs w:val="12"/>
                <w:rtl w:val="0"/>
              </w:rPr>
              <w:t xml:space="preserve">Should DATA_NOT_FOUND map to NotFoundException for Customer profile retrieval?</w:t>
            </w:r>
            <w:r w:rsidDel="00000000" w:rsidR="00000000" w:rsidRPr="00000000">
              <w:rPr>
                <w:rtl w:val="0"/>
              </w:rPr>
            </w:r>
          </w:p>
        </w:tc>
      </w:tr>
      <w:tr>
        <w:trPr>
          <w:cantSplit w:val="1"/>
          <w:tblHeader w:val="0"/>
        </w:trPr>
        <w:tc>
          <w:tcPr/>
          <w:p w:rsidR="00000000" w:rsidDel="00000000" w:rsidP="00000000" w:rsidRDefault="00000000" w:rsidRPr="00000000" w14:paraId="000000CF">
            <w:pPr>
              <w:rPr/>
            </w:pPr>
            <w:r w:rsidDel="00000000" w:rsidR="00000000" w:rsidRPr="00000000">
              <w:rPr>
                <w:sz w:val="12"/>
                <w:szCs w:val="12"/>
                <w:rtl w:val="0"/>
              </w:rPr>
              <w:t xml:space="preserve">Q-035</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2"/>
                <w:szCs w:val="12"/>
                <w:rtl w:val="0"/>
              </w:rPr>
              <w:t xml:space="preserve">Are there any triggers or side effects on CUSTOMER_INTERNET_ADDRESS insert that must be preserved?</w:t>
            </w:r>
            <w:r w:rsidDel="00000000" w:rsidR="00000000" w:rsidRPr="00000000">
              <w:rPr>
                <w:rtl w:val="0"/>
              </w:rPr>
            </w:r>
          </w:p>
        </w:tc>
      </w:tr>
      <w:tr>
        <w:trPr>
          <w:cantSplit w:val="1"/>
          <w:tblHeader w:val="0"/>
        </w:trPr>
        <w:tc>
          <w:tcPr/>
          <w:p w:rsidR="00000000" w:rsidDel="00000000" w:rsidP="00000000" w:rsidRDefault="00000000" w:rsidRPr="00000000" w14:paraId="000000D1">
            <w:pPr>
              <w:rPr/>
            </w:pPr>
            <w:r w:rsidDel="00000000" w:rsidR="00000000" w:rsidRPr="00000000">
              <w:rPr>
                <w:sz w:val="12"/>
                <w:szCs w:val="12"/>
                <w:rtl w:val="0"/>
              </w:rPr>
              <w:t xml:space="preserve">Q-036</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2"/>
                <w:szCs w:val="12"/>
                <w:rtl w:val="0"/>
              </w:rPr>
              <w:t xml:space="preserve">Do any other packages own Customer email/Internet Address data and need to be reconciled with this package?</w:t>
            </w:r>
            <w:r w:rsidDel="00000000" w:rsidR="00000000" w:rsidRPr="00000000">
              <w:rPr>
                <w:rtl w:val="0"/>
              </w:rPr>
            </w:r>
          </w:p>
        </w:tc>
      </w:tr>
      <w:tr>
        <w:trPr>
          <w:cantSplit w:val="1"/>
          <w:tblHeader w:val="0"/>
        </w:trPr>
        <w:tc>
          <w:tcPr/>
          <w:p w:rsidR="00000000" w:rsidDel="00000000" w:rsidP="00000000" w:rsidRDefault="00000000" w:rsidRPr="00000000" w14:paraId="000000D3">
            <w:pPr>
              <w:rPr/>
            </w:pPr>
            <w:r w:rsidDel="00000000" w:rsidR="00000000" w:rsidRPr="00000000">
              <w:rPr>
                <w:sz w:val="12"/>
                <w:szCs w:val="12"/>
                <w:rtl w:val="0"/>
              </w:rPr>
              <w:t xml:space="preserve">Q-037</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2"/>
                <w:szCs w:val="12"/>
                <w:rtl w:val="0"/>
              </w:rPr>
              <w:t xml:space="preserve">Do any other packages own Customer phone data and need to be reconciled with this package?</w:t>
            </w:r>
            <w:r w:rsidDel="00000000" w:rsidR="00000000" w:rsidRPr="00000000">
              <w:rPr>
                <w:rtl w:val="0"/>
              </w:rPr>
            </w:r>
          </w:p>
        </w:tc>
      </w:tr>
      <w:tr>
        <w:trPr>
          <w:cantSplit w:val="1"/>
          <w:tblHeader w:val="0"/>
        </w:trPr>
        <w:tc>
          <w:tcPr/>
          <w:p w:rsidR="00000000" w:rsidDel="00000000" w:rsidP="00000000" w:rsidRDefault="00000000" w:rsidRPr="00000000" w14:paraId="000000D5">
            <w:pPr>
              <w:rPr/>
            </w:pPr>
            <w:r w:rsidDel="00000000" w:rsidR="00000000" w:rsidRPr="00000000">
              <w:rPr>
                <w:sz w:val="12"/>
                <w:szCs w:val="12"/>
                <w:rtl w:val="0"/>
              </w:rPr>
              <w:t xml:space="preserve">Q-038</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2"/>
                <w:szCs w:val="12"/>
                <w:rtl w:val="0"/>
              </w:rPr>
              <w:t xml:space="preserve">Should Customer contact data be cached, and if so what freshness is required?</w:t>
            </w:r>
            <w:r w:rsidDel="00000000" w:rsidR="00000000" w:rsidRPr="00000000">
              <w:rPr>
                <w:rtl w:val="0"/>
              </w:rPr>
            </w:r>
          </w:p>
        </w:tc>
      </w:tr>
      <w:tr>
        <w:trPr>
          <w:cantSplit w:val="1"/>
          <w:tblHeader w:val="0"/>
        </w:trPr>
        <w:tc>
          <w:tcPr/>
          <w:p w:rsidR="00000000" w:rsidDel="00000000" w:rsidP="00000000" w:rsidRDefault="00000000" w:rsidRPr="00000000" w14:paraId="000000D7">
            <w:pPr>
              <w:rPr/>
            </w:pPr>
            <w:r w:rsidDel="00000000" w:rsidR="00000000" w:rsidRPr="00000000">
              <w:rPr>
                <w:sz w:val="12"/>
                <w:szCs w:val="12"/>
                <w:rtl w:val="0"/>
              </w:rPr>
              <w:t xml:space="preserve">Q-039</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2"/>
                <w:szCs w:val="12"/>
                <w:rtl w:val="0"/>
              </w:rPr>
              <w:t xml:space="preserve">Are there additional CUSTOMER package/specification routines not present in this supplied CUSTOMER_DA body?</w:t>
            </w:r>
            <w:r w:rsidDel="00000000" w:rsidR="00000000" w:rsidRPr="00000000">
              <w:rPr>
                <w:rtl w:val="0"/>
              </w:rPr>
            </w:r>
          </w:p>
        </w:tc>
      </w:tr>
      <w:tr>
        <w:trPr>
          <w:cantSplit w:val="1"/>
          <w:tblHeader w:val="0"/>
        </w:trPr>
        <w:tc>
          <w:tcPr/>
          <w:p w:rsidR="00000000" w:rsidDel="00000000" w:rsidP="00000000" w:rsidRDefault="00000000" w:rsidRPr="00000000" w14:paraId="000000D9">
            <w:pPr>
              <w:rPr/>
            </w:pPr>
            <w:r w:rsidDel="00000000" w:rsidR="00000000" w:rsidRPr="00000000">
              <w:rPr>
                <w:sz w:val="12"/>
                <w:szCs w:val="12"/>
                <w:rtl w:val="0"/>
              </w:rPr>
              <w:t xml:space="preserve">Q-040</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2"/>
                <w:szCs w:val="12"/>
                <w:rtl w:val="0"/>
              </w:rPr>
              <w:t xml:space="preserve">Who provides final validation of Customer profile/contact behavior: Front Door SMEs, Customer Operations, or another team?</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8. Cumulative Inventory Status</w:t>
      </w:r>
    </w:p>
    <w:tbl>
      <w:tblPr>
        <w:tblStyle w:val="Table5"/>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0DD">
            <w:pPr>
              <w:rPr/>
            </w:pPr>
            <w:r w:rsidDel="00000000" w:rsidR="00000000" w:rsidRPr="00000000">
              <w:rPr>
                <w:b w:val="1"/>
                <w:bCs w:val="1"/>
                <w:sz w:val="14"/>
                <w:szCs w:val="14"/>
                <w:rtl w:val="0"/>
              </w:rPr>
              <w:t xml:space="preserve">Metric</w:t>
            </w:r>
            <w:r w:rsidDel="00000000" w:rsidR="00000000" w:rsidRPr="00000000">
              <w:rPr>
                <w:rtl w:val="0"/>
              </w:rPr>
            </w:r>
          </w:p>
        </w:tc>
        <w:tc>
          <w:tcPr>
            <w:shd w:fill="d9eaf7" w:val="clear"/>
          </w:tcPr>
          <w:p w:rsidR="00000000" w:rsidDel="00000000" w:rsidP="00000000" w:rsidRDefault="00000000" w:rsidRPr="00000000" w14:paraId="000000DE">
            <w:pPr>
              <w:rPr/>
            </w:pPr>
            <w:r w:rsidDel="00000000" w:rsidR="00000000" w:rsidRPr="00000000">
              <w:rPr>
                <w:b w:val="1"/>
                <w:bCs w:val="1"/>
                <w:sz w:val="14"/>
                <w:szCs w:val="14"/>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00DF">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4"/>
                <w:szCs w:val="14"/>
                <w:rtl w:val="0"/>
              </w:rPr>
              <w:t xml:space="preserve">Customer Service</w:t>
            </w:r>
            <w:r w:rsidDel="00000000" w:rsidR="00000000" w:rsidRPr="00000000">
              <w:rPr>
                <w:rtl w:val="0"/>
              </w:rPr>
            </w:r>
          </w:p>
        </w:tc>
      </w:tr>
      <w:tr>
        <w:trPr>
          <w:cantSplit w:val="1"/>
          <w:tblHeader w:val="0"/>
        </w:trPr>
        <w:tc>
          <w:tcPr/>
          <w:p w:rsidR="00000000" w:rsidDel="00000000" w:rsidP="00000000" w:rsidRDefault="00000000" w:rsidRPr="00000000" w14:paraId="000000E1">
            <w:pPr>
              <w:rPr/>
            </w:pPr>
            <w:r w:rsidDel="00000000" w:rsidR="00000000" w:rsidRPr="00000000">
              <w:rPr>
                <w:sz w:val="14"/>
                <w:szCs w:val="14"/>
                <w:rtl w:val="0"/>
              </w:rPr>
              <w:t xml:space="preserve">Packages analyzed</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4"/>
                <w:szCs w:val="14"/>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E3">
            <w:pPr>
              <w:rPr/>
            </w:pPr>
            <w:r w:rsidDel="00000000" w:rsidR="00000000" w:rsidRPr="00000000">
              <w:rPr>
                <w:sz w:val="14"/>
                <w:szCs w:val="14"/>
                <w:rtl w:val="0"/>
              </w:rPr>
              <w:t xml:space="preserve">Standalone procedures analyzed</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4"/>
                <w:szCs w:val="14"/>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0E5">
            <w:pPr>
              <w:rPr/>
            </w:pPr>
            <w:r w:rsidDel="00000000" w:rsidR="00000000" w:rsidRPr="00000000">
              <w:rPr>
                <w:sz w:val="14"/>
                <w:szCs w:val="14"/>
                <w:rtl w:val="0"/>
              </w:rPr>
              <w:t xml:space="preserve">Total database objects analyzed</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4"/>
                <w:szCs w:val="14"/>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E7">
            <w:pPr>
              <w:rPr/>
            </w:pPr>
            <w:r w:rsidDel="00000000" w:rsidR="00000000" w:rsidRPr="00000000">
              <w:rPr>
                <w:sz w:val="14"/>
                <w:szCs w:val="14"/>
                <w:rtl w:val="0"/>
              </w:rPr>
              <w:t xml:space="preserve">Current object</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4"/>
                <w:szCs w:val="14"/>
                <w:rtl w:val="0"/>
              </w:rPr>
              <w:t xml:space="preserve">PKG-001 - PROD.CUSTOMER_DA</w:t>
            </w:r>
            <w:r w:rsidDel="00000000" w:rsidR="00000000" w:rsidRPr="00000000">
              <w:rPr>
                <w:rtl w:val="0"/>
              </w:rPr>
            </w:r>
          </w:p>
        </w:tc>
      </w:tr>
      <w:tr>
        <w:trPr>
          <w:cantSplit w:val="1"/>
          <w:tblHeader w:val="0"/>
        </w:trPr>
        <w:tc>
          <w:tcPr/>
          <w:p w:rsidR="00000000" w:rsidDel="00000000" w:rsidP="00000000" w:rsidRDefault="00000000" w:rsidRPr="00000000" w14:paraId="000000E9">
            <w:pPr>
              <w:rPr/>
            </w:pPr>
            <w:r w:rsidDel="00000000" w:rsidR="00000000" w:rsidRPr="00000000">
              <w:rPr>
                <w:sz w:val="14"/>
                <w:szCs w:val="14"/>
                <w:rtl w:val="0"/>
              </w:rPr>
              <w:t xml:space="preserve">Routine implementations tracked</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4"/>
                <w:szCs w:val="14"/>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00EB">
            <w:pPr>
              <w:rPr/>
            </w:pPr>
            <w:r w:rsidDel="00000000" w:rsidR="00000000" w:rsidRPr="00000000">
              <w:rPr>
                <w:sz w:val="14"/>
                <w:szCs w:val="14"/>
                <w:rtl w:val="0"/>
              </w:rPr>
              <w:t xml:space="preserve">Current routine ID range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4"/>
                <w:szCs w:val="14"/>
                <w:rtl w:val="0"/>
              </w:rPr>
              <w:t xml:space="preserve">SP-001 through SP-005</w:t>
            </w:r>
            <w:r w:rsidDel="00000000" w:rsidR="00000000" w:rsidRPr="00000000">
              <w:rPr>
                <w:rtl w:val="0"/>
              </w:rPr>
            </w:r>
          </w:p>
        </w:tc>
      </w:tr>
      <w:tr>
        <w:trPr>
          <w:cantSplit w:val="1"/>
          <w:tblHeader w:val="0"/>
        </w:trPr>
        <w:tc>
          <w:tcPr/>
          <w:p w:rsidR="00000000" w:rsidDel="00000000" w:rsidP="00000000" w:rsidRDefault="00000000" w:rsidRPr="00000000" w14:paraId="000000ED">
            <w:pPr>
              <w:rPr/>
            </w:pPr>
            <w:r w:rsidDel="00000000" w:rsidR="00000000" w:rsidRPr="00000000">
              <w:rPr>
                <w:sz w:val="14"/>
                <w:szCs w:val="14"/>
                <w:rtl w:val="0"/>
              </w:rPr>
              <w:t xml:space="preserve">Current SME question range</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4"/>
                <w:szCs w:val="14"/>
                <w:rtl w:val="0"/>
              </w:rPr>
              <w:t xml:space="preserve">Q-001 through Q-040</w:t>
            </w:r>
            <w:r w:rsidDel="00000000" w:rsidR="00000000" w:rsidRPr="00000000">
              <w:rPr>
                <w:rtl w:val="0"/>
              </w:rPr>
            </w:r>
          </w:p>
        </w:tc>
      </w:tr>
      <w:tr>
        <w:trPr>
          <w:cantSplit w:val="1"/>
          <w:tblHeader w:val="0"/>
        </w:trPr>
        <w:tc>
          <w:tcPr/>
          <w:p w:rsidR="00000000" w:rsidDel="00000000" w:rsidP="00000000" w:rsidRDefault="00000000" w:rsidRPr="00000000" w14:paraId="000000EF">
            <w:pPr>
              <w:rPr/>
            </w:pPr>
            <w:r w:rsidDel="00000000" w:rsidR="00000000" w:rsidRPr="00000000">
              <w:rPr>
                <w:sz w:val="14"/>
                <w:szCs w:val="14"/>
                <w:rtl w:val="0"/>
              </w:rPr>
              <w:t xml:space="preserve">Group status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4"/>
                <w:szCs w:val="14"/>
                <w:rtl w:val="0"/>
              </w:rPr>
              <w:t xml:space="preserve">Technical inventory in progress; Customer/contact SME validation pending</w:t>
            </w:r>
            <w:r w:rsidDel="00000000" w:rsidR="00000000" w:rsidRPr="00000000">
              <w:rPr>
                <w:rtl w:val="0"/>
              </w:rPr>
            </w:r>
          </w:p>
        </w:tc>
      </w:tr>
      <w:tr>
        <w:trPr>
          <w:cantSplit w:val="1"/>
          <w:tblHeader w:val="0"/>
        </w:trPr>
        <w:tc>
          <w:tcPr/>
          <w:p w:rsidR="00000000" w:rsidDel="00000000" w:rsidP="00000000" w:rsidRDefault="00000000" w:rsidRPr="00000000" w14:paraId="000000F1">
            <w:pPr>
              <w:rPr/>
            </w:pPr>
            <w:r w:rsidDel="00000000" w:rsidR="00000000" w:rsidRPr="00000000">
              <w:rPr>
                <w:sz w:val="14"/>
                <w:szCs w:val="14"/>
                <w:rtl w:val="0"/>
              </w:rPr>
              <w:t xml:space="preserve">Next package ID</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4"/>
                <w:szCs w:val="14"/>
                <w:rtl w:val="0"/>
              </w:rPr>
              <w:t xml:space="preserve">PKG-002</w:t>
            </w:r>
            <w:r w:rsidDel="00000000" w:rsidR="00000000" w:rsidRPr="00000000">
              <w:rPr>
                <w:rtl w:val="0"/>
              </w:rPr>
            </w:r>
          </w:p>
        </w:tc>
      </w:tr>
      <w:tr>
        <w:trPr>
          <w:cantSplit w:val="1"/>
          <w:tblHeader w:val="0"/>
        </w:trPr>
        <w:tc>
          <w:tcPr/>
          <w:p w:rsidR="00000000" w:rsidDel="00000000" w:rsidP="00000000" w:rsidRDefault="00000000" w:rsidRPr="00000000" w14:paraId="000000F3">
            <w:pPr>
              <w:rPr/>
            </w:pPr>
            <w:r w:rsidDel="00000000" w:rsidR="00000000" w:rsidRPr="00000000">
              <w:rPr>
                <w:sz w:val="14"/>
                <w:szCs w:val="14"/>
                <w:rtl w:val="0"/>
              </w:rPr>
              <w:t xml:space="preserve">Next routine ID</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4"/>
                <w:szCs w:val="14"/>
                <w:rtl w:val="0"/>
              </w:rPr>
              <w:t xml:space="preserve">SP-006</w:t>
            </w:r>
            <w:r w:rsidDel="00000000" w:rsidR="00000000" w:rsidRPr="00000000">
              <w:rPr>
                <w:rtl w:val="0"/>
              </w:rPr>
            </w:r>
          </w:p>
        </w:tc>
      </w:tr>
      <w:tr>
        <w:trPr>
          <w:cantSplit w:val="1"/>
          <w:tblHeader w:val="0"/>
        </w:trPr>
        <w:tc>
          <w:tcPr/>
          <w:p w:rsidR="00000000" w:rsidDel="00000000" w:rsidP="00000000" w:rsidRDefault="00000000" w:rsidRPr="00000000" w14:paraId="000000F5">
            <w:pPr>
              <w:rPr/>
            </w:pPr>
            <w:r w:rsidDel="00000000" w:rsidR="00000000" w:rsidRPr="00000000">
              <w:rPr>
                <w:sz w:val="14"/>
                <w:szCs w:val="14"/>
                <w:rtl w:val="0"/>
              </w:rPr>
              <w:t xml:space="preserve">Next SME question ID</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4"/>
                <w:szCs w:val="14"/>
                <w:rtl w:val="0"/>
              </w:rPr>
              <w:t xml:space="preserve">Q-041</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9. PKG-002 - PROD.CUSTOMER_FUNCTIONS</w:t>
      </w:r>
    </w:p>
    <w:p w:rsidR="00000000" w:rsidDel="00000000" w:rsidP="00000000" w:rsidRDefault="00000000" w:rsidRPr="00000000" w14:paraId="000000FA">
      <w:pPr>
        <w:rPr/>
      </w:pPr>
      <w:r w:rsidDel="00000000" w:rsidR="00000000" w:rsidRPr="00000000">
        <w:rPr>
          <w:rtl w:val="0"/>
        </w:rPr>
        <w:t xml:space="preserve">CUSTOMER_FUNCTIONS is a mixed business/domain package rather than a simple data-access layer. It combines Customer profile CRUD, Customer detail/property relationships, email/Internet Address and phone handling, current-Contract lookup, alternate-mailing propagation into Contract Fulfillment, language preference and SSN handling, plus a large set of stateful record/parsing/update helper routines. The target .NET design should decompose these behaviors by business ownership and reuse Customer, Contact, Contract/Fulfillment, Reference Data, Identity/Privacy and localization capabilities rather than recreate the package as a single controller/service.</w:t>
      </w:r>
    </w:p>
    <w:tbl>
      <w:tblPr>
        <w:tblStyle w:val="Table6"/>
        <w:tblW w:w="108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3"/>
        <w:gridCol w:w="1543"/>
        <w:gridCol w:w="1543"/>
        <w:gridCol w:w="1543"/>
        <w:gridCol w:w="1543"/>
        <w:gridCol w:w="1543"/>
        <w:gridCol w:w="1543"/>
        <w:tblGridChange w:id="0">
          <w:tblGrid>
            <w:gridCol w:w="1543"/>
            <w:gridCol w:w="1543"/>
            <w:gridCol w:w="1543"/>
            <w:gridCol w:w="1543"/>
            <w:gridCol w:w="1543"/>
            <w:gridCol w:w="1543"/>
            <w:gridCol w:w="1543"/>
          </w:tblGrid>
        </w:tblGridChange>
      </w:tblGrid>
      <w:tr>
        <w:trPr>
          <w:cantSplit w:val="0"/>
          <w:tblHeader w:val="1"/>
        </w:trPr>
        <w:tc>
          <w:tcPr>
            <w:shd w:fill="d9eaf7" w:val="clear"/>
          </w:tcPr>
          <w:p w:rsidR="00000000" w:rsidDel="00000000" w:rsidP="00000000" w:rsidRDefault="00000000" w:rsidRPr="00000000" w14:paraId="000000FB">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00FC">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00FD">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00FE">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00FF">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0100">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0101">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0102">
            <w:pPr>
              <w:rPr/>
            </w:pPr>
            <w:r w:rsidDel="00000000" w:rsidR="00000000" w:rsidRPr="00000000">
              <w:rPr>
                <w:sz w:val="9"/>
                <w:szCs w:val="9"/>
                <w:rtl w:val="0"/>
              </w:rPr>
              <w:t xml:space="preserve">SP-006</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9"/>
                <w:szCs w:val="9"/>
                <w:rtl w:val="0"/>
              </w:rPr>
              <w:t xml:space="preserve">fpub_get_version</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9"/>
                <w:szCs w:val="9"/>
                <w:rtl w:val="0"/>
              </w:rPr>
              <w:t xml:space="preserve">Package metadata/version</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9"/>
                <w:szCs w:val="9"/>
                <w:rtl w:val="0"/>
              </w:rPr>
              <w:t xml:space="preserve">Internal diagnostics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9"/>
                <w:szCs w:val="9"/>
                <w:rtl w:val="0"/>
              </w:rPr>
              <w:t xml:space="preserve">Retire or keep internal; no API endpoint.</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9"/>
                <w:szCs w:val="9"/>
                <w:rtl w:val="0"/>
              </w:rPr>
              <w:t xml:space="preserve">Limited - confirm whether version function has active operational callers.</w:t>
            </w:r>
            <w:r w:rsidDel="00000000" w:rsidR="00000000" w:rsidRPr="00000000">
              <w:rPr>
                <w:rtl w:val="0"/>
              </w:rPr>
            </w:r>
          </w:p>
        </w:tc>
      </w:tr>
      <w:tr>
        <w:trPr>
          <w:cantSplit w:val="1"/>
          <w:tblHeader w:val="0"/>
        </w:trPr>
        <w:tc>
          <w:tcPr/>
          <w:p w:rsidR="00000000" w:rsidDel="00000000" w:rsidP="00000000" w:rsidRDefault="00000000" w:rsidRPr="00000000" w14:paraId="00000109">
            <w:pPr>
              <w:rPr/>
            </w:pPr>
            <w:r w:rsidDel="00000000" w:rsidR="00000000" w:rsidRPr="00000000">
              <w:rPr>
                <w:sz w:val="9"/>
                <w:szCs w:val="9"/>
                <w:rtl w:val="0"/>
              </w:rPr>
              <w:t xml:space="preserve">SP-007</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9"/>
                <w:szCs w:val="9"/>
                <w:rtl w:val="0"/>
              </w:rPr>
              <w:t xml:space="preserve">doesExist</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9"/>
                <w:szCs w:val="9"/>
                <w:rtl w:val="0"/>
              </w:rPr>
              <w:t xml:space="preserve">Determine whether the Customer exists.</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9"/>
                <w:szCs w:val="9"/>
                <w:rtl w:val="0"/>
              </w:rPr>
              <w:t xml:space="preserve">CustomerService</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9"/>
                <w:szCs w:val="9"/>
                <w:rtl w:val="0"/>
              </w:rPr>
              <w:t xml:space="preserve">Internal validation/query; reuse Customer or Account capability.</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9"/>
                <w:szCs w:val="9"/>
                <w:rtl w:val="0"/>
              </w:rPr>
              <w:t xml:space="preserve">Yes - confirm active callers and whether existence should be inferred from normal GET/lookup behavior.</w:t>
            </w:r>
            <w:r w:rsidDel="00000000" w:rsidR="00000000" w:rsidRPr="00000000">
              <w:rPr>
                <w:rtl w:val="0"/>
              </w:rPr>
            </w:r>
          </w:p>
        </w:tc>
      </w:tr>
      <w:tr>
        <w:trPr>
          <w:cantSplit w:val="1"/>
          <w:tblHeader w:val="0"/>
        </w:trPr>
        <w:tc>
          <w:tcPr/>
          <w:p w:rsidR="00000000" w:rsidDel="00000000" w:rsidP="00000000" w:rsidRDefault="00000000" w:rsidRPr="00000000" w14:paraId="00000110">
            <w:pPr>
              <w:rPr/>
            </w:pPr>
            <w:r w:rsidDel="00000000" w:rsidR="00000000" w:rsidRPr="00000000">
              <w:rPr>
                <w:sz w:val="9"/>
                <w:szCs w:val="9"/>
                <w:rtl w:val="0"/>
              </w:rPr>
              <w:t xml:space="preserve">SP-008</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9"/>
                <w:szCs w:val="9"/>
                <w:rtl w:val="0"/>
              </w:rPr>
              <w:t xml:space="preserve">myAccountExist</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9"/>
                <w:szCs w:val="9"/>
                <w:rtl w:val="0"/>
              </w:rPr>
              <w:t xml:space="preserve">Determine whether the Customer is linked to an AHS/MyAccount user.</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9"/>
                <w:szCs w:val="9"/>
                <w:rtl w:val="0"/>
              </w:rPr>
              <w:t xml:space="preserve">Identity/Account capability</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9"/>
                <w:szCs w:val="9"/>
                <w:rtl w:val="0"/>
              </w:rPr>
              <w:t xml:space="preserve">Internal validation/query; reuse Customer or Account capability.</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9"/>
                <w:szCs w:val="9"/>
                <w:rtl w:val="0"/>
              </w:rPr>
              <w:t xml:space="preserve">Yes - confirm active callers and whether existence should be inferred from normal GET/lookup behavior.</w:t>
            </w:r>
            <w:r w:rsidDel="00000000" w:rsidR="00000000" w:rsidRPr="00000000">
              <w:rPr>
                <w:rtl w:val="0"/>
              </w:rPr>
            </w:r>
          </w:p>
        </w:tc>
      </w:tr>
      <w:tr>
        <w:trPr>
          <w:cantSplit w:val="1"/>
          <w:tblHeader w:val="0"/>
        </w:trPr>
        <w:tc>
          <w:tcPr/>
          <w:p w:rsidR="00000000" w:rsidDel="00000000" w:rsidP="00000000" w:rsidRDefault="00000000" w:rsidRPr="00000000" w14:paraId="00000117">
            <w:pPr>
              <w:rPr/>
            </w:pPr>
            <w:r w:rsidDel="00000000" w:rsidR="00000000" w:rsidRPr="00000000">
              <w:rPr>
                <w:sz w:val="9"/>
                <w:szCs w:val="9"/>
                <w:rtl w:val="0"/>
              </w:rPr>
              <w:t xml:space="preserve">SP-009</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9"/>
                <w:szCs w:val="9"/>
                <w:rtl w:val="0"/>
              </w:rPr>
              <w:t xml:space="preserve">fpub_get_customer_name</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9"/>
                <w:szCs w:val="9"/>
                <w:rtl w:val="0"/>
              </w:rPr>
              <w:t xml:space="preserve">Build formatted Customer name with optional title, ordering, and mixed-case rules.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9"/>
                <w:szCs w:val="9"/>
                <w:rtl w:val="0"/>
              </w:rPr>
              <w:t xml:space="preserve">CustomerService + presentation formatting</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9"/>
                <w:szCs w:val="9"/>
                <w:rtl w:val="0"/>
              </w:rPr>
              <w:t xml:space="preserve">Return structured name on Customer DTO; format display name outside persistence/API core.</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9"/>
                <w:szCs w:val="9"/>
                <w:rtl w:val="0"/>
              </w:rPr>
              <w:t xml:space="preserve">Yes - validate name-order/title/mixed-case rules and any client dependency on exact formatted string.</w:t>
            </w:r>
            <w:r w:rsidDel="00000000" w:rsidR="00000000" w:rsidRPr="00000000">
              <w:rPr>
                <w:rtl w:val="0"/>
              </w:rPr>
            </w:r>
          </w:p>
        </w:tc>
      </w:tr>
      <w:tr>
        <w:trPr>
          <w:cantSplit w:val="1"/>
          <w:tblHeader w:val="0"/>
        </w:trPr>
        <w:tc>
          <w:tcPr/>
          <w:p w:rsidR="00000000" w:rsidDel="00000000" w:rsidP="00000000" w:rsidRDefault="00000000" w:rsidRPr="00000000" w14:paraId="0000011E">
            <w:pPr>
              <w:rPr/>
            </w:pPr>
            <w:r w:rsidDel="00000000" w:rsidR="00000000" w:rsidRPr="00000000">
              <w:rPr>
                <w:sz w:val="9"/>
                <w:szCs w:val="9"/>
                <w:rtl w:val="0"/>
              </w:rPr>
              <w:t xml:space="preserve">SP-010</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9"/>
                <w:szCs w:val="9"/>
                <w:rtl w:val="0"/>
              </w:rPr>
              <w:t xml:space="preserve">fpub_get_customer</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9"/>
                <w:szCs w:val="9"/>
                <w:rtl w:val="0"/>
              </w:rPr>
              <w:t xml:space="preserve">Retrieve complete Customer record by Customer ID.</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9"/>
                <w:szCs w:val="9"/>
                <w:rtl w:val="0"/>
              </w:rPr>
              <w:t xml:space="preserve">CustomerService / CustomerRepository</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9"/>
                <w:szCs w:val="9"/>
                <w:rtl w:val="0"/>
              </w:rPr>
              <w:t xml:space="preserve">Reuse GET /api/customers/{id}.</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9"/>
                <w:szCs w:val="9"/>
                <w:rtl w:val="0"/>
              </w:rPr>
              <w:t xml:space="preserve">Limited - validate exposed fields and remove table-row coupling.</w:t>
            </w:r>
            <w:r w:rsidDel="00000000" w:rsidR="00000000" w:rsidRPr="00000000">
              <w:rPr>
                <w:rtl w:val="0"/>
              </w:rPr>
            </w:r>
          </w:p>
        </w:tc>
      </w:tr>
      <w:tr>
        <w:trPr>
          <w:cantSplit w:val="1"/>
          <w:tblHeader w:val="0"/>
        </w:trPr>
        <w:tc>
          <w:tcPr/>
          <w:p w:rsidR="00000000" w:rsidDel="00000000" w:rsidP="00000000" w:rsidRDefault="00000000" w:rsidRPr="00000000" w14:paraId="00000125">
            <w:pPr>
              <w:rPr/>
            </w:pPr>
            <w:r w:rsidDel="00000000" w:rsidR="00000000" w:rsidRPr="00000000">
              <w:rPr>
                <w:sz w:val="9"/>
                <w:szCs w:val="9"/>
                <w:rtl w:val="0"/>
              </w:rPr>
              <w:t xml:space="preserve">SP-011</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9"/>
                <w:szCs w:val="9"/>
                <w:rtl w:val="0"/>
              </w:rPr>
              <w:t xml:space="preserve">fpub_set_customer</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9"/>
                <w:szCs w:val="9"/>
                <w:rtl w:val="0"/>
              </w:rPr>
              <w:t xml:space="preserve">Insert or update Customer record; normalize names and default title values.</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9"/>
                <w:szCs w:val="9"/>
                <w:rtl w:val="0"/>
              </w:rPr>
              <w:t xml:space="preserve">CustomerService / CustomerRepository</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9"/>
                <w:szCs w:val="9"/>
                <w:rtl w:val="0"/>
              </w:rPr>
              <w:t xml:space="preserve">Reuse Customer create/update capability; separate validation from persistence.</w:t>
            </w:r>
            <w:r w:rsidDel="00000000" w:rsidR="00000000" w:rsidRPr="00000000">
              <w:rPr>
                <w:rtl w:val="0"/>
              </w:rPr>
            </w:r>
          </w:p>
        </w:tc>
        <w:tc>
          <w:tcPr/>
          <w:p w:rsidR="00000000" w:rsidDel="00000000" w:rsidP="00000000" w:rsidRDefault="00000000" w:rsidRPr="00000000" w14:paraId="0000012B">
            <w:pPr>
              <w:rPr/>
            </w:pPr>
            <w:r w:rsidDel="00000000" w:rsidR="00000000" w:rsidRPr="00000000">
              <w:rPr>
                <w:sz w:val="9"/>
                <w:szCs w:val="9"/>
                <w:rtl w:val="0"/>
              </w:rPr>
              <w:t xml:space="preserve">Yes - validate upsert semantics, uppercase normalization, default TITLE/ZZ behavior and required-name rule.</w:t>
            </w:r>
            <w:r w:rsidDel="00000000" w:rsidR="00000000" w:rsidRPr="00000000">
              <w:rPr>
                <w:rtl w:val="0"/>
              </w:rPr>
            </w:r>
          </w:p>
        </w:tc>
      </w:tr>
      <w:tr>
        <w:trPr>
          <w:cantSplit w:val="1"/>
          <w:tblHeader w:val="0"/>
        </w:trPr>
        <w:tc>
          <w:tcPr/>
          <w:p w:rsidR="00000000" w:rsidDel="00000000" w:rsidP="00000000" w:rsidRDefault="00000000" w:rsidRPr="00000000" w14:paraId="0000012C">
            <w:pPr>
              <w:rPr/>
            </w:pPr>
            <w:r w:rsidDel="00000000" w:rsidR="00000000" w:rsidRPr="00000000">
              <w:rPr>
                <w:sz w:val="9"/>
                <w:szCs w:val="9"/>
                <w:rtl w:val="0"/>
              </w:rPr>
              <w:t xml:space="preserve">SP-012</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9"/>
                <w:szCs w:val="9"/>
                <w:rtl w:val="0"/>
              </w:rPr>
              <w:t xml:space="preserve">init_customer_detail</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9"/>
                <w:szCs w:val="9"/>
                <w:rtl w:val="0"/>
              </w:rPr>
              <w:t xml:space="preserve">Initialize/default Customer Detail record values.</w:t>
            </w:r>
            <w:r w:rsidDel="00000000" w:rsidR="00000000" w:rsidRPr="00000000">
              <w:rPr>
                <w:rtl w:val="0"/>
              </w:rPr>
            </w:r>
          </w:p>
        </w:tc>
        <w:tc>
          <w:tcPr/>
          <w:p w:rsidR="00000000" w:rsidDel="00000000" w:rsidP="00000000" w:rsidRDefault="00000000" w:rsidRPr="00000000" w14:paraId="0000012F">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9"/>
                <w:szCs w:val="9"/>
                <w:rtl w:val="0"/>
              </w:rPr>
              <w:t xml:space="preserve">CustomerService internal helper</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9"/>
                <w:szCs w:val="9"/>
                <w:rtl w:val="0"/>
              </w:rPr>
              <w:t xml:space="preserve">Internal helper only.</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9"/>
                <w:szCs w:val="9"/>
                <w:rtl w:val="0"/>
              </w:rPr>
              <w:t xml:space="preserve">Limited - validate default detail prefix.</w:t>
            </w:r>
            <w:r w:rsidDel="00000000" w:rsidR="00000000" w:rsidRPr="00000000">
              <w:rPr>
                <w:rtl w:val="0"/>
              </w:rPr>
            </w:r>
          </w:p>
        </w:tc>
      </w:tr>
      <w:tr>
        <w:trPr>
          <w:cantSplit w:val="1"/>
          <w:tblHeader w:val="0"/>
        </w:trPr>
        <w:tc>
          <w:tcPr/>
          <w:p w:rsidR="00000000" w:rsidDel="00000000" w:rsidP="00000000" w:rsidRDefault="00000000" w:rsidRPr="00000000" w14:paraId="00000133">
            <w:pPr>
              <w:rPr/>
            </w:pPr>
            <w:r w:rsidDel="00000000" w:rsidR="00000000" w:rsidRPr="00000000">
              <w:rPr>
                <w:sz w:val="9"/>
                <w:szCs w:val="9"/>
                <w:rtl w:val="0"/>
              </w:rPr>
              <w:t xml:space="preserve">SP-013</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9"/>
                <w:szCs w:val="9"/>
                <w:rtl w:val="0"/>
              </w:rPr>
              <w:t xml:space="preserve">f_get_customer_detail</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9"/>
                <w:szCs w:val="9"/>
                <w:rtl w:val="0"/>
              </w:rPr>
              <w:t xml:space="preserve">Retrieve Customer Detail by Customer, type prefix and type code.</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9"/>
                <w:szCs w:val="9"/>
                <w:rtl w:val="0"/>
              </w:rPr>
              <w:t xml:space="preserve">CustomerService / CustomerDetails capability</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9"/>
                <w:szCs w:val="9"/>
                <w:rtl w:val="0"/>
              </w:rPr>
              <w:t xml:space="preserve">Internal or consolidated Customer-details resource.</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9"/>
                <w:szCs w:val="9"/>
                <w:rtl w:val="0"/>
              </w:rPr>
              <w:t xml:space="preserve">Yes - identify which detail type codes are active and business-owned.</w:t>
            </w:r>
            <w:r w:rsidDel="00000000" w:rsidR="00000000" w:rsidRPr="00000000">
              <w:rPr>
                <w:rtl w:val="0"/>
              </w:rPr>
            </w:r>
          </w:p>
        </w:tc>
      </w:tr>
      <w:tr>
        <w:trPr>
          <w:cantSplit w:val="1"/>
          <w:tblHeader w:val="0"/>
        </w:trPr>
        <w:tc>
          <w:tcPr/>
          <w:p w:rsidR="00000000" w:rsidDel="00000000" w:rsidP="00000000" w:rsidRDefault="00000000" w:rsidRPr="00000000" w14:paraId="0000013A">
            <w:pPr>
              <w:rPr/>
            </w:pPr>
            <w:r w:rsidDel="00000000" w:rsidR="00000000" w:rsidRPr="00000000">
              <w:rPr>
                <w:sz w:val="9"/>
                <w:szCs w:val="9"/>
                <w:rtl w:val="0"/>
              </w:rPr>
              <w:t xml:space="preserve">SP-014</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9"/>
                <w:szCs w:val="9"/>
                <w:rtl w:val="0"/>
              </w:rPr>
              <w:t xml:space="preserve">f_set_customer_detail</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9"/>
                <w:szCs w:val="9"/>
                <w:rtl w:val="0"/>
              </w:rPr>
              <w:t xml:space="preserve">Upsert Customer Detail by Customer/type.</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9"/>
                <w:szCs w:val="9"/>
                <w:rtl w:val="0"/>
              </w:rPr>
              <w:t xml:space="preserve">CustomerService / CustomerDetails capability</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9"/>
                <w:szCs w:val="9"/>
                <w:rtl w:val="0"/>
              </w:rPr>
              <w:t xml:space="preserve">Reuse Customer-details update capability.</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9"/>
                <w:szCs w:val="9"/>
                <w:rtl w:val="0"/>
              </w:rPr>
              <w:t xml:space="preserve">Yes - validate active detail types, upsert behavior and ownership.</w:t>
            </w:r>
            <w:r w:rsidDel="00000000" w:rsidR="00000000" w:rsidRPr="00000000">
              <w:rPr>
                <w:rtl w:val="0"/>
              </w:rPr>
            </w:r>
          </w:p>
        </w:tc>
      </w:tr>
      <w:tr>
        <w:trPr>
          <w:cantSplit w:val="1"/>
          <w:tblHeader w:val="0"/>
        </w:trPr>
        <w:tc>
          <w:tcPr/>
          <w:p w:rsidR="00000000" w:rsidDel="00000000" w:rsidP="00000000" w:rsidRDefault="00000000" w:rsidRPr="00000000" w14:paraId="00000141">
            <w:pPr>
              <w:rPr/>
            </w:pPr>
            <w:r w:rsidDel="00000000" w:rsidR="00000000" w:rsidRPr="00000000">
              <w:rPr>
                <w:sz w:val="9"/>
                <w:szCs w:val="9"/>
                <w:rtl w:val="0"/>
              </w:rPr>
              <w:t xml:space="preserve">SP-015</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9"/>
                <w:szCs w:val="9"/>
                <w:rtl w:val="0"/>
              </w:rPr>
              <w:t xml:space="preserve">fpub_get_cust_internet_addr</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9"/>
                <w:szCs w:val="9"/>
                <w:rtl w:val="0"/>
              </w:rPr>
              <w:t xml:space="preserve">Retrieve Customer-to-Internet-Address association.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9"/>
                <w:szCs w:val="9"/>
                <w:rtl w:val="0"/>
              </w:rPr>
              <w:t xml:space="preserve">Customer contact capability</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9"/>
                <w:szCs w:val="9"/>
                <w:rtl w:val="0"/>
              </w:rPr>
              <w:t xml:space="preserve">Reuse Customer contact/email capability.</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9"/>
                <w:szCs w:val="9"/>
                <w:rtl w:val="0"/>
              </w:rPr>
              <w:t xml:space="preserve">Yes - reconcile with PKG-001 Internet Address logic and actual email ownership.</w:t>
            </w:r>
            <w:r w:rsidDel="00000000" w:rsidR="00000000" w:rsidRPr="00000000">
              <w:rPr>
                <w:rtl w:val="0"/>
              </w:rPr>
            </w:r>
          </w:p>
        </w:tc>
      </w:tr>
      <w:tr>
        <w:trPr>
          <w:cantSplit w:val="1"/>
          <w:tblHeader w:val="0"/>
        </w:trPr>
        <w:tc>
          <w:tcPr/>
          <w:p w:rsidR="00000000" w:rsidDel="00000000" w:rsidP="00000000" w:rsidRDefault="00000000" w:rsidRPr="00000000" w14:paraId="00000148">
            <w:pPr>
              <w:rPr/>
            </w:pPr>
            <w:r w:rsidDel="00000000" w:rsidR="00000000" w:rsidRPr="00000000">
              <w:rPr>
                <w:sz w:val="9"/>
                <w:szCs w:val="9"/>
                <w:rtl w:val="0"/>
              </w:rPr>
              <w:t xml:space="preserve">SP-016</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9"/>
                <w:szCs w:val="9"/>
                <w:rtl w:val="0"/>
              </w:rPr>
              <w:t xml:space="preserve">fpub_set_cust_internet_addr</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9"/>
                <w:szCs w:val="9"/>
                <w:rtl w:val="0"/>
              </w:rPr>
              <w:t xml:space="preserve">Insert/update Customer-to-Internet-Address association.</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9"/>
                <w:szCs w:val="9"/>
                <w:rtl w:val="0"/>
              </w:rPr>
              <w:t xml:space="preserve">Customer contact capability</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9"/>
                <w:szCs w:val="9"/>
                <w:rtl w:val="0"/>
              </w:rPr>
              <w:t xml:space="preserve">Reuse Customer contact update; repository behavior internally.</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9"/>
                <w:szCs w:val="9"/>
                <w:rtl w:val="0"/>
              </w:rPr>
              <w:t xml:space="preserve">Yes - confirm one-to-many rules, primary email/address semantics and creation ownership.</w:t>
            </w:r>
            <w:r w:rsidDel="00000000" w:rsidR="00000000" w:rsidRPr="00000000">
              <w:rPr>
                <w:rtl w:val="0"/>
              </w:rPr>
            </w:r>
          </w:p>
        </w:tc>
      </w:tr>
      <w:tr>
        <w:trPr>
          <w:cantSplit w:val="1"/>
          <w:tblHeader w:val="0"/>
        </w:trPr>
        <w:tc>
          <w:tcPr/>
          <w:p w:rsidR="00000000" w:rsidDel="00000000" w:rsidP="00000000" w:rsidRDefault="00000000" w:rsidRPr="00000000" w14:paraId="0000014F">
            <w:pPr>
              <w:rPr/>
            </w:pPr>
            <w:r w:rsidDel="00000000" w:rsidR="00000000" w:rsidRPr="00000000">
              <w:rPr>
                <w:sz w:val="9"/>
                <w:szCs w:val="9"/>
                <w:rtl w:val="0"/>
              </w:rPr>
              <w:t xml:space="preserve">SP-017</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9"/>
                <w:szCs w:val="9"/>
                <w:rtl w:val="0"/>
              </w:rPr>
              <w:t xml:space="preserve">fpub_get_customer_property</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9"/>
                <w:szCs w:val="9"/>
                <w:rtl w:val="0"/>
              </w:rPr>
              <w:t xml:space="preserve">Retrieve Customer Property relationship by Customer/type.</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9"/>
                <w:szCs w:val="9"/>
                <w:rtl w:val="0"/>
              </w:rPr>
              <w:t xml:space="preserve">Customer/Property relationship capability</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9"/>
                <w:szCs w:val="9"/>
                <w:rtl w:val="0"/>
              </w:rPr>
              <w:t xml:space="preserve">Reuse Customer address/property relationship capability.</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9"/>
                <w:szCs w:val="9"/>
                <w:rtl w:val="0"/>
              </w:rPr>
              <w:t xml:space="preserve">Yes - validate relationship type codes and whether Property Service owns the resource.</w:t>
            </w:r>
            <w:r w:rsidDel="00000000" w:rsidR="00000000" w:rsidRPr="00000000">
              <w:rPr>
                <w:rtl w:val="0"/>
              </w:rPr>
            </w:r>
          </w:p>
        </w:tc>
      </w:tr>
      <w:tr>
        <w:trPr>
          <w:cantSplit w:val="1"/>
          <w:tblHeader w:val="0"/>
        </w:trPr>
        <w:tc>
          <w:tcPr/>
          <w:p w:rsidR="00000000" w:rsidDel="00000000" w:rsidP="00000000" w:rsidRDefault="00000000" w:rsidRPr="00000000" w14:paraId="00000156">
            <w:pPr>
              <w:rPr/>
            </w:pPr>
            <w:r w:rsidDel="00000000" w:rsidR="00000000" w:rsidRPr="00000000">
              <w:rPr>
                <w:sz w:val="9"/>
                <w:szCs w:val="9"/>
                <w:rtl w:val="0"/>
              </w:rPr>
              <w:t xml:space="preserve">SP-018</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9"/>
                <w:szCs w:val="9"/>
                <w:rtl w:val="0"/>
              </w:rPr>
              <w:t xml:space="preserve">fpub_set_customer_property</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9"/>
                <w:szCs w:val="9"/>
                <w:rtl w:val="0"/>
              </w:rPr>
              <w:t xml:space="preserve">Insert/update/delete Customer Property relationship depending on Property ID.</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9"/>
                <w:szCs w:val="9"/>
                <w:rtl w:val="0"/>
              </w:rPr>
              <w:t xml:space="preserve">Customer/Property relationship capability</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9"/>
                <w:szCs w:val="9"/>
                <w:rtl w:val="0"/>
              </w:rPr>
              <w:t xml:space="preserve">Reuse one Customer address/property association operation.</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9"/>
                <w:szCs w:val="9"/>
                <w:rtl w:val="0"/>
              </w:rPr>
              <w:t xml:space="preserve">Yes - delete-via-null behavior and cross-domain ownership require SME confirmation.</w:t>
            </w:r>
            <w:r w:rsidDel="00000000" w:rsidR="00000000" w:rsidRPr="00000000">
              <w:rPr>
                <w:rtl w:val="0"/>
              </w:rPr>
            </w:r>
          </w:p>
        </w:tc>
      </w:tr>
      <w:tr>
        <w:trPr>
          <w:cantSplit w:val="1"/>
          <w:tblHeader w:val="0"/>
        </w:trPr>
        <w:tc>
          <w:tcPr/>
          <w:p w:rsidR="00000000" w:rsidDel="00000000" w:rsidP="00000000" w:rsidRDefault="00000000" w:rsidRPr="00000000" w14:paraId="0000015D">
            <w:pPr>
              <w:rPr/>
            </w:pPr>
            <w:r w:rsidDel="00000000" w:rsidR="00000000" w:rsidRPr="00000000">
              <w:rPr>
                <w:sz w:val="9"/>
                <w:szCs w:val="9"/>
                <w:rtl w:val="0"/>
              </w:rPr>
              <w:t xml:space="preserve">SP-019</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9"/>
                <w:szCs w:val="9"/>
                <w:rtl w:val="0"/>
              </w:rPr>
              <w:t xml:space="preserve">f_set_cust_alternate_addr_id</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9"/>
                <w:szCs w:val="9"/>
                <w:rtl w:val="0"/>
              </w:rPr>
              <w:t xml:space="preserve">Set/remove alternate mailing property and propagate it to Contract Fulfillment records.</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9"/>
                <w:szCs w:val="9"/>
                <w:rtl w:val="0"/>
              </w:rPr>
              <w:t xml:space="preserve">Customer Address + Contract/Fulfillment</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9"/>
                <w:szCs w:val="9"/>
                <w:rtl w:val="0"/>
              </w:rPr>
              <w:t xml:space="preserve">Customer owns alternate address; Contract/Fulfillment should consume/update through its existing capability.</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9"/>
                <w:szCs w:val="9"/>
                <w:rtl w:val="0"/>
              </w:rPr>
              <w:t xml:space="preserve">Yes - critical cross-service side effect; validate whether Contract Fulfillment propagation is still required.</w:t>
            </w:r>
            <w:r w:rsidDel="00000000" w:rsidR="00000000" w:rsidRPr="00000000">
              <w:rPr>
                <w:rtl w:val="0"/>
              </w:rPr>
            </w:r>
          </w:p>
        </w:tc>
      </w:tr>
      <w:tr>
        <w:trPr>
          <w:cantSplit w:val="1"/>
          <w:tblHeader w:val="0"/>
        </w:trPr>
        <w:tc>
          <w:tcPr/>
          <w:p w:rsidR="00000000" w:rsidDel="00000000" w:rsidP="00000000" w:rsidRDefault="00000000" w:rsidRPr="00000000" w14:paraId="00000164">
            <w:pPr>
              <w:rPr/>
            </w:pPr>
            <w:r w:rsidDel="00000000" w:rsidR="00000000" w:rsidRPr="00000000">
              <w:rPr>
                <w:sz w:val="9"/>
                <w:szCs w:val="9"/>
                <w:rtl w:val="0"/>
              </w:rPr>
              <w:t xml:space="preserve">SP-020</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9"/>
                <w:szCs w:val="9"/>
                <w:rtl w:val="0"/>
              </w:rPr>
              <w:t xml:space="preserve">f_get_customer_attribute (overload 1)</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9"/>
                <w:szCs w:val="9"/>
                <w:rtl w:val="0"/>
              </w:rPr>
              <w:t xml:space="preserve">Generic Customer attribute resolver for current Contract, alternate mailing address, formatted name, email and phone attributes.</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9"/>
                <w:szCs w:val="9"/>
                <w:rtl w:val="0"/>
              </w:rPr>
              <w:t xml:space="preserve">Multiple owners: Customer, Contract, Contact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9"/>
                <w:szCs w:val="9"/>
                <w:rtl w:val="0"/>
              </w:rPr>
              <w:t xml:space="preserve">Replace stringly-typed attribute switch with typed domain DTOs/services; reuse existing endpoints.</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9"/>
                <w:szCs w:val="9"/>
                <w:rtl w:val="0"/>
              </w:rPr>
              <w:t xml:space="preserve">Yes - high remediation: decompose attribute names and move each behavior to its owning service.</w:t>
            </w:r>
            <w:r w:rsidDel="00000000" w:rsidR="00000000" w:rsidRPr="00000000">
              <w:rPr>
                <w:rtl w:val="0"/>
              </w:rPr>
            </w:r>
          </w:p>
        </w:tc>
      </w:tr>
      <w:tr>
        <w:trPr>
          <w:cantSplit w:val="1"/>
          <w:tblHeader w:val="0"/>
        </w:trPr>
        <w:tc>
          <w:tcPr/>
          <w:p w:rsidR="00000000" w:rsidDel="00000000" w:rsidP="00000000" w:rsidRDefault="00000000" w:rsidRPr="00000000" w14:paraId="0000016B">
            <w:pPr>
              <w:rPr/>
            </w:pPr>
            <w:r w:rsidDel="00000000" w:rsidR="00000000" w:rsidRPr="00000000">
              <w:rPr>
                <w:sz w:val="9"/>
                <w:szCs w:val="9"/>
                <w:rtl w:val="0"/>
              </w:rPr>
              <w:t xml:space="preserve">SP-021</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9"/>
                <w:szCs w:val="9"/>
                <w:rtl w:val="0"/>
              </w:rPr>
              <w:t xml:space="preserve">f_get_customer_attribute (overload 2)</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9"/>
                <w:szCs w:val="9"/>
                <w:rtl w:val="0"/>
              </w:rPr>
              <w:t xml:space="preserve">Overload/wrapper around generic Customer attribute resolver.</w:t>
            </w:r>
            <w:r w:rsidDel="00000000" w:rsidR="00000000" w:rsidRPr="00000000">
              <w:rPr>
                <w:rtl w:val="0"/>
              </w:rPr>
            </w:r>
          </w:p>
        </w:tc>
        <w:tc>
          <w:tcPr/>
          <w:p w:rsidR="00000000" w:rsidDel="00000000" w:rsidP="00000000" w:rsidRDefault="00000000" w:rsidRPr="00000000" w14:paraId="0000016E">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9"/>
                <w:szCs w:val="9"/>
                <w:rtl w:val="0"/>
              </w:rPr>
              <w:t xml:space="preserve">Internal compatibility helper</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9"/>
                <w:szCs w:val="9"/>
                <w:rtl w:val="0"/>
              </w:rPr>
              <w:t xml:space="preserve">Retire overloads in favor of typed service calls.</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9"/>
                <w:szCs w:val="9"/>
                <w:rtl w:val="0"/>
              </w:rPr>
              <w:t xml:space="preserve">Limited - identify active overload callers before removal.</w:t>
            </w:r>
            <w:r w:rsidDel="00000000" w:rsidR="00000000" w:rsidRPr="00000000">
              <w:rPr>
                <w:rtl w:val="0"/>
              </w:rPr>
            </w:r>
          </w:p>
        </w:tc>
      </w:tr>
      <w:tr>
        <w:trPr>
          <w:cantSplit w:val="1"/>
          <w:tblHeader w:val="0"/>
        </w:trPr>
        <w:tc>
          <w:tcPr/>
          <w:p w:rsidR="00000000" w:rsidDel="00000000" w:rsidP="00000000" w:rsidRDefault="00000000" w:rsidRPr="00000000" w14:paraId="00000172">
            <w:pPr>
              <w:rPr/>
            </w:pPr>
            <w:r w:rsidDel="00000000" w:rsidR="00000000" w:rsidRPr="00000000">
              <w:rPr>
                <w:sz w:val="9"/>
                <w:szCs w:val="9"/>
                <w:rtl w:val="0"/>
              </w:rPr>
              <w:t xml:space="preserve">SP-022</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9"/>
                <w:szCs w:val="9"/>
                <w:rtl w:val="0"/>
              </w:rPr>
              <w:t xml:space="preserve">f_get_customer_attribute (overload 3)</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9"/>
                <w:szCs w:val="9"/>
                <w:rtl w:val="0"/>
              </w:rPr>
              <w:t xml:space="preserve">Overload/wrapper around generic Customer attribute resolver.</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9"/>
                <w:szCs w:val="9"/>
                <w:rtl w:val="0"/>
              </w:rPr>
              <w:t xml:space="preserve">Internal compatibility helper</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9"/>
                <w:szCs w:val="9"/>
                <w:rtl w:val="0"/>
              </w:rPr>
              <w:t xml:space="preserve">Retire overloads in favor of typed service calls.</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9"/>
                <w:szCs w:val="9"/>
                <w:rtl w:val="0"/>
              </w:rPr>
              <w:t xml:space="preserve">Limited - identify active overload callers before removal.</w:t>
            </w:r>
            <w:r w:rsidDel="00000000" w:rsidR="00000000" w:rsidRPr="00000000">
              <w:rPr>
                <w:rtl w:val="0"/>
              </w:rPr>
            </w:r>
          </w:p>
        </w:tc>
      </w:tr>
      <w:tr>
        <w:trPr>
          <w:cantSplit w:val="1"/>
          <w:tblHeader w:val="0"/>
        </w:trPr>
        <w:tc>
          <w:tcPr/>
          <w:p w:rsidR="00000000" w:rsidDel="00000000" w:rsidP="00000000" w:rsidRDefault="00000000" w:rsidRPr="00000000" w14:paraId="00000179">
            <w:pPr>
              <w:rPr/>
            </w:pPr>
            <w:r w:rsidDel="00000000" w:rsidR="00000000" w:rsidRPr="00000000">
              <w:rPr>
                <w:sz w:val="9"/>
                <w:szCs w:val="9"/>
                <w:rtl w:val="0"/>
              </w:rPr>
              <w:t xml:space="preserve">SP-023</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9"/>
                <w:szCs w:val="9"/>
                <w:rtl w:val="0"/>
              </w:rPr>
              <w:t xml:space="preserve">f_get_customer_attribute (overload 4)</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9"/>
                <w:szCs w:val="9"/>
                <w:rtl w:val="0"/>
              </w:rPr>
              <w:t xml:space="preserve">Overload/wrapper around generic Customer attribute resolver.</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9"/>
                <w:szCs w:val="9"/>
                <w:rtl w:val="0"/>
              </w:rPr>
              <w:t xml:space="preserve">Internal compatibility helper</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9"/>
                <w:szCs w:val="9"/>
                <w:rtl w:val="0"/>
              </w:rPr>
              <w:t xml:space="preserve">Retire overloads in favor of typed service calls.</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9"/>
                <w:szCs w:val="9"/>
                <w:rtl w:val="0"/>
              </w:rPr>
              <w:t xml:space="preserve">Limited - identify active overload callers before removal.</w:t>
            </w:r>
            <w:r w:rsidDel="00000000" w:rsidR="00000000" w:rsidRPr="00000000">
              <w:rPr>
                <w:rtl w:val="0"/>
              </w:rPr>
            </w:r>
          </w:p>
        </w:tc>
      </w:tr>
      <w:tr>
        <w:trPr>
          <w:cantSplit w:val="1"/>
          <w:tblHeader w:val="0"/>
        </w:trPr>
        <w:tc>
          <w:tcPr/>
          <w:p w:rsidR="00000000" w:rsidDel="00000000" w:rsidP="00000000" w:rsidRDefault="00000000" w:rsidRPr="00000000" w14:paraId="00000180">
            <w:pPr>
              <w:rPr/>
            </w:pPr>
            <w:r w:rsidDel="00000000" w:rsidR="00000000" w:rsidRPr="00000000">
              <w:rPr>
                <w:sz w:val="9"/>
                <w:szCs w:val="9"/>
                <w:rtl w:val="0"/>
              </w:rPr>
              <w:t xml:space="preserve">SP-024</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9"/>
                <w:szCs w:val="9"/>
                <w:rtl w:val="0"/>
              </w:rPr>
              <w:t xml:space="preserve">f_get_customer_attribute (overload 5)</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9"/>
                <w:szCs w:val="9"/>
                <w:rtl w:val="0"/>
              </w:rPr>
              <w:t xml:space="preserve">Overload/wrapper around generic Customer attribute resolver.</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9"/>
                <w:szCs w:val="9"/>
                <w:rtl w:val="0"/>
              </w:rPr>
              <w:t xml:space="preserve">Internal compatibility helper</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9"/>
                <w:szCs w:val="9"/>
                <w:rtl w:val="0"/>
              </w:rPr>
              <w:t xml:space="preserve">Retire overloads in favor of typed service calls.</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9"/>
                <w:szCs w:val="9"/>
                <w:rtl w:val="0"/>
              </w:rPr>
              <w:t xml:space="preserve">Limited - identify active overload callers before removal.</w:t>
            </w:r>
            <w:r w:rsidDel="00000000" w:rsidR="00000000" w:rsidRPr="00000000">
              <w:rPr>
                <w:rtl w:val="0"/>
              </w:rPr>
            </w:r>
          </w:p>
        </w:tc>
      </w:tr>
      <w:tr>
        <w:trPr>
          <w:cantSplit w:val="1"/>
          <w:tblHeader w:val="0"/>
        </w:trPr>
        <w:tc>
          <w:tcPr/>
          <w:p w:rsidR="00000000" w:rsidDel="00000000" w:rsidP="00000000" w:rsidRDefault="00000000" w:rsidRPr="00000000" w14:paraId="00000187">
            <w:pPr>
              <w:rPr/>
            </w:pPr>
            <w:r w:rsidDel="00000000" w:rsidR="00000000" w:rsidRPr="00000000">
              <w:rPr>
                <w:sz w:val="9"/>
                <w:szCs w:val="9"/>
                <w:rtl w:val="0"/>
              </w:rPr>
              <w:t xml:space="preserve">SP-025</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9"/>
                <w:szCs w:val="9"/>
                <w:rtl w:val="0"/>
              </w:rPr>
              <w:t xml:space="preserve">f_set_customer_attribute</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9"/>
                <w:szCs w:val="9"/>
                <w:rtl w:val="0"/>
              </w:rPr>
              <w:t xml:space="preserve">Generic attribute setter currently used for alternate mailing address.</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9"/>
                <w:szCs w:val="9"/>
                <w:rtl w:val="0"/>
              </w:rPr>
              <w:t xml:space="preserve">Customer Address capability</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9"/>
                <w:szCs w:val="9"/>
                <w:rtl w:val="0"/>
              </w:rPr>
              <w:t xml:space="preserve">Replace string attribute command with typed Customer address update.</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9"/>
                <w:szCs w:val="9"/>
                <w:rtl w:val="0"/>
              </w:rPr>
              <w:t xml:space="preserve">Yes - remove stringly-typed command pattern and validate any undocumented attribute values.</w:t>
            </w:r>
            <w:r w:rsidDel="00000000" w:rsidR="00000000" w:rsidRPr="00000000">
              <w:rPr>
                <w:rtl w:val="0"/>
              </w:rPr>
            </w:r>
          </w:p>
        </w:tc>
      </w:tr>
      <w:tr>
        <w:trPr>
          <w:cantSplit w:val="1"/>
          <w:tblHeader w:val="0"/>
        </w:trPr>
        <w:tc>
          <w:tcPr/>
          <w:p w:rsidR="00000000" w:rsidDel="00000000" w:rsidP="00000000" w:rsidRDefault="00000000" w:rsidRPr="00000000" w14:paraId="0000018E">
            <w:pPr>
              <w:rPr/>
            </w:pPr>
            <w:r w:rsidDel="00000000" w:rsidR="00000000" w:rsidRPr="00000000">
              <w:rPr>
                <w:sz w:val="9"/>
                <w:szCs w:val="9"/>
                <w:rtl w:val="0"/>
              </w:rPr>
              <w:t xml:space="preserve">SP-026</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9"/>
                <w:szCs w:val="9"/>
                <w:rtl w:val="0"/>
              </w:rPr>
              <w:t xml:space="preserve">f_get_customer_phones</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9"/>
                <w:szCs w:val="9"/>
                <w:rtl w:val="0"/>
              </w:rPr>
              <w:t xml:space="preserve">Retrieve a specific Customer phone record by Customer/type.</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9"/>
                <w:szCs w:val="9"/>
                <w:rtl w:val="0"/>
              </w:rPr>
              <w:t xml:space="preserve">Customer contact capability</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9"/>
                <w:szCs w:val="9"/>
                <w:rtl w:val="0"/>
              </w:rPr>
              <w:t xml:space="preserve">Reuse Customer contacts/phones resource.</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9"/>
                <w:szCs w:val="9"/>
                <w:rtl w:val="0"/>
              </w:rPr>
              <w:t xml:space="preserve">Limited - consolidate with PKG-001 phone reads.</w:t>
            </w:r>
            <w:r w:rsidDel="00000000" w:rsidR="00000000" w:rsidRPr="00000000">
              <w:rPr>
                <w:rtl w:val="0"/>
              </w:rPr>
            </w:r>
          </w:p>
        </w:tc>
      </w:tr>
      <w:tr>
        <w:trPr>
          <w:cantSplit w:val="1"/>
          <w:tblHeader w:val="0"/>
        </w:trPr>
        <w:tc>
          <w:tcPr/>
          <w:p w:rsidR="00000000" w:rsidDel="00000000" w:rsidP="00000000" w:rsidRDefault="00000000" w:rsidRPr="00000000" w14:paraId="00000195">
            <w:pPr>
              <w:rPr/>
            </w:pPr>
            <w:r w:rsidDel="00000000" w:rsidR="00000000" w:rsidRPr="00000000">
              <w:rPr>
                <w:sz w:val="9"/>
                <w:szCs w:val="9"/>
                <w:rtl w:val="0"/>
              </w:rPr>
              <w:t xml:space="preserve">SP-027</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9"/>
                <w:szCs w:val="9"/>
                <w:rtl w:val="0"/>
              </w:rPr>
              <w:t xml:space="preserve">fpub_return_priority_phones</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9"/>
                <w:szCs w:val="9"/>
                <w:rtl w:val="0"/>
              </w:rPr>
              <w:t xml:space="preserve">Return up to three prioritized buyer phone numbers for a Contract, excluding invalid/toll-free/test numbers.</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9"/>
                <w:szCs w:val="9"/>
                <w:rtl w:val="0"/>
              </w:rPr>
              <w:t xml:space="preserve">Customer Contact + Contract context</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9"/>
                <w:szCs w:val="9"/>
                <w:rtl w:val="0"/>
              </w:rPr>
              <w:t xml:space="preserve">Reuse Customer phone collection plus a ContactPriorityPolicy; no contract-specific micro-endpoint.</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9"/>
                <w:szCs w:val="9"/>
                <w:rtl w:val="0"/>
              </w:rPr>
              <w:t xml:space="preserve">Yes - validate phone-priority reference data and all exclusion rules.</w:t>
            </w:r>
            <w:r w:rsidDel="00000000" w:rsidR="00000000" w:rsidRPr="00000000">
              <w:rPr>
                <w:rtl w:val="0"/>
              </w:rPr>
            </w:r>
          </w:p>
        </w:tc>
      </w:tr>
      <w:tr>
        <w:trPr>
          <w:cantSplit w:val="1"/>
          <w:tblHeader w:val="0"/>
        </w:trPr>
        <w:tc>
          <w:tcPr/>
          <w:p w:rsidR="00000000" w:rsidDel="00000000" w:rsidP="00000000" w:rsidRDefault="00000000" w:rsidRPr="00000000" w14:paraId="0000019C">
            <w:pPr>
              <w:rPr/>
            </w:pPr>
            <w:r w:rsidDel="00000000" w:rsidR="00000000" w:rsidRPr="00000000">
              <w:rPr>
                <w:sz w:val="9"/>
                <w:szCs w:val="9"/>
                <w:rtl w:val="0"/>
              </w:rPr>
              <w:t xml:space="preserve">SP-028</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9"/>
                <w:szCs w:val="9"/>
                <w:rtl w:val="0"/>
              </w:rPr>
              <w:t xml:space="preserve">f_set_customer_phones</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9"/>
                <w:szCs w:val="9"/>
                <w:rtl w:val="0"/>
              </w:rPr>
              <w:t xml:space="preserve">Insert/update Customer phone number and extension by phone type.</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9"/>
                <w:szCs w:val="9"/>
                <w:rtl w:val="0"/>
              </w:rPr>
              <w:t xml:space="preserve">Customer contact capability</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9"/>
                <w:szCs w:val="9"/>
                <w:rtl w:val="0"/>
              </w:rPr>
              <w:t xml:space="preserve">Reuse Customer contacts/phones update.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9"/>
                <w:szCs w:val="9"/>
                <w:rtl w:val="0"/>
              </w:rPr>
              <w:t xml:space="preserve">Yes - validate uniqueness, type rules and whether delete behavior exists elsewhere.</w:t>
            </w:r>
            <w:r w:rsidDel="00000000" w:rsidR="00000000" w:rsidRPr="00000000">
              <w:rPr>
                <w:rtl w:val="0"/>
              </w:rPr>
            </w:r>
          </w:p>
        </w:tc>
      </w:tr>
      <w:tr>
        <w:trPr>
          <w:cantSplit w:val="1"/>
          <w:tblHeader w:val="0"/>
        </w:trPr>
        <w:tc>
          <w:tcPr/>
          <w:p w:rsidR="00000000" w:rsidDel="00000000" w:rsidP="00000000" w:rsidRDefault="00000000" w:rsidRPr="00000000" w14:paraId="000001A3">
            <w:pPr>
              <w:rPr/>
            </w:pPr>
            <w:r w:rsidDel="00000000" w:rsidR="00000000" w:rsidRPr="00000000">
              <w:rPr>
                <w:sz w:val="9"/>
                <w:szCs w:val="9"/>
                <w:rtl w:val="0"/>
              </w:rPr>
              <w:t xml:space="preserve">SP-029</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9"/>
                <w:szCs w:val="9"/>
                <w:rtl w:val="0"/>
              </w:rPr>
              <w:t xml:space="preserve">reset_rec</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9"/>
                <w:szCs w:val="9"/>
                <w:rtl w:val="0"/>
              </w:rPr>
              <w:t xml:space="preserve">Reset in-memory Customer record/object state.</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1AA">
            <w:pPr>
              <w:rPr/>
            </w:pPr>
            <w:r w:rsidDel="00000000" w:rsidR="00000000" w:rsidRPr="00000000">
              <w:rPr>
                <w:sz w:val="9"/>
                <w:szCs w:val="9"/>
                <w:rtl w:val="0"/>
              </w:rPr>
              <w:t xml:space="preserve">SP-030</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9"/>
                <w:szCs w:val="9"/>
                <w:rtl w:val="0"/>
              </w:rPr>
              <w:t xml:space="preserve">init_rec</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9"/>
                <w:szCs w:val="9"/>
                <w:rtl w:val="0"/>
              </w:rPr>
              <w:t xml:space="preserve">Initialize in-memory Customer record/object state.</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1B1">
            <w:pPr>
              <w:rPr/>
            </w:pPr>
            <w:r w:rsidDel="00000000" w:rsidR="00000000" w:rsidRPr="00000000">
              <w:rPr>
                <w:sz w:val="9"/>
                <w:szCs w:val="9"/>
                <w:rtl w:val="0"/>
              </w:rPr>
              <w:t xml:space="preserve">SP-031</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9"/>
                <w:szCs w:val="9"/>
                <w:rtl w:val="0"/>
              </w:rPr>
              <w:t xml:space="preserve">isInitialized</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9"/>
                <w:szCs w:val="9"/>
                <w:rtl w:val="0"/>
              </w:rPr>
              <w:t xml:space="preserve">Return internal Customer object initialized state.</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1B8">
            <w:pPr>
              <w:rPr/>
            </w:pPr>
            <w:r w:rsidDel="00000000" w:rsidR="00000000" w:rsidRPr="00000000">
              <w:rPr>
                <w:sz w:val="9"/>
                <w:szCs w:val="9"/>
                <w:rtl w:val="0"/>
              </w:rPr>
              <w:t xml:space="preserve">SP-032</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9"/>
                <w:szCs w:val="9"/>
                <w:rtl w:val="0"/>
              </w:rPr>
              <w:t xml:space="preserve">isModified</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9"/>
                <w:szCs w:val="9"/>
                <w:rtl w:val="0"/>
              </w:rPr>
              <w:t xml:space="preserve">Return internal Customer object modified state.</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1BF">
            <w:pPr>
              <w:rPr/>
            </w:pPr>
            <w:r w:rsidDel="00000000" w:rsidR="00000000" w:rsidRPr="00000000">
              <w:rPr>
                <w:sz w:val="9"/>
                <w:szCs w:val="9"/>
                <w:rtl w:val="0"/>
              </w:rPr>
              <w:t xml:space="preserve">SP-033</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9"/>
                <w:szCs w:val="9"/>
                <w:rtl w:val="0"/>
              </w:rPr>
              <w:t xml:space="preserve">set_in_error</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9"/>
                <w:szCs w:val="9"/>
                <w:rtl w:val="0"/>
              </w:rPr>
              <w:t xml:space="preserve">Set internal error state.</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1C6">
            <w:pPr>
              <w:rPr/>
            </w:pPr>
            <w:r w:rsidDel="00000000" w:rsidR="00000000" w:rsidRPr="00000000">
              <w:rPr>
                <w:sz w:val="9"/>
                <w:szCs w:val="9"/>
                <w:rtl w:val="0"/>
              </w:rPr>
              <w:t xml:space="preserve">SP-034</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9"/>
                <w:szCs w:val="9"/>
                <w:rtl w:val="0"/>
              </w:rPr>
              <w:t xml:space="preserve">isInError</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9"/>
                <w:szCs w:val="9"/>
                <w:rtl w:val="0"/>
              </w:rPr>
              <w:t xml:space="preserve">Return internal Customer object error state.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1CD">
            <w:pPr>
              <w:rPr/>
            </w:pPr>
            <w:r w:rsidDel="00000000" w:rsidR="00000000" w:rsidRPr="00000000">
              <w:rPr>
                <w:sz w:val="9"/>
                <w:szCs w:val="9"/>
                <w:rtl w:val="0"/>
              </w:rPr>
              <w:t xml:space="preserve">SP-035</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9"/>
                <w:szCs w:val="9"/>
                <w:rtl w:val="0"/>
              </w:rPr>
              <w:t xml:space="preserve">f_parse_customer (overload 1)</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9"/>
                <w:szCs w:val="9"/>
                <w:rtl w:val="0"/>
              </w:rPr>
              <w:t xml:space="preserve">Parse Customer data into internal Customer representation/record.</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9"/>
                <w:szCs w:val="9"/>
                <w:rtl w:val="0"/>
              </w:rPr>
              <w:t xml:space="preserve">Customer mapping/serialization</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9"/>
                <w:szCs w:val="9"/>
                <w:rtl w:val="0"/>
              </w:rPr>
              <w:t xml:space="preserve">Replace with typed DTO mapping/deserialization.</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9"/>
                <w:szCs w:val="9"/>
                <w:rtl w:val="0"/>
              </w:rPr>
              <w:t xml:space="preserve">Yes - validate input formats and any transformation/business rules hidden in parsing.</w:t>
            </w:r>
            <w:r w:rsidDel="00000000" w:rsidR="00000000" w:rsidRPr="00000000">
              <w:rPr>
                <w:rtl w:val="0"/>
              </w:rPr>
            </w:r>
          </w:p>
        </w:tc>
      </w:tr>
      <w:tr>
        <w:trPr>
          <w:cantSplit w:val="1"/>
          <w:tblHeader w:val="0"/>
        </w:trPr>
        <w:tc>
          <w:tcPr/>
          <w:p w:rsidR="00000000" w:rsidDel="00000000" w:rsidP="00000000" w:rsidRDefault="00000000" w:rsidRPr="00000000" w14:paraId="000001D4">
            <w:pPr>
              <w:rPr/>
            </w:pPr>
            <w:r w:rsidDel="00000000" w:rsidR="00000000" w:rsidRPr="00000000">
              <w:rPr>
                <w:sz w:val="9"/>
                <w:szCs w:val="9"/>
                <w:rtl w:val="0"/>
              </w:rPr>
              <w:t xml:space="preserve">SP-036</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9"/>
                <w:szCs w:val="9"/>
                <w:rtl w:val="0"/>
              </w:rPr>
              <w:t xml:space="preserve">f_parse_customer (overload 2)</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9"/>
                <w:szCs w:val="9"/>
                <w:rtl w:val="0"/>
              </w:rPr>
              <w:t xml:space="preserve">Parse Customer data into internal Customer representation/record.</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9"/>
                <w:szCs w:val="9"/>
                <w:rtl w:val="0"/>
              </w:rPr>
              <w:t xml:space="preserve">Customer mapping/serialization</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9"/>
                <w:szCs w:val="9"/>
                <w:rtl w:val="0"/>
              </w:rPr>
              <w:t xml:space="preserve">Replace with typed DTO mapping/deserialization.</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9"/>
                <w:szCs w:val="9"/>
                <w:rtl w:val="0"/>
              </w:rPr>
              <w:t xml:space="preserve">Yes - validate input formats and any transformation/business rules hidden in parsing.</w:t>
            </w:r>
            <w:r w:rsidDel="00000000" w:rsidR="00000000" w:rsidRPr="00000000">
              <w:rPr>
                <w:rtl w:val="0"/>
              </w:rPr>
            </w:r>
          </w:p>
        </w:tc>
      </w:tr>
      <w:tr>
        <w:trPr>
          <w:cantSplit w:val="1"/>
          <w:tblHeader w:val="0"/>
        </w:trPr>
        <w:tc>
          <w:tcPr/>
          <w:p w:rsidR="00000000" w:rsidDel="00000000" w:rsidP="00000000" w:rsidRDefault="00000000" w:rsidRPr="00000000" w14:paraId="000001DB">
            <w:pPr>
              <w:rPr/>
            </w:pPr>
            <w:r w:rsidDel="00000000" w:rsidR="00000000" w:rsidRPr="00000000">
              <w:rPr>
                <w:sz w:val="9"/>
                <w:szCs w:val="9"/>
                <w:rtl w:val="0"/>
              </w:rPr>
              <w:t xml:space="preserve">SP-037</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9"/>
                <w:szCs w:val="9"/>
                <w:rtl w:val="0"/>
              </w:rPr>
              <w:t xml:space="preserve">f_parse_customers</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9"/>
                <w:szCs w:val="9"/>
                <w:rtl w:val="0"/>
              </w:rPr>
              <w:t xml:space="preserve">Parse multiple Customer representations into collection/state.</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9"/>
                <w:szCs w:val="9"/>
                <w:rtl w:val="0"/>
              </w:rPr>
              <w:t xml:space="preserve">Customer mapping/serialization</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9"/>
                <w:szCs w:val="9"/>
                <w:rtl w:val="0"/>
              </w:rPr>
              <w:t xml:space="preserve">Replace with typed collection mapping/deserialization.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9"/>
                <w:szCs w:val="9"/>
                <w:rtl w:val="0"/>
              </w:rPr>
              <w:t xml:space="preserve">Yes - validate bulk input format and error semantics.</w:t>
            </w:r>
            <w:r w:rsidDel="00000000" w:rsidR="00000000" w:rsidRPr="00000000">
              <w:rPr>
                <w:rtl w:val="0"/>
              </w:rPr>
            </w:r>
          </w:p>
        </w:tc>
      </w:tr>
      <w:tr>
        <w:trPr>
          <w:cantSplit w:val="1"/>
          <w:tblHeader w:val="0"/>
        </w:trPr>
        <w:tc>
          <w:tcPr/>
          <w:p w:rsidR="00000000" w:rsidDel="00000000" w:rsidP="00000000" w:rsidRDefault="00000000" w:rsidRPr="00000000" w14:paraId="000001E2">
            <w:pPr>
              <w:rPr/>
            </w:pPr>
            <w:r w:rsidDel="00000000" w:rsidR="00000000" w:rsidRPr="00000000">
              <w:rPr>
                <w:sz w:val="9"/>
                <w:szCs w:val="9"/>
                <w:rtl w:val="0"/>
              </w:rPr>
              <w:t xml:space="preserve">SP-038</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9"/>
                <w:szCs w:val="9"/>
                <w:rtl w:val="0"/>
              </w:rPr>
              <w:t xml:space="preserve">pk_set</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9"/>
                <w:szCs w:val="9"/>
                <w:rtl w:val="0"/>
              </w:rPr>
              <w:t xml:space="preserve">Set internal Customer primary key.</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1E9">
            <w:pPr>
              <w:rPr/>
            </w:pPr>
            <w:r w:rsidDel="00000000" w:rsidR="00000000" w:rsidRPr="00000000">
              <w:rPr>
                <w:sz w:val="9"/>
                <w:szCs w:val="9"/>
                <w:rtl w:val="0"/>
              </w:rPr>
              <w:t xml:space="preserve">SP-039</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9"/>
                <w:szCs w:val="9"/>
                <w:rtl w:val="0"/>
              </w:rPr>
              <w:t xml:space="preserve">pk_get</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9"/>
                <w:szCs w:val="9"/>
                <w:rtl w:val="0"/>
              </w:rPr>
              <w:t xml:space="preserve">Get internal Customer primary key.</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1F0">
            <w:pPr>
              <w:rPr/>
            </w:pPr>
            <w:r w:rsidDel="00000000" w:rsidR="00000000" w:rsidRPr="00000000">
              <w:rPr>
                <w:sz w:val="9"/>
                <w:szCs w:val="9"/>
                <w:rtl w:val="0"/>
              </w:rPr>
              <w:t xml:space="preserve">SP-040</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9"/>
                <w:szCs w:val="9"/>
                <w:rtl w:val="0"/>
              </w:rPr>
              <w:t xml:space="preserve">isValid</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9"/>
                <w:szCs w:val="9"/>
                <w:rtl w:val="0"/>
              </w:rPr>
              <w:t xml:space="preserve">Validate internal Customer object state/business validity.</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1F7">
            <w:pPr>
              <w:rPr/>
            </w:pPr>
            <w:r w:rsidDel="00000000" w:rsidR="00000000" w:rsidRPr="00000000">
              <w:rPr>
                <w:sz w:val="9"/>
                <w:szCs w:val="9"/>
                <w:rtl w:val="0"/>
              </w:rPr>
              <w:t xml:space="preserve">SP-041</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9"/>
                <w:szCs w:val="9"/>
                <w:rtl w:val="0"/>
              </w:rPr>
              <w:t xml:space="preserve">validate</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9"/>
                <w:szCs w:val="9"/>
                <w:rtl w:val="0"/>
              </w:rPr>
              <w:t xml:space="preserve">Validate internal Customer object.</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1FE">
            <w:pPr>
              <w:rPr/>
            </w:pPr>
            <w:r w:rsidDel="00000000" w:rsidR="00000000" w:rsidRPr="00000000">
              <w:rPr>
                <w:sz w:val="9"/>
                <w:szCs w:val="9"/>
                <w:rtl w:val="0"/>
              </w:rPr>
              <w:t xml:space="preserve">SP-042</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9"/>
                <w:szCs w:val="9"/>
                <w:rtl w:val="0"/>
              </w:rPr>
              <w:t xml:space="preserve">debugtext_included_set</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9"/>
                <w:szCs w:val="9"/>
                <w:rtl w:val="0"/>
              </w:rPr>
              <w:t xml:space="preserve">Set internal debug-text flag.</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205">
            <w:pPr>
              <w:rPr/>
            </w:pPr>
            <w:r w:rsidDel="00000000" w:rsidR="00000000" w:rsidRPr="00000000">
              <w:rPr>
                <w:sz w:val="9"/>
                <w:szCs w:val="9"/>
                <w:rtl w:val="0"/>
              </w:rPr>
              <w:t xml:space="preserve">SP-043</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9"/>
                <w:szCs w:val="9"/>
                <w:rtl w:val="0"/>
              </w:rPr>
              <w:t xml:space="preserve">error_msg_get (overload 1)</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9"/>
                <w:szCs w:val="9"/>
                <w:rtl w:val="0"/>
              </w:rPr>
              <w:t xml:space="preserve">Return internal error message.</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20C">
            <w:pPr>
              <w:rPr/>
            </w:pPr>
            <w:r w:rsidDel="00000000" w:rsidR="00000000" w:rsidRPr="00000000">
              <w:rPr>
                <w:sz w:val="9"/>
                <w:szCs w:val="9"/>
                <w:rtl w:val="0"/>
              </w:rPr>
              <w:t xml:space="preserve">SP-044</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9"/>
                <w:szCs w:val="9"/>
                <w:rtl w:val="0"/>
              </w:rPr>
              <w:t xml:space="preserve">error_msg_get (overload 2)</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9"/>
                <w:szCs w:val="9"/>
                <w:rtl w:val="0"/>
              </w:rPr>
              <w:t xml:space="preserve">Return internal error message.</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213">
            <w:pPr>
              <w:rPr/>
            </w:pPr>
            <w:r w:rsidDel="00000000" w:rsidR="00000000" w:rsidRPr="00000000">
              <w:rPr>
                <w:sz w:val="9"/>
                <w:szCs w:val="9"/>
                <w:rtl w:val="0"/>
              </w:rPr>
              <w:t xml:space="preserve">SP-045</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9"/>
                <w:szCs w:val="9"/>
                <w:rtl w:val="0"/>
              </w:rPr>
              <w:t xml:space="preserve">name_get</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9"/>
                <w:szCs w:val="9"/>
                <w:rtl w:val="0"/>
              </w:rPr>
              <w:t xml:space="preserve">Populate/read name fields in internal Customer object.</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21A">
            <w:pPr>
              <w:rPr/>
            </w:pPr>
            <w:r w:rsidDel="00000000" w:rsidR="00000000" w:rsidRPr="00000000">
              <w:rPr>
                <w:sz w:val="9"/>
                <w:szCs w:val="9"/>
                <w:rtl w:val="0"/>
              </w:rPr>
              <w:t xml:space="preserve">SP-046</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9"/>
                <w:szCs w:val="9"/>
                <w:rtl w:val="0"/>
              </w:rPr>
              <w:t xml:space="preserve">name_set</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9"/>
                <w:szCs w:val="9"/>
                <w:rtl w:val="0"/>
              </w:rPr>
              <w:t xml:space="preserve">Set name fields in internal Customer object.</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221">
            <w:pPr>
              <w:rPr/>
            </w:pPr>
            <w:r w:rsidDel="00000000" w:rsidR="00000000" w:rsidRPr="00000000">
              <w:rPr>
                <w:sz w:val="9"/>
                <w:szCs w:val="9"/>
                <w:rtl w:val="0"/>
              </w:rPr>
              <w:t xml:space="preserve">SP-047</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9"/>
                <w:szCs w:val="9"/>
                <w:rtl w:val="0"/>
              </w:rPr>
              <w:t xml:space="preserve">alt_mailing_set</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9"/>
                <w:szCs w:val="9"/>
                <w:rtl w:val="0"/>
              </w:rPr>
              <w:t xml:space="preserve">Set alternate mailing address on internal Customer object.</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228">
            <w:pPr>
              <w:rPr/>
            </w:pPr>
            <w:r w:rsidDel="00000000" w:rsidR="00000000" w:rsidRPr="00000000">
              <w:rPr>
                <w:sz w:val="9"/>
                <w:szCs w:val="9"/>
                <w:rtl w:val="0"/>
              </w:rPr>
              <w:t xml:space="preserve">SP-048</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9"/>
                <w:szCs w:val="9"/>
                <w:rtl w:val="0"/>
              </w:rPr>
              <w:t xml:space="preserve">email_address_set</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9"/>
                <w:szCs w:val="9"/>
                <w:rtl w:val="0"/>
              </w:rPr>
              <w:t xml:space="preserve">Set email address on internal Customer object.</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22F">
            <w:pPr>
              <w:rPr/>
            </w:pPr>
            <w:r w:rsidDel="00000000" w:rsidR="00000000" w:rsidRPr="00000000">
              <w:rPr>
                <w:sz w:val="9"/>
                <w:szCs w:val="9"/>
                <w:rtl w:val="0"/>
              </w:rPr>
              <w:t xml:space="preserve">SP-049</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9"/>
                <w:szCs w:val="9"/>
                <w:rtl w:val="0"/>
              </w:rPr>
              <w:t xml:space="preserve">phone_number_set</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9"/>
                <w:szCs w:val="9"/>
                <w:rtl w:val="0"/>
              </w:rPr>
              <w:t xml:space="preserve">Set one phone on internal Customer object.</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9"/>
                <w:szCs w:val="9"/>
                <w:rtl w:val="0"/>
              </w:rPr>
              <w:t xml:space="preserve">CustomerService internal model</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9"/>
                <w:szCs w:val="9"/>
                <w:rtl w:val="0"/>
              </w:rPr>
              <w:t xml:space="preserve">Limited - stateful PL/SQL object helper should not survive as endpoint.</w:t>
            </w:r>
            <w:r w:rsidDel="00000000" w:rsidR="00000000" w:rsidRPr="00000000">
              <w:rPr>
                <w:rtl w:val="0"/>
              </w:rPr>
            </w:r>
          </w:p>
        </w:tc>
      </w:tr>
      <w:tr>
        <w:trPr>
          <w:cantSplit w:val="1"/>
          <w:tblHeader w:val="0"/>
        </w:trPr>
        <w:tc>
          <w:tcPr/>
          <w:p w:rsidR="00000000" w:rsidDel="00000000" w:rsidP="00000000" w:rsidRDefault="00000000" w:rsidRPr="00000000" w14:paraId="00000236">
            <w:pPr>
              <w:rPr/>
            </w:pPr>
            <w:r w:rsidDel="00000000" w:rsidR="00000000" w:rsidRPr="00000000">
              <w:rPr>
                <w:sz w:val="9"/>
                <w:szCs w:val="9"/>
                <w:rtl w:val="0"/>
              </w:rPr>
              <w:t xml:space="preserve">SP-050</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9"/>
                <w:szCs w:val="9"/>
                <w:rtl w:val="0"/>
              </w:rPr>
              <w:t xml:space="preserve">phone_number_list_set (overload 1)</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9"/>
                <w:szCs w:val="9"/>
                <w:rtl w:val="0"/>
              </w:rPr>
              <w:t xml:space="preserve">Set Customer phone list from structured/list input.</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23A">
            <w:pPr>
              <w:rPr/>
            </w:pPr>
            <w:r w:rsidDel="00000000" w:rsidR="00000000" w:rsidRPr="00000000">
              <w:rPr>
                <w:sz w:val="9"/>
                <w:szCs w:val="9"/>
                <w:rtl w:val="0"/>
              </w:rPr>
              <w:t xml:space="preserve">Customer contact capability</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9"/>
                <w:szCs w:val="9"/>
                <w:rtl w:val="0"/>
              </w:rPr>
              <w:t xml:space="preserve">Reuse Customer phone collection update.</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9"/>
                <w:szCs w:val="9"/>
                <w:rtl w:val="0"/>
              </w:rPr>
              <w:t xml:space="preserve">Yes - validate replacement semantics, ordering, duplicate handling and phone-type priority.</w:t>
            </w:r>
            <w:r w:rsidDel="00000000" w:rsidR="00000000" w:rsidRPr="00000000">
              <w:rPr>
                <w:rtl w:val="0"/>
              </w:rPr>
            </w:r>
          </w:p>
        </w:tc>
      </w:tr>
      <w:tr>
        <w:trPr>
          <w:cantSplit w:val="1"/>
          <w:tblHeader w:val="0"/>
        </w:trPr>
        <w:tc>
          <w:tcPr/>
          <w:p w:rsidR="00000000" w:rsidDel="00000000" w:rsidP="00000000" w:rsidRDefault="00000000" w:rsidRPr="00000000" w14:paraId="0000023D">
            <w:pPr>
              <w:rPr/>
            </w:pPr>
            <w:r w:rsidDel="00000000" w:rsidR="00000000" w:rsidRPr="00000000">
              <w:rPr>
                <w:sz w:val="9"/>
                <w:szCs w:val="9"/>
                <w:rtl w:val="0"/>
              </w:rPr>
              <w:t xml:space="preserve">SP-051</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9"/>
                <w:szCs w:val="9"/>
                <w:rtl w:val="0"/>
              </w:rPr>
              <w:t xml:space="preserve">phone_number_list_set (overload 2)</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9"/>
                <w:szCs w:val="9"/>
                <w:rtl w:val="0"/>
              </w:rPr>
              <w:t xml:space="preserve">Set Customer phone list from structured/list input.</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9"/>
                <w:szCs w:val="9"/>
                <w:rtl w:val="0"/>
              </w:rPr>
              <w:t xml:space="preserve">Customer contact capability</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9"/>
                <w:szCs w:val="9"/>
                <w:rtl w:val="0"/>
              </w:rPr>
              <w:t xml:space="preserve">Reuse Customer phone collection update.</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9"/>
                <w:szCs w:val="9"/>
                <w:rtl w:val="0"/>
              </w:rPr>
              <w:t xml:space="preserve">Yes - validate replacement semantics, ordering, duplicate handling and phone-type priority.</w:t>
            </w:r>
            <w:r w:rsidDel="00000000" w:rsidR="00000000" w:rsidRPr="00000000">
              <w:rPr>
                <w:rtl w:val="0"/>
              </w:rPr>
            </w:r>
          </w:p>
        </w:tc>
      </w:tr>
      <w:tr>
        <w:trPr>
          <w:cantSplit w:val="1"/>
          <w:tblHeader w:val="0"/>
        </w:trPr>
        <w:tc>
          <w:tcPr/>
          <w:p w:rsidR="00000000" w:rsidDel="00000000" w:rsidP="00000000" w:rsidRDefault="00000000" w:rsidRPr="00000000" w14:paraId="00000244">
            <w:pPr>
              <w:rPr/>
            </w:pPr>
            <w:r w:rsidDel="00000000" w:rsidR="00000000" w:rsidRPr="00000000">
              <w:rPr>
                <w:sz w:val="9"/>
                <w:szCs w:val="9"/>
                <w:rtl w:val="0"/>
              </w:rPr>
              <w:t xml:space="preserve">SP-052</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9"/>
                <w:szCs w:val="9"/>
                <w:rtl w:val="0"/>
              </w:rPr>
              <w:t xml:space="preserve">language_preference_set</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9"/>
                <w:szCs w:val="9"/>
                <w:rtl w:val="0"/>
              </w:rPr>
              <w:t xml:space="preserve">Set Customer language preference.</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9"/>
                <w:szCs w:val="9"/>
                <w:rtl w:val="0"/>
              </w:rPr>
              <w:t xml:space="preserve">Customer Preferences / Localization</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9"/>
                <w:szCs w:val="9"/>
                <w:rtl w:val="0"/>
              </w:rPr>
              <w:t xml:space="preserve">Yes - validate allowed languages, source of truth, and localization ownership.</w:t>
            </w:r>
            <w:r w:rsidDel="00000000" w:rsidR="00000000" w:rsidRPr="00000000">
              <w:rPr>
                <w:rtl w:val="0"/>
              </w:rPr>
            </w:r>
          </w:p>
        </w:tc>
      </w:tr>
      <w:tr>
        <w:trPr>
          <w:cantSplit w:val="1"/>
          <w:tblHeader w:val="0"/>
        </w:trPr>
        <w:tc>
          <w:tcPr/>
          <w:p w:rsidR="00000000" w:rsidDel="00000000" w:rsidP="00000000" w:rsidRDefault="00000000" w:rsidRPr="00000000" w14:paraId="0000024B">
            <w:pPr>
              <w:rPr/>
            </w:pPr>
            <w:r w:rsidDel="00000000" w:rsidR="00000000" w:rsidRPr="00000000">
              <w:rPr>
                <w:sz w:val="9"/>
                <w:szCs w:val="9"/>
                <w:rtl w:val="0"/>
              </w:rPr>
              <w:t xml:space="preserve">SP-053</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9"/>
                <w:szCs w:val="9"/>
                <w:rtl w:val="0"/>
              </w:rPr>
              <w:t xml:space="preserve">ssn_get</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9"/>
                <w:szCs w:val="9"/>
                <w:rtl w:val="0"/>
              </w:rPr>
              <w:t xml:space="preserve">Retrieve SSN from internal Customer state.</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9"/>
                <w:szCs w:val="9"/>
                <w:rtl w:val="0"/>
              </w:rPr>
              <w:t xml:space="preserve">Customer Identity / Privacy-sensitive data</w:t>
            </w:r>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9"/>
                <w:szCs w:val="9"/>
                <w:rtl w:val="0"/>
              </w:rPr>
              <w:t xml:space="preserve">Yes - privacy/security remediation required; confirm whether SSN is still needed, who may access it, and encryption/masking requirements.</w:t>
            </w:r>
            <w:r w:rsidDel="00000000" w:rsidR="00000000" w:rsidRPr="00000000">
              <w:rPr>
                <w:rtl w:val="0"/>
              </w:rPr>
            </w:r>
          </w:p>
        </w:tc>
      </w:tr>
      <w:tr>
        <w:trPr>
          <w:cantSplit w:val="1"/>
          <w:tblHeader w:val="0"/>
        </w:trPr>
        <w:tc>
          <w:tcPr/>
          <w:p w:rsidR="00000000" w:rsidDel="00000000" w:rsidP="00000000" w:rsidRDefault="00000000" w:rsidRPr="00000000" w14:paraId="00000252">
            <w:pPr>
              <w:rPr/>
            </w:pPr>
            <w:r w:rsidDel="00000000" w:rsidR="00000000" w:rsidRPr="00000000">
              <w:rPr>
                <w:sz w:val="9"/>
                <w:szCs w:val="9"/>
                <w:rtl w:val="0"/>
              </w:rPr>
              <w:t xml:space="preserve">SP-054</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9"/>
                <w:szCs w:val="9"/>
                <w:rtl w:val="0"/>
              </w:rPr>
              <w:t xml:space="preserve">ssn_set</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9"/>
                <w:szCs w:val="9"/>
                <w:rtl w:val="0"/>
              </w:rPr>
              <w:t xml:space="preserve">Set SSN on internal Customer state.</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9"/>
                <w:szCs w:val="9"/>
                <w:rtl w:val="0"/>
              </w:rPr>
              <w:t xml:space="preserve">Customer Identity / Privacy-sensitive data</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9"/>
                <w:szCs w:val="9"/>
                <w:rtl w:val="0"/>
              </w:rPr>
              <w:t xml:space="preserve">Internal domain/model operation; no individual endpoint.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9"/>
                <w:szCs w:val="9"/>
                <w:rtl w:val="0"/>
              </w:rPr>
              <w:t xml:space="preserve">Yes - privacy/security remediation required; confirm whether SSN is still needed, who may access it, and encryption/masking requirements.</w:t>
            </w:r>
            <w:r w:rsidDel="00000000" w:rsidR="00000000" w:rsidRPr="00000000">
              <w:rPr>
                <w:rtl w:val="0"/>
              </w:rPr>
            </w:r>
          </w:p>
        </w:tc>
      </w:tr>
      <w:tr>
        <w:trPr>
          <w:cantSplit w:val="1"/>
          <w:tblHeader w:val="0"/>
        </w:trPr>
        <w:tc>
          <w:tcPr/>
          <w:p w:rsidR="00000000" w:rsidDel="00000000" w:rsidP="00000000" w:rsidRDefault="00000000" w:rsidRPr="00000000" w14:paraId="00000259">
            <w:pPr>
              <w:rPr/>
            </w:pPr>
            <w:r w:rsidDel="00000000" w:rsidR="00000000" w:rsidRPr="00000000">
              <w:rPr>
                <w:sz w:val="9"/>
                <w:szCs w:val="9"/>
                <w:rtl w:val="0"/>
              </w:rPr>
              <w:t xml:space="preserve">SP-055</w:t>
            </w:r>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9"/>
                <w:szCs w:val="9"/>
                <w:rtl w:val="0"/>
              </w:rPr>
              <w:t xml:space="preserve">debug_msg_get</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9"/>
                <w:szCs w:val="9"/>
                <w:rtl w:val="0"/>
              </w:rPr>
              <w:t xml:space="preserve">Return internal debug message.</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9"/>
                <w:szCs w:val="9"/>
                <w:rtl w:val="0"/>
              </w:rPr>
              <w:t xml:space="preserve">CustomerService internal domain model</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9"/>
                <w:szCs w:val="9"/>
                <w:rtl w:val="0"/>
              </w:rPr>
              <w:t xml:space="preserve">Internal implementation detail; do not expose as API.</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9"/>
                <w:szCs w:val="9"/>
                <w:rtl w:val="0"/>
              </w:rPr>
              <w:t xml:space="preserve">Limited - identify any callers relying on stateful package-object semantics.</w:t>
            </w:r>
            <w:r w:rsidDel="00000000" w:rsidR="00000000" w:rsidRPr="00000000">
              <w:rPr>
                <w:rtl w:val="0"/>
              </w:rPr>
            </w:r>
          </w:p>
        </w:tc>
      </w:tr>
      <w:tr>
        <w:trPr>
          <w:cantSplit w:val="1"/>
          <w:tblHeader w:val="0"/>
        </w:trPr>
        <w:tc>
          <w:tcPr/>
          <w:p w:rsidR="00000000" w:rsidDel="00000000" w:rsidP="00000000" w:rsidRDefault="00000000" w:rsidRPr="00000000" w14:paraId="00000260">
            <w:pPr>
              <w:rPr/>
            </w:pPr>
            <w:r w:rsidDel="00000000" w:rsidR="00000000" w:rsidRPr="00000000">
              <w:rPr>
                <w:sz w:val="9"/>
                <w:szCs w:val="9"/>
                <w:rtl w:val="0"/>
              </w:rPr>
              <w:t xml:space="preserve">SP-056</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9"/>
                <w:szCs w:val="9"/>
                <w:rtl w:val="0"/>
              </w:rPr>
              <w:t xml:space="preserve">update_rec (overload 1)</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9"/>
                <w:szCs w:val="9"/>
                <w:rtl w:val="0"/>
              </w:rPr>
              <w:t xml:space="preserve">Apply accumulated Customer object changes to persistence/related contact data.</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9"/>
                <w:szCs w:val="9"/>
                <w:rtl w:val="0"/>
              </w:rPr>
              <w:t xml:space="preserve">CustomerService orchestration</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9"/>
                <w:szCs w:val="9"/>
                <w:rtl w:val="0"/>
              </w:rPr>
              <w:t xml:space="preserve">Replace stateful update_rec overloads with explicit Customer aggregate command/service methods.</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9"/>
                <w:szCs w:val="9"/>
                <w:rtl w:val="0"/>
              </w:rPr>
              <w:t xml:space="preserve">Yes - high remediation: identify side effects across Customer, email, phone, alternate address and preferences.</w:t>
            </w:r>
            <w:r w:rsidDel="00000000" w:rsidR="00000000" w:rsidRPr="00000000">
              <w:rPr>
                <w:rtl w:val="0"/>
              </w:rPr>
            </w:r>
          </w:p>
        </w:tc>
      </w:tr>
      <w:tr>
        <w:trPr>
          <w:cantSplit w:val="1"/>
          <w:tblHeader w:val="0"/>
        </w:trPr>
        <w:tc>
          <w:tcPr/>
          <w:p w:rsidR="00000000" w:rsidDel="00000000" w:rsidP="00000000" w:rsidRDefault="00000000" w:rsidRPr="00000000" w14:paraId="00000267">
            <w:pPr>
              <w:rPr/>
            </w:pPr>
            <w:r w:rsidDel="00000000" w:rsidR="00000000" w:rsidRPr="00000000">
              <w:rPr>
                <w:sz w:val="9"/>
                <w:szCs w:val="9"/>
                <w:rtl w:val="0"/>
              </w:rPr>
              <w:t xml:space="preserve">SP-057</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9"/>
                <w:szCs w:val="9"/>
                <w:rtl w:val="0"/>
              </w:rPr>
              <w:t xml:space="preserve">update_rec (overload 2)</w:t>
            </w:r>
            <w:r w:rsidDel="00000000" w:rsidR="00000000" w:rsidRPr="00000000">
              <w:rPr>
                <w:rtl w:val="0"/>
              </w:rPr>
            </w:r>
          </w:p>
        </w:tc>
        <w:tc>
          <w:tcPr/>
          <w:p w:rsidR="00000000" w:rsidDel="00000000" w:rsidP="00000000" w:rsidRDefault="00000000" w:rsidRPr="00000000" w14:paraId="00000269">
            <w:pPr>
              <w:rPr/>
            </w:pPr>
            <w:r w:rsidDel="00000000" w:rsidR="00000000" w:rsidRPr="00000000">
              <w:rPr>
                <w:sz w:val="9"/>
                <w:szCs w:val="9"/>
                <w:rtl w:val="0"/>
              </w:rPr>
              <w:t xml:space="preserve">Apply accumulated Customer object changes to persistence/related contact data.</w:t>
            </w:r>
            <w:r w:rsidDel="00000000" w:rsidR="00000000" w:rsidRPr="00000000">
              <w:rPr>
                <w:rtl w:val="0"/>
              </w:rPr>
            </w:r>
          </w:p>
        </w:tc>
        <w:tc>
          <w:tcPr/>
          <w:p w:rsidR="00000000" w:rsidDel="00000000" w:rsidP="00000000" w:rsidRDefault="00000000" w:rsidRPr="00000000" w14:paraId="0000026A">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9"/>
                <w:szCs w:val="9"/>
                <w:rtl w:val="0"/>
              </w:rPr>
              <w:t xml:space="preserve">CustomerService orchestration</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9"/>
                <w:szCs w:val="9"/>
                <w:rtl w:val="0"/>
              </w:rPr>
              <w:t xml:space="preserve">Replace stateful update_rec overloads with explicit Customer aggregate command/service methods.</w:t>
            </w:r>
            <w:r w:rsidDel="00000000" w:rsidR="00000000" w:rsidRPr="00000000">
              <w:rPr>
                <w:rtl w:val="0"/>
              </w:rPr>
            </w:r>
          </w:p>
        </w:tc>
        <w:tc>
          <w:tcPr/>
          <w:p w:rsidR="00000000" w:rsidDel="00000000" w:rsidP="00000000" w:rsidRDefault="00000000" w:rsidRPr="00000000" w14:paraId="0000026D">
            <w:pPr>
              <w:rPr/>
            </w:pPr>
            <w:r w:rsidDel="00000000" w:rsidR="00000000" w:rsidRPr="00000000">
              <w:rPr>
                <w:sz w:val="9"/>
                <w:szCs w:val="9"/>
                <w:rtl w:val="0"/>
              </w:rPr>
              <w:t xml:space="preserve">Yes - high remediation: identify side effects across Customer, email, phone, alternate address and preferences.</w:t>
            </w:r>
            <w:r w:rsidDel="00000000" w:rsidR="00000000" w:rsidRPr="00000000">
              <w:rPr>
                <w:rtl w:val="0"/>
              </w:rPr>
            </w:r>
          </w:p>
        </w:tc>
      </w:tr>
      <w:tr>
        <w:trPr>
          <w:cantSplit w:val="1"/>
          <w:tblHeader w:val="0"/>
        </w:trPr>
        <w:tc>
          <w:tcPr/>
          <w:p w:rsidR="00000000" w:rsidDel="00000000" w:rsidP="00000000" w:rsidRDefault="00000000" w:rsidRPr="00000000" w14:paraId="0000026E">
            <w:pPr>
              <w:rPr/>
            </w:pPr>
            <w:r w:rsidDel="00000000" w:rsidR="00000000" w:rsidRPr="00000000">
              <w:rPr>
                <w:sz w:val="9"/>
                <w:szCs w:val="9"/>
                <w:rtl w:val="0"/>
              </w:rPr>
              <w:t xml:space="preserve">SP-058</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9"/>
                <w:szCs w:val="9"/>
                <w:rtl w:val="0"/>
              </w:rPr>
              <w:t xml:space="preserve">update_rec (overload 3)</w:t>
            </w:r>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9"/>
                <w:szCs w:val="9"/>
                <w:rtl w:val="0"/>
              </w:rPr>
              <w:t xml:space="preserve">Apply accumulated Customer object changes to persistence/related contact data.</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9"/>
                <w:szCs w:val="9"/>
                <w:rtl w:val="0"/>
              </w:rPr>
              <w:t xml:space="preserve">CustomerService orchestration</w:t>
            </w:r>
            <w:r w:rsidDel="00000000" w:rsidR="00000000" w:rsidRPr="00000000">
              <w:rPr>
                <w:rtl w:val="0"/>
              </w:rPr>
            </w:r>
          </w:p>
        </w:tc>
        <w:tc>
          <w:tcPr/>
          <w:p w:rsidR="00000000" w:rsidDel="00000000" w:rsidP="00000000" w:rsidRDefault="00000000" w:rsidRPr="00000000" w14:paraId="00000273">
            <w:pPr>
              <w:rPr/>
            </w:pPr>
            <w:r w:rsidDel="00000000" w:rsidR="00000000" w:rsidRPr="00000000">
              <w:rPr>
                <w:sz w:val="9"/>
                <w:szCs w:val="9"/>
                <w:rtl w:val="0"/>
              </w:rPr>
              <w:t xml:space="preserve">Replace stateful update_rec overloads with explicit Customer aggregate command/service methods.</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9"/>
                <w:szCs w:val="9"/>
                <w:rtl w:val="0"/>
              </w:rPr>
              <w:t xml:space="preserve">Yes - high remediation: identify side effects across Customer, email, phone, alternate address and preferences.</w:t>
            </w:r>
            <w:r w:rsidDel="00000000" w:rsidR="00000000" w:rsidRPr="00000000">
              <w:rPr>
                <w:rtl w:val="0"/>
              </w:rPr>
            </w:r>
          </w:p>
        </w:tc>
      </w:tr>
      <w:tr>
        <w:trPr>
          <w:cantSplit w:val="1"/>
          <w:tblHeader w:val="0"/>
        </w:trPr>
        <w:tc>
          <w:tcPr/>
          <w:p w:rsidR="00000000" w:rsidDel="00000000" w:rsidP="00000000" w:rsidRDefault="00000000" w:rsidRPr="00000000" w14:paraId="00000275">
            <w:pPr>
              <w:rPr/>
            </w:pPr>
            <w:r w:rsidDel="00000000" w:rsidR="00000000" w:rsidRPr="00000000">
              <w:rPr>
                <w:sz w:val="9"/>
                <w:szCs w:val="9"/>
                <w:rtl w:val="0"/>
              </w:rPr>
              <w:t xml:space="preserve">SP-059</w:t>
            </w:r>
            <w:r w:rsidDel="00000000" w:rsidR="00000000" w:rsidRPr="00000000">
              <w:rPr>
                <w:rtl w:val="0"/>
              </w:rPr>
            </w:r>
          </w:p>
        </w:tc>
        <w:tc>
          <w:tcPr/>
          <w:p w:rsidR="00000000" w:rsidDel="00000000" w:rsidP="00000000" w:rsidRDefault="00000000" w:rsidRPr="00000000" w14:paraId="00000276">
            <w:pPr>
              <w:rPr/>
            </w:pPr>
            <w:r w:rsidDel="00000000" w:rsidR="00000000" w:rsidRPr="00000000">
              <w:rPr>
                <w:sz w:val="9"/>
                <w:szCs w:val="9"/>
                <w:rtl w:val="0"/>
              </w:rPr>
              <w:t xml:space="preserve">update_rec (overload 4)</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9"/>
                <w:szCs w:val="9"/>
                <w:rtl w:val="0"/>
              </w:rPr>
              <w:t xml:space="preserve">Apply accumulated Customer object changes to persistence/related contact data.</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279">
            <w:pPr>
              <w:rPr/>
            </w:pPr>
            <w:r w:rsidDel="00000000" w:rsidR="00000000" w:rsidRPr="00000000">
              <w:rPr>
                <w:sz w:val="9"/>
                <w:szCs w:val="9"/>
                <w:rtl w:val="0"/>
              </w:rPr>
              <w:t xml:space="preserve">CustomerService orchestration</w:t>
            </w:r>
            <w:r w:rsidDel="00000000" w:rsidR="00000000" w:rsidRPr="00000000">
              <w:rPr>
                <w:rtl w:val="0"/>
              </w:rPr>
            </w:r>
          </w:p>
        </w:tc>
        <w:tc>
          <w:tcPr/>
          <w:p w:rsidR="00000000" w:rsidDel="00000000" w:rsidP="00000000" w:rsidRDefault="00000000" w:rsidRPr="00000000" w14:paraId="0000027A">
            <w:pPr>
              <w:rPr/>
            </w:pPr>
            <w:r w:rsidDel="00000000" w:rsidR="00000000" w:rsidRPr="00000000">
              <w:rPr>
                <w:sz w:val="9"/>
                <w:szCs w:val="9"/>
                <w:rtl w:val="0"/>
              </w:rPr>
              <w:t xml:space="preserve">Replace stateful update_rec overloads with explicit Customer aggregate command/service methods.</w:t>
            </w:r>
            <w:r w:rsidDel="00000000" w:rsidR="00000000" w:rsidRPr="00000000">
              <w:rPr>
                <w:rtl w:val="0"/>
              </w:rPr>
            </w:r>
          </w:p>
        </w:tc>
        <w:tc>
          <w:tcPr/>
          <w:p w:rsidR="00000000" w:rsidDel="00000000" w:rsidP="00000000" w:rsidRDefault="00000000" w:rsidRPr="00000000" w14:paraId="0000027B">
            <w:pPr>
              <w:rPr/>
            </w:pPr>
            <w:r w:rsidDel="00000000" w:rsidR="00000000" w:rsidRPr="00000000">
              <w:rPr>
                <w:sz w:val="9"/>
                <w:szCs w:val="9"/>
                <w:rtl w:val="0"/>
              </w:rPr>
              <w:t xml:space="preserve">Yes - high remediation: identify side effects across Customer, email, phone, alternate address and preferences.</w:t>
            </w: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tl w:val="0"/>
        </w:rPr>
        <w:t xml:space="preserve">10. PKG-002 Business Logic and Architecture Findings</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 aggregate ownership is broader than CUSTOMER_DA: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CUSTOMER_FUNCTIONS contains actual Customer rules: name normalization, required-name validation, title defaults, alternate mailing behavior, phone prioritization, preferences and sensitive identity fields.</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Do not port the generic attribute API: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f_get_customer_attribute uses string attribute names to dispatch to Current Contract, alternate mailing address, formatted name, email and phone logic. In .NET these should be typed properties/services owned by their domains.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Current Contract is not a Customer-table concern: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generic attribute resolver selects the Customer's current/future/expired Contract by Contract dates/status. That logic should reuse the Contract Service capability rather than remain embedded in Customer Service.</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Alternate mailing address has a cross-domain side effect: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Changing Customer alternate mailing address also updates CONTRACT_FULFILLMENT property IDs for every fulfillment row for the Customer. The target must validate whether this propagation remains required and, if so, coordinate with Work Order/Fulfillment rather than directly owning its tables.</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Phone priority is a business policy: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Priority-phone selection excludes toll-free/test-pattern numbers and orders by TYPES/RNW821FPPL display order. Those rules should be represented as ContactPriorityPolicy/reference data if still active.</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 name formatting is presentation-oriented: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Title inclusion, first/last ordering and mixed-case formatting should not require separate database calls; return structured name fields and optionally centralize a display-name formatter.</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Customer upsert needs explicit semantics: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fpub_set_customer tries update then insert, uppercases names, requires at least first or last name, and defaults TITLE/ZZ. The target should define Create versus Update behavior explicitly unless an idempotent upsert is truly required.</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 Details are an extensibility bag: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CUSTOMER_DETAILS is keyed by type prefix/code and can hide undocumented business attributes. Active type codes must be inventoried before deciding whether to model them as typed Customer fields or a generic extension collection.</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Internet Address/email logic overlaps PKG-001: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CUSTOMER_FUNCTIONS and CUSTOMER_DA both expose Customer-to-Internet-Address behavior. These should converge on one Customer contact/email capability.</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Stateful package-object helpers should not survive: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reset_rec, init_rec, isInitialized, isModified, set_in_error, parse/update_rec and related accessors are implementation mechanics from a stateful PL/SQL object pattern. Replace them with normal .NET DTO/entity state and explicit service methods.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SSN requires security remediation: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exposes SSN getters/setters. Before migration, confirm whether SSN is still required and establish authorization, encryption, masking, logging and retention requirements.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Language preference belongs with Customer preferences/localization: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Language preference should map to a typed preference property/reference set, not a niche procedure.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Return-code and silent-failure patterns should be retired: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Several routines return FALSE/NULL on any exception. The .NET target should distinguish not-found/invalid input from actual infrastructure failures using the established exception-handler pattern.</w:t>
      </w:r>
    </w:p>
    <w:p w:rsidR="00000000" w:rsidDel="00000000" w:rsidP="00000000" w:rsidRDefault="00000000" w:rsidRPr="00000000" w14:paraId="0000028B">
      <w:pPr>
        <w:pStyle w:val="Heading1"/>
        <w:rPr/>
      </w:pPr>
      <w:r w:rsidDel="00000000" w:rsidR="00000000" w:rsidRPr="00000000">
        <w:rPr>
          <w:rtl w:val="0"/>
        </w:rPr>
        <w:t xml:space="preserve">11. Recommended Target .NET Components</w:t>
      </w:r>
    </w:p>
    <w:tbl>
      <w:tblPr>
        <w:tblStyle w:val="Table7"/>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28C">
            <w:pPr>
              <w:rPr/>
            </w:pPr>
            <w:r w:rsidDel="00000000" w:rsidR="00000000" w:rsidRPr="00000000">
              <w:rPr>
                <w:b w:val="1"/>
                <w:bCs w:val="1"/>
                <w:sz w:val="12"/>
                <w:szCs w:val="12"/>
                <w:rtl w:val="0"/>
              </w:rPr>
              <w:t xml:space="preserve">Component</w:t>
            </w:r>
            <w:r w:rsidDel="00000000" w:rsidR="00000000" w:rsidRPr="00000000">
              <w:rPr>
                <w:rtl w:val="0"/>
              </w:rPr>
            </w:r>
          </w:p>
        </w:tc>
        <w:tc>
          <w:tcPr>
            <w:shd w:fill="d9eaf7" w:val="clear"/>
          </w:tcPr>
          <w:p w:rsidR="00000000" w:rsidDel="00000000" w:rsidP="00000000" w:rsidRDefault="00000000" w:rsidRPr="00000000" w14:paraId="0000028D">
            <w:pPr>
              <w:rPr/>
            </w:pPr>
            <w:r w:rsidDel="00000000" w:rsidR="00000000" w:rsidRPr="00000000">
              <w:rPr>
                <w:b w:val="1"/>
                <w:bCs w:val="1"/>
                <w:sz w:val="12"/>
                <w:szCs w:val="12"/>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028E">
            <w:pPr>
              <w:rPr/>
            </w:pPr>
            <w:r w:rsidDel="00000000" w:rsidR="00000000" w:rsidRPr="00000000">
              <w:rPr>
                <w:sz w:val="12"/>
                <w:szCs w:val="12"/>
                <w:rtl w:val="0"/>
              </w:rPr>
              <w:t xml:space="preserve">CustomerService</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2"/>
                <w:szCs w:val="12"/>
                <w:rtl w:val="0"/>
              </w:rPr>
              <w:t xml:space="preserve">Customer profile lifecycle, validated Customer fields and aggregate reads/updates.</w:t>
            </w:r>
            <w:r w:rsidDel="00000000" w:rsidR="00000000" w:rsidRPr="00000000">
              <w:rPr>
                <w:rtl w:val="0"/>
              </w:rPr>
            </w:r>
          </w:p>
        </w:tc>
      </w:tr>
      <w:tr>
        <w:trPr>
          <w:cantSplit w:val="1"/>
          <w:tblHeader w:val="0"/>
        </w:trPr>
        <w:tc>
          <w:tcPr/>
          <w:p w:rsidR="00000000" w:rsidDel="00000000" w:rsidP="00000000" w:rsidRDefault="00000000" w:rsidRPr="00000000" w14:paraId="00000290">
            <w:pPr>
              <w:rPr/>
            </w:pPr>
            <w:r w:rsidDel="00000000" w:rsidR="00000000" w:rsidRPr="00000000">
              <w:rPr>
                <w:sz w:val="12"/>
                <w:szCs w:val="12"/>
                <w:rtl w:val="0"/>
              </w:rPr>
              <w:t xml:space="preserve">CustomerRepository</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2"/>
                <w:szCs w:val="12"/>
                <w:rtl w:val="0"/>
              </w:rPr>
              <w:t xml:space="preserve">Customer and CustomerDetails persistence where Customer owns the data.</w:t>
            </w:r>
            <w:r w:rsidDel="00000000" w:rsidR="00000000" w:rsidRPr="00000000">
              <w:rPr>
                <w:rtl w:val="0"/>
              </w:rPr>
            </w:r>
          </w:p>
        </w:tc>
      </w:tr>
      <w:tr>
        <w:trPr>
          <w:cantSplit w:val="1"/>
          <w:tblHeader w:val="0"/>
        </w:trPr>
        <w:tc>
          <w:tcPr/>
          <w:p w:rsidR="00000000" w:rsidDel="00000000" w:rsidP="00000000" w:rsidRDefault="00000000" w:rsidRPr="00000000" w14:paraId="00000292">
            <w:pPr>
              <w:rPr/>
            </w:pPr>
            <w:r w:rsidDel="00000000" w:rsidR="00000000" w:rsidRPr="00000000">
              <w:rPr>
                <w:sz w:val="12"/>
                <w:szCs w:val="12"/>
                <w:rtl w:val="0"/>
              </w:rPr>
              <w:t xml:space="preserve">CustomerContactService</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2"/>
                <w:szCs w:val="12"/>
                <w:rtl w:val="0"/>
              </w:rPr>
              <w:t xml:space="preserve">Phones, email/Internet Address associations and contact preferences.</w:t>
            </w:r>
            <w:r w:rsidDel="00000000" w:rsidR="00000000" w:rsidRPr="00000000">
              <w:rPr>
                <w:rtl w:val="0"/>
              </w:rPr>
            </w:r>
          </w:p>
        </w:tc>
      </w:tr>
      <w:tr>
        <w:trPr>
          <w:cantSplit w:val="1"/>
          <w:tblHeader w:val="0"/>
        </w:trPr>
        <w:tc>
          <w:tcPr/>
          <w:p w:rsidR="00000000" w:rsidDel="00000000" w:rsidP="00000000" w:rsidRDefault="00000000" w:rsidRPr="00000000" w14:paraId="00000294">
            <w:pPr>
              <w:rPr/>
            </w:pPr>
            <w:r w:rsidDel="00000000" w:rsidR="00000000" w:rsidRPr="00000000">
              <w:rPr>
                <w:sz w:val="12"/>
                <w:szCs w:val="12"/>
                <w:rtl w:val="0"/>
              </w:rPr>
              <w:t xml:space="preserve">CustomerAddressService</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2"/>
                <w:szCs w:val="12"/>
                <w:rtl w:val="0"/>
              </w:rPr>
              <w:t xml:space="preserve">Customer property/address relationships including alternate mailing address.</w:t>
            </w:r>
            <w:r w:rsidDel="00000000" w:rsidR="00000000" w:rsidRPr="00000000">
              <w:rPr>
                <w:rtl w:val="0"/>
              </w:rPr>
            </w:r>
          </w:p>
        </w:tc>
      </w:tr>
      <w:tr>
        <w:trPr>
          <w:cantSplit w:val="1"/>
          <w:tblHeader w:val="0"/>
        </w:trPr>
        <w:tc>
          <w:tcPr/>
          <w:p w:rsidR="00000000" w:rsidDel="00000000" w:rsidP="00000000" w:rsidRDefault="00000000" w:rsidRPr="00000000" w14:paraId="00000296">
            <w:pPr>
              <w:rPr/>
            </w:pPr>
            <w:r w:rsidDel="00000000" w:rsidR="00000000" w:rsidRPr="00000000">
              <w:rPr>
                <w:sz w:val="12"/>
                <w:szCs w:val="12"/>
                <w:rtl w:val="0"/>
              </w:rPr>
              <w:t xml:space="preserve">ContractService (existing)</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2"/>
                <w:szCs w:val="12"/>
                <w:rtl w:val="0"/>
              </w:rPr>
              <w:t xml:space="preserve">Current Contract/date-status resolution consumed by Customer workflows.</w:t>
            </w:r>
            <w:r w:rsidDel="00000000" w:rsidR="00000000" w:rsidRPr="00000000">
              <w:rPr>
                <w:rtl w:val="0"/>
              </w:rPr>
            </w:r>
          </w:p>
        </w:tc>
      </w:tr>
      <w:tr>
        <w:trPr>
          <w:cantSplit w:val="1"/>
          <w:tblHeader w:val="0"/>
        </w:trPr>
        <w:tc>
          <w:tcPr/>
          <w:p w:rsidR="00000000" w:rsidDel="00000000" w:rsidP="00000000" w:rsidRDefault="00000000" w:rsidRPr="00000000" w14:paraId="00000298">
            <w:pPr>
              <w:rPr/>
            </w:pPr>
            <w:r w:rsidDel="00000000" w:rsidR="00000000" w:rsidRPr="00000000">
              <w:rPr>
                <w:sz w:val="12"/>
                <w:szCs w:val="12"/>
                <w:rtl w:val="0"/>
              </w:rPr>
              <w:t xml:space="preserve">Fulfillment capability (existing)</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2"/>
                <w:szCs w:val="12"/>
                <w:rtl w:val="0"/>
              </w:rPr>
              <w:t xml:space="preserve">Own Contract Fulfillment property updates if alternate-address propagation remains required.</w:t>
            </w:r>
            <w:r w:rsidDel="00000000" w:rsidR="00000000" w:rsidRPr="00000000">
              <w:rPr>
                <w:rtl w:val="0"/>
              </w:rPr>
            </w:r>
          </w:p>
        </w:tc>
      </w:tr>
      <w:tr>
        <w:trPr>
          <w:cantSplit w:val="1"/>
          <w:tblHeader w:val="0"/>
        </w:trPr>
        <w:tc>
          <w:tcPr/>
          <w:p w:rsidR="00000000" w:rsidDel="00000000" w:rsidP="00000000" w:rsidRDefault="00000000" w:rsidRPr="00000000" w14:paraId="0000029A">
            <w:pPr>
              <w:rPr/>
            </w:pPr>
            <w:r w:rsidDel="00000000" w:rsidR="00000000" w:rsidRPr="00000000">
              <w:rPr>
                <w:sz w:val="12"/>
                <w:szCs w:val="12"/>
                <w:rtl w:val="0"/>
              </w:rPr>
              <w:t xml:space="preserve">ReferenceDataService</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2"/>
                <w:szCs w:val="12"/>
                <w:rtl w:val="0"/>
              </w:rPr>
              <w:t xml:space="preserve">Titles, phone types, language codes and phone-priority reference data.</w:t>
            </w:r>
            <w:r w:rsidDel="00000000" w:rsidR="00000000" w:rsidRPr="00000000">
              <w:rPr>
                <w:rtl w:val="0"/>
              </w:rPr>
            </w:r>
          </w:p>
        </w:tc>
      </w:tr>
      <w:tr>
        <w:trPr>
          <w:cantSplit w:val="1"/>
          <w:tblHeader w:val="0"/>
        </w:trPr>
        <w:tc>
          <w:tcPr/>
          <w:p w:rsidR="00000000" w:rsidDel="00000000" w:rsidP="00000000" w:rsidRDefault="00000000" w:rsidRPr="00000000" w14:paraId="0000029C">
            <w:pPr>
              <w:rPr/>
            </w:pPr>
            <w:r w:rsidDel="00000000" w:rsidR="00000000" w:rsidRPr="00000000">
              <w:rPr>
                <w:sz w:val="12"/>
                <w:szCs w:val="12"/>
                <w:rtl w:val="0"/>
              </w:rPr>
              <w:t xml:space="preserve">CustomerPreferenceService</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2"/>
                <w:szCs w:val="12"/>
                <w:rtl w:val="0"/>
              </w:rPr>
              <w:t xml:space="preserve">Language and other typed Customer preferences.</w:t>
            </w:r>
            <w:r w:rsidDel="00000000" w:rsidR="00000000" w:rsidRPr="00000000">
              <w:rPr>
                <w:rtl w:val="0"/>
              </w:rPr>
            </w:r>
          </w:p>
        </w:tc>
      </w:tr>
      <w:tr>
        <w:trPr>
          <w:cantSplit w:val="1"/>
          <w:tblHeader w:val="0"/>
        </w:trPr>
        <w:tc>
          <w:tcPr/>
          <w:p w:rsidR="00000000" w:rsidDel="00000000" w:rsidP="00000000" w:rsidRDefault="00000000" w:rsidRPr="00000000" w14:paraId="0000029E">
            <w:pPr>
              <w:rPr/>
            </w:pPr>
            <w:r w:rsidDel="00000000" w:rsidR="00000000" w:rsidRPr="00000000">
              <w:rPr>
                <w:sz w:val="12"/>
                <w:szCs w:val="12"/>
                <w:rtl w:val="0"/>
              </w:rPr>
              <w:t xml:space="preserve">CustomerIdentityPrivacyService</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2"/>
                <w:szCs w:val="12"/>
                <w:rtl w:val="0"/>
              </w:rPr>
              <w:t xml:space="preserve">Sensitive fields such as SSN, with strict authorization/masking/encryption if retained.</w:t>
            </w:r>
            <w:r w:rsidDel="00000000" w:rsidR="00000000" w:rsidRPr="00000000">
              <w:rPr>
                <w:rtl w:val="0"/>
              </w:rPr>
            </w:r>
          </w:p>
        </w:tc>
      </w:tr>
      <w:tr>
        <w:trPr>
          <w:cantSplit w:val="1"/>
          <w:tblHeader w:val="0"/>
        </w:trPr>
        <w:tc>
          <w:tcPr/>
          <w:p w:rsidR="00000000" w:rsidDel="00000000" w:rsidP="00000000" w:rsidRDefault="00000000" w:rsidRPr="00000000" w14:paraId="000002A0">
            <w:pPr>
              <w:rPr/>
            </w:pPr>
            <w:r w:rsidDel="00000000" w:rsidR="00000000" w:rsidRPr="00000000">
              <w:rPr>
                <w:sz w:val="12"/>
                <w:szCs w:val="12"/>
                <w:rtl w:val="0"/>
              </w:rPr>
              <w:t xml:space="preserve">CustomerMapper / DTO validation</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2"/>
                <w:szCs w:val="12"/>
                <w:rtl w:val="0"/>
              </w:rPr>
              <w:t xml:space="preserve">Replace parse/reset/init/stateful package-object helpers.</w:t>
            </w: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1"/>
        <w:rPr/>
      </w:pPr>
      <w:r w:rsidDel="00000000" w:rsidR="00000000" w:rsidRPr="00000000">
        <w:rPr>
          <w:rtl w:val="0"/>
        </w:rPr>
        <w:t xml:space="preserve">12. Endpoint Consolidation - PKG-002</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/api/customers/{customerId} - Customer profile aggregate; include structured name/contact/preferences as appropriate.</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/api/customers and PUT/PATCH /api/customers/{customerId} - replace fpub_set_customer/update_rec-style persistence orchestration.</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GET/PUT/PATCH /api/customers/{customerId}/contacts - if contact data is intentionally separated; otherwise include it in Customer aggregate commands.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GET/PUT/PATCH /api/customers/{customerId}/addresses - Customer mailing/alternate property relationships.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GET/PUT/PATCH /api/customers/{customerId}/preferences - language and other typed preferences when separate resource semantics are useful.</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Contract Service for current Contract selection; do not expose CUSTOMER_FUNCTIONS.CurrentContract-style attribute endpoints.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Fulfillment/Work Order capability for Contract Fulfillment updates triggered by alternate-address changes.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f_get_customer_attribute/f_set_customer_attribute as generic string-key endpoints.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parse/reset/init/isModified/isInError/error_msg_get/debug_msg_get/pk_get/pk_set/update_rec helper routines as public APIs.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SSN access, if retained, should be a restricted Customer identity/privacy operation, not returned by normal Customer profile endpoints.</w:t>
      </w:r>
    </w:p>
    <w:p w:rsidR="00000000" w:rsidDel="00000000" w:rsidP="00000000" w:rsidRDefault="00000000" w:rsidRPr="00000000" w14:paraId="000002AE">
      <w:pPr>
        <w:pStyle w:val="Heading1"/>
        <w:rPr/>
      </w:pPr>
      <w:r w:rsidDel="00000000" w:rsidR="00000000" w:rsidRPr="00000000">
        <w:rPr>
          <w:rtl w:val="0"/>
        </w:rPr>
        <w:t xml:space="preserve">13. Client / Customer SME Questions - PKG-002</w:t>
      </w:r>
    </w:p>
    <w:tbl>
      <w:tblPr>
        <w:tblStyle w:val="Table8"/>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2AF">
            <w:pPr>
              <w:rPr/>
            </w:pPr>
            <w:r w:rsidDel="00000000" w:rsidR="00000000" w:rsidRPr="00000000">
              <w:rPr>
                <w:b w:val="1"/>
                <w:bCs w:val="1"/>
                <w:sz w:val="11"/>
                <w:szCs w:val="11"/>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02B0">
            <w:pPr>
              <w:rPr/>
            </w:pPr>
            <w:r w:rsidDel="00000000" w:rsidR="00000000" w:rsidRPr="00000000">
              <w:rPr>
                <w:b w:val="1"/>
                <w:bCs w:val="1"/>
                <w:sz w:val="11"/>
                <w:szCs w:val="11"/>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02B1">
            <w:pPr>
              <w:rPr/>
            </w:pPr>
            <w:r w:rsidDel="00000000" w:rsidR="00000000" w:rsidRPr="00000000">
              <w:rPr>
                <w:sz w:val="11"/>
                <w:szCs w:val="11"/>
                <w:rtl w:val="0"/>
              </w:rPr>
              <w:t xml:space="preserve">Q-041</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11"/>
                <w:szCs w:val="11"/>
                <w:rtl w:val="0"/>
              </w:rPr>
              <w:t xml:space="preserve">Is PROD.CUSTOMER_FUNCTIONS still an authoritative Customer business layer, and which applications call it?</w:t>
            </w:r>
            <w:r w:rsidDel="00000000" w:rsidR="00000000" w:rsidRPr="00000000">
              <w:rPr>
                <w:rtl w:val="0"/>
              </w:rPr>
            </w:r>
          </w:p>
        </w:tc>
      </w:tr>
      <w:tr>
        <w:trPr>
          <w:cantSplit w:val="1"/>
          <w:tblHeader w:val="0"/>
        </w:trPr>
        <w:tc>
          <w:tcPr/>
          <w:p w:rsidR="00000000" w:rsidDel="00000000" w:rsidP="00000000" w:rsidRDefault="00000000" w:rsidRPr="00000000" w14:paraId="000002B3">
            <w:pPr>
              <w:rPr/>
            </w:pPr>
            <w:r w:rsidDel="00000000" w:rsidR="00000000" w:rsidRPr="00000000">
              <w:rPr>
                <w:sz w:val="11"/>
                <w:szCs w:val="11"/>
                <w:rtl w:val="0"/>
              </w:rPr>
              <w:t xml:space="preserve">Q-042</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1"/>
                <w:szCs w:val="11"/>
                <w:rtl w:val="0"/>
              </w:rPr>
              <w:t xml:space="preserve">Which of the 54 routine implementations are actively called today?</w:t>
            </w:r>
            <w:r w:rsidDel="00000000" w:rsidR="00000000" w:rsidRPr="00000000">
              <w:rPr>
                <w:rtl w:val="0"/>
              </w:rPr>
            </w:r>
          </w:p>
        </w:tc>
      </w:tr>
      <w:tr>
        <w:trPr>
          <w:cantSplit w:val="1"/>
          <w:tblHeader w:val="0"/>
        </w:trPr>
        <w:tc>
          <w:tcPr/>
          <w:p w:rsidR="00000000" w:rsidDel="00000000" w:rsidP="00000000" w:rsidRDefault="00000000" w:rsidRPr="00000000" w14:paraId="000002B5">
            <w:pPr>
              <w:rPr/>
            </w:pPr>
            <w:r w:rsidDel="00000000" w:rsidR="00000000" w:rsidRPr="00000000">
              <w:rPr>
                <w:sz w:val="11"/>
                <w:szCs w:val="11"/>
                <w:rtl w:val="0"/>
              </w:rPr>
              <w:t xml:space="preserve">Q-043</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11"/>
                <w:szCs w:val="11"/>
                <w:rtl w:val="0"/>
              </w:rPr>
              <w:t xml:space="preserve">Are any private/stateful helper routines called externally through dynamic PL/SQL or wrappers?</w:t>
            </w:r>
            <w:r w:rsidDel="00000000" w:rsidR="00000000" w:rsidRPr="00000000">
              <w:rPr>
                <w:rtl w:val="0"/>
              </w:rPr>
            </w:r>
          </w:p>
        </w:tc>
      </w:tr>
      <w:tr>
        <w:trPr>
          <w:cantSplit w:val="1"/>
          <w:tblHeader w:val="0"/>
        </w:trPr>
        <w:tc>
          <w:tcPr/>
          <w:p w:rsidR="00000000" w:rsidDel="00000000" w:rsidP="00000000" w:rsidRDefault="00000000" w:rsidRPr="00000000" w14:paraId="000002B7">
            <w:pPr>
              <w:rPr/>
            </w:pPr>
            <w:r w:rsidDel="00000000" w:rsidR="00000000" w:rsidRPr="00000000">
              <w:rPr>
                <w:sz w:val="11"/>
                <w:szCs w:val="11"/>
                <w:rtl w:val="0"/>
              </w:rPr>
              <w:t xml:space="preserve">Q-044</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1"/>
                <w:szCs w:val="11"/>
                <w:rtl w:val="0"/>
              </w:rPr>
              <w:t xml:space="preserve">Should Customer create and update be separate operations in the target, or is legacy update-then-insert upsert behavior required?</w:t>
            </w:r>
            <w:r w:rsidDel="00000000" w:rsidR="00000000" w:rsidRPr="00000000">
              <w:rPr>
                <w:rtl w:val="0"/>
              </w:rPr>
            </w:r>
          </w:p>
        </w:tc>
      </w:tr>
      <w:tr>
        <w:trPr>
          <w:cantSplit w:val="1"/>
          <w:tblHeader w:val="0"/>
        </w:trPr>
        <w:tc>
          <w:tcPr/>
          <w:p w:rsidR="00000000" w:rsidDel="00000000" w:rsidP="00000000" w:rsidRDefault="00000000" w:rsidRPr="00000000" w14:paraId="000002B9">
            <w:pPr>
              <w:rPr/>
            </w:pPr>
            <w:r w:rsidDel="00000000" w:rsidR="00000000" w:rsidRPr="00000000">
              <w:rPr>
                <w:sz w:val="11"/>
                <w:szCs w:val="11"/>
                <w:rtl w:val="0"/>
              </w:rPr>
              <w:t xml:space="preserve">Q-045</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11"/>
                <w:szCs w:val="11"/>
                <w:rtl w:val="0"/>
              </w:rPr>
              <w:t xml:space="preserve">Should Customer first and last names continue to be uppercased on persistence?</w:t>
            </w:r>
            <w:r w:rsidDel="00000000" w:rsidR="00000000" w:rsidRPr="00000000">
              <w:rPr>
                <w:rtl w:val="0"/>
              </w:rPr>
            </w:r>
          </w:p>
        </w:tc>
      </w:tr>
      <w:tr>
        <w:trPr>
          <w:cantSplit w:val="1"/>
          <w:tblHeader w:val="0"/>
        </w:trPr>
        <w:tc>
          <w:tcPr/>
          <w:p w:rsidR="00000000" w:rsidDel="00000000" w:rsidP="00000000" w:rsidRDefault="00000000" w:rsidRPr="00000000" w14:paraId="000002BB">
            <w:pPr>
              <w:rPr/>
            </w:pPr>
            <w:r w:rsidDel="00000000" w:rsidR="00000000" w:rsidRPr="00000000">
              <w:rPr>
                <w:sz w:val="11"/>
                <w:szCs w:val="11"/>
                <w:rtl w:val="0"/>
              </w:rPr>
              <w:t xml:space="preserve">Q-046</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1"/>
                <w:szCs w:val="11"/>
                <w:rtl w:val="0"/>
              </w:rPr>
              <w:t xml:space="preserve">Is the rule that First Name and Last Name cannot both be null still valid for every Customer type?</w:t>
            </w:r>
            <w:r w:rsidDel="00000000" w:rsidR="00000000" w:rsidRPr="00000000">
              <w:rPr>
                <w:rtl w:val="0"/>
              </w:rPr>
            </w:r>
          </w:p>
        </w:tc>
      </w:tr>
      <w:tr>
        <w:trPr>
          <w:cantSplit w:val="1"/>
          <w:tblHeader w:val="0"/>
        </w:trPr>
        <w:tc>
          <w:tcPr/>
          <w:p w:rsidR="00000000" w:rsidDel="00000000" w:rsidP="00000000" w:rsidRDefault="00000000" w:rsidRPr="00000000" w14:paraId="000002BD">
            <w:pPr>
              <w:rPr/>
            </w:pPr>
            <w:r w:rsidDel="00000000" w:rsidR="00000000" w:rsidRPr="00000000">
              <w:rPr>
                <w:sz w:val="11"/>
                <w:szCs w:val="11"/>
                <w:rtl w:val="0"/>
              </w:rPr>
              <w:t xml:space="preserve">Q-047</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11"/>
                <w:szCs w:val="11"/>
                <w:rtl w:val="0"/>
              </w:rPr>
              <w:t xml:space="preserve">Are TITLE/ZZ still the correct default title prefix/code?</w:t>
            </w:r>
            <w:r w:rsidDel="00000000" w:rsidR="00000000" w:rsidRPr="00000000">
              <w:rPr>
                <w:rtl w:val="0"/>
              </w:rPr>
            </w:r>
          </w:p>
        </w:tc>
      </w:tr>
      <w:tr>
        <w:trPr>
          <w:cantSplit w:val="1"/>
          <w:tblHeader w:val="0"/>
        </w:trPr>
        <w:tc>
          <w:tcPr/>
          <w:p w:rsidR="00000000" w:rsidDel="00000000" w:rsidP="00000000" w:rsidRDefault="00000000" w:rsidRPr="00000000" w14:paraId="000002BF">
            <w:pPr>
              <w:rPr/>
            </w:pPr>
            <w:r w:rsidDel="00000000" w:rsidR="00000000" w:rsidRPr="00000000">
              <w:rPr>
                <w:sz w:val="11"/>
                <w:szCs w:val="11"/>
                <w:rtl w:val="0"/>
              </w:rPr>
              <w:t xml:space="preserve">Q-048</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1"/>
                <w:szCs w:val="11"/>
                <w:rtl w:val="0"/>
              </w:rPr>
              <w:t xml:space="preserve">Should title defaults be removed and represented as null/unknown instead?</w:t>
            </w:r>
            <w:r w:rsidDel="00000000" w:rsidR="00000000" w:rsidRPr="00000000">
              <w:rPr>
                <w:rtl w:val="0"/>
              </w:rPr>
            </w:r>
          </w:p>
        </w:tc>
      </w:tr>
      <w:tr>
        <w:trPr>
          <w:cantSplit w:val="1"/>
          <w:tblHeader w:val="0"/>
        </w:trPr>
        <w:tc>
          <w:tcPr/>
          <w:p w:rsidR="00000000" w:rsidDel="00000000" w:rsidP="00000000" w:rsidRDefault="00000000" w:rsidRPr="00000000" w14:paraId="000002C1">
            <w:pPr>
              <w:rPr/>
            </w:pPr>
            <w:r w:rsidDel="00000000" w:rsidR="00000000" w:rsidRPr="00000000">
              <w:rPr>
                <w:sz w:val="11"/>
                <w:szCs w:val="11"/>
                <w:rtl w:val="0"/>
              </w:rPr>
              <w:t xml:space="preserve">Q-049</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1"/>
                <w:szCs w:val="11"/>
                <w:rtl w:val="0"/>
              </w:rPr>
              <w:t xml:space="preserve">Which Customer table fields are safe/required to expose through the Customer API?</w:t>
            </w:r>
            <w:r w:rsidDel="00000000" w:rsidR="00000000" w:rsidRPr="00000000">
              <w:rPr>
                <w:rtl w:val="0"/>
              </w:rPr>
            </w:r>
          </w:p>
        </w:tc>
      </w:tr>
      <w:tr>
        <w:trPr>
          <w:cantSplit w:val="1"/>
          <w:tblHeader w:val="0"/>
        </w:trPr>
        <w:tc>
          <w:tcPr/>
          <w:p w:rsidR="00000000" w:rsidDel="00000000" w:rsidP="00000000" w:rsidRDefault="00000000" w:rsidRPr="00000000" w14:paraId="000002C3">
            <w:pPr>
              <w:rPr/>
            </w:pPr>
            <w:r w:rsidDel="00000000" w:rsidR="00000000" w:rsidRPr="00000000">
              <w:rPr>
                <w:sz w:val="11"/>
                <w:szCs w:val="11"/>
                <w:rtl w:val="0"/>
              </w:rPr>
              <w:t xml:space="preserve">Q-050</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1"/>
                <w:szCs w:val="11"/>
                <w:rtl w:val="0"/>
              </w:rPr>
              <w:t xml:space="preserve">Does fpub_get_customer return fields that should be excluded for privacy/security reasons?</w:t>
            </w:r>
            <w:r w:rsidDel="00000000" w:rsidR="00000000" w:rsidRPr="00000000">
              <w:rPr>
                <w:rtl w:val="0"/>
              </w:rPr>
            </w:r>
          </w:p>
        </w:tc>
      </w:tr>
      <w:tr>
        <w:trPr>
          <w:cantSplit w:val="1"/>
          <w:tblHeader w:val="0"/>
        </w:trPr>
        <w:tc>
          <w:tcPr/>
          <w:p w:rsidR="00000000" w:rsidDel="00000000" w:rsidP="00000000" w:rsidRDefault="00000000" w:rsidRPr="00000000" w14:paraId="000002C5">
            <w:pPr>
              <w:rPr/>
            </w:pPr>
            <w:r w:rsidDel="00000000" w:rsidR="00000000" w:rsidRPr="00000000">
              <w:rPr>
                <w:sz w:val="11"/>
                <w:szCs w:val="11"/>
                <w:rtl w:val="0"/>
              </w:rPr>
              <w:t xml:space="preserve">Q-051</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1"/>
                <w:szCs w:val="11"/>
                <w:rtl w:val="0"/>
              </w:rPr>
              <w:t xml:space="preserve">Do any consumers require the exact formatted output of fpub_get_customer_name?</w:t>
            </w:r>
            <w:r w:rsidDel="00000000" w:rsidR="00000000" w:rsidRPr="00000000">
              <w:rPr>
                <w:rtl w:val="0"/>
              </w:rPr>
            </w:r>
          </w:p>
        </w:tc>
      </w:tr>
      <w:tr>
        <w:trPr>
          <w:cantSplit w:val="1"/>
          <w:tblHeader w:val="0"/>
        </w:trPr>
        <w:tc>
          <w:tcPr/>
          <w:p w:rsidR="00000000" w:rsidDel="00000000" w:rsidP="00000000" w:rsidRDefault="00000000" w:rsidRPr="00000000" w14:paraId="000002C7">
            <w:pPr>
              <w:rPr/>
            </w:pPr>
            <w:r w:rsidDel="00000000" w:rsidR="00000000" w:rsidRPr="00000000">
              <w:rPr>
                <w:sz w:val="11"/>
                <w:szCs w:val="11"/>
                <w:rtl w:val="0"/>
              </w:rPr>
              <w:t xml:space="preserve">Q-052</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1"/>
                <w:szCs w:val="11"/>
                <w:rtl w:val="0"/>
              </w:rPr>
              <w:t xml:space="preserve">Which name orders are actively used: First Last, Last First, First Only, Last Only?</w:t>
            </w:r>
            <w:r w:rsidDel="00000000" w:rsidR="00000000" w:rsidRPr="00000000">
              <w:rPr>
                <w:rtl w:val="0"/>
              </w:rPr>
            </w:r>
          </w:p>
        </w:tc>
      </w:tr>
      <w:tr>
        <w:trPr>
          <w:cantSplit w:val="1"/>
          <w:tblHeader w:val="0"/>
        </w:trPr>
        <w:tc>
          <w:tcPr/>
          <w:p w:rsidR="00000000" w:rsidDel="00000000" w:rsidP="00000000" w:rsidRDefault="00000000" w:rsidRPr="00000000" w14:paraId="000002C9">
            <w:pPr>
              <w:rPr/>
            </w:pPr>
            <w:r w:rsidDel="00000000" w:rsidR="00000000" w:rsidRPr="00000000">
              <w:rPr>
                <w:sz w:val="11"/>
                <w:szCs w:val="11"/>
                <w:rtl w:val="0"/>
              </w:rPr>
              <w:t xml:space="preserve">Q-053</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11"/>
                <w:szCs w:val="11"/>
                <w:rtl w:val="0"/>
              </w:rPr>
              <w:t xml:space="preserve">Should mixed-case formatting remain centralized, or should clients format names themselves?</w:t>
            </w:r>
            <w:r w:rsidDel="00000000" w:rsidR="00000000" w:rsidRPr="00000000">
              <w:rPr>
                <w:rtl w:val="0"/>
              </w:rPr>
            </w:r>
          </w:p>
        </w:tc>
      </w:tr>
      <w:tr>
        <w:trPr>
          <w:cantSplit w:val="1"/>
          <w:tblHeader w:val="0"/>
        </w:trPr>
        <w:tc>
          <w:tcPr/>
          <w:p w:rsidR="00000000" w:rsidDel="00000000" w:rsidP="00000000" w:rsidRDefault="00000000" w:rsidRPr="00000000" w14:paraId="000002CB">
            <w:pPr>
              <w:rPr/>
            </w:pPr>
            <w:r w:rsidDel="00000000" w:rsidR="00000000" w:rsidRPr="00000000">
              <w:rPr>
                <w:sz w:val="11"/>
                <w:szCs w:val="11"/>
                <w:rtl w:val="0"/>
              </w:rPr>
              <w:t xml:space="preserve">Q-054</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1"/>
                <w:szCs w:val="11"/>
                <w:rtl w:val="0"/>
              </w:rPr>
              <w:t xml:space="preserve">How should suffixes such as III/IV be represented in the target Customer model?</w:t>
            </w:r>
            <w:r w:rsidDel="00000000" w:rsidR="00000000" w:rsidRPr="00000000">
              <w:rPr>
                <w:rtl w:val="0"/>
              </w:rPr>
            </w:r>
          </w:p>
        </w:tc>
      </w:tr>
      <w:tr>
        <w:trPr>
          <w:cantSplit w:val="1"/>
          <w:tblHeader w:val="0"/>
        </w:trPr>
        <w:tc>
          <w:tcPr/>
          <w:p w:rsidR="00000000" w:rsidDel="00000000" w:rsidP="00000000" w:rsidRDefault="00000000" w:rsidRPr="00000000" w14:paraId="000002CD">
            <w:pPr>
              <w:rPr/>
            </w:pPr>
            <w:r w:rsidDel="00000000" w:rsidR="00000000" w:rsidRPr="00000000">
              <w:rPr>
                <w:sz w:val="11"/>
                <w:szCs w:val="11"/>
                <w:rtl w:val="0"/>
              </w:rPr>
              <w:t xml:space="preserve">Q-055</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11"/>
                <w:szCs w:val="11"/>
                <w:rtl w:val="0"/>
              </w:rPr>
              <w:t xml:space="preserve">Is AHS_USER_CUSTOMER still the authoritative source for MyAccount/online-account linkage?</w:t>
            </w:r>
            <w:r w:rsidDel="00000000" w:rsidR="00000000" w:rsidRPr="00000000">
              <w:rPr>
                <w:rtl w:val="0"/>
              </w:rPr>
            </w:r>
          </w:p>
        </w:tc>
      </w:tr>
      <w:tr>
        <w:trPr>
          <w:cantSplit w:val="1"/>
          <w:tblHeader w:val="0"/>
        </w:trPr>
        <w:tc>
          <w:tcPr/>
          <w:p w:rsidR="00000000" w:rsidDel="00000000" w:rsidP="00000000" w:rsidRDefault="00000000" w:rsidRPr="00000000" w14:paraId="000002CF">
            <w:pPr>
              <w:rPr/>
            </w:pPr>
            <w:r w:rsidDel="00000000" w:rsidR="00000000" w:rsidRPr="00000000">
              <w:rPr>
                <w:sz w:val="11"/>
                <w:szCs w:val="11"/>
                <w:rtl w:val="0"/>
              </w:rPr>
              <w:t xml:space="preserve">Q-056</w:t>
            </w:r>
            <w:r w:rsidDel="00000000" w:rsidR="00000000" w:rsidRPr="00000000">
              <w:rPr>
                <w:rtl w:val="0"/>
              </w:rPr>
            </w:r>
          </w:p>
        </w:tc>
        <w:tc>
          <w:tcPr/>
          <w:p w:rsidR="00000000" w:rsidDel="00000000" w:rsidP="00000000" w:rsidRDefault="00000000" w:rsidRPr="00000000" w14:paraId="000002D0">
            <w:pPr>
              <w:rPr/>
            </w:pPr>
            <w:r w:rsidDel="00000000" w:rsidR="00000000" w:rsidRPr="00000000">
              <w:rPr>
                <w:sz w:val="11"/>
                <w:szCs w:val="11"/>
                <w:rtl w:val="0"/>
              </w:rPr>
              <w:t xml:space="preserve">Should myAccountExist belong to an Identity/Account service rather than Customer Service?</w:t>
            </w:r>
            <w:r w:rsidDel="00000000" w:rsidR="00000000" w:rsidRPr="00000000">
              <w:rPr>
                <w:rtl w:val="0"/>
              </w:rPr>
            </w:r>
          </w:p>
        </w:tc>
      </w:tr>
      <w:tr>
        <w:trPr>
          <w:cantSplit w:val="1"/>
          <w:tblHeader w:val="0"/>
        </w:trPr>
        <w:tc>
          <w:tcPr/>
          <w:p w:rsidR="00000000" w:rsidDel="00000000" w:rsidP="00000000" w:rsidRDefault="00000000" w:rsidRPr="00000000" w14:paraId="000002D1">
            <w:pPr>
              <w:rPr/>
            </w:pPr>
            <w:r w:rsidDel="00000000" w:rsidR="00000000" w:rsidRPr="00000000">
              <w:rPr>
                <w:sz w:val="11"/>
                <w:szCs w:val="11"/>
                <w:rtl w:val="0"/>
              </w:rPr>
              <w:t xml:space="preserve">Q-057</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11"/>
                <w:szCs w:val="11"/>
                <w:rtl w:val="0"/>
              </w:rPr>
              <w:t xml:space="preserve">Is CUSTOMER_DETAILS still actively used?</w:t>
            </w:r>
            <w:r w:rsidDel="00000000" w:rsidR="00000000" w:rsidRPr="00000000">
              <w:rPr>
                <w:rtl w:val="0"/>
              </w:rPr>
            </w:r>
          </w:p>
        </w:tc>
      </w:tr>
      <w:tr>
        <w:trPr>
          <w:cantSplit w:val="1"/>
          <w:tblHeader w:val="0"/>
        </w:trPr>
        <w:tc>
          <w:tcPr/>
          <w:p w:rsidR="00000000" w:rsidDel="00000000" w:rsidP="00000000" w:rsidRDefault="00000000" w:rsidRPr="00000000" w14:paraId="000002D3">
            <w:pPr>
              <w:rPr/>
            </w:pPr>
            <w:r w:rsidDel="00000000" w:rsidR="00000000" w:rsidRPr="00000000">
              <w:rPr>
                <w:sz w:val="11"/>
                <w:szCs w:val="11"/>
                <w:rtl w:val="0"/>
              </w:rPr>
              <w:t xml:space="preserve">Q-058</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11"/>
                <w:szCs w:val="11"/>
                <w:rtl w:val="0"/>
              </w:rPr>
              <w:t xml:space="preserve">What TYPE_PREFIX/TYPE_CODE combinations in CUSTOMER_DETAILS are active production business data?</w:t>
            </w:r>
            <w:r w:rsidDel="00000000" w:rsidR="00000000" w:rsidRPr="00000000">
              <w:rPr>
                <w:rtl w:val="0"/>
              </w:rPr>
            </w:r>
          </w:p>
        </w:tc>
      </w:tr>
      <w:tr>
        <w:trPr>
          <w:cantSplit w:val="1"/>
          <w:tblHeader w:val="0"/>
        </w:trPr>
        <w:tc>
          <w:tcPr/>
          <w:p w:rsidR="00000000" w:rsidDel="00000000" w:rsidP="00000000" w:rsidRDefault="00000000" w:rsidRPr="00000000" w14:paraId="000002D5">
            <w:pPr>
              <w:rPr/>
            </w:pPr>
            <w:r w:rsidDel="00000000" w:rsidR="00000000" w:rsidRPr="00000000">
              <w:rPr>
                <w:sz w:val="11"/>
                <w:szCs w:val="11"/>
                <w:rtl w:val="0"/>
              </w:rPr>
              <w:t xml:space="preserve">Q-059</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11"/>
                <w:szCs w:val="11"/>
                <w:rtl w:val="0"/>
              </w:rPr>
              <w:t xml:space="preserve">Can active Customer Details be promoted to typed Customer fields/preferences instead of a generic key/value structure?</w:t>
            </w:r>
            <w:r w:rsidDel="00000000" w:rsidR="00000000" w:rsidRPr="00000000">
              <w:rPr>
                <w:rtl w:val="0"/>
              </w:rPr>
            </w:r>
          </w:p>
        </w:tc>
      </w:tr>
      <w:tr>
        <w:trPr>
          <w:cantSplit w:val="1"/>
          <w:tblHeader w:val="0"/>
        </w:trPr>
        <w:tc>
          <w:tcPr/>
          <w:p w:rsidR="00000000" w:rsidDel="00000000" w:rsidP="00000000" w:rsidRDefault="00000000" w:rsidRPr="00000000" w14:paraId="000002D7">
            <w:pPr>
              <w:rPr/>
            </w:pPr>
            <w:r w:rsidDel="00000000" w:rsidR="00000000" w:rsidRPr="00000000">
              <w:rPr>
                <w:sz w:val="11"/>
                <w:szCs w:val="11"/>
                <w:rtl w:val="0"/>
              </w:rPr>
              <w:t xml:space="preserve">Q-060</w:t>
            </w:r>
            <w:r w:rsidDel="00000000" w:rsidR="00000000" w:rsidRPr="00000000">
              <w:rPr>
                <w:rtl w:val="0"/>
              </w:rPr>
            </w:r>
          </w:p>
        </w:tc>
        <w:tc>
          <w:tcPr/>
          <w:p w:rsidR="00000000" w:rsidDel="00000000" w:rsidP="00000000" w:rsidRDefault="00000000" w:rsidRPr="00000000" w14:paraId="000002D8">
            <w:pPr>
              <w:rPr/>
            </w:pPr>
            <w:r w:rsidDel="00000000" w:rsidR="00000000" w:rsidRPr="00000000">
              <w:rPr>
                <w:sz w:val="11"/>
                <w:szCs w:val="11"/>
                <w:rtl w:val="0"/>
              </w:rPr>
              <w:t xml:space="preserve">Is customer_internet_address still the authoritative Customer-to-email relationship?</w:t>
            </w:r>
            <w:r w:rsidDel="00000000" w:rsidR="00000000" w:rsidRPr="00000000">
              <w:rPr>
                <w:rtl w:val="0"/>
              </w:rPr>
            </w:r>
          </w:p>
        </w:tc>
      </w:tr>
      <w:tr>
        <w:trPr>
          <w:cantSplit w:val="1"/>
          <w:tblHeader w:val="0"/>
        </w:trPr>
        <w:tc>
          <w:tcPr/>
          <w:p w:rsidR="00000000" w:rsidDel="00000000" w:rsidP="00000000" w:rsidRDefault="00000000" w:rsidRPr="00000000" w14:paraId="000002D9">
            <w:pPr>
              <w:rPr/>
            </w:pPr>
            <w:r w:rsidDel="00000000" w:rsidR="00000000" w:rsidRPr="00000000">
              <w:rPr>
                <w:sz w:val="11"/>
                <w:szCs w:val="11"/>
                <w:rtl w:val="0"/>
              </w:rPr>
              <w:t xml:space="preserve">Q-061</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11"/>
                <w:szCs w:val="11"/>
                <w:rtl w:val="0"/>
              </w:rPr>
              <w:t xml:space="preserve">Can one Customer have multiple Internet Addresses/emails?</w:t>
            </w:r>
            <w:r w:rsidDel="00000000" w:rsidR="00000000" w:rsidRPr="00000000">
              <w:rPr>
                <w:rtl w:val="0"/>
              </w:rPr>
            </w:r>
          </w:p>
        </w:tc>
      </w:tr>
      <w:tr>
        <w:trPr>
          <w:cantSplit w:val="1"/>
          <w:tblHeader w:val="0"/>
        </w:trPr>
        <w:tc>
          <w:tcPr/>
          <w:p w:rsidR="00000000" w:rsidDel="00000000" w:rsidP="00000000" w:rsidRDefault="00000000" w:rsidRPr="00000000" w14:paraId="000002DB">
            <w:pPr>
              <w:rPr/>
            </w:pPr>
            <w:r w:rsidDel="00000000" w:rsidR="00000000" w:rsidRPr="00000000">
              <w:rPr>
                <w:sz w:val="11"/>
                <w:szCs w:val="11"/>
                <w:rtl w:val="0"/>
              </w:rPr>
              <w:t xml:space="preserve">Q-062</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11"/>
                <w:szCs w:val="11"/>
                <w:rtl w:val="0"/>
              </w:rPr>
              <w:t xml:space="preserve">How is preferred/primary email determined?</w:t>
            </w:r>
            <w:r w:rsidDel="00000000" w:rsidR="00000000" w:rsidRPr="00000000">
              <w:rPr>
                <w:rtl w:val="0"/>
              </w:rPr>
            </w:r>
          </w:p>
        </w:tc>
      </w:tr>
      <w:tr>
        <w:trPr>
          <w:cantSplit w:val="1"/>
          <w:tblHeader w:val="0"/>
        </w:trPr>
        <w:tc>
          <w:tcPr/>
          <w:p w:rsidR="00000000" w:rsidDel="00000000" w:rsidP="00000000" w:rsidRDefault="00000000" w:rsidRPr="00000000" w14:paraId="000002DD">
            <w:pPr>
              <w:rPr/>
            </w:pPr>
            <w:r w:rsidDel="00000000" w:rsidR="00000000" w:rsidRPr="00000000">
              <w:rPr>
                <w:sz w:val="11"/>
                <w:szCs w:val="11"/>
                <w:rtl w:val="0"/>
              </w:rPr>
              <w:t xml:space="preserve">Q-063</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11"/>
                <w:szCs w:val="11"/>
                <w:rtl w:val="0"/>
              </w:rPr>
              <w:t xml:space="preserve">Should email ownership be Customer Service or a shared Contact/Internet Address service?</w:t>
            </w:r>
            <w:r w:rsidDel="00000000" w:rsidR="00000000" w:rsidRPr="00000000">
              <w:rPr>
                <w:rtl w:val="0"/>
              </w:rPr>
            </w:r>
          </w:p>
        </w:tc>
      </w:tr>
      <w:tr>
        <w:trPr>
          <w:cantSplit w:val="1"/>
          <w:tblHeader w:val="0"/>
        </w:trPr>
        <w:tc>
          <w:tcPr/>
          <w:p w:rsidR="00000000" w:rsidDel="00000000" w:rsidP="00000000" w:rsidRDefault="00000000" w:rsidRPr="00000000" w14:paraId="000002DF">
            <w:pPr>
              <w:rPr/>
            </w:pPr>
            <w:r w:rsidDel="00000000" w:rsidR="00000000" w:rsidRPr="00000000">
              <w:rPr>
                <w:sz w:val="11"/>
                <w:szCs w:val="11"/>
                <w:rtl w:val="0"/>
              </w:rPr>
              <w:t xml:space="preserve">Q-064</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11"/>
                <w:szCs w:val="11"/>
                <w:rtl w:val="0"/>
              </w:rPr>
              <w:t xml:space="preserve">Are CUSTOMER_FUNCTIONS and CUSTOMER_DA Internet Address routines redundant today?</w:t>
            </w:r>
            <w:r w:rsidDel="00000000" w:rsidR="00000000" w:rsidRPr="00000000">
              <w:rPr>
                <w:rtl w:val="0"/>
              </w:rPr>
            </w:r>
          </w:p>
        </w:tc>
      </w:tr>
      <w:tr>
        <w:trPr>
          <w:cantSplit w:val="1"/>
          <w:tblHeader w:val="0"/>
        </w:trPr>
        <w:tc>
          <w:tcPr/>
          <w:p w:rsidR="00000000" w:rsidDel="00000000" w:rsidP="00000000" w:rsidRDefault="00000000" w:rsidRPr="00000000" w14:paraId="000002E1">
            <w:pPr>
              <w:rPr/>
            </w:pPr>
            <w:r w:rsidDel="00000000" w:rsidR="00000000" w:rsidRPr="00000000">
              <w:rPr>
                <w:sz w:val="11"/>
                <w:szCs w:val="11"/>
                <w:rtl w:val="0"/>
              </w:rPr>
              <w:t xml:space="preserve">Q-065</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11"/>
                <w:szCs w:val="11"/>
                <w:rtl w:val="0"/>
              </w:rPr>
              <w:t xml:space="preserve">Can those Internet Address paths be consolidated into one Customer contact implementation?</w:t>
            </w:r>
            <w:r w:rsidDel="00000000" w:rsidR="00000000" w:rsidRPr="00000000">
              <w:rPr>
                <w:rtl w:val="0"/>
              </w:rPr>
            </w:r>
          </w:p>
        </w:tc>
      </w:tr>
      <w:tr>
        <w:trPr>
          <w:cantSplit w:val="1"/>
          <w:tblHeader w:val="0"/>
        </w:trPr>
        <w:tc>
          <w:tcPr/>
          <w:p w:rsidR="00000000" w:rsidDel="00000000" w:rsidP="00000000" w:rsidRDefault="00000000" w:rsidRPr="00000000" w14:paraId="000002E3">
            <w:pPr>
              <w:rPr/>
            </w:pPr>
            <w:r w:rsidDel="00000000" w:rsidR="00000000" w:rsidRPr="00000000">
              <w:rPr>
                <w:sz w:val="11"/>
                <w:szCs w:val="11"/>
                <w:rtl w:val="0"/>
              </w:rPr>
              <w:t xml:space="preserve">Q-066</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11"/>
                <w:szCs w:val="11"/>
                <w:rtl w:val="0"/>
              </w:rPr>
              <w:t xml:space="preserve">What CUSTOMER_PROPERTY type codes are active?</w:t>
            </w:r>
            <w:r w:rsidDel="00000000" w:rsidR="00000000" w:rsidRPr="00000000">
              <w:rPr>
                <w:rtl w:val="0"/>
              </w:rPr>
            </w:r>
          </w:p>
        </w:tc>
      </w:tr>
      <w:tr>
        <w:trPr>
          <w:cantSplit w:val="1"/>
          <w:tblHeader w:val="0"/>
        </w:trPr>
        <w:tc>
          <w:tcPr/>
          <w:p w:rsidR="00000000" w:rsidDel="00000000" w:rsidP="00000000" w:rsidRDefault="00000000" w:rsidRPr="00000000" w14:paraId="000002E5">
            <w:pPr>
              <w:rPr/>
            </w:pPr>
            <w:r w:rsidDel="00000000" w:rsidR="00000000" w:rsidRPr="00000000">
              <w:rPr>
                <w:sz w:val="11"/>
                <w:szCs w:val="11"/>
                <w:rtl w:val="0"/>
              </w:rPr>
              <w:t xml:space="preserve">Q-067</w:t>
            </w:r>
            <w:r w:rsidDel="00000000" w:rsidR="00000000" w:rsidRPr="00000000">
              <w:rPr>
                <w:rtl w:val="0"/>
              </w:rPr>
            </w:r>
          </w:p>
        </w:tc>
        <w:tc>
          <w:tcPr/>
          <w:p w:rsidR="00000000" w:rsidDel="00000000" w:rsidP="00000000" w:rsidRDefault="00000000" w:rsidRPr="00000000" w14:paraId="000002E6">
            <w:pPr>
              <w:rPr/>
            </w:pPr>
            <w:r w:rsidDel="00000000" w:rsidR="00000000" w:rsidRPr="00000000">
              <w:rPr>
                <w:sz w:val="11"/>
                <w:szCs w:val="11"/>
                <w:rtl w:val="0"/>
              </w:rPr>
              <w:t xml:space="preserve">Is PROPTYPE/MA still the authoritative Alternate Mailing Address relationship?</w:t>
            </w:r>
            <w:r w:rsidDel="00000000" w:rsidR="00000000" w:rsidRPr="00000000">
              <w:rPr>
                <w:rtl w:val="0"/>
              </w:rPr>
            </w:r>
          </w:p>
        </w:tc>
      </w:tr>
      <w:tr>
        <w:trPr>
          <w:cantSplit w:val="1"/>
          <w:tblHeader w:val="0"/>
        </w:trPr>
        <w:tc>
          <w:tcPr/>
          <w:p w:rsidR="00000000" w:rsidDel="00000000" w:rsidP="00000000" w:rsidRDefault="00000000" w:rsidRPr="00000000" w14:paraId="000002E7">
            <w:pPr>
              <w:rPr/>
            </w:pPr>
            <w:r w:rsidDel="00000000" w:rsidR="00000000" w:rsidRPr="00000000">
              <w:rPr>
                <w:sz w:val="11"/>
                <w:szCs w:val="11"/>
                <w:rtl w:val="0"/>
              </w:rPr>
              <w:t xml:space="preserve">Q-068</w:t>
            </w:r>
            <w:r w:rsidDel="00000000" w:rsidR="00000000" w:rsidRPr="00000000">
              <w:rPr>
                <w:rtl w:val="0"/>
              </w:rPr>
            </w:r>
          </w:p>
        </w:tc>
        <w:tc>
          <w:tcPr/>
          <w:p w:rsidR="00000000" w:rsidDel="00000000" w:rsidP="00000000" w:rsidRDefault="00000000" w:rsidRPr="00000000" w14:paraId="000002E8">
            <w:pPr>
              <w:rPr/>
            </w:pPr>
            <w:r w:rsidDel="00000000" w:rsidR="00000000" w:rsidRPr="00000000">
              <w:rPr>
                <w:sz w:val="11"/>
                <w:szCs w:val="11"/>
                <w:rtl w:val="0"/>
              </w:rPr>
              <w:t xml:space="preserve">Can a Customer have more than one alternate mailing address?</w:t>
            </w:r>
            <w:r w:rsidDel="00000000" w:rsidR="00000000" w:rsidRPr="00000000">
              <w:rPr>
                <w:rtl w:val="0"/>
              </w:rPr>
            </w:r>
          </w:p>
        </w:tc>
      </w:tr>
      <w:tr>
        <w:trPr>
          <w:cantSplit w:val="1"/>
          <w:tblHeader w:val="0"/>
        </w:trPr>
        <w:tc>
          <w:tcPr/>
          <w:p w:rsidR="00000000" w:rsidDel="00000000" w:rsidP="00000000" w:rsidRDefault="00000000" w:rsidRPr="00000000" w14:paraId="000002E9">
            <w:pPr>
              <w:rPr/>
            </w:pPr>
            <w:r w:rsidDel="00000000" w:rsidR="00000000" w:rsidRPr="00000000">
              <w:rPr>
                <w:sz w:val="11"/>
                <w:szCs w:val="11"/>
                <w:rtl w:val="0"/>
              </w:rPr>
              <w:t xml:space="preserve">Q-069</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11"/>
                <w:szCs w:val="11"/>
                <w:rtl w:val="0"/>
              </w:rPr>
              <w:t xml:space="preserve">What should setting alternate mailing address to null/zero mean in the target API?</w:t>
            </w:r>
            <w:r w:rsidDel="00000000" w:rsidR="00000000" w:rsidRPr="00000000">
              <w:rPr>
                <w:rtl w:val="0"/>
              </w:rPr>
            </w:r>
          </w:p>
        </w:tc>
      </w:tr>
      <w:tr>
        <w:trPr>
          <w:cantSplit w:val="1"/>
          <w:tblHeader w:val="0"/>
        </w:trPr>
        <w:tc>
          <w:tcPr/>
          <w:p w:rsidR="00000000" w:rsidDel="00000000" w:rsidP="00000000" w:rsidRDefault="00000000" w:rsidRPr="00000000" w14:paraId="000002EB">
            <w:pPr>
              <w:rPr/>
            </w:pPr>
            <w:r w:rsidDel="00000000" w:rsidR="00000000" w:rsidRPr="00000000">
              <w:rPr>
                <w:sz w:val="11"/>
                <w:szCs w:val="11"/>
                <w:rtl w:val="0"/>
              </w:rPr>
              <w:t xml:space="preserve">Q-070</w:t>
            </w:r>
            <w:r w:rsidDel="00000000" w:rsidR="00000000" w:rsidRPr="00000000">
              <w:rPr>
                <w:rtl w:val="0"/>
              </w:rPr>
            </w:r>
          </w:p>
        </w:tc>
        <w:tc>
          <w:tcPr/>
          <w:p w:rsidR="00000000" w:rsidDel="00000000" w:rsidP="00000000" w:rsidRDefault="00000000" w:rsidRPr="00000000" w14:paraId="000002EC">
            <w:pPr>
              <w:rPr/>
            </w:pPr>
            <w:r w:rsidDel="00000000" w:rsidR="00000000" w:rsidRPr="00000000">
              <w:rPr>
                <w:sz w:val="11"/>
                <w:szCs w:val="11"/>
                <w:rtl w:val="0"/>
              </w:rPr>
              <w:t xml:space="preserve">Why does changing alternate mailing address update every CONTRACT_FULFILLMENT row for the Customer?</w:t>
            </w:r>
            <w:r w:rsidDel="00000000" w:rsidR="00000000" w:rsidRPr="00000000">
              <w:rPr>
                <w:rtl w:val="0"/>
              </w:rPr>
            </w:r>
          </w:p>
        </w:tc>
      </w:tr>
      <w:tr>
        <w:trPr>
          <w:cantSplit w:val="1"/>
          <w:tblHeader w:val="0"/>
        </w:trPr>
        <w:tc>
          <w:tcPr/>
          <w:p w:rsidR="00000000" w:rsidDel="00000000" w:rsidP="00000000" w:rsidRDefault="00000000" w:rsidRPr="00000000" w14:paraId="000002ED">
            <w:pPr>
              <w:rPr/>
            </w:pPr>
            <w:r w:rsidDel="00000000" w:rsidR="00000000" w:rsidRPr="00000000">
              <w:rPr>
                <w:sz w:val="11"/>
                <w:szCs w:val="11"/>
                <w:rtl w:val="0"/>
              </w:rPr>
              <w:t xml:space="preserve">Q-071</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11"/>
                <w:szCs w:val="11"/>
                <w:rtl w:val="0"/>
              </w:rPr>
              <w:t xml:space="preserve">Is that Contract Fulfillment propagation still required?</w:t>
            </w:r>
            <w:r w:rsidDel="00000000" w:rsidR="00000000" w:rsidRPr="00000000">
              <w:rPr>
                <w:rtl w:val="0"/>
              </w:rPr>
            </w:r>
          </w:p>
        </w:tc>
      </w:tr>
      <w:tr>
        <w:trPr>
          <w:cantSplit w:val="1"/>
          <w:tblHeader w:val="0"/>
        </w:trPr>
        <w:tc>
          <w:tcPr/>
          <w:p w:rsidR="00000000" w:rsidDel="00000000" w:rsidP="00000000" w:rsidRDefault="00000000" w:rsidRPr="00000000" w14:paraId="000002EF">
            <w:pPr>
              <w:rPr/>
            </w:pPr>
            <w:r w:rsidDel="00000000" w:rsidR="00000000" w:rsidRPr="00000000">
              <w:rPr>
                <w:sz w:val="11"/>
                <w:szCs w:val="11"/>
                <w:rtl w:val="0"/>
              </w:rPr>
              <w:t xml:space="preserve">Q-072</w:t>
            </w:r>
            <w:r w:rsidDel="00000000" w:rsidR="00000000" w:rsidRPr="00000000">
              <w:rPr>
                <w:rtl w:val="0"/>
              </w:rPr>
            </w:r>
          </w:p>
        </w:tc>
        <w:tc>
          <w:tcPr/>
          <w:p w:rsidR="00000000" w:rsidDel="00000000" w:rsidP="00000000" w:rsidRDefault="00000000" w:rsidRPr="00000000" w14:paraId="000002F0">
            <w:pPr>
              <w:rPr/>
            </w:pPr>
            <w:r w:rsidDel="00000000" w:rsidR="00000000" w:rsidRPr="00000000">
              <w:rPr>
                <w:sz w:val="11"/>
                <w:szCs w:val="11"/>
                <w:rtl w:val="0"/>
              </w:rPr>
              <w:t xml:space="preserve">Should that propagation be synchronous, event-driven, or eliminated in favor of consumers resolving the current Customer address?</w:t>
            </w:r>
            <w:r w:rsidDel="00000000" w:rsidR="00000000" w:rsidRPr="00000000">
              <w:rPr>
                <w:rtl w:val="0"/>
              </w:rPr>
            </w:r>
          </w:p>
        </w:tc>
      </w:tr>
      <w:tr>
        <w:trPr>
          <w:cantSplit w:val="1"/>
          <w:tblHeader w:val="0"/>
        </w:trPr>
        <w:tc>
          <w:tcPr/>
          <w:p w:rsidR="00000000" w:rsidDel="00000000" w:rsidP="00000000" w:rsidRDefault="00000000" w:rsidRPr="00000000" w14:paraId="000002F1">
            <w:pPr>
              <w:rPr/>
            </w:pPr>
            <w:r w:rsidDel="00000000" w:rsidR="00000000" w:rsidRPr="00000000">
              <w:rPr>
                <w:sz w:val="11"/>
                <w:szCs w:val="11"/>
                <w:rtl w:val="0"/>
              </w:rPr>
              <w:t xml:space="preserve">Q-073</w:t>
            </w:r>
            <w:r w:rsidDel="00000000" w:rsidR="00000000" w:rsidRPr="00000000">
              <w:rPr>
                <w:rtl w:val="0"/>
              </w:rPr>
            </w:r>
          </w:p>
        </w:tc>
        <w:tc>
          <w:tcPr/>
          <w:p w:rsidR="00000000" w:rsidDel="00000000" w:rsidP="00000000" w:rsidRDefault="00000000" w:rsidRPr="00000000" w14:paraId="000002F2">
            <w:pPr>
              <w:rPr/>
            </w:pPr>
            <w:r w:rsidDel="00000000" w:rsidR="00000000" w:rsidRPr="00000000">
              <w:rPr>
                <w:sz w:val="11"/>
                <w:szCs w:val="11"/>
                <w:rtl w:val="0"/>
              </w:rPr>
              <w:t xml:space="preserve">What should happen when one Fulfillment update fails after the Customer address relationship succeeds?</w:t>
            </w:r>
            <w:r w:rsidDel="00000000" w:rsidR="00000000" w:rsidRPr="00000000">
              <w:rPr>
                <w:rtl w:val="0"/>
              </w:rPr>
            </w:r>
          </w:p>
        </w:tc>
      </w:tr>
      <w:tr>
        <w:trPr>
          <w:cantSplit w:val="1"/>
          <w:tblHeader w:val="0"/>
        </w:trPr>
        <w:tc>
          <w:tcPr/>
          <w:p w:rsidR="00000000" w:rsidDel="00000000" w:rsidP="00000000" w:rsidRDefault="00000000" w:rsidRPr="00000000" w14:paraId="000002F3">
            <w:pPr>
              <w:rPr/>
            </w:pPr>
            <w:r w:rsidDel="00000000" w:rsidR="00000000" w:rsidRPr="00000000">
              <w:rPr>
                <w:sz w:val="11"/>
                <w:szCs w:val="11"/>
                <w:rtl w:val="0"/>
              </w:rPr>
              <w:t xml:space="preserve">Q-074</w:t>
            </w:r>
            <w:r w:rsidDel="00000000" w:rsidR="00000000" w:rsidRPr="00000000">
              <w:rPr>
                <w:rtl w:val="0"/>
              </w:rPr>
            </w:r>
          </w:p>
        </w:tc>
        <w:tc>
          <w:tcPr/>
          <w:p w:rsidR="00000000" w:rsidDel="00000000" w:rsidP="00000000" w:rsidRDefault="00000000" w:rsidRPr="00000000" w14:paraId="000002F4">
            <w:pPr>
              <w:rPr/>
            </w:pPr>
            <w:r w:rsidDel="00000000" w:rsidR="00000000" w:rsidRPr="00000000">
              <w:rPr>
                <w:sz w:val="11"/>
                <w:szCs w:val="11"/>
                <w:rtl w:val="0"/>
              </w:rPr>
              <w:t xml:space="preserve">Should Customer Service be allowed to write Contract Fulfillment data directly in the target architecture?</w:t>
            </w:r>
            <w:r w:rsidDel="00000000" w:rsidR="00000000" w:rsidRPr="00000000">
              <w:rPr>
                <w:rtl w:val="0"/>
              </w:rPr>
            </w:r>
          </w:p>
        </w:tc>
      </w:tr>
      <w:tr>
        <w:trPr>
          <w:cantSplit w:val="1"/>
          <w:tblHeader w:val="0"/>
        </w:trPr>
        <w:tc>
          <w:tcPr/>
          <w:p w:rsidR="00000000" w:rsidDel="00000000" w:rsidP="00000000" w:rsidRDefault="00000000" w:rsidRPr="00000000" w14:paraId="000002F5">
            <w:pPr>
              <w:rPr/>
            </w:pPr>
            <w:r w:rsidDel="00000000" w:rsidR="00000000" w:rsidRPr="00000000">
              <w:rPr>
                <w:sz w:val="11"/>
                <w:szCs w:val="11"/>
                <w:rtl w:val="0"/>
              </w:rPr>
              <w:t xml:space="preserve">Q-075</w:t>
            </w:r>
            <w:r w:rsidDel="00000000" w:rsidR="00000000" w:rsidRPr="00000000">
              <w:rPr>
                <w:rtl w:val="0"/>
              </w:rPr>
            </w:r>
          </w:p>
        </w:tc>
        <w:tc>
          <w:tcPr/>
          <w:p w:rsidR="00000000" w:rsidDel="00000000" w:rsidP="00000000" w:rsidRDefault="00000000" w:rsidRPr="00000000" w14:paraId="000002F6">
            <w:pPr>
              <w:rPr/>
            </w:pPr>
            <w:r w:rsidDel="00000000" w:rsidR="00000000" w:rsidRPr="00000000">
              <w:rPr>
                <w:sz w:val="11"/>
                <w:szCs w:val="11"/>
                <w:rtl w:val="0"/>
              </w:rPr>
              <w:t xml:space="preserve">How is the Customer's 'current Contract' defined today?</w:t>
            </w:r>
            <w:r w:rsidDel="00000000" w:rsidR="00000000" w:rsidRPr="00000000">
              <w:rPr>
                <w:rtl w:val="0"/>
              </w:rPr>
            </w:r>
          </w:p>
        </w:tc>
      </w:tr>
      <w:tr>
        <w:trPr>
          <w:cantSplit w:val="1"/>
          <w:tblHeader w:val="0"/>
        </w:trPr>
        <w:tc>
          <w:tcPr/>
          <w:p w:rsidR="00000000" w:rsidDel="00000000" w:rsidP="00000000" w:rsidRDefault="00000000" w:rsidRPr="00000000" w14:paraId="000002F7">
            <w:pPr>
              <w:rPr/>
            </w:pPr>
            <w:r w:rsidDel="00000000" w:rsidR="00000000" w:rsidRPr="00000000">
              <w:rPr>
                <w:sz w:val="11"/>
                <w:szCs w:val="11"/>
                <w:rtl w:val="0"/>
              </w:rPr>
              <w:t xml:space="preserve">Q-076</w:t>
            </w:r>
            <w:r w:rsidDel="00000000" w:rsidR="00000000" w:rsidRPr="00000000">
              <w:rPr>
                <w:rtl w:val="0"/>
              </w:rPr>
            </w:r>
          </w:p>
        </w:tc>
        <w:tc>
          <w:tcPr/>
          <w:p w:rsidR="00000000" w:rsidDel="00000000" w:rsidP="00000000" w:rsidRDefault="00000000" w:rsidRPr="00000000" w14:paraId="000002F8">
            <w:pPr>
              <w:rPr/>
            </w:pPr>
            <w:r w:rsidDel="00000000" w:rsidR="00000000" w:rsidRPr="00000000">
              <w:rPr>
                <w:sz w:val="11"/>
                <w:szCs w:val="11"/>
                <w:rtl w:val="0"/>
              </w:rPr>
              <w:t xml:space="preserve">Is the existing ordering of current, future, expired Contract date status still correct?</w:t>
            </w:r>
            <w:r w:rsidDel="00000000" w:rsidR="00000000" w:rsidRPr="00000000">
              <w:rPr>
                <w:rtl w:val="0"/>
              </w:rPr>
            </w:r>
          </w:p>
        </w:tc>
      </w:tr>
      <w:tr>
        <w:trPr>
          <w:cantSplit w:val="1"/>
          <w:tblHeader w:val="0"/>
        </w:trPr>
        <w:tc>
          <w:tcPr/>
          <w:p w:rsidR="00000000" w:rsidDel="00000000" w:rsidP="00000000" w:rsidRDefault="00000000" w:rsidRPr="00000000" w14:paraId="000002F9">
            <w:pPr>
              <w:rPr/>
            </w:pPr>
            <w:r w:rsidDel="00000000" w:rsidR="00000000" w:rsidRPr="00000000">
              <w:rPr>
                <w:sz w:val="11"/>
                <w:szCs w:val="11"/>
                <w:rtl w:val="0"/>
              </w:rPr>
              <w:t xml:space="preserve">Q-077</w:t>
            </w:r>
            <w:r w:rsidDel="00000000" w:rsidR="00000000" w:rsidRPr="00000000">
              <w:rPr>
                <w:rtl w:val="0"/>
              </w:rPr>
            </w:r>
          </w:p>
        </w:tc>
        <w:tc>
          <w:tcPr/>
          <w:p w:rsidR="00000000" w:rsidDel="00000000" w:rsidP="00000000" w:rsidRDefault="00000000" w:rsidRPr="00000000" w14:paraId="000002FA">
            <w:pPr>
              <w:rPr/>
            </w:pPr>
            <w:r w:rsidDel="00000000" w:rsidR="00000000" w:rsidRPr="00000000">
              <w:rPr>
                <w:sz w:val="11"/>
                <w:szCs w:val="11"/>
                <w:rtl w:val="0"/>
              </w:rPr>
              <w:t xml:space="preserve">Should Customer Service return CurrentContractId, or should consumers query Contract Service directly?</w:t>
            </w:r>
            <w:r w:rsidDel="00000000" w:rsidR="00000000" w:rsidRPr="00000000">
              <w:rPr>
                <w:rtl w:val="0"/>
              </w:rPr>
            </w:r>
          </w:p>
        </w:tc>
      </w:tr>
      <w:tr>
        <w:trPr>
          <w:cantSplit w:val="1"/>
          <w:tblHeader w:val="0"/>
        </w:trPr>
        <w:tc>
          <w:tcPr/>
          <w:p w:rsidR="00000000" w:rsidDel="00000000" w:rsidP="00000000" w:rsidRDefault="00000000" w:rsidRPr="00000000" w14:paraId="000002FB">
            <w:pPr>
              <w:rPr/>
            </w:pPr>
            <w:r w:rsidDel="00000000" w:rsidR="00000000" w:rsidRPr="00000000">
              <w:rPr>
                <w:sz w:val="11"/>
                <w:szCs w:val="11"/>
                <w:rtl w:val="0"/>
              </w:rPr>
              <w:t xml:space="preserve">Q-078</w:t>
            </w:r>
            <w:r w:rsidDel="00000000" w:rsidR="00000000" w:rsidRPr="00000000">
              <w:rPr>
                <w:rtl w:val="0"/>
              </w:rPr>
            </w:r>
          </w:p>
        </w:tc>
        <w:tc>
          <w:tcPr/>
          <w:p w:rsidR="00000000" w:rsidDel="00000000" w:rsidP="00000000" w:rsidRDefault="00000000" w:rsidRPr="00000000" w14:paraId="000002FC">
            <w:pPr>
              <w:rPr/>
            </w:pPr>
            <w:r w:rsidDel="00000000" w:rsidR="00000000" w:rsidRPr="00000000">
              <w:rPr>
                <w:sz w:val="11"/>
                <w:szCs w:val="11"/>
                <w:rtl w:val="0"/>
              </w:rPr>
              <w:t xml:space="preserve">How should multiple current Contracts for one Customer be handled?</w:t>
            </w:r>
            <w:r w:rsidDel="00000000" w:rsidR="00000000" w:rsidRPr="00000000">
              <w:rPr>
                <w:rtl w:val="0"/>
              </w:rPr>
            </w:r>
          </w:p>
        </w:tc>
      </w:tr>
      <w:tr>
        <w:trPr>
          <w:cantSplit w:val="1"/>
          <w:tblHeader w:val="0"/>
        </w:trPr>
        <w:tc>
          <w:tcPr/>
          <w:p w:rsidR="00000000" w:rsidDel="00000000" w:rsidP="00000000" w:rsidRDefault="00000000" w:rsidRPr="00000000" w14:paraId="000002FD">
            <w:pPr>
              <w:rPr/>
            </w:pPr>
            <w:r w:rsidDel="00000000" w:rsidR="00000000" w:rsidRPr="00000000">
              <w:rPr>
                <w:sz w:val="11"/>
                <w:szCs w:val="11"/>
                <w:rtl w:val="0"/>
              </w:rPr>
              <w:t xml:space="preserve">Q-079</w:t>
            </w:r>
            <w:r w:rsidDel="00000000" w:rsidR="00000000" w:rsidRPr="00000000">
              <w:rPr>
                <w:rtl w:val="0"/>
              </w:rPr>
            </w:r>
          </w:p>
        </w:tc>
        <w:tc>
          <w:tcPr/>
          <w:p w:rsidR="00000000" w:rsidDel="00000000" w:rsidP="00000000" w:rsidRDefault="00000000" w:rsidRPr="00000000" w14:paraId="000002FE">
            <w:pPr>
              <w:rPr/>
            </w:pPr>
            <w:r w:rsidDel="00000000" w:rsidR="00000000" w:rsidRPr="00000000">
              <w:rPr>
                <w:sz w:val="11"/>
                <w:szCs w:val="11"/>
                <w:rtl w:val="0"/>
              </w:rPr>
              <w:t xml:space="preserve">Do listing Contracts (L/X using LISTDATE) still participate in current-Contract selection?</w:t>
            </w:r>
            <w:r w:rsidDel="00000000" w:rsidR="00000000" w:rsidRPr="00000000">
              <w:rPr>
                <w:rtl w:val="0"/>
              </w:rPr>
            </w:r>
          </w:p>
        </w:tc>
      </w:tr>
      <w:tr>
        <w:trPr>
          <w:cantSplit w:val="1"/>
          <w:tblHeader w:val="0"/>
        </w:trPr>
        <w:tc>
          <w:tcPr/>
          <w:p w:rsidR="00000000" w:rsidDel="00000000" w:rsidP="00000000" w:rsidRDefault="00000000" w:rsidRPr="00000000" w14:paraId="000002FF">
            <w:pPr>
              <w:rPr/>
            </w:pPr>
            <w:r w:rsidDel="00000000" w:rsidR="00000000" w:rsidRPr="00000000">
              <w:rPr>
                <w:sz w:val="11"/>
                <w:szCs w:val="11"/>
                <w:rtl w:val="0"/>
              </w:rPr>
              <w:t xml:space="preserve">Q-080</w:t>
            </w:r>
            <w:r w:rsidDel="00000000" w:rsidR="00000000" w:rsidRPr="00000000">
              <w:rPr>
                <w:rtl w:val="0"/>
              </w:rPr>
            </w:r>
          </w:p>
        </w:tc>
        <w:tc>
          <w:tcPr/>
          <w:p w:rsidR="00000000" w:rsidDel="00000000" w:rsidP="00000000" w:rsidRDefault="00000000" w:rsidRPr="00000000" w14:paraId="00000300">
            <w:pPr>
              <w:rPr/>
            </w:pPr>
            <w:r w:rsidDel="00000000" w:rsidR="00000000" w:rsidRPr="00000000">
              <w:rPr>
                <w:sz w:val="11"/>
                <w:szCs w:val="11"/>
                <w:rtl w:val="0"/>
              </w:rPr>
              <w:t xml:space="preserve">Which generic customer attributes are actually requested in production?</w:t>
            </w:r>
            <w:r w:rsidDel="00000000" w:rsidR="00000000" w:rsidRPr="00000000">
              <w:rPr>
                <w:rtl w:val="0"/>
              </w:rPr>
            </w:r>
          </w:p>
        </w:tc>
      </w:tr>
      <w:tr>
        <w:trPr>
          <w:cantSplit w:val="1"/>
          <w:tblHeader w:val="0"/>
        </w:trPr>
        <w:tc>
          <w:tcPr/>
          <w:p w:rsidR="00000000" w:rsidDel="00000000" w:rsidP="00000000" w:rsidRDefault="00000000" w:rsidRPr="00000000" w14:paraId="00000301">
            <w:pPr>
              <w:rPr/>
            </w:pPr>
            <w:r w:rsidDel="00000000" w:rsidR="00000000" w:rsidRPr="00000000">
              <w:rPr>
                <w:sz w:val="11"/>
                <w:szCs w:val="11"/>
                <w:rtl w:val="0"/>
              </w:rPr>
              <w:t xml:space="preserve">Q-081</w:t>
            </w:r>
            <w:r w:rsidDel="00000000" w:rsidR="00000000" w:rsidRPr="00000000">
              <w:rPr>
                <w:rtl w:val="0"/>
              </w:rPr>
            </w:r>
          </w:p>
        </w:tc>
        <w:tc>
          <w:tcPr/>
          <w:p w:rsidR="00000000" w:rsidDel="00000000" w:rsidP="00000000" w:rsidRDefault="00000000" w:rsidRPr="00000000" w14:paraId="00000302">
            <w:pPr>
              <w:rPr/>
            </w:pPr>
            <w:r w:rsidDel="00000000" w:rsidR="00000000" w:rsidRPr="00000000">
              <w:rPr>
                <w:sz w:val="11"/>
                <w:szCs w:val="11"/>
                <w:rtl w:val="0"/>
              </w:rPr>
              <w:t xml:space="preserve">Can f_get_customer_attribute be removed entirely once typed DTOs/services exist?</w:t>
            </w:r>
            <w:r w:rsidDel="00000000" w:rsidR="00000000" w:rsidRPr="00000000">
              <w:rPr>
                <w:rtl w:val="0"/>
              </w:rPr>
            </w:r>
          </w:p>
        </w:tc>
      </w:tr>
      <w:tr>
        <w:trPr>
          <w:cantSplit w:val="1"/>
          <w:tblHeader w:val="0"/>
        </w:trPr>
        <w:tc>
          <w:tcPr/>
          <w:p w:rsidR="00000000" w:rsidDel="00000000" w:rsidP="00000000" w:rsidRDefault="00000000" w:rsidRPr="00000000" w14:paraId="00000303">
            <w:pPr>
              <w:rPr/>
            </w:pPr>
            <w:r w:rsidDel="00000000" w:rsidR="00000000" w:rsidRPr="00000000">
              <w:rPr>
                <w:sz w:val="11"/>
                <w:szCs w:val="11"/>
                <w:rtl w:val="0"/>
              </w:rPr>
              <w:t xml:space="preserve">Q-082</w:t>
            </w:r>
            <w:r w:rsidDel="00000000" w:rsidR="00000000" w:rsidRPr="00000000">
              <w:rPr>
                <w:rtl w:val="0"/>
              </w:rPr>
            </w:r>
          </w:p>
        </w:tc>
        <w:tc>
          <w:tcPr/>
          <w:p w:rsidR="00000000" w:rsidDel="00000000" w:rsidP="00000000" w:rsidRDefault="00000000" w:rsidRPr="00000000" w14:paraId="00000304">
            <w:pPr>
              <w:rPr/>
            </w:pPr>
            <w:r w:rsidDel="00000000" w:rsidR="00000000" w:rsidRPr="00000000">
              <w:rPr>
                <w:sz w:val="11"/>
                <w:szCs w:val="11"/>
                <w:rtl w:val="0"/>
              </w:rPr>
              <w:t xml:space="preserve">Are there undocumented attribute names beyond current contract, alternate mailing, full name, email and phone?</w:t>
            </w:r>
            <w:r w:rsidDel="00000000" w:rsidR="00000000" w:rsidRPr="00000000">
              <w:rPr>
                <w:rtl w:val="0"/>
              </w:rPr>
            </w:r>
          </w:p>
        </w:tc>
      </w:tr>
      <w:tr>
        <w:trPr>
          <w:cantSplit w:val="1"/>
          <w:tblHeader w:val="0"/>
        </w:trPr>
        <w:tc>
          <w:tcPr/>
          <w:p w:rsidR="00000000" w:rsidDel="00000000" w:rsidP="00000000" w:rsidRDefault="00000000" w:rsidRPr="00000000" w14:paraId="00000305">
            <w:pPr>
              <w:rPr/>
            </w:pPr>
            <w:r w:rsidDel="00000000" w:rsidR="00000000" w:rsidRPr="00000000">
              <w:rPr>
                <w:sz w:val="11"/>
                <w:szCs w:val="11"/>
                <w:rtl w:val="0"/>
              </w:rPr>
              <w:t xml:space="preserve">Q-083</w:t>
            </w:r>
            <w:r w:rsidDel="00000000" w:rsidR="00000000" w:rsidRPr="00000000">
              <w:rPr>
                <w:rtl w:val="0"/>
              </w:rPr>
            </w:r>
          </w:p>
        </w:tc>
        <w:tc>
          <w:tcPr/>
          <w:p w:rsidR="00000000" w:rsidDel="00000000" w:rsidP="00000000" w:rsidRDefault="00000000" w:rsidRPr="00000000" w14:paraId="00000306">
            <w:pPr>
              <w:rPr/>
            </w:pPr>
            <w:r w:rsidDel="00000000" w:rsidR="00000000" w:rsidRPr="00000000">
              <w:rPr>
                <w:sz w:val="11"/>
                <w:szCs w:val="11"/>
                <w:rtl w:val="0"/>
              </w:rPr>
              <w:t xml:space="preserve">Should unsupported attribute requests become validation errors instead of UNKNOWN_ARGUMENT return codes?</w:t>
            </w:r>
            <w:r w:rsidDel="00000000" w:rsidR="00000000" w:rsidRPr="00000000">
              <w:rPr>
                <w:rtl w:val="0"/>
              </w:rPr>
            </w:r>
          </w:p>
        </w:tc>
      </w:tr>
      <w:tr>
        <w:trPr>
          <w:cantSplit w:val="1"/>
          <w:tblHeader w:val="0"/>
        </w:trPr>
        <w:tc>
          <w:tcPr/>
          <w:p w:rsidR="00000000" w:rsidDel="00000000" w:rsidP="00000000" w:rsidRDefault="00000000" w:rsidRPr="00000000" w14:paraId="00000307">
            <w:pPr>
              <w:rPr/>
            </w:pPr>
            <w:r w:rsidDel="00000000" w:rsidR="00000000" w:rsidRPr="00000000">
              <w:rPr>
                <w:sz w:val="11"/>
                <w:szCs w:val="11"/>
                <w:rtl w:val="0"/>
              </w:rPr>
              <w:t xml:space="preserve">Q-084</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11"/>
                <w:szCs w:val="11"/>
                <w:rtl w:val="0"/>
              </w:rPr>
              <w:t xml:space="preserve">Which phone types are active in CUSTOMER_PHONES?</w:t>
            </w:r>
            <w:r w:rsidDel="00000000" w:rsidR="00000000" w:rsidRPr="00000000">
              <w:rPr>
                <w:rtl w:val="0"/>
              </w:rPr>
            </w:r>
          </w:p>
        </w:tc>
      </w:tr>
      <w:tr>
        <w:trPr>
          <w:cantSplit w:val="1"/>
          <w:tblHeader w:val="0"/>
        </w:trPr>
        <w:tc>
          <w:tcPr/>
          <w:p w:rsidR="00000000" w:rsidDel="00000000" w:rsidP="00000000" w:rsidRDefault="00000000" w:rsidRPr="00000000" w14:paraId="00000309">
            <w:pPr>
              <w:rPr/>
            </w:pPr>
            <w:r w:rsidDel="00000000" w:rsidR="00000000" w:rsidRPr="00000000">
              <w:rPr>
                <w:sz w:val="11"/>
                <w:szCs w:val="11"/>
                <w:rtl w:val="0"/>
              </w:rPr>
              <w:t xml:space="preserve">Q-085</w:t>
            </w:r>
            <w:r w:rsidDel="00000000" w:rsidR="00000000" w:rsidRPr="00000000">
              <w:rPr>
                <w:rtl w:val="0"/>
              </w:rPr>
            </w:r>
          </w:p>
        </w:tc>
        <w:tc>
          <w:tcPr/>
          <w:p w:rsidR="00000000" w:rsidDel="00000000" w:rsidP="00000000" w:rsidRDefault="00000000" w:rsidRPr="00000000" w14:paraId="0000030A">
            <w:pPr>
              <w:rPr/>
            </w:pPr>
            <w:r w:rsidDel="00000000" w:rsidR="00000000" w:rsidRPr="00000000">
              <w:rPr>
                <w:sz w:val="11"/>
                <w:szCs w:val="11"/>
                <w:rtl w:val="0"/>
              </w:rPr>
              <w:t xml:space="preserve">What does RNW821FPPL represent and who maintains its display-order priority?</w:t>
            </w:r>
            <w:r w:rsidDel="00000000" w:rsidR="00000000" w:rsidRPr="00000000">
              <w:rPr>
                <w:rtl w:val="0"/>
              </w:rPr>
            </w:r>
          </w:p>
        </w:tc>
      </w:tr>
      <w:tr>
        <w:trPr>
          <w:cantSplit w:val="1"/>
          <w:tblHeader w:val="0"/>
        </w:trPr>
        <w:tc>
          <w:tcPr/>
          <w:p w:rsidR="00000000" w:rsidDel="00000000" w:rsidP="00000000" w:rsidRDefault="00000000" w:rsidRPr="00000000" w14:paraId="0000030B">
            <w:pPr>
              <w:rPr/>
            </w:pPr>
            <w:r w:rsidDel="00000000" w:rsidR="00000000" w:rsidRPr="00000000">
              <w:rPr>
                <w:sz w:val="11"/>
                <w:szCs w:val="11"/>
                <w:rtl w:val="0"/>
              </w:rPr>
              <w:t xml:space="preserve">Q-086</w:t>
            </w:r>
            <w:r w:rsidDel="00000000" w:rsidR="00000000" w:rsidRPr="00000000">
              <w:rPr>
                <w:rtl w:val="0"/>
              </w:rPr>
            </w:r>
          </w:p>
        </w:tc>
        <w:tc>
          <w:tcPr/>
          <w:p w:rsidR="00000000" w:rsidDel="00000000" w:rsidP="00000000" w:rsidRDefault="00000000" w:rsidRPr="00000000" w14:paraId="0000030C">
            <w:pPr>
              <w:rPr/>
            </w:pPr>
            <w:r w:rsidDel="00000000" w:rsidR="00000000" w:rsidRPr="00000000">
              <w:rPr>
                <w:sz w:val="11"/>
                <w:szCs w:val="11"/>
                <w:rtl w:val="0"/>
              </w:rPr>
              <w:t xml:space="preserve">Should phone priority remain Contract-specific or simply Customer-specific?</w:t>
            </w:r>
            <w:r w:rsidDel="00000000" w:rsidR="00000000" w:rsidRPr="00000000">
              <w:rPr>
                <w:rtl w:val="0"/>
              </w:rPr>
            </w:r>
          </w:p>
        </w:tc>
      </w:tr>
      <w:tr>
        <w:trPr>
          <w:cantSplit w:val="1"/>
          <w:tblHeader w:val="0"/>
        </w:trPr>
        <w:tc>
          <w:tcPr/>
          <w:p w:rsidR="00000000" w:rsidDel="00000000" w:rsidP="00000000" w:rsidRDefault="00000000" w:rsidRPr="00000000" w14:paraId="0000030D">
            <w:pPr>
              <w:rPr/>
            </w:pPr>
            <w:r w:rsidDel="00000000" w:rsidR="00000000" w:rsidRPr="00000000">
              <w:rPr>
                <w:sz w:val="11"/>
                <w:szCs w:val="11"/>
                <w:rtl w:val="0"/>
              </w:rPr>
              <w:t xml:space="preserve">Q-087</w:t>
            </w:r>
            <w:r w:rsidDel="00000000" w:rsidR="00000000" w:rsidRPr="00000000">
              <w:rPr>
                <w:rtl w:val="0"/>
              </w:rPr>
            </w:r>
          </w:p>
        </w:tc>
        <w:tc>
          <w:tcPr/>
          <w:p w:rsidR="00000000" w:rsidDel="00000000" w:rsidP="00000000" w:rsidRDefault="00000000" w:rsidRPr="00000000" w14:paraId="0000030E">
            <w:pPr>
              <w:rPr/>
            </w:pPr>
            <w:r w:rsidDel="00000000" w:rsidR="00000000" w:rsidRPr="00000000">
              <w:rPr>
                <w:sz w:val="11"/>
                <w:szCs w:val="11"/>
                <w:rtl w:val="0"/>
              </w:rPr>
              <w:t xml:space="preserve">Are the exclusions for numbers beginning with 1, 800, 877, 888 and 900 still correct?</w:t>
            </w:r>
            <w:r w:rsidDel="00000000" w:rsidR="00000000" w:rsidRPr="00000000">
              <w:rPr>
                <w:rtl w:val="0"/>
              </w:rPr>
            </w:r>
          </w:p>
        </w:tc>
      </w:tr>
      <w:tr>
        <w:trPr>
          <w:cantSplit w:val="1"/>
          <w:tblHeader w:val="0"/>
        </w:trPr>
        <w:tc>
          <w:tcPr/>
          <w:p w:rsidR="00000000" w:rsidDel="00000000" w:rsidP="00000000" w:rsidRDefault="00000000" w:rsidRPr="00000000" w14:paraId="0000030F">
            <w:pPr>
              <w:rPr/>
            </w:pPr>
            <w:r w:rsidDel="00000000" w:rsidR="00000000" w:rsidRPr="00000000">
              <w:rPr>
                <w:sz w:val="11"/>
                <w:szCs w:val="11"/>
                <w:rtl w:val="0"/>
              </w:rPr>
              <w:t xml:space="preserve">Q-088</w:t>
            </w:r>
            <w:r w:rsidDel="00000000" w:rsidR="00000000" w:rsidRPr="00000000">
              <w:rPr>
                <w:rtl w:val="0"/>
              </w:rPr>
            </w:r>
          </w:p>
        </w:tc>
        <w:tc>
          <w:tcPr/>
          <w:p w:rsidR="00000000" w:rsidDel="00000000" w:rsidP="00000000" w:rsidRDefault="00000000" w:rsidRPr="00000000" w14:paraId="00000310">
            <w:pPr>
              <w:rPr/>
            </w:pPr>
            <w:r w:rsidDel="00000000" w:rsidR="00000000" w:rsidRPr="00000000">
              <w:rPr>
                <w:sz w:val="11"/>
                <w:szCs w:val="11"/>
                <w:rtl w:val="0"/>
              </w:rPr>
              <w:t xml:space="preserve">Should other toll-free prefixes such as 833, 844, 855 and 866 also be excluded if the rule remains?</w:t>
            </w:r>
            <w:r w:rsidDel="00000000" w:rsidR="00000000" w:rsidRPr="00000000">
              <w:rPr>
                <w:rtl w:val="0"/>
              </w:rPr>
            </w:r>
          </w:p>
        </w:tc>
      </w:tr>
      <w:tr>
        <w:trPr>
          <w:cantSplit w:val="1"/>
          <w:tblHeader w:val="0"/>
        </w:trPr>
        <w:tc>
          <w:tcPr/>
          <w:p w:rsidR="00000000" w:rsidDel="00000000" w:rsidP="00000000" w:rsidRDefault="00000000" w:rsidRPr="00000000" w14:paraId="00000311">
            <w:pPr>
              <w:rPr/>
            </w:pPr>
            <w:r w:rsidDel="00000000" w:rsidR="00000000" w:rsidRPr="00000000">
              <w:rPr>
                <w:sz w:val="11"/>
                <w:szCs w:val="11"/>
                <w:rtl w:val="0"/>
              </w:rPr>
              <w:t xml:space="preserve">Q-089</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11"/>
                <w:szCs w:val="11"/>
                <w:rtl w:val="0"/>
              </w:rPr>
              <w:t xml:space="preserve">Are repeated-digit numbers such as 0000000000 through 9999999999 still intentionally treated as invalid/test numbers?</w:t>
            </w:r>
            <w:r w:rsidDel="00000000" w:rsidR="00000000" w:rsidRPr="00000000">
              <w:rPr>
                <w:rtl w:val="0"/>
              </w:rPr>
            </w:r>
          </w:p>
        </w:tc>
      </w:tr>
      <w:tr>
        <w:trPr>
          <w:cantSplit w:val="1"/>
          <w:tblHeader w:val="0"/>
        </w:trPr>
        <w:tc>
          <w:tcPr/>
          <w:p w:rsidR="00000000" w:rsidDel="00000000" w:rsidP="00000000" w:rsidRDefault="00000000" w:rsidRPr="00000000" w14:paraId="00000313">
            <w:pPr>
              <w:rPr/>
            </w:pPr>
            <w:r w:rsidDel="00000000" w:rsidR="00000000" w:rsidRPr="00000000">
              <w:rPr>
                <w:sz w:val="11"/>
                <w:szCs w:val="11"/>
                <w:rtl w:val="0"/>
              </w:rPr>
              <w:t xml:space="preserve">Q-090</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11"/>
                <w:szCs w:val="11"/>
                <w:rtl w:val="0"/>
              </w:rPr>
              <w:t xml:space="preserve">Should phone validation and phone-priority selection be separate policies?</w:t>
            </w:r>
            <w:r w:rsidDel="00000000" w:rsidR="00000000" w:rsidRPr="00000000">
              <w:rPr>
                <w:rtl w:val="0"/>
              </w:rPr>
            </w:r>
          </w:p>
        </w:tc>
      </w:tr>
      <w:tr>
        <w:trPr>
          <w:cantSplit w:val="1"/>
          <w:tblHeader w:val="0"/>
        </w:trPr>
        <w:tc>
          <w:tcPr/>
          <w:p w:rsidR="00000000" w:rsidDel="00000000" w:rsidP="00000000" w:rsidRDefault="00000000" w:rsidRPr="00000000" w14:paraId="00000315">
            <w:pPr>
              <w:rPr/>
            </w:pPr>
            <w:r w:rsidDel="00000000" w:rsidR="00000000" w:rsidRPr="00000000">
              <w:rPr>
                <w:sz w:val="11"/>
                <w:szCs w:val="11"/>
                <w:rtl w:val="0"/>
              </w:rPr>
              <w:t xml:space="preserve">Q-091</w:t>
            </w:r>
            <w:r w:rsidDel="00000000" w:rsidR="00000000" w:rsidRPr="00000000">
              <w:rPr>
                <w:rtl w:val="0"/>
              </w:rPr>
            </w:r>
          </w:p>
        </w:tc>
        <w:tc>
          <w:tcPr/>
          <w:p w:rsidR="00000000" w:rsidDel="00000000" w:rsidP="00000000" w:rsidRDefault="00000000" w:rsidRPr="00000000" w14:paraId="00000316">
            <w:pPr>
              <w:rPr/>
            </w:pPr>
            <w:r w:rsidDel="00000000" w:rsidR="00000000" w:rsidRPr="00000000">
              <w:rPr>
                <w:sz w:val="11"/>
                <w:szCs w:val="11"/>
                <w:rtl w:val="0"/>
              </w:rPr>
              <w:t xml:space="preserve">Why does priority-phone selection return only three numbers?</w:t>
            </w:r>
            <w:r w:rsidDel="00000000" w:rsidR="00000000" w:rsidRPr="00000000">
              <w:rPr>
                <w:rtl w:val="0"/>
              </w:rPr>
            </w:r>
          </w:p>
        </w:tc>
      </w:tr>
      <w:tr>
        <w:trPr>
          <w:cantSplit w:val="1"/>
          <w:tblHeader w:val="0"/>
        </w:trPr>
        <w:tc>
          <w:tcPr/>
          <w:p w:rsidR="00000000" w:rsidDel="00000000" w:rsidP="00000000" w:rsidRDefault="00000000" w:rsidRPr="00000000" w14:paraId="00000317">
            <w:pPr>
              <w:rPr/>
            </w:pPr>
            <w:r w:rsidDel="00000000" w:rsidR="00000000" w:rsidRPr="00000000">
              <w:rPr>
                <w:sz w:val="11"/>
                <w:szCs w:val="11"/>
                <w:rtl w:val="0"/>
              </w:rPr>
              <w:t xml:space="preserve">Q-092</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11"/>
                <w:szCs w:val="11"/>
                <w:rtl w:val="0"/>
              </w:rPr>
              <w:t xml:space="preserve">Should phone priority be returned as an ordered list instead of Phone1/Phone2/Phone3 fields?</w:t>
            </w:r>
            <w:r w:rsidDel="00000000" w:rsidR="00000000" w:rsidRPr="00000000">
              <w:rPr>
                <w:rtl w:val="0"/>
              </w:rPr>
            </w:r>
          </w:p>
        </w:tc>
      </w:tr>
      <w:tr>
        <w:trPr>
          <w:cantSplit w:val="1"/>
          <w:tblHeader w:val="0"/>
        </w:trPr>
        <w:tc>
          <w:tcPr/>
          <w:p w:rsidR="00000000" w:rsidDel="00000000" w:rsidP="00000000" w:rsidRDefault="00000000" w:rsidRPr="00000000" w14:paraId="00000319">
            <w:pPr>
              <w:rPr/>
            </w:pPr>
            <w:r w:rsidDel="00000000" w:rsidR="00000000" w:rsidRPr="00000000">
              <w:rPr>
                <w:sz w:val="11"/>
                <w:szCs w:val="11"/>
                <w:rtl w:val="0"/>
              </w:rPr>
              <w:t xml:space="preserve">Q-093</w:t>
            </w:r>
            <w:r w:rsidDel="00000000" w:rsidR="00000000" w:rsidRPr="00000000">
              <w:rPr>
                <w:rtl w:val="0"/>
              </w:rPr>
            </w:r>
          </w:p>
        </w:tc>
        <w:tc>
          <w:tcPr/>
          <w:p w:rsidR="00000000" w:rsidDel="00000000" w:rsidP="00000000" w:rsidRDefault="00000000" w:rsidRPr="00000000" w14:paraId="0000031A">
            <w:pPr>
              <w:rPr/>
            </w:pPr>
            <w:r w:rsidDel="00000000" w:rsidR="00000000" w:rsidRPr="00000000">
              <w:rPr>
                <w:sz w:val="11"/>
                <w:szCs w:val="11"/>
                <w:rtl w:val="0"/>
              </w:rPr>
              <w:t xml:space="preserve">Should phone extension remain separate from phone number in all APIs?</w:t>
            </w:r>
            <w:r w:rsidDel="00000000" w:rsidR="00000000" w:rsidRPr="00000000">
              <w:rPr>
                <w:rtl w:val="0"/>
              </w:rPr>
            </w:r>
          </w:p>
        </w:tc>
      </w:tr>
      <w:tr>
        <w:trPr>
          <w:cantSplit w:val="1"/>
          <w:tblHeader w:val="0"/>
        </w:trPr>
        <w:tc>
          <w:tcPr/>
          <w:p w:rsidR="00000000" w:rsidDel="00000000" w:rsidP="00000000" w:rsidRDefault="00000000" w:rsidRPr="00000000" w14:paraId="0000031B">
            <w:pPr>
              <w:rPr/>
            </w:pPr>
            <w:r w:rsidDel="00000000" w:rsidR="00000000" w:rsidRPr="00000000">
              <w:rPr>
                <w:sz w:val="11"/>
                <w:szCs w:val="11"/>
                <w:rtl w:val="0"/>
              </w:rPr>
              <w:t xml:space="preserve">Q-094</w:t>
            </w:r>
            <w:r w:rsidDel="00000000" w:rsidR="00000000" w:rsidRPr="00000000">
              <w:rPr>
                <w:rtl w:val="0"/>
              </w:rPr>
            </w:r>
          </w:p>
        </w:tc>
        <w:tc>
          <w:tcPr/>
          <w:p w:rsidR="00000000" w:rsidDel="00000000" w:rsidP="00000000" w:rsidRDefault="00000000" w:rsidRPr="00000000" w14:paraId="0000031C">
            <w:pPr>
              <w:rPr/>
            </w:pPr>
            <w:r w:rsidDel="00000000" w:rsidR="00000000" w:rsidRPr="00000000">
              <w:rPr>
                <w:sz w:val="11"/>
                <w:szCs w:val="11"/>
                <w:rtl w:val="0"/>
              </w:rPr>
              <w:t xml:space="preserve">What semantics does f_set_customer_phones use when an existing type is updated versus inserted?</w:t>
            </w:r>
            <w:r w:rsidDel="00000000" w:rsidR="00000000" w:rsidRPr="00000000">
              <w:rPr>
                <w:rtl w:val="0"/>
              </w:rPr>
            </w:r>
          </w:p>
        </w:tc>
      </w:tr>
      <w:tr>
        <w:trPr>
          <w:cantSplit w:val="1"/>
          <w:tblHeader w:val="0"/>
        </w:trPr>
        <w:tc>
          <w:tcPr/>
          <w:p w:rsidR="00000000" w:rsidDel="00000000" w:rsidP="00000000" w:rsidRDefault="00000000" w:rsidRPr="00000000" w14:paraId="0000031D">
            <w:pPr>
              <w:rPr/>
            </w:pPr>
            <w:r w:rsidDel="00000000" w:rsidR="00000000" w:rsidRPr="00000000">
              <w:rPr>
                <w:sz w:val="11"/>
                <w:szCs w:val="11"/>
                <w:rtl w:val="0"/>
              </w:rPr>
              <w:t xml:space="preserve">Q-095</w:t>
            </w:r>
            <w:r w:rsidDel="00000000" w:rsidR="00000000" w:rsidRPr="00000000">
              <w:rPr>
                <w:rtl w:val="0"/>
              </w:rPr>
            </w:r>
          </w:p>
        </w:tc>
        <w:tc>
          <w:tcPr/>
          <w:p w:rsidR="00000000" w:rsidDel="00000000" w:rsidP="00000000" w:rsidRDefault="00000000" w:rsidRPr="00000000" w14:paraId="0000031E">
            <w:pPr>
              <w:rPr/>
            </w:pPr>
            <w:r w:rsidDel="00000000" w:rsidR="00000000" w:rsidRPr="00000000">
              <w:rPr>
                <w:sz w:val="11"/>
                <w:szCs w:val="11"/>
                <w:rtl w:val="0"/>
              </w:rPr>
              <w:t xml:space="preserve">Can a Customer have multiple numbers of the same phone type?</w:t>
            </w:r>
            <w:r w:rsidDel="00000000" w:rsidR="00000000" w:rsidRPr="00000000">
              <w:rPr>
                <w:rtl w:val="0"/>
              </w:rPr>
            </w:r>
          </w:p>
        </w:tc>
      </w:tr>
      <w:tr>
        <w:trPr>
          <w:cantSplit w:val="1"/>
          <w:tblHeader w:val="0"/>
        </w:trPr>
        <w:tc>
          <w:tcPr/>
          <w:p w:rsidR="00000000" w:rsidDel="00000000" w:rsidP="00000000" w:rsidRDefault="00000000" w:rsidRPr="00000000" w14:paraId="0000031F">
            <w:pPr>
              <w:rPr/>
            </w:pPr>
            <w:r w:rsidDel="00000000" w:rsidR="00000000" w:rsidRPr="00000000">
              <w:rPr>
                <w:sz w:val="11"/>
                <w:szCs w:val="11"/>
                <w:rtl w:val="0"/>
              </w:rPr>
              <w:t xml:space="preserve">Q-096</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11"/>
                <w:szCs w:val="11"/>
                <w:rtl w:val="0"/>
              </w:rPr>
              <w:t xml:space="preserve">What does phone_number_list_set do when a new list omits an existing phone - preserve, replace, or delete?</w:t>
            </w:r>
            <w:r w:rsidDel="00000000" w:rsidR="00000000" w:rsidRPr="00000000">
              <w:rPr>
                <w:rtl w:val="0"/>
              </w:rPr>
            </w:r>
          </w:p>
        </w:tc>
      </w:tr>
      <w:tr>
        <w:trPr>
          <w:cantSplit w:val="1"/>
          <w:tblHeader w:val="0"/>
        </w:trPr>
        <w:tc>
          <w:tcPr/>
          <w:p w:rsidR="00000000" w:rsidDel="00000000" w:rsidP="00000000" w:rsidRDefault="00000000" w:rsidRPr="00000000" w14:paraId="00000321">
            <w:pPr>
              <w:rPr/>
            </w:pPr>
            <w:r w:rsidDel="00000000" w:rsidR="00000000" w:rsidRPr="00000000">
              <w:rPr>
                <w:sz w:val="11"/>
                <w:szCs w:val="11"/>
                <w:rtl w:val="0"/>
              </w:rPr>
              <w:t xml:space="preserve">Q-097</w:t>
            </w:r>
            <w:r w:rsidDel="00000000" w:rsidR="00000000" w:rsidRPr="00000000">
              <w:rPr>
                <w:rtl w:val="0"/>
              </w:rPr>
            </w:r>
          </w:p>
        </w:tc>
        <w:tc>
          <w:tcPr/>
          <w:p w:rsidR="00000000" w:rsidDel="00000000" w:rsidP="00000000" w:rsidRDefault="00000000" w:rsidRPr="00000000" w14:paraId="00000322">
            <w:pPr>
              <w:rPr/>
            </w:pPr>
            <w:r w:rsidDel="00000000" w:rsidR="00000000" w:rsidRPr="00000000">
              <w:rPr>
                <w:sz w:val="11"/>
                <w:szCs w:val="11"/>
                <w:rtl w:val="0"/>
              </w:rPr>
              <w:t xml:space="preserve">Should phone-list updates be PATCH semantics or full replacement?</w:t>
            </w:r>
            <w:r w:rsidDel="00000000" w:rsidR="00000000" w:rsidRPr="00000000">
              <w:rPr>
                <w:rtl w:val="0"/>
              </w:rPr>
            </w:r>
          </w:p>
        </w:tc>
      </w:tr>
      <w:tr>
        <w:trPr>
          <w:cantSplit w:val="1"/>
          <w:tblHeader w:val="0"/>
        </w:trPr>
        <w:tc>
          <w:tcPr/>
          <w:p w:rsidR="00000000" w:rsidDel="00000000" w:rsidP="00000000" w:rsidRDefault="00000000" w:rsidRPr="00000000" w14:paraId="00000323">
            <w:pPr>
              <w:rPr/>
            </w:pPr>
            <w:r w:rsidDel="00000000" w:rsidR="00000000" w:rsidRPr="00000000">
              <w:rPr>
                <w:sz w:val="11"/>
                <w:szCs w:val="11"/>
                <w:rtl w:val="0"/>
              </w:rPr>
              <w:t xml:space="preserve">Q-098</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11"/>
                <w:szCs w:val="11"/>
                <w:rtl w:val="0"/>
              </w:rPr>
              <w:t xml:space="preserve">What input formats are handled by f_parse_customer/f_parse_customers?</w:t>
            </w:r>
            <w:r w:rsidDel="00000000" w:rsidR="00000000" w:rsidRPr="00000000">
              <w:rPr>
                <w:rtl w:val="0"/>
              </w:rPr>
            </w:r>
          </w:p>
        </w:tc>
      </w:tr>
      <w:tr>
        <w:trPr>
          <w:cantSplit w:val="1"/>
          <w:tblHeader w:val="0"/>
        </w:trPr>
        <w:tc>
          <w:tcPr/>
          <w:p w:rsidR="00000000" w:rsidDel="00000000" w:rsidP="00000000" w:rsidRDefault="00000000" w:rsidRPr="00000000" w14:paraId="00000325">
            <w:pPr>
              <w:rPr/>
            </w:pPr>
            <w:r w:rsidDel="00000000" w:rsidR="00000000" w:rsidRPr="00000000">
              <w:rPr>
                <w:sz w:val="11"/>
                <w:szCs w:val="11"/>
                <w:rtl w:val="0"/>
              </w:rPr>
              <w:t xml:space="preserve">Q-099</w:t>
            </w:r>
            <w:r w:rsidDel="00000000" w:rsidR="00000000" w:rsidRPr="00000000">
              <w:rPr>
                <w:rtl w:val="0"/>
              </w:rPr>
            </w:r>
          </w:p>
        </w:tc>
        <w:tc>
          <w:tcPr/>
          <w:p w:rsidR="00000000" w:rsidDel="00000000" w:rsidP="00000000" w:rsidRDefault="00000000" w:rsidRPr="00000000" w14:paraId="00000326">
            <w:pPr>
              <w:rPr/>
            </w:pPr>
            <w:r w:rsidDel="00000000" w:rsidR="00000000" w:rsidRPr="00000000">
              <w:rPr>
                <w:sz w:val="11"/>
                <w:szCs w:val="11"/>
                <w:rtl w:val="0"/>
              </w:rPr>
              <w:t xml:space="preserve">Which applications still submit Customer data in those legacy parse formats?</w:t>
            </w:r>
            <w:r w:rsidDel="00000000" w:rsidR="00000000" w:rsidRPr="00000000">
              <w:rPr>
                <w:rtl w:val="0"/>
              </w:rPr>
            </w:r>
          </w:p>
        </w:tc>
      </w:tr>
      <w:tr>
        <w:trPr>
          <w:cantSplit w:val="1"/>
          <w:tblHeader w:val="0"/>
        </w:trPr>
        <w:tc>
          <w:tcPr/>
          <w:p w:rsidR="00000000" w:rsidDel="00000000" w:rsidP="00000000" w:rsidRDefault="00000000" w:rsidRPr="00000000" w14:paraId="00000327">
            <w:pPr>
              <w:rPr/>
            </w:pPr>
            <w:r w:rsidDel="00000000" w:rsidR="00000000" w:rsidRPr="00000000">
              <w:rPr>
                <w:sz w:val="11"/>
                <w:szCs w:val="11"/>
                <w:rtl w:val="0"/>
              </w:rPr>
              <w:t xml:space="preserve">Q-100</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11"/>
                <w:szCs w:val="11"/>
                <w:rtl w:val="0"/>
              </w:rPr>
              <w:t xml:space="preserve">Can those parsers be retired once the API accepts typed JSON DTOs?</w:t>
            </w:r>
            <w:r w:rsidDel="00000000" w:rsidR="00000000" w:rsidRPr="00000000">
              <w:rPr>
                <w:rtl w:val="0"/>
              </w:rPr>
            </w:r>
          </w:p>
        </w:tc>
      </w:tr>
      <w:tr>
        <w:trPr>
          <w:cantSplit w:val="1"/>
          <w:tblHeader w:val="0"/>
        </w:trPr>
        <w:tc>
          <w:tcPr/>
          <w:p w:rsidR="00000000" w:rsidDel="00000000" w:rsidP="00000000" w:rsidRDefault="00000000" w:rsidRPr="00000000" w14:paraId="00000329">
            <w:pPr>
              <w:rPr/>
            </w:pPr>
            <w:r w:rsidDel="00000000" w:rsidR="00000000" w:rsidRPr="00000000">
              <w:rPr>
                <w:sz w:val="11"/>
                <w:szCs w:val="11"/>
                <w:rtl w:val="0"/>
              </w:rPr>
              <w:t xml:space="preserve">Q-101</w:t>
            </w:r>
            <w:r w:rsidDel="00000000" w:rsidR="00000000" w:rsidRPr="00000000">
              <w:rPr>
                <w:rtl w:val="0"/>
              </w:rPr>
            </w:r>
          </w:p>
        </w:tc>
        <w:tc>
          <w:tcPr/>
          <w:p w:rsidR="00000000" w:rsidDel="00000000" w:rsidP="00000000" w:rsidRDefault="00000000" w:rsidRPr="00000000" w14:paraId="0000032A">
            <w:pPr>
              <w:rPr/>
            </w:pPr>
            <w:r w:rsidDel="00000000" w:rsidR="00000000" w:rsidRPr="00000000">
              <w:rPr>
                <w:sz w:val="11"/>
                <w:szCs w:val="11"/>
                <w:rtl w:val="0"/>
              </w:rPr>
              <w:t xml:space="preserve">Do parse routines perform any normalization or business validation that must be preserved?</w:t>
            </w:r>
            <w:r w:rsidDel="00000000" w:rsidR="00000000" w:rsidRPr="00000000">
              <w:rPr>
                <w:rtl w:val="0"/>
              </w:rPr>
            </w:r>
          </w:p>
        </w:tc>
      </w:tr>
      <w:tr>
        <w:trPr>
          <w:cantSplit w:val="1"/>
          <w:tblHeader w:val="0"/>
        </w:trPr>
        <w:tc>
          <w:tcPr/>
          <w:p w:rsidR="00000000" w:rsidDel="00000000" w:rsidP="00000000" w:rsidRDefault="00000000" w:rsidRPr="00000000" w14:paraId="0000032B">
            <w:pPr>
              <w:rPr/>
            </w:pPr>
            <w:r w:rsidDel="00000000" w:rsidR="00000000" w:rsidRPr="00000000">
              <w:rPr>
                <w:sz w:val="11"/>
                <w:szCs w:val="11"/>
                <w:rtl w:val="0"/>
              </w:rPr>
              <w:t xml:space="preserve">Q-102</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11"/>
                <w:szCs w:val="11"/>
                <w:rtl w:val="0"/>
              </w:rPr>
              <w:t xml:space="preserve">What is the intended lifecycle of the stateful reset_rec/init_rec/isInitialized/isModified/isInError pattern?</w:t>
            </w:r>
            <w:r w:rsidDel="00000000" w:rsidR="00000000" w:rsidRPr="00000000">
              <w:rPr>
                <w:rtl w:val="0"/>
              </w:rPr>
            </w:r>
          </w:p>
        </w:tc>
      </w:tr>
      <w:tr>
        <w:trPr>
          <w:cantSplit w:val="1"/>
          <w:tblHeader w:val="0"/>
        </w:trPr>
        <w:tc>
          <w:tcPr/>
          <w:p w:rsidR="00000000" w:rsidDel="00000000" w:rsidP="00000000" w:rsidRDefault="00000000" w:rsidRPr="00000000" w14:paraId="0000032D">
            <w:pPr>
              <w:rPr/>
            </w:pPr>
            <w:r w:rsidDel="00000000" w:rsidR="00000000" w:rsidRPr="00000000">
              <w:rPr>
                <w:sz w:val="11"/>
                <w:szCs w:val="11"/>
                <w:rtl w:val="0"/>
              </w:rPr>
              <w:t xml:space="preserve">Q-103</w:t>
            </w:r>
            <w:r w:rsidDel="00000000" w:rsidR="00000000" w:rsidRPr="00000000">
              <w:rPr>
                <w:rtl w:val="0"/>
              </w:rPr>
            </w:r>
          </w:p>
        </w:tc>
        <w:tc>
          <w:tcPr/>
          <w:p w:rsidR="00000000" w:rsidDel="00000000" w:rsidP="00000000" w:rsidRDefault="00000000" w:rsidRPr="00000000" w14:paraId="0000032E">
            <w:pPr>
              <w:rPr/>
            </w:pPr>
            <w:r w:rsidDel="00000000" w:rsidR="00000000" w:rsidRPr="00000000">
              <w:rPr>
                <w:sz w:val="11"/>
                <w:szCs w:val="11"/>
                <w:rtl w:val="0"/>
              </w:rPr>
              <w:t xml:space="preserve">Can all stateful package-object helpers be retired in normal stateless .NET services?</w:t>
            </w:r>
            <w:r w:rsidDel="00000000" w:rsidR="00000000" w:rsidRPr="00000000">
              <w:rPr>
                <w:rtl w:val="0"/>
              </w:rPr>
            </w:r>
          </w:p>
        </w:tc>
      </w:tr>
      <w:tr>
        <w:trPr>
          <w:cantSplit w:val="1"/>
          <w:tblHeader w:val="0"/>
        </w:trPr>
        <w:tc>
          <w:tcPr/>
          <w:p w:rsidR="00000000" w:rsidDel="00000000" w:rsidP="00000000" w:rsidRDefault="00000000" w:rsidRPr="00000000" w14:paraId="0000032F">
            <w:pPr>
              <w:rPr/>
            </w:pPr>
            <w:r w:rsidDel="00000000" w:rsidR="00000000" w:rsidRPr="00000000">
              <w:rPr>
                <w:sz w:val="11"/>
                <w:szCs w:val="11"/>
                <w:rtl w:val="0"/>
              </w:rPr>
              <w:t xml:space="preserve">Q-104</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11"/>
                <w:szCs w:val="11"/>
                <w:rtl w:val="0"/>
              </w:rPr>
              <w:t xml:space="preserve">What business operations are performed by update_rec beyond Customer table persistence?</w:t>
            </w:r>
            <w:r w:rsidDel="00000000" w:rsidR="00000000" w:rsidRPr="00000000">
              <w:rPr>
                <w:rtl w:val="0"/>
              </w:rPr>
            </w:r>
          </w:p>
        </w:tc>
      </w:tr>
      <w:tr>
        <w:trPr>
          <w:cantSplit w:val="1"/>
          <w:tblHeader w:val="0"/>
        </w:trPr>
        <w:tc>
          <w:tcPr/>
          <w:p w:rsidR="00000000" w:rsidDel="00000000" w:rsidP="00000000" w:rsidRDefault="00000000" w:rsidRPr="00000000" w14:paraId="00000331">
            <w:pPr>
              <w:rPr/>
            </w:pPr>
            <w:r w:rsidDel="00000000" w:rsidR="00000000" w:rsidRPr="00000000">
              <w:rPr>
                <w:sz w:val="11"/>
                <w:szCs w:val="11"/>
                <w:rtl w:val="0"/>
              </w:rPr>
              <w:t xml:space="preserve">Q-105</w:t>
            </w:r>
            <w:r w:rsidDel="00000000" w:rsidR="00000000" w:rsidRPr="00000000">
              <w:rPr>
                <w:rtl w:val="0"/>
              </w:rPr>
            </w:r>
          </w:p>
        </w:tc>
        <w:tc>
          <w:tcPr/>
          <w:p w:rsidR="00000000" w:rsidDel="00000000" w:rsidP="00000000" w:rsidRDefault="00000000" w:rsidRPr="00000000" w14:paraId="00000332">
            <w:pPr>
              <w:rPr/>
            </w:pPr>
            <w:r w:rsidDel="00000000" w:rsidR="00000000" w:rsidRPr="00000000">
              <w:rPr>
                <w:sz w:val="11"/>
                <w:szCs w:val="11"/>
                <w:rtl w:val="0"/>
              </w:rPr>
              <w:t xml:space="preserve">Does update_rec update email, phone, alternate mailing address, language preference or other related records atomically?</w:t>
            </w:r>
            <w:r w:rsidDel="00000000" w:rsidR="00000000" w:rsidRPr="00000000">
              <w:rPr>
                <w:rtl w:val="0"/>
              </w:rPr>
            </w:r>
          </w:p>
        </w:tc>
      </w:tr>
      <w:tr>
        <w:trPr>
          <w:cantSplit w:val="1"/>
          <w:tblHeader w:val="0"/>
        </w:trPr>
        <w:tc>
          <w:tcPr/>
          <w:p w:rsidR="00000000" w:rsidDel="00000000" w:rsidP="00000000" w:rsidRDefault="00000000" w:rsidRPr="00000000" w14:paraId="00000333">
            <w:pPr>
              <w:rPr/>
            </w:pPr>
            <w:r w:rsidDel="00000000" w:rsidR="00000000" w:rsidRPr="00000000">
              <w:rPr>
                <w:sz w:val="11"/>
                <w:szCs w:val="11"/>
                <w:rtl w:val="0"/>
              </w:rPr>
              <w:t xml:space="preserve">Q-106</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11"/>
                <w:szCs w:val="11"/>
                <w:rtl w:val="0"/>
              </w:rPr>
              <w:t xml:space="preserve">Should those side effects remain one Customer aggregate transaction or be separated by capability?</w:t>
            </w:r>
            <w:r w:rsidDel="00000000" w:rsidR="00000000" w:rsidRPr="00000000">
              <w:rPr>
                <w:rtl w:val="0"/>
              </w:rPr>
            </w:r>
          </w:p>
        </w:tc>
      </w:tr>
      <w:tr>
        <w:trPr>
          <w:cantSplit w:val="1"/>
          <w:tblHeader w:val="0"/>
        </w:trPr>
        <w:tc>
          <w:tcPr/>
          <w:p w:rsidR="00000000" w:rsidDel="00000000" w:rsidP="00000000" w:rsidRDefault="00000000" w:rsidRPr="00000000" w14:paraId="00000335">
            <w:pPr>
              <w:rPr/>
            </w:pPr>
            <w:r w:rsidDel="00000000" w:rsidR="00000000" w:rsidRPr="00000000">
              <w:rPr>
                <w:sz w:val="11"/>
                <w:szCs w:val="11"/>
                <w:rtl w:val="0"/>
              </w:rPr>
              <w:t xml:space="preserve">Q-107</w:t>
            </w:r>
            <w:r w:rsidDel="00000000" w:rsidR="00000000" w:rsidRPr="00000000">
              <w:rPr>
                <w:rtl w:val="0"/>
              </w:rPr>
            </w:r>
          </w:p>
        </w:tc>
        <w:tc>
          <w:tcPr/>
          <w:p w:rsidR="00000000" w:rsidDel="00000000" w:rsidP="00000000" w:rsidRDefault="00000000" w:rsidRPr="00000000" w14:paraId="00000336">
            <w:pPr>
              <w:rPr/>
            </w:pPr>
            <w:r w:rsidDel="00000000" w:rsidR="00000000" w:rsidRPr="00000000">
              <w:rPr>
                <w:sz w:val="11"/>
                <w:szCs w:val="11"/>
                <w:rtl w:val="0"/>
              </w:rPr>
              <w:t xml:space="preserve">What is the authoritative Customer language-preference field/reference data?</w:t>
            </w:r>
            <w:r w:rsidDel="00000000" w:rsidR="00000000" w:rsidRPr="00000000">
              <w:rPr>
                <w:rtl w:val="0"/>
              </w:rPr>
            </w:r>
          </w:p>
        </w:tc>
      </w:tr>
      <w:tr>
        <w:trPr>
          <w:cantSplit w:val="1"/>
          <w:tblHeader w:val="0"/>
        </w:trPr>
        <w:tc>
          <w:tcPr/>
          <w:p w:rsidR="00000000" w:rsidDel="00000000" w:rsidP="00000000" w:rsidRDefault="00000000" w:rsidRPr="00000000" w14:paraId="00000337">
            <w:pPr>
              <w:rPr/>
            </w:pPr>
            <w:r w:rsidDel="00000000" w:rsidR="00000000" w:rsidRPr="00000000">
              <w:rPr>
                <w:sz w:val="11"/>
                <w:szCs w:val="11"/>
                <w:rtl w:val="0"/>
              </w:rPr>
              <w:t xml:space="preserve">Q-108</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11"/>
                <w:szCs w:val="11"/>
                <w:rtl w:val="0"/>
              </w:rPr>
              <w:t xml:space="preserve">Which language values are supported today?</w:t>
            </w:r>
            <w:r w:rsidDel="00000000" w:rsidR="00000000" w:rsidRPr="00000000">
              <w:rPr>
                <w:rtl w:val="0"/>
              </w:rPr>
            </w:r>
          </w:p>
        </w:tc>
      </w:tr>
      <w:tr>
        <w:trPr>
          <w:cantSplit w:val="1"/>
          <w:tblHeader w:val="0"/>
        </w:trPr>
        <w:tc>
          <w:tcPr/>
          <w:p w:rsidR="00000000" w:rsidDel="00000000" w:rsidP="00000000" w:rsidRDefault="00000000" w:rsidRPr="00000000" w14:paraId="00000339">
            <w:pPr>
              <w:rPr/>
            </w:pPr>
            <w:r w:rsidDel="00000000" w:rsidR="00000000" w:rsidRPr="00000000">
              <w:rPr>
                <w:sz w:val="11"/>
                <w:szCs w:val="11"/>
                <w:rtl w:val="0"/>
              </w:rPr>
              <w:t xml:space="preserve">Q-109</w:t>
            </w:r>
            <w:r w:rsidDel="00000000" w:rsidR="00000000" w:rsidRPr="00000000">
              <w:rPr>
                <w:rtl w:val="0"/>
              </w:rPr>
            </w:r>
          </w:p>
        </w:tc>
        <w:tc>
          <w:tcPr/>
          <w:p w:rsidR="00000000" w:rsidDel="00000000" w:rsidP="00000000" w:rsidRDefault="00000000" w:rsidRPr="00000000" w14:paraId="0000033A">
            <w:pPr>
              <w:rPr/>
            </w:pPr>
            <w:r w:rsidDel="00000000" w:rsidR="00000000" w:rsidRPr="00000000">
              <w:rPr>
                <w:sz w:val="11"/>
                <w:szCs w:val="11"/>
                <w:rtl w:val="0"/>
              </w:rPr>
              <w:t xml:space="preserve">Should language preference be owned by Customer Service, Communications, or Localization?</w:t>
            </w:r>
            <w:r w:rsidDel="00000000" w:rsidR="00000000" w:rsidRPr="00000000">
              <w:rPr>
                <w:rtl w:val="0"/>
              </w:rPr>
            </w:r>
          </w:p>
        </w:tc>
      </w:tr>
      <w:tr>
        <w:trPr>
          <w:cantSplit w:val="1"/>
          <w:tblHeader w:val="0"/>
        </w:trPr>
        <w:tc>
          <w:tcPr/>
          <w:p w:rsidR="00000000" w:rsidDel="00000000" w:rsidP="00000000" w:rsidRDefault="00000000" w:rsidRPr="00000000" w14:paraId="0000033B">
            <w:pPr>
              <w:rPr/>
            </w:pPr>
            <w:r w:rsidDel="00000000" w:rsidR="00000000" w:rsidRPr="00000000">
              <w:rPr>
                <w:sz w:val="11"/>
                <w:szCs w:val="11"/>
                <w:rtl w:val="0"/>
              </w:rPr>
              <w:t xml:space="preserve">Q-110</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11"/>
                <w:szCs w:val="11"/>
                <w:rtl w:val="0"/>
              </w:rPr>
              <w:t xml:space="preserve">Is SSN still stored/used for Customers in current production workflows?</w:t>
            </w:r>
            <w:r w:rsidDel="00000000" w:rsidR="00000000" w:rsidRPr="00000000">
              <w:rPr>
                <w:rtl w:val="0"/>
              </w:rPr>
            </w:r>
          </w:p>
        </w:tc>
      </w:tr>
      <w:tr>
        <w:trPr>
          <w:cantSplit w:val="1"/>
          <w:tblHeader w:val="0"/>
        </w:trPr>
        <w:tc>
          <w:tcPr/>
          <w:p w:rsidR="00000000" w:rsidDel="00000000" w:rsidP="00000000" w:rsidRDefault="00000000" w:rsidRPr="00000000" w14:paraId="0000033D">
            <w:pPr>
              <w:rPr/>
            </w:pPr>
            <w:r w:rsidDel="00000000" w:rsidR="00000000" w:rsidRPr="00000000">
              <w:rPr>
                <w:sz w:val="11"/>
                <w:szCs w:val="11"/>
                <w:rtl w:val="0"/>
              </w:rPr>
              <w:t xml:space="preserve">Q-111</w:t>
            </w:r>
            <w:r w:rsidDel="00000000" w:rsidR="00000000" w:rsidRPr="00000000">
              <w:rPr>
                <w:rtl w:val="0"/>
              </w:rPr>
            </w:r>
          </w:p>
        </w:tc>
        <w:tc>
          <w:tcPr/>
          <w:p w:rsidR="00000000" w:rsidDel="00000000" w:rsidP="00000000" w:rsidRDefault="00000000" w:rsidRPr="00000000" w14:paraId="0000033E">
            <w:pPr>
              <w:rPr/>
            </w:pPr>
            <w:r w:rsidDel="00000000" w:rsidR="00000000" w:rsidRPr="00000000">
              <w:rPr>
                <w:sz w:val="11"/>
                <w:szCs w:val="11"/>
                <w:rtl w:val="0"/>
              </w:rPr>
              <w:t xml:space="preserve">Which business processes legitimately require Customer SSN?</w:t>
            </w:r>
            <w:r w:rsidDel="00000000" w:rsidR="00000000" w:rsidRPr="00000000">
              <w:rPr>
                <w:rtl w:val="0"/>
              </w:rPr>
            </w:r>
          </w:p>
        </w:tc>
      </w:tr>
      <w:tr>
        <w:trPr>
          <w:cantSplit w:val="1"/>
          <w:tblHeader w:val="0"/>
        </w:trPr>
        <w:tc>
          <w:tcPr/>
          <w:p w:rsidR="00000000" w:rsidDel="00000000" w:rsidP="00000000" w:rsidRDefault="00000000" w:rsidRPr="00000000" w14:paraId="0000033F">
            <w:pPr>
              <w:rPr/>
            </w:pPr>
            <w:r w:rsidDel="00000000" w:rsidR="00000000" w:rsidRPr="00000000">
              <w:rPr>
                <w:sz w:val="11"/>
                <w:szCs w:val="11"/>
                <w:rtl w:val="0"/>
              </w:rPr>
              <w:t xml:space="preserve">Q-112</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11"/>
                <w:szCs w:val="11"/>
                <w:rtl w:val="0"/>
              </w:rPr>
              <w:t xml:space="preserve">Who is authorized to read or update SSN?</w:t>
            </w:r>
            <w:r w:rsidDel="00000000" w:rsidR="00000000" w:rsidRPr="00000000">
              <w:rPr>
                <w:rtl w:val="0"/>
              </w:rPr>
            </w:r>
          </w:p>
        </w:tc>
      </w:tr>
      <w:tr>
        <w:trPr>
          <w:cantSplit w:val="1"/>
          <w:tblHeader w:val="0"/>
        </w:trPr>
        <w:tc>
          <w:tcPr/>
          <w:p w:rsidR="00000000" w:rsidDel="00000000" w:rsidP="00000000" w:rsidRDefault="00000000" w:rsidRPr="00000000" w14:paraId="00000341">
            <w:pPr>
              <w:rPr/>
            </w:pPr>
            <w:r w:rsidDel="00000000" w:rsidR="00000000" w:rsidRPr="00000000">
              <w:rPr>
                <w:sz w:val="11"/>
                <w:szCs w:val="11"/>
                <w:rtl w:val="0"/>
              </w:rPr>
              <w:t xml:space="preserve">Q-113</w:t>
            </w:r>
            <w:r w:rsidDel="00000000" w:rsidR="00000000" w:rsidRPr="00000000">
              <w:rPr>
                <w:rtl w:val="0"/>
              </w:rPr>
            </w:r>
          </w:p>
        </w:tc>
        <w:tc>
          <w:tcPr/>
          <w:p w:rsidR="00000000" w:rsidDel="00000000" w:rsidP="00000000" w:rsidRDefault="00000000" w:rsidRPr="00000000" w14:paraId="00000342">
            <w:pPr>
              <w:rPr/>
            </w:pPr>
            <w:r w:rsidDel="00000000" w:rsidR="00000000" w:rsidRPr="00000000">
              <w:rPr>
                <w:sz w:val="11"/>
                <w:szCs w:val="11"/>
                <w:rtl w:val="0"/>
              </w:rPr>
              <w:t xml:space="preserve">Must SSN be encrypted at rest in the target platform?</w:t>
            </w:r>
            <w:r w:rsidDel="00000000" w:rsidR="00000000" w:rsidRPr="00000000">
              <w:rPr>
                <w:rtl w:val="0"/>
              </w:rPr>
            </w:r>
          </w:p>
        </w:tc>
      </w:tr>
      <w:tr>
        <w:trPr>
          <w:cantSplit w:val="1"/>
          <w:tblHeader w:val="0"/>
        </w:trPr>
        <w:tc>
          <w:tcPr/>
          <w:p w:rsidR="00000000" w:rsidDel="00000000" w:rsidP="00000000" w:rsidRDefault="00000000" w:rsidRPr="00000000" w14:paraId="00000343">
            <w:pPr>
              <w:rPr/>
            </w:pPr>
            <w:r w:rsidDel="00000000" w:rsidR="00000000" w:rsidRPr="00000000">
              <w:rPr>
                <w:sz w:val="11"/>
                <w:szCs w:val="11"/>
                <w:rtl w:val="0"/>
              </w:rPr>
              <w:t xml:space="preserve">Q-114</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11"/>
                <w:szCs w:val="11"/>
                <w:rtl w:val="0"/>
              </w:rPr>
              <w:t xml:space="preserve">Should normal Customer DTOs return only a masked SSN or no SSN at all?</w:t>
            </w:r>
            <w:r w:rsidDel="00000000" w:rsidR="00000000" w:rsidRPr="00000000">
              <w:rPr>
                <w:rtl w:val="0"/>
              </w:rPr>
            </w:r>
          </w:p>
        </w:tc>
      </w:tr>
      <w:tr>
        <w:trPr>
          <w:cantSplit w:val="1"/>
          <w:tblHeader w:val="0"/>
        </w:trPr>
        <w:tc>
          <w:tcPr/>
          <w:p w:rsidR="00000000" w:rsidDel="00000000" w:rsidP="00000000" w:rsidRDefault="00000000" w:rsidRPr="00000000" w14:paraId="00000345">
            <w:pPr>
              <w:rPr/>
            </w:pPr>
            <w:r w:rsidDel="00000000" w:rsidR="00000000" w:rsidRPr="00000000">
              <w:rPr>
                <w:sz w:val="11"/>
                <w:szCs w:val="11"/>
                <w:rtl w:val="0"/>
              </w:rPr>
              <w:t xml:space="preserve">Q-115</w:t>
            </w:r>
            <w:r w:rsidDel="00000000" w:rsidR="00000000" w:rsidRPr="00000000">
              <w:rPr>
                <w:rtl w:val="0"/>
              </w:rPr>
            </w:r>
          </w:p>
        </w:tc>
        <w:tc>
          <w:tcPr/>
          <w:p w:rsidR="00000000" w:rsidDel="00000000" w:rsidP="00000000" w:rsidRDefault="00000000" w:rsidRPr="00000000" w14:paraId="00000346">
            <w:pPr>
              <w:rPr/>
            </w:pPr>
            <w:r w:rsidDel="00000000" w:rsidR="00000000" w:rsidRPr="00000000">
              <w:rPr>
                <w:sz w:val="11"/>
                <w:szCs w:val="11"/>
                <w:rtl w:val="0"/>
              </w:rPr>
              <w:t xml:space="preserve">Are SSN reads/writes audited today, and what audit requirements apply in the new system?</w:t>
            </w:r>
            <w:r w:rsidDel="00000000" w:rsidR="00000000" w:rsidRPr="00000000">
              <w:rPr>
                <w:rtl w:val="0"/>
              </w:rPr>
            </w:r>
          </w:p>
        </w:tc>
      </w:tr>
      <w:tr>
        <w:trPr>
          <w:cantSplit w:val="1"/>
          <w:tblHeader w:val="0"/>
        </w:trPr>
        <w:tc>
          <w:tcPr/>
          <w:p w:rsidR="00000000" w:rsidDel="00000000" w:rsidP="00000000" w:rsidRDefault="00000000" w:rsidRPr="00000000" w14:paraId="00000347">
            <w:pPr>
              <w:rPr/>
            </w:pPr>
            <w:r w:rsidDel="00000000" w:rsidR="00000000" w:rsidRPr="00000000">
              <w:rPr>
                <w:sz w:val="11"/>
                <w:szCs w:val="11"/>
                <w:rtl w:val="0"/>
              </w:rPr>
              <w:t xml:space="preserve">Q-116</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11"/>
                <w:szCs w:val="11"/>
                <w:rtl w:val="0"/>
              </w:rPr>
              <w:t xml:space="preserve">Can SSN be removed from this modernization scope if no active business use remains?</w:t>
            </w:r>
            <w:r w:rsidDel="00000000" w:rsidR="00000000" w:rsidRPr="00000000">
              <w:rPr>
                <w:rtl w:val="0"/>
              </w:rPr>
            </w:r>
          </w:p>
        </w:tc>
      </w:tr>
      <w:tr>
        <w:trPr>
          <w:cantSplit w:val="1"/>
          <w:tblHeader w:val="0"/>
        </w:trPr>
        <w:tc>
          <w:tcPr/>
          <w:p w:rsidR="00000000" w:rsidDel="00000000" w:rsidP="00000000" w:rsidRDefault="00000000" w:rsidRPr="00000000" w14:paraId="00000349">
            <w:pPr>
              <w:rPr/>
            </w:pPr>
            <w:r w:rsidDel="00000000" w:rsidR="00000000" w:rsidRPr="00000000">
              <w:rPr>
                <w:sz w:val="11"/>
                <w:szCs w:val="11"/>
                <w:rtl w:val="0"/>
              </w:rPr>
              <w:t xml:space="preserve">Q-117</w:t>
            </w:r>
            <w:r w:rsidDel="00000000" w:rsidR="00000000" w:rsidRPr="00000000">
              <w:rPr>
                <w:rtl w:val="0"/>
              </w:rPr>
            </w:r>
          </w:p>
        </w:tc>
        <w:tc>
          <w:tcPr/>
          <w:p w:rsidR="00000000" w:rsidDel="00000000" w:rsidP="00000000" w:rsidRDefault="00000000" w:rsidRPr="00000000" w14:paraId="0000034A">
            <w:pPr>
              <w:rPr/>
            </w:pPr>
            <w:r w:rsidDel="00000000" w:rsidR="00000000" w:rsidRPr="00000000">
              <w:rPr>
                <w:sz w:val="11"/>
                <w:szCs w:val="11"/>
                <w:rtl w:val="0"/>
              </w:rPr>
              <w:t xml:space="preserve">Which legacy error-return behaviors are relied upon by callers versus safe to replace with normal HTTP/Problem Details responses?</w:t>
            </w:r>
            <w:r w:rsidDel="00000000" w:rsidR="00000000" w:rsidRPr="00000000">
              <w:rPr>
                <w:rtl w:val="0"/>
              </w:rPr>
            </w:r>
          </w:p>
        </w:tc>
      </w:tr>
      <w:tr>
        <w:trPr>
          <w:cantSplit w:val="1"/>
          <w:tblHeader w:val="0"/>
        </w:trPr>
        <w:tc>
          <w:tcPr/>
          <w:p w:rsidR="00000000" w:rsidDel="00000000" w:rsidP="00000000" w:rsidRDefault="00000000" w:rsidRPr="00000000" w14:paraId="0000034B">
            <w:pPr>
              <w:rPr/>
            </w:pPr>
            <w:r w:rsidDel="00000000" w:rsidR="00000000" w:rsidRPr="00000000">
              <w:rPr>
                <w:sz w:val="11"/>
                <w:szCs w:val="11"/>
                <w:rtl w:val="0"/>
              </w:rPr>
              <w:t xml:space="preserve">Q-118</w:t>
            </w:r>
            <w:r w:rsidDel="00000000" w:rsidR="00000000" w:rsidRPr="00000000">
              <w:rPr>
                <w:rtl w:val="0"/>
              </w:rPr>
            </w:r>
          </w:p>
        </w:tc>
        <w:tc>
          <w:tcPr/>
          <w:p w:rsidR="00000000" w:rsidDel="00000000" w:rsidP="00000000" w:rsidRDefault="00000000" w:rsidRPr="00000000" w14:paraId="0000034C">
            <w:pPr>
              <w:rPr/>
            </w:pPr>
            <w:r w:rsidDel="00000000" w:rsidR="00000000" w:rsidRPr="00000000">
              <w:rPr>
                <w:sz w:val="11"/>
                <w:szCs w:val="11"/>
                <w:rtl w:val="0"/>
              </w:rPr>
              <w:t xml:space="preserve">Are there callers that intentionally depend on doesExist/myAccountExist returning FALSE when a database error occurs?</w:t>
            </w:r>
            <w:r w:rsidDel="00000000" w:rsidR="00000000" w:rsidRPr="00000000">
              <w:rPr>
                <w:rtl w:val="0"/>
              </w:rPr>
            </w:r>
          </w:p>
        </w:tc>
      </w:tr>
      <w:tr>
        <w:trPr>
          <w:cantSplit w:val="1"/>
          <w:tblHeader w:val="0"/>
        </w:trPr>
        <w:tc>
          <w:tcPr/>
          <w:p w:rsidR="00000000" w:rsidDel="00000000" w:rsidP="00000000" w:rsidRDefault="00000000" w:rsidRPr="00000000" w14:paraId="0000034D">
            <w:pPr>
              <w:rPr/>
            </w:pPr>
            <w:r w:rsidDel="00000000" w:rsidR="00000000" w:rsidRPr="00000000">
              <w:rPr>
                <w:sz w:val="11"/>
                <w:szCs w:val="11"/>
                <w:rtl w:val="0"/>
              </w:rPr>
              <w:t xml:space="preserve">Q-119</w:t>
            </w:r>
            <w:r w:rsidDel="00000000" w:rsidR="00000000" w:rsidRPr="00000000">
              <w:rPr>
                <w:rtl w:val="0"/>
              </w:rPr>
            </w:r>
          </w:p>
        </w:tc>
        <w:tc>
          <w:tcPr/>
          <w:p w:rsidR="00000000" w:rsidDel="00000000" w:rsidP="00000000" w:rsidRDefault="00000000" w:rsidRPr="00000000" w14:paraId="0000034E">
            <w:pPr>
              <w:rPr/>
            </w:pPr>
            <w:r w:rsidDel="00000000" w:rsidR="00000000" w:rsidRPr="00000000">
              <w:rPr>
                <w:sz w:val="11"/>
                <w:szCs w:val="11"/>
                <w:rtl w:val="0"/>
              </w:rPr>
              <w:t xml:space="preserve">Should database errors ever be interpreted as 'Customer does not exist' in the target?</w:t>
            </w:r>
            <w:r w:rsidDel="00000000" w:rsidR="00000000" w:rsidRPr="00000000">
              <w:rPr>
                <w:rtl w:val="0"/>
              </w:rPr>
            </w:r>
          </w:p>
        </w:tc>
      </w:tr>
      <w:tr>
        <w:trPr>
          <w:cantSplit w:val="1"/>
          <w:tblHeader w:val="0"/>
        </w:trPr>
        <w:tc>
          <w:tcPr/>
          <w:p w:rsidR="00000000" w:rsidDel="00000000" w:rsidP="00000000" w:rsidRDefault="00000000" w:rsidRPr="00000000" w14:paraId="0000034F">
            <w:pPr>
              <w:rPr/>
            </w:pPr>
            <w:r w:rsidDel="00000000" w:rsidR="00000000" w:rsidRPr="00000000">
              <w:rPr>
                <w:sz w:val="11"/>
                <w:szCs w:val="11"/>
                <w:rtl w:val="0"/>
              </w:rPr>
              <w:t xml:space="preserve">Q-120</w:t>
            </w:r>
            <w:r w:rsidDel="00000000" w:rsidR="00000000" w:rsidRPr="00000000">
              <w:rPr>
                <w:rtl w:val="0"/>
              </w:rPr>
            </w:r>
          </w:p>
        </w:tc>
        <w:tc>
          <w:tcPr/>
          <w:p w:rsidR="00000000" w:rsidDel="00000000" w:rsidP="00000000" w:rsidRDefault="00000000" w:rsidRPr="00000000" w14:paraId="00000350">
            <w:pPr>
              <w:rPr/>
            </w:pPr>
            <w:r w:rsidDel="00000000" w:rsidR="00000000" w:rsidRPr="00000000">
              <w:rPr>
                <w:sz w:val="11"/>
                <w:szCs w:val="11"/>
                <w:rtl w:val="0"/>
              </w:rPr>
              <w:t xml:space="preserve">What transactions or side effects need golden-master regression tests before replacing CUSTOMER_FUNCTIONS?</w:t>
            </w:r>
            <w:r w:rsidDel="00000000" w:rsidR="00000000" w:rsidRPr="00000000">
              <w:rPr>
                <w:rtl w:val="0"/>
              </w:rPr>
            </w:r>
          </w:p>
        </w:tc>
      </w:tr>
      <w:tr>
        <w:trPr>
          <w:cantSplit w:val="1"/>
          <w:tblHeader w:val="0"/>
        </w:trPr>
        <w:tc>
          <w:tcPr/>
          <w:p w:rsidR="00000000" w:rsidDel="00000000" w:rsidP="00000000" w:rsidRDefault="00000000" w:rsidRPr="00000000" w14:paraId="00000351">
            <w:pPr>
              <w:rPr/>
            </w:pPr>
            <w:r w:rsidDel="00000000" w:rsidR="00000000" w:rsidRPr="00000000">
              <w:rPr>
                <w:sz w:val="11"/>
                <w:szCs w:val="11"/>
                <w:rtl w:val="0"/>
              </w:rPr>
              <w:t xml:space="preserve">Q-121</w:t>
            </w:r>
            <w:r w:rsidDel="00000000" w:rsidR="00000000" w:rsidRPr="00000000">
              <w:rPr>
                <w:rtl w:val="0"/>
              </w:rPr>
            </w:r>
          </w:p>
        </w:tc>
        <w:tc>
          <w:tcPr/>
          <w:p w:rsidR="00000000" w:rsidDel="00000000" w:rsidP="00000000" w:rsidRDefault="00000000" w:rsidRPr="00000000" w14:paraId="00000352">
            <w:pPr>
              <w:rPr/>
            </w:pPr>
            <w:r w:rsidDel="00000000" w:rsidR="00000000" w:rsidRPr="00000000">
              <w:rPr>
                <w:sz w:val="11"/>
                <w:szCs w:val="11"/>
                <w:rtl w:val="0"/>
              </w:rPr>
              <w:t xml:space="preserve">Do we need regression cases for alternate mailing propagation, phone priority, current Contract selection, Customer upsert, generic attributes and SSN/privacy behavior?</w:t>
            </w:r>
            <w:r w:rsidDel="00000000" w:rsidR="00000000" w:rsidRPr="00000000">
              <w:rPr>
                <w:rtl w:val="0"/>
              </w:rPr>
            </w:r>
          </w:p>
        </w:tc>
      </w:tr>
      <w:tr>
        <w:trPr>
          <w:cantSplit w:val="1"/>
          <w:tblHeader w:val="0"/>
        </w:trPr>
        <w:tc>
          <w:tcPr/>
          <w:p w:rsidR="00000000" w:rsidDel="00000000" w:rsidP="00000000" w:rsidRDefault="00000000" w:rsidRPr="00000000" w14:paraId="00000353">
            <w:pPr>
              <w:rPr/>
            </w:pPr>
            <w:r w:rsidDel="00000000" w:rsidR="00000000" w:rsidRPr="00000000">
              <w:rPr>
                <w:sz w:val="11"/>
                <w:szCs w:val="11"/>
                <w:rtl w:val="0"/>
              </w:rPr>
              <w:t xml:space="preserve">Q-122</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11"/>
                <w:szCs w:val="11"/>
                <w:rtl w:val="0"/>
              </w:rPr>
              <w:t xml:space="preserve">Who owns final validation for Customer profile, Contact data, Contract linkage, Fulfillment side effects, language preference and privacy-sensitive fields?</w:t>
            </w: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1"/>
        <w:rPr/>
      </w:pPr>
      <w:r w:rsidDel="00000000" w:rsidR="00000000" w:rsidRPr="00000000">
        <w:rPr>
          <w:rtl w:val="0"/>
        </w:rPr>
        <w:t xml:space="preserve">14. Cumulative Inventory Status</w:t>
      </w:r>
    </w:p>
    <w:tbl>
      <w:tblPr>
        <w:tblStyle w:val="Table9"/>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357">
            <w:pPr>
              <w:rPr/>
            </w:pPr>
            <w:r w:rsidDel="00000000" w:rsidR="00000000" w:rsidRPr="00000000">
              <w:rPr>
                <w:b w:val="1"/>
                <w:bCs w:val="1"/>
                <w:sz w:val="13"/>
                <w:szCs w:val="13"/>
                <w:rtl w:val="0"/>
              </w:rPr>
              <w:t xml:space="preserve">Metric</w:t>
            </w:r>
            <w:r w:rsidDel="00000000" w:rsidR="00000000" w:rsidRPr="00000000">
              <w:rPr>
                <w:rtl w:val="0"/>
              </w:rPr>
            </w:r>
          </w:p>
        </w:tc>
        <w:tc>
          <w:tcPr>
            <w:shd w:fill="d9eaf7" w:val="clear"/>
          </w:tcPr>
          <w:p w:rsidR="00000000" w:rsidDel="00000000" w:rsidP="00000000" w:rsidRDefault="00000000" w:rsidRPr="00000000" w14:paraId="00000358">
            <w:pPr>
              <w:rPr/>
            </w:pPr>
            <w:r w:rsidDel="00000000" w:rsidR="00000000" w:rsidRPr="00000000">
              <w:rPr>
                <w:b w:val="1"/>
                <w:bCs w:val="1"/>
                <w:sz w:val="13"/>
                <w:szCs w:val="13"/>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0359">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13"/>
                <w:szCs w:val="13"/>
                <w:rtl w:val="0"/>
              </w:rPr>
              <w:t xml:space="preserve">Customer Service</w:t>
            </w:r>
            <w:r w:rsidDel="00000000" w:rsidR="00000000" w:rsidRPr="00000000">
              <w:rPr>
                <w:rtl w:val="0"/>
              </w:rPr>
            </w:r>
          </w:p>
        </w:tc>
      </w:tr>
      <w:tr>
        <w:trPr>
          <w:cantSplit w:val="1"/>
          <w:tblHeader w:val="0"/>
        </w:trPr>
        <w:tc>
          <w:tcPr/>
          <w:p w:rsidR="00000000" w:rsidDel="00000000" w:rsidP="00000000" w:rsidRDefault="00000000" w:rsidRPr="00000000" w14:paraId="0000035B">
            <w:pPr>
              <w:rPr/>
            </w:pPr>
            <w:r w:rsidDel="00000000" w:rsidR="00000000" w:rsidRPr="00000000">
              <w:rPr>
                <w:sz w:val="13"/>
                <w:szCs w:val="13"/>
                <w:rtl w:val="0"/>
              </w:rPr>
              <w:t xml:space="preserve">Packages analyzed</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13"/>
                <w:szCs w:val="13"/>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35D">
            <w:pPr>
              <w:rPr/>
            </w:pPr>
            <w:r w:rsidDel="00000000" w:rsidR="00000000" w:rsidRPr="00000000">
              <w:rPr>
                <w:sz w:val="13"/>
                <w:szCs w:val="13"/>
                <w:rtl w:val="0"/>
              </w:rPr>
              <w:t xml:space="preserve">Standalone procedures analyzed</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13"/>
                <w:szCs w:val="13"/>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35F">
            <w:pPr>
              <w:rPr/>
            </w:pPr>
            <w:r w:rsidDel="00000000" w:rsidR="00000000" w:rsidRPr="00000000">
              <w:rPr>
                <w:sz w:val="13"/>
                <w:szCs w:val="13"/>
                <w:rtl w:val="0"/>
              </w:rPr>
              <w:t xml:space="preserve">Total database objects analyzed</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13"/>
                <w:szCs w:val="13"/>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361">
            <w:pPr>
              <w:rPr/>
            </w:pPr>
            <w:r w:rsidDel="00000000" w:rsidR="00000000" w:rsidRPr="00000000">
              <w:rPr>
                <w:sz w:val="13"/>
                <w:szCs w:val="13"/>
                <w:rtl w:val="0"/>
              </w:rPr>
              <w:t xml:space="preserve">PKG-001</w:t>
            </w:r>
            <w:r w:rsidDel="00000000" w:rsidR="00000000" w:rsidRPr="00000000">
              <w:rPr>
                <w:rtl w:val="0"/>
              </w:rPr>
            </w:r>
          </w:p>
        </w:tc>
        <w:tc>
          <w:tcPr/>
          <w:p w:rsidR="00000000" w:rsidDel="00000000" w:rsidP="00000000" w:rsidRDefault="00000000" w:rsidRPr="00000000" w14:paraId="00000362">
            <w:pPr>
              <w:rPr/>
            </w:pPr>
            <w:r w:rsidDel="00000000" w:rsidR="00000000" w:rsidRPr="00000000">
              <w:rPr>
                <w:sz w:val="13"/>
                <w:szCs w:val="13"/>
                <w:rtl w:val="0"/>
              </w:rPr>
              <w:t xml:space="preserve">PROD.CUSTOMER_DA</w:t>
            </w:r>
            <w:r w:rsidDel="00000000" w:rsidR="00000000" w:rsidRPr="00000000">
              <w:rPr>
                <w:rtl w:val="0"/>
              </w:rPr>
            </w:r>
          </w:p>
        </w:tc>
      </w:tr>
      <w:tr>
        <w:trPr>
          <w:cantSplit w:val="1"/>
          <w:tblHeader w:val="0"/>
        </w:trPr>
        <w:tc>
          <w:tcPr/>
          <w:p w:rsidR="00000000" w:rsidDel="00000000" w:rsidP="00000000" w:rsidRDefault="00000000" w:rsidRPr="00000000" w14:paraId="00000363">
            <w:pPr>
              <w:rPr/>
            </w:pPr>
            <w:r w:rsidDel="00000000" w:rsidR="00000000" w:rsidRPr="00000000">
              <w:rPr>
                <w:sz w:val="13"/>
                <w:szCs w:val="13"/>
                <w:rtl w:val="0"/>
              </w:rPr>
              <w:t xml:space="preserve">PKG-002</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13"/>
                <w:szCs w:val="13"/>
                <w:rtl w:val="0"/>
              </w:rPr>
              <w:t xml:space="preserve">PROD.CUSTOMER_FUNCTIONS</w:t>
            </w:r>
            <w:r w:rsidDel="00000000" w:rsidR="00000000" w:rsidRPr="00000000">
              <w:rPr>
                <w:rtl w:val="0"/>
              </w:rPr>
            </w:r>
          </w:p>
        </w:tc>
      </w:tr>
      <w:tr>
        <w:trPr>
          <w:cantSplit w:val="1"/>
          <w:tblHeader w:val="0"/>
        </w:trPr>
        <w:tc>
          <w:tcPr/>
          <w:p w:rsidR="00000000" w:rsidDel="00000000" w:rsidP="00000000" w:rsidRDefault="00000000" w:rsidRPr="00000000" w14:paraId="00000365">
            <w:pPr>
              <w:rPr/>
            </w:pPr>
            <w:r w:rsidDel="00000000" w:rsidR="00000000" w:rsidRPr="00000000">
              <w:rPr>
                <w:sz w:val="13"/>
                <w:szCs w:val="13"/>
                <w:rtl w:val="0"/>
              </w:rPr>
              <w:t xml:space="preserve">Routine implementations tracked</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13"/>
                <w:szCs w:val="13"/>
                <w:rtl w:val="0"/>
              </w:rPr>
              <w:t xml:space="preserve">59</w:t>
            </w:r>
            <w:r w:rsidDel="00000000" w:rsidR="00000000" w:rsidRPr="00000000">
              <w:rPr>
                <w:rtl w:val="0"/>
              </w:rPr>
            </w:r>
          </w:p>
        </w:tc>
      </w:tr>
      <w:tr>
        <w:trPr>
          <w:cantSplit w:val="1"/>
          <w:tblHeader w:val="0"/>
        </w:trPr>
        <w:tc>
          <w:tcPr/>
          <w:p w:rsidR="00000000" w:rsidDel="00000000" w:rsidP="00000000" w:rsidRDefault="00000000" w:rsidRPr="00000000" w14:paraId="00000367">
            <w:pPr>
              <w:rPr/>
            </w:pPr>
            <w:r w:rsidDel="00000000" w:rsidR="00000000" w:rsidRPr="00000000">
              <w:rPr>
                <w:sz w:val="13"/>
                <w:szCs w:val="13"/>
                <w:rtl w:val="0"/>
              </w:rPr>
              <w:t xml:space="preserve">Current routine ID range</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13"/>
                <w:szCs w:val="13"/>
                <w:rtl w:val="0"/>
              </w:rPr>
              <w:t xml:space="preserve">SP-001 through SP-059</w:t>
            </w:r>
            <w:r w:rsidDel="00000000" w:rsidR="00000000" w:rsidRPr="00000000">
              <w:rPr>
                <w:rtl w:val="0"/>
              </w:rPr>
            </w:r>
          </w:p>
        </w:tc>
      </w:tr>
      <w:tr>
        <w:trPr>
          <w:cantSplit w:val="1"/>
          <w:tblHeader w:val="0"/>
        </w:trPr>
        <w:tc>
          <w:tcPr/>
          <w:p w:rsidR="00000000" w:rsidDel="00000000" w:rsidP="00000000" w:rsidRDefault="00000000" w:rsidRPr="00000000" w14:paraId="00000369">
            <w:pPr>
              <w:rPr/>
            </w:pPr>
            <w:r w:rsidDel="00000000" w:rsidR="00000000" w:rsidRPr="00000000">
              <w:rPr>
                <w:sz w:val="13"/>
                <w:szCs w:val="13"/>
                <w:rtl w:val="0"/>
              </w:rPr>
              <w:t xml:space="preserve">PKG-002 routine range</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13"/>
                <w:szCs w:val="13"/>
                <w:rtl w:val="0"/>
              </w:rPr>
              <w:t xml:space="preserve">SP-006 through SP-059</w:t>
            </w:r>
            <w:r w:rsidDel="00000000" w:rsidR="00000000" w:rsidRPr="00000000">
              <w:rPr>
                <w:rtl w:val="0"/>
              </w:rPr>
            </w:r>
          </w:p>
        </w:tc>
      </w:tr>
      <w:tr>
        <w:trPr>
          <w:cantSplit w:val="1"/>
          <w:tblHeader w:val="0"/>
        </w:trPr>
        <w:tc>
          <w:tcPr/>
          <w:p w:rsidR="00000000" w:rsidDel="00000000" w:rsidP="00000000" w:rsidRDefault="00000000" w:rsidRPr="00000000" w14:paraId="0000036B">
            <w:pPr>
              <w:rPr/>
            </w:pPr>
            <w:r w:rsidDel="00000000" w:rsidR="00000000" w:rsidRPr="00000000">
              <w:rPr>
                <w:sz w:val="13"/>
                <w:szCs w:val="13"/>
                <w:rtl w:val="0"/>
              </w:rPr>
              <w:t xml:space="preserve">Current SME question range</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13"/>
                <w:szCs w:val="13"/>
                <w:rtl w:val="0"/>
              </w:rPr>
              <w:t xml:space="preserve">Q-001 through Q-122</w:t>
            </w:r>
            <w:r w:rsidDel="00000000" w:rsidR="00000000" w:rsidRPr="00000000">
              <w:rPr>
                <w:rtl w:val="0"/>
              </w:rPr>
            </w:r>
          </w:p>
        </w:tc>
      </w:tr>
      <w:tr>
        <w:trPr>
          <w:cantSplit w:val="1"/>
          <w:tblHeader w:val="0"/>
        </w:trPr>
        <w:tc>
          <w:tcPr/>
          <w:p w:rsidR="00000000" w:rsidDel="00000000" w:rsidP="00000000" w:rsidRDefault="00000000" w:rsidRPr="00000000" w14:paraId="0000036D">
            <w:pPr>
              <w:rPr/>
            </w:pPr>
            <w:r w:rsidDel="00000000" w:rsidR="00000000" w:rsidRPr="00000000">
              <w:rPr>
                <w:sz w:val="13"/>
                <w:szCs w:val="13"/>
                <w:rtl w:val="0"/>
              </w:rPr>
              <w:t xml:space="preserve">Group status</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13"/>
                <w:szCs w:val="13"/>
                <w:rtl w:val="0"/>
              </w:rPr>
              <w:t xml:space="preserve">Technical inventory in progress; Customer/Contact/Contract/Fulfillment/Privacy SME validation pending</w:t>
            </w:r>
            <w:r w:rsidDel="00000000" w:rsidR="00000000" w:rsidRPr="00000000">
              <w:rPr>
                <w:rtl w:val="0"/>
              </w:rPr>
            </w:r>
          </w:p>
        </w:tc>
      </w:tr>
      <w:tr>
        <w:trPr>
          <w:cantSplit w:val="1"/>
          <w:tblHeader w:val="0"/>
        </w:trPr>
        <w:tc>
          <w:tcPr/>
          <w:p w:rsidR="00000000" w:rsidDel="00000000" w:rsidP="00000000" w:rsidRDefault="00000000" w:rsidRPr="00000000" w14:paraId="0000036F">
            <w:pPr>
              <w:rPr/>
            </w:pPr>
            <w:r w:rsidDel="00000000" w:rsidR="00000000" w:rsidRPr="00000000">
              <w:rPr>
                <w:sz w:val="13"/>
                <w:szCs w:val="13"/>
                <w:rtl w:val="0"/>
              </w:rPr>
              <w:t xml:space="preserve">Next package ID</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13"/>
                <w:szCs w:val="13"/>
                <w:rtl w:val="0"/>
              </w:rPr>
              <w:t xml:space="preserve">PKG-003</w:t>
            </w:r>
            <w:r w:rsidDel="00000000" w:rsidR="00000000" w:rsidRPr="00000000">
              <w:rPr>
                <w:rtl w:val="0"/>
              </w:rPr>
            </w:r>
          </w:p>
        </w:tc>
      </w:tr>
      <w:tr>
        <w:trPr>
          <w:cantSplit w:val="1"/>
          <w:tblHeader w:val="0"/>
        </w:trPr>
        <w:tc>
          <w:tcPr/>
          <w:p w:rsidR="00000000" w:rsidDel="00000000" w:rsidP="00000000" w:rsidRDefault="00000000" w:rsidRPr="00000000" w14:paraId="00000371">
            <w:pPr>
              <w:rPr/>
            </w:pPr>
            <w:r w:rsidDel="00000000" w:rsidR="00000000" w:rsidRPr="00000000">
              <w:rPr>
                <w:sz w:val="13"/>
                <w:szCs w:val="13"/>
                <w:rtl w:val="0"/>
              </w:rPr>
              <w:t xml:space="preserve">Next routine ID</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13"/>
                <w:szCs w:val="13"/>
                <w:rtl w:val="0"/>
              </w:rPr>
              <w:t xml:space="preserve">SP-060</w:t>
            </w:r>
            <w:r w:rsidDel="00000000" w:rsidR="00000000" w:rsidRPr="00000000">
              <w:rPr>
                <w:rtl w:val="0"/>
              </w:rPr>
            </w:r>
          </w:p>
        </w:tc>
      </w:tr>
      <w:tr>
        <w:trPr>
          <w:cantSplit w:val="1"/>
          <w:tblHeader w:val="0"/>
        </w:trPr>
        <w:tc>
          <w:tcPr/>
          <w:p w:rsidR="00000000" w:rsidDel="00000000" w:rsidP="00000000" w:rsidRDefault="00000000" w:rsidRPr="00000000" w14:paraId="00000373">
            <w:pPr>
              <w:rPr/>
            </w:pPr>
            <w:r w:rsidDel="00000000" w:rsidR="00000000" w:rsidRPr="00000000">
              <w:rPr>
                <w:sz w:val="13"/>
                <w:szCs w:val="13"/>
                <w:rtl w:val="0"/>
              </w:rPr>
              <w:t xml:space="preserve">Next SME question ID</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13"/>
                <w:szCs w:val="13"/>
                <w:rtl w:val="0"/>
              </w:rPr>
              <w:t xml:space="preserve">Q-123</w:t>
            </w:r>
            <w:r w:rsidDel="00000000" w:rsidR="00000000" w:rsidRPr="00000000">
              <w:rPr>
                <w:rtl w:val="0"/>
              </w:rPr>
            </w:r>
          </w:p>
        </w:tc>
      </w:tr>
    </w:tbl>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br w:type="page"/>
      </w:r>
      <w:r w:rsidDel="00000000" w:rsidR="00000000" w:rsidRPr="00000000">
        <w:rPr>
          <w:rtl w:val="0"/>
        </w:rPr>
      </w:r>
    </w:p>
    <w:p w:rsidR="00000000" w:rsidDel="00000000" w:rsidP="00000000" w:rsidRDefault="00000000" w:rsidRPr="00000000" w14:paraId="00000377">
      <w:pPr>
        <w:pStyle w:val="Heading1"/>
        <w:rPr/>
      </w:pPr>
      <w:r w:rsidDel="00000000" w:rsidR="00000000" w:rsidRPr="00000000">
        <w:rPr>
          <w:rtl w:val="0"/>
        </w:rPr>
        <w:t xml:space="preserve">15. PKG-003 - PROD.SEARCH_FUNCTIONS</w:t>
      </w:r>
    </w:p>
    <w:p w:rsidR="00000000" w:rsidDel="00000000" w:rsidP="00000000" w:rsidRDefault="00000000" w:rsidRPr="00000000" w14:paraId="00000378">
      <w:pPr>
        <w:rPr/>
      </w:pPr>
      <w:r w:rsidDel="00000000" w:rsidR="00000000" w:rsidRPr="00000000">
        <w:rPr>
          <w:rtl w:val="0"/>
        </w:rPr>
        <w:t xml:space="preserve">SEARCH_FUNCTIONS is a legacy enterprise search layer rather than a Customer-specific business package. It mixes searches across Customer, Contract, Property, Distributor, Agent, Sales, Franchise, Campaign, Privacy and letter/fulfillment workflows. It also contains a generic PowerBuilder compatibility function that accepts string-array search arguments and returns encoded arrays. The target architecture should not recreate this package as one Search controller. Each search should be mapped to the domain that owns the data and business rules, while common pagination/filter infrastructure can be shared internally.</w:t>
      </w:r>
    </w:p>
    <w:tbl>
      <w:tblPr>
        <w:tblStyle w:val="Table10"/>
        <w:tblW w:w="10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3"/>
        <w:gridCol w:w="1543"/>
        <w:gridCol w:w="1588"/>
        <w:gridCol w:w="1543"/>
        <w:gridCol w:w="1543"/>
        <w:gridCol w:w="1543"/>
        <w:gridCol w:w="1543"/>
        <w:tblGridChange w:id="0">
          <w:tblGrid>
            <w:gridCol w:w="1543"/>
            <w:gridCol w:w="1543"/>
            <w:gridCol w:w="1588"/>
            <w:gridCol w:w="1543"/>
            <w:gridCol w:w="1543"/>
            <w:gridCol w:w="1543"/>
            <w:gridCol w:w="1543"/>
          </w:tblGrid>
        </w:tblGridChange>
      </w:tblGrid>
      <w:tr>
        <w:trPr>
          <w:cantSplit w:val="0"/>
          <w:tblHeader w:val="1"/>
        </w:trPr>
        <w:tc>
          <w:tcPr>
            <w:shd w:fill="d9eaf7" w:val="clear"/>
          </w:tcPr>
          <w:p w:rsidR="00000000" w:rsidDel="00000000" w:rsidP="00000000" w:rsidRDefault="00000000" w:rsidRPr="00000000" w14:paraId="00000379">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037A">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037B">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037C">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037D">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037E">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037F">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0380">
            <w:pPr>
              <w:rPr/>
            </w:pPr>
            <w:r w:rsidDel="00000000" w:rsidR="00000000" w:rsidRPr="00000000">
              <w:rPr>
                <w:sz w:val="9"/>
                <w:szCs w:val="9"/>
                <w:rtl w:val="0"/>
              </w:rPr>
              <w:t xml:space="preserve">SP-060</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9"/>
                <w:szCs w:val="9"/>
                <w:rtl w:val="0"/>
              </w:rPr>
              <w:t xml:space="preserve">fpub_get_version</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9"/>
                <w:szCs w:val="9"/>
                <w:rtl w:val="0"/>
              </w:rPr>
              <w:t xml:space="preserve">Return package version.</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9"/>
                <w:szCs w:val="9"/>
                <w:rtl w:val="0"/>
              </w:rPr>
              <w:t xml:space="preserve">Internal diagnostics</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9"/>
                <w:szCs w:val="9"/>
                <w:rtl w:val="0"/>
              </w:rPr>
              <w:t xml:space="preserve">Retire/keep internal; no endpoint.</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9"/>
                <w:szCs w:val="9"/>
                <w:rtl w:val="0"/>
              </w:rPr>
              <w:t xml:space="preserve">Limited - confirm whether operational tooling still reads package version.</w:t>
            </w:r>
            <w:r w:rsidDel="00000000" w:rsidR="00000000" w:rsidRPr="00000000">
              <w:rPr>
                <w:rtl w:val="0"/>
              </w:rPr>
            </w:r>
          </w:p>
        </w:tc>
      </w:tr>
      <w:tr>
        <w:trPr>
          <w:cantSplit w:val="1"/>
          <w:tblHeader w:val="0"/>
        </w:trPr>
        <w:tc>
          <w:tcPr/>
          <w:p w:rsidR="00000000" w:rsidDel="00000000" w:rsidP="00000000" w:rsidRDefault="00000000" w:rsidRPr="00000000" w14:paraId="00000387">
            <w:pPr>
              <w:rPr/>
            </w:pPr>
            <w:r w:rsidDel="00000000" w:rsidR="00000000" w:rsidRPr="00000000">
              <w:rPr>
                <w:sz w:val="9"/>
                <w:szCs w:val="9"/>
                <w:rtl w:val="0"/>
              </w:rPr>
              <w:t xml:space="preserve">SP-061</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9"/>
                <w:szCs w:val="9"/>
                <w:rtl w:val="0"/>
              </w:rPr>
              <w:t xml:space="preserve">ppub_get_version_info</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9"/>
                <w:szCs w:val="9"/>
                <w:rtl w:val="0"/>
              </w:rPr>
              <w:t xml:space="preserve">Print package metadata/version history through DBMS_OUTPUT.</w:t>
            </w:r>
            <w:r w:rsidDel="00000000" w:rsidR="00000000" w:rsidRPr="00000000">
              <w:rPr>
                <w:rtl w:val="0"/>
              </w:rPr>
            </w:r>
          </w:p>
        </w:tc>
        <w:tc>
          <w:tcPr/>
          <w:p w:rsidR="00000000" w:rsidDel="00000000" w:rsidP="00000000" w:rsidRDefault="00000000" w:rsidRPr="00000000" w14:paraId="0000038A">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38B">
            <w:pPr>
              <w:rPr/>
            </w:pPr>
            <w:r w:rsidDel="00000000" w:rsidR="00000000" w:rsidRPr="00000000">
              <w:rPr>
                <w:sz w:val="9"/>
                <w:szCs w:val="9"/>
                <w:rtl w:val="0"/>
              </w:rPr>
              <w:t xml:space="preserve">Internal diagnostics</w:t>
            </w:r>
            <w:r w:rsidDel="00000000" w:rsidR="00000000" w:rsidRPr="00000000">
              <w:rPr>
                <w:rtl w:val="0"/>
              </w:rPr>
            </w:r>
          </w:p>
        </w:tc>
        <w:tc>
          <w:tcPr/>
          <w:p w:rsidR="00000000" w:rsidDel="00000000" w:rsidP="00000000" w:rsidRDefault="00000000" w:rsidRPr="00000000" w14:paraId="0000038C">
            <w:pPr>
              <w:rPr/>
            </w:pPr>
            <w:r w:rsidDel="00000000" w:rsidR="00000000" w:rsidRPr="00000000">
              <w:rPr>
                <w:sz w:val="9"/>
                <w:szCs w:val="9"/>
                <w:rtl w:val="0"/>
              </w:rPr>
              <w:t xml:space="preserve">Retire; documentation/build metadata replaces DBMS_OUTPUT.</w:t>
            </w:r>
            <w:r w:rsidDel="00000000" w:rsidR="00000000" w:rsidRPr="00000000">
              <w:rPr>
                <w:rtl w:val="0"/>
              </w:rPr>
            </w:r>
          </w:p>
        </w:tc>
        <w:tc>
          <w:tcPr/>
          <w:p w:rsidR="00000000" w:rsidDel="00000000" w:rsidP="00000000" w:rsidRDefault="00000000" w:rsidRPr="00000000" w14:paraId="0000038D">
            <w:pPr>
              <w:rPr/>
            </w:pPr>
            <w:r w:rsidDel="00000000" w:rsidR="00000000" w:rsidRPr="00000000">
              <w:rPr>
                <w:sz w:val="9"/>
                <w:szCs w:val="9"/>
                <w:rtl w:val="0"/>
              </w:rPr>
              <w:t xml:space="preserve">Limited - no business remediation unless scripts depend on it.</w:t>
            </w:r>
            <w:r w:rsidDel="00000000" w:rsidR="00000000" w:rsidRPr="00000000">
              <w:rPr>
                <w:rtl w:val="0"/>
              </w:rPr>
            </w:r>
          </w:p>
        </w:tc>
      </w:tr>
      <w:tr>
        <w:trPr>
          <w:cantSplit w:val="1"/>
          <w:tblHeader w:val="0"/>
        </w:trPr>
        <w:tc>
          <w:tcPr/>
          <w:p w:rsidR="00000000" w:rsidDel="00000000" w:rsidP="00000000" w:rsidRDefault="00000000" w:rsidRPr="00000000" w14:paraId="0000038E">
            <w:pPr>
              <w:rPr/>
            </w:pPr>
            <w:r w:rsidDel="00000000" w:rsidR="00000000" w:rsidRPr="00000000">
              <w:rPr>
                <w:sz w:val="9"/>
                <w:szCs w:val="9"/>
                <w:rtl w:val="0"/>
              </w:rPr>
              <w:t xml:space="preserve">SP-062</w:t>
            </w:r>
            <w:r w:rsidDel="00000000" w:rsidR="00000000" w:rsidRPr="00000000">
              <w:rPr>
                <w:rtl w:val="0"/>
              </w:rPr>
            </w:r>
          </w:p>
        </w:tc>
        <w:tc>
          <w:tcPr/>
          <w:p w:rsidR="00000000" w:rsidDel="00000000" w:rsidP="00000000" w:rsidRDefault="00000000" w:rsidRPr="00000000" w14:paraId="0000038F">
            <w:pPr>
              <w:rPr/>
            </w:pPr>
            <w:r w:rsidDel="00000000" w:rsidR="00000000" w:rsidRPr="00000000">
              <w:rPr>
                <w:sz w:val="9"/>
                <w:szCs w:val="9"/>
                <w:rtl w:val="0"/>
              </w:rPr>
              <w:t xml:space="preserve">f_find_value</w:t>
            </w:r>
            <w:r w:rsidDel="00000000" w:rsidR="00000000" w:rsidRPr="00000000">
              <w:rPr>
                <w:rtl w:val="0"/>
              </w:rPr>
            </w:r>
          </w:p>
        </w:tc>
        <w:tc>
          <w:tcPr/>
          <w:p w:rsidR="00000000" w:rsidDel="00000000" w:rsidP="00000000" w:rsidRDefault="00000000" w:rsidRPr="00000000" w14:paraId="00000390">
            <w:pPr>
              <w:rPr/>
            </w:pPr>
            <w:r w:rsidDel="00000000" w:rsidR="00000000" w:rsidRPr="00000000">
              <w:rPr>
                <w:sz w:val="9"/>
                <w:szCs w:val="9"/>
                <w:rtl w:val="0"/>
              </w:rPr>
              <w:t xml:space="preserve">Find a named argument in parallel label/value arrays and normalize it.</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9"/>
                <w:szCs w:val="9"/>
                <w:rtl w:val="0"/>
              </w:rPr>
              <w:t xml:space="preserve">Search request parsing</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9"/>
                <w:szCs w:val="9"/>
                <w:rtl w:val="0"/>
              </w:rPr>
              <w:t xml:space="preserve">Replace with typed request DTO properties.</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9"/>
                <w:szCs w:val="9"/>
                <w:rtl w:val="0"/>
              </w:rPr>
              <w:t xml:space="preserve">Yes - retire parallel string arrays and implicit uppercasing.</w:t>
            </w:r>
            <w:r w:rsidDel="00000000" w:rsidR="00000000" w:rsidRPr="00000000">
              <w:rPr>
                <w:rtl w:val="0"/>
              </w:rPr>
            </w:r>
          </w:p>
        </w:tc>
      </w:tr>
      <w:tr>
        <w:trPr>
          <w:cantSplit w:val="1"/>
          <w:tblHeader w:val="0"/>
        </w:trPr>
        <w:tc>
          <w:tcPr/>
          <w:p w:rsidR="00000000" w:rsidDel="00000000" w:rsidP="00000000" w:rsidRDefault="00000000" w:rsidRPr="00000000" w14:paraId="00000395">
            <w:pPr>
              <w:rPr/>
            </w:pPr>
            <w:r w:rsidDel="00000000" w:rsidR="00000000" w:rsidRPr="00000000">
              <w:rPr>
                <w:sz w:val="9"/>
                <w:szCs w:val="9"/>
                <w:rtl w:val="0"/>
              </w:rPr>
              <w:t xml:space="preserve">SP-063</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9"/>
                <w:szCs w:val="9"/>
                <w:rtl w:val="0"/>
              </w:rPr>
              <w:t xml:space="preserve">fpub_search</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9"/>
                <w:szCs w:val="9"/>
                <w:rtl w:val="0"/>
              </w:rPr>
              <w:t xml:space="preserve">Legacy search dispatcher supporting Contract, Distributor, Distributor Agent and Account Executive search types.</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99">
            <w:pPr>
              <w:rPr/>
            </w:pPr>
            <w:r w:rsidDel="00000000" w:rsidR="00000000" w:rsidRPr="00000000">
              <w:rPr>
                <w:sz w:val="9"/>
                <w:szCs w:val="9"/>
                <w:rtl w:val="0"/>
              </w:rPr>
              <w:t xml:space="preserve">Multiple domain services</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9"/>
                <w:szCs w:val="9"/>
                <w:rtl w:val="0"/>
              </w:rPr>
              <w:t xml:space="preserve">Decompose into owning domain search endpoints/services; do not create one generic Search endpoint.</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9"/>
                <w:szCs w:val="9"/>
                <w:rtl w:val="0"/>
              </w:rPr>
              <w:t xml:space="preserve">Yes - high remediation: identify active search types, callers, result encoding, validation and target owner.</w:t>
            </w:r>
            <w:r w:rsidDel="00000000" w:rsidR="00000000" w:rsidRPr="00000000">
              <w:rPr>
                <w:rtl w:val="0"/>
              </w:rPr>
            </w:r>
          </w:p>
        </w:tc>
      </w:tr>
      <w:tr>
        <w:trPr>
          <w:cantSplit w:val="1"/>
          <w:tblHeader w:val="0"/>
        </w:trPr>
        <w:tc>
          <w:tcPr/>
          <w:p w:rsidR="00000000" w:rsidDel="00000000" w:rsidP="00000000" w:rsidRDefault="00000000" w:rsidRPr="00000000" w14:paraId="0000039C">
            <w:pPr>
              <w:rPr/>
            </w:pPr>
            <w:r w:rsidDel="00000000" w:rsidR="00000000" w:rsidRPr="00000000">
              <w:rPr>
                <w:sz w:val="9"/>
                <w:szCs w:val="9"/>
                <w:rtl w:val="0"/>
              </w:rPr>
              <w:t xml:space="preserve">SP-064</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9"/>
                <w:szCs w:val="9"/>
                <w:rtl w:val="0"/>
              </w:rPr>
              <w:t xml:space="preserve">f_decode</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9"/>
                <w:szCs w:val="9"/>
                <w:rtl w:val="0"/>
              </w:rPr>
              <w:t xml:space="preserve">Decode underscore-delimited legacy search result values into named fields.</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9"/>
                <w:szCs w:val="9"/>
                <w:rtl w:val="0"/>
              </w:rPr>
              <w:t xml:space="preserve">Legacy UI/PowerBuilder compatibility</w:t>
            </w:r>
            <w:r w:rsidDel="00000000" w:rsidR="00000000" w:rsidRPr="00000000">
              <w:rPr>
                <w:rtl w:val="0"/>
              </w:rPr>
            </w:r>
          </w:p>
        </w:tc>
        <w:tc>
          <w:tcPr/>
          <w:p w:rsidR="00000000" w:rsidDel="00000000" w:rsidP="00000000" w:rsidRDefault="00000000" w:rsidRPr="00000000" w14:paraId="000003A1">
            <w:pPr>
              <w:rPr/>
            </w:pPr>
            <w:r w:rsidDel="00000000" w:rsidR="00000000" w:rsidRPr="00000000">
              <w:rPr>
                <w:sz w:val="9"/>
                <w:szCs w:val="9"/>
                <w:rtl w:val="0"/>
              </w:rPr>
              <w:t xml:space="preserve">Retire; return typed result DTOs.</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9"/>
                <w:szCs w:val="9"/>
                <w:rtl w:val="0"/>
              </w:rPr>
              <w:t xml:space="preserve">Limited - identify callers before removing encoded result format.</w:t>
            </w:r>
            <w:r w:rsidDel="00000000" w:rsidR="00000000" w:rsidRPr="00000000">
              <w:rPr>
                <w:rtl w:val="0"/>
              </w:rPr>
            </w:r>
          </w:p>
        </w:tc>
      </w:tr>
      <w:tr>
        <w:trPr>
          <w:cantSplit w:val="1"/>
          <w:tblHeader w:val="0"/>
        </w:trPr>
        <w:tc>
          <w:tcPr/>
          <w:p w:rsidR="00000000" w:rsidDel="00000000" w:rsidP="00000000" w:rsidRDefault="00000000" w:rsidRPr="00000000" w14:paraId="000003A3">
            <w:pPr>
              <w:rPr/>
            </w:pPr>
            <w:r w:rsidDel="00000000" w:rsidR="00000000" w:rsidRPr="00000000">
              <w:rPr>
                <w:sz w:val="9"/>
                <w:szCs w:val="9"/>
                <w:rtl w:val="0"/>
              </w:rPr>
              <w:t xml:space="preserve">SP-065</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9"/>
                <w:szCs w:val="9"/>
                <w:rtl w:val="0"/>
              </w:rPr>
              <w:t xml:space="preserve">f_find_contract</w:t>
            </w:r>
            <w:r w:rsidDel="00000000" w:rsidR="00000000" w:rsidRPr="00000000">
              <w:rPr>
                <w:rtl w:val="0"/>
              </w:rPr>
            </w:r>
          </w:p>
        </w:tc>
        <w:tc>
          <w:tcPr/>
          <w:p w:rsidR="00000000" w:rsidDel="00000000" w:rsidP="00000000" w:rsidRDefault="00000000" w:rsidRPr="00000000" w14:paraId="000003A5">
            <w:pPr>
              <w:rPr/>
            </w:pPr>
            <w:r w:rsidDel="00000000" w:rsidR="00000000" w:rsidRPr="00000000">
              <w:rPr>
                <w:sz w:val="9"/>
                <w:szCs w:val="9"/>
                <w:rtl w:val="0"/>
              </w:rPr>
              <w:t xml:space="preserve">Search Contracts by Contract, Customer/name/phone, Contract details, Property, Work Order and Dispatch criteria.</w:t>
            </w:r>
            <w:r w:rsidDel="00000000" w:rsidR="00000000" w:rsidRPr="00000000">
              <w:rPr>
                <w:rtl w:val="0"/>
              </w:rPr>
            </w:r>
          </w:p>
        </w:tc>
        <w:tc>
          <w:tcPr/>
          <w:p w:rsidR="00000000" w:rsidDel="00000000" w:rsidP="00000000" w:rsidRDefault="00000000" w:rsidRPr="00000000" w14:paraId="000003A6">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A7">
            <w:pPr>
              <w:rPr/>
            </w:pPr>
            <w:r w:rsidDel="00000000" w:rsidR="00000000" w:rsidRPr="00000000">
              <w:rPr>
                <w:sz w:val="9"/>
                <w:szCs w:val="9"/>
                <w:rtl w:val="0"/>
              </w:rPr>
              <w:t xml:space="preserve">Contract Service</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9"/>
                <w:szCs w:val="9"/>
                <w:rtl w:val="0"/>
              </w:rPr>
              <w:t xml:space="preserve">Reuse Contract search endpoint/capability.</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9"/>
                <w:szCs w:val="9"/>
                <w:rtl w:val="0"/>
              </w:rPr>
              <w:t xml:space="preserve">Yes - validate search criteria, wildcard behavior, result limits and ownership of cross-domain filters.</w:t>
            </w:r>
            <w:r w:rsidDel="00000000" w:rsidR="00000000" w:rsidRPr="00000000">
              <w:rPr>
                <w:rtl w:val="0"/>
              </w:rPr>
            </w:r>
          </w:p>
        </w:tc>
      </w:tr>
      <w:tr>
        <w:trPr>
          <w:cantSplit w:val="1"/>
          <w:tblHeader w:val="0"/>
        </w:trPr>
        <w:tc>
          <w:tcPr/>
          <w:p w:rsidR="00000000" w:rsidDel="00000000" w:rsidP="00000000" w:rsidRDefault="00000000" w:rsidRPr="00000000" w14:paraId="000003AA">
            <w:pPr>
              <w:rPr/>
            </w:pPr>
            <w:r w:rsidDel="00000000" w:rsidR="00000000" w:rsidRPr="00000000">
              <w:rPr>
                <w:sz w:val="9"/>
                <w:szCs w:val="9"/>
                <w:rtl w:val="0"/>
              </w:rPr>
              <w:t xml:space="preserve">SP-066</w:t>
            </w:r>
            <w:r w:rsidDel="00000000" w:rsidR="00000000" w:rsidRPr="00000000">
              <w:rPr>
                <w:rtl w:val="0"/>
              </w:rPr>
            </w:r>
          </w:p>
        </w:tc>
        <w:tc>
          <w:tcPr/>
          <w:p w:rsidR="00000000" w:rsidDel="00000000" w:rsidP="00000000" w:rsidRDefault="00000000" w:rsidRPr="00000000" w14:paraId="000003AB">
            <w:pPr>
              <w:rPr/>
            </w:pPr>
            <w:r w:rsidDel="00000000" w:rsidR="00000000" w:rsidRPr="00000000">
              <w:rPr>
                <w:sz w:val="9"/>
                <w:szCs w:val="9"/>
                <w:rtl w:val="0"/>
              </w:rPr>
              <w:t xml:space="preserve">f_find_customer</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9"/>
                <w:szCs w:val="9"/>
                <w:rtl w:val="0"/>
              </w:rPr>
              <w:t xml:space="preserve">Search Customers by ID, name, phone and email/Internet Address.</w:t>
            </w:r>
            <w:r w:rsidDel="00000000" w:rsidR="00000000" w:rsidRPr="00000000">
              <w:rPr>
                <w:rtl w:val="0"/>
              </w:rPr>
            </w:r>
          </w:p>
        </w:tc>
        <w:tc>
          <w:tcPr/>
          <w:p w:rsidR="00000000" w:rsidDel="00000000" w:rsidP="00000000" w:rsidRDefault="00000000" w:rsidRPr="00000000" w14:paraId="000003AD">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AE">
            <w:pPr>
              <w:rPr/>
            </w:pPr>
            <w:r w:rsidDel="00000000" w:rsidR="00000000" w:rsidRPr="00000000">
              <w:rPr>
                <w:sz w:val="9"/>
                <w:szCs w:val="9"/>
                <w:rtl w:val="0"/>
              </w:rPr>
              <w:t xml:space="preserve">CustomerService</w:t>
            </w:r>
            <w:r w:rsidDel="00000000" w:rsidR="00000000" w:rsidRPr="00000000">
              <w:rPr>
                <w:rtl w:val="0"/>
              </w:rPr>
            </w:r>
          </w:p>
        </w:tc>
        <w:tc>
          <w:tcPr/>
          <w:p w:rsidR="00000000" w:rsidDel="00000000" w:rsidP="00000000" w:rsidRDefault="00000000" w:rsidRPr="00000000" w14:paraId="000003AF">
            <w:pPr>
              <w:rPr/>
            </w:pPr>
            <w:r w:rsidDel="00000000" w:rsidR="00000000" w:rsidRPr="00000000">
              <w:rPr>
                <w:sz w:val="9"/>
                <w:szCs w:val="9"/>
                <w:rtl w:val="0"/>
              </w:rPr>
              <w:t xml:space="preserve">Reuse Customer search endpoint/capability.</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9"/>
                <w:szCs w:val="9"/>
                <w:rtl w:val="0"/>
              </w:rPr>
              <w:t xml:space="preserve">Yes - validate wildcard/SOUNDEX behavior, privacy, duplicate handling and result-limit semantics.</w:t>
            </w:r>
            <w:r w:rsidDel="00000000" w:rsidR="00000000" w:rsidRPr="00000000">
              <w:rPr>
                <w:rtl w:val="0"/>
              </w:rPr>
            </w:r>
          </w:p>
        </w:tc>
      </w:tr>
      <w:tr>
        <w:trPr>
          <w:cantSplit w:val="1"/>
          <w:tblHeader w:val="0"/>
        </w:trPr>
        <w:tc>
          <w:tcPr/>
          <w:p w:rsidR="00000000" w:rsidDel="00000000" w:rsidP="00000000" w:rsidRDefault="00000000" w:rsidRPr="00000000" w14:paraId="000003B1">
            <w:pPr>
              <w:rPr/>
            </w:pPr>
            <w:r w:rsidDel="00000000" w:rsidR="00000000" w:rsidRPr="00000000">
              <w:rPr>
                <w:sz w:val="9"/>
                <w:szCs w:val="9"/>
                <w:rtl w:val="0"/>
              </w:rPr>
              <w:t xml:space="preserve">SP-067</w:t>
            </w:r>
            <w:r w:rsidDel="00000000" w:rsidR="00000000" w:rsidRPr="00000000">
              <w:rPr>
                <w:rtl w:val="0"/>
              </w:rPr>
            </w:r>
          </w:p>
        </w:tc>
        <w:tc>
          <w:tcPr/>
          <w:p w:rsidR="00000000" w:rsidDel="00000000" w:rsidP="00000000" w:rsidRDefault="00000000" w:rsidRPr="00000000" w14:paraId="000003B2">
            <w:pPr>
              <w:rPr/>
            </w:pPr>
            <w:r w:rsidDel="00000000" w:rsidR="00000000" w:rsidRPr="00000000">
              <w:rPr>
                <w:sz w:val="9"/>
                <w:szCs w:val="9"/>
                <w:rtl w:val="0"/>
              </w:rPr>
              <w:t xml:space="preserve">f_find_property</w:t>
            </w:r>
            <w:r w:rsidDel="00000000" w:rsidR="00000000" w:rsidRPr="00000000">
              <w:rPr>
                <w:rtl w:val="0"/>
              </w:rPr>
            </w:r>
          </w:p>
        </w:tc>
        <w:tc>
          <w:tcPr/>
          <w:p w:rsidR="00000000" w:rsidDel="00000000" w:rsidP="00000000" w:rsidRDefault="00000000" w:rsidRPr="00000000" w14:paraId="000003B3">
            <w:pPr>
              <w:rPr/>
            </w:pPr>
            <w:r w:rsidDel="00000000" w:rsidR="00000000" w:rsidRPr="00000000">
              <w:rPr>
                <w:sz w:val="9"/>
                <w:szCs w:val="9"/>
                <w:rtl w:val="0"/>
              </w:rPr>
              <w:t xml:space="preserve">Search Property records using address/property criteria.</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9"/>
                <w:szCs w:val="9"/>
                <w:rtl w:val="0"/>
              </w:rPr>
              <w:t xml:space="preserve">Property / Contract Service</w:t>
            </w:r>
            <w:r w:rsidDel="00000000" w:rsidR="00000000" w:rsidRPr="00000000">
              <w:rPr>
                <w:rtl w:val="0"/>
              </w:rPr>
            </w:r>
          </w:p>
        </w:tc>
        <w:tc>
          <w:tcPr/>
          <w:p w:rsidR="00000000" w:rsidDel="00000000" w:rsidP="00000000" w:rsidRDefault="00000000" w:rsidRPr="00000000" w14:paraId="000003B6">
            <w:pPr>
              <w:rPr/>
            </w:pPr>
            <w:r w:rsidDel="00000000" w:rsidR="00000000" w:rsidRPr="00000000">
              <w:rPr>
                <w:sz w:val="9"/>
                <w:szCs w:val="9"/>
                <w:rtl w:val="0"/>
              </w:rPr>
              <w:t xml:space="preserve">Reuse Property search capability.</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9"/>
                <w:szCs w:val="9"/>
                <w:rtl w:val="0"/>
              </w:rPr>
              <w:t xml:space="preserve">Yes - validate address normalization, wildcard behavior and which service owns Property.</w:t>
            </w:r>
            <w:r w:rsidDel="00000000" w:rsidR="00000000" w:rsidRPr="00000000">
              <w:rPr>
                <w:rtl w:val="0"/>
              </w:rPr>
            </w:r>
          </w:p>
        </w:tc>
      </w:tr>
      <w:tr>
        <w:trPr>
          <w:cantSplit w:val="1"/>
          <w:tblHeader w:val="0"/>
        </w:trPr>
        <w:tc>
          <w:tcPr/>
          <w:p w:rsidR="00000000" w:rsidDel="00000000" w:rsidP="00000000" w:rsidRDefault="00000000" w:rsidRPr="00000000" w14:paraId="000003B8">
            <w:pPr>
              <w:rPr/>
            </w:pPr>
            <w:r w:rsidDel="00000000" w:rsidR="00000000" w:rsidRPr="00000000">
              <w:rPr>
                <w:sz w:val="9"/>
                <w:szCs w:val="9"/>
                <w:rtl w:val="0"/>
              </w:rPr>
              <w:t xml:space="preserve">SP-068</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9"/>
                <w:szCs w:val="9"/>
                <w:rtl w:val="0"/>
              </w:rPr>
              <w:t xml:space="preserve">f_find_distributor</w:t>
            </w:r>
            <w:r w:rsidDel="00000000" w:rsidR="00000000" w:rsidRPr="00000000">
              <w:rPr>
                <w:rtl w:val="0"/>
              </w:rPr>
            </w:r>
          </w:p>
        </w:tc>
        <w:tc>
          <w:tcPr/>
          <w:p w:rsidR="00000000" w:rsidDel="00000000" w:rsidP="00000000" w:rsidRDefault="00000000" w:rsidRPr="00000000" w14:paraId="000003BA">
            <w:pPr>
              <w:rPr/>
            </w:pPr>
            <w:r w:rsidDel="00000000" w:rsidR="00000000" w:rsidRPr="00000000">
              <w:rPr>
                <w:sz w:val="9"/>
                <w:szCs w:val="9"/>
                <w:rtl w:val="0"/>
              </w:rPr>
              <w:t xml:space="preserve">Search Distributors using identity/contact/property/company criteria.</w:t>
            </w:r>
            <w:r w:rsidDel="00000000" w:rsidR="00000000" w:rsidRPr="00000000">
              <w:rPr>
                <w:rtl w:val="0"/>
              </w:rPr>
            </w:r>
          </w:p>
        </w:tc>
        <w:tc>
          <w:tcPr/>
          <w:p w:rsidR="00000000" w:rsidDel="00000000" w:rsidP="00000000" w:rsidRDefault="00000000" w:rsidRPr="00000000" w14:paraId="000003BB">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9"/>
                <w:szCs w:val="9"/>
                <w:rtl w:val="0"/>
              </w:rPr>
              <w:t xml:space="preserve">Distributor/Vendor capability</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9"/>
                <w:szCs w:val="9"/>
                <w:rtl w:val="0"/>
              </w:rPr>
              <w:t xml:space="preserve">Reuse existing Distributor/Vendor search capability.</w:t>
            </w:r>
            <w:r w:rsidDel="00000000" w:rsidR="00000000" w:rsidRPr="00000000">
              <w:rPr>
                <w:rtl w:val="0"/>
              </w:rPr>
            </w:r>
          </w:p>
        </w:tc>
        <w:tc>
          <w:tcPr/>
          <w:p w:rsidR="00000000" w:rsidDel="00000000" w:rsidP="00000000" w:rsidRDefault="00000000" w:rsidRPr="00000000" w14:paraId="000003BE">
            <w:pPr>
              <w:rPr/>
            </w:pPr>
            <w:r w:rsidDel="00000000" w:rsidR="00000000" w:rsidRPr="00000000">
              <w:rPr>
                <w:sz w:val="9"/>
                <w:szCs w:val="9"/>
                <w:rtl w:val="0"/>
              </w:rPr>
              <w:t xml:space="preserve">Yes - map to existing Vendor/Distributor service and validate type/company/active rules.</w:t>
            </w:r>
            <w:r w:rsidDel="00000000" w:rsidR="00000000" w:rsidRPr="00000000">
              <w:rPr>
                <w:rtl w:val="0"/>
              </w:rPr>
            </w:r>
          </w:p>
        </w:tc>
      </w:tr>
      <w:tr>
        <w:trPr>
          <w:cantSplit w:val="1"/>
          <w:tblHeader w:val="0"/>
        </w:trPr>
        <w:tc>
          <w:tcPr/>
          <w:p w:rsidR="00000000" w:rsidDel="00000000" w:rsidP="00000000" w:rsidRDefault="00000000" w:rsidRPr="00000000" w14:paraId="000003BF">
            <w:pPr>
              <w:rPr/>
            </w:pPr>
            <w:r w:rsidDel="00000000" w:rsidR="00000000" w:rsidRPr="00000000">
              <w:rPr>
                <w:sz w:val="9"/>
                <w:szCs w:val="9"/>
                <w:rtl w:val="0"/>
              </w:rPr>
              <w:t xml:space="preserve">SP-069</w:t>
            </w:r>
            <w:r w:rsidDel="00000000" w:rsidR="00000000" w:rsidRPr="00000000">
              <w:rPr>
                <w:rtl w:val="0"/>
              </w:rPr>
            </w:r>
          </w:p>
        </w:tc>
        <w:tc>
          <w:tcPr/>
          <w:p w:rsidR="00000000" w:rsidDel="00000000" w:rsidP="00000000" w:rsidRDefault="00000000" w:rsidRPr="00000000" w14:paraId="000003C0">
            <w:pPr>
              <w:rPr/>
            </w:pPr>
            <w:r w:rsidDel="00000000" w:rsidR="00000000" w:rsidRPr="00000000">
              <w:rPr>
                <w:sz w:val="9"/>
                <w:szCs w:val="9"/>
                <w:rtl w:val="0"/>
              </w:rPr>
              <w:t xml:space="preserve">f_find_agent</w:t>
            </w:r>
            <w:r w:rsidDel="00000000" w:rsidR="00000000" w:rsidRPr="00000000">
              <w:rPr>
                <w:rtl w:val="0"/>
              </w:rPr>
            </w:r>
          </w:p>
        </w:tc>
        <w:tc>
          <w:tcPr/>
          <w:p w:rsidR="00000000" w:rsidDel="00000000" w:rsidP="00000000" w:rsidRDefault="00000000" w:rsidRPr="00000000" w14:paraId="000003C1">
            <w:pPr>
              <w:rPr/>
            </w:pPr>
            <w:r w:rsidDel="00000000" w:rsidR="00000000" w:rsidRPr="00000000">
              <w:rPr>
                <w:sz w:val="9"/>
                <w:szCs w:val="9"/>
                <w:rtl w:val="0"/>
              </w:rPr>
              <w:t xml:space="preserve">Search Agents using Distributor/agent/contact/name criteria.</w:t>
            </w:r>
            <w:r w:rsidDel="00000000" w:rsidR="00000000" w:rsidRPr="00000000">
              <w:rPr>
                <w:rtl w:val="0"/>
              </w:rPr>
            </w:r>
          </w:p>
        </w:tc>
        <w:tc>
          <w:tcPr/>
          <w:p w:rsidR="00000000" w:rsidDel="00000000" w:rsidP="00000000" w:rsidRDefault="00000000" w:rsidRPr="00000000" w14:paraId="000003C2">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C3">
            <w:pPr>
              <w:rPr/>
            </w:pPr>
            <w:r w:rsidDel="00000000" w:rsidR="00000000" w:rsidRPr="00000000">
              <w:rPr>
                <w:sz w:val="9"/>
                <w:szCs w:val="9"/>
                <w:rtl w:val="0"/>
              </w:rPr>
              <w:t xml:space="preserve">Distributor/Agent capability</w:t>
            </w:r>
            <w:r w:rsidDel="00000000" w:rsidR="00000000" w:rsidRPr="00000000">
              <w:rPr>
                <w:rtl w:val="0"/>
              </w:rPr>
            </w:r>
          </w:p>
        </w:tc>
        <w:tc>
          <w:tcPr/>
          <w:p w:rsidR="00000000" w:rsidDel="00000000" w:rsidP="00000000" w:rsidRDefault="00000000" w:rsidRPr="00000000" w14:paraId="000003C4">
            <w:pPr>
              <w:rPr/>
            </w:pPr>
            <w:r w:rsidDel="00000000" w:rsidR="00000000" w:rsidRPr="00000000">
              <w:rPr>
                <w:sz w:val="9"/>
                <w:szCs w:val="9"/>
                <w:rtl w:val="0"/>
              </w:rPr>
              <w:t xml:space="preserve">Reuse Agent search under owning service.</w:t>
            </w:r>
            <w:r w:rsidDel="00000000" w:rsidR="00000000" w:rsidRPr="00000000">
              <w:rPr>
                <w:rtl w:val="0"/>
              </w:rPr>
            </w:r>
          </w:p>
        </w:tc>
        <w:tc>
          <w:tcPr/>
          <w:p w:rsidR="00000000" w:rsidDel="00000000" w:rsidP="00000000" w:rsidRDefault="00000000" w:rsidRPr="00000000" w14:paraId="000003C5">
            <w:pPr>
              <w:rPr/>
            </w:pPr>
            <w:r w:rsidDel="00000000" w:rsidR="00000000" w:rsidRPr="00000000">
              <w:rPr>
                <w:sz w:val="9"/>
                <w:szCs w:val="9"/>
                <w:rtl w:val="0"/>
              </w:rPr>
              <w:t xml:space="preserve">Yes - validate active/effective-date rules and Distributor relationship ownership.</w:t>
            </w:r>
            <w:r w:rsidDel="00000000" w:rsidR="00000000" w:rsidRPr="00000000">
              <w:rPr>
                <w:rtl w:val="0"/>
              </w:rPr>
            </w:r>
          </w:p>
        </w:tc>
      </w:tr>
      <w:tr>
        <w:trPr>
          <w:cantSplit w:val="1"/>
          <w:tblHeader w:val="0"/>
        </w:trPr>
        <w:tc>
          <w:tcPr/>
          <w:p w:rsidR="00000000" w:rsidDel="00000000" w:rsidP="00000000" w:rsidRDefault="00000000" w:rsidRPr="00000000" w14:paraId="000003C6">
            <w:pPr>
              <w:rPr/>
            </w:pPr>
            <w:r w:rsidDel="00000000" w:rsidR="00000000" w:rsidRPr="00000000">
              <w:rPr>
                <w:sz w:val="9"/>
                <w:szCs w:val="9"/>
                <w:rtl w:val="0"/>
              </w:rPr>
              <w:t xml:space="preserve">SP-070</w:t>
            </w:r>
            <w:r w:rsidDel="00000000" w:rsidR="00000000" w:rsidRPr="00000000">
              <w:rPr>
                <w:rtl w:val="0"/>
              </w:rPr>
            </w:r>
          </w:p>
        </w:tc>
        <w:tc>
          <w:tcPr/>
          <w:p w:rsidR="00000000" w:rsidDel="00000000" w:rsidP="00000000" w:rsidRDefault="00000000" w:rsidRPr="00000000" w14:paraId="000003C7">
            <w:pPr>
              <w:rPr/>
            </w:pPr>
            <w:r w:rsidDel="00000000" w:rsidR="00000000" w:rsidRPr="00000000">
              <w:rPr>
                <w:sz w:val="9"/>
                <w:szCs w:val="9"/>
                <w:rtl w:val="0"/>
              </w:rPr>
              <w:t xml:space="preserve">f_find_sales_source</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9"/>
                <w:szCs w:val="9"/>
                <w:rtl w:val="0"/>
              </w:rPr>
              <w:t xml:space="preserve">Search Sales Sources by identity, property/address, department, franchise, territory and date criteria.</w:t>
            </w:r>
            <w:r w:rsidDel="00000000" w:rsidR="00000000" w:rsidRPr="00000000">
              <w:rPr>
                <w:rtl w:val="0"/>
              </w:rPr>
            </w:r>
          </w:p>
        </w:tc>
        <w:tc>
          <w:tcPr/>
          <w:p w:rsidR="00000000" w:rsidDel="00000000" w:rsidP="00000000" w:rsidRDefault="00000000" w:rsidRPr="00000000" w14:paraId="000003C9">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9"/>
                <w:szCs w:val="9"/>
                <w:rtl w:val="0"/>
              </w:rPr>
              <w:t xml:space="preserve">Sales / Distribution capability</w:t>
            </w:r>
            <w:r w:rsidDel="00000000" w:rsidR="00000000" w:rsidRPr="00000000">
              <w:rPr>
                <w:rtl w:val="0"/>
              </w:rPr>
            </w:r>
          </w:p>
        </w:tc>
        <w:tc>
          <w:tcPr/>
          <w:p w:rsidR="00000000" w:rsidDel="00000000" w:rsidP="00000000" w:rsidRDefault="00000000" w:rsidRPr="00000000" w14:paraId="000003CB">
            <w:pPr>
              <w:rPr/>
            </w:pPr>
            <w:r w:rsidDel="00000000" w:rsidR="00000000" w:rsidRPr="00000000">
              <w:rPr>
                <w:sz w:val="9"/>
                <w:szCs w:val="9"/>
                <w:rtl w:val="0"/>
              </w:rPr>
              <w:t xml:space="preserve">Reuse Sales Source/Distribution search capability.</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9"/>
                <w:szCs w:val="9"/>
                <w:rtl w:val="0"/>
              </w:rPr>
              <w:t xml:space="preserve">Yes - belongs outside Customer Service; validate active/expired and territorial rules.</w:t>
            </w:r>
            <w:r w:rsidDel="00000000" w:rsidR="00000000" w:rsidRPr="00000000">
              <w:rPr>
                <w:rtl w:val="0"/>
              </w:rPr>
            </w:r>
          </w:p>
        </w:tc>
      </w:tr>
      <w:tr>
        <w:trPr>
          <w:cantSplit w:val="1"/>
          <w:tblHeader w:val="0"/>
        </w:trPr>
        <w:tc>
          <w:tcPr/>
          <w:p w:rsidR="00000000" w:rsidDel="00000000" w:rsidP="00000000" w:rsidRDefault="00000000" w:rsidRPr="00000000" w14:paraId="000003CD">
            <w:pPr>
              <w:rPr/>
            </w:pPr>
            <w:r w:rsidDel="00000000" w:rsidR="00000000" w:rsidRPr="00000000">
              <w:rPr>
                <w:sz w:val="9"/>
                <w:szCs w:val="9"/>
                <w:rtl w:val="0"/>
              </w:rPr>
              <w:t xml:space="preserve">SP-071</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9"/>
                <w:szCs w:val="9"/>
                <w:rtl w:val="0"/>
              </w:rPr>
              <w:t xml:space="preserve">f_find_salesperson</w:t>
            </w:r>
            <w:r w:rsidDel="00000000" w:rsidR="00000000" w:rsidRPr="00000000">
              <w:rPr>
                <w:rtl w:val="0"/>
              </w:rPr>
            </w:r>
          </w:p>
        </w:tc>
        <w:tc>
          <w:tcPr/>
          <w:p w:rsidR="00000000" w:rsidDel="00000000" w:rsidP="00000000" w:rsidRDefault="00000000" w:rsidRPr="00000000" w14:paraId="000003CF">
            <w:pPr>
              <w:rPr/>
            </w:pPr>
            <w:r w:rsidDel="00000000" w:rsidR="00000000" w:rsidRPr="00000000">
              <w:rPr>
                <w:sz w:val="9"/>
                <w:szCs w:val="9"/>
                <w:rtl w:val="0"/>
              </w:rPr>
              <w:t xml:space="preserve">Search Salespersons by ID/name/type/territory/email and expiration criteria.</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9"/>
                <w:szCs w:val="9"/>
                <w:rtl w:val="0"/>
              </w:rPr>
              <w:t xml:space="preserve">Sales / Territory capability</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9"/>
                <w:szCs w:val="9"/>
                <w:rtl w:val="0"/>
              </w:rPr>
              <w:t xml:space="preserve">Reuse Salesperson search capability.</w:t>
            </w:r>
            <w:r w:rsidDel="00000000" w:rsidR="00000000" w:rsidRPr="00000000">
              <w:rPr>
                <w:rtl w:val="0"/>
              </w:rPr>
            </w:r>
          </w:p>
        </w:tc>
        <w:tc>
          <w:tcPr/>
          <w:p w:rsidR="00000000" w:rsidDel="00000000" w:rsidP="00000000" w:rsidRDefault="00000000" w:rsidRPr="00000000" w14:paraId="000003D3">
            <w:pPr>
              <w:rPr/>
            </w:pPr>
            <w:r w:rsidDel="00000000" w:rsidR="00000000" w:rsidRPr="00000000">
              <w:rPr>
                <w:sz w:val="9"/>
                <w:szCs w:val="9"/>
                <w:rtl w:val="0"/>
              </w:rPr>
              <w:t xml:space="preserve">Yes - belongs outside Customer Service; validate territory/email/expiration rules.</w:t>
            </w:r>
            <w:r w:rsidDel="00000000" w:rsidR="00000000" w:rsidRPr="00000000">
              <w:rPr>
                <w:rtl w:val="0"/>
              </w:rPr>
            </w:r>
          </w:p>
        </w:tc>
      </w:tr>
      <w:tr>
        <w:trPr>
          <w:cantSplit w:val="1"/>
          <w:tblHeader w:val="0"/>
        </w:trPr>
        <w:tc>
          <w:tcPr/>
          <w:p w:rsidR="00000000" w:rsidDel="00000000" w:rsidP="00000000" w:rsidRDefault="00000000" w:rsidRPr="00000000" w14:paraId="000003D4">
            <w:pPr>
              <w:rPr/>
            </w:pPr>
            <w:r w:rsidDel="00000000" w:rsidR="00000000" w:rsidRPr="00000000">
              <w:rPr>
                <w:sz w:val="9"/>
                <w:szCs w:val="9"/>
                <w:rtl w:val="0"/>
              </w:rPr>
              <w:t xml:space="preserve">SP-072</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9"/>
                <w:szCs w:val="9"/>
                <w:rtl w:val="0"/>
              </w:rPr>
              <w:t xml:space="preserve">f_find_franchise</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9"/>
                <w:szCs w:val="9"/>
                <w:rtl w:val="0"/>
              </w:rPr>
              <w:t xml:space="preserve">Search Franchises by code/name/property/address/tax ID/commission plan.</w:t>
            </w:r>
            <w:r w:rsidDel="00000000" w:rsidR="00000000" w:rsidRPr="00000000">
              <w:rPr>
                <w:rtl w:val="0"/>
              </w:rPr>
            </w:r>
          </w:p>
        </w:tc>
        <w:tc>
          <w:tcPr/>
          <w:p w:rsidR="00000000" w:rsidDel="00000000" w:rsidP="00000000" w:rsidRDefault="00000000" w:rsidRPr="00000000" w14:paraId="000003D7">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9"/>
                <w:szCs w:val="9"/>
                <w:rtl w:val="0"/>
              </w:rPr>
              <w:t xml:space="preserve">Franchise / Distribution capability</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9"/>
                <w:szCs w:val="9"/>
                <w:rtl w:val="0"/>
              </w:rPr>
              <w:t xml:space="preserve">Reuse Franchise search capability.</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9"/>
                <w:szCs w:val="9"/>
                <w:rtl w:val="0"/>
              </w:rPr>
              <w:t xml:space="preserve">Yes - validate sensitive tax-ID searching, expiry rules and owning service.</w:t>
            </w:r>
            <w:r w:rsidDel="00000000" w:rsidR="00000000" w:rsidRPr="00000000">
              <w:rPr>
                <w:rtl w:val="0"/>
              </w:rPr>
            </w:r>
          </w:p>
        </w:tc>
      </w:tr>
      <w:tr>
        <w:trPr>
          <w:cantSplit w:val="1"/>
          <w:tblHeader w:val="0"/>
        </w:trPr>
        <w:tc>
          <w:tcPr/>
          <w:p w:rsidR="00000000" w:rsidDel="00000000" w:rsidP="00000000" w:rsidRDefault="00000000" w:rsidRPr="00000000" w14:paraId="000003DB">
            <w:pPr>
              <w:rPr/>
            </w:pPr>
            <w:r w:rsidDel="00000000" w:rsidR="00000000" w:rsidRPr="00000000">
              <w:rPr>
                <w:sz w:val="9"/>
                <w:szCs w:val="9"/>
                <w:rtl w:val="0"/>
              </w:rPr>
              <w:t xml:space="preserve">SP-073</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9"/>
                <w:szCs w:val="9"/>
                <w:rtl w:val="0"/>
              </w:rPr>
              <w:t xml:space="preserve">f_find_campaign_tracking</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9"/>
                <w:szCs w:val="9"/>
                <w:rtl w:val="0"/>
              </w:rPr>
              <w:t xml:space="preserve">Search campaign tracking records using campaign, division, region and sales-source criteria.</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DF">
            <w:pPr>
              <w:rPr/>
            </w:pPr>
            <w:r w:rsidDel="00000000" w:rsidR="00000000" w:rsidRPr="00000000">
              <w:rPr>
                <w:sz w:val="9"/>
                <w:szCs w:val="9"/>
                <w:rtl w:val="0"/>
              </w:rPr>
              <w:t xml:space="preserve">Marketing/Campaign capability</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9"/>
                <w:szCs w:val="9"/>
                <w:rtl w:val="0"/>
              </w:rPr>
              <w:t xml:space="preserve">Reuse Campaign/Marketing search capability.</w:t>
            </w:r>
            <w:r w:rsidDel="00000000" w:rsidR="00000000" w:rsidRPr="00000000">
              <w:rPr>
                <w:rtl w:val="0"/>
              </w:rPr>
            </w:r>
          </w:p>
        </w:tc>
        <w:tc>
          <w:tcPr/>
          <w:p w:rsidR="00000000" w:rsidDel="00000000" w:rsidP="00000000" w:rsidRDefault="00000000" w:rsidRPr="00000000" w14:paraId="000003E1">
            <w:pPr>
              <w:rPr/>
            </w:pPr>
            <w:r w:rsidDel="00000000" w:rsidR="00000000" w:rsidRPr="00000000">
              <w:rPr>
                <w:sz w:val="9"/>
                <w:szCs w:val="9"/>
                <w:rtl w:val="0"/>
              </w:rPr>
              <w:t xml:space="preserve">Yes - cross-domain ownership and active campaign rules must be confirmed.</w:t>
            </w:r>
            <w:r w:rsidDel="00000000" w:rsidR="00000000" w:rsidRPr="00000000">
              <w:rPr>
                <w:rtl w:val="0"/>
              </w:rPr>
            </w:r>
          </w:p>
        </w:tc>
      </w:tr>
      <w:tr>
        <w:trPr>
          <w:cantSplit w:val="1"/>
          <w:tblHeader w:val="0"/>
        </w:trPr>
        <w:tc>
          <w:tcPr/>
          <w:p w:rsidR="00000000" w:rsidDel="00000000" w:rsidP="00000000" w:rsidRDefault="00000000" w:rsidRPr="00000000" w14:paraId="000003E2">
            <w:pPr>
              <w:rPr/>
            </w:pPr>
            <w:r w:rsidDel="00000000" w:rsidR="00000000" w:rsidRPr="00000000">
              <w:rPr>
                <w:sz w:val="9"/>
                <w:szCs w:val="9"/>
                <w:rtl w:val="0"/>
              </w:rPr>
              <w:t xml:space="preserve">SP-074</w:t>
            </w:r>
            <w:r w:rsidDel="00000000" w:rsidR="00000000" w:rsidRPr="00000000">
              <w:rPr>
                <w:rtl w:val="0"/>
              </w:rPr>
            </w:r>
          </w:p>
        </w:tc>
        <w:tc>
          <w:tcPr/>
          <w:p w:rsidR="00000000" w:rsidDel="00000000" w:rsidP="00000000" w:rsidRDefault="00000000" w:rsidRPr="00000000" w14:paraId="000003E3">
            <w:pPr>
              <w:rPr/>
            </w:pPr>
            <w:r w:rsidDel="00000000" w:rsidR="00000000" w:rsidRPr="00000000">
              <w:rPr>
                <w:sz w:val="9"/>
                <w:szCs w:val="9"/>
                <w:rtl w:val="0"/>
              </w:rPr>
              <w:t xml:space="preserve">f_find_generic_powerbuilder</w:t>
            </w:r>
            <w:r w:rsidDel="00000000" w:rsidR="00000000" w:rsidRPr="00000000">
              <w:rPr>
                <w:rtl w:val="0"/>
              </w:rPr>
            </w:r>
          </w:p>
        </w:tc>
        <w:tc>
          <w:tcPr/>
          <w:p w:rsidR="00000000" w:rsidDel="00000000" w:rsidP="00000000" w:rsidRDefault="00000000" w:rsidRPr="00000000" w14:paraId="000003E4">
            <w:pPr>
              <w:rPr/>
            </w:pPr>
            <w:r w:rsidDel="00000000" w:rsidR="00000000" w:rsidRPr="00000000">
              <w:rPr>
                <w:sz w:val="9"/>
                <w:szCs w:val="9"/>
                <w:rtl w:val="0"/>
              </w:rPr>
              <w:t xml:space="preserve">Generic PowerBuilder search adapter that maps string search types/arrays into domain-specific searches and legacy result arrays.</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9"/>
                <w:szCs w:val="9"/>
                <w:rtl w:val="0"/>
              </w:rPr>
              <w:t xml:space="preserve">Legacy UI compatibility layer</w:t>
            </w:r>
            <w:r w:rsidDel="00000000" w:rsidR="00000000" w:rsidRPr="00000000">
              <w:rPr>
                <w:rtl w:val="0"/>
              </w:rPr>
            </w:r>
          </w:p>
        </w:tc>
        <w:tc>
          <w:tcPr/>
          <w:p w:rsidR="00000000" w:rsidDel="00000000" w:rsidP="00000000" w:rsidRDefault="00000000" w:rsidRPr="00000000" w14:paraId="000003E7">
            <w:pPr>
              <w:rPr/>
            </w:pPr>
            <w:r w:rsidDel="00000000" w:rsidR="00000000" w:rsidRPr="00000000">
              <w:rPr>
                <w:sz w:val="9"/>
                <w:szCs w:val="9"/>
                <w:rtl w:val="0"/>
              </w:rPr>
              <w:t xml:space="preserve">Retire/replace with typed API requests and responses to owning services.</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9"/>
                <w:szCs w:val="9"/>
                <w:rtl w:val="0"/>
              </w:rPr>
              <w:t xml:space="preserve">Yes - very high remediation: inventory PowerBuilder callers and map each generic search type to a typed endpoint.</w:t>
            </w:r>
            <w:r w:rsidDel="00000000" w:rsidR="00000000" w:rsidRPr="00000000">
              <w:rPr>
                <w:rtl w:val="0"/>
              </w:rPr>
            </w:r>
          </w:p>
        </w:tc>
      </w:tr>
      <w:tr>
        <w:trPr>
          <w:cantSplit w:val="1"/>
          <w:tblHeader w:val="0"/>
        </w:trPr>
        <w:tc>
          <w:tcPr/>
          <w:p w:rsidR="00000000" w:rsidDel="00000000" w:rsidP="00000000" w:rsidRDefault="00000000" w:rsidRPr="00000000" w14:paraId="000003E9">
            <w:pPr>
              <w:rPr/>
            </w:pPr>
            <w:r w:rsidDel="00000000" w:rsidR="00000000" w:rsidRPr="00000000">
              <w:rPr>
                <w:sz w:val="9"/>
                <w:szCs w:val="9"/>
                <w:rtl w:val="0"/>
              </w:rPr>
              <w:t xml:space="preserve">SP-075</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9"/>
                <w:szCs w:val="9"/>
                <w:rtl w:val="0"/>
              </w:rPr>
              <w:t xml:space="preserve">f_find_coe_letters</w:t>
            </w:r>
            <w:r w:rsidDel="00000000" w:rsidR="00000000" w:rsidRPr="00000000">
              <w:rPr>
                <w:rtl w:val="0"/>
              </w:rPr>
            </w:r>
          </w:p>
        </w:tc>
        <w:tc>
          <w:tcPr/>
          <w:p w:rsidR="00000000" w:rsidDel="00000000" w:rsidP="00000000" w:rsidRDefault="00000000" w:rsidRPr="00000000" w14:paraId="000003EB">
            <w:pPr>
              <w:rPr/>
            </w:pPr>
            <w:r w:rsidDel="00000000" w:rsidR="00000000" w:rsidRPr="00000000">
              <w:rPr>
                <w:sz w:val="9"/>
                <w:szCs w:val="9"/>
                <w:rtl w:val="0"/>
              </w:rPr>
              <w:t xml:space="preserve">Find Contracts requiring/associated with COE letter processing using Contract dates and fulfillment status.</w:t>
            </w:r>
            <w:r w:rsidDel="00000000" w:rsidR="00000000" w:rsidRPr="00000000">
              <w:rPr>
                <w:rtl w:val="0"/>
              </w:rPr>
            </w:r>
          </w:p>
        </w:tc>
        <w:tc>
          <w:tcPr/>
          <w:p w:rsidR="00000000" w:rsidDel="00000000" w:rsidP="00000000" w:rsidRDefault="00000000" w:rsidRPr="00000000" w14:paraId="000003EC">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ED">
            <w:pPr>
              <w:rPr/>
            </w:pPr>
            <w:r w:rsidDel="00000000" w:rsidR="00000000" w:rsidRPr="00000000">
              <w:rPr>
                <w:sz w:val="9"/>
                <w:szCs w:val="9"/>
                <w:rtl w:val="0"/>
              </w:rPr>
              <w:t xml:space="preserve">Contract/Fulfillment capability</w:t>
            </w:r>
            <w:r w:rsidDel="00000000" w:rsidR="00000000" w:rsidRPr="00000000">
              <w:rPr>
                <w:rtl w:val="0"/>
              </w:rPr>
            </w:r>
          </w:p>
        </w:tc>
        <w:tc>
          <w:tcPr/>
          <w:p w:rsidR="00000000" w:rsidDel="00000000" w:rsidP="00000000" w:rsidRDefault="00000000" w:rsidRPr="00000000" w14:paraId="000003EE">
            <w:pPr>
              <w:rPr/>
            </w:pPr>
            <w:r w:rsidDel="00000000" w:rsidR="00000000" w:rsidRPr="00000000">
              <w:rPr>
                <w:sz w:val="9"/>
                <w:szCs w:val="9"/>
                <w:rtl w:val="0"/>
              </w:rPr>
              <w:t xml:space="preserve">Reuse Contract/Fulfillment queue/search capability.</w:t>
            </w:r>
            <w:r w:rsidDel="00000000" w:rsidR="00000000" w:rsidRPr="00000000">
              <w:rPr>
                <w:rtl w:val="0"/>
              </w:rPr>
            </w:r>
          </w:p>
        </w:tc>
        <w:tc>
          <w:tcPr/>
          <w:p w:rsidR="00000000" w:rsidDel="00000000" w:rsidP="00000000" w:rsidRDefault="00000000" w:rsidRPr="00000000" w14:paraId="000003EF">
            <w:pPr>
              <w:rPr/>
            </w:pPr>
            <w:r w:rsidDel="00000000" w:rsidR="00000000" w:rsidRPr="00000000">
              <w:rPr>
                <w:sz w:val="9"/>
                <w:szCs w:val="9"/>
                <w:rtl w:val="0"/>
              </w:rPr>
              <w:t xml:space="preserve">Yes - validate COE workflow/status rules and whether letter processing still exists.</w:t>
            </w:r>
            <w:r w:rsidDel="00000000" w:rsidR="00000000" w:rsidRPr="00000000">
              <w:rPr>
                <w:rtl w:val="0"/>
              </w:rPr>
            </w:r>
          </w:p>
        </w:tc>
      </w:tr>
      <w:tr>
        <w:trPr>
          <w:cantSplit w:val="1"/>
          <w:tblHeader w:val="0"/>
        </w:trPr>
        <w:tc>
          <w:tcPr/>
          <w:p w:rsidR="00000000" w:rsidDel="00000000" w:rsidP="00000000" w:rsidRDefault="00000000" w:rsidRPr="00000000" w14:paraId="000003F0">
            <w:pPr>
              <w:rPr/>
            </w:pPr>
            <w:r w:rsidDel="00000000" w:rsidR="00000000" w:rsidRPr="00000000">
              <w:rPr>
                <w:sz w:val="9"/>
                <w:szCs w:val="9"/>
                <w:rtl w:val="0"/>
              </w:rPr>
              <w:t xml:space="preserve">SP-076</w:t>
            </w:r>
            <w:r w:rsidDel="00000000" w:rsidR="00000000" w:rsidRPr="00000000">
              <w:rPr>
                <w:rtl w:val="0"/>
              </w:rPr>
            </w:r>
          </w:p>
        </w:tc>
        <w:tc>
          <w:tcPr/>
          <w:p w:rsidR="00000000" w:rsidDel="00000000" w:rsidP="00000000" w:rsidRDefault="00000000" w:rsidRPr="00000000" w14:paraId="000003F1">
            <w:pPr>
              <w:rPr/>
            </w:pPr>
            <w:r w:rsidDel="00000000" w:rsidR="00000000" w:rsidRPr="00000000">
              <w:rPr>
                <w:sz w:val="9"/>
                <w:szCs w:val="9"/>
                <w:rtl w:val="0"/>
              </w:rPr>
              <w:t xml:space="preserve">f_find_denial_letters</w:t>
            </w:r>
            <w:r w:rsidDel="00000000" w:rsidR="00000000" w:rsidRPr="00000000">
              <w:rPr>
                <w:rtl w:val="0"/>
              </w:rPr>
            </w:r>
          </w:p>
        </w:tc>
        <w:tc>
          <w:tcPr/>
          <w:p w:rsidR="00000000" w:rsidDel="00000000" w:rsidP="00000000" w:rsidRDefault="00000000" w:rsidRPr="00000000" w14:paraId="000003F2">
            <w:pPr>
              <w:rPr/>
            </w:pPr>
            <w:r w:rsidDel="00000000" w:rsidR="00000000" w:rsidRPr="00000000">
              <w:rPr>
                <w:sz w:val="9"/>
                <w:szCs w:val="9"/>
                <w:rtl w:val="0"/>
              </w:rPr>
              <w:t xml:space="preserve">Find denial-letter queue/work items using Contract, Work Order, Dispatch, state, scheduled dates and queue statuses.</w:t>
            </w:r>
            <w:r w:rsidDel="00000000" w:rsidR="00000000" w:rsidRPr="00000000">
              <w:rPr>
                <w:rtl w:val="0"/>
              </w:rPr>
            </w:r>
          </w:p>
        </w:tc>
        <w:tc>
          <w:tcPr/>
          <w:p w:rsidR="00000000" w:rsidDel="00000000" w:rsidP="00000000" w:rsidRDefault="00000000" w:rsidRPr="00000000" w14:paraId="000003F3">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3F4">
            <w:pPr>
              <w:rPr/>
            </w:pPr>
            <w:r w:rsidDel="00000000" w:rsidR="00000000" w:rsidRPr="00000000">
              <w:rPr>
                <w:sz w:val="9"/>
                <w:szCs w:val="9"/>
                <w:rtl w:val="0"/>
              </w:rPr>
              <w:t xml:space="preserve">Dispatch/Work Order + Fulfillment/Queue</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9"/>
                <w:szCs w:val="9"/>
                <w:rtl w:val="0"/>
              </w:rPr>
              <w:t xml:space="preserve">Reuse existing denial/fulfillment/queue capability.</w:t>
            </w:r>
            <w:r w:rsidDel="00000000" w:rsidR="00000000" w:rsidRPr="00000000">
              <w:rPr>
                <w:rtl w:val="0"/>
              </w:rPr>
            </w:r>
          </w:p>
        </w:tc>
        <w:tc>
          <w:tcPr/>
          <w:p w:rsidR="00000000" w:rsidDel="00000000" w:rsidP="00000000" w:rsidRDefault="00000000" w:rsidRPr="00000000" w14:paraId="000003F6">
            <w:pPr>
              <w:rPr/>
            </w:pPr>
            <w:r w:rsidDel="00000000" w:rsidR="00000000" w:rsidRPr="00000000">
              <w:rPr>
                <w:sz w:val="9"/>
                <w:szCs w:val="9"/>
                <w:rtl w:val="0"/>
              </w:rPr>
              <w:t xml:space="preserve">Yes - cross-service workflow; validate queue/status lifecycle and ownership.</w:t>
            </w:r>
            <w:r w:rsidDel="00000000" w:rsidR="00000000" w:rsidRPr="00000000">
              <w:rPr>
                <w:rtl w:val="0"/>
              </w:rPr>
            </w:r>
          </w:p>
        </w:tc>
      </w:tr>
      <w:tr>
        <w:trPr>
          <w:cantSplit w:val="1"/>
          <w:tblHeader w:val="0"/>
        </w:trPr>
        <w:tc>
          <w:tcPr/>
          <w:p w:rsidR="00000000" w:rsidDel="00000000" w:rsidP="00000000" w:rsidRDefault="00000000" w:rsidRPr="00000000" w14:paraId="000003F7">
            <w:pPr>
              <w:rPr/>
            </w:pPr>
            <w:r w:rsidDel="00000000" w:rsidR="00000000" w:rsidRPr="00000000">
              <w:rPr>
                <w:sz w:val="9"/>
                <w:szCs w:val="9"/>
                <w:rtl w:val="0"/>
              </w:rPr>
              <w:t xml:space="preserve">SP-077</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9"/>
                <w:szCs w:val="9"/>
                <w:rtl w:val="0"/>
              </w:rPr>
              <w:t xml:space="preserve">f_find_privacy</w:t>
            </w:r>
            <w:r w:rsidDel="00000000" w:rsidR="00000000" w:rsidRPr="00000000">
              <w:rPr>
                <w:rtl w:val="0"/>
              </w:rPr>
            </w:r>
          </w:p>
        </w:tc>
        <w:tc>
          <w:tcPr/>
          <w:p w:rsidR="00000000" w:rsidDel="00000000" w:rsidP="00000000" w:rsidRDefault="00000000" w:rsidRPr="00000000" w14:paraId="000003F9">
            <w:pPr>
              <w:rPr/>
            </w:pPr>
            <w:r w:rsidDel="00000000" w:rsidR="00000000" w:rsidRPr="00000000">
              <w:rPr>
                <w:sz w:val="9"/>
                <w:szCs w:val="9"/>
                <w:rtl w:val="0"/>
              </w:rPr>
              <w:t xml:space="preserve">Search privacy/DNC records by phone, Contract, property/address and email, returning privacy/customer matches.</w:t>
            </w:r>
            <w:r w:rsidDel="00000000" w:rsidR="00000000" w:rsidRPr="00000000">
              <w:rPr>
                <w:rtl w:val="0"/>
              </w:rPr>
            </w:r>
          </w:p>
        </w:tc>
        <w:tc>
          <w:tcPr/>
          <w:p w:rsidR="00000000" w:rsidDel="00000000" w:rsidP="00000000" w:rsidRDefault="00000000" w:rsidRPr="00000000" w14:paraId="000003FA">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9"/>
                <w:szCs w:val="9"/>
                <w:rtl w:val="0"/>
              </w:rPr>
              <w:t xml:space="preserve">Privacy/Consent capability</w:t>
            </w:r>
            <w:r w:rsidDel="00000000" w:rsidR="00000000" w:rsidRPr="00000000">
              <w:rPr>
                <w:rtl w:val="0"/>
              </w:rPr>
            </w:r>
          </w:p>
        </w:tc>
        <w:tc>
          <w:tcPr/>
          <w:p w:rsidR="00000000" w:rsidDel="00000000" w:rsidP="00000000" w:rsidRDefault="00000000" w:rsidRPr="00000000" w14:paraId="000003FC">
            <w:pPr>
              <w:rPr/>
            </w:pPr>
            <w:r w:rsidDel="00000000" w:rsidR="00000000" w:rsidRPr="00000000">
              <w:rPr>
                <w:sz w:val="9"/>
                <w:szCs w:val="9"/>
                <w:rtl w:val="0"/>
              </w:rPr>
              <w:t xml:space="preserve">Move to restricted Privacy/Consent service; do not expose through general Customer search.</w:t>
            </w:r>
            <w:r w:rsidDel="00000000" w:rsidR="00000000" w:rsidRPr="00000000">
              <w:rPr>
                <w:rtl w:val="0"/>
              </w:rPr>
            </w:r>
          </w:p>
        </w:tc>
        <w:tc>
          <w:tcPr/>
          <w:p w:rsidR="00000000" w:rsidDel="00000000" w:rsidP="00000000" w:rsidRDefault="00000000" w:rsidRPr="00000000" w14:paraId="000003FD">
            <w:pPr>
              <w:rPr/>
            </w:pPr>
            <w:r w:rsidDel="00000000" w:rsidR="00000000" w:rsidRPr="00000000">
              <w:rPr>
                <w:sz w:val="9"/>
                <w:szCs w:val="9"/>
                <w:rtl w:val="0"/>
              </w:rPr>
              <w:t xml:space="preserve">Yes - critical privacy/security remediation, authorization, matching rules and data-retention validation.</w:t>
            </w:r>
            <w:r w:rsidDel="00000000" w:rsidR="00000000" w:rsidRPr="00000000">
              <w:rPr>
                <w:rtl w:val="0"/>
              </w:rPr>
            </w:r>
          </w:p>
        </w:tc>
      </w:tr>
      <w:tr>
        <w:trPr>
          <w:cantSplit w:val="1"/>
          <w:tblHeader w:val="0"/>
        </w:trPr>
        <w:tc>
          <w:tcPr/>
          <w:p w:rsidR="00000000" w:rsidDel="00000000" w:rsidP="00000000" w:rsidRDefault="00000000" w:rsidRPr="00000000" w14:paraId="000003FE">
            <w:pPr>
              <w:rPr/>
            </w:pPr>
            <w:r w:rsidDel="00000000" w:rsidR="00000000" w:rsidRPr="00000000">
              <w:rPr>
                <w:sz w:val="9"/>
                <w:szCs w:val="9"/>
                <w:rtl w:val="0"/>
              </w:rPr>
              <w:t xml:space="preserve">SP-078</w:t>
            </w:r>
            <w:r w:rsidDel="00000000" w:rsidR="00000000" w:rsidRPr="00000000">
              <w:rPr>
                <w:rtl w:val="0"/>
              </w:rPr>
            </w:r>
          </w:p>
        </w:tc>
        <w:tc>
          <w:tcPr/>
          <w:p w:rsidR="00000000" w:rsidDel="00000000" w:rsidP="00000000" w:rsidRDefault="00000000" w:rsidRPr="00000000" w14:paraId="000003FF">
            <w:pPr>
              <w:rPr/>
            </w:pPr>
            <w:r w:rsidDel="00000000" w:rsidR="00000000" w:rsidRPr="00000000">
              <w:rPr>
                <w:sz w:val="9"/>
                <w:szCs w:val="9"/>
                <w:rtl w:val="0"/>
              </w:rPr>
              <w:t xml:space="preserve">f_find_cncl_letters</w:t>
            </w:r>
            <w:r w:rsidDel="00000000" w:rsidR="00000000" w:rsidRPr="00000000">
              <w:rPr>
                <w:rtl w:val="0"/>
              </w:rPr>
            </w:r>
          </w:p>
        </w:tc>
        <w:tc>
          <w:tcPr/>
          <w:p w:rsidR="00000000" w:rsidDel="00000000" w:rsidP="00000000" w:rsidRDefault="00000000" w:rsidRPr="00000000" w14:paraId="00000400">
            <w:pPr>
              <w:rPr/>
            </w:pPr>
            <w:r w:rsidDel="00000000" w:rsidR="00000000" w:rsidRPr="00000000">
              <w:rPr>
                <w:sz w:val="9"/>
                <w:szCs w:val="9"/>
                <w:rtl w:val="0"/>
              </w:rPr>
              <w:t xml:space="preserve">Find cancellation-letter records by Contract/company/status/date criteria.</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0402">
            <w:pPr>
              <w:rPr/>
            </w:pPr>
            <w:r w:rsidDel="00000000" w:rsidR="00000000" w:rsidRPr="00000000">
              <w:rPr>
                <w:sz w:val="9"/>
                <w:szCs w:val="9"/>
                <w:rtl w:val="0"/>
              </w:rPr>
              <w:t xml:space="preserve">Contract/Cancellation/Fulfillment capability</w:t>
            </w:r>
            <w:r w:rsidDel="00000000" w:rsidR="00000000" w:rsidRPr="00000000">
              <w:rPr>
                <w:rtl w:val="0"/>
              </w:rPr>
            </w:r>
          </w:p>
        </w:tc>
        <w:tc>
          <w:tcPr/>
          <w:p w:rsidR="00000000" w:rsidDel="00000000" w:rsidP="00000000" w:rsidRDefault="00000000" w:rsidRPr="00000000" w14:paraId="00000403">
            <w:pPr>
              <w:rPr/>
            </w:pPr>
            <w:r w:rsidDel="00000000" w:rsidR="00000000" w:rsidRPr="00000000">
              <w:rPr>
                <w:sz w:val="9"/>
                <w:szCs w:val="9"/>
                <w:rtl w:val="0"/>
              </w:rPr>
              <w:t xml:space="preserve">Reuse Contract cancellation/fulfillment search capability.</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9"/>
                <w:szCs w:val="9"/>
                <w:rtl w:val="0"/>
              </w:rPr>
              <w:t xml:space="preserve">Yes - validate cancellation-letter workflow, statuses and current ownership.</w:t>
            </w:r>
            <w:r w:rsidDel="00000000" w:rsidR="00000000" w:rsidRPr="00000000">
              <w:rPr>
                <w:rtl w:val="0"/>
              </w:rPr>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1"/>
        <w:rPr/>
      </w:pPr>
      <w:r w:rsidDel="00000000" w:rsidR="00000000" w:rsidRPr="00000000">
        <w:rPr>
          <w:rtl w:val="0"/>
        </w:rPr>
        <w:t xml:space="preserve">16. PKG-003 Business Logic and Architecture Findings</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This is not a Customer Service API boundary: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lives in this discovery group but searches many unrelated enterprise domains. Target ownership must follow the business capability, not the package/group location.</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 search should reuse Customer Service: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f_find_customer searches Customer ID, first/last name, phone and email. This should extend the Customer search capability rather than create a SEARCH_FUNCTIONS endpoint.</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search belongs to Contract Service: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f_find_contract joins Customer, Contract Details, covered Property, Work Order and Dispatch criteria. Cross-domain filters can be accepted by Contract search, but Contract remains the result owner.</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Dynamic SQL should become typed filter composition: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builds SQL dynamically using common_func_sql and DBMS_SQL. The .NET design can use validated filter DTOs/repository query composition or approved simplified SQL/stored procedures; dynamic string SQL is not a business requirement.</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PowerBuilder compatibility is migration debt: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f_find_generic_powerbuilder exists to translate generic search-type strings/arrays into multiple domain searches and legacy result arrays. This should be retired as consuming applications move to typed HTTP APIs.</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Encoded result strings should be eliminated: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f_decode and fpub_search concatenate IDs/type codes/names/addresses using delimiters. APIs should return structured DTO fields.</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Wildcard and SOUNDEX behavior need explicit decisions: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Several find routines permit wildcard searches and expose allow_soundex flags. Search matching semantics should be defined per domain and tested rather than inherited accidentally.</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Result caps need modern pagination: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searches default to 100 rows and return an additional-rows flag. Replace this with consistent page size/cursor or page-number semantics across APIs.</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Privacy search must be segregated: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f_find_privacy combines phone, Contract, address and email matching against privacy/DNC data. This requires a restricted Privacy/Consent capability, authorization and audit; it should not be part of normal Customer search.</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Letter searches are workflow queries: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COE, denial and cancellation letter searches are operational workflow/queue queries. They should map to Contract/Fulfillment/Dispatch queue capabilities rather than a shared generic search endpoint.</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Sales/distribution searches should reuse their domains: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Distributor, Agent, Sales Source, Salesperson, Franchise and Campaign searches belong to their existing domain services even though they are implemented in SEARCH_FUNCTIONS.</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Search SQL should not be exposed: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Several routines return the generated SQL text for debugging. The target API should never return SQL to clients; diagnostics belong in structured internal telemetry.</w:t>
      </w:r>
    </w:p>
    <w:p w:rsidR="00000000" w:rsidDel="00000000" w:rsidP="00000000" w:rsidRDefault="00000000" w:rsidRPr="00000000" w14:paraId="00000413">
      <w:pPr>
        <w:pStyle w:val="Heading1"/>
        <w:rPr/>
      </w:pPr>
      <w:r w:rsidDel="00000000" w:rsidR="00000000" w:rsidRPr="00000000">
        <w:rPr>
          <w:rtl w:val="0"/>
        </w:rPr>
        <w:t xml:space="preserve">17. Recommended Target .NET Search Model</w:t>
      </w:r>
    </w:p>
    <w:tbl>
      <w:tblPr>
        <w:tblStyle w:val="Table1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414">
            <w:pPr>
              <w:rPr/>
            </w:pPr>
            <w:r w:rsidDel="00000000" w:rsidR="00000000" w:rsidRPr="00000000">
              <w:rPr>
                <w:b w:val="1"/>
                <w:bCs w:val="1"/>
                <w:sz w:val="12"/>
                <w:szCs w:val="12"/>
                <w:rtl w:val="0"/>
              </w:rPr>
              <w:t xml:space="preserve">Legacy Search</w:t>
            </w:r>
            <w:r w:rsidDel="00000000" w:rsidR="00000000" w:rsidRPr="00000000">
              <w:rPr>
                <w:rtl w:val="0"/>
              </w:rPr>
            </w:r>
          </w:p>
        </w:tc>
        <w:tc>
          <w:tcPr>
            <w:shd w:fill="d9eaf7" w:val="clear"/>
          </w:tcPr>
          <w:p w:rsidR="00000000" w:rsidDel="00000000" w:rsidP="00000000" w:rsidRDefault="00000000" w:rsidRPr="00000000" w14:paraId="00000415">
            <w:pPr>
              <w:rPr/>
            </w:pPr>
            <w:r w:rsidDel="00000000" w:rsidR="00000000" w:rsidRPr="00000000">
              <w:rPr>
                <w:b w:val="1"/>
                <w:bCs w:val="1"/>
                <w:sz w:val="12"/>
                <w:szCs w:val="12"/>
                <w:rtl w:val="0"/>
              </w:rPr>
              <w:t xml:space="preserve">Target Capability</w:t>
            </w:r>
            <w:r w:rsidDel="00000000" w:rsidR="00000000" w:rsidRPr="00000000">
              <w:rPr>
                <w:rtl w:val="0"/>
              </w:rPr>
            </w:r>
          </w:p>
        </w:tc>
      </w:tr>
      <w:tr>
        <w:trPr>
          <w:cantSplit w:val="1"/>
          <w:tblHeader w:val="0"/>
        </w:trPr>
        <w:tc>
          <w:tcPr/>
          <w:p w:rsidR="00000000" w:rsidDel="00000000" w:rsidP="00000000" w:rsidRDefault="00000000" w:rsidRPr="00000000" w14:paraId="00000416">
            <w:pPr>
              <w:rPr/>
            </w:pPr>
            <w:r w:rsidDel="00000000" w:rsidR="00000000" w:rsidRPr="00000000">
              <w:rPr>
                <w:sz w:val="12"/>
                <w:szCs w:val="12"/>
                <w:rtl w:val="0"/>
              </w:rPr>
              <w:t xml:space="preserve">Customer search</w:t>
            </w:r>
            <w:r w:rsidDel="00000000" w:rsidR="00000000" w:rsidRPr="00000000">
              <w:rPr>
                <w:rtl w:val="0"/>
              </w:rPr>
            </w:r>
          </w:p>
        </w:tc>
        <w:tc>
          <w:tcPr/>
          <w:p w:rsidR="00000000" w:rsidDel="00000000" w:rsidP="00000000" w:rsidRDefault="00000000" w:rsidRPr="00000000" w14:paraId="00000417">
            <w:pPr>
              <w:rPr/>
            </w:pPr>
            <w:r w:rsidDel="00000000" w:rsidR="00000000" w:rsidRPr="00000000">
              <w:rPr>
                <w:sz w:val="12"/>
                <w:szCs w:val="12"/>
                <w:rtl w:val="0"/>
              </w:rPr>
              <w:t xml:space="preserve">Existing CustomerService.SearchCustomers(...) / GET or POST customer search</w:t>
            </w:r>
            <w:r w:rsidDel="00000000" w:rsidR="00000000" w:rsidRPr="00000000">
              <w:rPr>
                <w:rtl w:val="0"/>
              </w:rPr>
            </w:r>
          </w:p>
        </w:tc>
      </w:tr>
      <w:tr>
        <w:trPr>
          <w:cantSplit w:val="1"/>
          <w:tblHeader w:val="0"/>
        </w:trPr>
        <w:tc>
          <w:tcPr/>
          <w:p w:rsidR="00000000" w:rsidDel="00000000" w:rsidP="00000000" w:rsidRDefault="00000000" w:rsidRPr="00000000" w14:paraId="00000418">
            <w:pPr>
              <w:rPr/>
            </w:pPr>
            <w:r w:rsidDel="00000000" w:rsidR="00000000" w:rsidRPr="00000000">
              <w:rPr>
                <w:sz w:val="12"/>
                <w:szCs w:val="12"/>
                <w:rtl w:val="0"/>
              </w:rPr>
              <w:t xml:space="preserve">Contract search</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12"/>
                <w:szCs w:val="12"/>
                <w:rtl w:val="0"/>
              </w:rPr>
              <w:t xml:space="preserve">Existing ContractService search</w:t>
            </w:r>
            <w:r w:rsidDel="00000000" w:rsidR="00000000" w:rsidRPr="00000000">
              <w:rPr>
                <w:rtl w:val="0"/>
              </w:rPr>
            </w:r>
          </w:p>
        </w:tc>
      </w:tr>
      <w:tr>
        <w:trPr>
          <w:cantSplit w:val="1"/>
          <w:tblHeader w:val="0"/>
        </w:trPr>
        <w:tc>
          <w:tcPr/>
          <w:p w:rsidR="00000000" w:rsidDel="00000000" w:rsidP="00000000" w:rsidRDefault="00000000" w:rsidRPr="00000000" w14:paraId="0000041A">
            <w:pPr>
              <w:rPr/>
            </w:pPr>
            <w:r w:rsidDel="00000000" w:rsidR="00000000" w:rsidRPr="00000000">
              <w:rPr>
                <w:sz w:val="12"/>
                <w:szCs w:val="12"/>
                <w:rtl w:val="0"/>
              </w:rPr>
              <w:t xml:space="preserve">Property search</w:t>
            </w:r>
            <w:r w:rsidDel="00000000" w:rsidR="00000000" w:rsidRPr="00000000">
              <w:rPr>
                <w:rtl w:val="0"/>
              </w:rPr>
            </w:r>
          </w:p>
        </w:tc>
        <w:tc>
          <w:tcPr/>
          <w:p w:rsidR="00000000" w:rsidDel="00000000" w:rsidP="00000000" w:rsidRDefault="00000000" w:rsidRPr="00000000" w14:paraId="0000041B">
            <w:pPr>
              <w:rPr/>
            </w:pPr>
            <w:r w:rsidDel="00000000" w:rsidR="00000000" w:rsidRPr="00000000">
              <w:rPr>
                <w:sz w:val="12"/>
                <w:szCs w:val="12"/>
                <w:rtl w:val="0"/>
              </w:rPr>
              <w:t xml:space="preserve">Property/Contract property search capability</w:t>
            </w:r>
            <w:r w:rsidDel="00000000" w:rsidR="00000000" w:rsidRPr="00000000">
              <w:rPr>
                <w:rtl w:val="0"/>
              </w:rPr>
            </w:r>
          </w:p>
        </w:tc>
      </w:tr>
      <w:tr>
        <w:trPr>
          <w:cantSplit w:val="1"/>
          <w:tblHeader w:val="0"/>
        </w:trPr>
        <w:tc>
          <w:tcPr/>
          <w:p w:rsidR="00000000" w:rsidDel="00000000" w:rsidP="00000000" w:rsidRDefault="00000000" w:rsidRPr="00000000" w14:paraId="0000041C">
            <w:pPr>
              <w:rPr/>
            </w:pPr>
            <w:r w:rsidDel="00000000" w:rsidR="00000000" w:rsidRPr="00000000">
              <w:rPr>
                <w:sz w:val="12"/>
                <w:szCs w:val="12"/>
                <w:rtl w:val="0"/>
              </w:rPr>
              <w:t xml:space="preserve">Distributor + Agent search</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12"/>
                <w:szCs w:val="12"/>
                <w:rtl w:val="0"/>
              </w:rPr>
              <w:t xml:space="preserve">Existing Vendor/Distributor/Agent capabilities</w:t>
            </w:r>
            <w:r w:rsidDel="00000000" w:rsidR="00000000" w:rsidRPr="00000000">
              <w:rPr>
                <w:rtl w:val="0"/>
              </w:rPr>
            </w:r>
          </w:p>
        </w:tc>
      </w:tr>
      <w:tr>
        <w:trPr>
          <w:cantSplit w:val="1"/>
          <w:tblHeader w:val="0"/>
        </w:trPr>
        <w:tc>
          <w:tcPr/>
          <w:p w:rsidR="00000000" w:rsidDel="00000000" w:rsidP="00000000" w:rsidRDefault="00000000" w:rsidRPr="00000000" w14:paraId="0000041E">
            <w:pPr>
              <w:rPr/>
            </w:pPr>
            <w:r w:rsidDel="00000000" w:rsidR="00000000" w:rsidRPr="00000000">
              <w:rPr>
                <w:sz w:val="12"/>
                <w:szCs w:val="12"/>
                <w:rtl w:val="0"/>
              </w:rPr>
              <w:t xml:space="preserve">Sales Source / Salesperson / Franchise</w:t>
            </w:r>
            <w:r w:rsidDel="00000000" w:rsidR="00000000" w:rsidRPr="00000000">
              <w:rPr>
                <w:rtl w:val="0"/>
              </w:rPr>
            </w:r>
          </w:p>
        </w:tc>
        <w:tc>
          <w:tcPr/>
          <w:p w:rsidR="00000000" w:rsidDel="00000000" w:rsidP="00000000" w:rsidRDefault="00000000" w:rsidRPr="00000000" w14:paraId="0000041F">
            <w:pPr>
              <w:rPr/>
            </w:pPr>
            <w:r w:rsidDel="00000000" w:rsidR="00000000" w:rsidRPr="00000000">
              <w:rPr>
                <w:sz w:val="12"/>
                <w:szCs w:val="12"/>
                <w:rtl w:val="0"/>
              </w:rPr>
              <w:t xml:space="preserve">Sales/Distribution domain search capabilities</w:t>
            </w:r>
            <w:r w:rsidDel="00000000" w:rsidR="00000000" w:rsidRPr="00000000">
              <w:rPr>
                <w:rtl w:val="0"/>
              </w:rPr>
            </w:r>
          </w:p>
        </w:tc>
      </w:tr>
      <w:tr>
        <w:trPr>
          <w:cantSplit w:val="1"/>
          <w:tblHeader w:val="0"/>
        </w:trPr>
        <w:tc>
          <w:tcPr/>
          <w:p w:rsidR="00000000" w:rsidDel="00000000" w:rsidP="00000000" w:rsidRDefault="00000000" w:rsidRPr="00000000" w14:paraId="00000420">
            <w:pPr>
              <w:rPr/>
            </w:pPr>
            <w:r w:rsidDel="00000000" w:rsidR="00000000" w:rsidRPr="00000000">
              <w:rPr>
                <w:sz w:val="12"/>
                <w:szCs w:val="12"/>
                <w:rtl w:val="0"/>
              </w:rPr>
              <w:t xml:space="preserve">Campaign Tracking</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12"/>
                <w:szCs w:val="12"/>
                <w:rtl w:val="0"/>
              </w:rPr>
              <w:t xml:space="preserve">Marketing/Campaign capability</w:t>
            </w:r>
            <w:r w:rsidDel="00000000" w:rsidR="00000000" w:rsidRPr="00000000">
              <w:rPr>
                <w:rtl w:val="0"/>
              </w:rPr>
            </w:r>
          </w:p>
        </w:tc>
      </w:tr>
      <w:tr>
        <w:trPr>
          <w:cantSplit w:val="1"/>
          <w:tblHeader w:val="0"/>
        </w:trPr>
        <w:tc>
          <w:tcPr/>
          <w:p w:rsidR="00000000" w:rsidDel="00000000" w:rsidP="00000000" w:rsidRDefault="00000000" w:rsidRPr="00000000" w14:paraId="00000422">
            <w:pPr>
              <w:rPr/>
            </w:pPr>
            <w:r w:rsidDel="00000000" w:rsidR="00000000" w:rsidRPr="00000000">
              <w:rPr>
                <w:sz w:val="12"/>
                <w:szCs w:val="12"/>
                <w:rtl w:val="0"/>
              </w:rPr>
              <w:t xml:space="preserve">PowerBuilder generic search</w:t>
            </w:r>
            <w:r w:rsidDel="00000000" w:rsidR="00000000" w:rsidRPr="00000000">
              <w:rPr>
                <w:rtl w:val="0"/>
              </w:rPr>
            </w:r>
          </w:p>
        </w:tc>
        <w:tc>
          <w:tcPr/>
          <w:p w:rsidR="00000000" w:rsidDel="00000000" w:rsidP="00000000" w:rsidRDefault="00000000" w:rsidRPr="00000000" w14:paraId="00000423">
            <w:pPr>
              <w:rPr/>
            </w:pPr>
            <w:r w:rsidDel="00000000" w:rsidR="00000000" w:rsidRPr="00000000">
              <w:rPr>
                <w:sz w:val="12"/>
                <w:szCs w:val="12"/>
                <w:rtl w:val="0"/>
              </w:rPr>
              <w:t xml:space="preserve">Retire; typed client requests to owning APIs</w:t>
            </w:r>
            <w:r w:rsidDel="00000000" w:rsidR="00000000" w:rsidRPr="00000000">
              <w:rPr>
                <w:rtl w:val="0"/>
              </w:rPr>
            </w:r>
          </w:p>
        </w:tc>
      </w:tr>
      <w:tr>
        <w:trPr>
          <w:cantSplit w:val="1"/>
          <w:tblHeader w:val="0"/>
        </w:trPr>
        <w:tc>
          <w:tcPr/>
          <w:p w:rsidR="00000000" w:rsidDel="00000000" w:rsidP="00000000" w:rsidRDefault="00000000" w:rsidRPr="00000000" w14:paraId="00000424">
            <w:pPr>
              <w:rPr/>
            </w:pPr>
            <w:r w:rsidDel="00000000" w:rsidR="00000000" w:rsidRPr="00000000">
              <w:rPr>
                <w:sz w:val="12"/>
                <w:szCs w:val="12"/>
                <w:rtl w:val="0"/>
              </w:rPr>
              <w:t xml:space="preserve">COE / Cancellation letter search</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12"/>
                <w:szCs w:val="12"/>
                <w:rtl w:val="0"/>
              </w:rPr>
              <w:t xml:space="preserve">Contract/Fulfillment workflow queries</w:t>
            </w:r>
            <w:r w:rsidDel="00000000" w:rsidR="00000000" w:rsidRPr="00000000">
              <w:rPr>
                <w:rtl w:val="0"/>
              </w:rPr>
            </w:r>
          </w:p>
        </w:tc>
      </w:tr>
      <w:tr>
        <w:trPr>
          <w:cantSplit w:val="1"/>
          <w:tblHeader w:val="0"/>
        </w:trPr>
        <w:tc>
          <w:tcPr/>
          <w:p w:rsidR="00000000" w:rsidDel="00000000" w:rsidP="00000000" w:rsidRDefault="00000000" w:rsidRPr="00000000" w14:paraId="00000426">
            <w:pPr>
              <w:rPr/>
            </w:pPr>
            <w:r w:rsidDel="00000000" w:rsidR="00000000" w:rsidRPr="00000000">
              <w:rPr>
                <w:sz w:val="12"/>
                <w:szCs w:val="12"/>
                <w:rtl w:val="0"/>
              </w:rPr>
              <w:t xml:space="preserve">Denial letter search</w:t>
            </w:r>
            <w:r w:rsidDel="00000000" w:rsidR="00000000" w:rsidRPr="00000000">
              <w:rPr>
                <w:rtl w:val="0"/>
              </w:rPr>
            </w:r>
          </w:p>
        </w:tc>
        <w:tc>
          <w:tcPr/>
          <w:p w:rsidR="00000000" w:rsidDel="00000000" w:rsidP="00000000" w:rsidRDefault="00000000" w:rsidRPr="00000000" w14:paraId="00000427">
            <w:pPr>
              <w:rPr/>
            </w:pPr>
            <w:r w:rsidDel="00000000" w:rsidR="00000000" w:rsidRPr="00000000">
              <w:rPr>
                <w:sz w:val="12"/>
                <w:szCs w:val="12"/>
                <w:rtl w:val="0"/>
              </w:rPr>
              <w:t xml:space="preserve">Dispatch/Work Order/Fulfillment queue capability</w:t>
            </w:r>
            <w:r w:rsidDel="00000000" w:rsidR="00000000" w:rsidRPr="00000000">
              <w:rPr>
                <w:rtl w:val="0"/>
              </w:rPr>
            </w:r>
          </w:p>
        </w:tc>
      </w:tr>
      <w:tr>
        <w:trPr>
          <w:cantSplit w:val="1"/>
          <w:tblHeader w:val="0"/>
        </w:trPr>
        <w:tc>
          <w:tcPr/>
          <w:p w:rsidR="00000000" w:rsidDel="00000000" w:rsidP="00000000" w:rsidRDefault="00000000" w:rsidRPr="00000000" w14:paraId="00000428">
            <w:pPr>
              <w:rPr/>
            </w:pPr>
            <w:r w:rsidDel="00000000" w:rsidR="00000000" w:rsidRPr="00000000">
              <w:rPr>
                <w:sz w:val="12"/>
                <w:szCs w:val="12"/>
                <w:rtl w:val="0"/>
              </w:rPr>
              <w:t xml:space="preserve">Privacy/DNC search</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12"/>
                <w:szCs w:val="12"/>
                <w:rtl w:val="0"/>
              </w:rPr>
              <w:t xml:space="preserve">Restricted Privacy/Consent service</w:t>
            </w:r>
            <w:r w:rsidDel="00000000" w:rsidR="00000000" w:rsidRPr="00000000">
              <w:rPr>
                <w:rtl w:val="0"/>
              </w:rPr>
            </w:r>
          </w:p>
        </w:tc>
      </w:tr>
      <w:tr>
        <w:trPr>
          <w:cantSplit w:val="1"/>
          <w:tblHeader w:val="0"/>
        </w:trPr>
        <w:tc>
          <w:tcPr/>
          <w:p w:rsidR="00000000" w:rsidDel="00000000" w:rsidP="00000000" w:rsidRDefault="00000000" w:rsidRPr="00000000" w14:paraId="0000042A">
            <w:pPr>
              <w:rPr/>
            </w:pPr>
            <w:r w:rsidDel="00000000" w:rsidR="00000000" w:rsidRPr="00000000">
              <w:rPr>
                <w:sz w:val="12"/>
                <w:szCs w:val="12"/>
                <w:rtl w:val="0"/>
              </w:rPr>
              <w:t xml:space="preserve">Shared search infrastructure</w:t>
            </w:r>
            <w:r w:rsidDel="00000000" w:rsidR="00000000" w:rsidRPr="00000000">
              <w:rPr>
                <w:rtl w:val="0"/>
              </w:rPr>
            </w:r>
          </w:p>
        </w:tc>
        <w:tc>
          <w:tcPr/>
          <w:p w:rsidR="00000000" w:rsidDel="00000000" w:rsidP="00000000" w:rsidRDefault="00000000" w:rsidRPr="00000000" w14:paraId="0000042B">
            <w:pPr>
              <w:rPr/>
            </w:pPr>
            <w:r w:rsidDel="00000000" w:rsidR="00000000" w:rsidRPr="00000000">
              <w:rPr>
                <w:sz w:val="12"/>
                <w:szCs w:val="12"/>
                <w:rtl w:val="0"/>
              </w:rPr>
              <w:t xml:space="preserve">Common paging/filter/query utilities, not a public cross-domain Search service</w:t>
            </w:r>
            <w:r w:rsidDel="00000000" w:rsidR="00000000" w:rsidRPr="00000000">
              <w:rPr>
                <w:rtl w:val="0"/>
              </w:rPr>
            </w:r>
          </w:p>
        </w:tc>
      </w:tr>
    </w:tbl>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1"/>
        <w:rPr/>
      </w:pPr>
      <w:r w:rsidDel="00000000" w:rsidR="00000000" w:rsidRPr="00000000">
        <w:rPr>
          <w:rtl w:val="0"/>
        </w:rPr>
        <w:t xml:space="preserve">18. Endpoint Consolidation - PKG-003</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Customer Service search for f_find_customer; do not create /api/search/customer.</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Contract Service search for f_find_contract and Contract-centric COE/cancellation workflows where appropriate.</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Property, Vendor/Distributor, Agent, Sales, Franchise and Campaign endpoints already identified in their owning inventories.</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Map denial-letter search to the existing Dispatch/Work Order/Fulfillment queue capability.</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Map privacy/DNC matching to a restricted Privacy/Consent endpoint/service with explicit authorization and audit.</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Retire fpub_search, f_decode and f_find_generic_powerbuilder as cross-domain string-array compatibility contracts once legacy callers migrate.</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consistent typed filter DTOs and pagination across services; do not return generated SQL or encoded delimiter strings to clients.</w:t>
      </w:r>
    </w:p>
    <w:p w:rsidR="00000000" w:rsidDel="00000000" w:rsidP="00000000" w:rsidRDefault="00000000" w:rsidRPr="00000000" w14:paraId="00000435">
      <w:pPr>
        <w:pStyle w:val="Heading1"/>
        <w:rPr/>
      </w:pPr>
      <w:r w:rsidDel="00000000" w:rsidR="00000000" w:rsidRPr="00000000">
        <w:rPr>
          <w:rtl w:val="0"/>
        </w:rPr>
        <w:t xml:space="preserve">19. Client / SME Questions - PKG-003</w:t>
      </w:r>
    </w:p>
    <w:tbl>
      <w:tblPr>
        <w:tblStyle w:val="Table1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436">
            <w:pPr>
              <w:rPr/>
            </w:pPr>
            <w:r w:rsidDel="00000000" w:rsidR="00000000" w:rsidRPr="00000000">
              <w:rPr>
                <w:b w:val="1"/>
                <w:bCs w:val="1"/>
                <w:sz w:val="11"/>
                <w:szCs w:val="11"/>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0437">
            <w:pPr>
              <w:rPr/>
            </w:pPr>
            <w:r w:rsidDel="00000000" w:rsidR="00000000" w:rsidRPr="00000000">
              <w:rPr>
                <w:b w:val="1"/>
                <w:bCs w:val="1"/>
                <w:sz w:val="11"/>
                <w:szCs w:val="11"/>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0438">
            <w:pPr>
              <w:rPr/>
            </w:pPr>
            <w:r w:rsidDel="00000000" w:rsidR="00000000" w:rsidRPr="00000000">
              <w:rPr>
                <w:sz w:val="11"/>
                <w:szCs w:val="11"/>
                <w:rtl w:val="0"/>
              </w:rPr>
              <w:t xml:space="preserve">Q-123</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11"/>
                <w:szCs w:val="11"/>
                <w:rtl w:val="0"/>
              </w:rPr>
              <w:t xml:space="preserve">Which SEARCH_FUNCTIONS routines are actively called today?</w:t>
            </w:r>
            <w:r w:rsidDel="00000000" w:rsidR="00000000" w:rsidRPr="00000000">
              <w:rPr>
                <w:rtl w:val="0"/>
              </w:rPr>
            </w:r>
          </w:p>
        </w:tc>
      </w:tr>
      <w:tr>
        <w:trPr>
          <w:cantSplit w:val="1"/>
          <w:tblHeader w:val="0"/>
        </w:trPr>
        <w:tc>
          <w:tcPr/>
          <w:p w:rsidR="00000000" w:rsidDel="00000000" w:rsidP="00000000" w:rsidRDefault="00000000" w:rsidRPr="00000000" w14:paraId="0000043A">
            <w:pPr>
              <w:rPr/>
            </w:pPr>
            <w:r w:rsidDel="00000000" w:rsidR="00000000" w:rsidRPr="00000000">
              <w:rPr>
                <w:sz w:val="11"/>
                <w:szCs w:val="11"/>
                <w:rtl w:val="0"/>
              </w:rPr>
              <w:t xml:space="preserve">Q-124</w:t>
            </w:r>
            <w:r w:rsidDel="00000000" w:rsidR="00000000" w:rsidRPr="00000000">
              <w:rPr>
                <w:rtl w:val="0"/>
              </w:rPr>
            </w:r>
          </w:p>
        </w:tc>
        <w:tc>
          <w:tcPr/>
          <w:p w:rsidR="00000000" w:rsidDel="00000000" w:rsidP="00000000" w:rsidRDefault="00000000" w:rsidRPr="00000000" w14:paraId="0000043B">
            <w:pPr>
              <w:rPr/>
            </w:pPr>
            <w:r w:rsidDel="00000000" w:rsidR="00000000" w:rsidRPr="00000000">
              <w:rPr>
                <w:sz w:val="11"/>
                <w:szCs w:val="11"/>
                <w:rtl w:val="0"/>
              </w:rPr>
              <w:t xml:space="preserve">Which applications still call fpub_search versus the newer f_find_* routines?</w:t>
            </w:r>
            <w:r w:rsidDel="00000000" w:rsidR="00000000" w:rsidRPr="00000000">
              <w:rPr>
                <w:rtl w:val="0"/>
              </w:rPr>
            </w:r>
          </w:p>
        </w:tc>
      </w:tr>
      <w:tr>
        <w:trPr>
          <w:cantSplit w:val="1"/>
          <w:tblHeader w:val="0"/>
        </w:trPr>
        <w:tc>
          <w:tcPr/>
          <w:p w:rsidR="00000000" w:rsidDel="00000000" w:rsidP="00000000" w:rsidRDefault="00000000" w:rsidRPr="00000000" w14:paraId="0000043C">
            <w:pPr>
              <w:rPr/>
            </w:pPr>
            <w:r w:rsidDel="00000000" w:rsidR="00000000" w:rsidRPr="00000000">
              <w:rPr>
                <w:sz w:val="11"/>
                <w:szCs w:val="11"/>
                <w:rtl w:val="0"/>
              </w:rPr>
              <w:t xml:space="preserve">Q-125</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11"/>
                <w:szCs w:val="11"/>
                <w:rtl w:val="0"/>
              </w:rPr>
              <w:t xml:space="preserve">Is PowerBuilder still an active consumer of f_find_generic_powerbuilder?</w:t>
            </w:r>
            <w:r w:rsidDel="00000000" w:rsidR="00000000" w:rsidRPr="00000000">
              <w:rPr>
                <w:rtl w:val="0"/>
              </w:rPr>
            </w:r>
          </w:p>
        </w:tc>
      </w:tr>
      <w:tr>
        <w:trPr>
          <w:cantSplit w:val="1"/>
          <w:tblHeader w:val="0"/>
        </w:trPr>
        <w:tc>
          <w:tcPr/>
          <w:p w:rsidR="00000000" w:rsidDel="00000000" w:rsidP="00000000" w:rsidRDefault="00000000" w:rsidRPr="00000000" w14:paraId="0000043E">
            <w:pPr>
              <w:rPr/>
            </w:pPr>
            <w:r w:rsidDel="00000000" w:rsidR="00000000" w:rsidRPr="00000000">
              <w:rPr>
                <w:sz w:val="11"/>
                <w:szCs w:val="11"/>
                <w:rtl w:val="0"/>
              </w:rPr>
              <w:t xml:space="preserve">Q-126</w:t>
            </w:r>
            <w:r w:rsidDel="00000000" w:rsidR="00000000" w:rsidRPr="00000000">
              <w:rPr>
                <w:rtl w:val="0"/>
              </w:rPr>
            </w:r>
          </w:p>
        </w:tc>
        <w:tc>
          <w:tcPr/>
          <w:p w:rsidR="00000000" w:rsidDel="00000000" w:rsidP="00000000" w:rsidRDefault="00000000" w:rsidRPr="00000000" w14:paraId="0000043F">
            <w:pPr>
              <w:rPr/>
            </w:pPr>
            <w:r w:rsidDel="00000000" w:rsidR="00000000" w:rsidRPr="00000000">
              <w:rPr>
                <w:sz w:val="11"/>
                <w:szCs w:val="11"/>
                <w:rtl w:val="0"/>
              </w:rPr>
              <w:t xml:space="preserve">What generic search type values are currently used by PowerBuilder or other clients?</w:t>
            </w:r>
            <w:r w:rsidDel="00000000" w:rsidR="00000000" w:rsidRPr="00000000">
              <w:rPr>
                <w:rtl w:val="0"/>
              </w:rPr>
            </w:r>
          </w:p>
        </w:tc>
      </w:tr>
      <w:tr>
        <w:trPr>
          <w:cantSplit w:val="1"/>
          <w:tblHeader w:val="0"/>
        </w:trPr>
        <w:tc>
          <w:tcPr/>
          <w:p w:rsidR="00000000" w:rsidDel="00000000" w:rsidP="00000000" w:rsidRDefault="00000000" w:rsidRPr="00000000" w14:paraId="00000440">
            <w:pPr>
              <w:rPr/>
            </w:pPr>
            <w:r w:rsidDel="00000000" w:rsidR="00000000" w:rsidRPr="00000000">
              <w:rPr>
                <w:sz w:val="11"/>
                <w:szCs w:val="11"/>
                <w:rtl w:val="0"/>
              </w:rPr>
              <w:t xml:space="preserve">Q-127</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11"/>
                <w:szCs w:val="11"/>
                <w:rtl w:val="0"/>
              </w:rPr>
              <w:t xml:space="preserve">Can f_find_generic_powerbuilder be retired once those clients move to typed .NET APIs?</w:t>
            </w:r>
            <w:r w:rsidDel="00000000" w:rsidR="00000000" w:rsidRPr="00000000">
              <w:rPr>
                <w:rtl w:val="0"/>
              </w:rPr>
            </w:r>
          </w:p>
        </w:tc>
      </w:tr>
      <w:tr>
        <w:trPr>
          <w:cantSplit w:val="1"/>
          <w:tblHeader w:val="0"/>
        </w:trPr>
        <w:tc>
          <w:tcPr/>
          <w:p w:rsidR="00000000" w:rsidDel="00000000" w:rsidP="00000000" w:rsidRDefault="00000000" w:rsidRPr="00000000" w14:paraId="00000442">
            <w:pPr>
              <w:rPr/>
            </w:pPr>
            <w:r w:rsidDel="00000000" w:rsidR="00000000" w:rsidRPr="00000000">
              <w:rPr>
                <w:sz w:val="11"/>
                <w:szCs w:val="11"/>
                <w:rtl w:val="0"/>
              </w:rPr>
              <w:t xml:space="preserve">Q-128</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11"/>
                <w:szCs w:val="11"/>
                <w:rtl w:val="0"/>
              </w:rPr>
              <w:t xml:space="preserve">Do any consumers depend on f_decode or underscore-delimited result values?</w:t>
            </w:r>
            <w:r w:rsidDel="00000000" w:rsidR="00000000" w:rsidRPr="00000000">
              <w:rPr>
                <w:rtl w:val="0"/>
              </w:rPr>
            </w:r>
          </w:p>
        </w:tc>
      </w:tr>
      <w:tr>
        <w:trPr>
          <w:cantSplit w:val="1"/>
          <w:tblHeader w:val="0"/>
        </w:trPr>
        <w:tc>
          <w:tcPr/>
          <w:p w:rsidR="00000000" w:rsidDel="00000000" w:rsidP="00000000" w:rsidRDefault="00000000" w:rsidRPr="00000000" w14:paraId="00000444">
            <w:pPr>
              <w:rPr/>
            </w:pPr>
            <w:r w:rsidDel="00000000" w:rsidR="00000000" w:rsidRPr="00000000">
              <w:rPr>
                <w:sz w:val="11"/>
                <w:szCs w:val="11"/>
                <w:rtl w:val="0"/>
              </w:rPr>
              <w:t xml:space="preserve">Q-129</w:t>
            </w:r>
            <w:r w:rsidDel="00000000" w:rsidR="00000000" w:rsidRPr="00000000">
              <w:rPr>
                <w:rtl w:val="0"/>
              </w:rPr>
            </w:r>
          </w:p>
        </w:tc>
        <w:tc>
          <w:tcPr/>
          <w:p w:rsidR="00000000" w:rsidDel="00000000" w:rsidP="00000000" w:rsidRDefault="00000000" w:rsidRPr="00000000" w14:paraId="00000445">
            <w:pPr>
              <w:rPr/>
            </w:pPr>
            <w:r w:rsidDel="00000000" w:rsidR="00000000" w:rsidRPr="00000000">
              <w:rPr>
                <w:sz w:val="11"/>
                <w:szCs w:val="11"/>
                <w:rtl w:val="0"/>
              </w:rPr>
              <w:t xml:space="preserve">Can all search responses move to typed JSON DTOs?</w:t>
            </w:r>
            <w:r w:rsidDel="00000000" w:rsidR="00000000" w:rsidRPr="00000000">
              <w:rPr>
                <w:rtl w:val="0"/>
              </w:rPr>
            </w:r>
          </w:p>
        </w:tc>
      </w:tr>
      <w:tr>
        <w:trPr>
          <w:cantSplit w:val="1"/>
          <w:tblHeader w:val="0"/>
        </w:trPr>
        <w:tc>
          <w:tcPr/>
          <w:p w:rsidR="00000000" w:rsidDel="00000000" w:rsidP="00000000" w:rsidRDefault="00000000" w:rsidRPr="00000000" w14:paraId="00000446">
            <w:pPr>
              <w:rPr/>
            </w:pPr>
            <w:r w:rsidDel="00000000" w:rsidR="00000000" w:rsidRPr="00000000">
              <w:rPr>
                <w:sz w:val="11"/>
                <w:szCs w:val="11"/>
                <w:rtl w:val="0"/>
              </w:rPr>
              <w:t xml:space="preserve">Q-130</w:t>
            </w:r>
            <w:r w:rsidDel="00000000" w:rsidR="00000000" w:rsidRPr="00000000">
              <w:rPr>
                <w:rtl w:val="0"/>
              </w:rPr>
            </w:r>
          </w:p>
        </w:tc>
        <w:tc>
          <w:tcPr/>
          <w:p w:rsidR="00000000" w:rsidDel="00000000" w:rsidP="00000000" w:rsidRDefault="00000000" w:rsidRPr="00000000" w14:paraId="00000447">
            <w:pPr>
              <w:rPr/>
            </w:pPr>
            <w:r w:rsidDel="00000000" w:rsidR="00000000" w:rsidRPr="00000000">
              <w:rPr>
                <w:sz w:val="11"/>
                <w:szCs w:val="11"/>
                <w:rtl w:val="0"/>
              </w:rPr>
              <w:t xml:space="preserve">Should generated SQL ever be returned to a caller in the new system?</w:t>
            </w:r>
            <w:r w:rsidDel="00000000" w:rsidR="00000000" w:rsidRPr="00000000">
              <w:rPr>
                <w:rtl w:val="0"/>
              </w:rPr>
            </w:r>
          </w:p>
        </w:tc>
      </w:tr>
      <w:tr>
        <w:trPr>
          <w:cantSplit w:val="1"/>
          <w:tblHeader w:val="0"/>
        </w:trPr>
        <w:tc>
          <w:tcPr/>
          <w:p w:rsidR="00000000" w:rsidDel="00000000" w:rsidP="00000000" w:rsidRDefault="00000000" w:rsidRPr="00000000" w14:paraId="00000448">
            <w:pPr>
              <w:rPr/>
            </w:pPr>
            <w:r w:rsidDel="00000000" w:rsidR="00000000" w:rsidRPr="00000000">
              <w:rPr>
                <w:sz w:val="11"/>
                <w:szCs w:val="11"/>
                <w:rtl w:val="0"/>
              </w:rPr>
              <w:t xml:space="preserve">Q-131</w:t>
            </w:r>
            <w:r w:rsidDel="00000000" w:rsidR="00000000" w:rsidRPr="00000000">
              <w:rPr>
                <w:rtl w:val="0"/>
              </w:rPr>
            </w:r>
          </w:p>
        </w:tc>
        <w:tc>
          <w:tcPr/>
          <w:p w:rsidR="00000000" w:rsidDel="00000000" w:rsidP="00000000" w:rsidRDefault="00000000" w:rsidRPr="00000000" w14:paraId="00000449">
            <w:pPr>
              <w:rPr/>
            </w:pPr>
            <w:r w:rsidDel="00000000" w:rsidR="00000000" w:rsidRPr="00000000">
              <w:rPr>
                <w:sz w:val="11"/>
                <w:szCs w:val="11"/>
                <w:rtl w:val="0"/>
              </w:rPr>
              <w:t xml:space="preserve">Which domains require wildcard matching?</w:t>
            </w:r>
            <w:r w:rsidDel="00000000" w:rsidR="00000000" w:rsidRPr="00000000">
              <w:rPr>
                <w:rtl w:val="0"/>
              </w:rPr>
            </w:r>
          </w:p>
        </w:tc>
      </w:tr>
      <w:tr>
        <w:trPr>
          <w:cantSplit w:val="1"/>
          <w:tblHeader w:val="0"/>
        </w:trPr>
        <w:tc>
          <w:tcPr/>
          <w:p w:rsidR="00000000" w:rsidDel="00000000" w:rsidP="00000000" w:rsidRDefault="00000000" w:rsidRPr="00000000" w14:paraId="0000044A">
            <w:pPr>
              <w:rPr/>
            </w:pPr>
            <w:r w:rsidDel="00000000" w:rsidR="00000000" w:rsidRPr="00000000">
              <w:rPr>
                <w:sz w:val="11"/>
                <w:szCs w:val="11"/>
                <w:rtl w:val="0"/>
              </w:rPr>
              <w:t xml:space="preserve">Q-132</w:t>
            </w:r>
            <w:r w:rsidDel="00000000" w:rsidR="00000000" w:rsidRPr="00000000">
              <w:rPr>
                <w:rtl w:val="0"/>
              </w:rPr>
            </w:r>
          </w:p>
        </w:tc>
        <w:tc>
          <w:tcPr/>
          <w:p w:rsidR="00000000" w:rsidDel="00000000" w:rsidP="00000000" w:rsidRDefault="00000000" w:rsidRPr="00000000" w14:paraId="0000044B">
            <w:pPr>
              <w:rPr/>
            </w:pPr>
            <w:r w:rsidDel="00000000" w:rsidR="00000000" w:rsidRPr="00000000">
              <w:rPr>
                <w:sz w:val="11"/>
                <w:szCs w:val="11"/>
                <w:rtl w:val="0"/>
              </w:rPr>
              <w:t xml:space="preserve">What wildcard syntax do current users expect: prefix, suffix, contains, SQL %, or another pattern?</w:t>
            </w:r>
            <w:r w:rsidDel="00000000" w:rsidR="00000000" w:rsidRPr="00000000">
              <w:rPr>
                <w:rtl w:val="0"/>
              </w:rPr>
            </w:r>
          </w:p>
        </w:tc>
      </w:tr>
      <w:tr>
        <w:trPr>
          <w:cantSplit w:val="1"/>
          <w:tblHeader w:val="0"/>
        </w:trPr>
        <w:tc>
          <w:tcPr/>
          <w:p w:rsidR="00000000" w:rsidDel="00000000" w:rsidP="00000000" w:rsidRDefault="00000000" w:rsidRPr="00000000" w14:paraId="0000044C">
            <w:pPr>
              <w:rPr/>
            </w:pPr>
            <w:r w:rsidDel="00000000" w:rsidR="00000000" w:rsidRPr="00000000">
              <w:rPr>
                <w:sz w:val="11"/>
                <w:szCs w:val="11"/>
                <w:rtl w:val="0"/>
              </w:rPr>
              <w:t xml:space="preserve">Q-133</w:t>
            </w:r>
            <w:r w:rsidDel="00000000" w:rsidR="00000000" w:rsidRPr="00000000">
              <w:rPr>
                <w:rtl w:val="0"/>
              </w:rPr>
            </w:r>
          </w:p>
        </w:tc>
        <w:tc>
          <w:tcPr/>
          <w:p w:rsidR="00000000" w:rsidDel="00000000" w:rsidP="00000000" w:rsidRDefault="00000000" w:rsidRPr="00000000" w14:paraId="0000044D">
            <w:pPr>
              <w:rPr/>
            </w:pPr>
            <w:r w:rsidDel="00000000" w:rsidR="00000000" w:rsidRPr="00000000">
              <w:rPr>
                <w:sz w:val="11"/>
                <w:szCs w:val="11"/>
                <w:rtl w:val="0"/>
              </w:rPr>
              <w:t xml:space="preserve">Which searches actively enable SOUNDEX today?</w:t>
            </w:r>
            <w:r w:rsidDel="00000000" w:rsidR="00000000" w:rsidRPr="00000000">
              <w:rPr>
                <w:rtl w:val="0"/>
              </w:rPr>
            </w:r>
          </w:p>
        </w:tc>
      </w:tr>
      <w:tr>
        <w:trPr>
          <w:cantSplit w:val="1"/>
          <w:tblHeader w:val="0"/>
        </w:trPr>
        <w:tc>
          <w:tcPr/>
          <w:p w:rsidR="00000000" w:rsidDel="00000000" w:rsidP="00000000" w:rsidRDefault="00000000" w:rsidRPr="00000000" w14:paraId="0000044E">
            <w:pPr>
              <w:rPr/>
            </w:pPr>
            <w:r w:rsidDel="00000000" w:rsidR="00000000" w:rsidRPr="00000000">
              <w:rPr>
                <w:sz w:val="11"/>
                <w:szCs w:val="11"/>
                <w:rtl w:val="0"/>
              </w:rPr>
              <w:t xml:space="preserve">Q-134</w:t>
            </w:r>
            <w:r w:rsidDel="00000000" w:rsidR="00000000" w:rsidRPr="00000000">
              <w:rPr>
                <w:rtl w:val="0"/>
              </w:rPr>
            </w:r>
          </w:p>
        </w:tc>
        <w:tc>
          <w:tcPr/>
          <w:p w:rsidR="00000000" w:rsidDel="00000000" w:rsidP="00000000" w:rsidRDefault="00000000" w:rsidRPr="00000000" w14:paraId="0000044F">
            <w:pPr>
              <w:rPr/>
            </w:pPr>
            <w:r w:rsidDel="00000000" w:rsidR="00000000" w:rsidRPr="00000000">
              <w:rPr>
                <w:sz w:val="11"/>
                <w:szCs w:val="11"/>
                <w:rtl w:val="0"/>
              </w:rPr>
              <w:t xml:space="preserve">Is SOUNDEX still desired for Customer name searches?</w:t>
            </w:r>
            <w:r w:rsidDel="00000000" w:rsidR="00000000" w:rsidRPr="00000000">
              <w:rPr>
                <w:rtl w:val="0"/>
              </w:rPr>
            </w:r>
          </w:p>
        </w:tc>
      </w:tr>
      <w:tr>
        <w:trPr>
          <w:cantSplit w:val="1"/>
          <w:tblHeader w:val="0"/>
        </w:trPr>
        <w:tc>
          <w:tcPr/>
          <w:p w:rsidR="00000000" w:rsidDel="00000000" w:rsidP="00000000" w:rsidRDefault="00000000" w:rsidRPr="00000000" w14:paraId="00000450">
            <w:pPr>
              <w:rPr/>
            </w:pPr>
            <w:r w:rsidDel="00000000" w:rsidR="00000000" w:rsidRPr="00000000">
              <w:rPr>
                <w:sz w:val="11"/>
                <w:szCs w:val="11"/>
                <w:rtl w:val="0"/>
              </w:rPr>
              <w:t xml:space="preserve">Q-135</w:t>
            </w:r>
            <w:r w:rsidDel="00000000" w:rsidR="00000000" w:rsidRPr="00000000">
              <w:rPr>
                <w:rtl w:val="0"/>
              </w:rPr>
            </w:r>
          </w:p>
        </w:tc>
        <w:tc>
          <w:tcPr/>
          <w:p w:rsidR="00000000" w:rsidDel="00000000" w:rsidP="00000000" w:rsidRDefault="00000000" w:rsidRPr="00000000" w14:paraId="00000451">
            <w:pPr>
              <w:rPr/>
            </w:pPr>
            <w:r w:rsidDel="00000000" w:rsidR="00000000" w:rsidRPr="00000000">
              <w:rPr>
                <w:sz w:val="11"/>
                <w:szCs w:val="11"/>
                <w:rtl w:val="0"/>
              </w:rPr>
              <w:t xml:space="preserve">Should fuzzy-name behavior be replaced with a modern normalized/fuzzy search strategy?</w:t>
            </w:r>
            <w:r w:rsidDel="00000000" w:rsidR="00000000" w:rsidRPr="00000000">
              <w:rPr>
                <w:rtl w:val="0"/>
              </w:rPr>
            </w:r>
          </w:p>
        </w:tc>
      </w:tr>
      <w:tr>
        <w:trPr>
          <w:cantSplit w:val="1"/>
          <w:tblHeader w:val="0"/>
        </w:trPr>
        <w:tc>
          <w:tcPr/>
          <w:p w:rsidR="00000000" w:rsidDel="00000000" w:rsidP="00000000" w:rsidRDefault="00000000" w:rsidRPr="00000000" w14:paraId="00000452">
            <w:pPr>
              <w:rPr/>
            </w:pPr>
            <w:r w:rsidDel="00000000" w:rsidR="00000000" w:rsidRPr="00000000">
              <w:rPr>
                <w:sz w:val="11"/>
                <w:szCs w:val="11"/>
                <w:rtl w:val="0"/>
              </w:rPr>
              <w:t xml:space="preserve">Q-136</w:t>
            </w:r>
            <w:r w:rsidDel="00000000" w:rsidR="00000000" w:rsidRPr="00000000">
              <w:rPr>
                <w:rtl w:val="0"/>
              </w:rPr>
            </w:r>
          </w:p>
        </w:tc>
        <w:tc>
          <w:tcPr/>
          <w:p w:rsidR="00000000" w:rsidDel="00000000" w:rsidP="00000000" w:rsidRDefault="00000000" w:rsidRPr="00000000" w14:paraId="00000453">
            <w:pPr>
              <w:rPr/>
            </w:pPr>
            <w:r w:rsidDel="00000000" w:rsidR="00000000" w:rsidRPr="00000000">
              <w:rPr>
                <w:sz w:val="11"/>
                <w:szCs w:val="11"/>
                <w:rtl w:val="0"/>
              </w:rPr>
              <w:t xml:space="preserve">What are the maximum expected result sizes for each domain search?</w:t>
            </w:r>
            <w:r w:rsidDel="00000000" w:rsidR="00000000" w:rsidRPr="00000000">
              <w:rPr>
                <w:rtl w:val="0"/>
              </w:rPr>
            </w:r>
          </w:p>
        </w:tc>
      </w:tr>
      <w:tr>
        <w:trPr>
          <w:cantSplit w:val="1"/>
          <w:tblHeader w:val="0"/>
        </w:trPr>
        <w:tc>
          <w:tcPr/>
          <w:p w:rsidR="00000000" w:rsidDel="00000000" w:rsidP="00000000" w:rsidRDefault="00000000" w:rsidRPr="00000000" w14:paraId="00000454">
            <w:pPr>
              <w:rPr/>
            </w:pPr>
            <w:r w:rsidDel="00000000" w:rsidR="00000000" w:rsidRPr="00000000">
              <w:rPr>
                <w:sz w:val="11"/>
                <w:szCs w:val="11"/>
                <w:rtl w:val="0"/>
              </w:rPr>
              <w:t xml:space="preserve">Q-137</w:t>
            </w:r>
            <w:r w:rsidDel="00000000" w:rsidR="00000000" w:rsidRPr="00000000">
              <w:rPr>
                <w:rtl w:val="0"/>
              </w:rPr>
            </w:r>
          </w:p>
        </w:tc>
        <w:tc>
          <w:tcPr/>
          <w:p w:rsidR="00000000" w:rsidDel="00000000" w:rsidP="00000000" w:rsidRDefault="00000000" w:rsidRPr="00000000" w14:paraId="00000455">
            <w:pPr>
              <w:rPr/>
            </w:pPr>
            <w:r w:rsidDel="00000000" w:rsidR="00000000" w:rsidRPr="00000000">
              <w:rPr>
                <w:sz w:val="11"/>
                <w:szCs w:val="11"/>
                <w:rtl w:val="0"/>
              </w:rPr>
              <w:t xml:space="preserve">Should the legacy default maximum of 100 rows remain?</w:t>
            </w:r>
            <w:r w:rsidDel="00000000" w:rsidR="00000000" w:rsidRPr="00000000">
              <w:rPr>
                <w:rtl w:val="0"/>
              </w:rPr>
            </w:r>
          </w:p>
        </w:tc>
      </w:tr>
      <w:tr>
        <w:trPr>
          <w:cantSplit w:val="1"/>
          <w:tblHeader w:val="0"/>
        </w:trPr>
        <w:tc>
          <w:tcPr/>
          <w:p w:rsidR="00000000" w:rsidDel="00000000" w:rsidP="00000000" w:rsidRDefault="00000000" w:rsidRPr="00000000" w14:paraId="00000456">
            <w:pPr>
              <w:rPr/>
            </w:pPr>
            <w:r w:rsidDel="00000000" w:rsidR="00000000" w:rsidRPr="00000000">
              <w:rPr>
                <w:sz w:val="11"/>
                <w:szCs w:val="11"/>
                <w:rtl w:val="0"/>
              </w:rPr>
              <w:t xml:space="preserve">Q-138</w:t>
            </w:r>
            <w:r w:rsidDel="00000000" w:rsidR="00000000" w:rsidRPr="00000000">
              <w:rPr>
                <w:rtl w:val="0"/>
              </w:rPr>
            </w:r>
          </w:p>
        </w:tc>
        <w:tc>
          <w:tcPr/>
          <w:p w:rsidR="00000000" w:rsidDel="00000000" w:rsidP="00000000" w:rsidRDefault="00000000" w:rsidRPr="00000000" w14:paraId="00000457">
            <w:pPr>
              <w:rPr/>
            </w:pPr>
            <w:r w:rsidDel="00000000" w:rsidR="00000000" w:rsidRPr="00000000">
              <w:rPr>
                <w:sz w:val="11"/>
                <w:szCs w:val="11"/>
                <w:rtl w:val="0"/>
              </w:rPr>
              <w:t xml:space="preserve">Can additional_rows_exist be replaced with standard pagination metadata?</w:t>
            </w:r>
            <w:r w:rsidDel="00000000" w:rsidR="00000000" w:rsidRPr="00000000">
              <w:rPr>
                <w:rtl w:val="0"/>
              </w:rPr>
            </w:r>
          </w:p>
        </w:tc>
      </w:tr>
      <w:tr>
        <w:trPr>
          <w:cantSplit w:val="1"/>
          <w:tblHeader w:val="0"/>
        </w:trPr>
        <w:tc>
          <w:tcPr/>
          <w:p w:rsidR="00000000" w:rsidDel="00000000" w:rsidP="00000000" w:rsidRDefault="00000000" w:rsidRPr="00000000" w14:paraId="00000458">
            <w:pPr>
              <w:rPr/>
            </w:pPr>
            <w:r w:rsidDel="00000000" w:rsidR="00000000" w:rsidRPr="00000000">
              <w:rPr>
                <w:sz w:val="11"/>
                <w:szCs w:val="11"/>
                <w:rtl w:val="0"/>
              </w:rPr>
              <w:t xml:space="preserve">Q-139</w:t>
            </w:r>
            <w:r w:rsidDel="00000000" w:rsidR="00000000" w:rsidRPr="00000000">
              <w:rPr>
                <w:rtl w:val="0"/>
              </w:rPr>
            </w:r>
          </w:p>
        </w:tc>
        <w:tc>
          <w:tcPr/>
          <w:p w:rsidR="00000000" w:rsidDel="00000000" w:rsidP="00000000" w:rsidRDefault="00000000" w:rsidRPr="00000000" w14:paraId="00000459">
            <w:pPr>
              <w:rPr/>
            </w:pPr>
            <w:r w:rsidDel="00000000" w:rsidR="00000000" w:rsidRPr="00000000">
              <w:rPr>
                <w:sz w:val="11"/>
                <w:szCs w:val="11"/>
                <w:rtl w:val="0"/>
              </w:rPr>
              <w:t xml:space="preserve">Should searches use page number/page size, cursor pagination, or another standard?</w:t>
            </w:r>
            <w:r w:rsidDel="00000000" w:rsidR="00000000" w:rsidRPr="00000000">
              <w:rPr>
                <w:rtl w:val="0"/>
              </w:rPr>
            </w:r>
          </w:p>
        </w:tc>
      </w:tr>
      <w:tr>
        <w:trPr>
          <w:cantSplit w:val="1"/>
          <w:tblHeader w:val="0"/>
        </w:trPr>
        <w:tc>
          <w:tcPr/>
          <w:p w:rsidR="00000000" w:rsidDel="00000000" w:rsidP="00000000" w:rsidRDefault="00000000" w:rsidRPr="00000000" w14:paraId="0000045A">
            <w:pPr>
              <w:rPr/>
            </w:pPr>
            <w:r w:rsidDel="00000000" w:rsidR="00000000" w:rsidRPr="00000000">
              <w:rPr>
                <w:sz w:val="11"/>
                <w:szCs w:val="11"/>
                <w:rtl w:val="0"/>
              </w:rPr>
              <w:t xml:space="preserve">Q-140</w:t>
            </w:r>
            <w:r w:rsidDel="00000000" w:rsidR="00000000" w:rsidRPr="00000000">
              <w:rPr>
                <w:rtl w:val="0"/>
              </w:rPr>
            </w:r>
          </w:p>
        </w:tc>
        <w:tc>
          <w:tcPr/>
          <w:p w:rsidR="00000000" w:rsidDel="00000000" w:rsidP="00000000" w:rsidRDefault="00000000" w:rsidRPr="00000000" w14:paraId="0000045B">
            <w:pPr>
              <w:rPr/>
            </w:pPr>
            <w:r w:rsidDel="00000000" w:rsidR="00000000" w:rsidRPr="00000000">
              <w:rPr>
                <w:sz w:val="11"/>
                <w:szCs w:val="11"/>
                <w:rtl w:val="0"/>
              </w:rPr>
              <w:t xml:space="preserve">Is Customer search by email still required?</w:t>
            </w:r>
            <w:r w:rsidDel="00000000" w:rsidR="00000000" w:rsidRPr="00000000">
              <w:rPr>
                <w:rtl w:val="0"/>
              </w:rPr>
            </w:r>
          </w:p>
        </w:tc>
      </w:tr>
      <w:tr>
        <w:trPr>
          <w:cantSplit w:val="1"/>
          <w:tblHeader w:val="0"/>
        </w:trPr>
        <w:tc>
          <w:tcPr/>
          <w:p w:rsidR="00000000" w:rsidDel="00000000" w:rsidP="00000000" w:rsidRDefault="00000000" w:rsidRPr="00000000" w14:paraId="0000045C">
            <w:pPr>
              <w:rPr/>
            </w:pPr>
            <w:r w:rsidDel="00000000" w:rsidR="00000000" w:rsidRPr="00000000">
              <w:rPr>
                <w:sz w:val="11"/>
                <w:szCs w:val="11"/>
                <w:rtl w:val="0"/>
              </w:rPr>
              <w:t xml:space="preserve">Q-141</w:t>
            </w:r>
            <w:r w:rsidDel="00000000" w:rsidR="00000000" w:rsidRPr="00000000">
              <w:rPr>
                <w:rtl w:val="0"/>
              </w:rPr>
            </w:r>
          </w:p>
        </w:tc>
        <w:tc>
          <w:tcPr/>
          <w:p w:rsidR="00000000" w:rsidDel="00000000" w:rsidP="00000000" w:rsidRDefault="00000000" w:rsidRPr="00000000" w14:paraId="0000045D">
            <w:pPr>
              <w:rPr/>
            </w:pPr>
            <w:r w:rsidDel="00000000" w:rsidR="00000000" w:rsidRPr="00000000">
              <w:rPr>
                <w:sz w:val="11"/>
                <w:szCs w:val="11"/>
                <w:rtl w:val="0"/>
              </w:rPr>
              <w:t xml:space="preserve">Is Customer search by phone still required?</w:t>
            </w:r>
            <w:r w:rsidDel="00000000" w:rsidR="00000000" w:rsidRPr="00000000">
              <w:rPr>
                <w:rtl w:val="0"/>
              </w:rPr>
            </w:r>
          </w:p>
        </w:tc>
      </w:tr>
      <w:tr>
        <w:trPr>
          <w:cantSplit w:val="1"/>
          <w:tblHeader w:val="0"/>
        </w:trPr>
        <w:tc>
          <w:tcPr/>
          <w:p w:rsidR="00000000" w:rsidDel="00000000" w:rsidP="00000000" w:rsidRDefault="00000000" w:rsidRPr="00000000" w14:paraId="0000045E">
            <w:pPr>
              <w:rPr/>
            </w:pPr>
            <w:r w:rsidDel="00000000" w:rsidR="00000000" w:rsidRPr="00000000">
              <w:rPr>
                <w:sz w:val="11"/>
                <w:szCs w:val="11"/>
                <w:rtl w:val="0"/>
              </w:rPr>
              <w:t xml:space="preserve">Q-142</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11"/>
                <w:szCs w:val="11"/>
                <w:rtl w:val="0"/>
              </w:rPr>
              <w:t xml:space="preserve">Should Customer phone/email search be exact or allow partial/wildcard matching?</w:t>
            </w:r>
            <w:r w:rsidDel="00000000" w:rsidR="00000000" w:rsidRPr="00000000">
              <w:rPr>
                <w:rtl w:val="0"/>
              </w:rPr>
            </w:r>
          </w:p>
        </w:tc>
      </w:tr>
      <w:tr>
        <w:trPr>
          <w:cantSplit w:val="1"/>
          <w:tblHeader w:val="0"/>
        </w:trPr>
        <w:tc>
          <w:tcPr/>
          <w:p w:rsidR="00000000" w:rsidDel="00000000" w:rsidP="00000000" w:rsidRDefault="00000000" w:rsidRPr="00000000" w14:paraId="00000460">
            <w:pPr>
              <w:rPr/>
            </w:pPr>
            <w:r w:rsidDel="00000000" w:rsidR="00000000" w:rsidRPr="00000000">
              <w:rPr>
                <w:sz w:val="11"/>
                <w:szCs w:val="11"/>
                <w:rtl w:val="0"/>
              </w:rPr>
              <w:t xml:space="preserve">Q-143</w:t>
            </w:r>
            <w:r w:rsidDel="00000000" w:rsidR="00000000" w:rsidRPr="00000000">
              <w:rPr>
                <w:rtl w:val="0"/>
              </w:rPr>
            </w:r>
          </w:p>
        </w:tc>
        <w:tc>
          <w:tcPr/>
          <w:p w:rsidR="00000000" w:rsidDel="00000000" w:rsidP="00000000" w:rsidRDefault="00000000" w:rsidRPr="00000000" w14:paraId="00000461">
            <w:pPr>
              <w:rPr/>
            </w:pPr>
            <w:r w:rsidDel="00000000" w:rsidR="00000000" w:rsidRPr="00000000">
              <w:rPr>
                <w:sz w:val="11"/>
                <w:szCs w:val="11"/>
                <w:rtl w:val="0"/>
              </w:rPr>
              <w:t xml:space="preserve">How should duplicate Customer results caused by multiple phone/email rows be de-duplicated?</w:t>
            </w:r>
            <w:r w:rsidDel="00000000" w:rsidR="00000000" w:rsidRPr="00000000">
              <w:rPr>
                <w:rtl w:val="0"/>
              </w:rPr>
            </w:r>
          </w:p>
        </w:tc>
      </w:tr>
      <w:tr>
        <w:trPr>
          <w:cantSplit w:val="1"/>
          <w:tblHeader w:val="0"/>
        </w:trPr>
        <w:tc>
          <w:tcPr/>
          <w:p w:rsidR="00000000" w:rsidDel="00000000" w:rsidP="00000000" w:rsidRDefault="00000000" w:rsidRPr="00000000" w14:paraId="00000462">
            <w:pPr>
              <w:rPr/>
            </w:pPr>
            <w:r w:rsidDel="00000000" w:rsidR="00000000" w:rsidRPr="00000000">
              <w:rPr>
                <w:sz w:val="11"/>
                <w:szCs w:val="11"/>
                <w:rtl w:val="0"/>
              </w:rPr>
              <w:t xml:space="preserve">Q-144</w:t>
            </w:r>
            <w:r w:rsidDel="00000000" w:rsidR="00000000" w:rsidRPr="00000000">
              <w:rPr>
                <w:rtl w:val="0"/>
              </w:rPr>
            </w:r>
          </w:p>
        </w:tc>
        <w:tc>
          <w:tcPr/>
          <w:p w:rsidR="00000000" w:rsidDel="00000000" w:rsidP="00000000" w:rsidRDefault="00000000" w:rsidRPr="00000000" w14:paraId="00000463">
            <w:pPr>
              <w:rPr/>
            </w:pPr>
            <w:r w:rsidDel="00000000" w:rsidR="00000000" w:rsidRPr="00000000">
              <w:rPr>
                <w:sz w:val="11"/>
                <w:szCs w:val="11"/>
                <w:rtl w:val="0"/>
              </w:rPr>
              <w:t xml:space="preserve">What privacy/security restrictions apply to Customer searches by phone/email?</w:t>
            </w:r>
            <w:r w:rsidDel="00000000" w:rsidR="00000000" w:rsidRPr="00000000">
              <w:rPr>
                <w:rtl w:val="0"/>
              </w:rPr>
            </w:r>
          </w:p>
        </w:tc>
      </w:tr>
      <w:tr>
        <w:trPr>
          <w:cantSplit w:val="1"/>
          <w:tblHeader w:val="0"/>
        </w:trPr>
        <w:tc>
          <w:tcPr/>
          <w:p w:rsidR="00000000" w:rsidDel="00000000" w:rsidP="00000000" w:rsidRDefault="00000000" w:rsidRPr="00000000" w14:paraId="00000464">
            <w:pPr>
              <w:rPr/>
            </w:pPr>
            <w:r w:rsidDel="00000000" w:rsidR="00000000" w:rsidRPr="00000000">
              <w:rPr>
                <w:sz w:val="11"/>
                <w:szCs w:val="11"/>
                <w:rtl w:val="0"/>
              </w:rPr>
              <w:t xml:space="preserve">Q-145</w:t>
            </w:r>
            <w:r w:rsidDel="00000000" w:rsidR="00000000" w:rsidRPr="00000000">
              <w:rPr>
                <w:rtl w:val="0"/>
              </w:rPr>
            </w:r>
          </w:p>
        </w:tc>
        <w:tc>
          <w:tcPr/>
          <w:p w:rsidR="00000000" w:rsidDel="00000000" w:rsidP="00000000" w:rsidRDefault="00000000" w:rsidRPr="00000000" w14:paraId="00000465">
            <w:pPr>
              <w:rPr/>
            </w:pPr>
            <w:r w:rsidDel="00000000" w:rsidR="00000000" w:rsidRPr="00000000">
              <w:rPr>
                <w:sz w:val="11"/>
                <w:szCs w:val="11"/>
                <w:rtl w:val="0"/>
              </w:rPr>
              <w:t xml:space="preserve">Should Customer search results include only IDs or a summary DTO with name/contact/address?</w:t>
            </w:r>
            <w:r w:rsidDel="00000000" w:rsidR="00000000" w:rsidRPr="00000000">
              <w:rPr>
                <w:rtl w:val="0"/>
              </w:rPr>
            </w:r>
          </w:p>
        </w:tc>
      </w:tr>
      <w:tr>
        <w:trPr>
          <w:cantSplit w:val="1"/>
          <w:tblHeader w:val="0"/>
        </w:trPr>
        <w:tc>
          <w:tcPr/>
          <w:p w:rsidR="00000000" w:rsidDel="00000000" w:rsidP="00000000" w:rsidRDefault="00000000" w:rsidRPr="00000000" w14:paraId="00000466">
            <w:pPr>
              <w:rPr/>
            </w:pPr>
            <w:r w:rsidDel="00000000" w:rsidR="00000000" w:rsidRPr="00000000">
              <w:rPr>
                <w:sz w:val="11"/>
                <w:szCs w:val="11"/>
                <w:rtl w:val="0"/>
              </w:rPr>
              <w:t xml:space="preserve">Q-146</w:t>
            </w:r>
            <w:r w:rsidDel="00000000" w:rsidR="00000000" w:rsidRPr="00000000">
              <w:rPr>
                <w:rtl w:val="0"/>
              </w:rPr>
            </w:r>
          </w:p>
        </w:tc>
        <w:tc>
          <w:tcPr/>
          <w:p w:rsidR="00000000" w:rsidDel="00000000" w:rsidP="00000000" w:rsidRDefault="00000000" w:rsidRPr="00000000" w14:paraId="00000467">
            <w:pPr>
              <w:rPr/>
            </w:pPr>
            <w:r w:rsidDel="00000000" w:rsidR="00000000" w:rsidRPr="00000000">
              <w:rPr>
                <w:sz w:val="11"/>
                <w:szCs w:val="11"/>
                <w:rtl w:val="0"/>
              </w:rPr>
              <w:t xml:space="preserve">Is Contract search by Customer first/last name still required?</w:t>
            </w:r>
            <w:r w:rsidDel="00000000" w:rsidR="00000000" w:rsidRPr="00000000">
              <w:rPr>
                <w:rtl w:val="0"/>
              </w:rPr>
            </w:r>
          </w:p>
        </w:tc>
      </w:tr>
      <w:tr>
        <w:trPr>
          <w:cantSplit w:val="1"/>
          <w:tblHeader w:val="0"/>
        </w:trPr>
        <w:tc>
          <w:tcPr/>
          <w:p w:rsidR="00000000" w:rsidDel="00000000" w:rsidP="00000000" w:rsidRDefault="00000000" w:rsidRPr="00000000" w14:paraId="00000468">
            <w:pPr>
              <w:rPr/>
            </w:pPr>
            <w:r w:rsidDel="00000000" w:rsidR="00000000" w:rsidRPr="00000000">
              <w:rPr>
                <w:sz w:val="11"/>
                <w:szCs w:val="11"/>
                <w:rtl w:val="0"/>
              </w:rPr>
              <w:t xml:space="preserve">Q-147</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11"/>
                <w:szCs w:val="11"/>
                <w:rtl w:val="0"/>
              </w:rPr>
              <w:t xml:space="preserve">Is Contract search by Customer phone still required?</w:t>
            </w:r>
            <w:r w:rsidDel="00000000" w:rsidR="00000000" w:rsidRPr="00000000">
              <w:rPr>
                <w:rtl w:val="0"/>
              </w:rPr>
            </w:r>
          </w:p>
        </w:tc>
      </w:tr>
      <w:tr>
        <w:trPr>
          <w:cantSplit w:val="1"/>
          <w:tblHeader w:val="0"/>
        </w:trPr>
        <w:tc>
          <w:tcPr/>
          <w:p w:rsidR="00000000" w:rsidDel="00000000" w:rsidP="00000000" w:rsidRDefault="00000000" w:rsidRPr="00000000" w14:paraId="0000046A">
            <w:pPr>
              <w:rPr/>
            </w:pPr>
            <w:r w:rsidDel="00000000" w:rsidR="00000000" w:rsidRPr="00000000">
              <w:rPr>
                <w:sz w:val="11"/>
                <w:szCs w:val="11"/>
                <w:rtl w:val="0"/>
              </w:rPr>
              <w:t xml:space="preserve">Q-148</w:t>
            </w:r>
            <w:r w:rsidDel="00000000" w:rsidR="00000000" w:rsidRPr="00000000">
              <w:rPr>
                <w:rtl w:val="0"/>
              </w:rPr>
            </w:r>
          </w:p>
        </w:tc>
        <w:tc>
          <w:tcPr/>
          <w:p w:rsidR="00000000" w:rsidDel="00000000" w:rsidP="00000000" w:rsidRDefault="00000000" w:rsidRPr="00000000" w14:paraId="0000046B">
            <w:pPr>
              <w:rPr/>
            </w:pPr>
            <w:r w:rsidDel="00000000" w:rsidR="00000000" w:rsidRPr="00000000">
              <w:rPr>
                <w:sz w:val="11"/>
                <w:szCs w:val="11"/>
                <w:rtl w:val="0"/>
              </w:rPr>
              <w:t xml:space="preserve">Which Contract Details type prefix/code criteria are active in production searches?</w:t>
            </w:r>
            <w:r w:rsidDel="00000000" w:rsidR="00000000" w:rsidRPr="00000000">
              <w:rPr>
                <w:rtl w:val="0"/>
              </w:rPr>
            </w:r>
          </w:p>
        </w:tc>
      </w:tr>
      <w:tr>
        <w:trPr>
          <w:cantSplit w:val="1"/>
          <w:tblHeader w:val="0"/>
        </w:trPr>
        <w:tc>
          <w:tcPr/>
          <w:p w:rsidR="00000000" w:rsidDel="00000000" w:rsidP="00000000" w:rsidRDefault="00000000" w:rsidRPr="00000000" w14:paraId="0000046C">
            <w:pPr>
              <w:rPr/>
            </w:pPr>
            <w:r w:rsidDel="00000000" w:rsidR="00000000" w:rsidRPr="00000000">
              <w:rPr>
                <w:sz w:val="11"/>
                <w:szCs w:val="11"/>
                <w:rtl w:val="0"/>
              </w:rPr>
              <w:t xml:space="preserve">Q-149</w:t>
            </w:r>
            <w:r w:rsidDel="00000000" w:rsidR="00000000" w:rsidRPr="00000000">
              <w:rPr>
                <w:rtl w:val="0"/>
              </w:rPr>
            </w:r>
          </w:p>
        </w:tc>
        <w:tc>
          <w:tcPr/>
          <w:p w:rsidR="00000000" w:rsidDel="00000000" w:rsidP="00000000" w:rsidRDefault="00000000" w:rsidRPr="00000000" w14:paraId="0000046D">
            <w:pPr>
              <w:rPr/>
            </w:pPr>
            <w:r w:rsidDel="00000000" w:rsidR="00000000" w:rsidRPr="00000000">
              <w:rPr>
                <w:sz w:val="11"/>
                <w:szCs w:val="11"/>
                <w:rtl w:val="0"/>
              </w:rPr>
              <w:t xml:space="preserve">The code comments state only one Contract Detail criterion is supported; is that limitation still acceptable?</w:t>
            </w:r>
            <w:r w:rsidDel="00000000" w:rsidR="00000000" w:rsidRPr="00000000">
              <w:rPr>
                <w:rtl w:val="0"/>
              </w:rPr>
            </w:r>
          </w:p>
        </w:tc>
      </w:tr>
      <w:tr>
        <w:trPr>
          <w:cantSplit w:val="1"/>
          <w:tblHeader w:val="0"/>
        </w:trPr>
        <w:tc>
          <w:tcPr/>
          <w:p w:rsidR="00000000" w:rsidDel="00000000" w:rsidP="00000000" w:rsidRDefault="00000000" w:rsidRPr="00000000" w14:paraId="0000046E">
            <w:pPr>
              <w:rPr/>
            </w:pPr>
            <w:r w:rsidDel="00000000" w:rsidR="00000000" w:rsidRPr="00000000">
              <w:rPr>
                <w:sz w:val="11"/>
                <w:szCs w:val="11"/>
                <w:rtl w:val="0"/>
              </w:rPr>
              <w:t xml:space="preserve">Q-150</w:t>
            </w:r>
            <w:r w:rsidDel="00000000" w:rsidR="00000000" w:rsidRPr="00000000">
              <w:rPr>
                <w:rtl w:val="0"/>
              </w:rPr>
            </w:r>
          </w:p>
        </w:tc>
        <w:tc>
          <w:tcPr/>
          <w:p w:rsidR="00000000" w:rsidDel="00000000" w:rsidP="00000000" w:rsidRDefault="00000000" w:rsidRPr="00000000" w14:paraId="0000046F">
            <w:pPr>
              <w:rPr/>
            </w:pPr>
            <w:r w:rsidDel="00000000" w:rsidR="00000000" w:rsidRPr="00000000">
              <w:rPr>
                <w:sz w:val="11"/>
                <w:szCs w:val="11"/>
                <w:rtl w:val="0"/>
              </w:rPr>
              <w:t xml:space="preserve">Should Contract search support Work Order ID and Dispatch ID as filters?</w:t>
            </w:r>
            <w:r w:rsidDel="00000000" w:rsidR="00000000" w:rsidRPr="00000000">
              <w:rPr>
                <w:rtl w:val="0"/>
              </w:rPr>
            </w:r>
          </w:p>
        </w:tc>
      </w:tr>
      <w:tr>
        <w:trPr>
          <w:cantSplit w:val="1"/>
          <w:tblHeader w:val="0"/>
        </w:trPr>
        <w:tc>
          <w:tcPr/>
          <w:p w:rsidR="00000000" w:rsidDel="00000000" w:rsidP="00000000" w:rsidRDefault="00000000" w:rsidRPr="00000000" w14:paraId="00000470">
            <w:pPr>
              <w:rPr/>
            </w:pPr>
            <w:r w:rsidDel="00000000" w:rsidR="00000000" w:rsidRPr="00000000">
              <w:rPr>
                <w:sz w:val="11"/>
                <w:szCs w:val="11"/>
                <w:rtl w:val="0"/>
              </w:rPr>
              <w:t xml:space="preserve">Q-151</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11"/>
                <w:szCs w:val="11"/>
                <w:rtl w:val="0"/>
              </w:rPr>
              <w:t xml:space="preserve">Should those cross-domain IDs be resolved by Contract Service or by calling Work Order/Dispatch services first?</w:t>
            </w:r>
            <w:r w:rsidDel="00000000" w:rsidR="00000000" w:rsidRPr="00000000">
              <w:rPr>
                <w:rtl w:val="0"/>
              </w:rPr>
            </w:r>
          </w:p>
        </w:tc>
      </w:tr>
      <w:tr>
        <w:trPr>
          <w:cantSplit w:val="1"/>
          <w:tblHeader w:val="0"/>
        </w:trPr>
        <w:tc>
          <w:tcPr/>
          <w:p w:rsidR="00000000" w:rsidDel="00000000" w:rsidP="00000000" w:rsidRDefault="00000000" w:rsidRPr="00000000" w14:paraId="00000472">
            <w:pPr>
              <w:rPr/>
            </w:pPr>
            <w:r w:rsidDel="00000000" w:rsidR="00000000" w:rsidRPr="00000000">
              <w:rPr>
                <w:sz w:val="11"/>
                <w:szCs w:val="11"/>
                <w:rtl w:val="0"/>
              </w:rPr>
              <w:t xml:space="preserve">Q-152</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11"/>
                <w:szCs w:val="11"/>
                <w:rtl w:val="0"/>
              </w:rPr>
              <w:t xml:space="preserve">Which Property address fields must support wildcard matching?</w:t>
            </w:r>
            <w:r w:rsidDel="00000000" w:rsidR="00000000" w:rsidRPr="00000000">
              <w:rPr>
                <w:rtl w:val="0"/>
              </w:rPr>
            </w:r>
          </w:p>
        </w:tc>
      </w:tr>
      <w:tr>
        <w:trPr>
          <w:cantSplit w:val="1"/>
          <w:tblHeader w:val="0"/>
        </w:trPr>
        <w:tc>
          <w:tcPr/>
          <w:p w:rsidR="00000000" w:rsidDel="00000000" w:rsidP="00000000" w:rsidRDefault="00000000" w:rsidRPr="00000000" w14:paraId="00000474">
            <w:pPr>
              <w:rPr/>
            </w:pPr>
            <w:r w:rsidDel="00000000" w:rsidR="00000000" w:rsidRPr="00000000">
              <w:rPr>
                <w:sz w:val="11"/>
                <w:szCs w:val="11"/>
                <w:rtl w:val="0"/>
              </w:rPr>
              <w:t xml:space="preserve">Q-153</w:t>
            </w:r>
            <w:r w:rsidDel="00000000" w:rsidR="00000000" w:rsidRPr="00000000">
              <w:rPr>
                <w:rtl w:val="0"/>
              </w:rPr>
            </w:r>
          </w:p>
        </w:tc>
        <w:tc>
          <w:tcPr/>
          <w:p w:rsidR="00000000" w:rsidDel="00000000" w:rsidP="00000000" w:rsidRDefault="00000000" w:rsidRPr="00000000" w14:paraId="00000475">
            <w:pPr>
              <w:rPr/>
            </w:pPr>
            <w:r w:rsidDel="00000000" w:rsidR="00000000" w:rsidRPr="00000000">
              <w:rPr>
                <w:sz w:val="11"/>
                <w:szCs w:val="11"/>
                <w:rtl w:val="0"/>
              </w:rPr>
              <w:t xml:space="preserve">How should unit type/unit number be normalized in Property search?</w:t>
            </w:r>
            <w:r w:rsidDel="00000000" w:rsidR="00000000" w:rsidRPr="00000000">
              <w:rPr>
                <w:rtl w:val="0"/>
              </w:rPr>
            </w:r>
          </w:p>
        </w:tc>
      </w:tr>
      <w:tr>
        <w:trPr>
          <w:cantSplit w:val="1"/>
          <w:tblHeader w:val="0"/>
        </w:trPr>
        <w:tc>
          <w:tcPr/>
          <w:p w:rsidR="00000000" w:rsidDel="00000000" w:rsidP="00000000" w:rsidRDefault="00000000" w:rsidRPr="00000000" w14:paraId="00000476">
            <w:pPr>
              <w:rPr/>
            </w:pPr>
            <w:r w:rsidDel="00000000" w:rsidR="00000000" w:rsidRPr="00000000">
              <w:rPr>
                <w:sz w:val="11"/>
                <w:szCs w:val="11"/>
                <w:rtl w:val="0"/>
              </w:rPr>
              <w:t xml:space="preserve">Q-154</w:t>
            </w:r>
            <w:r w:rsidDel="00000000" w:rsidR="00000000" w:rsidRPr="00000000">
              <w:rPr>
                <w:rtl w:val="0"/>
              </w:rPr>
            </w:r>
          </w:p>
        </w:tc>
        <w:tc>
          <w:tcPr/>
          <w:p w:rsidR="00000000" w:rsidDel="00000000" w:rsidP="00000000" w:rsidRDefault="00000000" w:rsidRPr="00000000" w14:paraId="00000477">
            <w:pPr>
              <w:rPr/>
            </w:pPr>
            <w:r w:rsidDel="00000000" w:rsidR="00000000" w:rsidRPr="00000000">
              <w:rPr>
                <w:sz w:val="11"/>
                <w:szCs w:val="11"/>
                <w:rtl w:val="0"/>
              </w:rPr>
              <w:t xml:space="preserve">Does Property search belong to Customer Service, Contract Service, or a dedicated Property capability?</w:t>
            </w:r>
            <w:r w:rsidDel="00000000" w:rsidR="00000000" w:rsidRPr="00000000">
              <w:rPr>
                <w:rtl w:val="0"/>
              </w:rPr>
            </w:r>
          </w:p>
        </w:tc>
      </w:tr>
      <w:tr>
        <w:trPr>
          <w:cantSplit w:val="1"/>
          <w:tblHeader w:val="0"/>
        </w:trPr>
        <w:tc>
          <w:tcPr/>
          <w:p w:rsidR="00000000" w:rsidDel="00000000" w:rsidP="00000000" w:rsidRDefault="00000000" w:rsidRPr="00000000" w14:paraId="00000478">
            <w:pPr>
              <w:rPr/>
            </w:pPr>
            <w:r w:rsidDel="00000000" w:rsidR="00000000" w:rsidRPr="00000000">
              <w:rPr>
                <w:sz w:val="11"/>
                <w:szCs w:val="11"/>
                <w:rtl w:val="0"/>
              </w:rPr>
              <w:t xml:space="preserve">Q-155</w:t>
            </w:r>
            <w:r w:rsidDel="00000000" w:rsidR="00000000" w:rsidRPr="00000000">
              <w:rPr>
                <w:rtl w:val="0"/>
              </w:rPr>
            </w:r>
          </w:p>
        </w:tc>
        <w:tc>
          <w:tcPr/>
          <w:p w:rsidR="00000000" w:rsidDel="00000000" w:rsidP="00000000" w:rsidRDefault="00000000" w:rsidRPr="00000000" w14:paraId="00000479">
            <w:pPr>
              <w:rPr/>
            </w:pPr>
            <w:r w:rsidDel="00000000" w:rsidR="00000000" w:rsidRPr="00000000">
              <w:rPr>
                <w:sz w:val="11"/>
                <w:szCs w:val="11"/>
                <w:rtl w:val="0"/>
              </w:rPr>
              <w:t xml:space="preserve">Which Distributor search types are active?</w:t>
            </w:r>
            <w:r w:rsidDel="00000000" w:rsidR="00000000" w:rsidRPr="00000000">
              <w:rPr>
                <w:rtl w:val="0"/>
              </w:rPr>
            </w:r>
          </w:p>
        </w:tc>
      </w:tr>
      <w:tr>
        <w:trPr>
          <w:cantSplit w:val="1"/>
          <w:tblHeader w:val="0"/>
        </w:trPr>
        <w:tc>
          <w:tcPr/>
          <w:p w:rsidR="00000000" w:rsidDel="00000000" w:rsidP="00000000" w:rsidRDefault="00000000" w:rsidRPr="00000000" w14:paraId="0000047A">
            <w:pPr>
              <w:rPr/>
            </w:pPr>
            <w:r w:rsidDel="00000000" w:rsidR="00000000" w:rsidRPr="00000000">
              <w:rPr>
                <w:sz w:val="11"/>
                <w:szCs w:val="11"/>
                <w:rtl w:val="0"/>
              </w:rPr>
              <w:t xml:space="preserve">Q-156</w:t>
            </w:r>
            <w:r w:rsidDel="00000000" w:rsidR="00000000" w:rsidRPr="00000000">
              <w:rPr>
                <w:rtl w:val="0"/>
              </w:rPr>
            </w:r>
          </w:p>
        </w:tc>
        <w:tc>
          <w:tcPr/>
          <w:p w:rsidR="00000000" w:rsidDel="00000000" w:rsidP="00000000" w:rsidRDefault="00000000" w:rsidRPr="00000000" w14:paraId="0000047B">
            <w:pPr>
              <w:rPr/>
            </w:pPr>
            <w:r w:rsidDel="00000000" w:rsidR="00000000" w:rsidRPr="00000000">
              <w:rPr>
                <w:sz w:val="11"/>
                <w:szCs w:val="11"/>
                <w:rtl w:val="0"/>
              </w:rPr>
              <w:t xml:space="preserve">Does Distributor search still require Company Code?</w:t>
            </w:r>
            <w:r w:rsidDel="00000000" w:rsidR="00000000" w:rsidRPr="00000000">
              <w:rPr>
                <w:rtl w:val="0"/>
              </w:rPr>
            </w:r>
          </w:p>
        </w:tc>
      </w:tr>
      <w:tr>
        <w:trPr>
          <w:cantSplit w:val="1"/>
          <w:tblHeader w:val="0"/>
        </w:trPr>
        <w:tc>
          <w:tcPr/>
          <w:p w:rsidR="00000000" w:rsidDel="00000000" w:rsidP="00000000" w:rsidRDefault="00000000" w:rsidRPr="00000000" w14:paraId="0000047C">
            <w:pPr>
              <w:rPr/>
            </w:pPr>
            <w:r w:rsidDel="00000000" w:rsidR="00000000" w:rsidRPr="00000000">
              <w:rPr>
                <w:sz w:val="11"/>
                <w:szCs w:val="11"/>
                <w:rtl w:val="0"/>
              </w:rPr>
              <w:t xml:space="preserve">Q-157</w:t>
            </w:r>
            <w:r w:rsidDel="00000000" w:rsidR="00000000" w:rsidRPr="00000000">
              <w:rPr>
                <w:rtl w:val="0"/>
              </w:rPr>
            </w:r>
          </w:p>
        </w:tc>
        <w:tc>
          <w:tcPr/>
          <w:p w:rsidR="00000000" w:rsidDel="00000000" w:rsidP="00000000" w:rsidRDefault="00000000" w:rsidRPr="00000000" w14:paraId="0000047D">
            <w:pPr>
              <w:rPr/>
            </w:pPr>
            <w:r w:rsidDel="00000000" w:rsidR="00000000" w:rsidRPr="00000000">
              <w:rPr>
                <w:sz w:val="11"/>
                <w:szCs w:val="11"/>
                <w:rtl w:val="0"/>
              </w:rPr>
              <w:t xml:space="preserve">Should phone number take precedence over name/street criteria as the legacy search does?</w:t>
            </w:r>
            <w:r w:rsidDel="00000000" w:rsidR="00000000" w:rsidRPr="00000000">
              <w:rPr>
                <w:rtl w:val="0"/>
              </w:rPr>
            </w:r>
          </w:p>
        </w:tc>
      </w:tr>
      <w:tr>
        <w:trPr>
          <w:cantSplit w:val="1"/>
          <w:tblHeader w:val="0"/>
        </w:trPr>
        <w:tc>
          <w:tcPr/>
          <w:p w:rsidR="00000000" w:rsidDel="00000000" w:rsidP="00000000" w:rsidRDefault="00000000" w:rsidRPr="00000000" w14:paraId="0000047E">
            <w:pPr>
              <w:rPr/>
            </w:pPr>
            <w:r w:rsidDel="00000000" w:rsidR="00000000" w:rsidRPr="00000000">
              <w:rPr>
                <w:sz w:val="11"/>
                <w:szCs w:val="11"/>
                <w:rtl w:val="0"/>
              </w:rPr>
              <w:t xml:space="preserve">Q-158</w:t>
            </w:r>
            <w:r w:rsidDel="00000000" w:rsidR="00000000" w:rsidRPr="00000000">
              <w:rPr>
                <w:rtl w:val="0"/>
              </w:rPr>
            </w:r>
          </w:p>
        </w:tc>
        <w:tc>
          <w:tcPr/>
          <w:p w:rsidR="00000000" w:rsidDel="00000000" w:rsidP="00000000" w:rsidRDefault="00000000" w:rsidRPr="00000000" w14:paraId="0000047F">
            <w:pPr>
              <w:rPr/>
            </w:pPr>
            <w:r w:rsidDel="00000000" w:rsidR="00000000" w:rsidRPr="00000000">
              <w:rPr>
                <w:sz w:val="11"/>
                <w:szCs w:val="11"/>
                <w:rtl w:val="0"/>
              </w:rPr>
              <w:t xml:space="preserve">Are only active Distributors returned today, and should that remain the default?</w:t>
            </w:r>
            <w:r w:rsidDel="00000000" w:rsidR="00000000" w:rsidRPr="00000000">
              <w:rPr>
                <w:rtl w:val="0"/>
              </w:rPr>
            </w:r>
          </w:p>
        </w:tc>
      </w:tr>
      <w:tr>
        <w:trPr>
          <w:cantSplit w:val="1"/>
          <w:tblHeader w:val="0"/>
        </w:trPr>
        <w:tc>
          <w:tcPr/>
          <w:p w:rsidR="00000000" w:rsidDel="00000000" w:rsidP="00000000" w:rsidRDefault="00000000" w:rsidRPr="00000000" w14:paraId="00000480">
            <w:pPr>
              <w:rPr/>
            </w:pPr>
            <w:r w:rsidDel="00000000" w:rsidR="00000000" w:rsidRPr="00000000">
              <w:rPr>
                <w:sz w:val="11"/>
                <w:szCs w:val="11"/>
                <w:rtl w:val="0"/>
              </w:rPr>
              <w:t xml:space="preserve">Q-159</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11"/>
                <w:szCs w:val="11"/>
                <w:rtl w:val="0"/>
              </w:rPr>
              <w:t xml:space="preserve">Which Distributor Agent searches remain active?</w:t>
            </w:r>
            <w:r w:rsidDel="00000000" w:rsidR="00000000" w:rsidRPr="00000000">
              <w:rPr>
                <w:rtl w:val="0"/>
              </w:rPr>
            </w:r>
          </w:p>
        </w:tc>
      </w:tr>
      <w:tr>
        <w:trPr>
          <w:cantSplit w:val="1"/>
          <w:tblHeader w:val="0"/>
        </w:trPr>
        <w:tc>
          <w:tcPr/>
          <w:p w:rsidR="00000000" w:rsidDel="00000000" w:rsidP="00000000" w:rsidRDefault="00000000" w:rsidRPr="00000000" w14:paraId="00000482">
            <w:pPr>
              <w:rPr/>
            </w:pPr>
            <w:r w:rsidDel="00000000" w:rsidR="00000000" w:rsidRPr="00000000">
              <w:rPr>
                <w:sz w:val="11"/>
                <w:szCs w:val="11"/>
                <w:rtl w:val="0"/>
              </w:rPr>
              <w:t xml:space="preserve">Q-160</w:t>
            </w:r>
            <w:r w:rsidDel="00000000" w:rsidR="00000000" w:rsidRPr="00000000">
              <w:rPr>
                <w:rtl w:val="0"/>
              </w:rPr>
            </w:r>
          </w:p>
        </w:tc>
        <w:tc>
          <w:tcPr/>
          <w:p w:rsidR="00000000" w:rsidDel="00000000" w:rsidP="00000000" w:rsidRDefault="00000000" w:rsidRPr="00000000" w14:paraId="00000483">
            <w:pPr>
              <w:rPr/>
            </w:pPr>
            <w:r w:rsidDel="00000000" w:rsidR="00000000" w:rsidRPr="00000000">
              <w:rPr>
                <w:sz w:val="11"/>
                <w:szCs w:val="11"/>
                <w:rtl w:val="0"/>
              </w:rPr>
              <w:t xml:space="preserve">Are effective/expiration dates still used to determine active Agent relationships?</w:t>
            </w:r>
            <w:r w:rsidDel="00000000" w:rsidR="00000000" w:rsidRPr="00000000">
              <w:rPr>
                <w:rtl w:val="0"/>
              </w:rPr>
            </w:r>
          </w:p>
        </w:tc>
      </w:tr>
      <w:tr>
        <w:trPr>
          <w:cantSplit w:val="1"/>
          <w:tblHeader w:val="0"/>
        </w:trPr>
        <w:tc>
          <w:tcPr/>
          <w:p w:rsidR="00000000" w:rsidDel="00000000" w:rsidP="00000000" w:rsidRDefault="00000000" w:rsidRPr="00000000" w14:paraId="00000484">
            <w:pPr>
              <w:rPr/>
            </w:pPr>
            <w:r w:rsidDel="00000000" w:rsidR="00000000" w:rsidRPr="00000000">
              <w:rPr>
                <w:sz w:val="11"/>
                <w:szCs w:val="11"/>
                <w:rtl w:val="0"/>
              </w:rPr>
              <w:t xml:space="preserve">Q-161</w:t>
            </w:r>
            <w:r w:rsidDel="00000000" w:rsidR="00000000" w:rsidRPr="00000000">
              <w:rPr>
                <w:rtl w:val="0"/>
              </w:rPr>
            </w:r>
          </w:p>
        </w:tc>
        <w:tc>
          <w:tcPr/>
          <w:p w:rsidR="00000000" w:rsidDel="00000000" w:rsidP="00000000" w:rsidRDefault="00000000" w:rsidRPr="00000000" w14:paraId="00000485">
            <w:pPr>
              <w:rPr/>
            </w:pPr>
            <w:r w:rsidDel="00000000" w:rsidR="00000000" w:rsidRPr="00000000">
              <w:rPr>
                <w:sz w:val="11"/>
                <w:szCs w:val="11"/>
                <w:rtl w:val="0"/>
              </w:rPr>
              <w:t xml:space="preserve">What does the legacy 'represents' value mean in Distributor Agent result encoding?</w:t>
            </w:r>
            <w:r w:rsidDel="00000000" w:rsidR="00000000" w:rsidRPr="00000000">
              <w:rPr>
                <w:rtl w:val="0"/>
              </w:rPr>
            </w:r>
          </w:p>
        </w:tc>
      </w:tr>
      <w:tr>
        <w:trPr>
          <w:cantSplit w:val="1"/>
          <w:tblHeader w:val="0"/>
        </w:trPr>
        <w:tc>
          <w:tcPr/>
          <w:p w:rsidR="00000000" w:rsidDel="00000000" w:rsidP="00000000" w:rsidRDefault="00000000" w:rsidRPr="00000000" w14:paraId="00000486">
            <w:pPr>
              <w:rPr/>
            </w:pPr>
            <w:r w:rsidDel="00000000" w:rsidR="00000000" w:rsidRPr="00000000">
              <w:rPr>
                <w:sz w:val="11"/>
                <w:szCs w:val="11"/>
                <w:rtl w:val="0"/>
              </w:rPr>
              <w:t xml:space="preserve">Q-162</w:t>
            </w:r>
            <w:r w:rsidDel="00000000" w:rsidR="00000000" w:rsidRPr="00000000">
              <w:rPr>
                <w:rtl w:val="0"/>
              </w:rPr>
            </w:r>
          </w:p>
        </w:tc>
        <w:tc>
          <w:tcPr/>
          <w:p w:rsidR="00000000" w:rsidDel="00000000" w:rsidP="00000000" w:rsidRDefault="00000000" w:rsidRPr="00000000" w14:paraId="00000487">
            <w:pPr>
              <w:rPr/>
            </w:pPr>
            <w:r w:rsidDel="00000000" w:rsidR="00000000" w:rsidRPr="00000000">
              <w:rPr>
                <w:sz w:val="11"/>
                <w:szCs w:val="11"/>
                <w:rtl w:val="0"/>
              </w:rPr>
              <w:t xml:space="preserve">Can Distributor/Agent results be returned as normal typed IDs and names?</w:t>
            </w:r>
            <w:r w:rsidDel="00000000" w:rsidR="00000000" w:rsidRPr="00000000">
              <w:rPr>
                <w:rtl w:val="0"/>
              </w:rPr>
            </w:r>
          </w:p>
        </w:tc>
      </w:tr>
      <w:tr>
        <w:trPr>
          <w:cantSplit w:val="1"/>
          <w:tblHeader w:val="0"/>
        </w:trPr>
        <w:tc>
          <w:tcPr/>
          <w:p w:rsidR="00000000" w:rsidDel="00000000" w:rsidP="00000000" w:rsidRDefault="00000000" w:rsidRPr="00000000" w14:paraId="00000488">
            <w:pPr>
              <w:rPr/>
            </w:pPr>
            <w:r w:rsidDel="00000000" w:rsidR="00000000" w:rsidRPr="00000000">
              <w:rPr>
                <w:sz w:val="11"/>
                <w:szCs w:val="11"/>
                <w:rtl w:val="0"/>
              </w:rPr>
              <w:t xml:space="preserve">Q-163</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11"/>
                <w:szCs w:val="11"/>
                <w:rtl w:val="0"/>
              </w:rPr>
              <w:t xml:space="preserve">Do Sales Source searches belong to a Sales/Distribution service already identified elsewhere?</w:t>
            </w:r>
            <w:r w:rsidDel="00000000" w:rsidR="00000000" w:rsidRPr="00000000">
              <w:rPr>
                <w:rtl w:val="0"/>
              </w:rPr>
            </w:r>
          </w:p>
        </w:tc>
      </w:tr>
      <w:tr>
        <w:trPr>
          <w:cantSplit w:val="1"/>
          <w:tblHeader w:val="0"/>
        </w:trPr>
        <w:tc>
          <w:tcPr/>
          <w:p w:rsidR="00000000" w:rsidDel="00000000" w:rsidP="00000000" w:rsidRDefault="00000000" w:rsidRPr="00000000" w14:paraId="0000048A">
            <w:pPr>
              <w:rPr/>
            </w:pPr>
            <w:r w:rsidDel="00000000" w:rsidR="00000000" w:rsidRPr="00000000">
              <w:rPr>
                <w:sz w:val="11"/>
                <w:szCs w:val="11"/>
                <w:rtl w:val="0"/>
              </w:rPr>
              <w:t xml:space="preserve">Q-164</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11"/>
                <w:szCs w:val="11"/>
                <w:rtl w:val="0"/>
              </w:rPr>
              <w:t xml:space="preserve">Should expired Sales Sources be searchable by default or only when explicitly requested?</w:t>
            </w:r>
            <w:r w:rsidDel="00000000" w:rsidR="00000000" w:rsidRPr="00000000">
              <w:rPr>
                <w:rtl w:val="0"/>
              </w:rPr>
            </w:r>
          </w:p>
        </w:tc>
      </w:tr>
      <w:tr>
        <w:trPr>
          <w:cantSplit w:val="1"/>
          <w:tblHeader w:val="0"/>
        </w:trPr>
        <w:tc>
          <w:tcPr/>
          <w:p w:rsidR="00000000" w:rsidDel="00000000" w:rsidP="00000000" w:rsidRDefault="00000000" w:rsidRPr="00000000" w14:paraId="0000048C">
            <w:pPr>
              <w:rPr/>
            </w:pPr>
            <w:r w:rsidDel="00000000" w:rsidR="00000000" w:rsidRPr="00000000">
              <w:rPr>
                <w:sz w:val="11"/>
                <w:szCs w:val="11"/>
                <w:rtl w:val="0"/>
              </w:rPr>
              <w:t xml:space="preserve">Q-165</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11"/>
                <w:szCs w:val="11"/>
                <w:rtl w:val="0"/>
              </w:rPr>
              <w:t xml:space="preserve">What department, franchise, territory and date filters are actively used for Sales Source search?</w:t>
            </w:r>
            <w:r w:rsidDel="00000000" w:rsidR="00000000" w:rsidRPr="00000000">
              <w:rPr>
                <w:rtl w:val="0"/>
              </w:rPr>
            </w:r>
          </w:p>
        </w:tc>
      </w:tr>
      <w:tr>
        <w:trPr>
          <w:cantSplit w:val="1"/>
          <w:tblHeader w:val="0"/>
        </w:trPr>
        <w:tc>
          <w:tcPr/>
          <w:p w:rsidR="00000000" w:rsidDel="00000000" w:rsidP="00000000" w:rsidRDefault="00000000" w:rsidRPr="00000000" w14:paraId="0000048E">
            <w:pPr>
              <w:rPr/>
            </w:pPr>
            <w:r w:rsidDel="00000000" w:rsidR="00000000" w:rsidRPr="00000000">
              <w:rPr>
                <w:sz w:val="11"/>
                <w:szCs w:val="11"/>
                <w:rtl w:val="0"/>
              </w:rPr>
              <w:t xml:space="preserve">Q-166</w:t>
            </w:r>
            <w:r w:rsidDel="00000000" w:rsidR="00000000" w:rsidRPr="00000000">
              <w:rPr>
                <w:rtl w:val="0"/>
              </w:rPr>
            </w:r>
          </w:p>
        </w:tc>
        <w:tc>
          <w:tcPr/>
          <w:p w:rsidR="00000000" w:rsidDel="00000000" w:rsidP="00000000" w:rsidRDefault="00000000" w:rsidRPr="00000000" w14:paraId="0000048F">
            <w:pPr>
              <w:rPr/>
            </w:pPr>
            <w:r w:rsidDel="00000000" w:rsidR="00000000" w:rsidRPr="00000000">
              <w:rPr>
                <w:sz w:val="11"/>
                <w:szCs w:val="11"/>
                <w:rtl w:val="0"/>
              </w:rPr>
              <w:t xml:space="preserve">Do Salesperson searches still use both INTERNET_ADDRESS and SALESPERSON.EMAIL_ADDRESS?</w:t>
            </w:r>
            <w:r w:rsidDel="00000000" w:rsidR="00000000" w:rsidRPr="00000000">
              <w:rPr>
                <w:rtl w:val="0"/>
              </w:rPr>
            </w:r>
          </w:p>
        </w:tc>
      </w:tr>
      <w:tr>
        <w:trPr>
          <w:cantSplit w:val="1"/>
          <w:tblHeader w:val="0"/>
        </w:trPr>
        <w:tc>
          <w:tcPr/>
          <w:p w:rsidR="00000000" w:rsidDel="00000000" w:rsidP="00000000" w:rsidRDefault="00000000" w:rsidRPr="00000000" w14:paraId="00000490">
            <w:pPr>
              <w:rPr/>
            </w:pPr>
            <w:r w:rsidDel="00000000" w:rsidR="00000000" w:rsidRPr="00000000">
              <w:rPr>
                <w:sz w:val="11"/>
                <w:szCs w:val="11"/>
                <w:rtl w:val="0"/>
              </w:rPr>
              <w:t xml:space="preserve">Q-167</w:t>
            </w:r>
            <w:r w:rsidDel="00000000" w:rsidR="00000000" w:rsidRPr="00000000">
              <w:rPr>
                <w:rtl w:val="0"/>
              </w:rPr>
            </w:r>
          </w:p>
        </w:tc>
        <w:tc>
          <w:tcPr/>
          <w:p w:rsidR="00000000" w:rsidDel="00000000" w:rsidP="00000000" w:rsidRDefault="00000000" w:rsidRPr="00000000" w14:paraId="00000491">
            <w:pPr>
              <w:rPr/>
            </w:pPr>
            <w:r w:rsidDel="00000000" w:rsidR="00000000" w:rsidRPr="00000000">
              <w:rPr>
                <w:sz w:val="11"/>
                <w:szCs w:val="11"/>
                <w:rtl w:val="0"/>
              </w:rPr>
              <w:t xml:space="preserve">Which Salesperson type prefix/code values are active?</w:t>
            </w:r>
            <w:r w:rsidDel="00000000" w:rsidR="00000000" w:rsidRPr="00000000">
              <w:rPr>
                <w:rtl w:val="0"/>
              </w:rPr>
            </w:r>
          </w:p>
        </w:tc>
      </w:tr>
      <w:tr>
        <w:trPr>
          <w:cantSplit w:val="1"/>
          <w:tblHeader w:val="0"/>
        </w:trPr>
        <w:tc>
          <w:tcPr/>
          <w:p w:rsidR="00000000" w:rsidDel="00000000" w:rsidP="00000000" w:rsidRDefault="00000000" w:rsidRPr="00000000" w14:paraId="00000492">
            <w:pPr>
              <w:rPr/>
            </w:pPr>
            <w:r w:rsidDel="00000000" w:rsidR="00000000" w:rsidRPr="00000000">
              <w:rPr>
                <w:sz w:val="11"/>
                <w:szCs w:val="11"/>
                <w:rtl w:val="0"/>
              </w:rPr>
              <w:t xml:space="preserve">Q-168</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11"/>
                <w:szCs w:val="11"/>
                <w:rtl w:val="0"/>
              </w:rPr>
              <w:t xml:space="preserve">Should territory-based salesperson search reuse existing Territory/Account Executive capabilities?</w:t>
            </w:r>
            <w:r w:rsidDel="00000000" w:rsidR="00000000" w:rsidRPr="00000000">
              <w:rPr>
                <w:rtl w:val="0"/>
              </w:rPr>
            </w:r>
          </w:p>
        </w:tc>
      </w:tr>
      <w:tr>
        <w:trPr>
          <w:cantSplit w:val="1"/>
          <w:tblHeader w:val="0"/>
        </w:trPr>
        <w:tc>
          <w:tcPr/>
          <w:p w:rsidR="00000000" w:rsidDel="00000000" w:rsidP="00000000" w:rsidRDefault="00000000" w:rsidRPr="00000000" w14:paraId="00000494">
            <w:pPr>
              <w:rPr/>
            </w:pPr>
            <w:r w:rsidDel="00000000" w:rsidR="00000000" w:rsidRPr="00000000">
              <w:rPr>
                <w:sz w:val="11"/>
                <w:szCs w:val="11"/>
                <w:rtl w:val="0"/>
              </w:rPr>
              <w:t xml:space="preserve">Q-169</w:t>
            </w:r>
            <w:r w:rsidDel="00000000" w:rsidR="00000000" w:rsidRPr="00000000">
              <w:rPr>
                <w:rtl w:val="0"/>
              </w:rPr>
            </w:r>
          </w:p>
        </w:tc>
        <w:tc>
          <w:tcPr/>
          <w:p w:rsidR="00000000" w:rsidDel="00000000" w:rsidP="00000000" w:rsidRDefault="00000000" w:rsidRPr="00000000" w14:paraId="00000495">
            <w:pPr>
              <w:rPr/>
            </w:pPr>
            <w:r w:rsidDel="00000000" w:rsidR="00000000" w:rsidRPr="00000000">
              <w:rPr>
                <w:sz w:val="11"/>
                <w:szCs w:val="11"/>
                <w:rtl w:val="0"/>
              </w:rPr>
              <w:t xml:space="preserve">Is Franchise search by Tax ID still required?</w:t>
            </w:r>
            <w:r w:rsidDel="00000000" w:rsidR="00000000" w:rsidRPr="00000000">
              <w:rPr>
                <w:rtl w:val="0"/>
              </w:rPr>
            </w:r>
          </w:p>
        </w:tc>
      </w:tr>
      <w:tr>
        <w:trPr>
          <w:cantSplit w:val="1"/>
          <w:tblHeader w:val="0"/>
        </w:trPr>
        <w:tc>
          <w:tcPr/>
          <w:p w:rsidR="00000000" w:rsidDel="00000000" w:rsidP="00000000" w:rsidRDefault="00000000" w:rsidRPr="00000000" w14:paraId="00000496">
            <w:pPr>
              <w:rPr/>
            </w:pPr>
            <w:r w:rsidDel="00000000" w:rsidR="00000000" w:rsidRPr="00000000">
              <w:rPr>
                <w:sz w:val="11"/>
                <w:szCs w:val="11"/>
                <w:rtl w:val="0"/>
              </w:rPr>
              <w:t xml:space="preserve">Q-170</w:t>
            </w:r>
            <w:r w:rsidDel="00000000" w:rsidR="00000000" w:rsidRPr="00000000">
              <w:rPr>
                <w:rtl w:val="0"/>
              </w:rPr>
            </w:r>
          </w:p>
        </w:tc>
        <w:tc>
          <w:tcPr/>
          <w:p w:rsidR="00000000" w:rsidDel="00000000" w:rsidP="00000000" w:rsidRDefault="00000000" w:rsidRPr="00000000" w14:paraId="00000497">
            <w:pPr>
              <w:rPr/>
            </w:pPr>
            <w:r w:rsidDel="00000000" w:rsidR="00000000" w:rsidRPr="00000000">
              <w:rPr>
                <w:sz w:val="11"/>
                <w:szCs w:val="11"/>
                <w:rtl w:val="0"/>
              </w:rPr>
              <w:t xml:space="preserve">What authorization is required to search Franchise by Tax ID?</w:t>
            </w:r>
            <w:r w:rsidDel="00000000" w:rsidR="00000000" w:rsidRPr="00000000">
              <w:rPr>
                <w:rtl w:val="0"/>
              </w:rPr>
            </w:r>
          </w:p>
        </w:tc>
      </w:tr>
      <w:tr>
        <w:trPr>
          <w:cantSplit w:val="1"/>
          <w:tblHeader w:val="0"/>
        </w:trPr>
        <w:tc>
          <w:tcPr/>
          <w:p w:rsidR="00000000" w:rsidDel="00000000" w:rsidP="00000000" w:rsidRDefault="00000000" w:rsidRPr="00000000" w14:paraId="00000498">
            <w:pPr>
              <w:rPr/>
            </w:pPr>
            <w:r w:rsidDel="00000000" w:rsidR="00000000" w:rsidRPr="00000000">
              <w:rPr>
                <w:sz w:val="11"/>
                <w:szCs w:val="11"/>
                <w:rtl w:val="0"/>
              </w:rPr>
              <w:t xml:space="preserve">Q-171</w:t>
            </w:r>
            <w:r w:rsidDel="00000000" w:rsidR="00000000" w:rsidRPr="00000000">
              <w:rPr>
                <w:rtl w:val="0"/>
              </w:rPr>
            </w:r>
          </w:p>
        </w:tc>
        <w:tc>
          <w:tcPr/>
          <w:p w:rsidR="00000000" w:rsidDel="00000000" w:rsidP="00000000" w:rsidRDefault="00000000" w:rsidRPr="00000000" w14:paraId="00000499">
            <w:pPr>
              <w:rPr/>
            </w:pPr>
            <w:r w:rsidDel="00000000" w:rsidR="00000000" w:rsidRPr="00000000">
              <w:rPr>
                <w:sz w:val="11"/>
                <w:szCs w:val="11"/>
                <w:rtl w:val="0"/>
              </w:rPr>
              <w:t xml:space="preserve">Should Tax ID be masked or excluded from normal search-result DTOs?</w:t>
            </w:r>
            <w:r w:rsidDel="00000000" w:rsidR="00000000" w:rsidRPr="00000000">
              <w:rPr>
                <w:rtl w:val="0"/>
              </w:rPr>
            </w:r>
          </w:p>
        </w:tc>
      </w:tr>
      <w:tr>
        <w:trPr>
          <w:cantSplit w:val="1"/>
          <w:tblHeader w:val="0"/>
        </w:trPr>
        <w:tc>
          <w:tcPr/>
          <w:p w:rsidR="00000000" w:rsidDel="00000000" w:rsidP="00000000" w:rsidRDefault="00000000" w:rsidRPr="00000000" w14:paraId="0000049A">
            <w:pPr>
              <w:rPr/>
            </w:pPr>
            <w:r w:rsidDel="00000000" w:rsidR="00000000" w:rsidRPr="00000000">
              <w:rPr>
                <w:sz w:val="11"/>
                <w:szCs w:val="11"/>
                <w:rtl w:val="0"/>
              </w:rPr>
              <w:t xml:space="preserve">Q-172</w:t>
            </w:r>
            <w:r w:rsidDel="00000000" w:rsidR="00000000" w:rsidRPr="00000000">
              <w:rPr>
                <w:rtl w:val="0"/>
              </w:rPr>
            </w:r>
          </w:p>
        </w:tc>
        <w:tc>
          <w:tcPr/>
          <w:p w:rsidR="00000000" w:rsidDel="00000000" w:rsidP="00000000" w:rsidRDefault="00000000" w:rsidRPr="00000000" w14:paraId="0000049B">
            <w:pPr>
              <w:rPr/>
            </w:pPr>
            <w:r w:rsidDel="00000000" w:rsidR="00000000" w:rsidRPr="00000000">
              <w:rPr>
                <w:sz w:val="11"/>
                <w:szCs w:val="11"/>
                <w:rtl w:val="0"/>
              </w:rPr>
              <w:t xml:space="preserve">Is Commission Plan still an active Franchise search criterion?</w:t>
            </w:r>
            <w:r w:rsidDel="00000000" w:rsidR="00000000" w:rsidRPr="00000000">
              <w:rPr>
                <w:rtl w:val="0"/>
              </w:rPr>
            </w:r>
          </w:p>
        </w:tc>
      </w:tr>
      <w:tr>
        <w:trPr>
          <w:cantSplit w:val="1"/>
          <w:tblHeader w:val="0"/>
        </w:trPr>
        <w:tc>
          <w:tcPr/>
          <w:p w:rsidR="00000000" w:rsidDel="00000000" w:rsidP="00000000" w:rsidRDefault="00000000" w:rsidRPr="00000000" w14:paraId="0000049C">
            <w:pPr>
              <w:rPr/>
            </w:pPr>
            <w:r w:rsidDel="00000000" w:rsidR="00000000" w:rsidRPr="00000000">
              <w:rPr>
                <w:sz w:val="11"/>
                <w:szCs w:val="11"/>
                <w:rtl w:val="0"/>
              </w:rPr>
              <w:t xml:space="preserve">Q-173</w:t>
            </w:r>
            <w:r w:rsidDel="00000000" w:rsidR="00000000" w:rsidRPr="00000000">
              <w:rPr>
                <w:rtl w:val="0"/>
              </w:rPr>
            </w:r>
          </w:p>
        </w:tc>
        <w:tc>
          <w:tcPr/>
          <w:p w:rsidR="00000000" w:rsidDel="00000000" w:rsidP="00000000" w:rsidRDefault="00000000" w:rsidRPr="00000000" w14:paraId="0000049D">
            <w:pPr>
              <w:rPr/>
            </w:pPr>
            <w:r w:rsidDel="00000000" w:rsidR="00000000" w:rsidRPr="00000000">
              <w:rPr>
                <w:sz w:val="11"/>
                <w:szCs w:val="11"/>
                <w:rtl w:val="0"/>
              </w:rPr>
              <w:t xml:space="preserve">Which Campaign Tracking searches are still used?</w:t>
            </w:r>
            <w:r w:rsidDel="00000000" w:rsidR="00000000" w:rsidRPr="00000000">
              <w:rPr>
                <w:rtl w:val="0"/>
              </w:rPr>
            </w:r>
          </w:p>
        </w:tc>
      </w:tr>
      <w:tr>
        <w:trPr>
          <w:cantSplit w:val="1"/>
          <w:tblHeader w:val="0"/>
        </w:trPr>
        <w:tc>
          <w:tcPr/>
          <w:p w:rsidR="00000000" w:rsidDel="00000000" w:rsidP="00000000" w:rsidRDefault="00000000" w:rsidRPr="00000000" w14:paraId="0000049E">
            <w:pPr>
              <w:rPr/>
            </w:pPr>
            <w:r w:rsidDel="00000000" w:rsidR="00000000" w:rsidRPr="00000000">
              <w:rPr>
                <w:sz w:val="11"/>
                <w:szCs w:val="11"/>
                <w:rtl w:val="0"/>
              </w:rPr>
              <w:t xml:space="preserve">Q-174</w:t>
            </w:r>
            <w:r w:rsidDel="00000000" w:rsidR="00000000" w:rsidRPr="00000000">
              <w:rPr>
                <w:rtl w:val="0"/>
              </w:rPr>
            </w:r>
          </w:p>
        </w:tc>
        <w:tc>
          <w:tcPr/>
          <w:p w:rsidR="00000000" w:rsidDel="00000000" w:rsidP="00000000" w:rsidRDefault="00000000" w:rsidRPr="00000000" w14:paraId="0000049F">
            <w:pPr>
              <w:rPr/>
            </w:pPr>
            <w:r w:rsidDel="00000000" w:rsidR="00000000" w:rsidRPr="00000000">
              <w:rPr>
                <w:sz w:val="11"/>
                <w:szCs w:val="11"/>
                <w:rtl w:val="0"/>
              </w:rPr>
              <w:t xml:space="preserve">Does Campaign Tracking belong to Marketing rather than Customer Service?</w:t>
            </w:r>
            <w:r w:rsidDel="00000000" w:rsidR="00000000" w:rsidRPr="00000000">
              <w:rPr>
                <w:rtl w:val="0"/>
              </w:rPr>
            </w:r>
          </w:p>
        </w:tc>
      </w:tr>
      <w:tr>
        <w:trPr>
          <w:cantSplit w:val="1"/>
          <w:tblHeader w:val="0"/>
        </w:trPr>
        <w:tc>
          <w:tcPr/>
          <w:p w:rsidR="00000000" w:rsidDel="00000000" w:rsidP="00000000" w:rsidRDefault="00000000" w:rsidRPr="00000000" w14:paraId="000004A0">
            <w:pPr>
              <w:rPr/>
            </w:pPr>
            <w:r w:rsidDel="00000000" w:rsidR="00000000" w:rsidRPr="00000000">
              <w:rPr>
                <w:sz w:val="11"/>
                <w:szCs w:val="11"/>
                <w:rtl w:val="0"/>
              </w:rPr>
              <w:t xml:space="preserve">Q-175</w:t>
            </w:r>
            <w:r w:rsidDel="00000000" w:rsidR="00000000" w:rsidRPr="00000000">
              <w:rPr>
                <w:rtl w:val="0"/>
              </w:rPr>
            </w:r>
          </w:p>
        </w:tc>
        <w:tc>
          <w:tcPr/>
          <w:p w:rsidR="00000000" w:rsidDel="00000000" w:rsidP="00000000" w:rsidRDefault="00000000" w:rsidRPr="00000000" w14:paraId="000004A1">
            <w:pPr>
              <w:rPr/>
            </w:pPr>
            <w:r w:rsidDel="00000000" w:rsidR="00000000" w:rsidRPr="00000000">
              <w:rPr>
                <w:sz w:val="11"/>
                <w:szCs w:val="11"/>
                <w:rtl w:val="0"/>
              </w:rPr>
              <w:t xml:space="preserve">Which Division/Region/Sales Source relationships are authoritative for campaign search?</w:t>
            </w:r>
            <w:r w:rsidDel="00000000" w:rsidR="00000000" w:rsidRPr="00000000">
              <w:rPr>
                <w:rtl w:val="0"/>
              </w:rPr>
            </w:r>
          </w:p>
        </w:tc>
      </w:tr>
      <w:tr>
        <w:trPr>
          <w:cantSplit w:val="1"/>
          <w:tblHeader w:val="0"/>
        </w:trPr>
        <w:tc>
          <w:tcPr/>
          <w:p w:rsidR="00000000" w:rsidDel="00000000" w:rsidP="00000000" w:rsidRDefault="00000000" w:rsidRPr="00000000" w14:paraId="000004A2">
            <w:pPr>
              <w:rPr/>
            </w:pPr>
            <w:r w:rsidDel="00000000" w:rsidR="00000000" w:rsidRPr="00000000">
              <w:rPr>
                <w:sz w:val="11"/>
                <w:szCs w:val="11"/>
                <w:rtl w:val="0"/>
              </w:rPr>
              <w:t xml:space="preserve">Q-176</w:t>
            </w:r>
            <w:r w:rsidDel="00000000" w:rsidR="00000000" w:rsidRPr="00000000">
              <w:rPr>
                <w:rtl w:val="0"/>
              </w:rPr>
            </w:r>
          </w:p>
        </w:tc>
        <w:tc>
          <w:tcPr/>
          <w:p w:rsidR="00000000" w:rsidDel="00000000" w:rsidP="00000000" w:rsidRDefault="00000000" w:rsidRPr="00000000" w14:paraId="000004A3">
            <w:pPr>
              <w:rPr/>
            </w:pPr>
            <w:r w:rsidDel="00000000" w:rsidR="00000000" w:rsidRPr="00000000">
              <w:rPr>
                <w:sz w:val="11"/>
                <w:szCs w:val="11"/>
                <w:rtl w:val="0"/>
              </w:rPr>
              <w:t xml:space="preserve">What is the current business purpose of COE letter search?</w:t>
            </w:r>
            <w:r w:rsidDel="00000000" w:rsidR="00000000" w:rsidRPr="00000000">
              <w:rPr>
                <w:rtl w:val="0"/>
              </w:rPr>
            </w:r>
          </w:p>
        </w:tc>
      </w:tr>
      <w:tr>
        <w:trPr>
          <w:cantSplit w:val="1"/>
          <w:tblHeader w:val="0"/>
        </w:trPr>
        <w:tc>
          <w:tcPr/>
          <w:p w:rsidR="00000000" w:rsidDel="00000000" w:rsidP="00000000" w:rsidRDefault="00000000" w:rsidRPr="00000000" w14:paraId="000004A4">
            <w:pPr>
              <w:rPr/>
            </w:pPr>
            <w:r w:rsidDel="00000000" w:rsidR="00000000" w:rsidRPr="00000000">
              <w:rPr>
                <w:sz w:val="11"/>
                <w:szCs w:val="11"/>
                <w:rtl w:val="0"/>
              </w:rPr>
              <w:t xml:space="preserve">Q-177</w:t>
            </w:r>
            <w:r w:rsidDel="00000000" w:rsidR="00000000" w:rsidRPr="00000000">
              <w:rPr>
                <w:rtl w:val="0"/>
              </w:rPr>
            </w:r>
          </w:p>
        </w:tc>
        <w:tc>
          <w:tcPr/>
          <w:p w:rsidR="00000000" w:rsidDel="00000000" w:rsidP="00000000" w:rsidRDefault="00000000" w:rsidRPr="00000000" w14:paraId="000004A5">
            <w:pPr>
              <w:rPr/>
            </w:pPr>
            <w:r w:rsidDel="00000000" w:rsidR="00000000" w:rsidRPr="00000000">
              <w:rPr>
                <w:sz w:val="11"/>
                <w:szCs w:val="11"/>
                <w:rtl w:val="0"/>
              </w:rPr>
              <w:t xml:space="preserve">What does COE stand for in this workflow?</w:t>
            </w:r>
            <w:r w:rsidDel="00000000" w:rsidR="00000000" w:rsidRPr="00000000">
              <w:rPr>
                <w:rtl w:val="0"/>
              </w:rPr>
            </w:r>
          </w:p>
        </w:tc>
      </w:tr>
      <w:tr>
        <w:trPr>
          <w:cantSplit w:val="1"/>
          <w:tblHeader w:val="0"/>
        </w:trPr>
        <w:tc>
          <w:tcPr/>
          <w:p w:rsidR="00000000" w:rsidDel="00000000" w:rsidP="00000000" w:rsidRDefault="00000000" w:rsidRPr="00000000" w14:paraId="000004A6">
            <w:pPr>
              <w:rPr/>
            </w:pPr>
            <w:r w:rsidDel="00000000" w:rsidR="00000000" w:rsidRPr="00000000">
              <w:rPr>
                <w:sz w:val="11"/>
                <w:szCs w:val="11"/>
                <w:rtl w:val="0"/>
              </w:rPr>
              <w:t xml:space="preserve">Q-178</w:t>
            </w:r>
            <w:r w:rsidDel="00000000" w:rsidR="00000000" w:rsidRPr="00000000">
              <w:rPr>
                <w:rtl w:val="0"/>
              </w:rPr>
            </w:r>
          </w:p>
        </w:tc>
        <w:tc>
          <w:tcPr/>
          <w:p w:rsidR="00000000" w:rsidDel="00000000" w:rsidP="00000000" w:rsidRDefault="00000000" w:rsidRPr="00000000" w14:paraId="000004A7">
            <w:pPr>
              <w:rPr/>
            </w:pPr>
            <w:r w:rsidDel="00000000" w:rsidR="00000000" w:rsidRPr="00000000">
              <w:rPr>
                <w:sz w:val="11"/>
                <w:szCs w:val="11"/>
                <w:rtl w:val="0"/>
              </w:rPr>
              <w:t xml:space="preserve">Which statuses Ready, Left Message, Letter Sent and Include Reminders are still active?</w:t>
            </w:r>
            <w:r w:rsidDel="00000000" w:rsidR="00000000" w:rsidRPr="00000000">
              <w:rPr>
                <w:rtl w:val="0"/>
              </w:rPr>
            </w:r>
          </w:p>
        </w:tc>
      </w:tr>
      <w:tr>
        <w:trPr>
          <w:cantSplit w:val="1"/>
          <w:tblHeader w:val="0"/>
        </w:trPr>
        <w:tc>
          <w:tcPr/>
          <w:p w:rsidR="00000000" w:rsidDel="00000000" w:rsidP="00000000" w:rsidRDefault="00000000" w:rsidRPr="00000000" w14:paraId="000004A8">
            <w:pPr>
              <w:rPr/>
            </w:pPr>
            <w:r w:rsidDel="00000000" w:rsidR="00000000" w:rsidRPr="00000000">
              <w:rPr>
                <w:sz w:val="11"/>
                <w:szCs w:val="11"/>
                <w:rtl w:val="0"/>
              </w:rPr>
              <w:t xml:space="preserve">Q-179</w:t>
            </w:r>
            <w:r w:rsidDel="00000000" w:rsidR="00000000" w:rsidRPr="00000000">
              <w:rPr>
                <w:rtl w:val="0"/>
              </w:rPr>
            </w:r>
          </w:p>
        </w:tc>
        <w:tc>
          <w:tcPr/>
          <w:p w:rsidR="00000000" w:rsidDel="00000000" w:rsidP="00000000" w:rsidRDefault="00000000" w:rsidRPr="00000000" w14:paraId="000004A9">
            <w:pPr>
              <w:rPr/>
            </w:pPr>
            <w:r w:rsidDel="00000000" w:rsidR="00000000" w:rsidRPr="00000000">
              <w:rPr>
                <w:sz w:val="11"/>
                <w:szCs w:val="11"/>
                <w:rtl w:val="0"/>
              </w:rPr>
              <w:t xml:space="preserve">Is FULFILLMENT_TYPE_COE_LETTER_SENT still the authoritative fulfillment marker?</w:t>
            </w:r>
            <w:r w:rsidDel="00000000" w:rsidR="00000000" w:rsidRPr="00000000">
              <w:rPr>
                <w:rtl w:val="0"/>
              </w:rPr>
            </w:r>
          </w:p>
        </w:tc>
      </w:tr>
      <w:tr>
        <w:trPr>
          <w:cantSplit w:val="1"/>
          <w:tblHeader w:val="0"/>
        </w:trPr>
        <w:tc>
          <w:tcPr/>
          <w:p w:rsidR="00000000" w:rsidDel="00000000" w:rsidP="00000000" w:rsidRDefault="00000000" w:rsidRPr="00000000" w14:paraId="000004AA">
            <w:pPr>
              <w:rPr/>
            </w:pPr>
            <w:r w:rsidDel="00000000" w:rsidR="00000000" w:rsidRPr="00000000">
              <w:rPr>
                <w:sz w:val="11"/>
                <w:szCs w:val="11"/>
                <w:rtl w:val="0"/>
              </w:rPr>
              <w:t xml:space="preserve">Q-180</w:t>
            </w:r>
            <w:r w:rsidDel="00000000" w:rsidR="00000000" w:rsidRPr="00000000">
              <w:rPr>
                <w:rtl w:val="0"/>
              </w:rPr>
            </w:r>
          </w:p>
        </w:tc>
        <w:tc>
          <w:tcPr/>
          <w:p w:rsidR="00000000" w:rsidDel="00000000" w:rsidP="00000000" w:rsidRDefault="00000000" w:rsidRPr="00000000" w14:paraId="000004AB">
            <w:pPr>
              <w:rPr/>
            </w:pPr>
            <w:r w:rsidDel="00000000" w:rsidR="00000000" w:rsidRPr="00000000">
              <w:rPr>
                <w:sz w:val="11"/>
                <w:szCs w:val="11"/>
                <w:rtl w:val="0"/>
              </w:rPr>
              <w:t xml:space="preserve">Should COE letter candidates be exposed through Contract/Fulfillment queue APIs?</w:t>
            </w:r>
            <w:r w:rsidDel="00000000" w:rsidR="00000000" w:rsidRPr="00000000">
              <w:rPr>
                <w:rtl w:val="0"/>
              </w:rPr>
            </w:r>
          </w:p>
        </w:tc>
      </w:tr>
      <w:tr>
        <w:trPr>
          <w:cantSplit w:val="1"/>
          <w:tblHeader w:val="0"/>
        </w:trPr>
        <w:tc>
          <w:tcPr/>
          <w:p w:rsidR="00000000" w:rsidDel="00000000" w:rsidP="00000000" w:rsidRDefault="00000000" w:rsidRPr="00000000" w14:paraId="000004AC">
            <w:pPr>
              <w:rPr/>
            </w:pPr>
            <w:r w:rsidDel="00000000" w:rsidR="00000000" w:rsidRPr="00000000">
              <w:rPr>
                <w:sz w:val="11"/>
                <w:szCs w:val="11"/>
                <w:rtl w:val="0"/>
              </w:rPr>
              <w:t xml:space="preserve">Q-181</w:t>
            </w:r>
            <w:r w:rsidDel="00000000" w:rsidR="00000000" w:rsidRPr="00000000">
              <w:rPr>
                <w:rtl w:val="0"/>
              </w:rPr>
            </w:r>
          </w:p>
        </w:tc>
        <w:tc>
          <w:tcPr/>
          <w:p w:rsidR="00000000" w:rsidDel="00000000" w:rsidP="00000000" w:rsidRDefault="00000000" w:rsidRPr="00000000" w14:paraId="000004AD">
            <w:pPr>
              <w:rPr/>
            </w:pPr>
            <w:r w:rsidDel="00000000" w:rsidR="00000000" w:rsidRPr="00000000">
              <w:rPr>
                <w:sz w:val="11"/>
                <w:szCs w:val="11"/>
                <w:rtl w:val="0"/>
              </w:rPr>
              <w:t xml:space="preserve">What is the current business purpose of Denial Letter search?</w:t>
            </w:r>
            <w:r w:rsidDel="00000000" w:rsidR="00000000" w:rsidRPr="00000000">
              <w:rPr>
                <w:rtl w:val="0"/>
              </w:rPr>
            </w:r>
          </w:p>
        </w:tc>
      </w:tr>
      <w:tr>
        <w:trPr>
          <w:cantSplit w:val="1"/>
          <w:tblHeader w:val="0"/>
        </w:trPr>
        <w:tc>
          <w:tcPr/>
          <w:p w:rsidR="00000000" w:rsidDel="00000000" w:rsidP="00000000" w:rsidRDefault="00000000" w:rsidRPr="00000000" w14:paraId="000004AE">
            <w:pPr>
              <w:rPr/>
            </w:pPr>
            <w:r w:rsidDel="00000000" w:rsidR="00000000" w:rsidRPr="00000000">
              <w:rPr>
                <w:sz w:val="11"/>
                <w:szCs w:val="11"/>
                <w:rtl w:val="0"/>
              </w:rPr>
              <w:t xml:space="preserve">Q-182</w:t>
            </w:r>
            <w:r w:rsidDel="00000000" w:rsidR="00000000" w:rsidRPr="00000000">
              <w:rPr>
                <w:rtl w:val="0"/>
              </w:rPr>
            </w:r>
          </w:p>
        </w:tc>
        <w:tc>
          <w:tcPr/>
          <w:p w:rsidR="00000000" w:rsidDel="00000000" w:rsidP="00000000" w:rsidRDefault="00000000" w:rsidRPr="00000000" w14:paraId="000004AF">
            <w:pPr>
              <w:rPr/>
            </w:pPr>
            <w:r w:rsidDel="00000000" w:rsidR="00000000" w:rsidRPr="00000000">
              <w:rPr>
                <w:sz w:val="11"/>
                <w:szCs w:val="11"/>
                <w:rtl w:val="0"/>
              </w:rPr>
              <w:t xml:space="preserve">Which queue statuses Ready, On Hold, Printed and Rejected remain active?</w:t>
            </w:r>
            <w:r w:rsidDel="00000000" w:rsidR="00000000" w:rsidRPr="00000000">
              <w:rPr>
                <w:rtl w:val="0"/>
              </w:rPr>
            </w:r>
          </w:p>
        </w:tc>
      </w:tr>
      <w:tr>
        <w:trPr>
          <w:cantSplit w:val="1"/>
          <w:tblHeader w:val="0"/>
        </w:trPr>
        <w:tc>
          <w:tcPr/>
          <w:p w:rsidR="00000000" w:rsidDel="00000000" w:rsidP="00000000" w:rsidRDefault="00000000" w:rsidRPr="00000000" w14:paraId="000004B0">
            <w:pPr>
              <w:rPr/>
            </w:pPr>
            <w:r w:rsidDel="00000000" w:rsidR="00000000" w:rsidRPr="00000000">
              <w:rPr>
                <w:sz w:val="11"/>
                <w:szCs w:val="11"/>
                <w:rtl w:val="0"/>
              </w:rPr>
              <w:t xml:space="preserve">Q-183</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11"/>
                <w:szCs w:val="11"/>
                <w:rtl w:val="0"/>
              </w:rPr>
              <w:t xml:space="preserve">Should Denial Letter workflow be owned by Dispatch, Work Order, Fulfillment, or a correspondence/queue service?</w:t>
            </w:r>
            <w:r w:rsidDel="00000000" w:rsidR="00000000" w:rsidRPr="00000000">
              <w:rPr>
                <w:rtl w:val="0"/>
              </w:rPr>
            </w:r>
          </w:p>
        </w:tc>
      </w:tr>
      <w:tr>
        <w:trPr>
          <w:cantSplit w:val="1"/>
          <w:tblHeader w:val="0"/>
        </w:trPr>
        <w:tc>
          <w:tcPr/>
          <w:p w:rsidR="00000000" w:rsidDel="00000000" w:rsidP="00000000" w:rsidRDefault="00000000" w:rsidRPr="00000000" w14:paraId="000004B2">
            <w:pPr>
              <w:rPr/>
            </w:pPr>
            <w:r w:rsidDel="00000000" w:rsidR="00000000" w:rsidRPr="00000000">
              <w:rPr>
                <w:sz w:val="11"/>
                <w:szCs w:val="11"/>
                <w:rtl w:val="0"/>
              </w:rPr>
              <w:t xml:space="preserve">Q-184</w:t>
            </w:r>
            <w:r w:rsidDel="00000000" w:rsidR="00000000" w:rsidRPr="00000000">
              <w:rPr>
                <w:rtl w:val="0"/>
              </w:rPr>
            </w:r>
          </w:p>
        </w:tc>
        <w:tc>
          <w:tcPr/>
          <w:p w:rsidR="00000000" w:rsidDel="00000000" w:rsidP="00000000" w:rsidRDefault="00000000" w:rsidRPr="00000000" w14:paraId="000004B3">
            <w:pPr>
              <w:rPr/>
            </w:pPr>
            <w:r w:rsidDel="00000000" w:rsidR="00000000" w:rsidRPr="00000000">
              <w:rPr>
                <w:sz w:val="11"/>
                <w:szCs w:val="11"/>
                <w:rtl w:val="0"/>
              </w:rPr>
              <w:t xml:space="preserve">Does Denial Letter search need Contract ID, Work Order ID and Dispatch ID simultaneously?</w:t>
            </w:r>
            <w:r w:rsidDel="00000000" w:rsidR="00000000" w:rsidRPr="00000000">
              <w:rPr>
                <w:rtl w:val="0"/>
              </w:rPr>
            </w:r>
          </w:p>
        </w:tc>
      </w:tr>
      <w:tr>
        <w:trPr>
          <w:cantSplit w:val="1"/>
          <w:tblHeader w:val="0"/>
        </w:trPr>
        <w:tc>
          <w:tcPr/>
          <w:p w:rsidR="00000000" w:rsidDel="00000000" w:rsidP="00000000" w:rsidRDefault="00000000" w:rsidRPr="00000000" w14:paraId="000004B4">
            <w:pPr>
              <w:rPr/>
            </w:pPr>
            <w:r w:rsidDel="00000000" w:rsidR="00000000" w:rsidRPr="00000000">
              <w:rPr>
                <w:sz w:val="11"/>
                <w:szCs w:val="11"/>
                <w:rtl w:val="0"/>
              </w:rPr>
              <w:t xml:space="preserve">Q-185</w:t>
            </w:r>
            <w:r w:rsidDel="00000000" w:rsidR="00000000" w:rsidRPr="00000000">
              <w:rPr>
                <w:rtl w:val="0"/>
              </w:rPr>
            </w:r>
          </w:p>
        </w:tc>
        <w:tc>
          <w:tcPr/>
          <w:p w:rsidR="00000000" w:rsidDel="00000000" w:rsidP="00000000" w:rsidRDefault="00000000" w:rsidRPr="00000000" w14:paraId="000004B5">
            <w:pPr>
              <w:rPr/>
            </w:pPr>
            <w:r w:rsidDel="00000000" w:rsidR="00000000" w:rsidRPr="00000000">
              <w:rPr>
                <w:sz w:val="11"/>
                <w:szCs w:val="11"/>
                <w:rtl w:val="0"/>
              </w:rPr>
              <w:t xml:space="preserve">What is the current business purpose of Cancellation Letter search?</w:t>
            </w:r>
            <w:r w:rsidDel="00000000" w:rsidR="00000000" w:rsidRPr="00000000">
              <w:rPr>
                <w:rtl w:val="0"/>
              </w:rPr>
            </w:r>
          </w:p>
        </w:tc>
      </w:tr>
      <w:tr>
        <w:trPr>
          <w:cantSplit w:val="1"/>
          <w:tblHeader w:val="0"/>
        </w:trPr>
        <w:tc>
          <w:tcPr/>
          <w:p w:rsidR="00000000" w:rsidDel="00000000" w:rsidP="00000000" w:rsidRDefault="00000000" w:rsidRPr="00000000" w14:paraId="000004B6">
            <w:pPr>
              <w:rPr/>
            </w:pPr>
            <w:r w:rsidDel="00000000" w:rsidR="00000000" w:rsidRPr="00000000">
              <w:rPr>
                <w:sz w:val="11"/>
                <w:szCs w:val="11"/>
                <w:rtl w:val="0"/>
              </w:rPr>
              <w:t xml:space="preserve">Q-186</w:t>
            </w:r>
            <w:r w:rsidDel="00000000" w:rsidR="00000000" w:rsidRPr="00000000">
              <w:rPr>
                <w:rtl w:val="0"/>
              </w:rPr>
            </w:r>
          </w:p>
        </w:tc>
        <w:tc>
          <w:tcPr/>
          <w:p w:rsidR="00000000" w:rsidDel="00000000" w:rsidP="00000000" w:rsidRDefault="00000000" w:rsidRPr="00000000" w14:paraId="000004B7">
            <w:pPr>
              <w:rPr/>
            </w:pPr>
            <w:r w:rsidDel="00000000" w:rsidR="00000000" w:rsidRPr="00000000">
              <w:rPr>
                <w:sz w:val="11"/>
                <w:szCs w:val="11"/>
                <w:rtl w:val="0"/>
              </w:rPr>
              <w:t xml:space="preserve">Which cancellation statuses are active?</w:t>
            </w:r>
            <w:r w:rsidDel="00000000" w:rsidR="00000000" w:rsidRPr="00000000">
              <w:rPr>
                <w:rtl w:val="0"/>
              </w:rPr>
            </w:r>
          </w:p>
        </w:tc>
      </w:tr>
      <w:tr>
        <w:trPr>
          <w:cantSplit w:val="1"/>
          <w:tblHeader w:val="0"/>
        </w:trPr>
        <w:tc>
          <w:tcPr/>
          <w:p w:rsidR="00000000" w:rsidDel="00000000" w:rsidP="00000000" w:rsidRDefault="00000000" w:rsidRPr="00000000" w14:paraId="000004B8">
            <w:pPr>
              <w:rPr/>
            </w:pPr>
            <w:r w:rsidDel="00000000" w:rsidR="00000000" w:rsidRPr="00000000">
              <w:rPr>
                <w:sz w:val="11"/>
                <w:szCs w:val="11"/>
                <w:rtl w:val="0"/>
              </w:rPr>
              <w:t xml:space="preserve">Q-187</w:t>
            </w:r>
            <w:r w:rsidDel="00000000" w:rsidR="00000000" w:rsidRPr="00000000">
              <w:rPr>
                <w:rtl w:val="0"/>
              </w:rPr>
            </w:r>
          </w:p>
        </w:tc>
        <w:tc>
          <w:tcPr/>
          <w:p w:rsidR="00000000" w:rsidDel="00000000" w:rsidP="00000000" w:rsidRDefault="00000000" w:rsidRPr="00000000" w14:paraId="000004B9">
            <w:pPr>
              <w:rPr/>
            </w:pPr>
            <w:r w:rsidDel="00000000" w:rsidR="00000000" w:rsidRPr="00000000">
              <w:rPr>
                <w:sz w:val="11"/>
                <w:szCs w:val="11"/>
                <w:rtl w:val="0"/>
              </w:rPr>
              <w:t xml:space="preserve">Should cancellation-letter search be folded into the existing Contract cancellation workflow?</w:t>
            </w:r>
            <w:r w:rsidDel="00000000" w:rsidR="00000000" w:rsidRPr="00000000">
              <w:rPr>
                <w:rtl w:val="0"/>
              </w:rPr>
            </w:r>
          </w:p>
        </w:tc>
      </w:tr>
      <w:tr>
        <w:trPr>
          <w:cantSplit w:val="1"/>
          <w:tblHeader w:val="0"/>
        </w:trPr>
        <w:tc>
          <w:tcPr/>
          <w:p w:rsidR="00000000" w:rsidDel="00000000" w:rsidP="00000000" w:rsidRDefault="00000000" w:rsidRPr="00000000" w14:paraId="000004BA">
            <w:pPr>
              <w:rPr/>
            </w:pPr>
            <w:r w:rsidDel="00000000" w:rsidR="00000000" w:rsidRPr="00000000">
              <w:rPr>
                <w:sz w:val="11"/>
                <w:szCs w:val="11"/>
                <w:rtl w:val="0"/>
              </w:rPr>
              <w:t xml:space="preserve">Q-188</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11"/>
                <w:szCs w:val="11"/>
                <w:rtl w:val="0"/>
              </w:rPr>
              <w:t xml:space="preserve">Is SEARCH_FUNCTIONS.f_find_privacy still the authoritative privacy/DNC lookup?</w:t>
            </w:r>
            <w:r w:rsidDel="00000000" w:rsidR="00000000" w:rsidRPr="00000000">
              <w:rPr>
                <w:rtl w:val="0"/>
              </w:rPr>
            </w:r>
          </w:p>
        </w:tc>
      </w:tr>
      <w:tr>
        <w:trPr>
          <w:cantSplit w:val="1"/>
          <w:tblHeader w:val="0"/>
        </w:trPr>
        <w:tc>
          <w:tcPr/>
          <w:p w:rsidR="00000000" w:rsidDel="00000000" w:rsidP="00000000" w:rsidRDefault="00000000" w:rsidRPr="00000000" w14:paraId="000004BC">
            <w:pPr>
              <w:rPr/>
            </w:pPr>
            <w:r w:rsidDel="00000000" w:rsidR="00000000" w:rsidRPr="00000000">
              <w:rPr>
                <w:sz w:val="11"/>
                <w:szCs w:val="11"/>
                <w:rtl w:val="0"/>
              </w:rPr>
              <w:t xml:space="preserve">Q-189</w:t>
            </w:r>
            <w:r w:rsidDel="00000000" w:rsidR="00000000" w:rsidRPr="00000000">
              <w:rPr>
                <w:rtl w:val="0"/>
              </w:rPr>
            </w:r>
          </w:p>
        </w:tc>
        <w:tc>
          <w:tcPr/>
          <w:p w:rsidR="00000000" w:rsidDel="00000000" w:rsidP="00000000" w:rsidRDefault="00000000" w:rsidRPr="00000000" w14:paraId="000004BD">
            <w:pPr>
              <w:rPr/>
            </w:pPr>
            <w:r w:rsidDel="00000000" w:rsidR="00000000" w:rsidRPr="00000000">
              <w:rPr>
                <w:sz w:val="11"/>
                <w:szCs w:val="11"/>
                <w:rtl w:val="0"/>
              </w:rPr>
              <w:t xml:space="preserve">What privacy records/tables are searched by f_find_privacy?</w:t>
            </w:r>
            <w:r w:rsidDel="00000000" w:rsidR="00000000" w:rsidRPr="00000000">
              <w:rPr>
                <w:rtl w:val="0"/>
              </w:rPr>
            </w:r>
          </w:p>
        </w:tc>
      </w:tr>
      <w:tr>
        <w:trPr>
          <w:cantSplit w:val="1"/>
          <w:tblHeader w:val="0"/>
        </w:trPr>
        <w:tc>
          <w:tcPr/>
          <w:p w:rsidR="00000000" w:rsidDel="00000000" w:rsidP="00000000" w:rsidRDefault="00000000" w:rsidRPr="00000000" w14:paraId="000004BE">
            <w:pPr>
              <w:rPr/>
            </w:pPr>
            <w:r w:rsidDel="00000000" w:rsidR="00000000" w:rsidRPr="00000000">
              <w:rPr>
                <w:sz w:val="11"/>
                <w:szCs w:val="11"/>
                <w:rtl w:val="0"/>
              </w:rPr>
              <w:t xml:space="preserve">Q-190</w:t>
            </w:r>
            <w:r w:rsidDel="00000000" w:rsidR="00000000" w:rsidRPr="00000000">
              <w:rPr>
                <w:rtl w:val="0"/>
              </w:rPr>
            </w:r>
          </w:p>
        </w:tc>
        <w:tc>
          <w:tcPr/>
          <w:p w:rsidR="00000000" w:rsidDel="00000000" w:rsidP="00000000" w:rsidRDefault="00000000" w:rsidRPr="00000000" w14:paraId="000004BF">
            <w:pPr>
              <w:rPr/>
            </w:pPr>
            <w:r w:rsidDel="00000000" w:rsidR="00000000" w:rsidRPr="00000000">
              <w:rPr>
                <w:sz w:val="11"/>
                <w:szCs w:val="11"/>
                <w:rtl w:val="0"/>
              </w:rPr>
              <w:t xml:space="preserve">What does DNC_WIR represent?</w:t>
            </w:r>
            <w:r w:rsidDel="00000000" w:rsidR="00000000" w:rsidRPr="00000000">
              <w:rPr>
                <w:rtl w:val="0"/>
              </w:rPr>
            </w:r>
          </w:p>
        </w:tc>
      </w:tr>
      <w:tr>
        <w:trPr>
          <w:cantSplit w:val="1"/>
          <w:tblHeader w:val="0"/>
        </w:trPr>
        <w:tc>
          <w:tcPr/>
          <w:p w:rsidR="00000000" w:rsidDel="00000000" w:rsidP="00000000" w:rsidRDefault="00000000" w:rsidRPr="00000000" w14:paraId="000004C0">
            <w:pPr>
              <w:rPr/>
            </w:pPr>
            <w:r w:rsidDel="00000000" w:rsidR="00000000" w:rsidRPr="00000000">
              <w:rPr>
                <w:sz w:val="11"/>
                <w:szCs w:val="11"/>
                <w:rtl w:val="0"/>
              </w:rPr>
              <w:t xml:space="preserve">Q-191</w:t>
            </w:r>
            <w:r w:rsidDel="00000000" w:rsidR="00000000" w:rsidRPr="00000000">
              <w:rPr>
                <w:rtl w:val="0"/>
              </w:rPr>
            </w:r>
          </w:p>
        </w:tc>
        <w:tc>
          <w:tcPr/>
          <w:p w:rsidR="00000000" w:rsidDel="00000000" w:rsidP="00000000" w:rsidRDefault="00000000" w:rsidRPr="00000000" w14:paraId="000004C1">
            <w:pPr>
              <w:rPr/>
            </w:pPr>
            <w:r w:rsidDel="00000000" w:rsidR="00000000" w:rsidRPr="00000000">
              <w:rPr>
                <w:sz w:val="11"/>
                <w:szCs w:val="11"/>
                <w:rtl w:val="0"/>
              </w:rPr>
              <w:t xml:space="preserve">Which users/roles are allowed to perform privacy searches?</w:t>
            </w:r>
            <w:r w:rsidDel="00000000" w:rsidR="00000000" w:rsidRPr="00000000">
              <w:rPr>
                <w:rtl w:val="0"/>
              </w:rPr>
            </w:r>
          </w:p>
        </w:tc>
      </w:tr>
      <w:tr>
        <w:trPr>
          <w:cantSplit w:val="1"/>
          <w:tblHeader w:val="0"/>
        </w:trPr>
        <w:tc>
          <w:tcPr/>
          <w:p w:rsidR="00000000" w:rsidDel="00000000" w:rsidP="00000000" w:rsidRDefault="00000000" w:rsidRPr="00000000" w14:paraId="000004C2">
            <w:pPr>
              <w:rPr/>
            </w:pPr>
            <w:r w:rsidDel="00000000" w:rsidR="00000000" w:rsidRPr="00000000">
              <w:rPr>
                <w:sz w:val="11"/>
                <w:szCs w:val="11"/>
                <w:rtl w:val="0"/>
              </w:rPr>
              <w:t xml:space="preserve">Q-192</w:t>
            </w:r>
            <w:r w:rsidDel="00000000" w:rsidR="00000000" w:rsidRPr="00000000">
              <w:rPr>
                <w:rtl w:val="0"/>
              </w:rPr>
            </w:r>
          </w:p>
        </w:tc>
        <w:tc>
          <w:tcPr/>
          <w:p w:rsidR="00000000" w:rsidDel="00000000" w:rsidP="00000000" w:rsidRDefault="00000000" w:rsidRPr="00000000" w14:paraId="000004C3">
            <w:pPr>
              <w:rPr/>
            </w:pPr>
            <w:r w:rsidDel="00000000" w:rsidR="00000000" w:rsidRPr="00000000">
              <w:rPr>
                <w:sz w:val="11"/>
                <w:szCs w:val="11"/>
                <w:rtl w:val="0"/>
              </w:rPr>
              <w:t xml:space="preserve">Must every privacy search be audited?</w:t>
            </w:r>
            <w:r w:rsidDel="00000000" w:rsidR="00000000" w:rsidRPr="00000000">
              <w:rPr>
                <w:rtl w:val="0"/>
              </w:rPr>
            </w:r>
          </w:p>
        </w:tc>
      </w:tr>
      <w:tr>
        <w:trPr>
          <w:cantSplit w:val="1"/>
          <w:tblHeader w:val="0"/>
        </w:trPr>
        <w:tc>
          <w:tcPr/>
          <w:p w:rsidR="00000000" w:rsidDel="00000000" w:rsidP="00000000" w:rsidRDefault="00000000" w:rsidRPr="00000000" w14:paraId="000004C4">
            <w:pPr>
              <w:rPr/>
            </w:pPr>
            <w:r w:rsidDel="00000000" w:rsidR="00000000" w:rsidRPr="00000000">
              <w:rPr>
                <w:sz w:val="11"/>
                <w:szCs w:val="11"/>
                <w:rtl w:val="0"/>
              </w:rPr>
              <w:t xml:space="preserve">Q-193</w:t>
            </w:r>
            <w:r w:rsidDel="00000000" w:rsidR="00000000" w:rsidRPr="00000000">
              <w:rPr>
                <w:rtl w:val="0"/>
              </w:rPr>
            </w:r>
          </w:p>
        </w:tc>
        <w:tc>
          <w:tcPr/>
          <w:p w:rsidR="00000000" w:rsidDel="00000000" w:rsidP="00000000" w:rsidRDefault="00000000" w:rsidRPr="00000000" w14:paraId="000004C5">
            <w:pPr>
              <w:rPr/>
            </w:pPr>
            <w:r w:rsidDel="00000000" w:rsidR="00000000" w:rsidRPr="00000000">
              <w:rPr>
                <w:sz w:val="11"/>
                <w:szCs w:val="11"/>
                <w:rtl w:val="0"/>
              </w:rPr>
              <w:t xml:space="preserve">Can privacy search by phone use the current seven-digit matching behavior, or must full-number matching be required?</w:t>
            </w:r>
            <w:r w:rsidDel="00000000" w:rsidR="00000000" w:rsidRPr="00000000">
              <w:rPr>
                <w:rtl w:val="0"/>
              </w:rPr>
            </w:r>
          </w:p>
        </w:tc>
      </w:tr>
      <w:tr>
        <w:trPr>
          <w:cantSplit w:val="1"/>
          <w:tblHeader w:val="0"/>
        </w:trPr>
        <w:tc>
          <w:tcPr/>
          <w:p w:rsidR="00000000" w:rsidDel="00000000" w:rsidP="00000000" w:rsidRDefault="00000000" w:rsidRPr="00000000" w14:paraId="000004C6">
            <w:pPr>
              <w:rPr/>
            </w:pPr>
            <w:r w:rsidDel="00000000" w:rsidR="00000000" w:rsidRPr="00000000">
              <w:rPr>
                <w:sz w:val="11"/>
                <w:szCs w:val="11"/>
                <w:rtl w:val="0"/>
              </w:rPr>
              <w:t xml:space="preserve">Q-194</w:t>
            </w:r>
            <w:r w:rsidDel="00000000" w:rsidR="00000000" w:rsidRPr="00000000">
              <w:rPr>
                <w:rtl w:val="0"/>
              </w:rPr>
            </w:r>
          </w:p>
        </w:tc>
        <w:tc>
          <w:tcPr/>
          <w:p w:rsidR="00000000" w:rsidDel="00000000" w:rsidP="00000000" w:rsidRDefault="00000000" w:rsidRPr="00000000" w14:paraId="000004C7">
            <w:pPr>
              <w:rPr/>
            </w:pPr>
            <w:r w:rsidDel="00000000" w:rsidR="00000000" w:rsidRPr="00000000">
              <w:rPr>
                <w:sz w:val="11"/>
                <w:szCs w:val="11"/>
                <w:rtl w:val="0"/>
              </w:rPr>
              <w:t xml:space="preserve">Should privacy results return Customer IDs, phone numbers, privacy IDs, or only a match/no-match result?</w:t>
            </w:r>
            <w:r w:rsidDel="00000000" w:rsidR="00000000" w:rsidRPr="00000000">
              <w:rPr>
                <w:rtl w:val="0"/>
              </w:rPr>
            </w:r>
          </w:p>
        </w:tc>
      </w:tr>
      <w:tr>
        <w:trPr>
          <w:cantSplit w:val="1"/>
          <w:tblHeader w:val="0"/>
        </w:trPr>
        <w:tc>
          <w:tcPr/>
          <w:p w:rsidR="00000000" w:rsidDel="00000000" w:rsidP="00000000" w:rsidRDefault="00000000" w:rsidRPr="00000000" w14:paraId="000004C8">
            <w:pPr>
              <w:rPr/>
            </w:pPr>
            <w:r w:rsidDel="00000000" w:rsidR="00000000" w:rsidRPr="00000000">
              <w:rPr>
                <w:sz w:val="11"/>
                <w:szCs w:val="11"/>
                <w:rtl w:val="0"/>
              </w:rPr>
              <w:t xml:space="preserve">Q-195</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11"/>
                <w:szCs w:val="11"/>
                <w:rtl w:val="0"/>
              </w:rPr>
              <w:t xml:space="preserve">Can Privacy/DNC search be completely separated from Customer Service endpoints?</w:t>
            </w:r>
            <w:r w:rsidDel="00000000" w:rsidR="00000000" w:rsidRPr="00000000">
              <w:rPr>
                <w:rtl w:val="0"/>
              </w:rPr>
            </w:r>
          </w:p>
        </w:tc>
      </w:tr>
      <w:tr>
        <w:trPr>
          <w:cantSplit w:val="1"/>
          <w:tblHeader w:val="0"/>
        </w:trPr>
        <w:tc>
          <w:tcPr/>
          <w:p w:rsidR="00000000" w:rsidDel="00000000" w:rsidP="00000000" w:rsidRDefault="00000000" w:rsidRPr="00000000" w14:paraId="000004CA">
            <w:pPr>
              <w:rPr/>
            </w:pPr>
            <w:r w:rsidDel="00000000" w:rsidR="00000000" w:rsidRPr="00000000">
              <w:rPr>
                <w:sz w:val="11"/>
                <w:szCs w:val="11"/>
                <w:rtl w:val="0"/>
              </w:rPr>
              <w:t xml:space="preserve">Q-196</w:t>
            </w:r>
            <w:r w:rsidDel="00000000" w:rsidR="00000000" w:rsidRPr="00000000">
              <w:rPr>
                <w:rtl w:val="0"/>
              </w:rPr>
            </w:r>
          </w:p>
        </w:tc>
        <w:tc>
          <w:tcPr/>
          <w:p w:rsidR="00000000" w:rsidDel="00000000" w:rsidP="00000000" w:rsidRDefault="00000000" w:rsidRPr="00000000" w14:paraId="000004CB">
            <w:pPr>
              <w:rPr/>
            </w:pPr>
            <w:r w:rsidDel="00000000" w:rsidR="00000000" w:rsidRPr="00000000">
              <w:rPr>
                <w:sz w:val="11"/>
                <w:szCs w:val="11"/>
                <w:rtl w:val="0"/>
              </w:rPr>
              <w:t xml:space="preserve">Are any search rules embedded in common_func_sql that need separate inventory analysis?</w:t>
            </w:r>
            <w:r w:rsidDel="00000000" w:rsidR="00000000" w:rsidRPr="00000000">
              <w:rPr>
                <w:rtl w:val="0"/>
              </w:rPr>
            </w:r>
          </w:p>
        </w:tc>
      </w:tr>
      <w:tr>
        <w:trPr>
          <w:cantSplit w:val="1"/>
          <w:tblHeader w:val="0"/>
        </w:trPr>
        <w:tc>
          <w:tcPr/>
          <w:p w:rsidR="00000000" w:rsidDel="00000000" w:rsidP="00000000" w:rsidRDefault="00000000" w:rsidRPr="00000000" w14:paraId="000004CC">
            <w:pPr>
              <w:rPr/>
            </w:pPr>
            <w:r w:rsidDel="00000000" w:rsidR="00000000" w:rsidRPr="00000000">
              <w:rPr>
                <w:sz w:val="11"/>
                <w:szCs w:val="11"/>
                <w:rtl w:val="0"/>
              </w:rPr>
              <w:t xml:space="preserve">Q-197</w:t>
            </w:r>
            <w:r w:rsidDel="00000000" w:rsidR="00000000" w:rsidRPr="00000000">
              <w:rPr>
                <w:rtl w:val="0"/>
              </w:rPr>
            </w:r>
          </w:p>
        </w:tc>
        <w:tc>
          <w:tcPr/>
          <w:p w:rsidR="00000000" w:rsidDel="00000000" w:rsidP="00000000" w:rsidRDefault="00000000" w:rsidRPr="00000000" w14:paraId="000004CD">
            <w:pPr>
              <w:rPr/>
            </w:pPr>
            <w:r w:rsidDel="00000000" w:rsidR="00000000" w:rsidRPr="00000000">
              <w:rPr>
                <w:sz w:val="11"/>
                <w:szCs w:val="11"/>
                <w:rtl w:val="0"/>
              </w:rPr>
              <w:t xml:space="preserve">Can dynamic SQL construction be replaced with parameterized repository queries or approved simplified stored procedures?</w:t>
            </w:r>
            <w:r w:rsidDel="00000000" w:rsidR="00000000" w:rsidRPr="00000000">
              <w:rPr>
                <w:rtl w:val="0"/>
              </w:rPr>
            </w:r>
          </w:p>
        </w:tc>
      </w:tr>
      <w:tr>
        <w:trPr>
          <w:cantSplit w:val="1"/>
          <w:tblHeader w:val="0"/>
        </w:trPr>
        <w:tc>
          <w:tcPr/>
          <w:p w:rsidR="00000000" w:rsidDel="00000000" w:rsidP="00000000" w:rsidRDefault="00000000" w:rsidRPr="00000000" w14:paraId="000004CE">
            <w:pPr>
              <w:rPr/>
            </w:pPr>
            <w:r w:rsidDel="00000000" w:rsidR="00000000" w:rsidRPr="00000000">
              <w:rPr>
                <w:sz w:val="11"/>
                <w:szCs w:val="11"/>
                <w:rtl w:val="0"/>
              </w:rPr>
              <w:t xml:space="preserve">Q-198</w:t>
            </w:r>
            <w:r w:rsidDel="00000000" w:rsidR="00000000" w:rsidRPr="00000000">
              <w:rPr>
                <w:rtl w:val="0"/>
              </w:rPr>
            </w:r>
          </w:p>
        </w:tc>
        <w:tc>
          <w:tcPr/>
          <w:p w:rsidR="00000000" w:rsidDel="00000000" w:rsidP="00000000" w:rsidRDefault="00000000" w:rsidRPr="00000000" w14:paraId="000004CF">
            <w:pPr>
              <w:rPr/>
            </w:pPr>
            <w:r w:rsidDel="00000000" w:rsidR="00000000" w:rsidRPr="00000000">
              <w:rPr>
                <w:sz w:val="11"/>
                <w:szCs w:val="11"/>
                <w:rtl w:val="0"/>
              </w:rPr>
              <w:t xml:space="preserve">Are there database indexes that current search behavior depends on and need to be reproduced/optimized?</w:t>
            </w:r>
            <w:r w:rsidDel="00000000" w:rsidR="00000000" w:rsidRPr="00000000">
              <w:rPr>
                <w:rtl w:val="0"/>
              </w:rPr>
            </w:r>
          </w:p>
        </w:tc>
      </w:tr>
      <w:tr>
        <w:trPr>
          <w:cantSplit w:val="1"/>
          <w:tblHeader w:val="0"/>
        </w:trPr>
        <w:tc>
          <w:tcPr/>
          <w:p w:rsidR="00000000" w:rsidDel="00000000" w:rsidP="00000000" w:rsidRDefault="00000000" w:rsidRPr="00000000" w14:paraId="000004D0">
            <w:pPr>
              <w:rPr/>
            </w:pPr>
            <w:r w:rsidDel="00000000" w:rsidR="00000000" w:rsidRPr="00000000">
              <w:rPr>
                <w:sz w:val="11"/>
                <w:szCs w:val="11"/>
                <w:rtl w:val="0"/>
              </w:rPr>
              <w:t xml:space="preserve">Q-199</w:t>
            </w:r>
            <w:r w:rsidDel="00000000" w:rsidR="00000000" w:rsidRPr="00000000">
              <w:rPr>
                <w:rtl w:val="0"/>
              </w:rPr>
            </w:r>
          </w:p>
        </w:tc>
        <w:tc>
          <w:tcPr/>
          <w:p w:rsidR="00000000" w:rsidDel="00000000" w:rsidP="00000000" w:rsidRDefault="00000000" w:rsidRPr="00000000" w14:paraId="000004D1">
            <w:pPr>
              <w:rPr/>
            </w:pPr>
            <w:r w:rsidDel="00000000" w:rsidR="00000000" w:rsidRPr="00000000">
              <w:rPr>
                <w:sz w:val="11"/>
                <w:szCs w:val="11"/>
                <w:rtl w:val="0"/>
              </w:rPr>
              <w:t xml:space="preserve">What response-time SLA exists for Customer and Contract searches?</w:t>
            </w:r>
            <w:r w:rsidDel="00000000" w:rsidR="00000000" w:rsidRPr="00000000">
              <w:rPr>
                <w:rtl w:val="0"/>
              </w:rPr>
            </w:r>
          </w:p>
        </w:tc>
      </w:tr>
      <w:tr>
        <w:trPr>
          <w:cantSplit w:val="1"/>
          <w:tblHeader w:val="0"/>
        </w:trPr>
        <w:tc>
          <w:tcPr/>
          <w:p w:rsidR="00000000" w:rsidDel="00000000" w:rsidP="00000000" w:rsidRDefault="00000000" w:rsidRPr="00000000" w14:paraId="000004D2">
            <w:pPr>
              <w:rPr/>
            </w:pPr>
            <w:r w:rsidDel="00000000" w:rsidR="00000000" w:rsidRPr="00000000">
              <w:rPr>
                <w:sz w:val="11"/>
                <w:szCs w:val="11"/>
                <w:rtl w:val="0"/>
              </w:rPr>
              <w:t xml:space="preserve">Q-200</w:t>
            </w:r>
            <w:r w:rsidDel="00000000" w:rsidR="00000000" w:rsidRPr="00000000">
              <w:rPr>
                <w:rtl w:val="0"/>
              </w:rPr>
            </w:r>
          </w:p>
        </w:tc>
        <w:tc>
          <w:tcPr/>
          <w:p w:rsidR="00000000" w:rsidDel="00000000" w:rsidP="00000000" w:rsidRDefault="00000000" w:rsidRPr="00000000" w14:paraId="000004D3">
            <w:pPr>
              <w:rPr/>
            </w:pPr>
            <w:r w:rsidDel="00000000" w:rsidR="00000000" w:rsidRPr="00000000">
              <w:rPr>
                <w:sz w:val="11"/>
                <w:szCs w:val="11"/>
                <w:rtl w:val="0"/>
              </w:rPr>
              <w:t xml:space="preserve">Do legacy callers depend on SEARCH_FUNCTIONS returning DATA_NOT_FOUND rather than an empty result list?</w:t>
            </w:r>
            <w:r w:rsidDel="00000000" w:rsidR="00000000" w:rsidRPr="00000000">
              <w:rPr>
                <w:rtl w:val="0"/>
              </w:rPr>
            </w:r>
          </w:p>
        </w:tc>
      </w:tr>
      <w:tr>
        <w:trPr>
          <w:cantSplit w:val="1"/>
          <w:tblHeader w:val="0"/>
        </w:trPr>
        <w:tc>
          <w:tcPr/>
          <w:p w:rsidR="00000000" w:rsidDel="00000000" w:rsidP="00000000" w:rsidRDefault="00000000" w:rsidRPr="00000000" w14:paraId="000004D4">
            <w:pPr>
              <w:rPr/>
            </w:pPr>
            <w:r w:rsidDel="00000000" w:rsidR="00000000" w:rsidRPr="00000000">
              <w:rPr>
                <w:sz w:val="11"/>
                <w:szCs w:val="11"/>
                <w:rtl w:val="0"/>
              </w:rPr>
              <w:t xml:space="preserve">Q-201</w:t>
            </w:r>
            <w:r w:rsidDel="00000000" w:rsidR="00000000" w:rsidRPr="00000000">
              <w:rPr>
                <w:rtl w:val="0"/>
              </w:rPr>
            </w:r>
          </w:p>
        </w:tc>
        <w:tc>
          <w:tcPr/>
          <w:p w:rsidR="00000000" w:rsidDel="00000000" w:rsidP="00000000" w:rsidRDefault="00000000" w:rsidRPr="00000000" w14:paraId="000004D5">
            <w:pPr>
              <w:rPr/>
            </w:pPr>
            <w:r w:rsidDel="00000000" w:rsidR="00000000" w:rsidRPr="00000000">
              <w:rPr>
                <w:sz w:val="11"/>
                <w:szCs w:val="11"/>
                <w:rtl w:val="0"/>
              </w:rPr>
              <w:t xml:space="preserve">Should empty searches return HTTP 200 with an empty collection in the new API?</w:t>
            </w:r>
            <w:r w:rsidDel="00000000" w:rsidR="00000000" w:rsidRPr="00000000">
              <w:rPr>
                <w:rtl w:val="0"/>
              </w:rPr>
            </w:r>
          </w:p>
        </w:tc>
      </w:tr>
      <w:tr>
        <w:trPr>
          <w:cantSplit w:val="1"/>
          <w:tblHeader w:val="0"/>
        </w:trPr>
        <w:tc>
          <w:tcPr/>
          <w:p w:rsidR="00000000" w:rsidDel="00000000" w:rsidP="00000000" w:rsidRDefault="00000000" w:rsidRPr="00000000" w14:paraId="000004D6">
            <w:pPr>
              <w:rPr/>
            </w:pPr>
            <w:r w:rsidDel="00000000" w:rsidR="00000000" w:rsidRPr="00000000">
              <w:rPr>
                <w:sz w:val="11"/>
                <w:szCs w:val="11"/>
                <w:rtl w:val="0"/>
              </w:rPr>
              <w:t xml:space="preserve">Q-202</w:t>
            </w:r>
            <w:r w:rsidDel="00000000" w:rsidR="00000000" w:rsidRPr="00000000">
              <w:rPr>
                <w:rtl w:val="0"/>
              </w:rPr>
            </w:r>
          </w:p>
        </w:tc>
        <w:tc>
          <w:tcPr/>
          <w:p w:rsidR="00000000" w:rsidDel="00000000" w:rsidP="00000000" w:rsidRDefault="00000000" w:rsidRPr="00000000" w14:paraId="000004D7">
            <w:pPr>
              <w:rPr/>
            </w:pPr>
            <w:r w:rsidDel="00000000" w:rsidR="00000000" w:rsidRPr="00000000">
              <w:rPr>
                <w:sz w:val="11"/>
                <w:szCs w:val="11"/>
                <w:rtl w:val="0"/>
              </w:rPr>
              <w:t xml:space="preserve">What validation should occur when no search criteria are supplied?</w:t>
            </w:r>
            <w:r w:rsidDel="00000000" w:rsidR="00000000" w:rsidRPr="00000000">
              <w:rPr>
                <w:rtl w:val="0"/>
              </w:rPr>
            </w:r>
          </w:p>
        </w:tc>
      </w:tr>
      <w:tr>
        <w:trPr>
          <w:cantSplit w:val="1"/>
          <w:tblHeader w:val="0"/>
        </w:trPr>
        <w:tc>
          <w:tcPr/>
          <w:p w:rsidR="00000000" w:rsidDel="00000000" w:rsidP="00000000" w:rsidRDefault="00000000" w:rsidRPr="00000000" w14:paraId="000004D8">
            <w:pPr>
              <w:rPr/>
            </w:pPr>
            <w:r w:rsidDel="00000000" w:rsidR="00000000" w:rsidRPr="00000000">
              <w:rPr>
                <w:sz w:val="11"/>
                <w:szCs w:val="11"/>
                <w:rtl w:val="0"/>
              </w:rPr>
              <w:t xml:space="preserve">Q-203</w:t>
            </w:r>
            <w:r w:rsidDel="00000000" w:rsidR="00000000" w:rsidRPr="00000000">
              <w:rPr>
                <w:rtl w:val="0"/>
              </w:rPr>
            </w:r>
          </w:p>
        </w:tc>
        <w:tc>
          <w:tcPr/>
          <w:p w:rsidR="00000000" w:rsidDel="00000000" w:rsidP="00000000" w:rsidRDefault="00000000" w:rsidRPr="00000000" w14:paraId="000004D9">
            <w:pPr>
              <w:rPr/>
            </w:pPr>
            <w:r w:rsidDel="00000000" w:rsidR="00000000" w:rsidRPr="00000000">
              <w:rPr>
                <w:sz w:val="11"/>
                <w:szCs w:val="11"/>
                <w:rtl w:val="0"/>
              </w:rPr>
              <w:t xml:space="preserve">Which searches intentionally require at least one criterion?</w:t>
            </w:r>
            <w:r w:rsidDel="00000000" w:rsidR="00000000" w:rsidRPr="00000000">
              <w:rPr>
                <w:rtl w:val="0"/>
              </w:rPr>
            </w:r>
          </w:p>
        </w:tc>
      </w:tr>
      <w:tr>
        <w:trPr>
          <w:cantSplit w:val="1"/>
          <w:tblHeader w:val="0"/>
        </w:trPr>
        <w:tc>
          <w:tcPr/>
          <w:p w:rsidR="00000000" w:rsidDel="00000000" w:rsidP="00000000" w:rsidRDefault="00000000" w:rsidRPr="00000000" w14:paraId="000004DA">
            <w:pPr>
              <w:rPr/>
            </w:pPr>
            <w:r w:rsidDel="00000000" w:rsidR="00000000" w:rsidRPr="00000000">
              <w:rPr>
                <w:sz w:val="11"/>
                <w:szCs w:val="11"/>
                <w:rtl w:val="0"/>
              </w:rPr>
              <w:t xml:space="preserve">Q-204</w:t>
            </w:r>
            <w:r w:rsidDel="00000000" w:rsidR="00000000" w:rsidRPr="00000000">
              <w:rPr>
                <w:rtl w:val="0"/>
              </w:rPr>
            </w:r>
          </w:p>
        </w:tc>
        <w:tc>
          <w:tcPr/>
          <w:p w:rsidR="00000000" w:rsidDel="00000000" w:rsidP="00000000" w:rsidRDefault="00000000" w:rsidRPr="00000000" w14:paraId="000004DB">
            <w:pPr>
              <w:rPr/>
            </w:pPr>
            <w:r w:rsidDel="00000000" w:rsidR="00000000" w:rsidRPr="00000000">
              <w:rPr>
                <w:sz w:val="11"/>
                <w:szCs w:val="11"/>
                <w:rtl w:val="0"/>
              </w:rPr>
              <w:t xml:space="preserve">Do any search flows need exact backward-compatible ordering of results?</w:t>
            </w:r>
            <w:r w:rsidDel="00000000" w:rsidR="00000000" w:rsidRPr="00000000">
              <w:rPr>
                <w:rtl w:val="0"/>
              </w:rPr>
            </w:r>
          </w:p>
        </w:tc>
      </w:tr>
      <w:tr>
        <w:trPr>
          <w:cantSplit w:val="1"/>
          <w:tblHeader w:val="0"/>
        </w:trPr>
        <w:tc>
          <w:tcPr/>
          <w:p w:rsidR="00000000" w:rsidDel="00000000" w:rsidP="00000000" w:rsidRDefault="00000000" w:rsidRPr="00000000" w14:paraId="000004DC">
            <w:pPr>
              <w:rPr/>
            </w:pPr>
            <w:r w:rsidDel="00000000" w:rsidR="00000000" w:rsidRPr="00000000">
              <w:rPr>
                <w:sz w:val="11"/>
                <w:szCs w:val="11"/>
                <w:rtl w:val="0"/>
              </w:rPr>
              <w:t xml:space="preserve">Q-205</w:t>
            </w:r>
            <w:r w:rsidDel="00000000" w:rsidR="00000000" w:rsidRPr="00000000">
              <w:rPr>
                <w:rtl w:val="0"/>
              </w:rPr>
            </w:r>
          </w:p>
        </w:tc>
        <w:tc>
          <w:tcPr/>
          <w:p w:rsidR="00000000" w:rsidDel="00000000" w:rsidP="00000000" w:rsidRDefault="00000000" w:rsidRPr="00000000" w14:paraId="000004DD">
            <w:pPr>
              <w:rPr/>
            </w:pPr>
            <w:r w:rsidDel="00000000" w:rsidR="00000000" w:rsidRPr="00000000">
              <w:rPr>
                <w:sz w:val="11"/>
                <w:szCs w:val="11"/>
                <w:rtl w:val="0"/>
              </w:rPr>
              <w:t xml:space="preserve">Which result ordering is business-significant versus presentation-only?</w:t>
            </w:r>
            <w:r w:rsidDel="00000000" w:rsidR="00000000" w:rsidRPr="00000000">
              <w:rPr>
                <w:rtl w:val="0"/>
              </w:rPr>
            </w:r>
          </w:p>
        </w:tc>
      </w:tr>
      <w:tr>
        <w:trPr>
          <w:cantSplit w:val="1"/>
          <w:tblHeader w:val="0"/>
        </w:trPr>
        <w:tc>
          <w:tcPr/>
          <w:p w:rsidR="00000000" w:rsidDel="00000000" w:rsidP="00000000" w:rsidRDefault="00000000" w:rsidRPr="00000000" w14:paraId="000004DE">
            <w:pPr>
              <w:rPr/>
            </w:pPr>
            <w:r w:rsidDel="00000000" w:rsidR="00000000" w:rsidRPr="00000000">
              <w:rPr>
                <w:sz w:val="11"/>
                <w:szCs w:val="11"/>
                <w:rtl w:val="0"/>
              </w:rPr>
              <w:t xml:space="preserve">Q-206</w:t>
            </w:r>
            <w:r w:rsidDel="00000000" w:rsidR="00000000" w:rsidRPr="00000000">
              <w:rPr>
                <w:rtl w:val="0"/>
              </w:rPr>
            </w:r>
          </w:p>
        </w:tc>
        <w:tc>
          <w:tcPr/>
          <w:p w:rsidR="00000000" w:rsidDel="00000000" w:rsidP="00000000" w:rsidRDefault="00000000" w:rsidRPr="00000000" w14:paraId="000004DF">
            <w:pPr>
              <w:rPr/>
            </w:pPr>
            <w:r w:rsidDel="00000000" w:rsidR="00000000" w:rsidRPr="00000000">
              <w:rPr>
                <w:sz w:val="11"/>
                <w:szCs w:val="11"/>
                <w:rtl w:val="0"/>
              </w:rPr>
              <w:t xml:space="preserve">Do we need golden-master regression tests for Customer, Contract, Distributor, Agent, privacy and letter searches?</w:t>
            </w:r>
            <w:r w:rsidDel="00000000" w:rsidR="00000000" w:rsidRPr="00000000">
              <w:rPr>
                <w:rtl w:val="0"/>
              </w:rPr>
            </w:r>
          </w:p>
        </w:tc>
      </w:tr>
      <w:tr>
        <w:trPr>
          <w:cantSplit w:val="1"/>
          <w:tblHeader w:val="0"/>
        </w:trPr>
        <w:tc>
          <w:tcPr/>
          <w:p w:rsidR="00000000" w:rsidDel="00000000" w:rsidP="00000000" w:rsidRDefault="00000000" w:rsidRPr="00000000" w14:paraId="000004E0">
            <w:pPr>
              <w:rPr/>
            </w:pPr>
            <w:r w:rsidDel="00000000" w:rsidR="00000000" w:rsidRPr="00000000">
              <w:rPr>
                <w:sz w:val="11"/>
                <w:szCs w:val="11"/>
                <w:rtl w:val="0"/>
              </w:rPr>
              <w:t xml:space="preserve">Q-207</w:t>
            </w:r>
            <w:r w:rsidDel="00000000" w:rsidR="00000000" w:rsidRPr="00000000">
              <w:rPr>
                <w:rtl w:val="0"/>
              </w:rPr>
            </w:r>
          </w:p>
        </w:tc>
        <w:tc>
          <w:tcPr/>
          <w:p w:rsidR="00000000" w:rsidDel="00000000" w:rsidP="00000000" w:rsidRDefault="00000000" w:rsidRPr="00000000" w14:paraId="000004E1">
            <w:pPr>
              <w:rPr/>
            </w:pPr>
            <w:r w:rsidDel="00000000" w:rsidR="00000000" w:rsidRPr="00000000">
              <w:rPr>
                <w:sz w:val="11"/>
                <w:szCs w:val="11"/>
                <w:rtl w:val="0"/>
              </w:rPr>
              <w:t xml:space="preserve">Who owns final approval for cross-domain search decomposition and endpoint ownership?</w:t>
            </w:r>
            <w:r w:rsidDel="00000000" w:rsidR="00000000" w:rsidRPr="00000000">
              <w:rPr>
                <w:rtl w:val="0"/>
              </w:rPr>
            </w:r>
          </w:p>
        </w:tc>
      </w:tr>
      <w:tr>
        <w:trPr>
          <w:cantSplit w:val="1"/>
          <w:tblHeader w:val="0"/>
        </w:trPr>
        <w:tc>
          <w:tcPr/>
          <w:p w:rsidR="00000000" w:rsidDel="00000000" w:rsidP="00000000" w:rsidRDefault="00000000" w:rsidRPr="00000000" w14:paraId="000004E2">
            <w:pPr>
              <w:rPr>
                <w:sz w:val="11"/>
                <w:szCs w:val="11"/>
              </w:rPr>
            </w:pPr>
            <w:r w:rsidDel="00000000" w:rsidR="00000000" w:rsidRPr="00000000">
              <w:rPr>
                <w:rtl w:val="0"/>
              </w:rPr>
            </w:r>
          </w:p>
        </w:tc>
        <w:tc>
          <w:tcPr/>
          <w:p w:rsidR="00000000" w:rsidDel="00000000" w:rsidP="00000000" w:rsidRDefault="00000000" w:rsidRPr="00000000" w14:paraId="000004E3">
            <w:pPr>
              <w:rPr>
                <w:sz w:val="11"/>
                <w:szCs w:val="11"/>
              </w:rPr>
            </w:pPr>
            <w:r w:rsidDel="00000000" w:rsidR="00000000" w:rsidRPr="00000000">
              <w:rPr>
                <w:sz w:val="11"/>
                <w:szCs w:val="11"/>
                <w:rtl w:val="0"/>
              </w:rPr>
              <w:t xml:space="preserve">Confirm the canonical owning service for business rules reused across multiple domains; identify any rule that is intentionally shared rather than owned by one domain.</w:t>
            </w:r>
          </w:p>
        </w:tc>
      </w:tr>
      <w:tr>
        <w:trPr>
          <w:cantSplit w:val="1"/>
          <w:tblHeader w:val="0"/>
        </w:trPr>
        <w:tc>
          <w:tcPr/>
          <w:p w:rsidR="00000000" w:rsidDel="00000000" w:rsidP="00000000" w:rsidRDefault="00000000" w:rsidRPr="00000000" w14:paraId="000004E4">
            <w:pPr>
              <w:rPr>
                <w:sz w:val="11"/>
                <w:szCs w:val="11"/>
              </w:rPr>
            </w:pPr>
            <w:r w:rsidDel="00000000" w:rsidR="00000000" w:rsidRPr="00000000">
              <w:rPr>
                <w:rtl w:val="0"/>
              </w:rPr>
            </w:r>
          </w:p>
        </w:tc>
        <w:tc>
          <w:tcPr/>
          <w:p w:rsidR="00000000" w:rsidDel="00000000" w:rsidP="00000000" w:rsidRDefault="00000000" w:rsidRPr="00000000" w14:paraId="000004E5">
            <w:pPr>
              <w:rPr>
                <w:sz w:val="11"/>
                <w:szCs w:val="11"/>
              </w:rPr>
            </w:pPr>
            <w:r w:rsidDel="00000000" w:rsidR="00000000" w:rsidRPr="00000000">
              <w:rPr>
                <w:sz w:val="11"/>
                <w:szCs w:val="11"/>
                <w:rtl w:val="0"/>
              </w:rPr>
              <w:t xml:space="preserve">Confirm that legacy HTP/HTF/OWA/CGI HTML generation is not required by any external consumer; retain only data/validation behavior needed by APIs.</w:t>
            </w:r>
          </w:p>
        </w:tc>
      </w:tr>
    </w:tbl>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1"/>
        <w:rPr/>
      </w:pPr>
      <w:r w:rsidDel="00000000" w:rsidR="00000000" w:rsidRPr="00000000">
        <w:rPr>
          <w:rtl w:val="0"/>
        </w:rPr>
        <w:t xml:space="preserve">20. Cumulative Inventory Status</w:t>
      </w:r>
    </w:p>
    <w:tbl>
      <w:tblPr>
        <w:tblStyle w:val="Table13"/>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04E8">
            <w:pPr>
              <w:rPr/>
            </w:pPr>
            <w:r w:rsidDel="00000000" w:rsidR="00000000" w:rsidRPr="00000000">
              <w:rPr>
                <w:b w:val="1"/>
                <w:bCs w:val="1"/>
                <w:sz w:val="13"/>
                <w:szCs w:val="13"/>
                <w:rtl w:val="0"/>
              </w:rPr>
              <w:t xml:space="preserve">Metric</w:t>
            </w:r>
            <w:r w:rsidDel="00000000" w:rsidR="00000000" w:rsidRPr="00000000">
              <w:rPr>
                <w:rtl w:val="0"/>
              </w:rPr>
            </w:r>
          </w:p>
        </w:tc>
        <w:tc>
          <w:tcPr>
            <w:shd w:fill="d9eaf7" w:val="clear"/>
          </w:tcPr>
          <w:p w:rsidR="00000000" w:rsidDel="00000000" w:rsidP="00000000" w:rsidRDefault="00000000" w:rsidRPr="00000000" w14:paraId="000004E9">
            <w:pPr>
              <w:rPr/>
            </w:pPr>
            <w:r w:rsidDel="00000000" w:rsidR="00000000" w:rsidRPr="00000000">
              <w:rPr>
                <w:b w:val="1"/>
                <w:bCs w:val="1"/>
                <w:sz w:val="13"/>
                <w:szCs w:val="13"/>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04EA">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04EB">
            <w:pPr>
              <w:rPr/>
            </w:pPr>
            <w:r w:rsidDel="00000000" w:rsidR="00000000" w:rsidRPr="00000000">
              <w:rPr>
                <w:sz w:val="13"/>
                <w:szCs w:val="13"/>
                <w:rtl w:val="0"/>
              </w:rPr>
              <w:t xml:space="preserve">Customer Service</w:t>
            </w:r>
            <w:r w:rsidDel="00000000" w:rsidR="00000000" w:rsidRPr="00000000">
              <w:rPr>
                <w:rtl w:val="0"/>
              </w:rPr>
            </w:r>
          </w:p>
        </w:tc>
      </w:tr>
      <w:tr>
        <w:trPr>
          <w:cantSplit w:val="1"/>
          <w:tblHeader w:val="0"/>
        </w:trPr>
        <w:tc>
          <w:tcPr/>
          <w:p w:rsidR="00000000" w:rsidDel="00000000" w:rsidP="00000000" w:rsidRDefault="00000000" w:rsidRPr="00000000" w14:paraId="000004EC">
            <w:pPr>
              <w:rPr/>
            </w:pPr>
            <w:r w:rsidDel="00000000" w:rsidR="00000000" w:rsidRPr="00000000">
              <w:rPr>
                <w:sz w:val="13"/>
                <w:szCs w:val="13"/>
                <w:rtl w:val="0"/>
              </w:rPr>
              <w:t xml:space="preserve">Packages analyzed</w:t>
            </w:r>
            <w:r w:rsidDel="00000000" w:rsidR="00000000" w:rsidRPr="00000000">
              <w:rPr>
                <w:rtl w:val="0"/>
              </w:rPr>
            </w:r>
          </w:p>
        </w:tc>
        <w:tc>
          <w:tcPr/>
          <w:p w:rsidR="00000000" w:rsidDel="00000000" w:rsidP="00000000" w:rsidRDefault="00000000" w:rsidRPr="00000000" w14:paraId="000004ED">
            <w:pPr>
              <w:rPr/>
            </w:pPr>
            <w:r w:rsidDel="00000000" w:rsidR="00000000" w:rsidRPr="00000000">
              <w:rPr>
                <w:sz w:val="13"/>
                <w:szCs w:val="13"/>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04EE">
            <w:pPr>
              <w:rPr/>
            </w:pPr>
            <w:r w:rsidDel="00000000" w:rsidR="00000000" w:rsidRPr="00000000">
              <w:rPr>
                <w:sz w:val="13"/>
                <w:szCs w:val="13"/>
                <w:rtl w:val="0"/>
              </w:rPr>
              <w:t xml:space="preserve">Standalone procedures analyzed</w:t>
            </w:r>
            <w:r w:rsidDel="00000000" w:rsidR="00000000" w:rsidRPr="00000000">
              <w:rPr>
                <w:rtl w:val="0"/>
              </w:rPr>
            </w:r>
          </w:p>
        </w:tc>
        <w:tc>
          <w:tcPr/>
          <w:p w:rsidR="00000000" w:rsidDel="00000000" w:rsidP="00000000" w:rsidRDefault="00000000" w:rsidRPr="00000000" w14:paraId="000004EF">
            <w:pPr>
              <w:rPr/>
            </w:pPr>
            <w:r w:rsidDel="00000000" w:rsidR="00000000" w:rsidRPr="00000000">
              <w:rPr>
                <w:sz w:val="13"/>
                <w:szCs w:val="13"/>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4F0">
            <w:pPr>
              <w:rPr/>
            </w:pPr>
            <w:r w:rsidDel="00000000" w:rsidR="00000000" w:rsidRPr="00000000">
              <w:rPr>
                <w:sz w:val="13"/>
                <w:szCs w:val="13"/>
                <w:rtl w:val="0"/>
              </w:rPr>
              <w:t xml:space="preserve">Total database objects analyzed</w:t>
            </w:r>
            <w:r w:rsidDel="00000000" w:rsidR="00000000" w:rsidRPr="00000000">
              <w:rPr>
                <w:rtl w:val="0"/>
              </w:rPr>
            </w:r>
          </w:p>
        </w:tc>
        <w:tc>
          <w:tcPr/>
          <w:p w:rsidR="00000000" w:rsidDel="00000000" w:rsidP="00000000" w:rsidRDefault="00000000" w:rsidRPr="00000000" w14:paraId="000004F1">
            <w:pPr>
              <w:rPr/>
            </w:pPr>
            <w:r w:rsidDel="00000000" w:rsidR="00000000" w:rsidRPr="00000000">
              <w:rPr>
                <w:sz w:val="13"/>
                <w:szCs w:val="13"/>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04F2">
            <w:pPr>
              <w:rPr/>
            </w:pPr>
            <w:r w:rsidDel="00000000" w:rsidR="00000000" w:rsidRPr="00000000">
              <w:rPr>
                <w:sz w:val="13"/>
                <w:szCs w:val="13"/>
                <w:rtl w:val="0"/>
              </w:rPr>
              <w:t xml:space="preserve">PKG-001</w:t>
            </w:r>
            <w:r w:rsidDel="00000000" w:rsidR="00000000" w:rsidRPr="00000000">
              <w:rPr>
                <w:rtl w:val="0"/>
              </w:rPr>
            </w:r>
          </w:p>
        </w:tc>
        <w:tc>
          <w:tcPr/>
          <w:p w:rsidR="00000000" w:rsidDel="00000000" w:rsidP="00000000" w:rsidRDefault="00000000" w:rsidRPr="00000000" w14:paraId="000004F3">
            <w:pPr>
              <w:rPr/>
            </w:pPr>
            <w:r w:rsidDel="00000000" w:rsidR="00000000" w:rsidRPr="00000000">
              <w:rPr>
                <w:sz w:val="13"/>
                <w:szCs w:val="13"/>
                <w:rtl w:val="0"/>
              </w:rPr>
              <w:t xml:space="preserve">PROD.CUSTOMER_DA</w:t>
            </w:r>
            <w:r w:rsidDel="00000000" w:rsidR="00000000" w:rsidRPr="00000000">
              <w:rPr>
                <w:rtl w:val="0"/>
              </w:rPr>
            </w:r>
          </w:p>
        </w:tc>
      </w:tr>
      <w:tr>
        <w:trPr>
          <w:cantSplit w:val="1"/>
          <w:tblHeader w:val="0"/>
        </w:trPr>
        <w:tc>
          <w:tcPr/>
          <w:p w:rsidR="00000000" w:rsidDel="00000000" w:rsidP="00000000" w:rsidRDefault="00000000" w:rsidRPr="00000000" w14:paraId="000004F4">
            <w:pPr>
              <w:rPr/>
            </w:pPr>
            <w:r w:rsidDel="00000000" w:rsidR="00000000" w:rsidRPr="00000000">
              <w:rPr>
                <w:sz w:val="13"/>
                <w:szCs w:val="13"/>
                <w:rtl w:val="0"/>
              </w:rPr>
              <w:t xml:space="preserve">PKG-002</w:t>
            </w:r>
            <w:r w:rsidDel="00000000" w:rsidR="00000000" w:rsidRPr="00000000">
              <w:rPr>
                <w:rtl w:val="0"/>
              </w:rPr>
            </w:r>
          </w:p>
        </w:tc>
        <w:tc>
          <w:tcPr/>
          <w:p w:rsidR="00000000" w:rsidDel="00000000" w:rsidP="00000000" w:rsidRDefault="00000000" w:rsidRPr="00000000" w14:paraId="000004F5">
            <w:pPr>
              <w:rPr/>
            </w:pPr>
            <w:r w:rsidDel="00000000" w:rsidR="00000000" w:rsidRPr="00000000">
              <w:rPr>
                <w:sz w:val="13"/>
                <w:szCs w:val="13"/>
                <w:rtl w:val="0"/>
              </w:rPr>
              <w:t xml:space="preserve">PROD.CUSTOMER_FUNCTIONS</w:t>
            </w:r>
            <w:r w:rsidDel="00000000" w:rsidR="00000000" w:rsidRPr="00000000">
              <w:rPr>
                <w:rtl w:val="0"/>
              </w:rPr>
            </w:r>
          </w:p>
        </w:tc>
      </w:tr>
      <w:tr>
        <w:trPr>
          <w:cantSplit w:val="1"/>
          <w:tblHeader w:val="0"/>
        </w:trPr>
        <w:tc>
          <w:tcPr/>
          <w:p w:rsidR="00000000" w:rsidDel="00000000" w:rsidP="00000000" w:rsidRDefault="00000000" w:rsidRPr="00000000" w14:paraId="000004F6">
            <w:pPr>
              <w:rPr/>
            </w:pPr>
            <w:r w:rsidDel="00000000" w:rsidR="00000000" w:rsidRPr="00000000">
              <w:rPr>
                <w:sz w:val="13"/>
                <w:szCs w:val="13"/>
                <w:rtl w:val="0"/>
              </w:rPr>
              <w:t xml:space="preserve">PKG-003</w:t>
            </w:r>
            <w:r w:rsidDel="00000000" w:rsidR="00000000" w:rsidRPr="00000000">
              <w:rPr>
                <w:rtl w:val="0"/>
              </w:rPr>
            </w:r>
          </w:p>
        </w:tc>
        <w:tc>
          <w:tcPr/>
          <w:p w:rsidR="00000000" w:rsidDel="00000000" w:rsidP="00000000" w:rsidRDefault="00000000" w:rsidRPr="00000000" w14:paraId="000004F7">
            <w:pPr>
              <w:rPr/>
            </w:pPr>
            <w:r w:rsidDel="00000000" w:rsidR="00000000" w:rsidRPr="00000000">
              <w:rPr>
                <w:sz w:val="13"/>
                <w:szCs w:val="13"/>
                <w:rtl w:val="0"/>
              </w:rPr>
              <w:t xml:space="preserve">PROD.SEARCH_FUNCTIONS</w:t>
            </w:r>
            <w:r w:rsidDel="00000000" w:rsidR="00000000" w:rsidRPr="00000000">
              <w:rPr>
                <w:rtl w:val="0"/>
              </w:rPr>
            </w:r>
          </w:p>
        </w:tc>
      </w:tr>
      <w:tr>
        <w:trPr>
          <w:cantSplit w:val="1"/>
          <w:tblHeader w:val="0"/>
        </w:trPr>
        <w:tc>
          <w:tcPr/>
          <w:p w:rsidR="00000000" w:rsidDel="00000000" w:rsidP="00000000" w:rsidRDefault="00000000" w:rsidRPr="00000000" w14:paraId="000004F8">
            <w:pPr>
              <w:rPr/>
            </w:pPr>
            <w:r w:rsidDel="00000000" w:rsidR="00000000" w:rsidRPr="00000000">
              <w:rPr>
                <w:sz w:val="13"/>
                <w:szCs w:val="13"/>
                <w:rtl w:val="0"/>
              </w:rPr>
              <w:t xml:space="preserve">Routine implementations tracked</w:t>
            </w:r>
            <w:r w:rsidDel="00000000" w:rsidR="00000000" w:rsidRPr="00000000">
              <w:rPr>
                <w:rtl w:val="0"/>
              </w:rPr>
            </w:r>
          </w:p>
        </w:tc>
        <w:tc>
          <w:tcPr/>
          <w:p w:rsidR="00000000" w:rsidDel="00000000" w:rsidP="00000000" w:rsidRDefault="00000000" w:rsidRPr="00000000" w14:paraId="000004F9">
            <w:pPr>
              <w:rPr/>
            </w:pPr>
            <w:r w:rsidDel="00000000" w:rsidR="00000000" w:rsidRPr="00000000">
              <w:rPr>
                <w:sz w:val="13"/>
                <w:szCs w:val="13"/>
                <w:rtl w:val="0"/>
              </w:rPr>
              <w:t xml:space="preserve">78</w:t>
            </w:r>
            <w:r w:rsidDel="00000000" w:rsidR="00000000" w:rsidRPr="00000000">
              <w:rPr>
                <w:rtl w:val="0"/>
              </w:rPr>
            </w:r>
          </w:p>
        </w:tc>
      </w:tr>
      <w:tr>
        <w:trPr>
          <w:cantSplit w:val="1"/>
          <w:tblHeader w:val="0"/>
        </w:trPr>
        <w:tc>
          <w:tcPr/>
          <w:p w:rsidR="00000000" w:rsidDel="00000000" w:rsidP="00000000" w:rsidRDefault="00000000" w:rsidRPr="00000000" w14:paraId="000004FA">
            <w:pPr>
              <w:rPr/>
            </w:pPr>
            <w:r w:rsidDel="00000000" w:rsidR="00000000" w:rsidRPr="00000000">
              <w:rPr>
                <w:sz w:val="13"/>
                <w:szCs w:val="13"/>
                <w:rtl w:val="0"/>
              </w:rPr>
              <w:t xml:space="preserve">Current routine ID range</w:t>
            </w:r>
            <w:r w:rsidDel="00000000" w:rsidR="00000000" w:rsidRPr="00000000">
              <w:rPr>
                <w:rtl w:val="0"/>
              </w:rPr>
            </w:r>
          </w:p>
        </w:tc>
        <w:tc>
          <w:tcPr/>
          <w:p w:rsidR="00000000" w:rsidDel="00000000" w:rsidP="00000000" w:rsidRDefault="00000000" w:rsidRPr="00000000" w14:paraId="000004FB">
            <w:pPr>
              <w:rPr/>
            </w:pPr>
            <w:r w:rsidDel="00000000" w:rsidR="00000000" w:rsidRPr="00000000">
              <w:rPr>
                <w:sz w:val="13"/>
                <w:szCs w:val="13"/>
                <w:rtl w:val="0"/>
              </w:rPr>
              <w:t xml:space="preserve">SP-001 through SP-078</w:t>
            </w:r>
            <w:r w:rsidDel="00000000" w:rsidR="00000000" w:rsidRPr="00000000">
              <w:rPr>
                <w:rtl w:val="0"/>
              </w:rPr>
            </w:r>
          </w:p>
        </w:tc>
      </w:tr>
      <w:tr>
        <w:trPr>
          <w:cantSplit w:val="1"/>
          <w:tblHeader w:val="0"/>
        </w:trPr>
        <w:tc>
          <w:tcPr/>
          <w:p w:rsidR="00000000" w:rsidDel="00000000" w:rsidP="00000000" w:rsidRDefault="00000000" w:rsidRPr="00000000" w14:paraId="000004FC">
            <w:pPr>
              <w:rPr/>
            </w:pPr>
            <w:r w:rsidDel="00000000" w:rsidR="00000000" w:rsidRPr="00000000">
              <w:rPr>
                <w:sz w:val="13"/>
                <w:szCs w:val="13"/>
                <w:rtl w:val="0"/>
              </w:rPr>
              <w:t xml:space="preserve">PKG-003 routine range</w:t>
            </w:r>
            <w:r w:rsidDel="00000000" w:rsidR="00000000" w:rsidRPr="00000000">
              <w:rPr>
                <w:rtl w:val="0"/>
              </w:rPr>
            </w:r>
          </w:p>
        </w:tc>
        <w:tc>
          <w:tcPr/>
          <w:p w:rsidR="00000000" w:rsidDel="00000000" w:rsidP="00000000" w:rsidRDefault="00000000" w:rsidRPr="00000000" w14:paraId="000004FD">
            <w:pPr>
              <w:rPr/>
            </w:pPr>
            <w:r w:rsidDel="00000000" w:rsidR="00000000" w:rsidRPr="00000000">
              <w:rPr>
                <w:sz w:val="13"/>
                <w:szCs w:val="13"/>
                <w:rtl w:val="0"/>
              </w:rPr>
              <w:t xml:space="preserve">SP-060 through SP-078</w:t>
            </w:r>
            <w:r w:rsidDel="00000000" w:rsidR="00000000" w:rsidRPr="00000000">
              <w:rPr>
                <w:rtl w:val="0"/>
              </w:rPr>
            </w:r>
          </w:p>
        </w:tc>
      </w:tr>
      <w:tr>
        <w:trPr>
          <w:cantSplit w:val="1"/>
          <w:tblHeader w:val="0"/>
        </w:trPr>
        <w:tc>
          <w:tcPr/>
          <w:p w:rsidR="00000000" w:rsidDel="00000000" w:rsidP="00000000" w:rsidRDefault="00000000" w:rsidRPr="00000000" w14:paraId="000004FE">
            <w:pPr>
              <w:rPr/>
            </w:pPr>
            <w:r w:rsidDel="00000000" w:rsidR="00000000" w:rsidRPr="00000000">
              <w:rPr>
                <w:sz w:val="13"/>
                <w:szCs w:val="13"/>
                <w:rtl w:val="0"/>
              </w:rPr>
              <w:t xml:space="preserve">Current SME question range</w:t>
            </w:r>
            <w:r w:rsidDel="00000000" w:rsidR="00000000" w:rsidRPr="00000000">
              <w:rPr>
                <w:rtl w:val="0"/>
              </w:rPr>
            </w:r>
          </w:p>
        </w:tc>
        <w:tc>
          <w:tcPr/>
          <w:p w:rsidR="00000000" w:rsidDel="00000000" w:rsidP="00000000" w:rsidRDefault="00000000" w:rsidRPr="00000000" w14:paraId="000004FF">
            <w:pPr>
              <w:rPr/>
            </w:pPr>
            <w:r w:rsidDel="00000000" w:rsidR="00000000" w:rsidRPr="00000000">
              <w:rPr>
                <w:sz w:val="13"/>
                <w:szCs w:val="13"/>
                <w:rtl w:val="0"/>
              </w:rPr>
              <w:t xml:space="preserve">Q-001 through Q-207</w:t>
            </w:r>
            <w:r w:rsidDel="00000000" w:rsidR="00000000" w:rsidRPr="00000000">
              <w:rPr>
                <w:rtl w:val="0"/>
              </w:rPr>
            </w:r>
          </w:p>
        </w:tc>
      </w:tr>
      <w:tr>
        <w:trPr>
          <w:cantSplit w:val="1"/>
          <w:tblHeader w:val="0"/>
        </w:trPr>
        <w:tc>
          <w:tcPr/>
          <w:p w:rsidR="00000000" w:rsidDel="00000000" w:rsidP="00000000" w:rsidRDefault="00000000" w:rsidRPr="00000000" w14:paraId="00000500">
            <w:pPr>
              <w:rPr/>
            </w:pPr>
            <w:r w:rsidDel="00000000" w:rsidR="00000000" w:rsidRPr="00000000">
              <w:rPr>
                <w:sz w:val="13"/>
                <w:szCs w:val="13"/>
                <w:rtl w:val="0"/>
              </w:rPr>
              <w:t xml:space="preserve">Group status</w:t>
            </w:r>
            <w:r w:rsidDel="00000000" w:rsidR="00000000" w:rsidRPr="00000000">
              <w:rPr>
                <w:rtl w:val="0"/>
              </w:rPr>
            </w:r>
          </w:p>
        </w:tc>
        <w:tc>
          <w:tcPr/>
          <w:p w:rsidR="00000000" w:rsidDel="00000000" w:rsidP="00000000" w:rsidRDefault="00000000" w:rsidRPr="00000000" w14:paraId="00000501">
            <w:pPr>
              <w:rPr/>
            </w:pPr>
            <w:r w:rsidDel="00000000" w:rsidR="00000000" w:rsidRPr="00000000">
              <w:rPr>
                <w:sz w:val="13"/>
                <w:szCs w:val="13"/>
                <w:rtl w:val="0"/>
              </w:rPr>
              <w:t xml:space="preserve">Technical inventory in progress; Customer and cross-domain search ownership/SME validation pending</w:t>
            </w:r>
            <w:r w:rsidDel="00000000" w:rsidR="00000000" w:rsidRPr="00000000">
              <w:rPr>
                <w:rtl w:val="0"/>
              </w:rPr>
            </w:r>
          </w:p>
        </w:tc>
      </w:tr>
      <w:tr>
        <w:trPr>
          <w:cantSplit w:val="1"/>
          <w:tblHeader w:val="0"/>
        </w:trPr>
        <w:tc>
          <w:tcPr/>
          <w:p w:rsidR="00000000" w:rsidDel="00000000" w:rsidP="00000000" w:rsidRDefault="00000000" w:rsidRPr="00000000" w14:paraId="00000502">
            <w:pPr>
              <w:rPr/>
            </w:pPr>
            <w:r w:rsidDel="00000000" w:rsidR="00000000" w:rsidRPr="00000000">
              <w:rPr>
                <w:sz w:val="13"/>
                <w:szCs w:val="13"/>
                <w:rtl w:val="0"/>
              </w:rPr>
              <w:t xml:space="preserve">Next package ID</w:t>
            </w:r>
            <w:r w:rsidDel="00000000" w:rsidR="00000000" w:rsidRPr="00000000">
              <w:rPr>
                <w:rtl w:val="0"/>
              </w:rPr>
            </w:r>
          </w:p>
        </w:tc>
        <w:tc>
          <w:tcPr/>
          <w:p w:rsidR="00000000" w:rsidDel="00000000" w:rsidP="00000000" w:rsidRDefault="00000000" w:rsidRPr="00000000" w14:paraId="00000503">
            <w:pPr>
              <w:rPr/>
            </w:pPr>
            <w:r w:rsidDel="00000000" w:rsidR="00000000" w:rsidRPr="00000000">
              <w:rPr>
                <w:sz w:val="13"/>
                <w:szCs w:val="13"/>
                <w:rtl w:val="0"/>
              </w:rPr>
              <w:t xml:space="preserve">PKG-004</w:t>
            </w:r>
            <w:r w:rsidDel="00000000" w:rsidR="00000000" w:rsidRPr="00000000">
              <w:rPr>
                <w:rtl w:val="0"/>
              </w:rPr>
            </w:r>
          </w:p>
        </w:tc>
      </w:tr>
      <w:tr>
        <w:trPr>
          <w:cantSplit w:val="1"/>
          <w:tblHeader w:val="0"/>
        </w:trPr>
        <w:tc>
          <w:tcPr/>
          <w:p w:rsidR="00000000" w:rsidDel="00000000" w:rsidP="00000000" w:rsidRDefault="00000000" w:rsidRPr="00000000" w14:paraId="00000504">
            <w:pPr>
              <w:rPr/>
            </w:pPr>
            <w:r w:rsidDel="00000000" w:rsidR="00000000" w:rsidRPr="00000000">
              <w:rPr>
                <w:sz w:val="13"/>
                <w:szCs w:val="13"/>
                <w:rtl w:val="0"/>
              </w:rPr>
              <w:t xml:space="preserve">Next routine ID</w:t>
            </w:r>
            <w:r w:rsidDel="00000000" w:rsidR="00000000" w:rsidRPr="00000000">
              <w:rPr>
                <w:rtl w:val="0"/>
              </w:rPr>
            </w:r>
          </w:p>
        </w:tc>
        <w:tc>
          <w:tcPr/>
          <w:p w:rsidR="00000000" w:rsidDel="00000000" w:rsidP="00000000" w:rsidRDefault="00000000" w:rsidRPr="00000000" w14:paraId="00000505">
            <w:pPr>
              <w:rPr/>
            </w:pPr>
            <w:r w:rsidDel="00000000" w:rsidR="00000000" w:rsidRPr="00000000">
              <w:rPr>
                <w:sz w:val="13"/>
                <w:szCs w:val="13"/>
                <w:rtl w:val="0"/>
              </w:rPr>
              <w:t xml:space="preserve">SP-079</w:t>
            </w:r>
            <w:r w:rsidDel="00000000" w:rsidR="00000000" w:rsidRPr="00000000">
              <w:rPr>
                <w:rtl w:val="0"/>
              </w:rPr>
            </w:r>
          </w:p>
        </w:tc>
      </w:tr>
      <w:tr>
        <w:trPr>
          <w:cantSplit w:val="1"/>
          <w:tblHeader w:val="0"/>
        </w:trPr>
        <w:tc>
          <w:tcPr/>
          <w:p w:rsidR="00000000" w:rsidDel="00000000" w:rsidP="00000000" w:rsidRDefault="00000000" w:rsidRPr="00000000" w14:paraId="00000506">
            <w:pPr>
              <w:rPr/>
            </w:pPr>
            <w:r w:rsidDel="00000000" w:rsidR="00000000" w:rsidRPr="00000000">
              <w:rPr>
                <w:sz w:val="13"/>
                <w:szCs w:val="13"/>
                <w:rtl w:val="0"/>
              </w:rPr>
              <w:t xml:space="preserve">Next SME question ID</w:t>
            </w:r>
            <w:r w:rsidDel="00000000" w:rsidR="00000000" w:rsidRPr="00000000">
              <w:rPr>
                <w:rtl w:val="0"/>
              </w:rPr>
            </w:r>
          </w:p>
        </w:tc>
        <w:tc>
          <w:tcPr/>
          <w:p w:rsidR="00000000" w:rsidDel="00000000" w:rsidP="00000000" w:rsidRDefault="00000000" w:rsidRPr="00000000" w14:paraId="00000507">
            <w:pPr>
              <w:rPr/>
            </w:pPr>
            <w:r w:rsidDel="00000000" w:rsidR="00000000" w:rsidRPr="00000000">
              <w:rPr>
                <w:sz w:val="13"/>
                <w:szCs w:val="13"/>
                <w:rtl w:val="0"/>
              </w:rPr>
              <w:t xml:space="preserve">Q-208</w:t>
            </w:r>
            <w:r w:rsidDel="00000000" w:rsidR="00000000" w:rsidRPr="00000000">
              <w:rPr>
                <w:rtl w:val="0"/>
              </w:rPr>
            </w:r>
          </w:p>
        </w:tc>
      </w:tr>
    </w:tbl>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1"/>
        <w:spacing w:after="80" w:before="0" w:lineRule="auto"/>
        <w:rPr/>
      </w:pPr>
      <w:r w:rsidDel="00000000" w:rsidR="00000000" w:rsidRPr="00000000">
        <w:rPr>
          <w:rtl w:val="0"/>
        </w:rPr>
        <w:t xml:space="preserve">Contract Service</w:t>
      </w:r>
    </w:p>
    <w:p w:rsidR="00000000" w:rsidDel="00000000" w:rsidP="00000000" w:rsidRDefault="00000000" w:rsidRPr="00000000" w14:paraId="0000050B">
      <w:pPr>
        <w:rPr/>
      </w:pPr>
      <w:r w:rsidDel="00000000" w:rsidR="00000000" w:rsidRPr="00000000">
        <w:rPr>
          <w:b w:val="1"/>
          <w:bCs w:val="1"/>
          <w:sz w:val="20"/>
          <w:szCs w:val="20"/>
          <w:rtl w:val="0"/>
        </w:rPr>
        <w:t xml:space="preserve">Consolidated Source Section</w:t>
      </w:r>
      <w:r w:rsidDel="00000000" w:rsidR="00000000" w:rsidRPr="00000000">
        <w:rPr>
          <w:rtl w:val="0"/>
        </w:rPr>
      </w:r>
    </w:p>
    <w:p w:rsidR="00000000" w:rsidDel="00000000" w:rsidP="00000000" w:rsidRDefault="00000000" w:rsidRPr="00000000" w14:paraId="0000050C">
      <w:pPr>
        <w:pStyle w:val="Title"/>
        <w:jc w:val="center"/>
        <w:rPr/>
      </w:pPr>
      <w:r w:rsidDel="00000000" w:rsidR="00000000" w:rsidRPr="00000000">
        <w:rPr>
          <w:rtl w:val="0"/>
        </w:rPr>
        <w:t xml:space="preserve">Contract Service</w:t>
        <w:br w:type="textWrapping"/>
        <w:t xml:space="preserve">PL/SQL to .NET API Modernization Tracking Inventory</w:t>
      </w:r>
    </w:p>
    <w:p w:rsidR="00000000" w:rsidDel="00000000" w:rsidP="00000000" w:rsidRDefault="00000000" w:rsidRPr="00000000" w14:paraId="0000050D">
      <w:pPr>
        <w:jc w:val="center"/>
        <w:rPr/>
      </w:pPr>
      <w:r w:rsidDel="00000000" w:rsidR="00000000" w:rsidRPr="00000000">
        <w:rPr>
          <w:b w:val="1"/>
          <w:bCs w:val="1"/>
          <w:sz w:val="24"/>
          <w:szCs w:val="24"/>
          <w:rtl w:val="0"/>
        </w:rPr>
        <w:t xml:space="preserve">Development Architecture Working Document</w:t>
      </w:r>
      <w:r w:rsidDel="00000000" w:rsidR="00000000" w:rsidRPr="00000000">
        <w:rPr>
          <w:rtl w:val="0"/>
        </w:rPr>
      </w:r>
    </w:p>
    <w:p w:rsidR="00000000" w:rsidDel="00000000" w:rsidP="00000000" w:rsidRDefault="00000000" w:rsidRPr="00000000" w14:paraId="0000050E">
      <w:pPr>
        <w:jc w:val="center"/>
        <w:rPr/>
      </w:pPr>
      <w:r w:rsidDel="00000000" w:rsidR="00000000" w:rsidRPr="00000000">
        <w:rPr>
          <w:b w:val="1"/>
          <w:bCs w:val="1"/>
          <w:sz w:val="26"/>
          <w:szCs w:val="26"/>
          <w:rtl w:val="0"/>
        </w:rPr>
        <w:t xml:space="preserve">Service Group: Contract Service</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Purpose: Maintain a cumulative inventory of the Oracle packages and routines that make up the Contract Service group, identify the business behavior that must be preserved or intentionally changed, and map the legacy PL/SQL capabilities to a maintainable .NET API and service architecture.</w:t>
      </w:r>
    </w:p>
    <w:p w:rsidR="00000000" w:rsidDel="00000000" w:rsidP="00000000" w:rsidRDefault="00000000" w:rsidRPr="00000000" w14:paraId="00000510">
      <w:pPr>
        <w:pStyle w:val="Heading1"/>
        <w:rPr/>
      </w:pPr>
      <w:r w:rsidDel="00000000" w:rsidR="00000000" w:rsidRPr="00000000">
        <w:rPr>
          <w:rtl w:val="0"/>
        </w:rPr>
        <w:t xml:space="preserve">1. Inventory Governance</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This document uses group-local numbering. The first Contract Service package is PKG-001 and its routines begin at SP-001.</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Each package is analyzed at the routine level so public business capabilities can be separated from wrappers, convenience methods, and data-access implementation details.</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Recommended Action and Business Logic Disposition are tracked independently.</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Technical conclusions are based on the supplied package body; business usage and current requirements remain subject to Front Door SME validation.</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Future Contract Service packages will be appended to this same document without renumbering existing inventory IDs.</w:t>
      </w:r>
    </w:p>
    <w:p w:rsidR="00000000" w:rsidDel="00000000" w:rsidP="00000000" w:rsidRDefault="00000000" w:rsidRPr="00000000" w14:paraId="00000516">
      <w:pPr>
        <w:pStyle w:val="Heading1"/>
        <w:rPr/>
      </w:pPr>
      <w:r w:rsidDel="00000000" w:rsidR="00000000" w:rsidRPr="00000000">
        <w:rPr>
          <w:rtl w:val="0"/>
        </w:rPr>
        <w:t xml:space="preserve">2. Master Package Inventory</w:t>
      </w:r>
    </w:p>
    <w:tbl>
      <w:tblPr>
        <w:tblStyle w:val="Table14"/>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1"/>
        <w:gridCol w:w="1339"/>
        <w:gridCol w:w="1468"/>
        <w:gridCol w:w="1375"/>
        <w:gridCol w:w="1345"/>
        <w:gridCol w:w="1366"/>
        <w:gridCol w:w="1351"/>
        <w:gridCol w:w="1431"/>
        <w:tblGridChange w:id="0">
          <w:tblGrid>
            <w:gridCol w:w="1341"/>
            <w:gridCol w:w="1339"/>
            <w:gridCol w:w="1468"/>
            <w:gridCol w:w="1375"/>
            <w:gridCol w:w="1345"/>
            <w:gridCol w:w="1366"/>
            <w:gridCol w:w="1351"/>
            <w:gridCol w:w="1431"/>
          </w:tblGrid>
        </w:tblGridChange>
      </w:tblGrid>
      <w:tr>
        <w:trPr>
          <w:cantSplit w:val="1"/>
          <w:tblHeader w:val="1"/>
        </w:trPr>
        <w:tc>
          <w:tcPr>
            <w:shd w:fill="d9eaf7" w:val="clear"/>
            <w:vAlign w:val="center"/>
          </w:tcPr>
          <w:p w:rsidR="00000000" w:rsidDel="00000000" w:rsidP="00000000" w:rsidRDefault="00000000" w:rsidRPr="00000000" w14:paraId="00000517">
            <w:pPr>
              <w:rPr/>
            </w:pPr>
            <w:r w:rsidDel="00000000" w:rsidR="00000000" w:rsidRPr="00000000">
              <w:rPr>
                <w:b w:val="1"/>
                <w:bCs w:val="1"/>
                <w:sz w:val="11"/>
                <w:szCs w:val="11"/>
                <w:rtl w:val="0"/>
              </w:rPr>
              <w:t xml:space="preserve">Package ID</w:t>
            </w:r>
            <w:r w:rsidDel="00000000" w:rsidR="00000000" w:rsidRPr="00000000">
              <w:rPr>
                <w:rtl w:val="0"/>
              </w:rPr>
            </w:r>
          </w:p>
        </w:tc>
        <w:tc>
          <w:tcPr>
            <w:shd w:fill="d9eaf7" w:val="clear"/>
            <w:vAlign w:val="center"/>
          </w:tcPr>
          <w:p w:rsidR="00000000" w:rsidDel="00000000" w:rsidP="00000000" w:rsidRDefault="00000000" w:rsidRPr="00000000" w14:paraId="00000518">
            <w:pPr>
              <w:rPr/>
            </w:pPr>
            <w:r w:rsidDel="00000000" w:rsidR="00000000" w:rsidRPr="00000000">
              <w:rPr>
                <w:b w:val="1"/>
                <w:bCs w:val="1"/>
                <w:sz w:val="11"/>
                <w:szCs w:val="11"/>
                <w:rtl w:val="0"/>
              </w:rPr>
              <w:t xml:space="preserve">Schema</w:t>
            </w:r>
            <w:r w:rsidDel="00000000" w:rsidR="00000000" w:rsidRPr="00000000">
              <w:rPr>
                <w:rtl w:val="0"/>
              </w:rPr>
            </w:r>
          </w:p>
        </w:tc>
        <w:tc>
          <w:tcPr>
            <w:shd w:fill="d9eaf7" w:val="clear"/>
            <w:vAlign w:val="center"/>
          </w:tcPr>
          <w:p w:rsidR="00000000" w:rsidDel="00000000" w:rsidP="00000000" w:rsidRDefault="00000000" w:rsidRPr="00000000" w14:paraId="00000519">
            <w:pPr>
              <w:rPr/>
            </w:pPr>
            <w:r w:rsidDel="00000000" w:rsidR="00000000" w:rsidRPr="00000000">
              <w:rPr>
                <w:b w:val="1"/>
                <w:bCs w:val="1"/>
                <w:sz w:val="11"/>
                <w:szCs w:val="11"/>
                <w:rtl w:val="0"/>
              </w:rPr>
              <w:t xml:space="preserve">Package</w:t>
            </w:r>
            <w:r w:rsidDel="00000000" w:rsidR="00000000" w:rsidRPr="00000000">
              <w:rPr>
                <w:rtl w:val="0"/>
              </w:rPr>
            </w:r>
          </w:p>
        </w:tc>
        <w:tc>
          <w:tcPr>
            <w:shd w:fill="d9eaf7" w:val="clear"/>
            <w:vAlign w:val="center"/>
          </w:tcPr>
          <w:p w:rsidR="00000000" w:rsidDel="00000000" w:rsidP="00000000" w:rsidRDefault="00000000" w:rsidRPr="00000000" w14:paraId="0000051A">
            <w:pPr>
              <w:rPr/>
            </w:pPr>
            <w:r w:rsidDel="00000000" w:rsidR="00000000" w:rsidRPr="00000000">
              <w:rPr>
                <w:b w:val="1"/>
                <w:bCs w:val="1"/>
                <w:sz w:val="11"/>
                <w:szCs w:val="11"/>
                <w:rtl w:val="0"/>
              </w:rPr>
              <w:t xml:space="preserve">Domain</w:t>
            </w:r>
            <w:r w:rsidDel="00000000" w:rsidR="00000000" w:rsidRPr="00000000">
              <w:rPr>
                <w:rtl w:val="0"/>
              </w:rPr>
            </w:r>
          </w:p>
        </w:tc>
        <w:tc>
          <w:tcPr>
            <w:shd w:fill="d9eaf7" w:val="clear"/>
            <w:vAlign w:val="center"/>
          </w:tcPr>
          <w:p w:rsidR="00000000" w:rsidDel="00000000" w:rsidP="00000000" w:rsidRDefault="00000000" w:rsidRPr="00000000" w14:paraId="0000051B">
            <w:pPr>
              <w:rPr/>
            </w:pPr>
            <w:r w:rsidDel="00000000" w:rsidR="00000000" w:rsidRPr="00000000">
              <w:rPr>
                <w:b w:val="1"/>
                <w:bCs w:val="1"/>
                <w:sz w:val="11"/>
                <w:szCs w:val="11"/>
                <w:rtl w:val="0"/>
              </w:rPr>
              <w:t xml:space="preserve">Routines Tracked</w:t>
            </w:r>
            <w:r w:rsidDel="00000000" w:rsidR="00000000" w:rsidRPr="00000000">
              <w:rPr>
                <w:rtl w:val="0"/>
              </w:rPr>
            </w:r>
          </w:p>
        </w:tc>
        <w:tc>
          <w:tcPr>
            <w:shd w:fill="d9eaf7" w:val="clear"/>
            <w:vAlign w:val="center"/>
          </w:tcPr>
          <w:p w:rsidR="00000000" w:rsidDel="00000000" w:rsidP="00000000" w:rsidRDefault="00000000" w:rsidRPr="00000000" w14:paraId="0000051C">
            <w:pPr>
              <w:rPr/>
            </w:pPr>
            <w:r w:rsidDel="00000000" w:rsidR="00000000" w:rsidRPr="00000000">
              <w:rPr>
                <w:b w:val="1"/>
                <w:bCs w:val="1"/>
                <w:sz w:val="11"/>
                <w:szCs w:val="11"/>
                <w:rtl w:val="0"/>
              </w:rPr>
              <w:t xml:space="preserve">Overall Complexity</w:t>
            </w:r>
            <w:r w:rsidDel="00000000" w:rsidR="00000000" w:rsidRPr="00000000">
              <w:rPr>
                <w:rtl w:val="0"/>
              </w:rPr>
            </w:r>
          </w:p>
        </w:tc>
        <w:tc>
          <w:tcPr>
            <w:shd w:fill="d9eaf7" w:val="clear"/>
            <w:vAlign w:val="center"/>
          </w:tcPr>
          <w:p w:rsidR="00000000" w:rsidDel="00000000" w:rsidP="00000000" w:rsidRDefault="00000000" w:rsidRPr="00000000" w14:paraId="0000051D">
            <w:pPr>
              <w:rPr/>
            </w:pPr>
            <w:r w:rsidDel="00000000" w:rsidR="00000000" w:rsidRPr="00000000">
              <w:rPr>
                <w:b w:val="1"/>
                <w:bCs w:val="1"/>
                <w:sz w:val="11"/>
                <w:szCs w:val="11"/>
                <w:rtl w:val="0"/>
              </w:rPr>
              <w:t xml:space="preserve">Analysis Status</w:t>
            </w:r>
            <w:r w:rsidDel="00000000" w:rsidR="00000000" w:rsidRPr="00000000">
              <w:rPr>
                <w:rtl w:val="0"/>
              </w:rPr>
            </w:r>
          </w:p>
        </w:tc>
        <w:tc>
          <w:tcPr>
            <w:shd w:fill="d9eaf7" w:val="clear"/>
            <w:vAlign w:val="center"/>
          </w:tcPr>
          <w:p w:rsidR="00000000" w:rsidDel="00000000" w:rsidP="00000000" w:rsidRDefault="00000000" w:rsidRPr="00000000" w14:paraId="0000051E">
            <w:pPr>
              <w:rPr/>
            </w:pPr>
            <w:r w:rsidDel="00000000" w:rsidR="00000000" w:rsidRPr="00000000">
              <w:rPr>
                <w:b w:val="1"/>
                <w:bCs w:val="1"/>
                <w:sz w:val="11"/>
                <w:szCs w:val="11"/>
                <w:rtl w:val="0"/>
              </w:rPr>
              <w:t xml:space="preserve">Gap Remediation Needed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F">
            <w:pPr>
              <w:rPr/>
            </w:pPr>
            <w:r w:rsidDel="00000000" w:rsidR="00000000" w:rsidRPr="00000000">
              <w:rPr>
                <w:sz w:val="11"/>
                <w:szCs w:val="11"/>
                <w:rtl w:val="0"/>
              </w:rPr>
              <w:t xml:space="preserve">PKG-001</w:t>
            </w:r>
            <w:r w:rsidDel="00000000" w:rsidR="00000000" w:rsidRPr="00000000">
              <w:rPr>
                <w:rtl w:val="0"/>
              </w:rPr>
            </w:r>
          </w:p>
        </w:tc>
        <w:tc>
          <w:tcPr>
            <w:vAlign w:val="center"/>
          </w:tcPr>
          <w:p w:rsidR="00000000" w:rsidDel="00000000" w:rsidP="00000000" w:rsidRDefault="00000000" w:rsidRPr="00000000" w14:paraId="00000520">
            <w:pPr>
              <w:rPr/>
            </w:pPr>
            <w:r w:rsidDel="00000000" w:rsidR="00000000" w:rsidRPr="00000000">
              <w:rPr>
                <w:sz w:val="11"/>
                <w:szCs w:val="11"/>
                <w:rtl w:val="0"/>
              </w:rPr>
              <w:t xml:space="preserve">PROD</w:t>
            </w:r>
            <w:r w:rsidDel="00000000" w:rsidR="00000000" w:rsidRPr="00000000">
              <w:rPr>
                <w:rtl w:val="0"/>
              </w:rPr>
            </w:r>
          </w:p>
        </w:tc>
        <w:tc>
          <w:tcPr>
            <w:vAlign w:val="center"/>
          </w:tcPr>
          <w:p w:rsidR="00000000" w:rsidDel="00000000" w:rsidP="00000000" w:rsidRDefault="00000000" w:rsidRPr="00000000" w14:paraId="00000521">
            <w:pPr>
              <w:rPr/>
            </w:pPr>
            <w:r w:rsidDel="00000000" w:rsidR="00000000" w:rsidRPr="00000000">
              <w:rPr>
                <w:sz w:val="11"/>
                <w:szCs w:val="11"/>
                <w:rtl w:val="0"/>
              </w:rPr>
              <w:t xml:space="preserve">CONTRACT_BO</w:t>
            </w:r>
            <w:r w:rsidDel="00000000" w:rsidR="00000000" w:rsidRPr="00000000">
              <w:rPr>
                <w:rtl w:val="0"/>
              </w:rPr>
            </w:r>
          </w:p>
        </w:tc>
        <w:tc>
          <w:tcPr>
            <w:vAlign w:val="center"/>
          </w:tcPr>
          <w:p w:rsidR="00000000" w:rsidDel="00000000" w:rsidP="00000000" w:rsidRDefault="00000000" w:rsidRPr="00000000" w14:paraId="00000522">
            <w:pPr>
              <w:rPr/>
            </w:pPr>
            <w:r w:rsidDel="00000000" w:rsidR="00000000" w:rsidRPr="00000000">
              <w:rPr>
                <w:sz w:val="11"/>
                <w:szCs w:val="11"/>
                <w:rtl w:val="0"/>
              </w:rPr>
              <w:t xml:space="preserve">Contract Management / Service Eligibility</w:t>
            </w:r>
            <w:r w:rsidDel="00000000" w:rsidR="00000000" w:rsidRPr="00000000">
              <w:rPr>
                <w:rtl w:val="0"/>
              </w:rPr>
            </w:r>
          </w:p>
        </w:tc>
        <w:tc>
          <w:tcPr>
            <w:vAlign w:val="center"/>
          </w:tcPr>
          <w:p w:rsidR="00000000" w:rsidDel="00000000" w:rsidP="00000000" w:rsidRDefault="00000000" w:rsidRPr="00000000" w14:paraId="00000523">
            <w:pPr>
              <w:rPr/>
            </w:pPr>
            <w:r w:rsidDel="00000000" w:rsidR="00000000" w:rsidRPr="00000000">
              <w:rPr>
                <w:sz w:val="11"/>
                <w:szCs w:val="11"/>
                <w:rtl w:val="0"/>
              </w:rPr>
              <w:t xml:space="preserve">41</w:t>
            </w:r>
            <w:r w:rsidDel="00000000" w:rsidR="00000000" w:rsidRPr="00000000">
              <w:rPr>
                <w:rtl w:val="0"/>
              </w:rPr>
            </w:r>
          </w:p>
        </w:tc>
        <w:tc>
          <w:tcPr>
            <w:vAlign w:val="center"/>
          </w:tcPr>
          <w:p w:rsidR="00000000" w:rsidDel="00000000" w:rsidP="00000000" w:rsidRDefault="00000000" w:rsidRPr="00000000" w14:paraId="00000524">
            <w:pPr>
              <w:rPr/>
            </w:pPr>
            <w:r w:rsidDel="00000000" w:rsidR="00000000" w:rsidRPr="00000000">
              <w:rPr>
                <w:sz w:val="11"/>
                <w:szCs w:val="11"/>
                <w:rtl w:val="0"/>
              </w:rPr>
              <w:t xml:space="preserve">High / Critical</w:t>
            </w:r>
            <w:r w:rsidDel="00000000" w:rsidR="00000000" w:rsidRPr="00000000">
              <w:rPr>
                <w:rtl w:val="0"/>
              </w:rPr>
            </w:r>
          </w:p>
        </w:tc>
        <w:tc>
          <w:tcPr>
            <w:vAlign w:val="center"/>
          </w:tcPr>
          <w:p w:rsidR="00000000" w:rsidDel="00000000" w:rsidP="00000000" w:rsidRDefault="00000000" w:rsidRPr="00000000" w14:paraId="00000525">
            <w:pPr>
              <w:rPr/>
            </w:pPr>
            <w:r w:rsidDel="00000000" w:rsidR="00000000" w:rsidRPr="00000000">
              <w:rPr>
                <w:sz w:val="11"/>
                <w:szCs w:val="11"/>
                <w:rtl w:val="0"/>
              </w:rPr>
              <w:t xml:space="preserve">Initial Technical Analysis Complete / Package Spec &amp; Business Validation Pending</w:t>
            </w:r>
            <w:r w:rsidDel="00000000" w:rsidR="00000000" w:rsidRPr="00000000">
              <w:rPr>
                <w:rtl w:val="0"/>
              </w:rPr>
            </w:r>
          </w:p>
        </w:tc>
        <w:tc>
          <w:tcPr>
            <w:vAlign w:val="center"/>
          </w:tcPr>
          <w:p w:rsidR="00000000" w:rsidDel="00000000" w:rsidP="00000000" w:rsidRDefault="00000000" w:rsidRPr="00000000" w14:paraId="00000526">
            <w:pPr>
              <w:rPr/>
            </w:pPr>
            <w:r w:rsidDel="00000000" w:rsidR="00000000" w:rsidRPr="00000000">
              <w:rPr>
                <w:sz w:val="11"/>
                <w:szCs w:val="11"/>
                <w:rtl w:val="0"/>
              </w:rPr>
              <w:t xml:space="preserve">Yes - validate contract status/serviceability rules, renewal traversal, customer/coverage relationships, financial eligibility, partner-specific logic and target API consolidation.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7">
            <w:pPr>
              <w:rPr/>
            </w:pPr>
            <w:r w:rsidDel="00000000" w:rsidR="00000000" w:rsidRPr="00000000">
              <w:rPr>
                <w:sz w:val="11"/>
                <w:szCs w:val="11"/>
                <w:rtl w:val="0"/>
              </w:rPr>
              <w:t xml:space="preserve">PKG-002</w:t>
            </w:r>
            <w:r w:rsidDel="00000000" w:rsidR="00000000" w:rsidRPr="00000000">
              <w:rPr>
                <w:rtl w:val="0"/>
              </w:rPr>
            </w:r>
          </w:p>
        </w:tc>
        <w:tc>
          <w:tcPr>
            <w:vAlign w:val="center"/>
          </w:tcPr>
          <w:p w:rsidR="00000000" w:rsidDel="00000000" w:rsidP="00000000" w:rsidRDefault="00000000" w:rsidRPr="00000000" w14:paraId="00000528">
            <w:pPr>
              <w:rPr/>
            </w:pPr>
            <w:r w:rsidDel="00000000" w:rsidR="00000000" w:rsidRPr="00000000">
              <w:rPr>
                <w:sz w:val="11"/>
                <w:szCs w:val="11"/>
                <w:rtl w:val="0"/>
              </w:rPr>
              <w:t xml:space="preserve">PROD</w:t>
            </w:r>
            <w:r w:rsidDel="00000000" w:rsidR="00000000" w:rsidRPr="00000000">
              <w:rPr>
                <w:rtl w:val="0"/>
              </w:rPr>
            </w:r>
          </w:p>
        </w:tc>
        <w:tc>
          <w:tcPr>
            <w:vAlign w:val="center"/>
          </w:tcPr>
          <w:p w:rsidR="00000000" w:rsidDel="00000000" w:rsidP="00000000" w:rsidRDefault="00000000" w:rsidRPr="00000000" w14:paraId="00000529">
            <w:pPr>
              <w:rPr/>
            </w:pPr>
            <w:r w:rsidDel="00000000" w:rsidR="00000000" w:rsidRPr="00000000">
              <w:rPr>
                <w:sz w:val="11"/>
                <w:szCs w:val="11"/>
                <w:rtl w:val="0"/>
              </w:rPr>
              <w:t xml:space="preserve">CONTRACT_DA</w:t>
            </w:r>
            <w:r w:rsidDel="00000000" w:rsidR="00000000" w:rsidRPr="00000000">
              <w:rPr>
                <w:rtl w:val="0"/>
              </w:rPr>
            </w:r>
          </w:p>
        </w:tc>
        <w:tc>
          <w:tcPr>
            <w:vAlign w:val="center"/>
          </w:tcPr>
          <w:p w:rsidR="00000000" w:rsidDel="00000000" w:rsidP="00000000" w:rsidRDefault="00000000" w:rsidRPr="00000000" w14:paraId="0000052A">
            <w:pPr>
              <w:rPr/>
            </w:pPr>
            <w:r w:rsidDel="00000000" w:rsidR="00000000" w:rsidRPr="00000000">
              <w:rPr>
                <w:sz w:val="11"/>
                <w:szCs w:val="11"/>
                <w:rtl w:val="0"/>
              </w:rPr>
              <w:t xml:space="preserve">Contract Data Access</w:t>
            </w:r>
            <w:r w:rsidDel="00000000" w:rsidR="00000000" w:rsidRPr="00000000">
              <w:rPr>
                <w:rtl w:val="0"/>
              </w:rPr>
            </w:r>
          </w:p>
        </w:tc>
        <w:tc>
          <w:tcPr>
            <w:vAlign w:val="center"/>
          </w:tcPr>
          <w:p w:rsidR="00000000" w:rsidDel="00000000" w:rsidP="00000000" w:rsidRDefault="00000000" w:rsidRPr="00000000" w14:paraId="0000052B">
            <w:pPr>
              <w:rPr/>
            </w:pPr>
            <w:r w:rsidDel="00000000" w:rsidR="00000000" w:rsidRPr="00000000">
              <w:rPr>
                <w:sz w:val="11"/>
                <w:szCs w:val="11"/>
                <w:rtl w:val="0"/>
              </w:rPr>
              <w:t xml:space="preserve">27</w:t>
            </w:r>
            <w:r w:rsidDel="00000000" w:rsidR="00000000" w:rsidRPr="00000000">
              <w:rPr>
                <w:rtl w:val="0"/>
              </w:rPr>
            </w:r>
          </w:p>
        </w:tc>
        <w:tc>
          <w:tcPr>
            <w:vAlign w:val="center"/>
          </w:tcPr>
          <w:p w:rsidR="00000000" w:rsidDel="00000000" w:rsidP="00000000" w:rsidRDefault="00000000" w:rsidRPr="00000000" w14:paraId="0000052C">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052D">
            <w:pPr>
              <w:rPr/>
            </w:pPr>
            <w:r w:rsidDel="00000000" w:rsidR="00000000" w:rsidRPr="00000000">
              <w:rPr>
                <w:sz w:val="11"/>
                <w:szCs w:val="11"/>
                <w:rtl w:val="0"/>
              </w:rPr>
              <w:t xml:space="preserve">Initial Technical Analysis Complete / Business Validation Pending</w:t>
            </w:r>
            <w:r w:rsidDel="00000000" w:rsidR="00000000" w:rsidRPr="00000000">
              <w:rPr>
                <w:rtl w:val="0"/>
              </w:rPr>
            </w:r>
          </w:p>
        </w:tc>
        <w:tc>
          <w:tcPr>
            <w:vAlign w:val="center"/>
          </w:tcPr>
          <w:p w:rsidR="00000000" w:rsidDel="00000000" w:rsidP="00000000" w:rsidRDefault="00000000" w:rsidRPr="00000000" w14:paraId="0000052E">
            <w:pPr>
              <w:rPr/>
            </w:pPr>
            <w:r w:rsidDel="00000000" w:rsidR="00000000" w:rsidRPr="00000000">
              <w:rPr>
                <w:sz w:val="11"/>
                <w:szCs w:val="11"/>
                <w:rtl w:val="0"/>
              </w:rPr>
              <w:t xml:space="preserve">Yes - validate which data-access routines contain retained business rules, confirm repository-only treatment, and reconcile Contract, Customer, Coverage, Finance and Property ownership.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F">
            <w:pPr>
              <w:rPr/>
            </w:pPr>
            <w:r w:rsidDel="00000000" w:rsidR="00000000" w:rsidRPr="00000000">
              <w:rPr>
                <w:sz w:val="11"/>
                <w:szCs w:val="11"/>
                <w:rtl w:val="0"/>
              </w:rPr>
              <w:t xml:space="preserve">PKG-003</w:t>
            </w:r>
            <w:r w:rsidDel="00000000" w:rsidR="00000000" w:rsidRPr="00000000">
              <w:rPr>
                <w:rtl w:val="0"/>
              </w:rPr>
            </w:r>
          </w:p>
        </w:tc>
        <w:tc>
          <w:tcPr>
            <w:vAlign w:val="center"/>
          </w:tcPr>
          <w:p w:rsidR="00000000" w:rsidDel="00000000" w:rsidP="00000000" w:rsidRDefault="00000000" w:rsidRPr="00000000" w14:paraId="00000530">
            <w:pPr>
              <w:rPr/>
            </w:pPr>
            <w:r w:rsidDel="00000000" w:rsidR="00000000" w:rsidRPr="00000000">
              <w:rPr>
                <w:sz w:val="11"/>
                <w:szCs w:val="11"/>
                <w:rtl w:val="0"/>
              </w:rPr>
              <w:t xml:space="preserve">PROD</w:t>
            </w:r>
            <w:r w:rsidDel="00000000" w:rsidR="00000000" w:rsidRPr="00000000">
              <w:rPr>
                <w:rtl w:val="0"/>
              </w:rPr>
            </w:r>
          </w:p>
        </w:tc>
        <w:tc>
          <w:tcPr>
            <w:vAlign w:val="center"/>
          </w:tcPr>
          <w:p w:rsidR="00000000" w:rsidDel="00000000" w:rsidP="00000000" w:rsidRDefault="00000000" w:rsidRPr="00000000" w14:paraId="00000531">
            <w:pPr>
              <w:rPr/>
            </w:pPr>
            <w:r w:rsidDel="00000000" w:rsidR="00000000" w:rsidRPr="00000000">
              <w:rPr>
                <w:sz w:val="11"/>
                <w:szCs w:val="11"/>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532">
            <w:pPr>
              <w:rPr/>
            </w:pPr>
            <w:r w:rsidDel="00000000" w:rsidR="00000000" w:rsidRPr="00000000">
              <w:rPr>
                <w:sz w:val="11"/>
                <w:szCs w:val="11"/>
                <w:rtl w:val="0"/>
              </w:rPr>
              <w:t xml:space="preserve">Contract Domain / Persistence / Pricing / Activation</w:t>
            </w:r>
            <w:r w:rsidDel="00000000" w:rsidR="00000000" w:rsidRPr="00000000">
              <w:rPr>
                <w:rtl w:val="0"/>
              </w:rPr>
            </w:r>
          </w:p>
        </w:tc>
        <w:tc>
          <w:tcPr>
            <w:vAlign w:val="center"/>
          </w:tcPr>
          <w:p w:rsidR="00000000" w:rsidDel="00000000" w:rsidP="00000000" w:rsidRDefault="00000000" w:rsidRPr="00000000" w14:paraId="00000533">
            <w:pPr>
              <w:rPr/>
            </w:pPr>
            <w:r w:rsidDel="00000000" w:rsidR="00000000" w:rsidRPr="00000000">
              <w:rPr>
                <w:sz w:val="11"/>
                <w:szCs w:val="11"/>
                <w:rtl w:val="0"/>
              </w:rPr>
              <w:t xml:space="preserve">56</w:t>
            </w:r>
            <w:r w:rsidDel="00000000" w:rsidR="00000000" w:rsidRPr="00000000">
              <w:rPr>
                <w:rtl w:val="0"/>
              </w:rPr>
            </w:r>
          </w:p>
        </w:tc>
        <w:tc>
          <w:tcPr>
            <w:vAlign w:val="center"/>
          </w:tcPr>
          <w:p w:rsidR="00000000" w:rsidDel="00000000" w:rsidP="00000000" w:rsidRDefault="00000000" w:rsidRPr="00000000" w14:paraId="00000534">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0535">
            <w:pPr>
              <w:rPr/>
            </w:pPr>
            <w:r w:rsidDel="00000000" w:rsidR="00000000" w:rsidRPr="00000000">
              <w:rPr>
                <w:sz w:val="11"/>
                <w:szCs w:val="11"/>
                <w:rtl w:val="0"/>
              </w:rPr>
              <w:t xml:space="preserve">Initial Technical Analysis Complete / Package Spec &amp; Business Validation Pending</w:t>
            </w:r>
            <w:r w:rsidDel="00000000" w:rsidR="00000000" w:rsidRPr="00000000">
              <w:rPr>
                <w:rtl w:val="0"/>
              </w:rPr>
            </w:r>
          </w:p>
        </w:tc>
        <w:tc>
          <w:tcPr>
            <w:vAlign w:val="center"/>
          </w:tcPr>
          <w:p w:rsidR="00000000" w:rsidDel="00000000" w:rsidP="00000000" w:rsidRDefault="00000000" w:rsidRPr="00000000" w14:paraId="00000536">
            <w:pPr>
              <w:rPr/>
            </w:pPr>
            <w:r w:rsidDel="00000000" w:rsidR="00000000" w:rsidRPr="00000000">
              <w:rPr>
                <w:sz w:val="11"/>
                <w:szCs w:val="11"/>
                <w:rtl w:val="0"/>
              </w:rPr>
              <w:t xml:space="preserve">Yes - broad remediation required for generic attribute dispatching, activation, pricing/accounting, billing, relationship persistence, legacy wrappers and cross-service behavior.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7">
            <w:pPr>
              <w:rPr/>
            </w:pPr>
            <w:r w:rsidDel="00000000" w:rsidR="00000000" w:rsidRPr="00000000">
              <w:rPr>
                <w:sz w:val="11"/>
                <w:szCs w:val="11"/>
                <w:rtl w:val="0"/>
              </w:rPr>
              <w:t xml:space="preserve">PKG-004</w:t>
            </w:r>
            <w:r w:rsidDel="00000000" w:rsidR="00000000" w:rsidRPr="00000000">
              <w:rPr>
                <w:rtl w:val="0"/>
              </w:rPr>
            </w:r>
          </w:p>
        </w:tc>
        <w:tc>
          <w:tcPr>
            <w:vAlign w:val="center"/>
          </w:tcPr>
          <w:p w:rsidR="00000000" w:rsidDel="00000000" w:rsidP="00000000" w:rsidRDefault="00000000" w:rsidRPr="00000000" w14:paraId="00000538">
            <w:pPr>
              <w:rPr/>
            </w:pPr>
            <w:r w:rsidDel="00000000" w:rsidR="00000000" w:rsidRPr="00000000">
              <w:rPr>
                <w:sz w:val="11"/>
                <w:szCs w:val="11"/>
                <w:rtl w:val="0"/>
              </w:rPr>
              <w:t xml:space="preserve">PROD</w:t>
            </w:r>
            <w:r w:rsidDel="00000000" w:rsidR="00000000" w:rsidRPr="00000000">
              <w:rPr>
                <w:rtl w:val="0"/>
              </w:rPr>
            </w:r>
          </w:p>
        </w:tc>
        <w:tc>
          <w:tcPr>
            <w:vAlign w:val="center"/>
          </w:tcPr>
          <w:p w:rsidR="00000000" w:rsidDel="00000000" w:rsidP="00000000" w:rsidRDefault="00000000" w:rsidRPr="00000000" w14:paraId="00000539">
            <w:pPr>
              <w:rPr/>
            </w:pPr>
            <w:r w:rsidDel="00000000" w:rsidR="00000000" w:rsidRPr="00000000">
              <w:rPr>
                <w:sz w:val="11"/>
                <w:szCs w:val="11"/>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53A">
            <w:pPr>
              <w:rPr/>
            </w:pPr>
            <w:r w:rsidDel="00000000" w:rsidR="00000000" w:rsidRPr="00000000">
              <w:rPr>
                <w:sz w:val="11"/>
                <w:szCs w:val="11"/>
                <w:rtl w:val="0"/>
              </w:rPr>
              <w:t xml:space="preserve">Contract Coverage / Service Eligibility</w:t>
            </w:r>
            <w:r w:rsidDel="00000000" w:rsidR="00000000" w:rsidRPr="00000000">
              <w:rPr>
                <w:rtl w:val="0"/>
              </w:rPr>
            </w:r>
          </w:p>
        </w:tc>
        <w:tc>
          <w:tcPr>
            <w:vAlign w:val="center"/>
          </w:tcPr>
          <w:p w:rsidR="00000000" w:rsidDel="00000000" w:rsidP="00000000" w:rsidRDefault="00000000" w:rsidRPr="00000000" w14:paraId="0000053B">
            <w:pPr>
              <w:rPr/>
            </w:pPr>
            <w:r w:rsidDel="00000000" w:rsidR="00000000" w:rsidRPr="00000000">
              <w:rPr>
                <w:sz w:val="11"/>
                <w:szCs w:val="11"/>
                <w:rtl w:val="0"/>
              </w:rPr>
              <w:t xml:space="preserve">10</w:t>
            </w:r>
            <w:r w:rsidDel="00000000" w:rsidR="00000000" w:rsidRPr="00000000">
              <w:rPr>
                <w:rtl w:val="0"/>
              </w:rPr>
            </w:r>
          </w:p>
        </w:tc>
        <w:tc>
          <w:tcPr>
            <w:vAlign w:val="center"/>
          </w:tcPr>
          <w:p w:rsidR="00000000" w:rsidDel="00000000" w:rsidP="00000000" w:rsidRDefault="00000000" w:rsidRPr="00000000" w14:paraId="0000053C">
            <w:pPr>
              <w:rPr/>
            </w:pPr>
            <w:r w:rsidDel="00000000" w:rsidR="00000000" w:rsidRPr="00000000">
              <w:rPr>
                <w:sz w:val="11"/>
                <w:szCs w:val="11"/>
                <w:rtl w:val="0"/>
              </w:rPr>
              <w:t xml:space="preserve">High / Critical</w:t>
            </w:r>
            <w:r w:rsidDel="00000000" w:rsidR="00000000" w:rsidRPr="00000000">
              <w:rPr>
                <w:rtl w:val="0"/>
              </w:rPr>
            </w:r>
          </w:p>
        </w:tc>
        <w:tc>
          <w:tcPr>
            <w:vAlign w:val="center"/>
          </w:tcPr>
          <w:p w:rsidR="00000000" w:rsidDel="00000000" w:rsidP="00000000" w:rsidRDefault="00000000" w:rsidRPr="00000000" w14:paraId="0000053D">
            <w:pPr>
              <w:rPr/>
            </w:pPr>
            <w:r w:rsidDel="00000000" w:rsidR="00000000" w:rsidRPr="00000000">
              <w:rPr>
                <w:sz w:val="11"/>
                <w:szCs w:val="11"/>
                <w:rtl w:val="0"/>
              </w:rPr>
              <w:t xml:space="preserve">Initial Technical Analysis Complete / Business Validation Pending</w:t>
            </w:r>
            <w:r w:rsidDel="00000000" w:rsidR="00000000" w:rsidRPr="00000000">
              <w:rPr>
                <w:rtl w:val="0"/>
              </w:rPr>
            </w:r>
          </w:p>
        </w:tc>
        <w:tc>
          <w:tcPr>
            <w:vAlign w:val="center"/>
          </w:tcPr>
          <w:p w:rsidR="00000000" w:rsidDel="00000000" w:rsidP="00000000" w:rsidRDefault="00000000" w:rsidRPr="00000000" w14:paraId="0000053E">
            <w:pPr>
              <w:rPr/>
            </w:pPr>
            <w:r w:rsidDel="00000000" w:rsidR="00000000" w:rsidRPr="00000000">
              <w:rPr>
                <w:sz w:val="11"/>
                <w:szCs w:val="11"/>
                <w:rtl w:val="0"/>
              </w:rPr>
              <w:t xml:space="preserve">Yes - validate Buyer/Seller coverage, eligibility/exclusion rules, coverage dates and cross-service ownership with Product/Service Item and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F">
            <w:pPr>
              <w:rPr/>
            </w:pPr>
            <w:r w:rsidDel="00000000" w:rsidR="00000000" w:rsidRPr="00000000">
              <w:rPr>
                <w:sz w:val="11"/>
                <w:szCs w:val="11"/>
                <w:rtl w:val="0"/>
              </w:rPr>
              <w:t xml:space="preserve">PKG-005</w:t>
            </w:r>
            <w:r w:rsidDel="00000000" w:rsidR="00000000" w:rsidRPr="00000000">
              <w:rPr>
                <w:rtl w:val="0"/>
              </w:rPr>
            </w:r>
          </w:p>
        </w:tc>
        <w:tc>
          <w:tcPr>
            <w:vAlign w:val="center"/>
          </w:tcPr>
          <w:p w:rsidR="00000000" w:rsidDel="00000000" w:rsidP="00000000" w:rsidRDefault="00000000" w:rsidRPr="00000000" w14:paraId="00000540">
            <w:pPr>
              <w:rPr/>
            </w:pPr>
            <w:r w:rsidDel="00000000" w:rsidR="00000000" w:rsidRPr="00000000">
              <w:rPr>
                <w:sz w:val="11"/>
                <w:szCs w:val="11"/>
                <w:rtl w:val="0"/>
              </w:rPr>
              <w:t xml:space="preserve">PROD</w:t>
            </w:r>
            <w:r w:rsidDel="00000000" w:rsidR="00000000" w:rsidRPr="00000000">
              <w:rPr>
                <w:rtl w:val="0"/>
              </w:rPr>
            </w:r>
          </w:p>
        </w:tc>
        <w:tc>
          <w:tcPr>
            <w:vAlign w:val="center"/>
          </w:tcPr>
          <w:p w:rsidR="00000000" w:rsidDel="00000000" w:rsidP="00000000" w:rsidRDefault="00000000" w:rsidRPr="00000000" w14:paraId="00000541">
            <w:pPr>
              <w:rPr/>
            </w:pPr>
            <w:r w:rsidDel="00000000" w:rsidR="00000000" w:rsidRPr="00000000">
              <w:rPr>
                <w:sz w:val="11"/>
                <w:szCs w:val="11"/>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542">
            <w:pPr>
              <w:rPr/>
            </w:pPr>
            <w:r w:rsidDel="00000000" w:rsidR="00000000" w:rsidRPr="00000000">
              <w:rPr>
                <w:sz w:val="11"/>
                <w:szCs w:val="11"/>
                <w:rtl w:val="0"/>
              </w:rPr>
              <w:t xml:space="preserve">Contract Payment / Invoice Maintenance</w:t>
            </w:r>
            <w:r w:rsidDel="00000000" w:rsidR="00000000" w:rsidRPr="00000000">
              <w:rPr>
                <w:rtl w:val="0"/>
              </w:rPr>
            </w:r>
          </w:p>
        </w:tc>
        <w:tc>
          <w:tcPr>
            <w:vAlign w:val="center"/>
          </w:tcPr>
          <w:p w:rsidR="00000000" w:rsidDel="00000000" w:rsidP="00000000" w:rsidRDefault="00000000" w:rsidRPr="00000000" w14:paraId="00000543">
            <w:pPr>
              <w:rPr/>
            </w:pPr>
            <w:r w:rsidDel="00000000" w:rsidR="00000000" w:rsidRPr="00000000">
              <w:rPr>
                <w:sz w:val="11"/>
                <w:szCs w:val="11"/>
                <w:rtl w:val="0"/>
              </w:rPr>
              <w:t xml:space="preserve">9</w:t>
            </w:r>
            <w:r w:rsidDel="00000000" w:rsidR="00000000" w:rsidRPr="00000000">
              <w:rPr>
                <w:rtl w:val="0"/>
              </w:rPr>
            </w:r>
          </w:p>
        </w:tc>
        <w:tc>
          <w:tcPr>
            <w:vAlign w:val="center"/>
          </w:tcPr>
          <w:p w:rsidR="00000000" w:rsidDel="00000000" w:rsidP="00000000" w:rsidRDefault="00000000" w:rsidRPr="00000000" w14:paraId="00000544">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0545">
            <w:pPr>
              <w:rPr/>
            </w:pPr>
            <w:r w:rsidDel="00000000" w:rsidR="00000000" w:rsidRPr="00000000">
              <w:rPr>
                <w:sz w:val="11"/>
                <w:szCs w:val="11"/>
                <w:rtl w:val="0"/>
              </w:rPr>
              <w:t xml:space="preserve">Initial Technical Analysis Complete / Business Validation Pending</w:t>
            </w:r>
            <w:r w:rsidDel="00000000" w:rsidR="00000000" w:rsidRPr="00000000">
              <w:rPr>
                <w:rtl w:val="0"/>
              </w:rPr>
            </w:r>
          </w:p>
        </w:tc>
        <w:tc>
          <w:tcPr>
            <w:vAlign w:val="center"/>
          </w:tcPr>
          <w:p w:rsidR="00000000" w:rsidDel="00000000" w:rsidP="00000000" w:rsidRDefault="00000000" w:rsidRPr="00000000" w14:paraId="00000546">
            <w:pPr>
              <w:rPr/>
            </w:pPr>
            <w:r w:rsidDel="00000000" w:rsidR="00000000" w:rsidRPr="00000000">
              <w:rPr>
                <w:sz w:val="11"/>
                <w:szCs w:val="11"/>
                <w:rtl w:val="0"/>
              </w:rPr>
              <w:t xml:space="preserve">Yes - critical validation of payment/invoice maintenance rules, state transitions, transaction boundaries, idempotency, and ownership between Contract and Invoice/AR.</w:t>
            </w:r>
            <w:r w:rsidDel="00000000" w:rsidR="00000000" w:rsidRPr="00000000">
              <w:rPr>
                <w:rtl w:val="0"/>
              </w:rPr>
            </w:r>
          </w:p>
        </w:tc>
      </w:tr>
    </w:tbl>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pStyle w:val="Heading1"/>
        <w:rPr/>
      </w:pPr>
      <w:r w:rsidDel="00000000" w:rsidR="00000000" w:rsidRPr="00000000">
        <w:rPr>
          <w:rtl w:val="0"/>
        </w:rPr>
        <w:t xml:space="preserve">3. Master Procedure / Function Inventory</w:t>
      </w:r>
    </w:p>
    <w:tbl>
      <w:tblPr>
        <w:tblStyle w:val="Table15"/>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
        <w:gridCol w:w="1023"/>
        <w:gridCol w:w="1320"/>
        <w:gridCol w:w="1348"/>
        <w:gridCol w:w="666"/>
        <w:gridCol w:w="607"/>
        <w:gridCol w:w="1399"/>
        <w:gridCol w:w="1392"/>
        <w:gridCol w:w="1764"/>
        <w:gridCol w:w="1161"/>
        <w:tblGridChange w:id="0">
          <w:tblGrid>
            <w:gridCol w:w="336"/>
            <w:gridCol w:w="1023"/>
            <w:gridCol w:w="1320"/>
            <w:gridCol w:w="1348"/>
            <w:gridCol w:w="666"/>
            <w:gridCol w:w="607"/>
            <w:gridCol w:w="1399"/>
            <w:gridCol w:w="1392"/>
            <w:gridCol w:w="1764"/>
            <w:gridCol w:w="1161"/>
          </w:tblGrid>
        </w:tblGridChange>
      </w:tblGrid>
      <w:tr>
        <w:trPr>
          <w:cantSplit w:val="1"/>
          <w:tblHeader w:val="1"/>
        </w:trPr>
        <w:tc>
          <w:tcPr>
            <w:shd w:fill="d9eaf7" w:val="clear"/>
            <w:vAlign w:val="center"/>
          </w:tcPr>
          <w:p w:rsidR="00000000" w:rsidDel="00000000" w:rsidP="00000000" w:rsidRDefault="00000000" w:rsidRPr="00000000" w14:paraId="00000549">
            <w:pPr>
              <w:rPr/>
            </w:pPr>
            <w:r w:rsidDel="00000000" w:rsidR="00000000" w:rsidRPr="00000000">
              <w:rPr>
                <w:b w:val="1"/>
                <w:bCs w:val="1"/>
                <w:sz w:val="10"/>
                <w:szCs w:val="1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54A">
            <w:pPr>
              <w:rPr/>
            </w:pPr>
            <w:r w:rsidDel="00000000" w:rsidR="00000000" w:rsidRPr="00000000">
              <w:rPr>
                <w:b w:val="1"/>
                <w:bCs w:val="1"/>
                <w:sz w:val="10"/>
                <w:szCs w:val="10"/>
                <w:rtl w:val="0"/>
              </w:rPr>
              <w:t xml:space="preserve">Package</w:t>
            </w:r>
            <w:r w:rsidDel="00000000" w:rsidR="00000000" w:rsidRPr="00000000">
              <w:rPr>
                <w:rtl w:val="0"/>
              </w:rPr>
            </w:r>
          </w:p>
        </w:tc>
        <w:tc>
          <w:tcPr>
            <w:shd w:fill="d9eaf7" w:val="clear"/>
            <w:vAlign w:val="center"/>
          </w:tcPr>
          <w:p w:rsidR="00000000" w:rsidDel="00000000" w:rsidP="00000000" w:rsidRDefault="00000000" w:rsidRPr="00000000" w14:paraId="0000054B">
            <w:pPr>
              <w:rPr/>
            </w:pPr>
            <w:r w:rsidDel="00000000" w:rsidR="00000000" w:rsidRPr="00000000">
              <w:rPr>
                <w:b w:val="1"/>
                <w:bCs w:val="1"/>
                <w:sz w:val="10"/>
                <w:szCs w:val="10"/>
                <w:rtl w:val="0"/>
              </w:rPr>
              <w:t xml:space="preserve">Function</w:t>
            </w:r>
            <w:r w:rsidDel="00000000" w:rsidR="00000000" w:rsidRPr="00000000">
              <w:rPr>
                <w:rtl w:val="0"/>
              </w:rPr>
            </w:r>
          </w:p>
        </w:tc>
        <w:tc>
          <w:tcPr>
            <w:shd w:fill="d9eaf7" w:val="clear"/>
            <w:vAlign w:val="center"/>
          </w:tcPr>
          <w:p w:rsidR="00000000" w:rsidDel="00000000" w:rsidP="00000000" w:rsidRDefault="00000000" w:rsidRPr="00000000" w14:paraId="0000054C">
            <w:pPr>
              <w:rPr/>
            </w:pPr>
            <w:r w:rsidDel="00000000" w:rsidR="00000000" w:rsidRPr="00000000">
              <w:rPr>
                <w:b w:val="1"/>
                <w:bCs w:val="1"/>
                <w:sz w:val="10"/>
                <w:szCs w:val="10"/>
                <w:rtl w:val="0"/>
              </w:rPr>
              <w:t xml:space="preserve">Business Purpose</w:t>
            </w:r>
            <w:r w:rsidDel="00000000" w:rsidR="00000000" w:rsidRPr="00000000">
              <w:rPr>
                <w:rtl w:val="0"/>
              </w:rPr>
            </w:r>
          </w:p>
        </w:tc>
        <w:tc>
          <w:tcPr>
            <w:shd w:fill="d9eaf7" w:val="clear"/>
            <w:vAlign w:val="center"/>
          </w:tcPr>
          <w:p w:rsidR="00000000" w:rsidDel="00000000" w:rsidP="00000000" w:rsidRDefault="00000000" w:rsidRPr="00000000" w14:paraId="0000054D">
            <w:pPr>
              <w:rPr/>
            </w:pPr>
            <w:r w:rsidDel="00000000" w:rsidR="00000000" w:rsidRPr="00000000">
              <w:rPr>
                <w:b w:val="1"/>
                <w:bCs w:val="1"/>
                <w:sz w:val="10"/>
                <w:szCs w:val="10"/>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54E">
            <w:pPr>
              <w:rPr/>
            </w:pPr>
            <w:r w:rsidDel="00000000" w:rsidR="00000000" w:rsidRPr="00000000">
              <w:rPr>
                <w:b w:val="1"/>
                <w:bCs w:val="1"/>
                <w:sz w:val="10"/>
                <w:szCs w:val="10"/>
                <w:rtl w:val="0"/>
              </w:rPr>
              <w:t xml:space="preserve">Complexity</w:t>
            </w:r>
            <w:r w:rsidDel="00000000" w:rsidR="00000000" w:rsidRPr="00000000">
              <w:rPr>
                <w:rtl w:val="0"/>
              </w:rPr>
            </w:r>
          </w:p>
        </w:tc>
        <w:tc>
          <w:tcPr>
            <w:shd w:fill="d9eaf7" w:val="clear"/>
            <w:vAlign w:val="center"/>
          </w:tcPr>
          <w:p w:rsidR="00000000" w:rsidDel="00000000" w:rsidP="00000000" w:rsidRDefault="00000000" w:rsidRPr="00000000" w14:paraId="0000054F">
            <w:pPr>
              <w:rPr/>
            </w:pPr>
            <w:r w:rsidDel="00000000" w:rsidR="00000000" w:rsidRPr="00000000">
              <w:rPr>
                <w:b w:val="1"/>
                <w:bCs w:val="1"/>
                <w:sz w:val="10"/>
                <w:szCs w:val="10"/>
                <w:rtl w:val="0"/>
              </w:rPr>
              <w:t xml:space="preserve">Business Logic Disposition</w:t>
            </w:r>
            <w:r w:rsidDel="00000000" w:rsidR="00000000" w:rsidRPr="00000000">
              <w:rPr>
                <w:rtl w:val="0"/>
              </w:rPr>
            </w:r>
          </w:p>
        </w:tc>
        <w:tc>
          <w:tcPr>
            <w:shd w:fill="d9eaf7" w:val="clear"/>
            <w:vAlign w:val="center"/>
          </w:tcPr>
          <w:p w:rsidR="00000000" w:rsidDel="00000000" w:rsidP="00000000" w:rsidRDefault="00000000" w:rsidRPr="00000000" w14:paraId="00000550">
            <w:pPr>
              <w:rPr/>
            </w:pPr>
            <w:r w:rsidDel="00000000" w:rsidR="00000000" w:rsidRPr="00000000">
              <w:rPr>
                <w:b w:val="1"/>
                <w:bCs w:val="1"/>
                <w:sz w:val="10"/>
                <w:szCs w:val="10"/>
                <w:rtl w:val="0"/>
              </w:rPr>
              <w:t xml:space="preserve">Recommended Action</w:t>
            </w:r>
            <w:r w:rsidDel="00000000" w:rsidR="00000000" w:rsidRPr="00000000">
              <w:rPr>
                <w:rtl w:val="0"/>
              </w:rPr>
            </w:r>
          </w:p>
        </w:tc>
        <w:tc>
          <w:tcPr>
            <w:shd w:fill="d9eaf7" w:val="clear"/>
            <w:vAlign w:val="center"/>
          </w:tcPr>
          <w:p w:rsidR="00000000" w:rsidDel="00000000" w:rsidP="00000000" w:rsidRDefault="00000000" w:rsidRPr="00000000" w14:paraId="00000551">
            <w:pPr>
              <w:rPr/>
            </w:pPr>
            <w:r w:rsidDel="00000000" w:rsidR="00000000" w:rsidRPr="00000000">
              <w:rPr>
                <w:b w:val="1"/>
                <w:bCs w:val="1"/>
                <w:sz w:val="10"/>
                <w:szCs w:val="10"/>
                <w:rtl w:val="0"/>
              </w:rPr>
              <w:t xml:space="preserve">Proposed API</w:t>
            </w:r>
            <w:r w:rsidDel="00000000" w:rsidR="00000000" w:rsidRPr="00000000">
              <w:rPr>
                <w:rtl w:val="0"/>
              </w:rPr>
            </w:r>
          </w:p>
        </w:tc>
        <w:tc>
          <w:tcPr>
            <w:shd w:fill="d9eaf7" w:val="clear"/>
            <w:vAlign w:val="center"/>
          </w:tcPr>
          <w:p w:rsidR="00000000" w:rsidDel="00000000" w:rsidP="00000000" w:rsidRDefault="00000000" w:rsidRPr="00000000" w14:paraId="00000552">
            <w:pPr>
              <w:rPr/>
            </w:pPr>
            <w:r w:rsidDel="00000000" w:rsidR="00000000" w:rsidRPr="00000000">
              <w:rPr>
                <w:b w:val="1"/>
                <w:bCs w:val="1"/>
                <w:sz w:val="10"/>
                <w:szCs w:val="10"/>
                <w:rtl w:val="0"/>
              </w:rPr>
              <w:t xml:space="preserve">Gap Remediation Needed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3">
            <w:pPr>
              <w:rPr/>
            </w:pPr>
            <w:r w:rsidDel="00000000" w:rsidR="00000000" w:rsidRPr="00000000">
              <w:rPr>
                <w:sz w:val="10"/>
                <w:szCs w:val="10"/>
                <w:rtl w:val="0"/>
              </w:rPr>
              <w:t xml:space="preserve">SP-001</w:t>
            </w:r>
            <w:r w:rsidDel="00000000" w:rsidR="00000000" w:rsidRPr="00000000">
              <w:rPr>
                <w:rtl w:val="0"/>
              </w:rPr>
            </w:r>
          </w:p>
        </w:tc>
        <w:tc>
          <w:tcPr>
            <w:vAlign w:val="center"/>
          </w:tcPr>
          <w:p w:rsidR="00000000" w:rsidDel="00000000" w:rsidP="00000000" w:rsidRDefault="00000000" w:rsidRPr="00000000" w14:paraId="00000554">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55">
            <w:pPr>
              <w:rPr/>
            </w:pPr>
            <w:r w:rsidDel="00000000" w:rsidR="00000000" w:rsidRPr="00000000">
              <w:rPr>
                <w:sz w:val="10"/>
                <w:szCs w:val="10"/>
                <w:rtl w:val="0"/>
              </w:rPr>
              <w:t xml:space="preserve">fpub_IsActive</w:t>
            </w:r>
            <w:r w:rsidDel="00000000" w:rsidR="00000000" w:rsidRPr="00000000">
              <w:rPr>
                <w:rtl w:val="0"/>
              </w:rPr>
            </w:r>
          </w:p>
        </w:tc>
        <w:tc>
          <w:tcPr>
            <w:vAlign w:val="center"/>
          </w:tcPr>
          <w:p w:rsidR="00000000" w:rsidDel="00000000" w:rsidP="00000000" w:rsidRDefault="00000000" w:rsidRPr="00000000" w14:paraId="00000556">
            <w:pPr>
              <w:rPr/>
            </w:pPr>
            <w:r w:rsidDel="00000000" w:rsidR="00000000" w:rsidRPr="00000000">
              <w:rPr>
                <w:sz w:val="10"/>
                <w:szCs w:val="10"/>
                <w:rtl w:val="0"/>
              </w:rPr>
              <w:t xml:space="preserve">Determine whether a contract is active and not expired.</w:t>
            </w:r>
            <w:r w:rsidDel="00000000" w:rsidR="00000000" w:rsidRPr="00000000">
              <w:rPr>
                <w:rtl w:val="0"/>
              </w:rPr>
            </w:r>
          </w:p>
        </w:tc>
        <w:tc>
          <w:tcPr>
            <w:vAlign w:val="center"/>
          </w:tcPr>
          <w:p w:rsidR="00000000" w:rsidDel="00000000" w:rsidP="00000000" w:rsidRDefault="00000000" w:rsidRPr="00000000" w14:paraId="00000557">
            <w:pPr>
              <w:rPr/>
            </w:pPr>
            <w:r w:rsidDel="00000000" w:rsidR="00000000" w:rsidRPr="00000000">
              <w:rPr>
                <w:sz w:val="10"/>
                <w:szCs w:val="10"/>
                <w:rtl w:val="0"/>
              </w:rPr>
              <w:t xml:space="preserve">Business Validation</w:t>
            </w:r>
            <w:r w:rsidDel="00000000" w:rsidR="00000000" w:rsidRPr="00000000">
              <w:rPr>
                <w:rtl w:val="0"/>
              </w:rPr>
            </w:r>
          </w:p>
        </w:tc>
        <w:tc>
          <w:tcPr>
            <w:vAlign w:val="center"/>
          </w:tcPr>
          <w:p w:rsidR="00000000" w:rsidDel="00000000" w:rsidP="00000000" w:rsidRDefault="00000000" w:rsidRPr="00000000" w14:paraId="00000558">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559">
            <w:pPr>
              <w:rPr/>
            </w:pPr>
            <w:r w:rsidDel="00000000" w:rsidR="00000000" w:rsidRPr="00000000">
              <w:rPr>
                <w:sz w:val="10"/>
                <w:szCs w:val="10"/>
                <w:rtl w:val="0"/>
              </w:rPr>
              <w:t xml:space="preserve">Preserve/review status='A', expiration logic, and rule that NULL expiration means not expired.</w:t>
            </w:r>
            <w:r w:rsidDel="00000000" w:rsidR="00000000" w:rsidRPr="00000000">
              <w:rPr>
                <w:rtl w:val="0"/>
              </w:rPr>
            </w:r>
          </w:p>
        </w:tc>
        <w:tc>
          <w:tcPr>
            <w:vAlign w:val="center"/>
          </w:tcPr>
          <w:p w:rsidR="00000000" w:rsidDel="00000000" w:rsidP="00000000" w:rsidRDefault="00000000" w:rsidRPr="00000000" w14:paraId="0000055A">
            <w:pPr>
              <w:rPr/>
            </w:pPr>
            <w:r w:rsidDel="00000000" w:rsidR="00000000" w:rsidRPr="00000000">
              <w:rPr>
                <w:sz w:val="10"/>
                <w:szCs w:val="10"/>
                <w:rtl w:val="0"/>
              </w:rPr>
              <w:t xml:space="preserve">Move to .NET contract domain/service rule; consolidate with status/date model.</w:t>
            </w:r>
            <w:r w:rsidDel="00000000" w:rsidR="00000000" w:rsidRPr="00000000">
              <w:rPr>
                <w:rtl w:val="0"/>
              </w:rPr>
            </w:r>
          </w:p>
        </w:tc>
        <w:tc>
          <w:tcPr>
            <w:vAlign w:val="center"/>
          </w:tcPr>
          <w:p w:rsidR="00000000" w:rsidDel="00000000" w:rsidP="00000000" w:rsidRDefault="00000000" w:rsidRPr="00000000" w14:paraId="0000055B">
            <w:pPr>
              <w:rPr/>
            </w:pPr>
            <w:r w:rsidDel="00000000" w:rsidR="00000000" w:rsidRPr="00000000">
              <w:rPr>
                <w:sz w:val="10"/>
                <w:szCs w:val="10"/>
                <w:rtl w:val="0"/>
              </w:rPr>
              <w:t xml:space="preserve">GET /api/contracts/{id}/status or field on contract response</w:t>
            </w:r>
            <w:r w:rsidDel="00000000" w:rsidR="00000000" w:rsidRPr="00000000">
              <w:rPr>
                <w:rtl w:val="0"/>
              </w:rPr>
            </w:r>
          </w:p>
        </w:tc>
        <w:tc>
          <w:tcPr>
            <w:vAlign w:val="center"/>
          </w:tcPr>
          <w:p w:rsidR="00000000" w:rsidDel="00000000" w:rsidP="00000000" w:rsidRDefault="00000000" w:rsidRPr="00000000" w14:paraId="0000055C">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D">
            <w:pPr>
              <w:rPr/>
            </w:pPr>
            <w:r w:rsidDel="00000000" w:rsidR="00000000" w:rsidRPr="00000000">
              <w:rPr>
                <w:sz w:val="10"/>
                <w:szCs w:val="10"/>
                <w:rtl w:val="0"/>
              </w:rPr>
              <w:t xml:space="preserve">SP-002</w:t>
            </w:r>
            <w:r w:rsidDel="00000000" w:rsidR="00000000" w:rsidRPr="00000000">
              <w:rPr>
                <w:rtl w:val="0"/>
              </w:rPr>
            </w:r>
          </w:p>
        </w:tc>
        <w:tc>
          <w:tcPr>
            <w:vAlign w:val="center"/>
          </w:tcPr>
          <w:p w:rsidR="00000000" w:rsidDel="00000000" w:rsidP="00000000" w:rsidRDefault="00000000" w:rsidRPr="00000000" w14:paraId="0000055E">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5F">
            <w:pPr>
              <w:rPr/>
            </w:pPr>
            <w:r w:rsidDel="00000000" w:rsidR="00000000" w:rsidRPr="00000000">
              <w:rPr>
                <w:sz w:val="10"/>
                <w:szCs w:val="10"/>
                <w:rtl w:val="0"/>
              </w:rPr>
              <w:t xml:space="preserve">fpub_GetRenewedContract</w:t>
            </w:r>
            <w:r w:rsidDel="00000000" w:rsidR="00000000" w:rsidRPr="00000000">
              <w:rPr>
                <w:rtl w:val="0"/>
              </w:rPr>
            </w:r>
          </w:p>
        </w:tc>
        <w:tc>
          <w:tcPr>
            <w:vAlign w:val="center"/>
          </w:tcPr>
          <w:p w:rsidR="00000000" w:rsidDel="00000000" w:rsidP="00000000" w:rsidRDefault="00000000" w:rsidRPr="00000000" w14:paraId="00000560">
            <w:pPr>
              <w:rPr/>
            </w:pPr>
            <w:r w:rsidDel="00000000" w:rsidR="00000000" w:rsidRPr="00000000">
              <w:rPr>
                <w:sz w:val="10"/>
                <w:szCs w:val="10"/>
                <w:rtl w:val="0"/>
              </w:rPr>
              <w:t xml:space="preserve">Traverse renewal links and return the latest renewed contract ID.</w:t>
            </w:r>
            <w:r w:rsidDel="00000000" w:rsidR="00000000" w:rsidRPr="00000000">
              <w:rPr>
                <w:rtl w:val="0"/>
              </w:rPr>
            </w:r>
          </w:p>
        </w:tc>
        <w:tc>
          <w:tcPr>
            <w:vAlign w:val="center"/>
          </w:tcPr>
          <w:p w:rsidR="00000000" w:rsidDel="00000000" w:rsidP="00000000" w:rsidRDefault="00000000" w:rsidRPr="00000000" w14:paraId="00000561">
            <w:pPr>
              <w:rPr/>
            </w:pPr>
            <w:r w:rsidDel="00000000" w:rsidR="00000000" w:rsidRPr="00000000">
              <w:rPr>
                <w:sz w:val="10"/>
                <w:szCs w:val="10"/>
                <w:rtl w:val="0"/>
              </w:rPr>
              <w:t xml:space="preserve">Relationship / Traversal</w:t>
            </w:r>
            <w:r w:rsidDel="00000000" w:rsidR="00000000" w:rsidRPr="00000000">
              <w:rPr>
                <w:rtl w:val="0"/>
              </w:rPr>
            </w:r>
          </w:p>
        </w:tc>
        <w:tc>
          <w:tcPr>
            <w:vAlign w:val="center"/>
          </w:tcPr>
          <w:p w:rsidR="00000000" w:rsidDel="00000000" w:rsidP="00000000" w:rsidRDefault="00000000" w:rsidRPr="00000000" w14:paraId="00000562">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563">
            <w:pPr>
              <w:rPr/>
            </w:pPr>
            <w:r w:rsidDel="00000000" w:rsidR="00000000" w:rsidRPr="00000000">
              <w:rPr>
                <w:sz w:val="10"/>
                <w:szCs w:val="10"/>
                <w:rtl w:val="0"/>
              </w:rPr>
              <w:t xml:space="preserve">Preserve renewal-chain traversal and no-renewal semantics; protect against malformed/cyclic chains.</w:t>
            </w:r>
            <w:r w:rsidDel="00000000" w:rsidR="00000000" w:rsidRPr="00000000">
              <w:rPr>
                <w:rtl w:val="0"/>
              </w:rPr>
            </w:r>
          </w:p>
        </w:tc>
        <w:tc>
          <w:tcPr>
            <w:vAlign w:val="center"/>
          </w:tcPr>
          <w:p w:rsidR="00000000" w:rsidDel="00000000" w:rsidP="00000000" w:rsidRDefault="00000000" w:rsidRPr="00000000" w14:paraId="00000564">
            <w:pPr>
              <w:rPr/>
            </w:pPr>
            <w:r w:rsidDel="00000000" w:rsidR="00000000" w:rsidRPr="00000000">
              <w:rPr>
                <w:sz w:val="10"/>
                <w:szCs w:val="10"/>
                <w:rtl w:val="0"/>
              </w:rPr>
              <w:t xml:space="preserve">Refactor into contract relationship service/repository.</w:t>
            </w:r>
            <w:r w:rsidDel="00000000" w:rsidR="00000000" w:rsidRPr="00000000">
              <w:rPr>
                <w:rtl w:val="0"/>
              </w:rPr>
            </w:r>
          </w:p>
        </w:tc>
        <w:tc>
          <w:tcPr>
            <w:vAlign w:val="center"/>
          </w:tcPr>
          <w:p w:rsidR="00000000" w:rsidDel="00000000" w:rsidP="00000000" w:rsidRDefault="00000000" w:rsidRPr="00000000" w14:paraId="00000565">
            <w:pPr>
              <w:rPr/>
            </w:pPr>
            <w:r w:rsidDel="00000000" w:rsidR="00000000" w:rsidRPr="00000000">
              <w:rPr>
                <w:sz w:val="10"/>
                <w:szCs w:val="10"/>
                <w:rtl w:val="0"/>
              </w:rPr>
              <w:t xml:space="preserve">GET /api/contracts/{id}/renewal-chain or current-renewal</w:t>
            </w:r>
            <w:r w:rsidDel="00000000" w:rsidR="00000000" w:rsidRPr="00000000">
              <w:rPr>
                <w:rtl w:val="0"/>
              </w:rPr>
            </w:r>
          </w:p>
        </w:tc>
        <w:tc>
          <w:tcPr>
            <w:vAlign w:val="center"/>
          </w:tcPr>
          <w:p w:rsidR="00000000" w:rsidDel="00000000" w:rsidP="00000000" w:rsidRDefault="00000000" w:rsidRPr="00000000" w14:paraId="00000566">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7">
            <w:pPr>
              <w:rPr/>
            </w:pPr>
            <w:r w:rsidDel="00000000" w:rsidR="00000000" w:rsidRPr="00000000">
              <w:rPr>
                <w:sz w:val="10"/>
                <w:szCs w:val="10"/>
                <w:rtl w:val="0"/>
              </w:rPr>
              <w:t xml:space="preserve">SP-003</w:t>
            </w:r>
            <w:r w:rsidDel="00000000" w:rsidR="00000000" w:rsidRPr="00000000">
              <w:rPr>
                <w:rtl w:val="0"/>
              </w:rPr>
            </w:r>
          </w:p>
        </w:tc>
        <w:tc>
          <w:tcPr>
            <w:vAlign w:val="center"/>
          </w:tcPr>
          <w:p w:rsidR="00000000" w:rsidDel="00000000" w:rsidP="00000000" w:rsidRDefault="00000000" w:rsidRPr="00000000" w14:paraId="00000568">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69">
            <w:pPr>
              <w:rPr/>
            </w:pPr>
            <w:r w:rsidDel="00000000" w:rsidR="00000000" w:rsidRPr="00000000">
              <w:rPr>
                <w:sz w:val="10"/>
                <w:szCs w:val="10"/>
                <w:rtl w:val="0"/>
              </w:rPr>
              <w:t xml:space="preserve">fpub_IsThirdPartyVendor</w:t>
            </w:r>
            <w:r w:rsidDel="00000000" w:rsidR="00000000" w:rsidRPr="00000000">
              <w:rPr>
                <w:rtl w:val="0"/>
              </w:rPr>
            </w:r>
          </w:p>
        </w:tc>
        <w:tc>
          <w:tcPr>
            <w:vAlign w:val="center"/>
          </w:tcPr>
          <w:p w:rsidR="00000000" w:rsidDel="00000000" w:rsidP="00000000" w:rsidRDefault="00000000" w:rsidRPr="00000000" w14:paraId="0000056A">
            <w:pPr>
              <w:rPr/>
            </w:pPr>
            <w:r w:rsidDel="00000000" w:rsidR="00000000" w:rsidRPr="00000000">
              <w:rPr>
                <w:sz w:val="10"/>
                <w:szCs w:val="10"/>
                <w:rtl w:val="0"/>
              </w:rPr>
              <w:t xml:space="preserve">Determine whether a contract is a third-party-vendor contract.</w:t>
            </w:r>
            <w:r w:rsidDel="00000000" w:rsidR="00000000" w:rsidRPr="00000000">
              <w:rPr>
                <w:rtl w:val="0"/>
              </w:rPr>
            </w:r>
          </w:p>
        </w:tc>
        <w:tc>
          <w:tcPr>
            <w:vAlign w:val="center"/>
          </w:tcPr>
          <w:p w:rsidR="00000000" w:rsidDel="00000000" w:rsidP="00000000" w:rsidRDefault="00000000" w:rsidRPr="00000000" w14:paraId="0000056B">
            <w:pPr>
              <w:rPr/>
            </w:pPr>
            <w:r w:rsidDel="00000000" w:rsidR="00000000" w:rsidRPr="00000000">
              <w:rPr>
                <w:sz w:val="10"/>
                <w:szCs w:val="10"/>
                <w:rtl w:val="0"/>
              </w:rPr>
              <w:t xml:space="preserve">Business Classification</w:t>
            </w:r>
            <w:r w:rsidDel="00000000" w:rsidR="00000000" w:rsidRPr="00000000">
              <w:rPr>
                <w:rtl w:val="0"/>
              </w:rPr>
            </w:r>
          </w:p>
        </w:tc>
        <w:tc>
          <w:tcPr>
            <w:vAlign w:val="center"/>
          </w:tcPr>
          <w:p w:rsidR="00000000" w:rsidDel="00000000" w:rsidP="00000000" w:rsidRDefault="00000000" w:rsidRPr="00000000" w14:paraId="0000056C">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56D">
            <w:pPr>
              <w:rPr/>
            </w:pPr>
            <w:r w:rsidDel="00000000" w:rsidR="00000000" w:rsidRPr="00000000">
              <w:rPr>
                <w:sz w:val="10"/>
                <w:szCs w:val="10"/>
                <w:rtl w:val="0"/>
              </w:rPr>
              <w:t xml:space="preserve">Preserve TPV classification only if still business-relevant.</w:t>
            </w:r>
            <w:r w:rsidDel="00000000" w:rsidR="00000000" w:rsidRPr="00000000">
              <w:rPr>
                <w:rtl w:val="0"/>
              </w:rPr>
            </w:r>
          </w:p>
        </w:tc>
        <w:tc>
          <w:tcPr>
            <w:vAlign w:val="center"/>
          </w:tcPr>
          <w:p w:rsidR="00000000" w:rsidDel="00000000" w:rsidP="00000000" w:rsidRDefault="00000000" w:rsidRPr="00000000" w14:paraId="0000056E">
            <w:pPr>
              <w:rPr/>
            </w:pPr>
            <w:r w:rsidDel="00000000" w:rsidR="00000000" w:rsidRPr="00000000">
              <w:rPr>
                <w:sz w:val="10"/>
                <w:szCs w:val="10"/>
                <w:rtl w:val="0"/>
              </w:rPr>
              <w:t xml:space="preserve">Move to typed contract classification/domain rule.</w:t>
            </w:r>
            <w:r w:rsidDel="00000000" w:rsidR="00000000" w:rsidRPr="00000000">
              <w:rPr>
                <w:rtl w:val="0"/>
              </w:rPr>
            </w:r>
          </w:p>
        </w:tc>
        <w:tc>
          <w:tcPr>
            <w:vAlign w:val="center"/>
          </w:tcPr>
          <w:p w:rsidR="00000000" w:rsidDel="00000000" w:rsidP="00000000" w:rsidRDefault="00000000" w:rsidRPr="00000000" w14:paraId="0000056F">
            <w:pPr>
              <w:rPr/>
            </w:pPr>
            <w:r w:rsidDel="00000000" w:rsidR="00000000" w:rsidRPr="00000000">
              <w:rPr>
                <w:sz w:val="10"/>
                <w:szCs w:val="10"/>
                <w:rtl w:val="0"/>
              </w:rPr>
              <w:t xml:space="preserve">Field on GET /api/contracts/{id}</w:t>
            </w:r>
            <w:r w:rsidDel="00000000" w:rsidR="00000000" w:rsidRPr="00000000">
              <w:rPr>
                <w:rtl w:val="0"/>
              </w:rPr>
            </w:r>
          </w:p>
        </w:tc>
        <w:tc>
          <w:tcPr>
            <w:vAlign w:val="center"/>
          </w:tcPr>
          <w:p w:rsidR="00000000" w:rsidDel="00000000" w:rsidP="00000000" w:rsidRDefault="00000000" w:rsidRPr="00000000" w14:paraId="00000570">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1">
            <w:pPr>
              <w:rPr/>
            </w:pPr>
            <w:r w:rsidDel="00000000" w:rsidR="00000000" w:rsidRPr="00000000">
              <w:rPr>
                <w:sz w:val="10"/>
                <w:szCs w:val="10"/>
                <w:rtl w:val="0"/>
              </w:rPr>
              <w:t xml:space="preserve">SP-004</w:t>
            </w:r>
            <w:r w:rsidDel="00000000" w:rsidR="00000000" w:rsidRPr="00000000">
              <w:rPr>
                <w:rtl w:val="0"/>
              </w:rPr>
            </w:r>
          </w:p>
        </w:tc>
        <w:tc>
          <w:tcPr>
            <w:vAlign w:val="center"/>
          </w:tcPr>
          <w:p w:rsidR="00000000" w:rsidDel="00000000" w:rsidP="00000000" w:rsidRDefault="00000000" w:rsidRPr="00000000" w14:paraId="00000572">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73">
            <w:pPr>
              <w:rPr/>
            </w:pPr>
            <w:r w:rsidDel="00000000" w:rsidR="00000000" w:rsidRPr="00000000">
              <w:rPr>
                <w:sz w:val="10"/>
                <w:szCs w:val="10"/>
                <w:rtl w:val="0"/>
              </w:rPr>
              <w:t xml:space="preserve">fpub_GetPropertyID</w:t>
            </w:r>
            <w:r w:rsidDel="00000000" w:rsidR="00000000" w:rsidRPr="00000000">
              <w:rPr>
                <w:rtl w:val="0"/>
              </w:rPr>
            </w:r>
          </w:p>
        </w:tc>
        <w:tc>
          <w:tcPr>
            <w:vAlign w:val="center"/>
          </w:tcPr>
          <w:p w:rsidR="00000000" w:rsidDel="00000000" w:rsidP="00000000" w:rsidRDefault="00000000" w:rsidRPr="00000000" w14:paraId="00000574">
            <w:pPr>
              <w:rPr/>
            </w:pPr>
            <w:r w:rsidDel="00000000" w:rsidR="00000000" w:rsidRPr="00000000">
              <w:rPr>
                <w:sz w:val="10"/>
                <w:szCs w:val="10"/>
                <w:rtl w:val="0"/>
              </w:rPr>
              <w:t xml:space="preserve">Retrieve the property associated with a contract.</w:t>
            </w:r>
            <w:r w:rsidDel="00000000" w:rsidR="00000000" w:rsidRPr="00000000">
              <w:rPr>
                <w:rtl w:val="0"/>
              </w:rPr>
            </w:r>
          </w:p>
        </w:tc>
        <w:tc>
          <w:tcPr>
            <w:vAlign w:val="center"/>
          </w:tcPr>
          <w:p w:rsidR="00000000" w:rsidDel="00000000" w:rsidP="00000000" w:rsidRDefault="00000000" w:rsidRPr="00000000" w14:paraId="00000575">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576">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577">
            <w:pPr>
              <w:rPr/>
            </w:pPr>
            <w:r w:rsidDel="00000000" w:rsidR="00000000" w:rsidRPr="00000000">
              <w:rPr>
                <w:sz w:val="10"/>
                <w:szCs w:val="10"/>
                <w:rtl w:val="0"/>
              </w:rPr>
              <w:t xml:space="preserve">Minimal business logic; relationship must remain available.</w:t>
            </w:r>
            <w:r w:rsidDel="00000000" w:rsidR="00000000" w:rsidRPr="00000000">
              <w:rPr>
                <w:rtl w:val="0"/>
              </w:rPr>
            </w:r>
          </w:p>
        </w:tc>
        <w:tc>
          <w:tcPr>
            <w:vAlign w:val="center"/>
          </w:tcPr>
          <w:p w:rsidR="00000000" w:rsidDel="00000000" w:rsidP="00000000" w:rsidRDefault="00000000" w:rsidRPr="00000000" w14:paraId="00000578">
            <w:pPr>
              <w:rPr/>
            </w:pPr>
            <w:r w:rsidDel="00000000" w:rsidR="00000000" w:rsidRPr="00000000">
              <w:rPr>
                <w:sz w:val="10"/>
                <w:szCs w:val="10"/>
                <w:rtl w:val="0"/>
              </w:rPr>
              <w:t xml:space="preserve">Absorb into contract aggregate/repository.</w:t>
            </w:r>
            <w:r w:rsidDel="00000000" w:rsidR="00000000" w:rsidRPr="00000000">
              <w:rPr>
                <w:rtl w:val="0"/>
              </w:rPr>
            </w:r>
          </w:p>
        </w:tc>
        <w:tc>
          <w:tcPr>
            <w:vAlign w:val="center"/>
          </w:tcPr>
          <w:p w:rsidR="00000000" w:rsidDel="00000000" w:rsidP="00000000" w:rsidRDefault="00000000" w:rsidRPr="00000000" w14:paraId="00000579">
            <w:pPr>
              <w:rPr/>
            </w:pPr>
            <w:r w:rsidDel="00000000" w:rsidR="00000000" w:rsidRPr="00000000">
              <w:rPr>
                <w:sz w:val="10"/>
                <w:szCs w:val="10"/>
                <w:rtl w:val="0"/>
              </w:rPr>
              <w:t xml:space="preserve">Field/link on GET /api/contracts/{id}</w:t>
            </w:r>
            <w:r w:rsidDel="00000000" w:rsidR="00000000" w:rsidRPr="00000000">
              <w:rPr>
                <w:rtl w:val="0"/>
              </w:rPr>
            </w:r>
          </w:p>
        </w:tc>
        <w:tc>
          <w:tcPr>
            <w:vAlign w:val="center"/>
          </w:tcPr>
          <w:p w:rsidR="00000000" w:rsidDel="00000000" w:rsidP="00000000" w:rsidRDefault="00000000" w:rsidRPr="00000000" w14:paraId="0000057A">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B">
            <w:pPr>
              <w:rPr/>
            </w:pPr>
            <w:r w:rsidDel="00000000" w:rsidR="00000000" w:rsidRPr="00000000">
              <w:rPr>
                <w:sz w:val="10"/>
                <w:szCs w:val="10"/>
                <w:rtl w:val="0"/>
              </w:rPr>
              <w:t xml:space="preserve">SP-005</w:t>
            </w:r>
            <w:r w:rsidDel="00000000" w:rsidR="00000000" w:rsidRPr="00000000">
              <w:rPr>
                <w:rtl w:val="0"/>
              </w:rPr>
            </w:r>
          </w:p>
        </w:tc>
        <w:tc>
          <w:tcPr>
            <w:vAlign w:val="center"/>
          </w:tcPr>
          <w:p w:rsidR="00000000" w:rsidDel="00000000" w:rsidP="00000000" w:rsidRDefault="00000000" w:rsidRPr="00000000" w14:paraId="0000057C">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7D">
            <w:pPr>
              <w:rPr/>
            </w:pPr>
            <w:r w:rsidDel="00000000" w:rsidR="00000000" w:rsidRPr="00000000">
              <w:rPr>
                <w:sz w:val="10"/>
                <w:szCs w:val="10"/>
                <w:rtl w:val="0"/>
              </w:rPr>
              <w:t xml:space="preserve">fpub_GetCoverageStatus</w:t>
            </w:r>
            <w:r w:rsidDel="00000000" w:rsidR="00000000" w:rsidRPr="00000000">
              <w:rPr>
                <w:rtl w:val="0"/>
              </w:rPr>
            </w:r>
          </w:p>
        </w:tc>
        <w:tc>
          <w:tcPr>
            <w:vAlign w:val="center"/>
          </w:tcPr>
          <w:p w:rsidR="00000000" w:rsidDel="00000000" w:rsidP="00000000" w:rsidRDefault="00000000" w:rsidRPr="00000000" w14:paraId="0000057E">
            <w:pPr>
              <w:rPr/>
            </w:pPr>
            <w:r w:rsidDel="00000000" w:rsidR="00000000" w:rsidRPr="00000000">
              <w:rPr>
                <w:sz w:val="10"/>
                <w:szCs w:val="10"/>
                <w:rtl w:val="0"/>
              </w:rPr>
              <w:t xml:space="preserve">Determine whether contract coverage is Buyer or Seller, with fallback validation against contract/customer relationships.</w:t>
            </w:r>
            <w:r w:rsidDel="00000000" w:rsidR="00000000" w:rsidRPr="00000000">
              <w:rPr>
                <w:rtl w:val="0"/>
              </w:rPr>
            </w:r>
          </w:p>
        </w:tc>
        <w:tc>
          <w:tcPr>
            <w:vAlign w:val="center"/>
          </w:tcPr>
          <w:p w:rsidR="00000000" w:rsidDel="00000000" w:rsidP="00000000" w:rsidRDefault="00000000" w:rsidRPr="00000000" w14:paraId="0000057F">
            <w:pPr>
              <w:rPr/>
            </w:pPr>
            <w:r w:rsidDel="00000000" w:rsidR="00000000" w:rsidRPr="00000000">
              <w:rPr>
                <w:sz w:val="10"/>
                <w:szCs w:val="10"/>
                <w:rtl w:val="0"/>
              </w:rPr>
              <w:t xml:space="preserve">Business Classification</w:t>
            </w:r>
            <w:r w:rsidDel="00000000" w:rsidR="00000000" w:rsidRPr="00000000">
              <w:rPr>
                <w:rtl w:val="0"/>
              </w:rPr>
            </w:r>
          </w:p>
        </w:tc>
        <w:tc>
          <w:tcPr>
            <w:vAlign w:val="center"/>
          </w:tcPr>
          <w:p w:rsidR="00000000" w:rsidDel="00000000" w:rsidP="00000000" w:rsidRDefault="00000000" w:rsidRPr="00000000" w14:paraId="00000580">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581">
            <w:pPr>
              <w:rPr/>
            </w:pPr>
            <w:r w:rsidDel="00000000" w:rsidR="00000000" w:rsidRPr="00000000">
              <w:rPr>
                <w:sz w:val="10"/>
                <w:szCs w:val="10"/>
                <w:rtl w:val="0"/>
              </w:rPr>
              <w:t xml:space="preserve">Preserve buyer/seller resolution and fallback behavior pending SME confirmation.</w:t>
            </w:r>
            <w:r w:rsidDel="00000000" w:rsidR="00000000" w:rsidRPr="00000000">
              <w:rPr>
                <w:rtl w:val="0"/>
              </w:rPr>
            </w:r>
          </w:p>
        </w:tc>
        <w:tc>
          <w:tcPr>
            <w:vAlign w:val="center"/>
          </w:tcPr>
          <w:p w:rsidR="00000000" w:rsidDel="00000000" w:rsidP="00000000" w:rsidRDefault="00000000" w:rsidRPr="00000000" w14:paraId="00000582">
            <w:pPr>
              <w:rPr/>
            </w:pPr>
            <w:r w:rsidDel="00000000" w:rsidR="00000000" w:rsidRPr="00000000">
              <w:rPr>
                <w:sz w:val="10"/>
                <w:szCs w:val="10"/>
                <w:rtl w:val="0"/>
              </w:rPr>
              <w:t xml:space="preserve">Refactor into typed ContractCoverageService.</w:t>
            </w:r>
            <w:r w:rsidDel="00000000" w:rsidR="00000000" w:rsidRPr="00000000">
              <w:rPr>
                <w:rtl w:val="0"/>
              </w:rPr>
            </w:r>
          </w:p>
        </w:tc>
        <w:tc>
          <w:tcPr>
            <w:vAlign w:val="center"/>
          </w:tcPr>
          <w:p w:rsidR="00000000" w:rsidDel="00000000" w:rsidP="00000000" w:rsidRDefault="00000000" w:rsidRPr="00000000" w14:paraId="00000583">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584">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5">
            <w:pPr>
              <w:rPr/>
            </w:pPr>
            <w:r w:rsidDel="00000000" w:rsidR="00000000" w:rsidRPr="00000000">
              <w:rPr>
                <w:sz w:val="10"/>
                <w:szCs w:val="10"/>
                <w:rtl w:val="0"/>
              </w:rPr>
              <w:t xml:space="preserve">SP-006</w:t>
            </w:r>
            <w:r w:rsidDel="00000000" w:rsidR="00000000" w:rsidRPr="00000000">
              <w:rPr>
                <w:rtl w:val="0"/>
              </w:rPr>
            </w:r>
          </w:p>
        </w:tc>
        <w:tc>
          <w:tcPr>
            <w:vAlign w:val="center"/>
          </w:tcPr>
          <w:p w:rsidR="00000000" w:rsidDel="00000000" w:rsidP="00000000" w:rsidRDefault="00000000" w:rsidRPr="00000000" w14:paraId="00000586">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87">
            <w:pPr>
              <w:rPr/>
            </w:pPr>
            <w:r w:rsidDel="00000000" w:rsidR="00000000" w:rsidRPr="00000000">
              <w:rPr>
                <w:sz w:val="10"/>
                <w:szCs w:val="10"/>
                <w:rtl w:val="0"/>
              </w:rPr>
              <w:t xml:space="preserve">fpub_GetPurchasedCoveredItems</w:t>
            </w:r>
            <w:r w:rsidDel="00000000" w:rsidR="00000000" w:rsidRPr="00000000">
              <w:rPr>
                <w:rtl w:val="0"/>
              </w:rPr>
            </w:r>
          </w:p>
        </w:tc>
        <w:tc>
          <w:tcPr>
            <w:vAlign w:val="center"/>
          </w:tcPr>
          <w:p w:rsidR="00000000" w:rsidDel="00000000" w:rsidP="00000000" w:rsidRDefault="00000000" w:rsidRPr="00000000" w14:paraId="00000588">
            <w:pPr>
              <w:rPr/>
            </w:pPr>
            <w:r w:rsidDel="00000000" w:rsidR="00000000" w:rsidRPr="00000000">
              <w:rPr>
                <w:sz w:val="10"/>
                <w:szCs w:val="10"/>
                <w:rtl w:val="0"/>
              </w:rPr>
              <w:t xml:space="preserve">Retrieve purchased/serviceable covered items, item names, trades, and descriptions for a contract.</w:t>
            </w:r>
            <w:r w:rsidDel="00000000" w:rsidR="00000000" w:rsidRPr="00000000">
              <w:rPr>
                <w:rtl w:val="0"/>
              </w:rPr>
            </w:r>
          </w:p>
        </w:tc>
        <w:tc>
          <w:tcPr>
            <w:vAlign w:val="center"/>
          </w:tcPr>
          <w:p w:rsidR="00000000" w:rsidDel="00000000" w:rsidP="00000000" w:rsidRDefault="00000000" w:rsidRPr="00000000" w14:paraId="00000589">
            <w:pPr>
              <w:rPr/>
            </w:pPr>
            <w:r w:rsidDel="00000000" w:rsidR="00000000" w:rsidRPr="00000000">
              <w:rPr>
                <w:sz w:val="10"/>
                <w:szCs w:val="10"/>
                <w:rtl w:val="0"/>
              </w:rPr>
              <w:t xml:space="preserve">Read / Orchestration</w:t>
            </w:r>
            <w:r w:rsidDel="00000000" w:rsidR="00000000" w:rsidRPr="00000000">
              <w:rPr>
                <w:rtl w:val="0"/>
              </w:rPr>
            </w:r>
          </w:p>
        </w:tc>
        <w:tc>
          <w:tcPr>
            <w:vAlign w:val="center"/>
          </w:tcPr>
          <w:p w:rsidR="00000000" w:rsidDel="00000000" w:rsidP="00000000" w:rsidRDefault="00000000" w:rsidRPr="00000000" w14:paraId="0000058A">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58B">
            <w:pPr>
              <w:rPr/>
            </w:pPr>
            <w:r w:rsidDel="00000000" w:rsidR="00000000" w:rsidRPr="00000000">
              <w:rPr>
                <w:sz w:val="10"/>
                <w:szCs w:val="10"/>
                <w:rtl w:val="0"/>
              </w:rPr>
              <w:t xml:space="preserve">Preserve definition of purchased/covered/serviceable item and downstream ServiceItem dependency.</w:t>
            </w:r>
            <w:r w:rsidDel="00000000" w:rsidR="00000000" w:rsidRPr="00000000">
              <w:rPr>
                <w:rtl w:val="0"/>
              </w:rPr>
            </w:r>
          </w:p>
        </w:tc>
        <w:tc>
          <w:tcPr>
            <w:vAlign w:val="center"/>
          </w:tcPr>
          <w:p w:rsidR="00000000" w:rsidDel="00000000" w:rsidP="00000000" w:rsidRDefault="00000000" w:rsidRPr="00000000" w14:paraId="0000058C">
            <w:pPr>
              <w:rPr/>
            </w:pPr>
            <w:r w:rsidDel="00000000" w:rsidR="00000000" w:rsidRPr="00000000">
              <w:rPr>
                <w:sz w:val="10"/>
                <w:szCs w:val="10"/>
                <w:rtl w:val="0"/>
              </w:rPr>
              <w:t xml:space="preserve">Refactor into contract coverage/service-item capability.</w:t>
            </w:r>
            <w:r w:rsidDel="00000000" w:rsidR="00000000" w:rsidRPr="00000000">
              <w:rPr>
                <w:rtl w:val="0"/>
              </w:rPr>
            </w:r>
          </w:p>
        </w:tc>
        <w:tc>
          <w:tcPr>
            <w:vAlign w:val="center"/>
          </w:tcPr>
          <w:p w:rsidR="00000000" w:rsidDel="00000000" w:rsidP="00000000" w:rsidRDefault="00000000" w:rsidRPr="00000000" w14:paraId="0000058D">
            <w:pPr>
              <w:rPr/>
            </w:pPr>
            <w:r w:rsidDel="00000000" w:rsidR="00000000" w:rsidRPr="00000000">
              <w:rPr>
                <w:sz w:val="10"/>
                <w:szCs w:val="10"/>
                <w:rtl w:val="0"/>
              </w:rPr>
              <w:t xml:space="preserve">GET /api/contracts/{id}/covered-items</w:t>
            </w:r>
            <w:r w:rsidDel="00000000" w:rsidR="00000000" w:rsidRPr="00000000">
              <w:rPr>
                <w:rtl w:val="0"/>
              </w:rPr>
            </w:r>
          </w:p>
        </w:tc>
        <w:tc>
          <w:tcPr>
            <w:vAlign w:val="center"/>
          </w:tcPr>
          <w:p w:rsidR="00000000" w:rsidDel="00000000" w:rsidP="00000000" w:rsidRDefault="00000000" w:rsidRPr="00000000" w14:paraId="0000058E">
            <w:pPr>
              <w:rPr/>
            </w:pPr>
            <w:r w:rsidDel="00000000" w:rsidR="00000000" w:rsidRPr="00000000">
              <w:rPr>
                <w:sz w:val="10"/>
                <w:szCs w:val="10"/>
                <w:rtl w:val="0"/>
              </w:rPr>
              <w:t xml:space="preserve">Yes - validate relationship role/type, uniqueness, effective-date and ownership rules; consolidate into typed Contract aggregate resources.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F">
            <w:pPr>
              <w:rPr/>
            </w:pPr>
            <w:r w:rsidDel="00000000" w:rsidR="00000000" w:rsidRPr="00000000">
              <w:rPr>
                <w:sz w:val="10"/>
                <w:szCs w:val="10"/>
                <w:rtl w:val="0"/>
              </w:rPr>
              <w:t xml:space="preserve">SP-007</w:t>
            </w:r>
            <w:r w:rsidDel="00000000" w:rsidR="00000000" w:rsidRPr="00000000">
              <w:rPr>
                <w:rtl w:val="0"/>
              </w:rPr>
            </w:r>
          </w:p>
        </w:tc>
        <w:tc>
          <w:tcPr>
            <w:vAlign w:val="center"/>
          </w:tcPr>
          <w:p w:rsidR="00000000" w:rsidDel="00000000" w:rsidP="00000000" w:rsidRDefault="00000000" w:rsidRPr="00000000" w14:paraId="00000590">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91">
            <w:pPr>
              <w:rPr/>
            </w:pPr>
            <w:r w:rsidDel="00000000" w:rsidR="00000000" w:rsidRPr="00000000">
              <w:rPr>
                <w:sz w:val="10"/>
                <w:szCs w:val="10"/>
                <w:rtl w:val="0"/>
              </w:rPr>
              <w:t xml:space="preserve">fpub_GetPrimaryAddressID</w:t>
            </w:r>
            <w:r w:rsidDel="00000000" w:rsidR="00000000" w:rsidRPr="00000000">
              <w:rPr>
                <w:rtl w:val="0"/>
              </w:rPr>
            </w:r>
          </w:p>
        </w:tc>
        <w:tc>
          <w:tcPr>
            <w:vAlign w:val="center"/>
          </w:tcPr>
          <w:p w:rsidR="00000000" w:rsidDel="00000000" w:rsidP="00000000" w:rsidRDefault="00000000" w:rsidRPr="00000000" w14:paraId="00000592">
            <w:pPr>
              <w:rPr/>
            </w:pPr>
            <w:r w:rsidDel="00000000" w:rsidR="00000000" w:rsidRPr="00000000">
              <w:rPr>
                <w:sz w:val="10"/>
                <w:szCs w:val="10"/>
                <w:rtl w:val="0"/>
              </w:rPr>
              <w:t xml:space="preserve">Return the contract property ID as the primary address ID.</w:t>
            </w:r>
            <w:r w:rsidDel="00000000" w:rsidR="00000000" w:rsidRPr="00000000">
              <w:rPr>
                <w:rtl w:val="0"/>
              </w:rPr>
            </w:r>
          </w:p>
        </w:tc>
        <w:tc>
          <w:tcPr>
            <w:vAlign w:val="center"/>
          </w:tcPr>
          <w:p w:rsidR="00000000" w:rsidDel="00000000" w:rsidP="00000000" w:rsidRDefault="00000000" w:rsidRPr="00000000" w14:paraId="00000593">
            <w:pPr>
              <w:rPr/>
            </w:pPr>
            <w:r w:rsidDel="00000000" w:rsidR="00000000" w:rsidRPr="00000000">
              <w:rPr>
                <w:sz w:val="10"/>
                <w:szCs w:val="10"/>
                <w:rtl w:val="0"/>
              </w:rPr>
              <w:t xml:space="preserve">Wrapper / Relationship</w:t>
            </w:r>
            <w:r w:rsidDel="00000000" w:rsidR="00000000" w:rsidRPr="00000000">
              <w:rPr>
                <w:rtl w:val="0"/>
              </w:rPr>
            </w:r>
          </w:p>
        </w:tc>
        <w:tc>
          <w:tcPr>
            <w:vAlign w:val="center"/>
          </w:tcPr>
          <w:p w:rsidR="00000000" w:rsidDel="00000000" w:rsidP="00000000" w:rsidRDefault="00000000" w:rsidRPr="00000000" w14:paraId="00000594">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595">
            <w:pPr>
              <w:rPr/>
            </w:pPr>
            <w:r w:rsidDel="00000000" w:rsidR="00000000" w:rsidRPr="00000000">
              <w:rPr>
                <w:sz w:val="10"/>
                <w:szCs w:val="10"/>
                <w:rtl w:val="0"/>
              </w:rPr>
              <w:t xml:space="preserve">No unique business logic beyond GetPropertyID.</w:t>
            </w:r>
            <w:r w:rsidDel="00000000" w:rsidR="00000000" w:rsidRPr="00000000">
              <w:rPr>
                <w:rtl w:val="0"/>
              </w:rPr>
            </w:r>
          </w:p>
        </w:tc>
        <w:tc>
          <w:tcPr>
            <w:vAlign w:val="center"/>
          </w:tcPr>
          <w:p w:rsidR="00000000" w:rsidDel="00000000" w:rsidP="00000000" w:rsidRDefault="00000000" w:rsidRPr="00000000" w14:paraId="00000596">
            <w:pPr>
              <w:rPr/>
            </w:pPr>
            <w:r w:rsidDel="00000000" w:rsidR="00000000" w:rsidRPr="00000000">
              <w:rPr>
                <w:sz w:val="10"/>
                <w:szCs w:val="10"/>
                <w:rtl w:val="0"/>
              </w:rPr>
              <w:t xml:space="preserve">Retire/consolidate.</w:t>
            </w:r>
            <w:r w:rsidDel="00000000" w:rsidR="00000000" w:rsidRPr="00000000">
              <w:rPr>
                <w:rtl w:val="0"/>
              </w:rPr>
            </w:r>
          </w:p>
        </w:tc>
        <w:tc>
          <w:tcPr>
            <w:vAlign w:val="center"/>
          </w:tcPr>
          <w:p w:rsidR="00000000" w:rsidDel="00000000" w:rsidP="00000000" w:rsidRDefault="00000000" w:rsidRPr="00000000" w14:paraId="00000597">
            <w:pPr>
              <w:rPr/>
            </w:pPr>
            <w:r w:rsidDel="00000000" w:rsidR="00000000" w:rsidRPr="00000000">
              <w:rPr>
                <w:sz w:val="10"/>
                <w:szCs w:val="10"/>
                <w:rtl w:val="0"/>
              </w:rPr>
              <w:t xml:space="preserve">No standalone endpoint</w:t>
            </w:r>
            <w:r w:rsidDel="00000000" w:rsidR="00000000" w:rsidRPr="00000000">
              <w:rPr>
                <w:rtl w:val="0"/>
              </w:rPr>
            </w:r>
          </w:p>
        </w:tc>
        <w:tc>
          <w:tcPr>
            <w:vAlign w:val="center"/>
          </w:tcPr>
          <w:p w:rsidR="00000000" w:rsidDel="00000000" w:rsidP="00000000" w:rsidRDefault="00000000" w:rsidRPr="00000000" w14:paraId="00000598">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9">
            <w:pPr>
              <w:rPr/>
            </w:pPr>
            <w:r w:rsidDel="00000000" w:rsidR="00000000" w:rsidRPr="00000000">
              <w:rPr>
                <w:sz w:val="10"/>
                <w:szCs w:val="10"/>
                <w:rtl w:val="0"/>
              </w:rPr>
              <w:t xml:space="preserve">SP-008</w:t>
            </w:r>
            <w:r w:rsidDel="00000000" w:rsidR="00000000" w:rsidRPr="00000000">
              <w:rPr>
                <w:rtl w:val="0"/>
              </w:rPr>
            </w:r>
          </w:p>
        </w:tc>
        <w:tc>
          <w:tcPr>
            <w:vAlign w:val="center"/>
          </w:tcPr>
          <w:p w:rsidR="00000000" w:rsidDel="00000000" w:rsidP="00000000" w:rsidRDefault="00000000" w:rsidRPr="00000000" w14:paraId="0000059A">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9B">
            <w:pPr>
              <w:rPr/>
            </w:pPr>
            <w:r w:rsidDel="00000000" w:rsidR="00000000" w:rsidRPr="00000000">
              <w:rPr>
                <w:sz w:val="10"/>
                <w:szCs w:val="10"/>
                <w:rtl w:val="0"/>
              </w:rPr>
              <w:t xml:space="preserve">fpub_GetCustomerId (coverage-derived overload)</w:t>
            </w:r>
            <w:r w:rsidDel="00000000" w:rsidR="00000000" w:rsidRPr="00000000">
              <w:rPr>
                <w:rtl w:val="0"/>
              </w:rPr>
            </w:r>
          </w:p>
        </w:tc>
        <w:tc>
          <w:tcPr>
            <w:vAlign w:val="center"/>
          </w:tcPr>
          <w:p w:rsidR="00000000" w:rsidDel="00000000" w:rsidP="00000000" w:rsidRDefault="00000000" w:rsidRPr="00000000" w14:paraId="0000059C">
            <w:pPr>
              <w:rPr/>
            </w:pPr>
            <w:r w:rsidDel="00000000" w:rsidR="00000000" w:rsidRPr="00000000">
              <w:rPr>
                <w:sz w:val="10"/>
                <w:szCs w:val="10"/>
                <w:rtl w:val="0"/>
              </w:rPr>
              <w:t xml:space="preserve">Determine contract customer ID by first resolving Buyer/Seller coverage status.</w:t>
            </w:r>
            <w:r w:rsidDel="00000000" w:rsidR="00000000" w:rsidRPr="00000000">
              <w:rPr>
                <w:rtl w:val="0"/>
              </w:rPr>
            </w:r>
          </w:p>
        </w:tc>
        <w:tc>
          <w:tcPr>
            <w:vAlign w:val="center"/>
          </w:tcPr>
          <w:p w:rsidR="00000000" w:rsidDel="00000000" w:rsidP="00000000" w:rsidRDefault="00000000" w:rsidRPr="00000000" w14:paraId="0000059D">
            <w:pPr>
              <w:rPr/>
            </w:pPr>
            <w:r w:rsidDel="00000000" w:rsidR="00000000" w:rsidRPr="00000000">
              <w:rPr>
                <w:sz w:val="10"/>
                <w:szCs w:val="10"/>
                <w:rtl w:val="0"/>
              </w:rPr>
              <w:t xml:space="preserve">Read / Business Resolution</w:t>
            </w:r>
            <w:r w:rsidDel="00000000" w:rsidR="00000000" w:rsidRPr="00000000">
              <w:rPr>
                <w:rtl w:val="0"/>
              </w:rPr>
            </w:r>
          </w:p>
        </w:tc>
        <w:tc>
          <w:tcPr>
            <w:vAlign w:val="center"/>
          </w:tcPr>
          <w:p w:rsidR="00000000" w:rsidDel="00000000" w:rsidP="00000000" w:rsidRDefault="00000000" w:rsidRPr="00000000" w14:paraId="0000059E">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59F">
            <w:pPr>
              <w:rPr/>
            </w:pPr>
            <w:r w:rsidDel="00000000" w:rsidR="00000000" w:rsidRPr="00000000">
              <w:rPr>
                <w:sz w:val="10"/>
                <w:szCs w:val="10"/>
                <w:rtl w:val="0"/>
              </w:rPr>
              <w:t xml:space="preserve">Preserve customer-selection behavior and buyer/seller mapping.</w:t>
            </w:r>
            <w:r w:rsidDel="00000000" w:rsidR="00000000" w:rsidRPr="00000000">
              <w:rPr>
                <w:rtl w:val="0"/>
              </w:rPr>
            </w:r>
          </w:p>
        </w:tc>
        <w:tc>
          <w:tcPr>
            <w:vAlign w:val="center"/>
          </w:tcPr>
          <w:p w:rsidR="00000000" w:rsidDel="00000000" w:rsidP="00000000" w:rsidRDefault="00000000" w:rsidRPr="00000000" w14:paraId="000005A0">
            <w:pPr>
              <w:rPr/>
            </w:pPr>
            <w:r w:rsidDel="00000000" w:rsidR="00000000" w:rsidRPr="00000000">
              <w:rPr>
                <w:sz w:val="10"/>
                <w:szCs w:val="10"/>
                <w:rtl w:val="0"/>
              </w:rPr>
              <w:t xml:space="preserve">Refactor into typed customer relationship query.</w:t>
            </w:r>
            <w:r w:rsidDel="00000000" w:rsidR="00000000" w:rsidRPr="00000000">
              <w:rPr>
                <w:rtl w:val="0"/>
              </w:rPr>
            </w:r>
          </w:p>
        </w:tc>
        <w:tc>
          <w:tcPr>
            <w:vAlign w:val="center"/>
          </w:tcPr>
          <w:p w:rsidR="00000000" w:rsidDel="00000000" w:rsidP="00000000" w:rsidRDefault="00000000" w:rsidRPr="00000000" w14:paraId="000005A1">
            <w:pPr>
              <w:rPr/>
            </w:pPr>
            <w:r w:rsidDel="00000000" w:rsidR="00000000" w:rsidRPr="00000000">
              <w:rPr>
                <w:sz w:val="10"/>
                <w:szCs w:val="10"/>
                <w:rtl w:val="0"/>
              </w:rPr>
              <w:t xml:space="preserve">GET /api/contracts/{id}/customers or primary customer field</w:t>
            </w:r>
            <w:r w:rsidDel="00000000" w:rsidR="00000000" w:rsidRPr="00000000">
              <w:rPr>
                <w:rtl w:val="0"/>
              </w:rPr>
            </w:r>
          </w:p>
        </w:tc>
        <w:tc>
          <w:tcPr>
            <w:vAlign w:val="center"/>
          </w:tcPr>
          <w:p w:rsidR="00000000" w:rsidDel="00000000" w:rsidP="00000000" w:rsidRDefault="00000000" w:rsidRPr="00000000" w14:paraId="000005A2">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3">
            <w:pPr>
              <w:rPr/>
            </w:pPr>
            <w:r w:rsidDel="00000000" w:rsidR="00000000" w:rsidRPr="00000000">
              <w:rPr>
                <w:sz w:val="10"/>
                <w:szCs w:val="10"/>
                <w:rtl w:val="0"/>
              </w:rPr>
              <w:t xml:space="preserve">SP-009</w:t>
            </w:r>
            <w:r w:rsidDel="00000000" w:rsidR="00000000" w:rsidRPr="00000000">
              <w:rPr>
                <w:rtl w:val="0"/>
              </w:rPr>
            </w:r>
          </w:p>
        </w:tc>
        <w:tc>
          <w:tcPr>
            <w:vAlign w:val="center"/>
          </w:tcPr>
          <w:p w:rsidR="00000000" w:rsidDel="00000000" w:rsidP="00000000" w:rsidRDefault="00000000" w:rsidRPr="00000000" w14:paraId="000005A4">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A5">
            <w:pPr>
              <w:rPr/>
            </w:pPr>
            <w:r w:rsidDel="00000000" w:rsidR="00000000" w:rsidRPr="00000000">
              <w:rPr>
                <w:sz w:val="10"/>
                <w:szCs w:val="10"/>
                <w:rtl w:val="0"/>
              </w:rPr>
              <w:t xml:space="preserve">fpub_GetCustomerId (explicit coverage-status overload)</w:t>
            </w:r>
            <w:r w:rsidDel="00000000" w:rsidR="00000000" w:rsidRPr="00000000">
              <w:rPr>
                <w:rtl w:val="0"/>
              </w:rPr>
            </w:r>
          </w:p>
        </w:tc>
        <w:tc>
          <w:tcPr>
            <w:vAlign w:val="center"/>
          </w:tcPr>
          <w:p w:rsidR="00000000" w:rsidDel="00000000" w:rsidP="00000000" w:rsidRDefault="00000000" w:rsidRPr="00000000" w14:paraId="000005A6">
            <w:pPr>
              <w:rPr/>
            </w:pPr>
            <w:r w:rsidDel="00000000" w:rsidR="00000000" w:rsidRPr="00000000">
              <w:rPr>
                <w:sz w:val="10"/>
                <w:szCs w:val="10"/>
                <w:rtl w:val="0"/>
              </w:rPr>
              <w:t xml:space="preserve">Retrieve customer ID for an explicitly supplied Buyer/Seller coverage status.</w:t>
            </w:r>
            <w:r w:rsidDel="00000000" w:rsidR="00000000" w:rsidRPr="00000000">
              <w:rPr>
                <w:rtl w:val="0"/>
              </w:rPr>
            </w:r>
          </w:p>
        </w:tc>
        <w:tc>
          <w:tcPr>
            <w:vAlign w:val="center"/>
          </w:tcPr>
          <w:p w:rsidR="00000000" w:rsidDel="00000000" w:rsidP="00000000" w:rsidRDefault="00000000" w:rsidRPr="00000000" w14:paraId="000005A7">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5A8">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5A9">
            <w:pPr>
              <w:rPr/>
            </w:pPr>
            <w:r w:rsidDel="00000000" w:rsidR="00000000" w:rsidRPr="00000000">
              <w:rPr>
                <w:sz w:val="10"/>
                <w:szCs w:val="10"/>
                <w:rtl w:val="0"/>
              </w:rPr>
              <w:t xml:space="preserve">Preserve relationship lookup; eliminate legacy string/status translation if possible.</w:t>
            </w:r>
            <w:r w:rsidDel="00000000" w:rsidR="00000000" w:rsidRPr="00000000">
              <w:rPr>
                <w:rtl w:val="0"/>
              </w:rPr>
            </w:r>
          </w:p>
        </w:tc>
        <w:tc>
          <w:tcPr>
            <w:vAlign w:val="center"/>
          </w:tcPr>
          <w:p w:rsidR="00000000" w:rsidDel="00000000" w:rsidP="00000000" w:rsidRDefault="00000000" w:rsidRPr="00000000" w14:paraId="000005AA">
            <w:pPr>
              <w:rPr/>
            </w:pPr>
            <w:r w:rsidDel="00000000" w:rsidR="00000000" w:rsidRPr="00000000">
              <w:rPr>
                <w:sz w:val="10"/>
                <w:szCs w:val="10"/>
                <w:rtl w:val="0"/>
              </w:rPr>
              <w:t xml:space="preserve">Consolidate with contract-customer collection endpoint.</w:t>
            </w:r>
            <w:r w:rsidDel="00000000" w:rsidR="00000000" w:rsidRPr="00000000">
              <w:rPr>
                <w:rtl w:val="0"/>
              </w:rPr>
            </w:r>
          </w:p>
        </w:tc>
        <w:tc>
          <w:tcPr>
            <w:vAlign w:val="center"/>
          </w:tcPr>
          <w:p w:rsidR="00000000" w:rsidDel="00000000" w:rsidP="00000000" w:rsidRDefault="00000000" w:rsidRPr="00000000" w14:paraId="000005AB">
            <w:pPr>
              <w:rPr/>
            </w:pPr>
            <w:r w:rsidDel="00000000" w:rsidR="00000000" w:rsidRPr="00000000">
              <w:rPr>
                <w:sz w:val="10"/>
                <w:szCs w:val="10"/>
                <w:rtl w:val="0"/>
              </w:rPr>
              <w:t xml:space="preserve">GET /api/contracts/{id}/customers?role=buyer|seller</w:t>
            </w:r>
            <w:r w:rsidDel="00000000" w:rsidR="00000000" w:rsidRPr="00000000">
              <w:rPr>
                <w:rtl w:val="0"/>
              </w:rPr>
            </w:r>
          </w:p>
        </w:tc>
        <w:tc>
          <w:tcPr>
            <w:vAlign w:val="center"/>
          </w:tcPr>
          <w:p w:rsidR="00000000" w:rsidDel="00000000" w:rsidP="00000000" w:rsidRDefault="00000000" w:rsidRPr="00000000" w14:paraId="000005AC">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D">
            <w:pPr>
              <w:rPr/>
            </w:pPr>
            <w:r w:rsidDel="00000000" w:rsidR="00000000" w:rsidRPr="00000000">
              <w:rPr>
                <w:sz w:val="10"/>
                <w:szCs w:val="10"/>
                <w:rtl w:val="0"/>
              </w:rPr>
              <w:t xml:space="preserve">SP-010</w:t>
            </w:r>
            <w:r w:rsidDel="00000000" w:rsidR="00000000" w:rsidRPr="00000000">
              <w:rPr>
                <w:rtl w:val="0"/>
              </w:rPr>
            </w:r>
          </w:p>
        </w:tc>
        <w:tc>
          <w:tcPr>
            <w:vAlign w:val="center"/>
          </w:tcPr>
          <w:p w:rsidR="00000000" w:rsidDel="00000000" w:rsidP="00000000" w:rsidRDefault="00000000" w:rsidRPr="00000000" w14:paraId="000005AE">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AF">
            <w:pPr>
              <w:rPr/>
            </w:pPr>
            <w:r w:rsidDel="00000000" w:rsidR="00000000" w:rsidRPr="00000000">
              <w:rPr>
                <w:sz w:val="10"/>
                <w:szCs w:val="10"/>
                <w:rtl w:val="0"/>
              </w:rPr>
              <w:t xml:space="preserve">fpub_GetCustomerName</w:t>
            </w:r>
            <w:r w:rsidDel="00000000" w:rsidR="00000000" w:rsidRPr="00000000">
              <w:rPr>
                <w:rtl w:val="0"/>
              </w:rPr>
            </w:r>
          </w:p>
        </w:tc>
        <w:tc>
          <w:tcPr>
            <w:vAlign w:val="center"/>
          </w:tcPr>
          <w:p w:rsidR="00000000" w:rsidDel="00000000" w:rsidP="00000000" w:rsidRDefault="00000000" w:rsidRPr="00000000" w14:paraId="000005B0">
            <w:pPr>
              <w:rPr/>
            </w:pPr>
            <w:r w:rsidDel="00000000" w:rsidR="00000000" w:rsidRPr="00000000">
              <w:rPr>
                <w:sz w:val="10"/>
                <w:szCs w:val="10"/>
                <w:rtl w:val="0"/>
              </w:rPr>
              <w:t xml:space="preserve">Retrieve the customer name associated with a contract.</w:t>
            </w:r>
            <w:r w:rsidDel="00000000" w:rsidR="00000000" w:rsidRPr="00000000">
              <w:rPr>
                <w:rtl w:val="0"/>
              </w:rPr>
            </w:r>
          </w:p>
        </w:tc>
        <w:tc>
          <w:tcPr>
            <w:vAlign w:val="center"/>
          </w:tcPr>
          <w:p w:rsidR="00000000" w:rsidDel="00000000" w:rsidP="00000000" w:rsidRDefault="00000000" w:rsidRPr="00000000" w14:paraId="000005B1">
            <w:pPr>
              <w:rPr/>
            </w:pPr>
            <w:r w:rsidDel="00000000" w:rsidR="00000000" w:rsidRPr="00000000">
              <w:rPr>
                <w:sz w:val="10"/>
                <w:szCs w:val="10"/>
                <w:rtl w:val="0"/>
              </w:rPr>
              <w:t xml:space="preserve">Read / Wrapper</w:t>
            </w:r>
            <w:r w:rsidDel="00000000" w:rsidR="00000000" w:rsidRPr="00000000">
              <w:rPr>
                <w:rtl w:val="0"/>
              </w:rPr>
            </w:r>
          </w:p>
        </w:tc>
        <w:tc>
          <w:tcPr>
            <w:vAlign w:val="center"/>
          </w:tcPr>
          <w:p w:rsidR="00000000" w:rsidDel="00000000" w:rsidP="00000000" w:rsidRDefault="00000000" w:rsidRPr="00000000" w14:paraId="000005B2">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5B3">
            <w:pPr>
              <w:rPr/>
            </w:pPr>
            <w:r w:rsidDel="00000000" w:rsidR="00000000" w:rsidRPr="00000000">
              <w:rPr>
                <w:sz w:val="10"/>
                <w:szCs w:val="10"/>
                <w:rtl w:val="0"/>
              </w:rPr>
              <w:t xml:space="preserve">Depends on contract customer resolution and Customer Service name formatting.</w:t>
            </w:r>
            <w:r w:rsidDel="00000000" w:rsidR="00000000" w:rsidRPr="00000000">
              <w:rPr>
                <w:rtl w:val="0"/>
              </w:rPr>
            </w:r>
          </w:p>
        </w:tc>
        <w:tc>
          <w:tcPr>
            <w:vAlign w:val="center"/>
          </w:tcPr>
          <w:p w:rsidR="00000000" w:rsidDel="00000000" w:rsidP="00000000" w:rsidRDefault="00000000" w:rsidRPr="00000000" w14:paraId="000005B4">
            <w:pPr>
              <w:rPr/>
            </w:pPr>
            <w:r w:rsidDel="00000000" w:rsidR="00000000" w:rsidRPr="00000000">
              <w:rPr>
                <w:sz w:val="10"/>
                <w:szCs w:val="10"/>
                <w:rtl w:val="0"/>
              </w:rPr>
              <w:t xml:space="preserve">Return customer object/name through contract-customer relationship; avoid duplicating Customer Service rules.</w:t>
            </w:r>
            <w:r w:rsidDel="00000000" w:rsidR="00000000" w:rsidRPr="00000000">
              <w:rPr>
                <w:rtl w:val="0"/>
              </w:rPr>
            </w:r>
          </w:p>
        </w:tc>
        <w:tc>
          <w:tcPr>
            <w:vAlign w:val="center"/>
          </w:tcPr>
          <w:p w:rsidR="00000000" w:rsidDel="00000000" w:rsidP="00000000" w:rsidRDefault="00000000" w:rsidRPr="00000000" w14:paraId="000005B5">
            <w:pPr>
              <w:rPr/>
            </w:pPr>
            <w:r w:rsidDel="00000000" w:rsidR="00000000" w:rsidRPr="00000000">
              <w:rPr>
                <w:sz w:val="10"/>
                <w:szCs w:val="10"/>
                <w:rtl w:val="0"/>
              </w:rPr>
              <w:t xml:space="preserve">GET /api/contracts/{id}/customers</w:t>
            </w:r>
            <w:r w:rsidDel="00000000" w:rsidR="00000000" w:rsidRPr="00000000">
              <w:rPr>
                <w:rtl w:val="0"/>
              </w:rPr>
            </w:r>
          </w:p>
        </w:tc>
        <w:tc>
          <w:tcPr>
            <w:vAlign w:val="center"/>
          </w:tcPr>
          <w:p w:rsidR="00000000" w:rsidDel="00000000" w:rsidP="00000000" w:rsidRDefault="00000000" w:rsidRPr="00000000" w14:paraId="000005B6">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7">
            <w:pPr>
              <w:rPr/>
            </w:pPr>
            <w:r w:rsidDel="00000000" w:rsidR="00000000" w:rsidRPr="00000000">
              <w:rPr>
                <w:sz w:val="10"/>
                <w:szCs w:val="10"/>
                <w:rtl w:val="0"/>
              </w:rPr>
              <w:t xml:space="preserve">SP-011</w:t>
            </w:r>
            <w:r w:rsidDel="00000000" w:rsidR="00000000" w:rsidRPr="00000000">
              <w:rPr>
                <w:rtl w:val="0"/>
              </w:rPr>
            </w:r>
          </w:p>
        </w:tc>
        <w:tc>
          <w:tcPr>
            <w:vAlign w:val="center"/>
          </w:tcPr>
          <w:p w:rsidR="00000000" w:rsidDel="00000000" w:rsidP="00000000" w:rsidRDefault="00000000" w:rsidRPr="00000000" w14:paraId="000005B8">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B9">
            <w:pPr>
              <w:rPr/>
            </w:pPr>
            <w:r w:rsidDel="00000000" w:rsidR="00000000" w:rsidRPr="00000000">
              <w:rPr>
                <w:sz w:val="10"/>
                <w:szCs w:val="10"/>
                <w:rtl w:val="0"/>
              </w:rPr>
              <w:t xml:space="preserve">fpub_IsValid</w:t>
            </w:r>
            <w:r w:rsidDel="00000000" w:rsidR="00000000" w:rsidRPr="00000000">
              <w:rPr>
                <w:rtl w:val="0"/>
              </w:rPr>
            </w:r>
          </w:p>
        </w:tc>
        <w:tc>
          <w:tcPr>
            <w:vAlign w:val="center"/>
          </w:tcPr>
          <w:p w:rsidR="00000000" w:rsidDel="00000000" w:rsidP="00000000" w:rsidRDefault="00000000" w:rsidRPr="00000000" w14:paraId="000005BA">
            <w:pPr>
              <w:rPr/>
            </w:pPr>
            <w:r w:rsidDel="00000000" w:rsidR="00000000" w:rsidRPr="00000000">
              <w:rPr>
                <w:sz w:val="10"/>
                <w:szCs w:val="10"/>
                <w:rtl w:val="0"/>
              </w:rPr>
              <w:t xml:space="preserve">Determine whether a contract exists.</w:t>
            </w:r>
            <w:r w:rsidDel="00000000" w:rsidR="00000000" w:rsidRPr="00000000">
              <w:rPr>
                <w:rtl w:val="0"/>
              </w:rPr>
            </w:r>
          </w:p>
        </w:tc>
        <w:tc>
          <w:tcPr>
            <w:vAlign w:val="center"/>
          </w:tcPr>
          <w:p w:rsidR="00000000" w:rsidDel="00000000" w:rsidP="00000000" w:rsidRDefault="00000000" w:rsidRPr="00000000" w14:paraId="000005BB">
            <w:pPr>
              <w:rPr/>
            </w:pPr>
            <w:r w:rsidDel="00000000" w:rsidR="00000000" w:rsidRPr="00000000">
              <w:rPr>
                <w:sz w:val="10"/>
                <w:szCs w:val="10"/>
                <w:rtl w:val="0"/>
              </w:rPr>
              <w:t xml:space="preserve">Existence Validation</w:t>
            </w:r>
            <w:r w:rsidDel="00000000" w:rsidR="00000000" w:rsidRPr="00000000">
              <w:rPr>
                <w:rtl w:val="0"/>
              </w:rPr>
            </w:r>
          </w:p>
        </w:tc>
        <w:tc>
          <w:tcPr>
            <w:vAlign w:val="center"/>
          </w:tcPr>
          <w:p w:rsidR="00000000" w:rsidDel="00000000" w:rsidP="00000000" w:rsidRDefault="00000000" w:rsidRPr="00000000" w14:paraId="000005BC">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5BD">
            <w:pPr>
              <w:rPr/>
            </w:pPr>
            <w:r w:rsidDel="00000000" w:rsidR="00000000" w:rsidRPr="00000000">
              <w:rPr>
                <w:sz w:val="10"/>
                <w:szCs w:val="10"/>
                <w:rtl w:val="0"/>
              </w:rPr>
              <w:t xml:space="preserve">Minimal.</w:t>
            </w:r>
            <w:r w:rsidDel="00000000" w:rsidR="00000000" w:rsidRPr="00000000">
              <w:rPr>
                <w:rtl w:val="0"/>
              </w:rPr>
            </w:r>
          </w:p>
        </w:tc>
        <w:tc>
          <w:tcPr>
            <w:vAlign w:val="center"/>
          </w:tcPr>
          <w:p w:rsidR="00000000" w:rsidDel="00000000" w:rsidP="00000000" w:rsidRDefault="00000000" w:rsidRPr="00000000" w14:paraId="000005BE">
            <w:pPr>
              <w:rPr/>
            </w:pPr>
            <w:r w:rsidDel="00000000" w:rsidR="00000000" w:rsidRPr="00000000">
              <w:rPr>
                <w:sz w:val="10"/>
                <w:szCs w:val="10"/>
                <w:rtl w:val="0"/>
              </w:rPr>
              <w:t xml:space="preserve">Replace with repository existence/lookup semantics.</w:t>
            </w:r>
            <w:r w:rsidDel="00000000" w:rsidR="00000000" w:rsidRPr="00000000">
              <w:rPr>
                <w:rtl w:val="0"/>
              </w:rPr>
            </w:r>
          </w:p>
        </w:tc>
        <w:tc>
          <w:tcPr>
            <w:vAlign w:val="center"/>
          </w:tcPr>
          <w:p w:rsidR="00000000" w:rsidDel="00000000" w:rsidP="00000000" w:rsidRDefault="00000000" w:rsidRPr="00000000" w14:paraId="000005BF">
            <w:pPr>
              <w:rPr/>
            </w:pPr>
            <w:r w:rsidDel="00000000" w:rsidR="00000000" w:rsidRPr="00000000">
              <w:rPr>
                <w:sz w:val="10"/>
                <w:szCs w:val="10"/>
                <w:rtl w:val="0"/>
              </w:rPr>
              <w:t xml:space="preserve">Usually internal</w:t>
            </w:r>
            <w:r w:rsidDel="00000000" w:rsidR="00000000" w:rsidRPr="00000000">
              <w:rPr>
                <w:rtl w:val="0"/>
              </w:rPr>
            </w:r>
          </w:p>
        </w:tc>
        <w:tc>
          <w:tcPr>
            <w:vAlign w:val="center"/>
          </w:tcPr>
          <w:p w:rsidR="00000000" w:rsidDel="00000000" w:rsidP="00000000" w:rsidRDefault="00000000" w:rsidRPr="00000000" w14:paraId="000005C0">
            <w:pPr>
              <w:rPr/>
            </w:pPr>
            <w:r w:rsidDel="00000000" w:rsidR="00000000" w:rsidRPr="00000000">
              <w:rPr>
                <w:sz w:val="10"/>
                <w:szCs w:val="10"/>
                <w:rtl w:val="0"/>
              </w:rPr>
              <w:t xml:space="preserve">Limited - confirm field semantics and active usage; implement as Contract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1">
            <w:pPr>
              <w:rPr/>
            </w:pPr>
            <w:r w:rsidDel="00000000" w:rsidR="00000000" w:rsidRPr="00000000">
              <w:rPr>
                <w:sz w:val="10"/>
                <w:szCs w:val="10"/>
                <w:rtl w:val="0"/>
              </w:rPr>
              <w:t xml:space="preserve">SP-012</w:t>
            </w:r>
            <w:r w:rsidDel="00000000" w:rsidR="00000000" w:rsidRPr="00000000">
              <w:rPr>
                <w:rtl w:val="0"/>
              </w:rPr>
            </w:r>
          </w:p>
        </w:tc>
        <w:tc>
          <w:tcPr>
            <w:vAlign w:val="center"/>
          </w:tcPr>
          <w:p w:rsidR="00000000" w:rsidDel="00000000" w:rsidP="00000000" w:rsidRDefault="00000000" w:rsidRPr="00000000" w14:paraId="000005C2">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C3">
            <w:pPr>
              <w:rPr/>
            </w:pPr>
            <w:r w:rsidDel="00000000" w:rsidR="00000000" w:rsidRPr="00000000">
              <w:rPr>
                <w:sz w:val="10"/>
                <w:szCs w:val="10"/>
                <w:rtl w:val="0"/>
              </w:rPr>
              <w:t xml:space="preserve">fpub_GetCSCPhoneNumber</w:t>
            </w:r>
            <w:r w:rsidDel="00000000" w:rsidR="00000000" w:rsidRPr="00000000">
              <w:rPr>
                <w:rtl w:val="0"/>
              </w:rPr>
            </w:r>
          </w:p>
        </w:tc>
        <w:tc>
          <w:tcPr>
            <w:vAlign w:val="center"/>
          </w:tcPr>
          <w:p w:rsidR="00000000" w:rsidDel="00000000" w:rsidP="00000000" w:rsidRDefault="00000000" w:rsidRPr="00000000" w14:paraId="000005C4">
            <w:pPr>
              <w:rPr/>
            </w:pPr>
            <w:r w:rsidDel="00000000" w:rsidR="00000000" w:rsidRPr="00000000">
              <w:rPr>
                <w:sz w:val="10"/>
                <w:szCs w:val="10"/>
                <w:rtl w:val="0"/>
              </w:rPr>
              <w:t xml:space="preserve">Retrieve the customer-service-center phone number associated with a contract.</w:t>
            </w:r>
            <w:r w:rsidDel="00000000" w:rsidR="00000000" w:rsidRPr="00000000">
              <w:rPr>
                <w:rtl w:val="0"/>
              </w:rPr>
            </w:r>
          </w:p>
        </w:tc>
        <w:tc>
          <w:tcPr>
            <w:vAlign w:val="center"/>
          </w:tcPr>
          <w:p w:rsidR="00000000" w:rsidDel="00000000" w:rsidP="00000000" w:rsidRDefault="00000000" w:rsidRPr="00000000" w14:paraId="000005C5">
            <w:pPr>
              <w:rPr/>
            </w:pPr>
            <w:r w:rsidDel="00000000" w:rsidR="00000000" w:rsidRPr="00000000">
              <w:rPr>
                <w:sz w:val="10"/>
                <w:szCs w:val="10"/>
                <w:rtl w:val="0"/>
              </w:rPr>
              <w:t xml:space="preserve">Read / Configuration</w:t>
            </w:r>
            <w:r w:rsidDel="00000000" w:rsidR="00000000" w:rsidRPr="00000000">
              <w:rPr>
                <w:rtl w:val="0"/>
              </w:rPr>
            </w:r>
          </w:p>
        </w:tc>
        <w:tc>
          <w:tcPr>
            <w:vAlign w:val="center"/>
          </w:tcPr>
          <w:p w:rsidR="00000000" w:rsidDel="00000000" w:rsidP="00000000" w:rsidRDefault="00000000" w:rsidRPr="00000000" w14:paraId="000005C6">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5C7">
            <w:pPr>
              <w:rPr/>
            </w:pPr>
            <w:r w:rsidDel="00000000" w:rsidR="00000000" w:rsidRPr="00000000">
              <w:rPr>
                <w:sz w:val="10"/>
                <w:szCs w:val="10"/>
                <w:rtl w:val="0"/>
              </w:rPr>
              <w:t xml:space="preserve">Preserve routing/configuration rule if still used.</w:t>
            </w:r>
            <w:r w:rsidDel="00000000" w:rsidR="00000000" w:rsidRPr="00000000">
              <w:rPr>
                <w:rtl w:val="0"/>
              </w:rPr>
            </w:r>
          </w:p>
        </w:tc>
        <w:tc>
          <w:tcPr>
            <w:vAlign w:val="center"/>
          </w:tcPr>
          <w:p w:rsidR="00000000" w:rsidDel="00000000" w:rsidP="00000000" w:rsidRDefault="00000000" w:rsidRPr="00000000" w14:paraId="000005C8">
            <w:pPr>
              <w:rPr/>
            </w:pPr>
            <w:r w:rsidDel="00000000" w:rsidR="00000000" w:rsidRPr="00000000">
              <w:rPr>
                <w:sz w:val="10"/>
                <w:szCs w:val="10"/>
                <w:rtl w:val="0"/>
              </w:rPr>
              <w:t xml:space="preserve">Move to typed support/contact configuration service.</w:t>
            </w:r>
            <w:r w:rsidDel="00000000" w:rsidR="00000000" w:rsidRPr="00000000">
              <w:rPr>
                <w:rtl w:val="0"/>
              </w:rPr>
            </w:r>
          </w:p>
        </w:tc>
        <w:tc>
          <w:tcPr>
            <w:vAlign w:val="center"/>
          </w:tcPr>
          <w:p w:rsidR="00000000" w:rsidDel="00000000" w:rsidP="00000000" w:rsidRDefault="00000000" w:rsidRPr="00000000" w14:paraId="000005C9">
            <w:pPr>
              <w:rPr/>
            </w:pPr>
            <w:r w:rsidDel="00000000" w:rsidR="00000000" w:rsidRPr="00000000">
              <w:rPr>
                <w:sz w:val="10"/>
                <w:szCs w:val="10"/>
                <w:rtl w:val="0"/>
              </w:rPr>
              <w:t xml:space="preserve">Field on contract support/contact response</w:t>
            </w:r>
            <w:r w:rsidDel="00000000" w:rsidR="00000000" w:rsidRPr="00000000">
              <w:rPr>
                <w:rtl w:val="0"/>
              </w:rPr>
            </w:r>
          </w:p>
        </w:tc>
        <w:tc>
          <w:tcPr>
            <w:vAlign w:val="center"/>
          </w:tcPr>
          <w:p w:rsidR="00000000" w:rsidDel="00000000" w:rsidP="00000000" w:rsidRDefault="00000000" w:rsidRPr="00000000" w14:paraId="000005CA">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B">
            <w:pPr>
              <w:rPr/>
            </w:pPr>
            <w:r w:rsidDel="00000000" w:rsidR="00000000" w:rsidRPr="00000000">
              <w:rPr>
                <w:sz w:val="10"/>
                <w:szCs w:val="10"/>
                <w:rtl w:val="0"/>
              </w:rPr>
              <w:t xml:space="preserve">SP-013</w:t>
            </w:r>
            <w:r w:rsidDel="00000000" w:rsidR="00000000" w:rsidRPr="00000000">
              <w:rPr>
                <w:rtl w:val="0"/>
              </w:rPr>
            </w:r>
          </w:p>
        </w:tc>
        <w:tc>
          <w:tcPr>
            <w:vAlign w:val="center"/>
          </w:tcPr>
          <w:p w:rsidR="00000000" w:rsidDel="00000000" w:rsidP="00000000" w:rsidRDefault="00000000" w:rsidRPr="00000000" w14:paraId="000005CC">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CD">
            <w:pPr>
              <w:rPr/>
            </w:pPr>
            <w:r w:rsidDel="00000000" w:rsidR="00000000" w:rsidRPr="00000000">
              <w:rPr>
                <w:sz w:val="10"/>
                <w:szCs w:val="10"/>
                <w:rtl w:val="0"/>
              </w:rPr>
              <w:t xml:space="preserve">fpub_IsOKToService</w:t>
            </w:r>
            <w:r w:rsidDel="00000000" w:rsidR="00000000" w:rsidRPr="00000000">
              <w:rPr>
                <w:rtl w:val="0"/>
              </w:rPr>
            </w:r>
          </w:p>
        </w:tc>
        <w:tc>
          <w:tcPr>
            <w:vAlign w:val="center"/>
          </w:tcPr>
          <w:p w:rsidR="00000000" w:rsidDel="00000000" w:rsidP="00000000" w:rsidRDefault="00000000" w:rsidRPr="00000000" w14:paraId="000005CE">
            <w:pPr>
              <w:rPr/>
            </w:pPr>
            <w:r w:rsidDel="00000000" w:rsidR="00000000" w:rsidRPr="00000000">
              <w:rPr>
                <w:sz w:val="10"/>
                <w:szCs w:val="10"/>
                <w:rtl w:val="0"/>
              </w:rPr>
              <w:t xml:space="preserve">Check contract detail flag indicating OK to Service.</w:t>
            </w:r>
            <w:r w:rsidDel="00000000" w:rsidR="00000000" w:rsidRPr="00000000">
              <w:rPr>
                <w:rtl w:val="0"/>
              </w:rPr>
            </w:r>
          </w:p>
        </w:tc>
        <w:tc>
          <w:tcPr>
            <w:vAlign w:val="center"/>
          </w:tcPr>
          <w:p w:rsidR="00000000" w:rsidDel="00000000" w:rsidP="00000000" w:rsidRDefault="00000000" w:rsidRPr="00000000" w14:paraId="000005CF">
            <w:pPr>
              <w:rPr/>
            </w:pPr>
            <w:r w:rsidDel="00000000" w:rsidR="00000000" w:rsidRPr="00000000">
              <w:rPr>
                <w:sz w:val="10"/>
                <w:szCs w:val="10"/>
                <w:rtl w:val="0"/>
              </w:rPr>
              <w:t xml:space="preserve">Business Flag</w:t>
            </w:r>
            <w:r w:rsidDel="00000000" w:rsidR="00000000" w:rsidRPr="00000000">
              <w:rPr>
                <w:rtl w:val="0"/>
              </w:rPr>
            </w:r>
          </w:p>
        </w:tc>
        <w:tc>
          <w:tcPr>
            <w:vAlign w:val="center"/>
          </w:tcPr>
          <w:p w:rsidR="00000000" w:rsidDel="00000000" w:rsidP="00000000" w:rsidRDefault="00000000" w:rsidRPr="00000000" w14:paraId="000005D0">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5D1">
            <w:pPr>
              <w:rPr/>
            </w:pPr>
            <w:r w:rsidDel="00000000" w:rsidR="00000000" w:rsidRPr="00000000">
              <w:rPr>
                <w:sz w:val="10"/>
                <w:szCs w:val="10"/>
                <w:rtl w:val="0"/>
              </w:rPr>
              <w:t xml:space="preserve">Preserve meaning of contract detail code and override behavior.</w:t>
            </w:r>
            <w:r w:rsidDel="00000000" w:rsidR="00000000" w:rsidRPr="00000000">
              <w:rPr>
                <w:rtl w:val="0"/>
              </w:rPr>
            </w:r>
          </w:p>
        </w:tc>
        <w:tc>
          <w:tcPr>
            <w:vAlign w:val="center"/>
          </w:tcPr>
          <w:p w:rsidR="00000000" w:rsidDel="00000000" w:rsidP="00000000" w:rsidRDefault="00000000" w:rsidRPr="00000000" w14:paraId="000005D2">
            <w:pPr>
              <w:rPr/>
            </w:pPr>
            <w:r w:rsidDel="00000000" w:rsidR="00000000" w:rsidRPr="00000000">
              <w:rPr>
                <w:sz w:val="10"/>
                <w:szCs w:val="10"/>
                <w:rtl w:val="0"/>
              </w:rPr>
              <w:t xml:space="preserve">Move to ContractServiceability policy.</w:t>
            </w:r>
            <w:r w:rsidDel="00000000" w:rsidR="00000000" w:rsidRPr="00000000">
              <w:rPr>
                <w:rtl w:val="0"/>
              </w:rPr>
            </w:r>
          </w:p>
        </w:tc>
        <w:tc>
          <w:tcPr>
            <w:vAlign w:val="center"/>
          </w:tcPr>
          <w:p w:rsidR="00000000" w:rsidDel="00000000" w:rsidP="00000000" w:rsidRDefault="00000000" w:rsidRPr="00000000" w14:paraId="000005D3">
            <w:pPr>
              <w:rPr/>
            </w:pPr>
            <w:r w:rsidDel="00000000" w:rsidR="00000000" w:rsidRPr="00000000">
              <w:rPr>
                <w:sz w:val="10"/>
                <w:szCs w:val="10"/>
                <w:rtl w:val="0"/>
              </w:rPr>
              <w:t xml:space="preserve">Internal rule; optionally returned in eligibility details</w:t>
            </w:r>
            <w:r w:rsidDel="00000000" w:rsidR="00000000" w:rsidRPr="00000000">
              <w:rPr>
                <w:rtl w:val="0"/>
              </w:rPr>
            </w:r>
          </w:p>
        </w:tc>
        <w:tc>
          <w:tcPr>
            <w:vAlign w:val="center"/>
          </w:tcPr>
          <w:p w:rsidR="00000000" w:rsidDel="00000000" w:rsidP="00000000" w:rsidRDefault="00000000" w:rsidRPr="00000000" w14:paraId="000005D4">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5">
            <w:pPr>
              <w:rPr/>
            </w:pPr>
            <w:r w:rsidDel="00000000" w:rsidR="00000000" w:rsidRPr="00000000">
              <w:rPr>
                <w:sz w:val="10"/>
                <w:szCs w:val="10"/>
                <w:rtl w:val="0"/>
              </w:rPr>
              <w:t xml:space="preserve">SP-014</w:t>
            </w:r>
            <w:r w:rsidDel="00000000" w:rsidR="00000000" w:rsidRPr="00000000">
              <w:rPr>
                <w:rtl w:val="0"/>
              </w:rPr>
            </w:r>
          </w:p>
        </w:tc>
        <w:tc>
          <w:tcPr>
            <w:vAlign w:val="center"/>
          </w:tcPr>
          <w:p w:rsidR="00000000" w:rsidDel="00000000" w:rsidP="00000000" w:rsidRDefault="00000000" w:rsidRPr="00000000" w14:paraId="000005D6">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D7">
            <w:pPr>
              <w:rPr/>
            </w:pPr>
            <w:r w:rsidDel="00000000" w:rsidR="00000000" w:rsidRPr="00000000">
              <w:rPr>
                <w:sz w:val="10"/>
                <w:szCs w:val="10"/>
                <w:rtl w:val="0"/>
              </w:rPr>
              <w:t xml:space="preserve">fpub_IsOKToServiceOneTime</w:t>
            </w:r>
            <w:r w:rsidDel="00000000" w:rsidR="00000000" w:rsidRPr="00000000">
              <w:rPr>
                <w:rtl w:val="0"/>
              </w:rPr>
            </w:r>
          </w:p>
        </w:tc>
        <w:tc>
          <w:tcPr>
            <w:vAlign w:val="center"/>
          </w:tcPr>
          <w:p w:rsidR="00000000" w:rsidDel="00000000" w:rsidP="00000000" w:rsidRDefault="00000000" w:rsidRPr="00000000" w14:paraId="000005D8">
            <w:pPr>
              <w:rPr/>
            </w:pPr>
            <w:r w:rsidDel="00000000" w:rsidR="00000000" w:rsidRPr="00000000">
              <w:rPr>
                <w:sz w:val="10"/>
                <w:szCs w:val="10"/>
                <w:rtl w:val="0"/>
              </w:rPr>
              <w:t xml:space="preserve">Check one-time service override flag.</w:t>
            </w:r>
            <w:r w:rsidDel="00000000" w:rsidR="00000000" w:rsidRPr="00000000">
              <w:rPr>
                <w:rtl w:val="0"/>
              </w:rPr>
            </w:r>
          </w:p>
        </w:tc>
        <w:tc>
          <w:tcPr>
            <w:vAlign w:val="center"/>
          </w:tcPr>
          <w:p w:rsidR="00000000" w:rsidDel="00000000" w:rsidP="00000000" w:rsidRDefault="00000000" w:rsidRPr="00000000" w14:paraId="000005D9">
            <w:pPr>
              <w:rPr/>
            </w:pPr>
            <w:r w:rsidDel="00000000" w:rsidR="00000000" w:rsidRPr="00000000">
              <w:rPr>
                <w:sz w:val="10"/>
                <w:szCs w:val="10"/>
                <w:rtl w:val="0"/>
              </w:rPr>
              <w:t xml:space="preserve">Business Flag</w:t>
            </w:r>
            <w:r w:rsidDel="00000000" w:rsidR="00000000" w:rsidRPr="00000000">
              <w:rPr>
                <w:rtl w:val="0"/>
              </w:rPr>
            </w:r>
          </w:p>
        </w:tc>
        <w:tc>
          <w:tcPr>
            <w:vAlign w:val="center"/>
          </w:tcPr>
          <w:p w:rsidR="00000000" w:rsidDel="00000000" w:rsidP="00000000" w:rsidRDefault="00000000" w:rsidRPr="00000000" w14:paraId="000005DA">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5DB">
            <w:pPr>
              <w:rPr/>
            </w:pPr>
            <w:r w:rsidDel="00000000" w:rsidR="00000000" w:rsidRPr="00000000">
              <w:rPr>
                <w:sz w:val="10"/>
                <w:szCs w:val="10"/>
                <w:rtl w:val="0"/>
              </w:rPr>
              <w:t xml:space="preserve">Preserve one-time override semantics and lifecycle.</w:t>
            </w:r>
            <w:r w:rsidDel="00000000" w:rsidR="00000000" w:rsidRPr="00000000">
              <w:rPr>
                <w:rtl w:val="0"/>
              </w:rPr>
            </w:r>
          </w:p>
        </w:tc>
        <w:tc>
          <w:tcPr>
            <w:vAlign w:val="center"/>
          </w:tcPr>
          <w:p w:rsidR="00000000" w:rsidDel="00000000" w:rsidP="00000000" w:rsidRDefault="00000000" w:rsidRPr="00000000" w14:paraId="000005DC">
            <w:pPr>
              <w:rPr/>
            </w:pPr>
            <w:r w:rsidDel="00000000" w:rsidR="00000000" w:rsidRPr="00000000">
              <w:rPr>
                <w:sz w:val="10"/>
                <w:szCs w:val="10"/>
                <w:rtl w:val="0"/>
              </w:rPr>
              <w:t xml:space="preserve">Move to ContractServiceability policy.</w:t>
            </w:r>
            <w:r w:rsidDel="00000000" w:rsidR="00000000" w:rsidRPr="00000000">
              <w:rPr>
                <w:rtl w:val="0"/>
              </w:rPr>
            </w:r>
          </w:p>
        </w:tc>
        <w:tc>
          <w:tcPr>
            <w:vAlign w:val="center"/>
          </w:tcPr>
          <w:p w:rsidR="00000000" w:rsidDel="00000000" w:rsidP="00000000" w:rsidRDefault="00000000" w:rsidRPr="00000000" w14:paraId="000005DD">
            <w:pPr>
              <w:rPr/>
            </w:pPr>
            <w:r w:rsidDel="00000000" w:rsidR="00000000" w:rsidRPr="00000000">
              <w:rPr>
                <w:sz w:val="10"/>
                <w:szCs w:val="10"/>
                <w:rtl w:val="0"/>
              </w:rPr>
              <w:t xml:space="preserve">Internal rule</w:t>
            </w:r>
            <w:r w:rsidDel="00000000" w:rsidR="00000000" w:rsidRPr="00000000">
              <w:rPr>
                <w:rtl w:val="0"/>
              </w:rPr>
            </w:r>
          </w:p>
        </w:tc>
        <w:tc>
          <w:tcPr>
            <w:vAlign w:val="center"/>
          </w:tcPr>
          <w:p w:rsidR="00000000" w:rsidDel="00000000" w:rsidP="00000000" w:rsidRDefault="00000000" w:rsidRPr="00000000" w14:paraId="000005DE">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F">
            <w:pPr>
              <w:rPr/>
            </w:pPr>
            <w:r w:rsidDel="00000000" w:rsidR="00000000" w:rsidRPr="00000000">
              <w:rPr>
                <w:sz w:val="10"/>
                <w:szCs w:val="10"/>
                <w:rtl w:val="0"/>
              </w:rPr>
              <w:t xml:space="preserve">SP-015</w:t>
            </w:r>
            <w:r w:rsidDel="00000000" w:rsidR="00000000" w:rsidRPr="00000000">
              <w:rPr>
                <w:rtl w:val="0"/>
              </w:rPr>
            </w:r>
          </w:p>
        </w:tc>
        <w:tc>
          <w:tcPr>
            <w:vAlign w:val="center"/>
          </w:tcPr>
          <w:p w:rsidR="00000000" w:rsidDel="00000000" w:rsidP="00000000" w:rsidRDefault="00000000" w:rsidRPr="00000000" w14:paraId="000005E0">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E1">
            <w:pPr>
              <w:rPr/>
            </w:pPr>
            <w:r w:rsidDel="00000000" w:rsidR="00000000" w:rsidRPr="00000000">
              <w:rPr>
                <w:sz w:val="10"/>
                <w:szCs w:val="10"/>
                <w:rtl w:val="0"/>
              </w:rPr>
              <w:t xml:space="preserve">fpub_IsServicePastdue</w:t>
            </w:r>
            <w:r w:rsidDel="00000000" w:rsidR="00000000" w:rsidRPr="00000000">
              <w:rPr>
                <w:rtl w:val="0"/>
              </w:rPr>
            </w:r>
          </w:p>
        </w:tc>
        <w:tc>
          <w:tcPr>
            <w:vAlign w:val="center"/>
          </w:tcPr>
          <w:p w:rsidR="00000000" w:rsidDel="00000000" w:rsidP="00000000" w:rsidRDefault="00000000" w:rsidRPr="00000000" w14:paraId="000005E2">
            <w:pPr>
              <w:rPr/>
            </w:pPr>
            <w:r w:rsidDel="00000000" w:rsidR="00000000" w:rsidRPr="00000000">
              <w:rPr>
                <w:sz w:val="10"/>
                <w:szCs w:val="10"/>
                <w:rtl w:val="0"/>
              </w:rPr>
              <w:t xml:space="preserve">Determine whether contract has past-due service fees.</w:t>
            </w:r>
            <w:r w:rsidDel="00000000" w:rsidR="00000000" w:rsidRPr="00000000">
              <w:rPr>
                <w:rtl w:val="0"/>
              </w:rPr>
            </w:r>
          </w:p>
        </w:tc>
        <w:tc>
          <w:tcPr>
            <w:vAlign w:val="center"/>
          </w:tcPr>
          <w:p w:rsidR="00000000" w:rsidDel="00000000" w:rsidP="00000000" w:rsidRDefault="00000000" w:rsidRPr="00000000" w14:paraId="000005E3">
            <w:pPr>
              <w:rPr/>
            </w:pPr>
            <w:r w:rsidDel="00000000" w:rsidR="00000000" w:rsidRPr="00000000">
              <w:rPr>
                <w:sz w:val="10"/>
                <w:szCs w:val="10"/>
                <w:rtl w:val="0"/>
              </w:rPr>
              <w:t xml:space="preserve">Financial Eligibility Rule</w:t>
            </w:r>
            <w:r w:rsidDel="00000000" w:rsidR="00000000" w:rsidRPr="00000000">
              <w:rPr>
                <w:rtl w:val="0"/>
              </w:rPr>
            </w:r>
          </w:p>
        </w:tc>
        <w:tc>
          <w:tcPr>
            <w:vAlign w:val="center"/>
          </w:tcPr>
          <w:p w:rsidR="00000000" w:rsidDel="00000000" w:rsidP="00000000" w:rsidRDefault="00000000" w:rsidRPr="00000000" w14:paraId="000005E4">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5E5">
            <w:pPr>
              <w:rPr/>
            </w:pPr>
            <w:r w:rsidDel="00000000" w:rsidR="00000000" w:rsidRPr="00000000">
              <w:rPr>
                <w:sz w:val="10"/>
                <w:szCs w:val="10"/>
                <w:rtl w:val="0"/>
              </w:rPr>
              <w:t xml:space="preserve">Preserve threshold (&gt;0) and source of past-due service amount.</w:t>
            </w:r>
            <w:r w:rsidDel="00000000" w:rsidR="00000000" w:rsidRPr="00000000">
              <w:rPr>
                <w:rtl w:val="0"/>
              </w:rPr>
            </w:r>
          </w:p>
        </w:tc>
        <w:tc>
          <w:tcPr>
            <w:vAlign w:val="center"/>
          </w:tcPr>
          <w:p w:rsidR="00000000" w:rsidDel="00000000" w:rsidP="00000000" w:rsidRDefault="00000000" w:rsidRPr="00000000" w14:paraId="000005E6">
            <w:pPr>
              <w:rPr/>
            </w:pPr>
            <w:r w:rsidDel="00000000" w:rsidR="00000000" w:rsidRPr="00000000">
              <w:rPr>
                <w:sz w:val="10"/>
                <w:szCs w:val="10"/>
                <w:rtl w:val="0"/>
              </w:rPr>
              <w:t xml:space="preserve">Move to serviceability/payment policy.</w:t>
            </w:r>
            <w:r w:rsidDel="00000000" w:rsidR="00000000" w:rsidRPr="00000000">
              <w:rPr>
                <w:rtl w:val="0"/>
              </w:rPr>
            </w:r>
          </w:p>
        </w:tc>
        <w:tc>
          <w:tcPr>
            <w:vAlign w:val="center"/>
          </w:tcPr>
          <w:p w:rsidR="00000000" w:rsidDel="00000000" w:rsidP="00000000" w:rsidRDefault="00000000" w:rsidRPr="00000000" w14:paraId="000005E7">
            <w:pPr>
              <w:rPr/>
            </w:pPr>
            <w:r w:rsidDel="00000000" w:rsidR="00000000" w:rsidRPr="00000000">
              <w:rPr>
                <w:sz w:val="10"/>
                <w:szCs w:val="10"/>
                <w:rtl w:val="0"/>
              </w:rPr>
              <w:t xml:space="preserve">Internal eligibility rule / contract financial status</w:t>
            </w:r>
            <w:r w:rsidDel="00000000" w:rsidR="00000000" w:rsidRPr="00000000">
              <w:rPr>
                <w:rtl w:val="0"/>
              </w:rPr>
            </w:r>
          </w:p>
        </w:tc>
        <w:tc>
          <w:tcPr>
            <w:vAlign w:val="center"/>
          </w:tcPr>
          <w:p w:rsidR="00000000" w:rsidDel="00000000" w:rsidP="00000000" w:rsidRDefault="00000000" w:rsidRPr="00000000" w14:paraId="000005E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9">
            <w:pPr>
              <w:rPr/>
            </w:pPr>
            <w:r w:rsidDel="00000000" w:rsidR="00000000" w:rsidRPr="00000000">
              <w:rPr>
                <w:sz w:val="10"/>
                <w:szCs w:val="10"/>
                <w:rtl w:val="0"/>
              </w:rPr>
              <w:t xml:space="preserve">SP-016</w:t>
            </w:r>
            <w:r w:rsidDel="00000000" w:rsidR="00000000" w:rsidRPr="00000000">
              <w:rPr>
                <w:rtl w:val="0"/>
              </w:rPr>
            </w:r>
          </w:p>
        </w:tc>
        <w:tc>
          <w:tcPr>
            <w:vAlign w:val="center"/>
          </w:tcPr>
          <w:p w:rsidR="00000000" w:rsidDel="00000000" w:rsidP="00000000" w:rsidRDefault="00000000" w:rsidRPr="00000000" w14:paraId="000005EA">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EB">
            <w:pPr>
              <w:rPr/>
            </w:pPr>
            <w:r w:rsidDel="00000000" w:rsidR="00000000" w:rsidRPr="00000000">
              <w:rPr>
                <w:sz w:val="10"/>
                <w:szCs w:val="10"/>
                <w:rtl w:val="0"/>
              </w:rPr>
              <w:t xml:space="preserve">fpub_IsPremiumPastdue</w:t>
            </w:r>
            <w:r w:rsidDel="00000000" w:rsidR="00000000" w:rsidRPr="00000000">
              <w:rPr>
                <w:rtl w:val="0"/>
              </w:rPr>
            </w:r>
          </w:p>
        </w:tc>
        <w:tc>
          <w:tcPr>
            <w:vAlign w:val="center"/>
          </w:tcPr>
          <w:p w:rsidR="00000000" w:rsidDel="00000000" w:rsidP="00000000" w:rsidRDefault="00000000" w:rsidRPr="00000000" w14:paraId="000005EC">
            <w:pPr>
              <w:rPr/>
            </w:pPr>
            <w:r w:rsidDel="00000000" w:rsidR="00000000" w:rsidRPr="00000000">
              <w:rPr>
                <w:sz w:val="10"/>
                <w:szCs w:val="10"/>
                <w:rtl w:val="0"/>
              </w:rPr>
              <w:t xml:space="preserve">Determine whether contract has past-due premium.</w:t>
            </w:r>
            <w:r w:rsidDel="00000000" w:rsidR="00000000" w:rsidRPr="00000000">
              <w:rPr>
                <w:rtl w:val="0"/>
              </w:rPr>
            </w:r>
          </w:p>
        </w:tc>
        <w:tc>
          <w:tcPr>
            <w:vAlign w:val="center"/>
          </w:tcPr>
          <w:p w:rsidR="00000000" w:rsidDel="00000000" w:rsidP="00000000" w:rsidRDefault="00000000" w:rsidRPr="00000000" w14:paraId="000005ED">
            <w:pPr>
              <w:rPr/>
            </w:pPr>
            <w:r w:rsidDel="00000000" w:rsidR="00000000" w:rsidRPr="00000000">
              <w:rPr>
                <w:sz w:val="10"/>
                <w:szCs w:val="10"/>
                <w:rtl w:val="0"/>
              </w:rPr>
              <w:t xml:space="preserve">Financial Eligibility Rule</w:t>
            </w:r>
            <w:r w:rsidDel="00000000" w:rsidR="00000000" w:rsidRPr="00000000">
              <w:rPr>
                <w:rtl w:val="0"/>
              </w:rPr>
            </w:r>
          </w:p>
        </w:tc>
        <w:tc>
          <w:tcPr>
            <w:vAlign w:val="center"/>
          </w:tcPr>
          <w:p w:rsidR="00000000" w:rsidDel="00000000" w:rsidP="00000000" w:rsidRDefault="00000000" w:rsidRPr="00000000" w14:paraId="000005EE">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5EF">
            <w:pPr>
              <w:rPr/>
            </w:pPr>
            <w:r w:rsidDel="00000000" w:rsidR="00000000" w:rsidRPr="00000000">
              <w:rPr>
                <w:sz w:val="10"/>
                <w:szCs w:val="10"/>
                <w:rtl w:val="0"/>
              </w:rPr>
              <w:t xml:space="preserve">Preserve threshold (&gt;0) and premium delinquency source.</w:t>
            </w:r>
            <w:r w:rsidDel="00000000" w:rsidR="00000000" w:rsidRPr="00000000">
              <w:rPr>
                <w:rtl w:val="0"/>
              </w:rPr>
            </w:r>
          </w:p>
        </w:tc>
        <w:tc>
          <w:tcPr>
            <w:vAlign w:val="center"/>
          </w:tcPr>
          <w:p w:rsidR="00000000" w:rsidDel="00000000" w:rsidP="00000000" w:rsidRDefault="00000000" w:rsidRPr="00000000" w14:paraId="000005F0">
            <w:pPr>
              <w:rPr/>
            </w:pPr>
            <w:r w:rsidDel="00000000" w:rsidR="00000000" w:rsidRPr="00000000">
              <w:rPr>
                <w:sz w:val="10"/>
                <w:szCs w:val="10"/>
                <w:rtl w:val="0"/>
              </w:rPr>
              <w:t xml:space="preserve">Move to serviceability/payment policy.</w:t>
            </w:r>
            <w:r w:rsidDel="00000000" w:rsidR="00000000" w:rsidRPr="00000000">
              <w:rPr>
                <w:rtl w:val="0"/>
              </w:rPr>
            </w:r>
          </w:p>
        </w:tc>
        <w:tc>
          <w:tcPr>
            <w:vAlign w:val="center"/>
          </w:tcPr>
          <w:p w:rsidR="00000000" w:rsidDel="00000000" w:rsidP="00000000" w:rsidRDefault="00000000" w:rsidRPr="00000000" w14:paraId="000005F1">
            <w:pPr>
              <w:rPr/>
            </w:pPr>
            <w:r w:rsidDel="00000000" w:rsidR="00000000" w:rsidRPr="00000000">
              <w:rPr>
                <w:sz w:val="10"/>
                <w:szCs w:val="10"/>
                <w:rtl w:val="0"/>
              </w:rPr>
              <w:t xml:space="preserve">Internal eligibility rule / contract financial status</w:t>
            </w:r>
            <w:r w:rsidDel="00000000" w:rsidR="00000000" w:rsidRPr="00000000">
              <w:rPr>
                <w:rtl w:val="0"/>
              </w:rPr>
            </w:r>
          </w:p>
        </w:tc>
        <w:tc>
          <w:tcPr>
            <w:vAlign w:val="center"/>
          </w:tcPr>
          <w:p w:rsidR="00000000" w:rsidDel="00000000" w:rsidP="00000000" w:rsidRDefault="00000000" w:rsidRPr="00000000" w14:paraId="000005F2">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3">
            <w:pPr>
              <w:rPr/>
            </w:pPr>
            <w:r w:rsidDel="00000000" w:rsidR="00000000" w:rsidRPr="00000000">
              <w:rPr>
                <w:sz w:val="10"/>
                <w:szCs w:val="10"/>
                <w:rtl w:val="0"/>
              </w:rPr>
              <w:t xml:space="preserve">SP-017</w:t>
            </w:r>
            <w:r w:rsidDel="00000000" w:rsidR="00000000" w:rsidRPr="00000000">
              <w:rPr>
                <w:rtl w:val="0"/>
              </w:rPr>
            </w:r>
          </w:p>
        </w:tc>
        <w:tc>
          <w:tcPr>
            <w:vAlign w:val="center"/>
          </w:tcPr>
          <w:p w:rsidR="00000000" w:rsidDel="00000000" w:rsidP="00000000" w:rsidRDefault="00000000" w:rsidRPr="00000000" w14:paraId="000005F4">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F5">
            <w:pPr>
              <w:rPr/>
            </w:pPr>
            <w:r w:rsidDel="00000000" w:rsidR="00000000" w:rsidRPr="00000000">
              <w:rPr>
                <w:sz w:val="10"/>
                <w:szCs w:val="10"/>
                <w:rtl w:val="0"/>
              </w:rPr>
              <w:t xml:space="preserve">fpub_IsSalesChannelReal</w:t>
            </w:r>
            <w:r w:rsidDel="00000000" w:rsidR="00000000" w:rsidRPr="00000000">
              <w:rPr>
                <w:rtl w:val="0"/>
              </w:rPr>
            </w:r>
          </w:p>
        </w:tc>
        <w:tc>
          <w:tcPr>
            <w:vAlign w:val="center"/>
          </w:tcPr>
          <w:p w:rsidR="00000000" w:rsidDel="00000000" w:rsidP="00000000" w:rsidRDefault="00000000" w:rsidRPr="00000000" w14:paraId="000005F6">
            <w:pPr>
              <w:rPr/>
            </w:pPr>
            <w:r w:rsidDel="00000000" w:rsidR="00000000" w:rsidRPr="00000000">
              <w:rPr>
                <w:sz w:val="10"/>
                <w:szCs w:val="10"/>
                <w:rtl w:val="0"/>
              </w:rPr>
              <w:t xml:space="preserve">Determine whether contract sales channel is real estate.</w:t>
            </w:r>
            <w:r w:rsidDel="00000000" w:rsidR="00000000" w:rsidRPr="00000000">
              <w:rPr>
                <w:rtl w:val="0"/>
              </w:rPr>
            </w:r>
          </w:p>
        </w:tc>
        <w:tc>
          <w:tcPr>
            <w:vAlign w:val="center"/>
          </w:tcPr>
          <w:p w:rsidR="00000000" w:rsidDel="00000000" w:rsidP="00000000" w:rsidRDefault="00000000" w:rsidRPr="00000000" w14:paraId="000005F7">
            <w:pPr>
              <w:rPr/>
            </w:pPr>
            <w:r w:rsidDel="00000000" w:rsidR="00000000" w:rsidRPr="00000000">
              <w:rPr>
                <w:sz w:val="10"/>
                <w:szCs w:val="10"/>
                <w:rtl w:val="0"/>
              </w:rPr>
              <w:t xml:space="preserve">Business Classification</w:t>
            </w:r>
            <w:r w:rsidDel="00000000" w:rsidR="00000000" w:rsidRPr="00000000">
              <w:rPr>
                <w:rtl w:val="0"/>
              </w:rPr>
            </w:r>
          </w:p>
        </w:tc>
        <w:tc>
          <w:tcPr>
            <w:vAlign w:val="center"/>
          </w:tcPr>
          <w:p w:rsidR="00000000" w:rsidDel="00000000" w:rsidP="00000000" w:rsidRDefault="00000000" w:rsidRPr="00000000" w14:paraId="000005F8">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5F9">
            <w:pPr>
              <w:rPr/>
            </w:pPr>
            <w:r w:rsidDel="00000000" w:rsidR="00000000" w:rsidRPr="00000000">
              <w:rPr>
                <w:sz w:val="10"/>
                <w:szCs w:val="10"/>
                <w:rtl w:val="0"/>
              </w:rPr>
              <w:t xml:space="preserve">Preserve real-estate sales-channel mapping if current.</w:t>
            </w:r>
            <w:r w:rsidDel="00000000" w:rsidR="00000000" w:rsidRPr="00000000">
              <w:rPr>
                <w:rtl w:val="0"/>
              </w:rPr>
            </w:r>
          </w:p>
        </w:tc>
        <w:tc>
          <w:tcPr>
            <w:vAlign w:val="center"/>
          </w:tcPr>
          <w:p w:rsidR="00000000" w:rsidDel="00000000" w:rsidP="00000000" w:rsidRDefault="00000000" w:rsidRPr="00000000" w14:paraId="000005FA">
            <w:pPr>
              <w:rPr/>
            </w:pPr>
            <w:r w:rsidDel="00000000" w:rsidR="00000000" w:rsidRPr="00000000">
              <w:rPr>
                <w:sz w:val="10"/>
                <w:szCs w:val="10"/>
                <w:rtl w:val="0"/>
              </w:rPr>
              <w:t xml:space="preserve">Move to typed sales-channel rule.</w:t>
            </w:r>
            <w:r w:rsidDel="00000000" w:rsidR="00000000" w:rsidRPr="00000000">
              <w:rPr>
                <w:rtl w:val="0"/>
              </w:rPr>
            </w:r>
          </w:p>
        </w:tc>
        <w:tc>
          <w:tcPr>
            <w:vAlign w:val="center"/>
          </w:tcPr>
          <w:p w:rsidR="00000000" w:rsidDel="00000000" w:rsidP="00000000" w:rsidRDefault="00000000" w:rsidRPr="00000000" w14:paraId="000005FB">
            <w:pPr>
              <w:rPr/>
            </w:pPr>
            <w:r w:rsidDel="00000000" w:rsidR="00000000" w:rsidRPr="00000000">
              <w:rPr>
                <w:sz w:val="10"/>
                <w:szCs w:val="10"/>
                <w:rtl w:val="0"/>
              </w:rPr>
              <w:t xml:space="preserve">Field on contract response/internal rule</w:t>
            </w:r>
            <w:r w:rsidDel="00000000" w:rsidR="00000000" w:rsidRPr="00000000">
              <w:rPr>
                <w:rtl w:val="0"/>
              </w:rPr>
            </w:r>
          </w:p>
        </w:tc>
        <w:tc>
          <w:tcPr>
            <w:vAlign w:val="center"/>
          </w:tcPr>
          <w:p w:rsidR="00000000" w:rsidDel="00000000" w:rsidP="00000000" w:rsidRDefault="00000000" w:rsidRPr="00000000" w14:paraId="000005FC">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D">
            <w:pPr>
              <w:rPr/>
            </w:pPr>
            <w:r w:rsidDel="00000000" w:rsidR="00000000" w:rsidRPr="00000000">
              <w:rPr>
                <w:sz w:val="10"/>
                <w:szCs w:val="10"/>
                <w:rtl w:val="0"/>
              </w:rPr>
              <w:t xml:space="preserve">SP-018</w:t>
            </w:r>
            <w:r w:rsidDel="00000000" w:rsidR="00000000" w:rsidRPr="00000000">
              <w:rPr>
                <w:rtl w:val="0"/>
              </w:rPr>
            </w:r>
          </w:p>
        </w:tc>
        <w:tc>
          <w:tcPr>
            <w:vAlign w:val="center"/>
          </w:tcPr>
          <w:p w:rsidR="00000000" w:rsidDel="00000000" w:rsidP="00000000" w:rsidRDefault="00000000" w:rsidRPr="00000000" w14:paraId="000005FE">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5FF">
            <w:pPr>
              <w:rPr/>
            </w:pPr>
            <w:r w:rsidDel="00000000" w:rsidR="00000000" w:rsidRPr="00000000">
              <w:rPr>
                <w:sz w:val="10"/>
                <w:szCs w:val="10"/>
                <w:rtl w:val="0"/>
              </w:rPr>
              <w:t xml:space="preserve">fpub_COEDateExists</w:t>
            </w:r>
            <w:r w:rsidDel="00000000" w:rsidR="00000000" w:rsidRPr="00000000">
              <w:rPr>
                <w:rtl w:val="0"/>
              </w:rPr>
            </w:r>
          </w:p>
        </w:tc>
        <w:tc>
          <w:tcPr>
            <w:vAlign w:val="center"/>
          </w:tcPr>
          <w:p w:rsidR="00000000" w:rsidDel="00000000" w:rsidP="00000000" w:rsidRDefault="00000000" w:rsidRPr="00000000" w14:paraId="00000600">
            <w:pPr>
              <w:rPr/>
            </w:pPr>
            <w:r w:rsidDel="00000000" w:rsidR="00000000" w:rsidRPr="00000000">
              <w:rPr>
                <w:sz w:val="10"/>
                <w:szCs w:val="10"/>
                <w:rtl w:val="0"/>
              </w:rPr>
              <w:t xml:space="preserve">Determine whether a contract has a close-of-escrow (COE) date.</w:t>
            </w:r>
            <w:r w:rsidDel="00000000" w:rsidR="00000000" w:rsidRPr="00000000">
              <w:rPr>
                <w:rtl w:val="0"/>
              </w:rPr>
            </w:r>
          </w:p>
        </w:tc>
        <w:tc>
          <w:tcPr>
            <w:vAlign w:val="center"/>
          </w:tcPr>
          <w:p w:rsidR="00000000" w:rsidDel="00000000" w:rsidP="00000000" w:rsidRDefault="00000000" w:rsidRPr="00000000" w14:paraId="00000601">
            <w:pPr>
              <w:rPr/>
            </w:pPr>
            <w:r w:rsidDel="00000000" w:rsidR="00000000" w:rsidRPr="00000000">
              <w:rPr>
                <w:sz w:val="10"/>
                <w:szCs w:val="10"/>
                <w:rtl w:val="0"/>
              </w:rPr>
              <w:t xml:space="preserve">Date / Business Flag</w:t>
            </w:r>
            <w:r w:rsidDel="00000000" w:rsidR="00000000" w:rsidRPr="00000000">
              <w:rPr>
                <w:rtl w:val="0"/>
              </w:rPr>
            </w:r>
          </w:p>
        </w:tc>
        <w:tc>
          <w:tcPr>
            <w:vAlign w:val="center"/>
          </w:tcPr>
          <w:p w:rsidR="00000000" w:rsidDel="00000000" w:rsidP="00000000" w:rsidRDefault="00000000" w:rsidRPr="00000000" w14:paraId="00000602">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603">
            <w:pPr>
              <w:rPr/>
            </w:pPr>
            <w:r w:rsidDel="00000000" w:rsidR="00000000" w:rsidRPr="00000000">
              <w:rPr>
                <w:sz w:val="10"/>
                <w:szCs w:val="10"/>
                <w:rtl w:val="0"/>
              </w:rPr>
              <w:t xml:space="preserve">Preserve meaning/source of COE date.</w:t>
            </w:r>
            <w:r w:rsidDel="00000000" w:rsidR="00000000" w:rsidRPr="00000000">
              <w:rPr>
                <w:rtl w:val="0"/>
              </w:rPr>
            </w:r>
          </w:p>
        </w:tc>
        <w:tc>
          <w:tcPr>
            <w:vAlign w:val="center"/>
          </w:tcPr>
          <w:p w:rsidR="00000000" w:rsidDel="00000000" w:rsidP="00000000" w:rsidRDefault="00000000" w:rsidRPr="00000000" w14:paraId="00000604">
            <w:pPr>
              <w:rPr/>
            </w:pPr>
            <w:r w:rsidDel="00000000" w:rsidR="00000000" w:rsidRPr="00000000">
              <w:rPr>
                <w:sz w:val="10"/>
                <w:szCs w:val="10"/>
                <w:rtl w:val="0"/>
              </w:rPr>
              <w:t xml:space="preserve">Absorb into typed contract dates model.</w:t>
            </w:r>
            <w:r w:rsidDel="00000000" w:rsidR="00000000" w:rsidRPr="00000000">
              <w:rPr>
                <w:rtl w:val="0"/>
              </w:rPr>
            </w:r>
          </w:p>
        </w:tc>
        <w:tc>
          <w:tcPr>
            <w:vAlign w:val="center"/>
          </w:tcPr>
          <w:p w:rsidR="00000000" w:rsidDel="00000000" w:rsidP="00000000" w:rsidRDefault="00000000" w:rsidRPr="00000000" w14:paraId="00000605">
            <w:pPr>
              <w:rPr/>
            </w:pPr>
            <w:r w:rsidDel="00000000" w:rsidR="00000000" w:rsidRPr="00000000">
              <w:rPr>
                <w:sz w:val="10"/>
                <w:szCs w:val="10"/>
                <w:rtl w:val="0"/>
              </w:rPr>
              <w:t xml:space="preserve">Field on GET /api/contracts/{id}</w:t>
            </w:r>
            <w:r w:rsidDel="00000000" w:rsidR="00000000" w:rsidRPr="00000000">
              <w:rPr>
                <w:rtl w:val="0"/>
              </w:rPr>
            </w:r>
          </w:p>
        </w:tc>
        <w:tc>
          <w:tcPr>
            <w:vAlign w:val="center"/>
          </w:tcPr>
          <w:p w:rsidR="00000000" w:rsidDel="00000000" w:rsidP="00000000" w:rsidRDefault="00000000" w:rsidRPr="00000000" w14:paraId="00000606">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7">
            <w:pPr>
              <w:rPr/>
            </w:pPr>
            <w:r w:rsidDel="00000000" w:rsidR="00000000" w:rsidRPr="00000000">
              <w:rPr>
                <w:sz w:val="10"/>
                <w:szCs w:val="10"/>
                <w:rtl w:val="0"/>
              </w:rPr>
              <w:t xml:space="preserve">SP-019</w:t>
            </w:r>
            <w:r w:rsidDel="00000000" w:rsidR="00000000" w:rsidRPr="00000000">
              <w:rPr>
                <w:rtl w:val="0"/>
              </w:rPr>
            </w:r>
          </w:p>
        </w:tc>
        <w:tc>
          <w:tcPr>
            <w:vAlign w:val="center"/>
          </w:tcPr>
          <w:p w:rsidR="00000000" w:rsidDel="00000000" w:rsidP="00000000" w:rsidRDefault="00000000" w:rsidRPr="00000000" w14:paraId="00000608">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09">
            <w:pPr>
              <w:rPr/>
            </w:pPr>
            <w:r w:rsidDel="00000000" w:rsidR="00000000" w:rsidRPr="00000000">
              <w:rPr>
                <w:sz w:val="10"/>
                <w:szCs w:val="10"/>
                <w:rtl w:val="0"/>
              </w:rPr>
              <w:t xml:space="preserve">f_GetContacts</w:t>
            </w:r>
            <w:r w:rsidDel="00000000" w:rsidR="00000000" w:rsidRPr="00000000">
              <w:rPr>
                <w:rtl w:val="0"/>
              </w:rPr>
            </w:r>
          </w:p>
        </w:tc>
        <w:tc>
          <w:tcPr>
            <w:vAlign w:val="center"/>
          </w:tcPr>
          <w:p w:rsidR="00000000" w:rsidDel="00000000" w:rsidP="00000000" w:rsidRDefault="00000000" w:rsidRPr="00000000" w14:paraId="0000060A">
            <w:pPr>
              <w:rPr/>
            </w:pPr>
            <w:r w:rsidDel="00000000" w:rsidR="00000000" w:rsidRPr="00000000">
              <w:rPr>
                <w:sz w:val="10"/>
                <w:szCs w:val="10"/>
                <w:rtl w:val="0"/>
              </w:rPr>
              <w:t xml:space="preserve">Retrieve contract contacts.</w:t>
            </w:r>
            <w:r w:rsidDel="00000000" w:rsidR="00000000" w:rsidRPr="00000000">
              <w:rPr>
                <w:rtl w:val="0"/>
              </w:rPr>
            </w:r>
          </w:p>
        </w:tc>
        <w:tc>
          <w:tcPr>
            <w:vAlign w:val="center"/>
          </w:tcPr>
          <w:p w:rsidR="00000000" w:rsidDel="00000000" w:rsidP="00000000" w:rsidRDefault="00000000" w:rsidRPr="00000000" w14:paraId="0000060B">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60C">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60D">
            <w:pPr>
              <w:rPr/>
            </w:pPr>
            <w:r w:rsidDel="00000000" w:rsidR="00000000" w:rsidRPr="00000000">
              <w:rPr>
                <w:sz w:val="10"/>
                <w:szCs w:val="10"/>
                <w:rtl w:val="0"/>
              </w:rPr>
              <w:t xml:space="preserve">Preserve role/contact selection semantics.</w:t>
            </w:r>
            <w:r w:rsidDel="00000000" w:rsidR="00000000" w:rsidRPr="00000000">
              <w:rPr>
                <w:rtl w:val="0"/>
              </w:rPr>
            </w:r>
          </w:p>
        </w:tc>
        <w:tc>
          <w:tcPr>
            <w:vAlign w:val="center"/>
          </w:tcPr>
          <w:p w:rsidR="00000000" w:rsidDel="00000000" w:rsidP="00000000" w:rsidRDefault="00000000" w:rsidRPr="00000000" w14:paraId="0000060E">
            <w:pPr>
              <w:rPr/>
            </w:pPr>
            <w:r w:rsidDel="00000000" w:rsidR="00000000" w:rsidRPr="00000000">
              <w:rPr>
                <w:sz w:val="10"/>
                <w:szCs w:val="10"/>
                <w:rtl w:val="0"/>
              </w:rPr>
              <w:t xml:space="preserve">Refactor to typed contract-contact collection.</w:t>
            </w:r>
            <w:r w:rsidDel="00000000" w:rsidR="00000000" w:rsidRPr="00000000">
              <w:rPr>
                <w:rtl w:val="0"/>
              </w:rPr>
            </w:r>
          </w:p>
        </w:tc>
        <w:tc>
          <w:tcPr>
            <w:vAlign w:val="center"/>
          </w:tcPr>
          <w:p w:rsidR="00000000" w:rsidDel="00000000" w:rsidP="00000000" w:rsidRDefault="00000000" w:rsidRPr="00000000" w14:paraId="0000060F">
            <w:pPr>
              <w:rPr/>
            </w:pPr>
            <w:r w:rsidDel="00000000" w:rsidR="00000000" w:rsidRPr="00000000">
              <w:rPr>
                <w:sz w:val="10"/>
                <w:szCs w:val="10"/>
                <w:rtl w:val="0"/>
              </w:rPr>
              <w:t xml:space="preserve">GET /api/contracts/{id}/contacts</w:t>
            </w:r>
            <w:r w:rsidDel="00000000" w:rsidR="00000000" w:rsidRPr="00000000">
              <w:rPr>
                <w:rtl w:val="0"/>
              </w:rPr>
            </w:r>
          </w:p>
        </w:tc>
        <w:tc>
          <w:tcPr>
            <w:vAlign w:val="center"/>
          </w:tcPr>
          <w:p w:rsidR="00000000" w:rsidDel="00000000" w:rsidP="00000000" w:rsidRDefault="00000000" w:rsidRPr="00000000" w14:paraId="00000610">
            <w:pPr>
              <w:rPr/>
            </w:pPr>
            <w:r w:rsidDel="00000000" w:rsidR="00000000" w:rsidRPr="00000000">
              <w:rPr>
                <w:sz w:val="10"/>
                <w:szCs w:val="10"/>
                <w:rtl w:val="0"/>
              </w:rPr>
              <w:t xml:space="preserve">Yes - validate relationship role/type, uniqueness, effective-date and ownership rules; consolidate into typed Contract aggregate resources.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1">
            <w:pPr>
              <w:rPr/>
            </w:pPr>
            <w:r w:rsidDel="00000000" w:rsidR="00000000" w:rsidRPr="00000000">
              <w:rPr>
                <w:sz w:val="10"/>
                <w:szCs w:val="10"/>
                <w:rtl w:val="0"/>
              </w:rPr>
              <w:t xml:space="preserve">SP-020</w:t>
            </w:r>
            <w:r w:rsidDel="00000000" w:rsidR="00000000" w:rsidRPr="00000000">
              <w:rPr>
                <w:rtl w:val="0"/>
              </w:rPr>
            </w:r>
          </w:p>
        </w:tc>
        <w:tc>
          <w:tcPr>
            <w:vAlign w:val="center"/>
          </w:tcPr>
          <w:p w:rsidR="00000000" w:rsidDel="00000000" w:rsidP="00000000" w:rsidRDefault="00000000" w:rsidRPr="00000000" w14:paraId="00000612">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13">
            <w:pPr>
              <w:rPr/>
            </w:pPr>
            <w:r w:rsidDel="00000000" w:rsidR="00000000" w:rsidRPr="00000000">
              <w:rPr>
                <w:sz w:val="10"/>
                <w:szCs w:val="10"/>
                <w:rtl w:val="0"/>
              </w:rPr>
              <w:t xml:space="preserve">fpub_ListCoverageExists</w:t>
            </w:r>
            <w:r w:rsidDel="00000000" w:rsidR="00000000" w:rsidRPr="00000000">
              <w:rPr>
                <w:rtl w:val="0"/>
              </w:rPr>
            </w:r>
          </w:p>
        </w:tc>
        <w:tc>
          <w:tcPr>
            <w:vAlign w:val="center"/>
          </w:tcPr>
          <w:p w:rsidR="00000000" w:rsidDel="00000000" w:rsidP="00000000" w:rsidRDefault="00000000" w:rsidRPr="00000000" w14:paraId="00000614">
            <w:pPr>
              <w:rPr/>
            </w:pPr>
            <w:r w:rsidDel="00000000" w:rsidR="00000000" w:rsidRPr="00000000">
              <w:rPr>
                <w:sz w:val="10"/>
                <w:szCs w:val="10"/>
                <w:rtl w:val="0"/>
              </w:rPr>
              <w:t xml:space="preserve">Determine whether listing coverage exists.</w:t>
            </w:r>
            <w:r w:rsidDel="00000000" w:rsidR="00000000" w:rsidRPr="00000000">
              <w:rPr>
                <w:rtl w:val="0"/>
              </w:rPr>
            </w:r>
          </w:p>
        </w:tc>
        <w:tc>
          <w:tcPr>
            <w:vAlign w:val="center"/>
          </w:tcPr>
          <w:p w:rsidR="00000000" w:rsidDel="00000000" w:rsidP="00000000" w:rsidRDefault="00000000" w:rsidRPr="00000000" w14:paraId="00000615">
            <w:pPr>
              <w:rPr/>
            </w:pPr>
            <w:r w:rsidDel="00000000" w:rsidR="00000000" w:rsidRPr="00000000">
              <w:rPr>
                <w:sz w:val="10"/>
                <w:szCs w:val="10"/>
                <w:rtl w:val="0"/>
              </w:rPr>
              <w:t xml:space="preserve">Business Flag</w:t>
            </w:r>
            <w:r w:rsidDel="00000000" w:rsidR="00000000" w:rsidRPr="00000000">
              <w:rPr>
                <w:rtl w:val="0"/>
              </w:rPr>
            </w:r>
          </w:p>
        </w:tc>
        <w:tc>
          <w:tcPr>
            <w:vAlign w:val="center"/>
          </w:tcPr>
          <w:p w:rsidR="00000000" w:rsidDel="00000000" w:rsidP="00000000" w:rsidRDefault="00000000" w:rsidRPr="00000000" w14:paraId="00000616">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617">
            <w:pPr>
              <w:rPr/>
            </w:pPr>
            <w:r w:rsidDel="00000000" w:rsidR="00000000" w:rsidRPr="00000000">
              <w:rPr>
                <w:sz w:val="10"/>
                <w:szCs w:val="10"/>
                <w:rtl w:val="0"/>
              </w:rPr>
              <w:t xml:space="preserve">Preserve listing-coverage definition and date dependency.</w:t>
            </w:r>
            <w:r w:rsidDel="00000000" w:rsidR="00000000" w:rsidRPr="00000000">
              <w:rPr>
                <w:rtl w:val="0"/>
              </w:rPr>
            </w:r>
          </w:p>
        </w:tc>
        <w:tc>
          <w:tcPr>
            <w:vAlign w:val="center"/>
          </w:tcPr>
          <w:p w:rsidR="00000000" w:rsidDel="00000000" w:rsidP="00000000" w:rsidRDefault="00000000" w:rsidRPr="00000000" w14:paraId="00000618">
            <w:pPr>
              <w:rPr/>
            </w:pPr>
            <w:r w:rsidDel="00000000" w:rsidR="00000000" w:rsidRPr="00000000">
              <w:rPr>
                <w:sz w:val="10"/>
                <w:szCs w:val="10"/>
                <w:rtl w:val="0"/>
              </w:rPr>
              <w:t xml:space="preserve">Move to typed coverage model.</w:t>
            </w:r>
            <w:r w:rsidDel="00000000" w:rsidR="00000000" w:rsidRPr="00000000">
              <w:rPr>
                <w:rtl w:val="0"/>
              </w:rPr>
            </w:r>
          </w:p>
        </w:tc>
        <w:tc>
          <w:tcPr>
            <w:vAlign w:val="center"/>
          </w:tcPr>
          <w:p w:rsidR="00000000" w:rsidDel="00000000" w:rsidP="00000000" w:rsidRDefault="00000000" w:rsidRPr="00000000" w14:paraId="00000619">
            <w:pPr>
              <w:rPr/>
            </w:pPr>
            <w:r w:rsidDel="00000000" w:rsidR="00000000" w:rsidRPr="00000000">
              <w:rPr>
                <w:sz w:val="10"/>
                <w:szCs w:val="10"/>
                <w:rtl w:val="0"/>
              </w:rPr>
              <w:t xml:space="preserve">Internal rule / coverage response</w:t>
            </w:r>
            <w:r w:rsidDel="00000000" w:rsidR="00000000" w:rsidRPr="00000000">
              <w:rPr>
                <w:rtl w:val="0"/>
              </w:rPr>
            </w:r>
          </w:p>
        </w:tc>
        <w:tc>
          <w:tcPr>
            <w:vAlign w:val="center"/>
          </w:tcPr>
          <w:p w:rsidR="00000000" w:rsidDel="00000000" w:rsidP="00000000" w:rsidRDefault="00000000" w:rsidRPr="00000000" w14:paraId="0000061A">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B">
            <w:pPr>
              <w:rPr/>
            </w:pPr>
            <w:r w:rsidDel="00000000" w:rsidR="00000000" w:rsidRPr="00000000">
              <w:rPr>
                <w:sz w:val="10"/>
                <w:szCs w:val="10"/>
                <w:rtl w:val="0"/>
              </w:rPr>
              <w:t xml:space="preserve">SP-021</w:t>
            </w:r>
            <w:r w:rsidDel="00000000" w:rsidR="00000000" w:rsidRPr="00000000">
              <w:rPr>
                <w:rtl w:val="0"/>
              </w:rPr>
            </w:r>
          </w:p>
        </w:tc>
        <w:tc>
          <w:tcPr>
            <w:vAlign w:val="center"/>
          </w:tcPr>
          <w:p w:rsidR="00000000" w:rsidDel="00000000" w:rsidP="00000000" w:rsidRDefault="00000000" w:rsidRPr="00000000" w14:paraId="0000061C">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1D">
            <w:pPr>
              <w:rPr/>
            </w:pPr>
            <w:r w:rsidDel="00000000" w:rsidR="00000000" w:rsidRPr="00000000">
              <w:rPr>
                <w:sz w:val="10"/>
                <w:szCs w:val="10"/>
                <w:rtl w:val="0"/>
              </w:rPr>
              <w:t xml:space="preserve">fpub_IsContractStatusActive</w:t>
            </w:r>
            <w:r w:rsidDel="00000000" w:rsidR="00000000" w:rsidRPr="00000000">
              <w:rPr>
                <w:rtl w:val="0"/>
              </w:rPr>
            </w:r>
          </w:p>
        </w:tc>
        <w:tc>
          <w:tcPr>
            <w:vAlign w:val="center"/>
          </w:tcPr>
          <w:p w:rsidR="00000000" w:rsidDel="00000000" w:rsidP="00000000" w:rsidRDefault="00000000" w:rsidRPr="00000000" w14:paraId="0000061E">
            <w:pPr>
              <w:rPr/>
            </w:pPr>
            <w:r w:rsidDel="00000000" w:rsidR="00000000" w:rsidRPr="00000000">
              <w:rPr>
                <w:sz w:val="10"/>
                <w:szCs w:val="10"/>
                <w:rtl w:val="0"/>
              </w:rPr>
              <w:t xml:space="preserve">Determine whether contract status is Active.</w:t>
            </w:r>
            <w:r w:rsidDel="00000000" w:rsidR="00000000" w:rsidRPr="00000000">
              <w:rPr>
                <w:rtl w:val="0"/>
              </w:rPr>
            </w:r>
          </w:p>
        </w:tc>
        <w:tc>
          <w:tcPr>
            <w:vAlign w:val="center"/>
          </w:tcPr>
          <w:p w:rsidR="00000000" w:rsidDel="00000000" w:rsidP="00000000" w:rsidRDefault="00000000" w:rsidRPr="00000000" w14:paraId="0000061F">
            <w:pPr>
              <w:rPr/>
            </w:pPr>
            <w:r w:rsidDel="00000000" w:rsidR="00000000" w:rsidRPr="00000000">
              <w:rPr>
                <w:sz w:val="10"/>
                <w:szCs w:val="10"/>
                <w:rtl w:val="0"/>
              </w:rPr>
              <w:t xml:space="preserve">Business Classification</w:t>
            </w:r>
            <w:r w:rsidDel="00000000" w:rsidR="00000000" w:rsidRPr="00000000">
              <w:rPr>
                <w:rtl w:val="0"/>
              </w:rPr>
            </w:r>
          </w:p>
        </w:tc>
        <w:tc>
          <w:tcPr>
            <w:vAlign w:val="center"/>
          </w:tcPr>
          <w:p w:rsidR="00000000" w:rsidDel="00000000" w:rsidP="00000000" w:rsidRDefault="00000000" w:rsidRPr="00000000" w14:paraId="00000620">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21">
            <w:pPr>
              <w:rPr/>
            </w:pPr>
            <w:r w:rsidDel="00000000" w:rsidR="00000000" w:rsidRPr="00000000">
              <w:rPr>
                <w:sz w:val="10"/>
                <w:szCs w:val="10"/>
                <w:rtl w:val="0"/>
              </w:rPr>
              <w:t xml:space="preserve">Preserve exact status mapping.</w:t>
            </w:r>
            <w:r w:rsidDel="00000000" w:rsidR="00000000" w:rsidRPr="00000000">
              <w:rPr>
                <w:rtl w:val="0"/>
              </w:rPr>
            </w:r>
          </w:p>
        </w:tc>
        <w:tc>
          <w:tcPr>
            <w:vAlign w:val="center"/>
          </w:tcPr>
          <w:p w:rsidR="00000000" w:rsidDel="00000000" w:rsidP="00000000" w:rsidRDefault="00000000" w:rsidRPr="00000000" w14:paraId="00000622">
            <w:pPr>
              <w:rPr/>
            </w:pPr>
            <w:r w:rsidDel="00000000" w:rsidR="00000000" w:rsidRPr="00000000">
              <w:rPr>
                <w:sz w:val="10"/>
                <w:szCs w:val="10"/>
                <w:rtl w:val="0"/>
              </w:rPr>
              <w:t xml:space="preserve">Consolidate into typed contract status enum.</w:t>
            </w:r>
            <w:r w:rsidDel="00000000" w:rsidR="00000000" w:rsidRPr="00000000">
              <w:rPr>
                <w:rtl w:val="0"/>
              </w:rPr>
            </w:r>
          </w:p>
        </w:tc>
        <w:tc>
          <w:tcPr>
            <w:vAlign w:val="center"/>
          </w:tcPr>
          <w:p w:rsidR="00000000" w:rsidDel="00000000" w:rsidP="00000000" w:rsidRDefault="00000000" w:rsidRPr="00000000" w14:paraId="00000623">
            <w:pPr>
              <w:rPr/>
            </w:pPr>
            <w:r w:rsidDel="00000000" w:rsidR="00000000" w:rsidRPr="00000000">
              <w:rPr>
                <w:sz w:val="10"/>
                <w:szCs w:val="10"/>
                <w:rtl w:val="0"/>
              </w:rPr>
              <w:t xml:space="preserve">Field on contract response</w:t>
            </w:r>
            <w:r w:rsidDel="00000000" w:rsidR="00000000" w:rsidRPr="00000000">
              <w:rPr>
                <w:rtl w:val="0"/>
              </w:rPr>
            </w:r>
          </w:p>
        </w:tc>
        <w:tc>
          <w:tcPr>
            <w:vAlign w:val="center"/>
          </w:tcPr>
          <w:p w:rsidR="00000000" w:rsidDel="00000000" w:rsidP="00000000" w:rsidRDefault="00000000" w:rsidRPr="00000000" w14:paraId="00000624">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5">
            <w:pPr>
              <w:rPr/>
            </w:pPr>
            <w:r w:rsidDel="00000000" w:rsidR="00000000" w:rsidRPr="00000000">
              <w:rPr>
                <w:sz w:val="10"/>
                <w:szCs w:val="10"/>
                <w:rtl w:val="0"/>
              </w:rPr>
              <w:t xml:space="preserve">SP-022</w:t>
            </w:r>
            <w:r w:rsidDel="00000000" w:rsidR="00000000" w:rsidRPr="00000000">
              <w:rPr>
                <w:rtl w:val="0"/>
              </w:rPr>
            </w:r>
          </w:p>
        </w:tc>
        <w:tc>
          <w:tcPr>
            <w:vAlign w:val="center"/>
          </w:tcPr>
          <w:p w:rsidR="00000000" w:rsidDel="00000000" w:rsidP="00000000" w:rsidRDefault="00000000" w:rsidRPr="00000000" w14:paraId="00000626">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27">
            <w:pPr>
              <w:rPr/>
            </w:pPr>
            <w:r w:rsidDel="00000000" w:rsidR="00000000" w:rsidRPr="00000000">
              <w:rPr>
                <w:sz w:val="10"/>
                <w:szCs w:val="10"/>
                <w:rtl w:val="0"/>
              </w:rPr>
              <w:t xml:space="preserve">fpub_IsContractStatusListing</w:t>
            </w:r>
            <w:r w:rsidDel="00000000" w:rsidR="00000000" w:rsidRPr="00000000">
              <w:rPr>
                <w:rtl w:val="0"/>
              </w:rPr>
            </w:r>
          </w:p>
        </w:tc>
        <w:tc>
          <w:tcPr>
            <w:vAlign w:val="center"/>
          </w:tcPr>
          <w:p w:rsidR="00000000" w:rsidDel="00000000" w:rsidP="00000000" w:rsidRDefault="00000000" w:rsidRPr="00000000" w14:paraId="00000628">
            <w:pPr>
              <w:rPr/>
            </w:pPr>
            <w:r w:rsidDel="00000000" w:rsidR="00000000" w:rsidRPr="00000000">
              <w:rPr>
                <w:sz w:val="10"/>
                <w:szCs w:val="10"/>
                <w:rtl w:val="0"/>
              </w:rPr>
              <w:t xml:space="preserve">Determine whether contract status is Listing.</w:t>
            </w:r>
            <w:r w:rsidDel="00000000" w:rsidR="00000000" w:rsidRPr="00000000">
              <w:rPr>
                <w:rtl w:val="0"/>
              </w:rPr>
            </w:r>
          </w:p>
        </w:tc>
        <w:tc>
          <w:tcPr>
            <w:vAlign w:val="center"/>
          </w:tcPr>
          <w:p w:rsidR="00000000" w:rsidDel="00000000" w:rsidP="00000000" w:rsidRDefault="00000000" w:rsidRPr="00000000" w14:paraId="00000629">
            <w:pPr>
              <w:rPr/>
            </w:pPr>
            <w:r w:rsidDel="00000000" w:rsidR="00000000" w:rsidRPr="00000000">
              <w:rPr>
                <w:sz w:val="10"/>
                <w:szCs w:val="10"/>
                <w:rtl w:val="0"/>
              </w:rPr>
              <w:t xml:space="preserve">Business Classification</w:t>
            </w:r>
            <w:r w:rsidDel="00000000" w:rsidR="00000000" w:rsidRPr="00000000">
              <w:rPr>
                <w:rtl w:val="0"/>
              </w:rPr>
            </w:r>
          </w:p>
        </w:tc>
        <w:tc>
          <w:tcPr>
            <w:vAlign w:val="center"/>
          </w:tcPr>
          <w:p w:rsidR="00000000" w:rsidDel="00000000" w:rsidP="00000000" w:rsidRDefault="00000000" w:rsidRPr="00000000" w14:paraId="0000062A">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2B">
            <w:pPr>
              <w:rPr/>
            </w:pPr>
            <w:r w:rsidDel="00000000" w:rsidR="00000000" w:rsidRPr="00000000">
              <w:rPr>
                <w:sz w:val="10"/>
                <w:szCs w:val="10"/>
                <w:rtl w:val="0"/>
              </w:rPr>
              <w:t xml:space="preserve">Preserve exact status mapping.</w:t>
            </w:r>
            <w:r w:rsidDel="00000000" w:rsidR="00000000" w:rsidRPr="00000000">
              <w:rPr>
                <w:rtl w:val="0"/>
              </w:rPr>
            </w:r>
          </w:p>
        </w:tc>
        <w:tc>
          <w:tcPr>
            <w:vAlign w:val="center"/>
          </w:tcPr>
          <w:p w:rsidR="00000000" w:rsidDel="00000000" w:rsidP="00000000" w:rsidRDefault="00000000" w:rsidRPr="00000000" w14:paraId="0000062C">
            <w:pPr>
              <w:rPr/>
            </w:pPr>
            <w:r w:rsidDel="00000000" w:rsidR="00000000" w:rsidRPr="00000000">
              <w:rPr>
                <w:sz w:val="10"/>
                <w:szCs w:val="10"/>
                <w:rtl w:val="0"/>
              </w:rPr>
              <w:t xml:space="preserve">Consolidate into typed contract status enum.</w:t>
            </w:r>
            <w:r w:rsidDel="00000000" w:rsidR="00000000" w:rsidRPr="00000000">
              <w:rPr>
                <w:rtl w:val="0"/>
              </w:rPr>
            </w:r>
          </w:p>
        </w:tc>
        <w:tc>
          <w:tcPr>
            <w:vAlign w:val="center"/>
          </w:tcPr>
          <w:p w:rsidR="00000000" w:rsidDel="00000000" w:rsidP="00000000" w:rsidRDefault="00000000" w:rsidRPr="00000000" w14:paraId="0000062D">
            <w:pPr>
              <w:rPr/>
            </w:pPr>
            <w:r w:rsidDel="00000000" w:rsidR="00000000" w:rsidRPr="00000000">
              <w:rPr>
                <w:sz w:val="10"/>
                <w:szCs w:val="10"/>
                <w:rtl w:val="0"/>
              </w:rPr>
              <w:t xml:space="preserve">Field on contract response</w:t>
            </w:r>
            <w:r w:rsidDel="00000000" w:rsidR="00000000" w:rsidRPr="00000000">
              <w:rPr>
                <w:rtl w:val="0"/>
              </w:rPr>
            </w:r>
          </w:p>
        </w:tc>
        <w:tc>
          <w:tcPr>
            <w:vAlign w:val="center"/>
          </w:tcPr>
          <w:p w:rsidR="00000000" w:rsidDel="00000000" w:rsidP="00000000" w:rsidRDefault="00000000" w:rsidRPr="00000000" w14:paraId="0000062E">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F">
            <w:pPr>
              <w:rPr/>
            </w:pPr>
            <w:r w:rsidDel="00000000" w:rsidR="00000000" w:rsidRPr="00000000">
              <w:rPr>
                <w:sz w:val="10"/>
                <w:szCs w:val="10"/>
                <w:rtl w:val="0"/>
              </w:rPr>
              <w:t xml:space="preserve">SP-023</w:t>
            </w:r>
            <w:r w:rsidDel="00000000" w:rsidR="00000000" w:rsidRPr="00000000">
              <w:rPr>
                <w:rtl w:val="0"/>
              </w:rPr>
            </w:r>
          </w:p>
        </w:tc>
        <w:tc>
          <w:tcPr>
            <w:vAlign w:val="center"/>
          </w:tcPr>
          <w:p w:rsidR="00000000" w:rsidDel="00000000" w:rsidP="00000000" w:rsidRDefault="00000000" w:rsidRPr="00000000" w14:paraId="00000630">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31">
            <w:pPr>
              <w:rPr/>
            </w:pPr>
            <w:r w:rsidDel="00000000" w:rsidR="00000000" w:rsidRPr="00000000">
              <w:rPr>
                <w:sz w:val="10"/>
                <w:szCs w:val="10"/>
                <w:rtl w:val="0"/>
              </w:rPr>
              <w:t xml:space="preserve">fpub_IsServiceable</w:t>
            </w:r>
            <w:r w:rsidDel="00000000" w:rsidR="00000000" w:rsidRPr="00000000">
              <w:rPr>
                <w:rtl w:val="0"/>
              </w:rPr>
            </w:r>
          </w:p>
        </w:tc>
        <w:tc>
          <w:tcPr>
            <w:vAlign w:val="center"/>
          </w:tcPr>
          <w:p w:rsidR="00000000" w:rsidDel="00000000" w:rsidP="00000000" w:rsidRDefault="00000000" w:rsidRPr="00000000" w14:paraId="00000632">
            <w:pPr>
              <w:rPr/>
            </w:pPr>
            <w:r w:rsidDel="00000000" w:rsidR="00000000" w:rsidRPr="00000000">
              <w:rPr>
                <w:sz w:val="10"/>
                <w:szCs w:val="10"/>
                <w:rtl w:val="0"/>
              </w:rPr>
              <w:t xml:space="preserve">Determine whether a contract is eligible for service using financial, property, status, override, date, sales-channel, work-order, COE, and listing-coverage rules.</w:t>
            </w:r>
            <w:r w:rsidDel="00000000" w:rsidR="00000000" w:rsidRPr="00000000">
              <w:rPr>
                <w:rtl w:val="0"/>
              </w:rPr>
            </w:r>
          </w:p>
        </w:tc>
        <w:tc>
          <w:tcPr>
            <w:vAlign w:val="center"/>
          </w:tcPr>
          <w:p w:rsidR="00000000" w:rsidDel="00000000" w:rsidP="00000000" w:rsidRDefault="00000000" w:rsidRPr="00000000" w14:paraId="00000633">
            <w:pPr>
              <w:rPr/>
            </w:pPr>
            <w:r w:rsidDel="00000000" w:rsidR="00000000" w:rsidRPr="00000000">
              <w:rPr>
                <w:sz w:val="10"/>
                <w:szCs w:val="10"/>
                <w:rtl w:val="0"/>
              </w:rPr>
              <w:t xml:space="preserve">Business Decision Engine</w:t>
            </w:r>
            <w:r w:rsidDel="00000000" w:rsidR="00000000" w:rsidRPr="00000000">
              <w:rPr>
                <w:rtl w:val="0"/>
              </w:rPr>
            </w:r>
          </w:p>
        </w:tc>
        <w:tc>
          <w:tcPr>
            <w:vAlign w:val="center"/>
          </w:tcPr>
          <w:p w:rsidR="00000000" w:rsidDel="00000000" w:rsidP="00000000" w:rsidRDefault="00000000" w:rsidRPr="00000000" w14:paraId="00000634">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635">
            <w:pPr>
              <w:rPr/>
            </w:pPr>
            <w:r w:rsidDel="00000000" w:rsidR="00000000" w:rsidRPr="00000000">
              <w:rPr>
                <w:sz w:val="10"/>
                <w:szCs w:val="10"/>
                <w:rtl w:val="0"/>
              </w:rPr>
              <w:t xml:space="preserve">Core business policy. Preserve or deliberately redesign every branch/error code with SME approval.</w:t>
            </w:r>
            <w:r w:rsidDel="00000000" w:rsidR="00000000" w:rsidRPr="00000000">
              <w:rPr>
                <w:rtl w:val="0"/>
              </w:rPr>
            </w:r>
          </w:p>
        </w:tc>
        <w:tc>
          <w:tcPr>
            <w:vAlign w:val="center"/>
          </w:tcPr>
          <w:p w:rsidR="00000000" w:rsidDel="00000000" w:rsidP="00000000" w:rsidRDefault="00000000" w:rsidRPr="00000000" w14:paraId="00000636">
            <w:pPr>
              <w:rPr/>
            </w:pPr>
            <w:r w:rsidDel="00000000" w:rsidR="00000000" w:rsidRPr="00000000">
              <w:rPr>
                <w:sz w:val="10"/>
                <w:szCs w:val="10"/>
                <w:rtl w:val="0"/>
              </w:rPr>
              <w:t xml:space="preserve">Refactor into dedicated .NET ContractServiceabilityService/policy engine with unit-testable rules.</w:t>
            </w:r>
            <w:r w:rsidDel="00000000" w:rsidR="00000000" w:rsidRPr="00000000">
              <w:rPr>
                <w:rtl w:val="0"/>
              </w:rPr>
            </w:r>
          </w:p>
        </w:tc>
        <w:tc>
          <w:tcPr>
            <w:vAlign w:val="center"/>
          </w:tcPr>
          <w:p w:rsidR="00000000" w:rsidDel="00000000" w:rsidP="00000000" w:rsidRDefault="00000000" w:rsidRPr="00000000" w14:paraId="00000637">
            <w:pPr>
              <w:rPr/>
            </w:pPr>
            <w:r w:rsidDel="00000000" w:rsidR="00000000" w:rsidRPr="00000000">
              <w:rPr>
                <w:sz w:val="10"/>
                <w:szCs w:val="10"/>
                <w:rtl w:val="0"/>
              </w:rPr>
              <w:t xml:space="preserve">GET /api/contracts/{id}/serviceability</w:t>
            </w:r>
            <w:r w:rsidDel="00000000" w:rsidR="00000000" w:rsidRPr="00000000">
              <w:rPr>
                <w:rtl w:val="0"/>
              </w:rPr>
            </w:r>
          </w:p>
        </w:tc>
        <w:tc>
          <w:tcPr>
            <w:vAlign w:val="center"/>
          </w:tcPr>
          <w:p w:rsidR="00000000" w:rsidDel="00000000" w:rsidP="00000000" w:rsidRDefault="00000000" w:rsidRPr="00000000" w14:paraId="0000063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9">
            <w:pPr>
              <w:rPr/>
            </w:pPr>
            <w:r w:rsidDel="00000000" w:rsidR="00000000" w:rsidRPr="00000000">
              <w:rPr>
                <w:sz w:val="10"/>
                <w:szCs w:val="10"/>
                <w:rtl w:val="0"/>
              </w:rPr>
              <w:t xml:space="preserve">SP-024</w:t>
            </w:r>
            <w:r w:rsidDel="00000000" w:rsidR="00000000" w:rsidRPr="00000000">
              <w:rPr>
                <w:rtl w:val="0"/>
              </w:rPr>
            </w:r>
          </w:p>
        </w:tc>
        <w:tc>
          <w:tcPr>
            <w:vAlign w:val="center"/>
          </w:tcPr>
          <w:p w:rsidR="00000000" w:rsidDel="00000000" w:rsidP="00000000" w:rsidRDefault="00000000" w:rsidRPr="00000000" w14:paraId="0000063A">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3B">
            <w:pPr>
              <w:rPr/>
            </w:pPr>
            <w:r w:rsidDel="00000000" w:rsidR="00000000" w:rsidRPr="00000000">
              <w:rPr>
                <w:sz w:val="10"/>
                <w:szCs w:val="10"/>
                <w:rtl w:val="0"/>
              </w:rPr>
              <w:t xml:space="preserve">fpub_IsWorkOrderOpen</w:t>
            </w:r>
            <w:r w:rsidDel="00000000" w:rsidR="00000000" w:rsidRPr="00000000">
              <w:rPr>
                <w:rtl w:val="0"/>
              </w:rPr>
            </w:r>
          </w:p>
        </w:tc>
        <w:tc>
          <w:tcPr>
            <w:vAlign w:val="center"/>
          </w:tcPr>
          <w:p w:rsidR="00000000" w:rsidDel="00000000" w:rsidP="00000000" w:rsidRDefault="00000000" w:rsidRPr="00000000" w14:paraId="0000063C">
            <w:pPr>
              <w:rPr/>
            </w:pPr>
            <w:r w:rsidDel="00000000" w:rsidR="00000000" w:rsidRPr="00000000">
              <w:rPr>
                <w:sz w:val="10"/>
                <w:szCs w:val="10"/>
                <w:rtl w:val="0"/>
              </w:rPr>
              <w:t xml:space="preserve">Determine whether contract has an open work order.</w:t>
            </w:r>
            <w:r w:rsidDel="00000000" w:rsidR="00000000" w:rsidRPr="00000000">
              <w:rPr>
                <w:rtl w:val="0"/>
              </w:rPr>
            </w:r>
          </w:p>
        </w:tc>
        <w:tc>
          <w:tcPr>
            <w:vAlign w:val="center"/>
          </w:tcPr>
          <w:p w:rsidR="00000000" w:rsidDel="00000000" w:rsidP="00000000" w:rsidRDefault="00000000" w:rsidRPr="00000000" w14:paraId="0000063D">
            <w:pPr>
              <w:rPr/>
            </w:pPr>
            <w:r w:rsidDel="00000000" w:rsidR="00000000" w:rsidRPr="00000000">
              <w:rPr>
                <w:sz w:val="10"/>
                <w:szCs w:val="10"/>
                <w:rtl w:val="0"/>
              </w:rPr>
              <w:t xml:space="preserve">Operational Eligibility Rule</w:t>
            </w:r>
            <w:r w:rsidDel="00000000" w:rsidR="00000000" w:rsidRPr="00000000">
              <w:rPr>
                <w:rtl w:val="0"/>
              </w:rPr>
            </w:r>
          </w:p>
        </w:tc>
        <w:tc>
          <w:tcPr>
            <w:vAlign w:val="center"/>
          </w:tcPr>
          <w:p w:rsidR="00000000" w:rsidDel="00000000" w:rsidP="00000000" w:rsidRDefault="00000000" w:rsidRPr="00000000" w14:paraId="0000063E">
            <w:pPr>
              <w:rPr/>
            </w:pPr>
            <w:r w:rsidDel="00000000" w:rsidR="00000000" w:rsidRPr="00000000">
              <w:rPr>
                <w:sz w:val="10"/>
                <w:szCs w:val="10"/>
                <w:rtl w:val="0"/>
              </w:rPr>
              <w:t xml:space="preserve">Medium-High</w:t>
            </w:r>
            <w:r w:rsidDel="00000000" w:rsidR="00000000" w:rsidRPr="00000000">
              <w:rPr>
                <w:rtl w:val="0"/>
              </w:rPr>
            </w:r>
          </w:p>
        </w:tc>
        <w:tc>
          <w:tcPr>
            <w:vAlign w:val="center"/>
          </w:tcPr>
          <w:p w:rsidR="00000000" w:rsidDel="00000000" w:rsidP="00000000" w:rsidRDefault="00000000" w:rsidRPr="00000000" w14:paraId="0000063F">
            <w:pPr>
              <w:rPr/>
            </w:pPr>
            <w:r w:rsidDel="00000000" w:rsidR="00000000" w:rsidRPr="00000000">
              <w:rPr>
                <w:sz w:val="10"/>
                <w:szCs w:val="10"/>
                <w:rtl w:val="0"/>
              </w:rPr>
              <w:t xml:space="preserve">Preserve definition of open work order and how it impacts one-time/listing serviceability.</w:t>
            </w:r>
            <w:r w:rsidDel="00000000" w:rsidR="00000000" w:rsidRPr="00000000">
              <w:rPr>
                <w:rtl w:val="0"/>
              </w:rPr>
            </w:r>
          </w:p>
        </w:tc>
        <w:tc>
          <w:tcPr>
            <w:vAlign w:val="center"/>
          </w:tcPr>
          <w:p w:rsidR="00000000" w:rsidDel="00000000" w:rsidP="00000000" w:rsidRDefault="00000000" w:rsidRPr="00000000" w14:paraId="00000640">
            <w:pPr>
              <w:rPr/>
            </w:pPr>
            <w:r w:rsidDel="00000000" w:rsidR="00000000" w:rsidRPr="00000000">
              <w:rPr>
                <w:sz w:val="10"/>
                <w:szCs w:val="10"/>
                <w:rtl w:val="0"/>
              </w:rPr>
              <w:t xml:space="preserve">Move to work-order query/policy integration.</w:t>
            </w:r>
            <w:r w:rsidDel="00000000" w:rsidR="00000000" w:rsidRPr="00000000">
              <w:rPr>
                <w:rtl w:val="0"/>
              </w:rPr>
            </w:r>
          </w:p>
        </w:tc>
        <w:tc>
          <w:tcPr>
            <w:vAlign w:val="center"/>
          </w:tcPr>
          <w:p w:rsidR="00000000" w:rsidDel="00000000" w:rsidP="00000000" w:rsidRDefault="00000000" w:rsidRPr="00000000" w14:paraId="00000641">
            <w:pPr>
              <w:rPr/>
            </w:pPr>
            <w:r w:rsidDel="00000000" w:rsidR="00000000" w:rsidRPr="00000000">
              <w:rPr>
                <w:sz w:val="10"/>
                <w:szCs w:val="10"/>
                <w:rtl w:val="0"/>
              </w:rPr>
              <w:t xml:space="preserve">Internal serviceability rule</w:t>
            </w:r>
            <w:r w:rsidDel="00000000" w:rsidR="00000000" w:rsidRPr="00000000">
              <w:rPr>
                <w:rtl w:val="0"/>
              </w:rPr>
            </w:r>
          </w:p>
        </w:tc>
        <w:tc>
          <w:tcPr>
            <w:vAlign w:val="center"/>
          </w:tcPr>
          <w:p w:rsidR="00000000" w:rsidDel="00000000" w:rsidP="00000000" w:rsidRDefault="00000000" w:rsidRPr="00000000" w14:paraId="00000642">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3">
            <w:pPr>
              <w:rPr/>
            </w:pPr>
            <w:r w:rsidDel="00000000" w:rsidR="00000000" w:rsidRPr="00000000">
              <w:rPr>
                <w:sz w:val="10"/>
                <w:szCs w:val="10"/>
                <w:rtl w:val="0"/>
              </w:rPr>
              <w:t xml:space="preserve">SP-025</w:t>
            </w:r>
            <w:r w:rsidDel="00000000" w:rsidR="00000000" w:rsidRPr="00000000">
              <w:rPr>
                <w:rtl w:val="0"/>
              </w:rPr>
            </w:r>
          </w:p>
        </w:tc>
        <w:tc>
          <w:tcPr>
            <w:vAlign w:val="center"/>
          </w:tcPr>
          <w:p w:rsidR="00000000" w:rsidDel="00000000" w:rsidP="00000000" w:rsidRDefault="00000000" w:rsidRPr="00000000" w14:paraId="00000644">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45">
            <w:pPr>
              <w:rPr/>
            </w:pPr>
            <w:r w:rsidDel="00000000" w:rsidR="00000000" w:rsidRPr="00000000">
              <w:rPr>
                <w:sz w:val="10"/>
                <w:szCs w:val="10"/>
                <w:rtl w:val="0"/>
              </w:rPr>
              <w:t xml:space="preserve">fpub_GetProductVersionId</w:t>
            </w:r>
            <w:r w:rsidDel="00000000" w:rsidR="00000000" w:rsidRPr="00000000">
              <w:rPr>
                <w:rtl w:val="0"/>
              </w:rPr>
            </w:r>
          </w:p>
        </w:tc>
        <w:tc>
          <w:tcPr>
            <w:vAlign w:val="center"/>
          </w:tcPr>
          <w:p w:rsidR="00000000" w:rsidDel="00000000" w:rsidP="00000000" w:rsidRDefault="00000000" w:rsidRPr="00000000" w14:paraId="00000646">
            <w:pPr>
              <w:rPr/>
            </w:pPr>
            <w:r w:rsidDel="00000000" w:rsidR="00000000" w:rsidRPr="00000000">
              <w:rPr>
                <w:sz w:val="10"/>
                <w:szCs w:val="10"/>
                <w:rtl w:val="0"/>
              </w:rPr>
              <w:t xml:space="preserve">Retrieve product version associated with contract.</w:t>
            </w:r>
            <w:r w:rsidDel="00000000" w:rsidR="00000000" w:rsidRPr="00000000">
              <w:rPr>
                <w:rtl w:val="0"/>
              </w:rPr>
            </w:r>
          </w:p>
        </w:tc>
        <w:tc>
          <w:tcPr>
            <w:vAlign w:val="center"/>
          </w:tcPr>
          <w:p w:rsidR="00000000" w:rsidDel="00000000" w:rsidP="00000000" w:rsidRDefault="00000000" w:rsidRPr="00000000" w14:paraId="00000647">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648">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49">
            <w:pPr>
              <w:rPr/>
            </w:pPr>
            <w:r w:rsidDel="00000000" w:rsidR="00000000" w:rsidRPr="00000000">
              <w:rPr>
                <w:sz w:val="10"/>
                <w:szCs w:val="10"/>
                <w:rtl w:val="0"/>
              </w:rPr>
              <w:t xml:space="preserve">Minimal; preserve relationship.</w:t>
            </w:r>
            <w:r w:rsidDel="00000000" w:rsidR="00000000" w:rsidRPr="00000000">
              <w:rPr>
                <w:rtl w:val="0"/>
              </w:rPr>
            </w:r>
          </w:p>
        </w:tc>
        <w:tc>
          <w:tcPr>
            <w:vAlign w:val="center"/>
          </w:tcPr>
          <w:p w:rsidR="00000000" w:rsidDel="00000000" w:rsidP="00000000" w:rsidRDefault="00000000" w:rsidRPr="00000000" w14:paraId="0000064A">
            <w:pPr>
              <w:rPr/>
            </w:pPr>
            <w:r w:rsidDel="00000000" w:rsidR="00000000" w:rsidRPr="00000000">
              <w:rPr>
                <w:sz w:val="10"/>
                <w:szCs w:val="10"/>
                <w:rtl w:val="0"/>
              </w:rPr>
              <w:t xml:space="preserve">Absorb into contract/product DTO.</w:t>
            </w:r>
            <w:r w:rsidDel="00000000" w:rsidR="00000000" w:rsidRPr="00000000">
              <w:rPr>
                <w:rtl w:val="0"/>
              </w:rPr>
            </w:r>
          </w:p>
        </w:tc>
        <w:tc>
          <w:tcPr>
            <w:vAlign w:val="center"/>
          </w:tcPr>
          <w:p w:rsidR="00000000" w:rsidDel="00000000" w:rsidP="00000000" w:rsidRDefault="00000000" w:rsidRPr="00000000" w14:paraId="0000064B">
            <w:pPr>
              <w:rPr/>
            </w:pPr>
            <w:r w:rsidDel="00000000" w:rsidR="00000000" w:rsidRPr="00000000">
              <w:rPr>
                <w:sz w:val="10"/>
                <w:szCs w:val="10"/>
                <w:rtl w:val="0"/>
              </w:rPr>
              <w:t xml:space="preserve">Field/link on GET /api/contracts/{id}</w:t>
            </w:r>
            <w:r w:rsidDel="00000000" w:rsidR="00000000" w:rsidRPr="00000000">
              <w:rPr>
                <w:rtl w:val="0"/>
              </w:rPr>
            </w:r>
          </w:p>
        </w:tc>
        <w:tc>
          <w:tcPr>
            <w:vAlign w:val="center"/>
          </w:tcPr>
          <w:p w:rsidR="00000000" w:rsidDel="00000000" w:rsidP="00000000" w:rsidRDefault="00000000" w:rsidRPr="00000000" w14:paraId="0000064C">
            <w:pPr>
              <w:rPr/>
            </w:pPr>
            <w:r w:rsidDel="00000000" w:rsidR="00000000" w:rsidRPr="00000000">
              <w:rPr>
                <w:sz w:val="10"/>
                <w:szCs w:val="10"/>
                <w:rtl w:val="0"/>
              </w:rPr>
              <w:t xml:space="preserve">Yes - validate relationship role/type, uniqueness, effective-date and ownership rules; consolidate into typed Contract aggregate resources.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D">
            <w:pPr>
              <w:rPr/>
            </w:pPr>
            <w:r w:rsidDel="00000000" w:rsidR="00000000" w:rsidRPr="00000000">
              <w:rPr>
                <w:sz w:val="10"/>
                <w:szCs w:val="10"/>
                <w:rtl w:val="0"/>
              </w:rPr>
              <w:t xml:space="preserve">SP-026</w:t>
            </w:r>
            <w:r w:rsidDel="00000000" w:rsidR="00000000" w:rsidRPr="00000000">
              <w:rPr>
                <w:rtl w:val="0"/>
              </w:rPr>
            </w:r>
          </w:p>
        </w:tc>
        <w:tc>
          <w:tcPr>
            <w:vAlign w:val="center"/>
          </w:tcPr>
          <w:p w:rsidR="00000000" w:rsidDel="00000000" w:rsidP="00000000" w:rsidRDefault="00000000" w:rsidRPr="00000000" w14:paraId="0000064E">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4F">
            <w:pPr>
              <w:rPr/>
            </w:pPr>
            <w:r w:rsidDel="00000000" w:rsidR="00000000" w:rsidRPr="00000000">
              <w:rPr>
                <w:sz w:val="10"/>
                <w:szCs w:val="10"/>
                <w:rtl w:val="0"/>
              </w:rPr>
              <w:t xml:space="preserve">fpub_GetEffectiveDate</w:t>
            </w:r>
            <w:r w:rsidDel="00000000" w:rsidR="00000000" w:rsidRPr="00000000">
              <w:rPr>
                <w:rtl w:val="0"/>
              </w:rPr>
            </w:r>
          </w:p>
        </w:tc>
        <w:tc>
          <w:tcPr>
            <w:vAlign w:val="center"/>
          </w:tcPr>
          <w:p w:rsidR="00000000" w:rsidDel="00000000" w:rsidP="00000000" w:rsidRDefault="00000000" w:rsidRPr="00000000" w14:paraId="00000650">
            <w:pPr>
              <w:rPr/>
            </w:pPr>
            <w:r w:rsidDel="00000000" w:rsidR="00000000" w:rsidRPr="00000000">
              <w:rPr>
                <w:sz w:val="10"/>
                <w:szCs w:val="10"/>
                <w:rtl w:val="0"/>
              </w:rPr>
              <w:t xml:space="preserve">Retrieve contract effective date.</w:t>
            </w:r>
            <w:r w:rsidDel="00000000" w:rsidR="00000000" w:rsidRPr="00000000">
              <w:rPr>
                <w:rtl w:val="0"/>
              </w:rPr>
            </w:r>
          </w:p>
        </w:tc>
        <w:tc>
          <w:tcPr>
            <w:vAlign w:val="center"/>
          </w:tcPr>
          <w:p w:rsidR="00000000" w:rsidDel="00000000" w:rsidP="00000000" w:rsidRDefault="00000000" w:rsidRPr="00000000" w14:paraId="00000651">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652">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653">
            <w:pPr>
              <w:rPr/>
            </w:pPr>
            <w:r w:rsidDel="00000000" w:rsidR="00000000" w:rsidRPr="00000000">
              <w:rPr>
                <w:sz w:val="10"/>
                <w:szCs w:val="10"/>
                <w:rtl w:val="0"/>
              </w:rPr>
              <w:t xml:space="preserve">Preserve date-type/source semantics.</w:t>
            </w:r>
            <w:r w:rsidDel="00000000" w:rsidR="00000000" w:rsidRPr="00000000">
              <w:rPr>
                <w:rtl w:val="0"/>
              </w:rPr>
            </w:r>
          </w:p>
        </w:tc>
        <w:tc>
          <w:tcPr>
            <w:vAlign w:val="center"/>
          </w:tcPr>
          <w:p w:rsidR="00000000" w:rsidDel="00000000" w:rsidP="00000000" w:rsidRDefault="00000000" w:rsidRPr="00000000" w14:paraId="00000654">
            <w:pPr>
              <w:rPr/>
            </w:pPr>
            <w:r w:rsidDel="00000000" w:rsidR="00000000" w:rsidRPr="00000000">
              <w:rPr>
                <w:sz w:val="10"/>
                <w:szCs w:val="10"/>
                <w:rtl w:val="0"/>
              </w:rPr>
              <w:t xml:space="preserve">Absorb into contract dates model.</w:t>
            </w:r>
            <w:r w:rsidDel="00000000" w:rsidR="00000000" w:rsidRPr="00000000">
              <w:rPr>
                <w:rtl w:val="0"/>
              </w:rPr>
            </w:r>
          </w:p>
        </w:tc>
        <w:tc>
          <w:tcPr>
            <w:vAlign w:val="center"/>
          </w:tcPr>
          <w:p w:rsidR="00000000" w:rsidDel="00000000" w:rsidP="00000000" w:rsidRDefault="00000000" w:rsidRPr="00000000" w14:paraId="00000655">
            <w:pPr>
              <w:rPr/>
            </w:pPr>
            <w:r w:rsidDel="00000000" w:rsidR="00000000" w:rsidRPr="00000000">
              <w:rPr>
                <w:sz w:val="10"/>
                <w:szCs w:val="10"/>
                <w:rtl w:val="0"/>
              </w:rPr>
              <w:t xml:space="preserve">Field on GET /api/contracts/{id}</w:t>
            </w:r>
            <w:r w:rsidDel="00000000" w:rsidR="00000000" w:rsidRPr="00000000">
              <w:rPr>
                <w:rtl w:val="0"/>
              </w:rPr>
            </w:r>
          </w:p>
        </w:tc>
        <w:tc>
          <w:tcPr>
            <w:vAlign w:val="center"/>
          </w:tcPr>
          <w:p w:rsidR="00000000" w:rsidDel="00000000" w:rsidP="00000000" w:rsidRDefault="00000000" w:rsidRPr="00000000" w14:paraId="00000656">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7">
            <w:pPr>
              <w:rPr/>
            </w:pPr>
            <w:r w:rsidDel="00000000" w:rsidR="00000000" w:rsidRPr="00000000">
              <w:rPr>
                <w:sz w:val="10"/>
                <w:szCs w:val="10"/>
                <w:rtl w:val="0"/>
              </w:rPr>
              <w:t xml:space="preserve">SP-027</w:t>
            </w:r>
            <w:r w:rsidDel="00000000" w:rsidR="00000000" w:rsidRPr="00000000">
              <w:rPr>
                <w:rtl w:val="0"/>
              </w:rPr>
            </w:r>
          </w:p>
        </w:tc>
        <w:tc>
          <w:tcPr>
            <w:vAlign w:val="center"/>
          </w:tcPr>
          <w:p w:rsidR="00000000" w:rsidDel="00000000" w:rsidP="00000000" w:rsidRDefault="00000000" w:rsidRPr="00000000" w14:paraId="00000658">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59">
            <w:pPr>
              <w:rPr/>
            </w:pPr>
            <w:r w:rsidDel="00000000" w:rsidR="00000000" w:rsidRPr="00000000">
              <w:rPr>
                <w:sz w:val="10"/>
                <w:szCs w:val="10"/>
                <w:rtl w:val="0"/>
              </w:rPr>
              <w:t xml:space="preserve">fpub_GetExpirationDate</w:t>
            </w:r>
            <w:r w:rsidDel="00000000" w:rsidR="00000000" w:rsidRPr="00000000">
              <w:rPr>
                <w:rtl w:val="0"/>
              </w:rPr>
            </w:r>
          </w:p>
        </w:tc>
        <w:tc>
          <w:tcPr>
            <w:vAlign w:val="center"/>
          </w:tcPr>
          <w:p w:rsidR="00000000" w:rsidDel="00000000" w:rsidP="00000000" w:rsidRDefault="00000000" w:rsidRPr="00000000" w14:paraId="0000065A">
            <w:pPr>
              <w:rPr/>
            </w:pPr>
            <w:r w:rsidDel="00000000" w:rsidR="00000000" w:rsidRPr="00000000">
              <w:rPr>
                <w:sz w:val="10"/>
                <w:szCs w:val="10"/>
                <w:rtl w:val="0"/>
              </w:rPr>
              <w:t xml:space="preserve">Retrieve expiration date for contract/effective-date combination.</w:t>
            </w:r>
            <w:r w:rsidDel="00000000" w:rsidR="00000000" w:rsidRPr="00000000">
              <w:rPr>
                <w:rtl w:val="0"/>
              </w:rPr>
            </w:r>
          </w:p>
        </w:tc>
        <w:tc>
          <w:tcPr>
            <w:vAlign w:val="center"/>
          </w:tcPr>
          <w:p w:rsidR="00000000" w:rsidDel="00000000" w:rsidP="00000000" w:rsidRDefault="00000000" w:rsidRPr="00000000" w14:paraId="0000065B">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65C">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65D">
            <w:pPr>
              <w:rPr/>
            </w:pPr>
            <w:r w:rsidDel="00000000" w:rsidR="00000000" w:rsidRPr="00000000">
              <w:rPr>
                <w:sz w:val="10"/>
                <w:szCs w:val="10"/>
                <w:rtl w:val="0"/>
              </w:rPr>
              <w:t xml:space="preserve">Preserve NULL-expiration behavior and effective-date relationship.</w:t>
            </w:r>
            <w:r w:rsidDel="00000000" w:rsidR="00000000" w:rsidRPr="00000000">
              <w:rPr>
                <w:rtl w:val="0"/>
              </w:rPr>
            </w:r>
          </w:p>
        </w:tc>
        <w:tc>
          <w:tcPr>
            <w:vAlign w:val="center"/>
          </w:tcPr>
          <w:p w:rsidR="00000000" w:rsidDel="00000000" w:rsidP="00000000" w:rsidRDefault="00000000" w:rsidRPr="00000000" w14:paraId="0000065E">
            <w:pPr>
              <w:rPr/>
            </w:pPr>
            <w:r w:rsidDel="00000000" w:rsidR="00000000" w:rsidRPr="00000000">
              <w:rPr>
                <w:sz w:val="10"/>
                <w:szCs w:val="10"/>
                <w:rtl w:val="0"/>
              </w:rPr>
              <w:t xml:space="preserve">Absorb into contract dates model.</w:t>
            </w:r>
            <w:r w:rsidDel="00000000" w:rsidR="00000000" w:rsidRPr="00000000">
              <w:rPr>
                <w:rtl w:val="0"/>
              </w:rPr>
            </w:r>
          </w:p>
        </w:tc>
        <w:tc>
          <w:tcPr>
            <w:vAlign w:val="center"/>
          </w:tcPr>
          <w:p w:rsidR="00000000" w:rsidDel="00000000" w:rsidP="00000000" w:rsidRDefault="00000000" w:rsidRPr="00000000" w14:paraId="0000065F">
            <w:pPr>
              <w:rPr/>
            </w:pPr>
            <w:r w:rsidDel="00000000" w:rsidR="00000000" w:rsidRPr="00000000">
              <w:rPr>
                <w:sz w:val="10"/>
                <w:szCs w:val="10"/>
                <w:rtl w:val="0"/>
              </w:rPr>
              <w:t xml:space="preserve">Field on contract dates response</w:t>
            </w:r>
            <w:r w:rsidDel="00000000" w:rsidR="00000000" w:rsidRPr="00000000">
              <w:rPr>
                <w:rtl w:val="0"/>
              </w:rPr>
            </w:r>
          </w:p>
        </w:tc>
        <w:tc>
          <w:tcPr>
            <w:vAlign w:val="center"/>
          </w:tcPr>
          <w:p w:rsidR="00000000" w:rsidDel="00000000" w:rsidP="00000000" w:rsidRDefault="00000000" w:rsidRPr="00000000" w14:paraId="00000660">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1">
            <w:pPr>
              <w:rPr/>
            </w:pPr>
            <w:r w:rsidDel="00000000" w:rsidR="00000000" w:rsidRPr="00000000">
              <w:rPr>
                <w:sz w:val="10"/>
                <w:szCs w:val="10"/>
                <w:rtl w:val="0"/>
              </w:rPr>
              <w:t xml:space="preserve">SP-028</w:t>
            </w:r>
            <w:r w:rsidDel="00000000" w:rsidR="00000000" w:rsidRPr="00000000">
              <w:rPr>
                <w:rtl w:val="0"/>
              </w:rPr>
            </w:r>
          </w:p>
        </w:tc>
        <w:tc>
          <w:tcPr>
            <w:vAlign w:val="center"/>
          </w:tcPr>
          <w:p w:rsidR="00000000" w:rsidDel="00000000" w:rsidP="00000000" w:rsidRDefault="00000000" w:rsidRPr="00000000" w14:paraId="00000662">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63">
            <w:pPr>
              <w:rPr/>
            </w:pPr>
            <w:r w:rsidDel="00000000" w:rsidR="00000000" w:rsidRPr="00000000">
              <w:rPr>
                <w:sz w:val="10"/>
                <w:szCs w:val="10"/>
                <w:rtl w:val="0"/>
              </w:rPr>
              <w:t xml:space="preserve">fpub_GetCoverageEffectiveDate</w:t>
            </w:r>
            <w:r w:rsidDel="00000000" w:rsidR="00000000" w:rsidRPr="00000000">
              <w:rPr>
                <w:rtl w:val="0"/>
              </w:rPr>
            </w:r>
          </w:p>
        </w:tc>
        <w:tc>
          <w:tcPr>
            <w:vAlign w:val="center"/>
          </w:tcPr>
          <w:p w:rsidR="00000000" w:rsidDel="00000000" w:rsidP="00000000" w:rsidRDefault="00000000" w:rsidRPr="00000000" w14:paraId="00000664">
            <w:pPr>
              <w:rPr/>
            </w:pPr>
            <w:r w:rsidDel="00000000" w:rsidR="00000000" w:rsidRPr="00000000">
              <w:rPr>
                <w:sz w:val="10"/>
                <w:szCs w:val="10"/>
                <w:rtl w:val="0"/>
              </w:rPr>
              <w:t xml:space="preserve">Retrieve coverage effective date.</w:t>
            </w:r>
            <w:r w:rsidDel="00000000" w:rsidR="00000000" w:rsidRPr="00000000">
              <w:rPr>
                <w:rtl w:val="0"/>
              </w:rPr>
            </w:r>
          </w:p>
        </w:tc>
        <w:tc>
          <w:tcPr>
            <w:vAlign w:val="center"/>
          </w:tcPr>
          <w:p w:rsidR="00000000" w:rsidDel="00000000" w:rsidP="00000000" w:rsidRDefault="00000000" w:rsidRPr="00000000" w14:paraId="00000665">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666">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67">
            <w:pPr>
              <w:rPr/>
            </w:pPr>
            <w:r w:rsidDel="00000000" w:rsidR="00000000" w:rsidRPr="00000000">
              <w:rPr>
                <w:sz w:val="10"/>
                <w:szCs w:val="10"/>
                <w:rtl w:val="0"/>
              </w:rPr>
              <w:t xml:space="preserve">Preserve contract date type semantics.</w:t>
            </w:r>
            <w:r w:rsidDel="00000000" w:rsidR="00000000" w:rsidRPr="00000000">
              <w:rPr>
                <w:rtl w:val="0"/>
              </w:rPr>
            </w:r>
          </w:p>
        </w:tc>
        <w:tc>
          <w:tcPr>
            <w:vAlign w:val="center"/>
          </w:tcPr>
          <w:p w:rsidR="00000000" w:rsidDel="00000000" w:rsidP="00000000" w:rsidRDefault="00000000" w:rsidRPr="00000000" w14:paraId="00000668">
            <w:pPr>
              <w:rPr/>
            </w:pPr>
            <w:r w:rsidDel="00000000" w:rsidR="00000000" w:rsidRPr="00000000">
              <w:rPr>
                <w:sz w:val="10"/>
                <w:szCs w:val="10"/>
                <w:rtl w:val="0"/>
              </w:rPr>
              <w:t xml:space="preserve">Consolidate into contract dates repository/model.</w:t>
            </w:r>
            <w:r w:rsidDel="00000000" w:rsidR="00000000" w:rsidRPr="00000000">
              <w:rPr>
                <w:rtl w:val="0"/>
              </w:rPr>
            </w:r>
          </w:p>
        </w:tc>
        <w:tc>
          <w:tcPr>
            <w:vAlign w:val="center"/>
          </w:tcPr>
          <w:p w:rsidR="00000000" w:rsidDel="00000000" w:rsidP="00000000" w:rsidRDefault="00000000" w:rsidRPr="00000000" w14:paraId="00000669">
            <w:pPr>
              <w:rPr/>
            </w:pPr>
            <w:r w:rsidDel="00000000" w:rsidR="00000000" w:rsidRPr="00000000">
              <w:rPr>
                <w:sz w:val="10"/>
                <w:szCs w:val="10"/>
                <w:rtl w:val="0"/>
              </w:rPr>
              <w:t xml:space="preserve">Field on contract coverage response</w:t>
            </w:r>
            <w:r w:rsidDel="00000000" w:rsidR="00000000" w:rsidRPr="00000000">
              <w:rPr>
                <w:rtl w:val="0"/>
              </w:rPr>
            </w:r>
          </w:p>
        </w:tc>
        <w:tc>
          <w:tcPr>
            <w:vAlign w:val="center"/>
          </w:tcPr>
          <w:p w:rsidR="00000000" w:rsidDel="00000000" w:rsidP="00000000" w:rsidRDefault="00000000" w:rsidRPr="00000000" w14:paraId="0000066A">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B">
            <w:pPr>
              <w:rPr/>
            </w:pPr>
            <w:r w:rsidDel="00000000" w:rsidR="00000000" w:rsidRPr="00000000">
              <w:rPr>
                <w:sz w:val="10"/>
                <w:szCs w:val="10"/>
                <w:rtl w:val="0"/>
              </w:rPr>
              <w:t xml:space="preserve">SP-029</w:t>
            </w:r>
            <w:r w:rsidDel="00000000" w:rsidR="00000000" w:rsidRPr="00000000">
              <w:rPr>
                <w:rtl w:val="0"/>
              </w:rPr>
            </w:r>
          </w:p>
        </w:tc>
        <w:tc>
          <w:tcPr>
            <w:vAlign w:val="center"/>
          </w:tcPr>
          <w:p w:rsidR="00000000" w:rsidDel="00000000" w:rsidP="00000000" w:rsidRDefault="00000000" w:rsidRPr="00000000" w14:paraId="0000066C">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6D">
            <w:pPr>
              <w:rPr/>
            </w:pPr>
            <w:r w:rsidDel="00000000" w:rsidR="00000000" w:rsidRPr="00000000">
              <w:rPr>
                <w:sz w:val="10"/>
                <w:szCs w:val="10"/>
                <w:rtl w:val="0"/>
              </w:rPr>
              <w:t xml:space="preserve">fpub_GetListingEffectiveDate</w:t>
            </w:r>
            <w:r w:rsidDel="00000000" w:rsidR="00000000" w:rsidRPr="00000000">
              <w:rPr>
                <w:rtl w:val="0"/>
              </w:rPr>
            </w:r>
          </w:p>
        </w:tc>
        <w:tc>
          <w:tcPr>
            <w:vAlign w:val="center"/>
          </w:tcPr>
          <w:p w:rsidR="00000000" w:rsidDel="00000000" w:rsidP="00000000" w:rsidRDefault="00000000" w:rsidRPr="00000000" w14:paraId="0000066E">
            <w:pPr>
              <w:rPr/>
            </w:pPr>
            <w:r w:rsidDel="00000000" w:rsidR="00000000" w:rsidRPr="00000000">
              <w:rPr>
                <w:sz w:val="10"/>
                <w:szCs w:val="10"/>
                <w:rtl w:val="0"/>
              </w:rPr>
              <w:t xml:space="preserve">Retrieve listing effective date.</w:t>
            </w:r>
            <w:r w:rsidDel="00000000" w:rsidR="00000000" w:rsidRPr="00000000">
              <w:rPr>
                <w:rtl w:val="0"/>
              </w:rPr>
            </w:r>
          </w:p>
        </w:tc>
        <w:tc>
          <w:tcPr>
            <w:vAlign w:val="center"/>
          </w:tcPr>
          <w:p w:rsidR="00000000" w:rsidDel="00000000" w:rsidP="00000000" w:rsidRDefault="00000000" w:rsidRPr="00000000" w14:paraId="0000066F">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670">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71">
            <w:pPr>
              <w:rPr/>
            </w:pPr>
            <w:r w:rsidDel="00000000" w:rsidR="00000000" w:rsidRPr="00000000">
              <w:rPr>
                <w:sz w:val="10"/>
                <w:szCs w:val="10"/>
                <w:rtl w:val="0"/>
              </w:rPr>
              <w:t xml:space="preserve">Preserve listing date type semantics.</w:t>
            </w:r>
            <w:r w:rsidDel="00000000" w:rsidR="00000000" w:rsidRPr="00000000">
              <w:rPr>
                <w:rtl w:val="0"/>
              </w:rPr>
            </w:r>
          </w:p>
        </w:tc>
        <w:tc>
          <w:tcPr>
            <w:vAlign w:val="center"/>
          </w:tcPr>
          <w:p w:rsidR="00000000" w:rsidDel="00000000" w:rsidP="00000000" w:rsidRDefault="00000000" w:rsidRPr="00000000" w14:paraId="00000672">
            <w:pPr>
              <w:rPr/>
            </w:pPr>
            <w:r w:rsidDel="00000000" w:rsidR="00000000" w:rsidRPr="00000000">
              <w:rPr>
                <w:sz w:val="10"/>
                <w:szCs w:val="10"/>
                <w:rtl w:val="0"/>
              </w:rPr>
              <w:t xml:space="preserve">Consolidate into contract dates repository/model.</w:t>
            </w:r>
            <w:r w:rsidDel="00000000" w:rsidR="00000000" w:rsidRPr="00000000">
              <w:rPr>
                <w:rtl w:val="0"/>
              </w:rPr>
            </w:r>
          </w:p>
        </w:tc>
        <w:tc>
          <w:tcPr>
            <w:vAlign w:val="center"/>
          </w:tcPr>
          <w:p w:rsidR="00000000" w:rsidDel="00000000" w:rsidP="00000000" w:rsidRDefault="00000000" w:rsidRPr="00000000" w14:paraId="00000673">
            <w:pPr>
              <w:rPr/>
            </w:pPr>
            <w:r w:rsidDel="00000000" w:rsidR="00000000" w:rsidRPr="00000000">
              <w:rPr>
                <w:sz w:val="10"/>
                <w:szCs w:val="10"/>
                <w:rtl w:val="0"/>
              </w:rPr>
              <w:t xml:space="preserve">Field on contract listing response</w:t>
            </w:r>
            <w:r w:rsidDel="00000000" w:rsidR="00000000" w:rsidRPr="00000000">
              <w:rPr>
                <w:rtl w:val="0"/>
              </w:rPr>
            </w:r>
          </w:p>
        </w:tc>
        <w:tc>
          <w:tcPr>
            <w:vAlign w:val="center"/>
          </w:tcPr>
          <w:p w:rsidR="00000000" w:rsidDel="00000000" w:rsidP="00000000" w:rsidRDefault="00000000" w:rsidRPr="00000000" w14:paraId="00000674">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5">
            <w:pPr>
              <w:rPr/>
            </w:pPr>
            <w:r w:rsidDel="00000000" w:rsidR="00000000" w:rsidRPr="00000000">
              <w:rPr>
                <w:sz w:val="10"/>
                <w:szCs w:val="10"/>
                <w:rtl w:val="0"/>
              </w:rPr>
              <w:t xml:space="preserve">SP-030</w:t>
            </w:r>
            <w:r w:rsidDel="00000000" w:rsidR="00000000" w:rsidRPr="00000000">
              <w:rPr>
                <w:rtl w:val="0"/>
              </w:rPr>
            </w:r>
          </w:p>
        </w:tc>
        <w:tc>
          <w:tcPr>
            <w:vAlign w:val="center"/>
          </w:tcPr>
          <w:p w:rsidR="00000000" w:rsidDel="00000000" w:rsidP="00000000" w:rsidRDefault="00000000" w:rsidRPr="00000000" w14:paraId="00000676">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77">
            <w:pPr>
              <w:rPr/>
            </w:pPr>
            <w:r w:rsidDel="00000000" w:rsidR="00000000" w:rsidRPr="00000000">
              <w:rPr>
                <w:sz w:val="10"/>
                <w:szCs w:val="10"/>
                <w:rtl w:val="0"/>
              </w:rPr>
              <w:t xml:space="preserve">fpub_GetCoverageExpirationDate</w:t>
            </w:r>
            <w:r w:rsidDel="00000000" w:rsidR="00000000" w:rsidRPr="00000000">
              <w:rPr>
                <w:rtl w:val="0"/>
              </w:rPr>
            </w:r>
          </w:p>
        </w:tc>
        <w:tc>
          <w:tcPr>
            <w:vAlign w:val="center"/>
          </w:tcPr>
          <w:p w:rsidR="00000000" w:rsidDel="00000000" w:rsidP="00000000" w:rsidRDefault="00000000" w:rsidRPr="00000000" w14:paraId="00000678">
            <w:pPr>
              <w:rPr/>
            </w:pPr>
            <w:r w:rsidDel="00000000" w:rsidR="00000000" w:rsidRPr="00000000">
              <w:rPr>
                <w:sz w:val="10"/>
                <w:szCs w:val="10"/>
                <w:rtl w:val="0"/>
              </w:rPr>
              <w:t xml:space="preserve">Retrieve coverage expiration date.</w:t>
            </w:r>
            <w:r w:rsidDel="00000000" w:rsidR="00000000" w:rsidRPr="00000000">
              <w:rPr>
                <w:rtl w:val="0"/>
              </w:rPr>
            </w:r>
          </w:p>
        </w:tc>
        <w:tc>
          <w:tcPr>
            <w:vAlign w:val="center"/>
          </w:tcPr>
          <w:p w:rsidR="00000000" w:rsidDel="00000000" w:rsidP="00000000" w:rsidRDefault="00000000" w:rsidRPr="00000000" w14:paraId="00000679">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67A">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7B">
            <w:pPr>
              <w:rPr/>
            </w:pPr>
            <w:r w:rsidDel="00000000" w:rsidR="00000000" w:rsidRPr="00000000">
              <w:rPr>
                <w:sz w:val="10"/>
                <w:szCs w:val="10"/>
                <w:rtl w:val="0"/>
              </w:rPr>
              <w:t xml:space="preserve">Preserve NULL-expiration and date pairing semantics.</w:t>
            </w:r>
            <w:r w:rsidDel="00000000" w:rsidR="00000000" w:rsidRPr="00000000">
              <w:rPr>
                <w:rtl w:val="0"/>
              </w:rPr>
            </w:r>
          </w:p>
        </w:tc>
        <w:tc>
          <w:tcPr>
            <w:vAlign w:val="center"/>
          </w:tcPr>
          <w:p w:rsidR="00000000" w:rsidDel="00000000" w:rsidP="00000000" w:rsidRDefault="00000000" w:rsidRPr="00000000" w14:paraId="0000067C">
            <w:pPr>
              <w:rPr/>
            </w:pPr>
            <w:r w:rsidDel="00000000" w:rsidR="00000000" w:rsidRPr="00000000">
              <w:rPr>
                <w:sz w:val="10"/>
                <w:szCs w:val="10"/>
                <w:rtl w:val="0"/>
              </w:rPr>
              <w:t xml:space="preserve">Consolidate into contract dates model.</w:t>
            </w:r>
            <w:r w:rsidDel="00000000" w:rsidR="00000000" w:rsidRPr="00000000">
              <w:rPr>
                <w:rtl w:val="0"/>
              </w:rPr>
            </w:r>
          </w:p>
        </w:tc>
        <w:tc>
          <w:tcPr>
            <w:vAlign w:val="center"/>
          </w:tcPr>
          <w:p w:rsidR="00000000" w:rsidDel="00000000" w:rsidP="00000000" w:rsidRDefault="00000000" w:rsidRPr="00000000" w14:paraId="0000067D">
            <w:pPr>
              <w:rPr/>
            </w:pPr>
            <w:r w:rsidDel="00000000" w:rsidR="00000000" w:rsidRPr="00000000">
              <w:rPr>
                <w:sz w:val="10"/>
                <w:szCs w:val="10"/>
                <w:rtl w:val="0"/>
              </w:rPr>
              <w:t xml:space="preserve">Field on contract coverage response</w:t>
            </w:r>
            <w:r w:rsidDel="00000000" w:rsidR="00000000" w:rsidRPr="00000000">
              <w:rPr>
                <w:rtl w:val="0"/>
              </w:rPr>
            </w:r>
          </w:p>
        </w:tc>
        <w:tc>
          <w:tcPr>
            <w:vAlign w:val="center"/>
          </w:tcPr>
          <w:p w:rsidR="00000000" w:rsidDel="00000000" w:rsidP="00000000" w:rsidRDefault="00000000" w:rsidRPr="00000000" w14:paraId="0000067E">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F">
            <w:pPr>
              <w:rPr/>
            </w:pPr>
            <w:r w:rsidDel="00000000" w:rsidR="00000000" w:rsidRPr="00000000">
              <w:rPr>
                <w:sz w:val="10"/>
                <w:szCs w:val="10"/>
                <w:rtl w:val="0"/>
              </w:rPr>
              <w:t xml:space="preserve">SP-031</w:t>
            </w:r>
            <w:r w:rsidDel="00000000" w:rsidR="00000000" w:rsidRPr="00000000">
              <w:rPr>
                <w:rtl w:val="0"/>
              </w:rPr>
            </w:r>
          </w:p>
        </w:tc>
        <w:tc>
          <w:tcPr>
            <w:vAlign w:val="center"/>
          </w:tcPr>
          <w:p w:rsidR="00000000" w:rsidDel="00000000" w:rsidP="00000000" w:rsidRDefault="00000000" w:rsidRPr="00000000" w14:paraId="00000680">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81">
            <w:pPr>
              <w:rPr/>
            </w:pPr>
            <w:r w:rsidDel="00000000" w:rsidR="00000000" w:rsidRPr="00000000">
              <w:rPr>
                <w:sz w:val="10"/>
                <w:szCs w:val="10"/>
                <w:rtl w:val="0"/>
              </w:rPr>
              <w:t xml:space="preserve">fpub_GetListingExpirationDate</w:t>
            </w:r>
            <w:r w:rsidDel="00000000" w:rsidR="00000000" w:rsidRPr="00000000">
              <w:rPr>
                <w:rtl w:val="0"/>
              </w:rPr>
            </w:r>
          </w:p>
        </w:tc>
        <w:tc>
          <w:tcPr>
            <w:vAlign w:val="center"/>
          </w:tcPr>
          <w:p w:rsidR="00000000" w:rsidDel="00000000" w:rsidP="00000000" w:rsidRDefault="00000000" w:rsidRPr="00000000" w14:paraId="00000682">
            <w:pPr>
              <w:rPr/>
            </w:pPr>
            <w:r w:rsidDel="00000000" w:rsidR="00000000" w:rsidRPr="00000000">
              <w:rPr>
                <w:sz w:val="10"/>
                <w:szCs w:val="10"/>
                <w:rtl w:val="0"/>
              </w:rPr>
              <w:t xml:space="preserve">Retrieve listing expiration date.</w:t>
            </w:r>
            <w:r w:rsidDel="00000000" w:rsidR="00000000" w:rsidRPr="00000000">
              <w:rPr>
                <w:rtl w:val="0"/>
              </w:rPr>
            </w:r>
          </w:p>
        </w:tc>
        <w:tc>
          <w:tcPr>
            <w:vAlign w:val="center"/>
          </w:tcPr>
          <w:p w:rsidR="00000000" w:rsidDel="00000000" w:rsidP="00000000" w:rsidRDefault="00000000" w:rsidRPr="00000000" w14:paraId="00000683">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684">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85">
            <w:pPr>
              <w:rPr/>
            </w:pPr>
            <w:r w:rsidDel="00000000" w:rsidR="00000000" w:rsidRPr="00000000">
              <w:rPr>
                <w:sz w:val="10"/>
                <w:szCs w:val="10"/>
                <w:rtl w:val="0"/>
              </w:rPr>
              <w:t xml:space="preserve">Preserve NULL-expiration and date pairing semantics.</w:t>
            </w:r>
            <w:r w:rsidDel="00000000" w:rsidR="00000000" w:rsidRPr="00000000">
              <w:rPr>
                <w:rtl w:val="0"/>
              </w:rPr>
            </w:r>
          </w:p>
        </w:tc>
        <w:tc>
          <w:tcPr>
            <w:vAlign w:val="center"/>
          </w:tcPr>
          <w:p w:rsidR="00000000" w:rsidDel="00000000" w:rsidP="00000000" w:rsidRDefault="00000000" w:rsidRPr="00000000" w14:paraId="00000686">
            <w:pPr>
              <w:rPr/>
            </w:pPr>
            <w:r w:rsidDel="00000000" w:rsidR="00000000" w:rsidRPr="00000000">
              <w:rPr>
                <w:sz w:val="10"/>
                <w:szCs w:val="10"/>
                <w:rtl w:val="0"/>
              </w:rPr>
              <w:t xml:space="preserve">Consolidate into contract dates model.</w:t>
            </w:r>
            <w:r w:rsidDel="00000000" w:rsidR="00000000" w:rsidRPr="00000000">
              <w:rPr>
                <w:rtl w:val="0"/>
              </w:rPr>
            </w:r>
          </w:p>
        </w:tc>
        <w:tc>
          <w:tcPr>
            <w:vAlign w:val="center"/>
          </w:tcPr>
          <w:p w:rsidR="00000000" w:rsidDel="00000000" w:rsidP="00000000" w:rsidRDefault="00000000" w:rsidRPr="00000000" w14:paraId="00000687">
            <w:pPr>
              <w:rPr/>
            </w:pPr>
            <w:r w:rsidDel="00000000" w:rsidR="00000000" w:rsidRPr="00000000">
              <w:rPr>
                <w:sz w:val="10"/>
                <w:szCs w:val="10"/>
                <w:rtl w:val="0"/>
              </w:rPr>
              <w:t xml:space="preserve">Field on contract listing response</w:t>
            </w:r>
            <w:r w:rsidDel="00000000" w:rsidR="00000000" w:rsidRPr="00000000">
              <w:rPr>
                <w:rtl w:val="0"/>
              </w:rPr>
            </w:r>
          </w:p>
        </w:tc>
        <w:tc>
          <w:tcPr>
            <w:vAlign w:val="center"/>
          </w:tcPr>
          <w:p w:rsidR="00000000" w:rsidDel="00000000" w:rsidP="00000000" w:rsidRDefault="00000000" w:rsidRPr="00000000" w14:paraId="00000688">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9">
            <w:pPr>
              <w:rPr/>
            </w:pPr>
            <w:r w:rsidDel="00000000" w:rsidR="00000000" w:rsidRPr="00000000">
              <w:rPr>
                <w:sz w:val="10"/>
                <w:szCs w:val="10"/>
                <w:rtl w:val="0"/>
              </w:rPr>
              <w:t xml:space="preserve">SP-032</w:t>
            </w:r>
            <w:r w:rsidDel="00000000" w:rsidR="00000000" w:rsidRPr="00000000">
              <w:rPr>
                <w:rtl w:val="0"/>
              </w:rPr>
            </w:r>
          </w:p>
        </w:tc>
        <w:tc>
          <w:tcPr>
            <w:vAlign w:val="center"/>
          </w:tcPr>
          <w:p w:rsidR="00000000" w:rsidDel="00000000" w:rsidP="00000000" w:rsidRDefault="00000000" w:rsidRPr="00000000" w14:paraId="0000068A">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8B">
            <w:pPr>
              <w:rPr/>
            </w:pPr>
            <w:r w:rsidDel="00000000" w:rsidR="00000000" w:rsidRPr="00000000">
              <w:rPr>
                <w:sz w:val="10"/>
                <w:szCs w:val="10"/>
                <w:rtl w:val="0"/>
              </w:rPr>
              <w:t xml:space="preserve">fpub_GetProductVersionRemarks</w:t>
            </w:r>
            <w:r w:rsidDel="00000000" w:rsidR="00000000" w:rsidRPr="00000000">
              <w:rPr>
                <w:rtl w:val="0"/>
              </w:rPr>
            </w:r>
          </w:p>
        </w:tc>
        <w:tc>
          <w:tcPr>
            <w:vAlign w:val="center"/>
          </w:tcPr>
          <w:p w:rsidR="00000000" w:rsidDel="00000000" w:rsidP="00000000" w:rsidRDefault="00000000" w:rsidRPr="00000000" w14:paraId="0000068C">
            <w:pPr>
              <w:rPr/>
            </w:pPr>
            <w:r w:rsidDel="00000000" w:rsidR="00000000" w:rsidRPr="00000000">
              <w:rPr>
                <w:sz w:val="10"/>
                <w:szCs w:val="10"/>
                <w:rtl w:val="0"/>
              </w:rPr>
              <w:t xml:space="preserve">Retrieve product-version remarks associated with a contract.</w:t>
            </w:r>
            <w:r w:rsidDel="00000000" w:rsidR="00000000" w:rsidRPr="00000000">
              <w:rPr>
                <w:rtl w:val="0"/>
              </w:rPr>
            </w:r>
          </w:p>
        </w:tc>
        <w:tc>
          <w:tcPr>
            <w:vAlign w:val="center"/>
          </w:tcPr>
          <w:p w:rsidR="00000000" w:rsidDel="00000000" w:rsidP="00000000" w:rsidRDefault="00000000" w:rsidRPr="00000000" w14:paraId="0000068D">
            <w:pPr>
              <w:rPr/>
            </w:pPr>
            <w:r w:rsidDel="00000000" w:rsidR="00000000" w:rsidRPr="00000000">
              <w:rPr>
                <w:sz w:val="10"/>
                <w:szCs w:val="10"/>
                <w:rtl w:val="0"/>
              </w:rPr>
              <w:t xml:space="preserve">Read / Notes</w:t>
            </w:r>
            <w:r w:rsidDel="00000000" w:rsidR="00000000" w:rsidRPr="00000000">
              <w:rPr>
                <w:rtl w:val="0"/>
              </w:rPr>
            </w:r>
          </w:p>
        </w:tc>
        <w:tc>
          <w:tcPr>
            <w:vAlign w:val="center"/>
          </w:tcPr>
          <w:p w:rsidR="00000000" w:rsidDel="00000000" w:rsidP="00000000" w:rsidRDefault="00000000" w:rsidRPr="00000000" w14:paraId="0000068E">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68F">
            <w:pPr>
              <w:rPr/>
            </w:pPr>
            <w:r w:rsidDel="00000000" w:rsidR="00000000" w:rsidRPr="00000000">
              <w:rPr>
                <w:sz w:val="10"/>
                <w:szCs w:val="10"/>
                <w:rtl w:val="0"/>
              </w:rPr>
              <w:t xml:space="preserve">Preserve only if remarks are still consumer-visible/operationally required.</w:t>
            </w:r>
            <w:r w:rsidDel="00000000" w:rsidR="00000000" w:rsidRPr="00000000">
              <w:rPr>
                <w:rtl w:val="0"/>
              </w:rPr>
            </w:r>
          </w:p>
        </w:tc>
        <w:tc>
          <w:tcPr>
            <w:vAlign w:val="center"/>
          </w:tcPr>
          <w:p w:rsidR="00000000" w:rsidDel="00000000" w:rsidP="00000000" w:rsidRDefault="00000000" w:rsidRPr="00000000" w14:paraId="00000690">
            <w:pPr>
              <w:rPr/>
            </w:pPr>
            <w:r w:rsidDel="00000000" w:rsidR="00000000" w:rsidRPr="00000000">
              <w:rPr>
                <w:sz w:val="10"/>
                <w:szCs w:val="10"/>
                <w:rtl w:val="0"/>
              </w:rPr>
              <w:t xml:space="preserve">Expose as product/contract metadata if needed.</w:t>
            </w:r>
            <w:r w:rsidDel="00000000" w:rsidR="00000000" w:rsidRPr="00000000">
              <w:rPr>
                <w:rtl w:val="0"/>
              </w:rPr>
            </w:r>
          </w:p>
        </w:tc>
        <w:tc>
          <w:tcPr>
            <w:vAlign w:val="center"/>
          </w:tcPr>
          <w:p w:rsidR="00000000" w:rsidDel="00000000" w:rsidP="00000000" w:rsidRDefault="00000000" w:rsidRPr="00000000" w14:paraId="00000691">
            <w:pPr>
              <w:rPr/>
            </w:pPr>
            <w:r w:rsidDel="00000000" w:rsidR="00000000" w:rsidRPr="00000000">
              <w:rPr>
                <w:sz w:val="10"/>
                <w:szCs w:val="10"/>
                <w:rtl w:val="0"/>
              </w:rPr>
              <w:t xml:space="preserve">GET /api/contracts/{id}/product or remarks field</w:t>
            </w:r>
            <w:r w:rsidDel="00000000" w:rsidR="00000000" w:rsidRPr="00000000">
              <w:rPr>
                <w:rtl w:val="0"/>
              </w:rPr>
            </w:r>
          </w:p>
        </w:tc>
        <w:tc>
          <w:tcPr>
            <w:vAlign w:val="center"/>
          </w:tcPr>
          <w:p w:rsidR="00000000" w:rsidDel="00000000" w:rsidP="00000000" w:rsidRDefault="00000000" w:rsidRPr="00000000" w14:paraId="00000692">
            <w:pPr>
              <w:rPr/>
            </w:pPr>
            <w:r w:rsidDel="00000000" w:rsidR="00000000" w:rsidRPr="00000000">
              <w:rPr>
                <w:sz w:val="10"/>
                <w:szCs w:val="10"/>
                <w:rtl w:val="0"/>
              </w:rPr>
              <w:t xml:space="preserve">Yes - confirm active usage, exact business semantics, ownership, error behavior and target treatment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3">
            <w:pPr>
              <w:rPr/>
            </w:pPr>
            <w:r w:rsidDel="00000000" w:rsidR="00000000" w:rsidRPr="00000000">
              <w:rPr>
                <w:sz w:val="10"/>
                <w:szCs w:val="10"/>
                <w:rtl w:val="0"/>
              </w:rPr>
              <w:t xml:space="preserve">SP-033</w:t>
            </w:r>
            <w:r w:rsidDel="00000000" w:rsidR="00000000" w:rsidRPr="00000000">
              <w:rPr>
                <w:rtl w:val="0"/>
              </w:rPr>
            </w:r>
          </w:p>
        </w:tc>
        <w:tc>
          <w:tcPr>
            <w:vAlign w:val="center"/>
          </w:tcPr>
          <w:p w:rsidR="00000000" w:rsidDel="00000000" w:rsidP="00000000" w:rsidRDefault="00000000" w:rsidRPr="00000000" w14:paraId="00000694">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95">
            <w:pPr>
              <w:rPr/>
            </w:pPr>
            <w:r w:rsidDel="00000000" w:rsidR="00000000" w:rsidRPr="00000000">
              <w:rPr>
                <w:sz w:val="10"/>
                <w:szCs w:val="10"/>
                <w:rtl w:val="0"/>
              </w:rPr>
              <w:t xml:space="preserve">fpub_GetPhysicalFaxNotes</w:t>
            </w:r>
            <w:r w:rsidDel="00000000" w:rsidR="00000000" w:rsidRPr="00000000">
              <w:rPr>
                <w:rtl w:val="0"/>
              </w:rPr>
            </w:r>
          </w:p>
        </w:tc>
        <w:tc>
          <w:tcPr>
            <w:vAlign w:val="center"/>
          </w:tcPr>
          <w:p w:rsidR="00000000" w:rsidDel="00000000" w:rsidP="00000000" w:rsidRDefault="00000000" w:rsidRPr="00000000" w14:paraId="00000696">
            <w:pPr>
              <w:rPr/>
            </w:pPr>
            <w:r w:rsidDel="00000000" w:rsidR="00000000" w:rsidRPr="00000000">
              <w:rPr>
                <w:sz w:val="10"/>
                <w:szCs w:val="10"/>
                <w:rtl w:val="0"/>
              </w:rPr>
              <w:t xml:space="preserve">Retrieve physical fax notes for a dispatch.</w:t>
            </w:r>
            <w:r w:rsidDel="00000000" w:rsidR="00000000" w:rsidRPr="00000000">
              <w:rPr>
                <w:rtl w:val="0"/>
              </w:rPr>
            </w:r>
          </w:p>
        </w:tc>
        <w:tc>
          <w:tcPr>
            <w:vAlign w:val="center"/>
          </w:tcPr>
          <w:p w:rsidR="00000000" w:rsidDel="00000000" w:rsidP="00000000" w:rsidRDefault="00000000" w:rsidRPr="00000000" w14:paraId="00000697">
            <w:pPr>
              <w:rPr/>
            </w:pPr>
            <w:r w:rsidDel="00000000" w:rsidR="00000000" w:rsidRPr="00000000">
              <w:rPr>
                <w:sz w:val="10"/>
                <w:szCs w:val="10"/>
                <w:rtl w:val="0"/>
              </w:rPr>
              <w:t xml:space="preserve">Read / Notes</w:t>
            </w:r>
            <w:r w:rsidDel="00000000" w:rsidR="00000000" w:rsidRPr="00000000">
              <w:rPr>
                <w:rtl w:val="0"/>
              </w:rPr>
            </w:r>
          </w:p>
        </w:tc>
        <w:tc>
          <w:tcPr>
            <w:vAlign w:val="center"/>
          </w:tcPr>
          <w:p w:rsidR="00000000" w:rsidDel="00000000" w:rsidP="00000000" w:rsidRDefault="00000000" w:rsidRPr="00000000" w14:paraId="00000698">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699">
            <w:pPr>
              <w:rPr/>
            </w:pPr>
            <w:r w:rsidDel="00000000" w:rsidR="00000000" w:rsidRPr="00000000">
              <w:rPr>
                <w:sz w:val="10"/>
                <w:szCs w:val="10"/>
                <w:rtl w:val="0"/>
              </w:rPr>
              <w:t xml:space="preserve">Cross-domain dispatch behavior; confirm ownership and current use.</w:t>
            </w:r>
            <w:r w:rsidDel="00000000" w:rsidR="00000000" w:rsidRPr="00000000">
              <w:rPr>
                <w:rtl w:val="0"/>
              </w:rPr>
            </w:r>
          </w:p>
        </w:tc>
        <w:tc>
          <w:tcPr>
            <w:vAlign w:val="center"/>
          </w:tcPr>
          <w:p w:rsidR="00000000" w:rsidDel="00000000" w:rsidP="00000000" w:rsidRDefault="00000000" w:rsidRPr="00000000" w14:paraId="0000069A">
            <w:pPr>
              <w:rPr/>
            </w:pPr>
            <w:r w:rsidDel="00000000" w:rsidR="00000000" w:rsidRPr="00000000">
              <w:rPr>
                <w:sz w:val="10"/>
                <w:szCs w:val="10"/>
                <w:rtl w:val="0"/>
              </w:rPr>
              <w:t xml:space="preserve">Likely move to Dispatch/Work Order service rather than Contract API.</w:t>
            </w:r>
            <w:r w:rsidDel="00000000" w:rsidR="00000000" w:rsidRPr="00000000">
              <w:rPr>
                <w:rtl w:val="0"/>
              </w:rPr>
            </w:r>
          </w:p>
        </w:tc>
        <w:tc>
          <w:tcPr>
            <w:vAlign w:val="center"/>
          </w:tcPr>
          <w:p w:rsidR="00000000" w:rsidDel="00000000" w:rsidP="00000000" w:rsidRDefault="00000000" w:rsidRPr="00000000" w14:paraId="0000069B">
            <w:pPr>
              <w:rPr/>
            </w:pPr>
            <w:r w:rsidDel="00000000" w:rsidR="00000000" w:rsidRPr="00000000">
              <w:rPr>
                <w:sz w:val="10"/>
                <w:szCs w:val="10"/>
                <w:rtl w:val="0"/>
              </w:rPr>
              <w:t xml:space="preserve">Route/domain TBD</w:t>
            </w:r>
            <w:r w:rsidDel="00000000" w:rsidR="00000000" w:rsidRPr="00000000">
              <w:rPr>
                <w:rtl w:val="0"/>
              </w:rPr>
            </w:r>
          </w:p>
        </w:tc>
        <w:tc>
          <w:tcPr>
            <w:vAlign w:val="center"/>
          </w:tcPr>
          <w:p w:rsidR="00000000" w:rsidDel="00000000" w:rsidP="00000000" w:rsidRDefault="00000000" w:rsidRPr="00000000" w14:paraId="0000069C">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D">
            <w:pPr>
              <w:rPr/>
            </w:pPr>
            <w:r w:rsidDel="00000000" w:rsidR="00000000" w:rsidRPr="00000000">
              <w:rPr>
                <w:sz w:val="10"/>
                <w:szCs w:val="10"/>
                <w:rtl w:val="0"/>
              </w:rPr>
              <w:t xml:space="preserve">SP-034</w:t>
            </w:r>
            <w:r w:rsidDel="00000000" w:rsidR="00000000" w:rsidRPr="00000000">
              <w:rPr>
                <w:rtl w:val="0"/>
              </w:rPr>
            </w:r>
          </w:p>
        </w:tc>
        <w:tc>
          <w:tcPr>
            <w:vAlign w:val="center"/>
          </w:tcPr>
          <w:p w:rsidR="00000000" w:rsidDel="00000000" w:rsidP="00000000" w:rsidRDefault="00000000" w:rsidRPr="00000000" w14:paraId="0000069E">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9F">
            <w:pPr>
              <w:rPr/>
            </w:pPr>
            <w:r w:rsidDel="00000000" w:rsidR="00000000" w:rsidRPr="00000000">
              <w:rPr>
                <w:sz w:val="10"/>
                <w:szCs w:val="10"/>
                <w:rtl w:val="0"/>
              </w:rPr>
              <w:t xml:space="preserve">fpub_GetGeneralLedgerSubCode</w:t>
            </w:r>
            <w:r w:rsidDel="00000000" w:rsidR="00000000" w:rsidRPr="00000000">
              <w:rPr>
                <w:rtl w:val="0"/>
              </w:rPr>
            </w:r>
          </w:p>
        </w:tc>
        <w:tc>
          <w:tcPr>
            <w:vAlign w:val="center"/>
          </w:tcPr>
          <w:p w:rsidR="00000000" w:rsidDel="00000000" w:rsidP="00000000" w:rsidRDefault="00000000" w:rsidRPr="00000000" w14:paraId="000006A0">
            <w:pPr>
              <w:rPr/>
            </w:pPr>
            <w:r w:rsidDel="00000000" w:rsidR="00000000" w:rsidRPr="00000000">
              <w:rPr>
                <w:sz w:val="10"/>
                <w:szCs w:val="10"/>
                <w:rtl w:val="0"/>
              </w:rPr>
              <w:t xml:space="preserve">Retrieve general-ledger subcode for a contract.</w:t>
            </w:r>
            <w:r w:rsidDel="00000000" w:rsidR="00000000" w:rsidRPr="00000000">
              <w:rPr>
                <w:rtl w:val="0"/>
              </w:rPr>
            </w:r>
          </w:p>
        </w:tc>
        <w:tc>
          <w:tcPr>
            <w:vAlign w:val="center"/>
          </w:tcPr>
          <w:p w:rsidR="00000000" w:rsidDel="00000000" w:rsidP="00000000" w:rsidRDefault="00000000" w:rsidRPr="00000000" w14:paraId="000006A1">
            <w:pPr>
              <w:rPr/>
            </w:pPr>
            <w:r w:rsidDel="00000000" w:rsidR="00000000" w:rsidRPr="00000000">
              <w:rPr>
                <w:sz w:val="10"/>
                <w:szCs w:val="10"/>
                <w:rtl w:val="0"/>
              </w:rPr>
              <w:t xml:space="preserve">Financial / Accounting Read</w:t>
            </w:r>
            <w:r w:rsidDel="00000000" w:rsidR="00000000" w:rsidRPr="00000000">
              <w:rPr>
                <w:rtl w:val="0"/>
              </w:rPr>
            </w:r>
          </w:p>
        </w:tc>
        <w:tc>
          <w:tcPr>
            <w:vAlign w:val="center"/>
          </w:tcPr>
          <w:p w:rsidR="00000000" w:rsidDel="00000000" w:rsidP="00000000" w:rsidRDefault="00000000" w:rsidRPr="00000000" w14:paraId="000006A2">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6A3">
            <w:pPr>
              <w:rPr/>
            </w:pPr>
            <w:r w:rsidDel="00000000" w:rsidR="00000000" w:rsidRPr="00000000">
              <w:rPr>
                <w:sz w:val="10"/>
                <w:szCs w:val="10"/>
                <w:rtl w:val="0"/>
              </w:rPr>
              <w:t xml:space="preserve">Preserve accounting mapping and source rules; confirm service ownership.</w:t>
            </w:r>
            <w:r w:rsidDel="00000000" w:rsidR="00000000" w:rsidRPr="00000000">
              <w:rPr>
                <w:rtl w:val="0"/>
              </w:rPr>
            </w:r>
          </w:p>
        </w:tc>
        <w:tc>
          <w:tcPr>
            <w:vAlign w:val="center"/>
          </w:tcPr>
          <w:p w:rsidR="00000000" w:rsidDel="00000000" w:rsidP="00000000" w:rsidRDefault="00000000" w:rsidRPr="00000000" w14:paraId="000006A4">
            <w:pPr>
              <w:rPr/>
            </w:pPr>
            <w:r w:rsidDel="00000000" w:rsidR="00000000" w:rsidRPr="00000000">
              <w:rPr>
                <w:sz w:val="10"/>
                <w:szCs w:val="10"/>
                <w:rtl w:val="0"/>
              </w:rPr>
              <w:t xml:space="preserve">Refactor into accounting/contract financial service.</w:t>
            </w:r>
            <w:r w:rsidDel="00000000" w:rsidR="00000000" w:rsidRPr="00000000">
              <w:rPr>
                <w:rtl w:val="0"/>
              </w:rPr>
            </w:r>
          </w:p>
        </w:tc>
        <w:tc>
          <w:tcPr>
            <w:vAlign w:val="center"/>
          </w:tcPr>
          <w:p w:rsidR="00000000" w:rsidDel="00000000" w:rsidP="00000000" w:rsidRDefault="00000000" w:rsidRPr="00000000" w14:paraId="000006A5">
            <w:pPr>
              <w:rPr/>
            </w:pPr>
            <w:r w:rsidDel="00000000" w:rsidR="00000000" w:rsidRPr="00000000">
              <w:rPr>
                <w:sz w:val="10"/>
                <w:szCs w:val="10"/>
                <w:rtl w:val="0"/>
              </w:rPr>
              <w:t xml:space="preserve">Field on contract financial/accounting response</w:t>
            </w:r>
            <w:r w:rsidDel="00000000" w:rsidR="00000000" w:rsidRPr="00000000">
              <w:rPr>
                <w:rtl w:val="0"/>
              </w:rPr>
            </w:r>
          </w:p>
        </w:tc>
        <w:tc>
          <w:tcPr>
            <w:vAlign w:val="center"/>
          </w:tcPr>
          <w:p w:rsidR="00000000" w:rsidDel="00000000" w:rsidP="00000000" w:rsidRDefault="00000000" w:rsidRPr="00000000" w14:paraId="000006A6">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7">
            <w:pPr>
              <w:rPr/>
            </w:pPr>
            <w:r w:rsidDel="00000000" w:rsidR="00000000" w:rsidRPr="00000000">
              <w:rPr>
                <w:sz w:val="10"/>
                <w:szCs w:val="10"/>
                <w:rtl w:val="0"/>
              </w:rPr>
              <w:t xml:space="preserve">SP-035</w:t>
            </w:r>
            <w:r w:rsidDel="00000000" w:rsidR="00000000" w:rsidRPr="00000000">
              <w:rPr>
                <w:rtl w:val="0"/>
              </w:rPr>
            </w:r>
          </w:p>
        </w:tc>
        <w:tc>
          <w:tcPr>
            <w:vAlign w:val="center"/>
          </w:tcPr>
          <w:p w:rsidR="00000000" w:rsidDel="00000000" w:rsidP="00000000" w:rsidRDefault="00000000" w:rsidRPr="00000000" w14:paraId="000006A8">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A9">
            <w:pPr>
              <w:rPr/>
            </w:pPr>
            <w:r w:rsidDel="00000000" w:rsidR="00000000" w:rsidRPr="00000000">
              <w:rPr>
                <w:sz w:val="10"/>
                <w:szCs w:val="10"/>
                <w:rtl w:val="0"/>
              </w:rPr>
              <w:t xml:space="preserve">f_GetPreviousContract</w:t>
            </w:r>
            <w:r w:rsidDel="00000000" w:rsidR="00000000" w:rsidRPr="00000000">
              <w:rPr>
                <w:rtl w:val="0"/>
              </w:rPr>
            </w:r>
          </w:p>
        </w:tc>
        <w:tc>
          <w:tcPr>
            <w:vAlign w:val="center"/>
          </w:tcPr>
          <w:p w:rsidR="00000000" w:rsidDel="00000000" w:rsidP="00000000" w:rsidRDefault="00000000" w:rsidRPr="00000000" w14:paraId="000006AA">
            <w:pPr>
              <w:rPr/>
            </w:pPr>
            <w:r w:rsidDel="00000000" w:rsidR="00000000" w:rsidRPr="00000000">
              <w:rPr>
                <w:sz w:val="10"/>
                <w:szCs w:val="10"/>
                <w:rtl w:val="0"/>
              </w:rPr>
              <w:t xml:space="preserve">Retrieve previous contract in renewal/association chain.</w:t>
            </w:r>
            <w:r w:rsidDel="00000000" w:rsidR="00000000" w:rsidRPr="00000000">
              <w:rPr>
                <w:rtl w:val="0"/>
              </w:rPr>
            </w:r>
          </w:p>
        </w:tc>
        <w:tc>
          <w:tcPr>
            <w:vAlign w:val="center"/>
          </w:tcPr>
          <w:p w:rsidR="00000000" w:rsidDel="00000000" w:rsidP="00000000" w:rsidRDefault="00000000" w:rsidRPr="00000000" w14:paraId="000006AB">
            <w:pPr>
              <w:rPr/>
            </w:pPr>
            <w:r w:rsidDel="00000000" w:rsidR="00000000" w:rsidRPr="00000000">
              <w:rPr>
                <w:sz w:val="10"/>
                <w:szCs w:val="10"/>
                <w:rtl w:val="0"/>
              </w:rPr>
              <w:t xml:space="preserve">Relationship</w:t>
            </w:r>
            <w:r w:rsidDel="00000000" w:rsidR="00000000" w:rsidRPr="00000000">
              <w:rPr>
                <w:rtl w:val="0"/>
              </w:rPr>
            </w:r>
          </w:p>
        </w:tc>
        <w:tc>
          <w:tcPr>
            <w:vAlign w:val="center"/>
          </w:tcPr>
          <w:p w:rsidR="00000000" w:rsidDel="00000000" w:rsidP="00000000" w:rsidRDefault="00000000" w:rsidRPr="00000000" w14:paraId="000006AC">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6AD">
            <w:pPr>
              <w:rPr/>
            </w:pPr>
            <w:r w:rsidDel="00000000" w:rsidR="00000000" w:rsidRPr="00000000">
              <w:rPr>
                <w:sz w:val="10"/>
                <w:szCs w:val="10"/>
                <w:rtl w:val="0"/>
              </w:rPr>
              <w:t xml:space="preserve">Preserve predecessor relationship.</w:t>
            </w:r>
            <w:r w:rsidDel="00000000" w:rsidR="00000000" w:rsidRPr="00000000">
              <w:rPr>
                <w:rtl w:val="0"/>
              </w:rPr>
            </w:r>
          </w:p>
        </w:tc>
        <w:tc>
          <w:tcPr>
            <w:vAlign w:val="center"/>
          </w:tcPr>
          <w:p w:rsidR="00000000" w:rsidDel="00000000" w:rsidP="00000000" w:rsidRDefault="00000000" w:rsidRPr="00000000" w14:paraId="000006AE">
            <w:pPr>
              <w:rPr/>
            </w:pPr>
            <w:r w:rsidDel="00000000" w:rsidR="00000000" w:rsidRPr="00000000">
              <w:rPr>
                <w:sz w:val="10"/>
                <w:szCs w:val="10"/>
                <w:rtl w:val="0"/>
              </w:rPr>
              <w:t xml:space="preserve">Consolidate into renewal-chain service.</w:t>
            </w:r>
            <w:r w:rsidDel="00000000" w:rsidR="00000000" w:rsidRPr="00000000">
              <w:rPr>
                <w:rtl w:val="0"/>
              </w:rPr>
            </w:r>
          </w:p>
        </w:tc>
        <w:tc>
          <w:tcPr>
            <w:vAlign w:val="center"/>
          </w:tcPr>
          <w:p w:rsidR="00000000" w:rsidDel="00000000" w:rsidP="00000000" w:rsidRDefault="00000000" w:rsidRPr="00000000" w14:paraId="000006AF">
            <w:pPr>
              <w:rPr/>
            </w:pPr>
            <w:r w:rsidDel="00000000" w:rsidR="00000000" w:rsidRPr="00000000">
              <w:rPr>
                <w:sz w:val="10"/>
                <w:szCs w:val="10"/>
                <w:rtl w:val="0"/>
              </w:rPr>
              <w:t xml:space="preserve">GET /api/contracts/{id}/renewal-chain</w:t>
            </w:r>
            <w:r w:rsidDel="00000000" w:rsidR="00000000" w:rsidRPr="00000000">
              <w:rPr>
                <w:rtl w:val="0"/>
              </w:rPr>
            </w:r>
          </w:p>
        </w:tc>
        <w:tc>
          <w:tcPr>
            <w:vAlign w:val="center"/>
          </w:tcPr>
          <w:p w:rsidR="00000000" w:rsidDel="00000000" w:rsidP="00000000" w:rsidRDefault="00000000" w:rsidRPr="00000000" w14:paraId="000006B0">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B1">
            <w:pPr>
              <w:rPr/>
            </w:pPr>
            <w:r w:rsidDel="00000000" w:rsidR="00000000" w:rsidRPr="00000000">
              <w:rPr>
                <w:sz w:val="10"/>
                <w:szCs w:val="10"/>
                <w:rtl w:val="0"/>
              </w:rPr>
              <w:t xml:space="preserve">SP-036</w:t>
            </w:r>
            <w:r w:rsidDel="00000000" w:rsidR="00000000" w:rsidRPr="00000000">
              <w:rPr>
                <w:rtl w:val="0"/>
              </w:rPr>
            </w:r>
          </w:p>
        </w:tc>
        <w:tc>
          <w:tcPr>
            <w:vAlign w:val="center"/>
          </w:tcPr>
          <w:p w:rsidR="00000000" w:rsidDel="00000000" w:rsidP="00000000" w:rsidRDefault="00000000" w:rsidRPr="00000000" w14:paraId="000006B2">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B3">
            <w:pPr>
              <w:rPr/>
            </w:pPr>
            <w:r w:rsidDel="00000000" w:rsidR="00000000" w:rsidRPr="00000000">
              <w:rPr>
                <w:sz w:val="10"/>
                <w:szCs w:val="10"/>
                <w:rtl w:val="0"/>
              </w:rPr>
              <w:t xml:space="preserve">f_GetNextRenewedContract</w:t>
            </w:r>
            <w:r w:rsidDel="00000000" w:rsidR="00000000" w:rsidRPr="00000000">
              <w:rPr>
                <w:rtl w:val="0"/>
              </w:rPr>
            </w:r>
          </w:p>
        </w:tc>
        <w:tc>
          <w:tcPr>
            <w:vAlign w:val="center"/>
          </w:tcPr>
          <w:p w:rsidR="00000000" w:rsidDel="00000000" w:rsidP="00000000" w:rsidRDefault="00000000" w:rsidRPr="00000000" w14:paraId="000006B4">
            <w:pPr>
              <w:rPr/>
            </w:pPr>
            <w:r w:rsidDel="00000000" w:rsidR="00000000" w:rsidRPr="00000000">
              <w:rPr>
                <w:sz w:val="10"/>
                <w:szCs w:val="10"/>
                <w:rtl w:val="0"/>
              </w:rPr>
              <w:t xml:space="preserve">Retrieve immediate next renewed contract.</w:t>
            </w:r>
            <w:r w:rsidDel="00000000" w:rsidR="00000000" w:rsidRPr="00000000">
              <w:rPr>
                <w:rtl w:val="0"/>
              </w:rPr>
            </w:r>
          </w:p>
        </w:tc>
        <w:tc>
          <w:tcPr>
            <w:vAlign w:val="center"/>
          </w:tcPr>
          <w:p w:rsidR="00000000" w:rsidDel="00000000" w:rsidP="00000000" w:rsidRDefault="00000000" w:rsidRPr="00000000" w14:paraId="000006B5">
            <w:pPr>
              <w:rPr/>
            </w:pPr>
            <w:r w:rsidDel="00000000" w:rsidR="00000000" w:rsidRPr="00000000">
              <w:rPr>
                <w:sz w:val="10"/>
                <w:szCs w:val="10"/>
                <w:rtl w:val="0"/>
              </w:rPr>
              <w:t xml:space="preserve">Relationship</w:t>
            </w:r>
            <w:r w:rsidDel="00000000" w:rsidR="00000000" w:rsidRPr="00000000">
              <w:rPr>
                <w:rtl w:val="0"/>
              </w:rPr>
            </w:r>
          </w:p>
        </w:tc>
        <w:tc>
          <w:tcPr>
            <w:vAlign w:val="center"/>
          </w:tcPr>
          <w:p w:rsidR="00000000" w:rsidDel="00000000" w:rsidP="00000000" w:rsidRDefault="00000000" w:rsidRPr="00000000" w14:paraId="000006B6">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6B7">
            <w:pPr>
              <w:rPr/>
            </w:pPr>
            <w:r w:rsidDel="00000000" w:rsidR="00000000" w:rsidRPr="00000000">
              <w:rPr>
                <w:sz w:val="10"/>
                <w:szCs w:val="10"/>
                <w:rtl w:val="0"/>
              </w:rPr>
              <w:t xml:space="preserve">Preserve successor relationship.</w:t>
            </w:r>
            <w:r w:rsidDel="00000000" w:rsidR="00000000" w:rsidRPr="00000000">
              <w:rPr>
                <w:rtl w:val="0"/>
              </w:rPr>
            </w:r>
          </w:p>
        </w:tc>
        <w:tc>
          <w:tcPr>
            <w:vAlign w:val="center"/>
          </w:tcPr>
          <w:p w:rsidR="00000000" w:rsidDel="00000000" w:rsidP="00000000" w:rsidRDefault="00000000" w:rsidRPr="00000000" w14:paraId="000006B8">
            <w:pPr>
              <w:rPr/>
            </w:pPr>
            <w:r w:rsidDel="00000000" w:rsidR="00000000" w:rsidRPr="00000000">
              <w:rPr>
                <w:sz w:val="10"/>
                <w:szCs w:val="10"/>
                <w:rtl w:val="0"/>
              </w:rPr>
              <w:t xml:space="preserve">Consolidate into renewal-chain service.</w:t>
            </w:r>
            <w:r w:rsidDel="00000000" w:rsidR="00000000" w:rsidRPr="00000000">
              <w:rPr>
                <w:rtl w:val="0"/>
              </w:rPr>
            </w:r>
          </w:p>
        </w:tc>
        <w:tc>
          <w:tcPr>
            <w:vAlign w:val="center"/>
          </w:tcPr>
          <w:p w:rsidR="00000000" w:rsidDel="00000000" w:rsidP="00000000" w:rsidRDefault="00000000" w:rsidRPr="00000000" w14:paraId="000006B9">
            <w:pPr>
              <w:rPr/>
            </w:pPr>
            <w:r w:rsidDel="00000000" w:rsidR="00000000" w:rsidRPr="00000000">
              <w:rPr>
                <w:sz w:val="10"/>
                <w:szCs w:val="10"/>
                <w:rtl w:val="0"/>
              </w:rPr>
              <w:t xml:space="preserve">GET /api/contracts/{id}/renewal-chain</w:t>
            </w:r>
            <w:r w:rsidDel="00000000" w:rsidR="00000000" w:rsidRPr="00000000">
              <w:rPr>
                <w:rtl w:val="0"/>
              </w:rPr>
            </w:r>
          </w:p>
        </w:tc>
        <w:tc>
          <w:tcPr>
            <w:vAlign w:val="center"/>
          </w:tcPr>
          <w:p w:rsidR="00000000" w:rsidDel="00000000" w:rsidP="00000000" w:rsidRDefault="00000000" w:rsidRPr="00000000" w14:paraId="000006BA">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BB">
            <w:pPr>
              <w:rPr/>
            </w:pPr>
            <w:r w:rsidDel="00000000" w:rsidR="00000000" w:rsidRPr="00000000">
              <w:rPr>
                <w:sz w:val="10"/>
                <w:szCs w:val="10"/>
                <w:rtl w:val="0"/>
              </w:rPr>
              <w:t xml:space="preserve">SP-037</w:t>
            </w:r>
            <w:r w:rsidDel="00000000" w:rsidR="00000000" w:rsidRPr="00000000">
              <w:rPr>
                <w:rtl w:val="0"/>
              </w:rPr>
            </w:r>
          </w:p>
        </w:tc>
        <w:tc>
          <w:tcPr>
            <w:vAlign w:val="center"/>
          </w:tcPr>
          <w:p w:rsidR="00000000" w:rsidDel="00000000" w:rsidP="00000000" w:rsidRDefault="00000000" w:rsidRPr="00000000" w14:paraId="000006BC">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BD">
            <w:pPr>
              <w:rPr/>
            </w:pPr>
            <w:r w:rsidDel="00000000" w:rsidR="00000000" w:rsidRPr="00000000">
              <w:rPr>
                <w:sz w:val="10"/>
                <w:szCs w:val="10"/>
                <w:rtl w:val="0"/>
              </w:rPr>
              <w:t xml:space="preserve">f_GetAllAssociatedContracts</w:t>
            </w:r>
            <w:r w:rsidDel="00000000" w:rsidR="00000000" w:rsidRPr="00000000">
              <w:rPr>
                <w:rtl w:val="0"/>
              </w:rPr>
            </w:r>
          </w:p>
        </w:tc>
        <w:tc>
          <w:tcPr>
            <w:vAlign w:val="center"/>
          </w:tcPr>
          <w:p w:rsidR="00000000" w:rsidDel="00000000" w:rsidP="00000000" w:rsidRDefault="00000000" w:rsidRPr="00000000" w14:paraId="000006BE">
            <w:pPr>
              <w:rPr/>
            </w:pPr>
            <w:r w:rsidDel="00000000" w:rsidR="00000000" w:rsidRPr="00000000">
              <w:rPr>
                <w:sz w:val="10"/>
                <w:szCs w:val="10"/>
                <w:rtl w:val="0"/>
              </w:rPr>
              <w:t xml:space="preserve">Return previous/current/renewed associated contracts and validate each before adding.</w:t>
            </w:r>
            <w:r w:rsidDel="00000000" w:rsidR="00000000" w:rsidRPr="00000000">
              <w:rPr>
                <w:rtl w:val="0"/>
              </w:rPr>
            </w:r>
          </w:p>
        </w:tc>
        <w:tc>
          <w:tcPr>
            <w:vAlign w:val="center"/>
          </w:tcPr>
          <w:p w:rsidR="00000000" w:rsidDel="00000000" w:rsidP="00000000" w:rsidRDefault="00000000" w:rsidRPr="00000000" w14:paraId="000006BF">
            <w:pPr>
              <w:rPr/>
            </w:pPr>
            <w:r w:rsidDel="00000000" w:rsidR="00000000" w:rsidRPr="00000000">
              <w:rPr>
                <w:sz w:val="10"/>
                <w:szCs w:val="10"/>
                <w:rtl w:val="0"/>
              </w:rPr>
              <w:t xml:space="preserve">Relationship / Traversal</w:t>
            </w:r>
            <w:r w:rsidDel="00000000" w:rsidR="00000000" w:rsidRPr="00000000">
              <w:rPr>
                <w:rtl w:val="0"/>
              </w:rPr>
            </w:r>
          </w:p>
        </w:tc>
        <w:tc>
          <w:tcPr>
            <w:vAlign w:val="center"/>
          </w:tcPr>
          <w:p w:rsidR="00000000" w:rsidDel="00000000" w:rsidP="00000000" w:rsidRDefault="00000000" w:rsidRPr="00000000" w14:paraId="000006C0">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6C1">
            <w:pPr>
              <w:rPr/>
            </w:pPr>
            <w:r w:rsidDel="00000000" w:rsidR="00000000" w:rsidRPr="00000000">
              <w:rPr>
                <w:sz w:val="10"/>
                <w:szCs w:val="10"/>
                <w:rtl w:val="0"/>
              </w:rPr>
              <w:t xml:space="preserve">Preserve association ordering/validity rules; review duplicate/cycle behavior.</w:t>
            </w:r>
            <w:r w:rsidDel="00000000" w:rsidR="00000000" w:rsidRPr="00000000">
              <w:rPr>
                <w:rtl w:val="0"/>
              </w:rPr>
            </w:r>
          </w:p>
        </w:tc>
        <w:tc>
          <w:tcPr>
            <w:vAlign w:val="center"/>
          </w:tcPr>
          <w:p w:rsidR="00000000" w:rsidDel="00000000" w:rsidP="00000000" w:rsidRDefault="00000000" w:rsidRPr="00000000" w14:paraId="000006C2">
            <w:pPr>
              <w:rPr/>
            </w:pPr>
            <w:r w:rsidDel="00000000" w:rsidR="00000000" w:rsidRPr="00000000">
              <w:rPr>
                <w:sz w:val="10"/>
                <w:szCs w:val="10"/>
                <w:rtl w:val="0"/>
              </w:rPr>
              <w:t xml:space="preserve">Refactor into contract lineage/renewal service.</w:t>
            </w:r>
            <w:r w:rsidDel="00000000" w:rsidR="00000000" w:rsidRPr="00000000">
              <w:rPr>
                <w:rtl w:val="0"/>
              </w:rPr>
            </w:r>
          </w:p>
        </w:tc>
        <w:tc>
          <w:tcPr>
            <w:vAlign w:val="center"/>
          </w:tcPr>
          <w:p w:rsidR="00000000" w:rsidDel="00000000" w:rsidP="00000000" w:rsidRDefault="00000000" w:rsidRPr="00000000" w14:paraId="000006C3">
            <w:pPr>
              <w:rPr/>
            </w:pPr>
            <w:r w:rsidDel="00000000" w:rsidR="00000000" w:rsidRPr="00000000">
              <w:rPr>
                <w:sz w:val="10"/>
                <w:szCs w:val="10"/>
                <w:rtl w:val="0"/>
              </w:rPr>
              <w:t xml:space="preserve">GET /api/contracts/{id}/associated-contracts</w:t>
            </w:r>
            <w:r w:rsidDel="00000000" w:rsidR="00000000" w:rsidRPr="00000000">
              <w:rPr>
                <w:rtl w:val="0"/>
              </w:rPr>
            </w:r>
          </w:p>
        </w:tc>
        <w:tc>
          <w:tcPr>
            <w:vAlign w:val="center"/>
          </w:tcPr>
          <w:p w:rsidR="00000000" w:rsidDel="00000000" w:rsidP="00000000" w:rsidRDefault="00000000" w:rsidRPr="00000000" w14:paraId="000006C4">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5">
            <w:pPr>
              <w:rPr/>
            </w:pPr>
            <w:r w:rsidDel="00000000" w:rsidR="00000000" w:rsidRPr="00000000">
              <w:rPr>
                <w:sz w:val="10"/>
                <w:szCs w:val="10"/>
                <w:rtl w:val="0"/>
              </w:rPr>
              <w:t xml:space="preserve">SP-038</w:t>
            </w:r>
            <w:r w:rsidDel="00000000" w:rsidR="00000000" w:rsidRPr="00000000">
              <w:rPr>
                <w:rtl w:val="0"/>
              </w:rPr>
            </w:r>
          </w:p>
        </w:tc>
        <w:tc>
          <w:tcPr>
            <w:vAlign w:val="center"/>
          </w:tcPr>
          <w:p w:rsidR="00000000" w:rsidDel="00000000" w:rsidP="00000000" w:rsidRDefault="00000000" w:rsidRPr="00000000" w14:paraId="000006C6">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C7">
            <w:pPr>
              <w:rPr/>
            </w:pPr>
            <w:r w:rsidDel="00000000" w:rsidR="00000000" w:rsidRPr="00000000">
              <w:rPr>
                <w:sz w:val="10"/>
                <w:szCs w:val="10"/>
                <w:rtl w:val="0"/>
              </w:rPr>
              <w:t xml:space="preserve">f_HasServiceFee</w:t>
            </w:r>
            <w:r w:rsidDel="00000000" w:rsidR="00000000" w:rsidRPr="00000000">
              <w:rPr>
                <w:rtl w:val="0"/>
              </w:rPr>
            </w:r>
          </w:p>
        </w:tc>
        <w:tc>
          <w:tcPr>
            <w:vAlign w:val="center"/>
          </w:tcPr>
          <w:p w:rsidR="00000000" w:rsidDel="00000000" w:rsidP="00000000" w:rsidRDefault="00000000" w:rsidRPr="00000000" w14:paraId="000006C8">
            <w:pPr>
              <w:rPr/>
            </w:pPr>
            <w:r w:rsidDel="00000000" w:rsidR="00000000" w:rsidRPr="00000000">
              <w:rPr>
                <w:sz w:val="10"/>
                <w:szCs w:val="10"/>
                <w:rtl w:val="0"/>
              </w:rPr>
              <w:t xml:space="preserve">Determine whether a service-fee payment exists for a contract/dispatch.</w:t>
            </w:r>
            <w:r w:rsidDel="00000000" w:rsidR="00000000" w:rsidRPr="00000000">
              <w:rPr>
                <w:rtl w:val="0"/>
              </w:rPr>
            </w:r>
          </w:p>
        </w:tc>
        <w:tc>
          <w:tcPr>
            <w:vAlign w:val="center"/>
          </w:tcPr>
          <w:p w:rsidR="00000000" w:rsidDel="00000000" w:rsidP="00000000" w:rsidRDefault="00000000" w:rsidRPr="00000000" w14:paraId="000006C9">
            <w:pPr>
              <w:rPr/>
            </w:pPr>
            <w:r w:rsidDel="00000000" w:rsidR="00000000" w:rsidRPr="00000000">
              <w:rPr>
                <w:sz w:val="10"/>
                <w:szCs w:val="10"/>
                <w:rtl w:val="0"/>
              </w:rPr>
              <w:t xml:space="preserve">Financial / Payment Rule</w:t>
            </w:r>
            <w:r w:rsidDel="00000000" w:rsidR="00000000" w:rsidRPr="00000000">
              <w:rPr>
                <w:rtl w:val="0"/>
              </w:rPr>
            </w:r>
          </w:p>
        </w:tc>
        <w:tc>
          <w:tcPr>
            <w:vAlign w:val="center"/>
          </w:tcPr>
          <w:p w:rsidR="00000000" w:rsidDel="00000000" w:rsidP="00000000" w:rsidRDefault="00000000" w:rsidRPr="00000000" w14:paraId="000006CA">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6CB">
            <w:pPr>
              <w:rPr/>
            </w:pPr>
            <w:r w:rsidDel="00000000" w:rsidR="00000000" w:rsidRPr="00000000">
              <w:rPr>
                <w:sz w:val="10"/>
                <w:szCs w:val="10"/>
                <w:rtl w:val="0"/>
              </w:rPr>
              <w:t xml:space="preserve">Preserve payment-existence semantics and contract/dispatch relationship.</w:t>
            </w:r>
            <w:r w:rsidDel="00000000" w:rsidR="00000000" w:rsidRPr="00000000">
              <w:rPr>
                <w:rtl w:val="0"/>
              </w:rPr>
            </w:r>
          </w:p>
        </w:tc>
        <w:tc>
          <w:tcPr>
            <w:vAlign w:val="center"/>
          </w:tcPr>
          <w:p w:rsidR="00000000" w:rsidDel="00000000" w:rsidP="00000000" w:rsidRDefault="00000000" w:rsidRPr="00000000" w14:paraId="000006CC">
            <w:pPr>
              <w:rPr/>
            </w:pPr>
            <w:r w:rsidDel="00000000" w:rsidR="00000000" w:rsidRPr="00000000">
              <w:rPr>
                <w:sz w:val="10"/>
                <w:szCs w:val="10"/>
                <w:rtl w:val="0"/>
              </w:rPr>
              <w:t xml:space="preserve">Move to payment/serviceability integration.</w:t>
            </w:r>
            <w:r w:rsidDel="00000000" w:rsidR="00000000" w:rsidRPr="00000000">
              <w:rPr>
                <w:rtl w:val="0"/>
              </w:rPr>
            </w:r>
          </w:p>
        </w:tc>
        <w:tc>
          <w:tcPr>
            <w:vAlign w:val="center"/>
          </w:tcPr>
          <w:p w:rsidR="00000000" w:rsidDel="00000000" w:rsidP="00000000" w:rsidRDefault="00000000" w:rsidRPr="00000000" w14:paraId="000006CD">
            <w:pPr>
              <w:rPr/>
            </w:pPr>
            <w:r w:rsidDel="00000000" w:rsidR="00000000" w:rsidRPr="00000000">
              <w:rPr>
                <w:sz w:val="10"/>
                <w:szCs w:val="10"/>
                <w:rtl w:val="0"/>
              </w:rPr>
              <w:t xml:space="preserve">Internal rule / contract financial status</w:t>
            </w:r>
            <w:r w:rsidDel="00000000" w:rsidR="00000000" w:rsidRPr="00000000">
              <w:rPr>
                <w:rtl w:val="0"/>
              </w:rPr>
            </w:r>
          </w:p>
        </w:tc>
        <w:tc>
          <w:tcPr>
            <w:vAlign w:val="center"/>
          </w:tcPr>
          <w:p w:rsidR="00000000" w:rsidDel="00000000" w:rsidP="00000000" w:rsidRDefault="00000000" w:rsidRPr="00000000" w14:paraId="000006CE">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F">
            <w:pPr>
              <w:rPr/>
            </w:pPr>
            <w:r w:rsidDel="00000000" w:rsidR="00000000" w:rsidRPr="00000000">
              <w:rPr>
                <w:sz w:val="10"/>
                <w:szCs w:val="10"/>
                <w:rtl w:val="0"/>
              </w:rPr>
              <w:t xml:space="preserve">SP-039</w:t>
            </w:r>
            <w:r w:rsidDel="00000000" w:rsidR="00000000" w:rsidRPr="00000000">
              <w:rPr>
                <w:rtl w:val="0"/>
              </w:rPr>
            </w:r>
          </w:p>
        </w:tc>
        <w:tc>
          <w:tcPr>
            <w:vAlign w:val="center"/>
          </w:tcPr>
          <w:p w:rsidR="00000000" w:rsidDel="00000000" w:rsidP="00000000" w:rsidRDefault="00000000" w:rsidRPr="00000000" w14:paraId="000006D0">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D1">
            <w:pPr>
              <w:rPr/>
            </w:pPr>
            <w:r w:rsidDel="00000000" w:rsidR="00000000" w:rsidRPr="00000000">
              <w:rPr>
                <w:sz w:val="10"/>
                <w:szCs w:val="10"/>
                <w:rtl w:val="0"/>
              </w:rPr>
              <w:t xml:space="preserve">f_IsBackGroundCheckRequired (with error output)</w:t>
            </w:r>
            <w:r w:rsidDel="00000000" w:rsidR="00000000" w:rsidRPr="00000000">
              <w:rPr>
                <w:rtl w:val="0"/>
              </w:rPr>
            </w:r>
          </w:p>
        </w:tc>
        <w:tc>
          <w:tcPr>
            <w:vAlign w:val="center"/>
          </w:tcPr>
          <w:p w:rsidR="00000000" w:rsidDel="00000000" w:rsidP="00000000" w:rsidRDefault="00000000" w:rsidRPr="00000000" w14:paraId="000006D2">
            <w:pPr>
              <w:rPr/>
            </w:pPr>
            <w:r w:rsidDel="00000000" w:rsidR="00000000" w:rsidRPr="00000000">
              <w:rPr>
                <w:sz w:val="10"/>
                <w:szCs w:val="10"/>
                <w:rtl w:val="0"/>
              </w:rPr>
              <w:t xml:space="preserve">Determine whether a contract requires a background-check vendor.</w:t>
            </w:r>
            <w:r w:rsidDel="00000000" w:rsidR="00000000" w:rsidRPr="00000000">
              <w:rPr>
                <w:rtl w:val="0"/>
              </w:rPr>
            </w:r>
          </w:p>
        </w:tc>
        <w:tc>
          <w:tcPr>
            <w:vAlign w:val="center"/>
          </w:tcPr>
          <w:p w:rsidR="00000000" w:rsidDel="00000000" w:rsidP="00000000" w:rsidRDefault="00000000" w:rsidRPr="00000000" w14:paraId="000006D3">
            <w:pPr>
              <w:rPr/>
            </w:pPr>
            <w:r w:rsidDel="00000000" w:rsidR="00000000" w:rsidRPr="00000000">
              <w:rPr>
                <w:sz w:val="10"/>
                <w:szCs w:val="10"/>
                <w:rtl w:val="0"/>
              </w:rPr>
              <w:t xml:space="preserve">Business Classification</w:t>
            </w:r>
            <w:r w:rsidDel="00000000" w:rsidR="00000000" w:rsidRPr="00000000">
              <w:rPr>
                <w:rtl w:val="0"/>
              </w:rPr>
            </w:r>
          </w:p>
        </w:tc>
        <w:tc>
          <w:tcPr>
            <w:vAlign w:val="center"/>
          </w:tcPr>
          <w:p w:rsidR="00000000" w:rsidDel="00000000" w:rsidP="00000000" w:rsidRDefault="00000000" w:rsidRPr="00000000" w14:paraId="000006D4">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6D5">
            <w:pPr>
              <w:rPr/>
            </w:pPr>
            <w:r w:rsidDel="00000000" w:rsidR="00000000" w:rsidRPr="00000000">
              <w:rPr>
                <w:sz w:val="10"/>
                <w:szCs w:val="10"/>
                <w:rtl w:val="0"/>
              </w:rPr>
              <w:t xml:space="preserve">Preserve background-check requirement rule and source; security/compliance review required.</w:t>
            </w:r>
            <w:r w:rsidDel="00000000" w:rsidR="00000000" w:rsidRPr="00000000">
              <w:rPr>
                <w:rtl w:val="0"/>
              </w:rPr>
            </w:r>
          </w:p>
        </w:tc>
        <w:tc>
          <w:tcPr>
            <w:vAlign w:val="center"/>
          </w:tcPr>
          <w:p w:rsidR="00000000" w:rsidDel="00000000" w:rsidP="00000000" w:rsidRDefault="00000000" w:rsidRPr="00000000" w14:paraId="000006D6">
            <w:pPr>
              <w:rPr/>
            </w:pPr>
            <w:r w:rsidDel="00000000" w:rsidR="00000000" w:rsidRPr="00000000">
              <w:rPr>
                <w:sz w:val="10"/>
                <w:szCs w:val="10"/>
                <w:rtl w:val="0"/>
              </w:rPr>
              <w:t xml:space="preserve">Move to typed contract/provider eligibility policy.</w:t>
            </w:r>
            <w:r w:rsidDel="00000000" w:rsidR="00000000" w:rsidRPr="00000000">
              <w:rPr>
                <w:rtl w:val="0"/>
              </w:rPr>
            </w:r>
          </w:p>
        </w:tc>
        <w:tc>
          <w:tcPr>
            <w:vAlign w:val="center"/>
          </w:tcPr>
          <w:p w:rsidR="00000000" w:rsidDel="00000000" w:rsidP="00000000" w:rsidRDefault="00000000" w:rsidRPr="00000000" w14:paraId="000006D7">
            <w:pPr>
              <w:rPr/>
            </w:pPr>
            <w:r w:rsidDel="00000000" w:rsidR="00000000" w:rsidRPr="00000000">
              <w:rPr>
                <w:sz w:val="10"/>
                <w:szCs w:val="10"/>
                <w:rtl w:val="0"/>
              </w:rPr>
              <w:t xml:space="preserve">Field on contract service requirements</w:t>
            </w:r>
            <w:r w:rsidDel="00000000" w:rsidR="00000000" w:rsidRPr="00000000">
              <w:rPr>
                <w:rtl w:val="0"/>
              </w:rPr>
            </w:r>
          </w:p>
        </w:tc>
        <w:tc>
          <w:tcPr>
            <w:vAlign w:val="center"/>
          </w:tcPr>
          <w:p w:rsidR="00000000" w:rsidDel="00000000" w:rsidP="00000000" w:rsidRDefault="00000000" w:rsidRPr="00000000" w14:paraId="000006D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D9">
            <w:pPr>
              <w:rPr/>
            </w:pPr>
            <w:r w:rsidDel="00000000" w:rsidR="00000000" w:rsidRPr="00000000">
              <w:rPr>
                <w:sz w:val="10"/>
                <w:szCs w:val="10"/>
                <w:rtl w:val="0"/>
              </w:rPr>
              <w:t xml:space="preserve">SP-040</w:t>
            </w:r>
            <w:r w:rsidDel="00000000" w:rsidR="00000000" w:rsidRPr="00000000">
              <w:rPr>
                <w:rtl w:val="0"/>
              </w:rPr>
            </w:r>
          </w:p>
        </w:tc>
        <w:tc>
          <w:tcPr>
            <w:vAlign w:val="center"/>
          </w:tcPr>
          <w:p w:rsidR="00000000" w:rsidDel="00000000" w:rsidP="00000000" w:rsidRDefault="00000000" w:rsidRPr="00000000" w14:paraId="000006DA">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DB">
            <w:pPr>
              <w:rPr/>
            </w:pPr>
            <w:r w:rsidDel="00000000" w:rsidR="00000000" w:rsidRPr="00000000">
              <w:rPr>
                <w:sz w:val="10"/>
                <w:szCs w:val="10"/>
                <w:rtl w:val="0"/>
              </w:rPr>
              <w:t xml:space="preserve">f_IsBackGroundCheckRequired (wrapper overload)</w:t>
            </w:r>
            <w:r w:rsidDel="00000000" w:rsidR="00000000" w:rsidRPr="00000000">
              <w:rPr>
                <w:rtl w:val="0"/>
              </w:rPr>
            </w:r>
          </w:p>
        </w:tc>
        <w:tc>
          <w:tcPr>
            <w:vAlign w:val="center"/>
          </w:tcPr>
          <w:p w:rsidR="00000000" w:rsidDel="00000000" w:rsidP="00000000" w:rsidRDefault="00000000" w:rsidRPr="00000000" w14:paraId="000006DC">
            <w:pPr>
              <w:rPr/>
            </w:pPr>
            <w:r w:rsidDel="00000000" w:rsidR="00000000" w:rsidRPr="00000000">
              <w:rPr>
                <w:sz w:val="10"/>
                <w:szCs w:val="10"/>
                <w:rtl w:val="0"/>
              </w:rPr>
              <w:t xml:space="preserve">Wrapper overload for background-check requirement.</w:t>
            </w:r>
            <w:r w:rsidDel="00000000" w:rsidR="00000000" w:rsidRPr="00000000">
              <w:rPr>
                <w:rtl w:val="0"/>
              </w:rPr>
            </w:r>
          </w:p>
        </w:tc>
        <w:tc>
          <w:tcPr>
            <w:vAlign w:val="center"/>
          </w:tcPr>
          <w:p w:rsidR="00000000" w:rsidDel="00000000" w:rsidP="00000000" w:rsidRDefault="00000000" w:rsidRPr="00000000" w14:paraId="000006DD">
            <w:pPr>
              <w:rPr/>
            </w:pPr>
            <w:r w:rsidDel="00000000" w:rsidR="00000000" w:rsidRPr="00000000">
              <w:rPr>
                <w:sz w:val="10"/>
                <w:szCs w:val="10"/>
                <w:rtl w:val="0"/>
              </w:rPr>
              <w:t xml:space="preserve">Wrapper</w:t>
            </w:r>
            <w:r w:rsidDel="00000000" w:rsidR="00000000" w:rsidRPr="00000000">
              <w:rPr>
                <w:rtl w:val="0"/>
              </w:rPr>
            </w:r>
          </w:p>
        </w:tc>
        <w:tc>
          <w:tcPr>
            <w:vAlign w:val="center"/>
          </w:tcPr>
          <w:p w:rsidR="00000000" w:rsidDel="00000000" w:rsidP="00000000" w:rsidRDefault="00000000" w:rsidRPr="00000000" w14:paraId="000006DE">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6DF">
            <w:pPr>
              <w:rPr/>
            </w:pPr>
            <w:r w:rsidDel="00000000" w:rsidR="00000000" w:rsidRPr="00000000">
              <w:rPr>
                <w:sz w:val="10"/>
                <w:szCs w:val="10"/>
                <w:rtl w:val="0"/>
              </w:rPr>
              <w:t xml:space="preserve">No unique business logic.</w:t>
            </w:r>
            <w:r w:rsidDel="00000000" w:rsidR="00000000" w:rsidRPr="00000000">
              <w:rPr>
                <w:rtl w:val="0"/>
              </w:rPr>
            </w:r>
          </w:p>
        </w:tc>
        <w:tc>
          <w:tcPr>
            <w:vAlign w:val="center"/>
          </w:tcPr>
          <w:p w:rsidR="00000000" w:rsidDel="00000000" w:rsidP="00000000" w:rsidRDefault="00000000" w:rsidRPr="00000000" w14:paraId="000006E0">
            <w:pPr>
              <w:rPr/>
            </w:pPr>
            <w:r w:rsidDel="00000000" w:rsidR="00000000" w:rsidRPr="00000000">
              <w:rPr>
                <w:sz w:val="10"/>
                <w:szCs w:val="10"/>
                <w:rtl w:val="0"/>
              </w:rPr>
              <w:t xml:space="preserve">Retire/consolidate.</w:t>
            </w:r>
            <w:r w:rsidDel="00000000" w:rsidR="00000000" w:rsidRPr="00000000">
              <w:rPr>
                <w:rtl w:val="0"/>
              </w:rPr>
            </w:r>
          </w:p>
        </w:tc>
        <w:tc>
          <w:tcPr>
            <w:vAlign w:val="center"/>
          </w:tcPr>
          <w:p w:rsidR="00000000" w:rsidDel="00000000" w:rsidP="00000000" w:rsidRDefault="00000000" w:rsidRPr="00000000" w14:paraId="000006E1">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6E2">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3">
            <w:pPr>
              <w:rPr/>
            </w:pPr>
            <w:r w:rsidDel="00000000" w:rsidR="00000000" w:rsidRPr="00000000">
              <w:rPr>
                <w:sz w:val="10"/>
                <w:szCs w:val="10"/>
                <w:rtl w:val="0"/>
              </w:rPr>
              <w:t xml:space="preserve">SP-041</w:t>
            </w:r>
            <w:r w:rsidDel="00000000" w:rsidR="00000000" w:rsidRPr="00000000">
              <w:rPr>
                <w:rtl w:val="0"/>
              </w:rPr>
            </w:r>
          </w:p>
        </w:tc>
        <w:tc>
          <w:tcPr>
            <w:vAlign w:val="center"/>
          </w:tcPr>
          <w:p w:rsidR="00000000" w:rsidDel="00000000" w:rsidP="00000000" w:rsidRDefault="00000000" w:rsidRPr="00000000" w14:paraId="000006E4">
            <w:pPr>
              <w:rPr/>
            </w:pPr>
            <w:r w:rsidDel="00000000" w:rsidR="00000000" w:rsidRPr="00000000">
              <w:rPr>
                <w:sz w:val="10"/>
                <w:szCs w:val="10"/>
                <w:rtl w:val="0"/>
              </w:rPr>
              <w:t xml:space="preserve">CONTRACT_BO</w:t>
            </w:r>
            <w:r w:rsidDel="00000000" w:rsidR="00000000" w:rsidRPr="00000000">
              <w:rPr>
                <w:rtl w:val="0"/>
              </w:rPr>
            </w:r>
          </w:p>
        </w:tc>
        <w:tc>
          <w:tcPr>
            <w:vAlign w:val="center"/>
          </w:tcPr>
          <w:p w:rsidR="00000000" w:rsidDel="00000000" w:rsidP="00000000" w:rsidRDefault="00000000" w:rsidRPr="00000000" w14:paraId="000006E5">
            <w:pPr>
              <w:rPr/>
            </w:pPr>
            <w:r w:rsidDel="00000000" w:rsidR="00000000" w:rsidRPr="00000000">
              <w:rPr>
                <w:sz w:val="10"/>
                <w:szCs w:val="10"/>
                <w:rtl w:val="0"/>
              </w:rPr>
              <w:t xml:space="preserve">f_GetRequestResearchTypePrefix</w:t>
            </w:r>
            <w:r w:rsidDel="00000000" w:rsidR="00000000" w:rsidRPr="00000000">
              <w:rPr>
                <w:rtl w:val="0"/>
              </w:rPr>
            </w:r>
          </w:p>
        </w:tc>
        <w:tc>
          <w:tcPr>
            <w:vAlign w:val="center"/>
          </w:tcPr>
          <w:p w:rsidR="00000000" w:rsidDel="00000000" w:rsidP="00000000" w:rsidRDefault="00000000" w:rsidRPr="00000000" w14:paraId="000006E6">
            <w:pPr>
              <w:rPr/>
            </w:pPr>
            <w:r w:rsidDel="00000000" w:rsidR="00000000" w:rsidRPr="00000000">
              <w:rPr>
                <w:sz w:val="10"/>
                <w:szCs w:val="10"/>
                <w:rtl w:val="0"/>
              </w:rPr>
              <w:t xml:space="preserve">Choose request-reason/research type prefixes based on whether the contract is USAA.</w:t>
            </w:r>
            <w:r w:rsidDel="00000000" w:rsidR="00000000" w:rsidRPr="00000000">
              <w:rPr>
                <w:rtl w:val="0"/>
              </w:rPr>
            </w:r>
          </w:p>
        </w:tc>
        <w:tc>
          <w:tcPr>
            <w:vAlign w:val="center"/>
          </w:tcPr>
          <w:p w:rsidR="00000000" w:rsidDel="00000000" w:rsidP="00000000" w:rsidRDefault="00000000" w:rsidRPr="00000000" w14:paraId="000006E7">
            <w:pPr>
              <w:rPr/>
            </w:pPr>
            <w:r w:rsidDel="00000000" w:rsidR="00000000" w:rsidRPr="00000000">
              <w:rPr>
                <w:sz w:val="10"/>
                <w:szCs w:val="10"/>
                <w:rtl w:val="0"/>
              </w:rPr>
              <w:t xml:space="preserve">Partner-Specific Business Rule</w:t>
            </w:r>
            <w:r w:rsidDel="00000000" w:rsidR="00000000" w:rsidRPr="00000000">
              <w:rPr>
                <w:rtl w:val="0"/>
              </w:rPr>
            </w:r>
          </w:p>
        </w:tc>
        <w:tc>
          <w:tcPr>
            <w:vAlign w:val="center"/>
          </w:tcPr>
          <w:p w:rsidR="00000000" w:rsidDel="00000000" w:rsidP="00000000" w:rsidRDefault="00000000" w:rsidRPr="00000000" w14:paraId="000006E8">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6E9">
            <w:pPr>
              <w:rPr/>
            </w:pPr>
            <w:r w:rsidDel="00000000" w:rsidR="00000000" w:rsidRPr="00000000">
              <w:rPr>
                <w:sz w:val="10"/>
                <w:szCs w:val="10"/>
                <w:rtl w:val="0"/>
              </w:rPr>
              <w:t xml:space="preserve">Preserve or intentionally replace USAA-specific routing/type-prefix rule.</w:t>
            </w:r>
            <w:r w:rsidDel="00000000" w:rsidR="00000000" w:rsidRPr="00000000">
              <w:rPr>
                <w:rtl w:val="0"/>
              </w:rPr>
            </w:r>
          </w:p>
        </w:tc>
        <w:tc>
          <w:tcPr>
            <w:vAlign w:val="center"/>
          </w:tcPr>
          <w:p w:rsidR="00000000" w:rsidDel="00000000" w:rsidP="00000000" w:rsidRDefault="00000000" w:rsidRPr="00000000" w14:paraId="000006EA">
            <w:pPr>
              <w:rPr/>
            </w:pPr>
            <w:r w:rsidDel="00000000" w:rsidR="00000000" w:rsidRPr="00000000">
              <w:rPr>
                <w:sz w:val="10"/>
                <w:szCs w:val="10"/>
                <w:rtl w:val="0"/>
              </w:rPr>
              <w:t xml:space="preserve">Move to partner/product configuration or typed policy instead of hard-coded prefixes.</w:t>
            </w:r>
            <w:r w:rsidDel="00000000" w:rsidR="00000000" w:rsidRPr="00000000">
              <w:rPr>
                <w:rtl w:val="0"/>
              </w:rPr>
            </w:r>
          </w:p>
        </w:tc>
        <w:tc>
          <w:tcPr>
            <w:vAlign w:val="center"/>
          </w:tcPr>
          <w:p w:rsidR="00000000" w:rsidDel="00000000" w:rsidP="00000000" w:rsidRDefault="00000000" w:rsidRPr="00000000" w14:paraId="000006EB">
            <w:pPr>
              <w:rPr/>
            </w:pPr>
            <w:r w:rsidDel="00000000" w:rsidR="00000000" w:rsidRPr="00000000">
              <w:rPr>
                <w:sz w:val="10"/>
                <w:szCs w:val="10"/>
                <w:rtl w:val="0"/>
              </w:rPr>
              <w:t xml:space="preserve">Internal request/research configuration</w:t>
            </w:r>
            <w:r w:rsidDel="00000000" w:rsidR="00000000" w:rsidRPr="00000000">
              <w:rPr>
                <w:rtl w:val="0"/>
              </w:rPr>
            </w:r>
          </w:p>
        </w:tc>
        <w:tc>
          <w:tcPr>
            <w:vAlign w:val="center"/>
          </w:tcPr>
          <w:p w:rsidR="00000000" w:rsidDel="00000000" w:rsidP="00000000" w:rsidRDefault="00000000" w:rsidRPr="00000000" w14:paraId="000006EC">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D">
            <w:pPr>
              <w:rPr/>
            </w:pPr>
            <w:r w:rsidDel="00000000" w:rsidR="00000000" w:rsidRPr="00000000">
              <w:rPr>
                <w:sz w:val="10"/>
                <w:szCs w:val="10"/>
                <w:rtl w:val="0"/>
              </w:rPr>
              <w:t xml:space="preserve">SP-042</w:t>
            </w:r>
            <w:r w:rsidDel="00000000" w:rsidR="00000000" w:rsidRPr="00000000">
              <w:rPr>
                <w:rtl w:val="0"/>
              </w:rPr>
            </w:r>
          </w:p>
        </w:tc>
        <w:tc>
          <w:tcPr>
            <w:vAlign w:val="center"/>
          </w:tcPr>
          <w:p w:rsidR="00000000" w:rsidDel="00000000" w:rsidP="00000000" w:rsidRDefault="00000000" w:rsidRPr="00000000" w14:paraId="000006EE">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6EF">
            <w:pPr>
              <w:rPr/>
            </w:pPr>
            <w:r w:rsidDel="00000000" w:rsidR="00000000" w:rsidRPr="00000000">
              <w:rPr>
                <w:sz w:val="10"/>
                <w:szCs w:val="10"/>
                <w:rtl w:val="0"/>
              </w:rPr>
              <w:t xml:space="preserve">fpub_GetEffectiveDate</w:t>
            </w:r>
            <w:r w:rsidDel="00000000" w:rsidR="00000000" w:rsidRPr="00000000">
              <w:rPr>
                <w:rtl w:val="0"/>
              </w:rPr>
            </w:r>
          </w:p>
        </w:tc>
        <w:tc>
          <w:tcPr>
            <w:vAlign w:val="center"/>
          </w:tcPr>
          <w:p w:rsidR="00000000" w:rsidDel="00000000" w:rsidP="00000000" w:rsidRDefault="00000000" w:rsidRPr="00000000" w14:paraId="000006F0">
            <w:pPr>
              <w:rPr/>
            </w:pPr>
            <w:r w:rsidDel="00000000" w:rsidR="00000000" w:rsidRPr="00000000">
              <w:rPr>
                <w:sz w:val="10"/>
                <w:szCs w:val="10"/>
                <w:rtl w:val="0"/>
              </w:rPr>
              <w:t xml:space="preserve">Retrieve the latest contract effective date for DATES/EFFDATE.</w:t>
            </w:r>
            <w:r w:rsidDel="00000000" w:rsidR="00000000" w:rsidRPr="00000000">
              <w:rPr>
                <w:rtl w:val="0"/>
              </w:rPr>
            </w:r>
          </w:p>
        </w:tc>
        <w:tc>
          <w:tcPr>
            <w:vAlign w:val="center"/>
          </w:tcPr>
          <w:p w:rsidR="00000000" w:rsidDel="00000000" w:rsidP="00000000" w:rsidRDefault="00000000" w:rsidRPr="00000000" w14:paraId="000006F1">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6F2">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F3">
            <w:pPr>
              <w:rPr/>
            </w:pPr>
            <w:r w:rsidDel="00000000" w:rsidR="00000000" w:rsidRPr="00000000">
              <w:rPr>
                <w:sz w:val="10"/>
                <w:szCs w:val="10"/>
                <w:rtl w:val="0"/>
              </w:rPr>
              <w:t xml:space="preserve">Preserve date-type semantics; latest/MAX selection should remain authoritative only if confirmed.</w:t>
            </w:r>
            <w:r w:rsidDel="00000000" w:rsidR="00000000" w:rsidRPr="00000000">
              <w:rPr>
                <w:rtl w:val="0"/>
              </w:rPr>
            </w:r>
          </w:p>
        </w:tc>
        <w:tc>
          <w:tcPr>
            <w:vAlign w:val="center"/>
          </w:tcPr>
          <w:p w:rsidR="00000000" w:rsidDel="00000000" w:rsidP="00000000" w:rsidRDefault="00000000" w:rsidRPr="00000000" w14:paraId="000006F4">
            <w:pPr>
              <w:rPr/>
            </w:pPr>
            <w:r w:rsidDel="00000000" w:rsidR="00000000" w:rsidRPr="00000000">
              <w:rPr>
                <w:sz w:val="10"/>
                <w:szCs w:val="10"/>
                <w:rtl w:val="0"/>
              </w:rPr>
              <w:t xml:space="preserve">Absorb into existing GET /api/contracts/{id} Contract DTO; repository query only.</w:t>
            </w:r>
            <w:r w:rsidDel="00000000" w:rsidR="00000000" w:rsidRPr="00000000">
              <w:rPr>
                <w:rtl w:val="0"/>
              </w:rPr>
            </w:r>
          </w:p>
        </w:tc>
        <w:tc>
          <w:tcPr>
            <w:vAlign w:val="center"/>
          </w:tcPr>
          <w:p w:rsidR="00000000" w:rsidDel="00000000" w:rsidP="00000000" w:rsidRDefault="00000000" w:rsidRPr="00000000" w14:paraId="000006F5">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6F6">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7">
            <w:pPr>
              <w:rPr/>
            </w:pPr>
            <w:r w:rsidDel="00000000" w:rsidR="00000000" w:rsidRPr="00000000">
              <w:rPr>
                <w:sz w:val="10"/>
                <w:szCs w:val="10"/>
                <w:rtl w:val="0"/>
              </w:rPr>
              <w:t xml:space="preserve">SP-043</w:t>
            </w:r>
            <w:r w:rsidDel="00000000" w:rsidR="00000000" w:rsidRPr="00000000">
              <w:rPr>
                <w:rtl w:val="0"/>
              </w:rPr>
            </w:r>
          </w:p>
        </w:tc>
        <w:tc>
          <w:tcPr>
            <w:vAlign w:val="center"/>
          </w:tcPr>
          <w:p w:rsidR="00000000" w:rsidDel="00000000" w:rsidP="00000000" w:rsidRDefault="00000000" w:rsidRPr="00000000" w14:paraId="000006F8">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6F9">
            <w:pPr>
              <w:rPr/>
            </w:pPr>
            <w:r w:rsidDel="00000000" w:rsidR="00000000" w:rsidRPr="00000000">
              <w:rPr>
                <w:sz w:val="10"/>
                <w:szCs w:val="10"/>
                <w:rtl w:val="0"/>
              </w:rPr>
              <w:t xml:space="preserve">fpub_GetExpirationDate</w:t>
            </w:r>
            <w:r w:rsidDel="00000000" w:rsidR="00000000" w:rsidRPr="00000000">
              <w:rPr>
                <w:rtl w:val="0"/>
              </w:rPr>
            </w:r>
          </w:p>
        </w:tc>
        <w:tc>
          <w:tcPr>
            <w:vAlign w:val="center"/>
          </w:tcPr>
          <w:p w:rsidR="00000000" w:rsidDel="00000000" w:rsidP="00000000" w:rsidRDefault="00000000" w:rsidRPr="00000000" w14:paraId="000006FA">
            <w:pPr>
              <w:rPr/>
            </w:pPr>
            <w:r w:rsidDel="00000000" w:rsidR="00000000" w:rsidRPr="00000000">
              <w:rPr>
                <w:sz w:val="10"/>
                <w:szCs w:val="10"/>
                <w:rtl w:val="0"/>
              </w:rPr>
              <w:t xml:space="preserve">Retrieve the expiration date matching a contract effective-date record.</w:t>
            </w:r>
            <w:r w:rsidDel="00000000" w:rsidR="00000000" w:rsidRPr="00000000">
              <w:rPr>
                <w:rtl w:val="0"/>
              </w:rPr>
            </w:r>
          </w:p>
        </w:tc>
        <w:tc>
          <w:tcPr>
            <w:vAlign w:val="center"/>
          </w:tcPr>
          <w:p w:rsidR="00000000" w:rsidDel="00000000" w:rsidP="00000000" w:rsidRDefault="00000000" w:rsidRPr="00000000" w14:paraId="000006FB">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6FC">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6FD">
            <w:pPr>
              <w:rPr/>
            </w:pPr>
            <w:r w:rsidDel="00000000" w:rsidR="00000000" w:rsidRPr="00000000">
              <w:rPr>
                <w:sz w:val="10"/>
                <w:szCs w:val="10"/>
                <w:rtl w:val="0"/>
              </w:rPr>
              <w:t xml:space="preserve">Preserve null-expiration semantics and effective-date pairing.</w:t>
            </w:r>
            <w:r w:rsidDel="00000000" w:rsidR="00000000" w:rsidRPr="00000000">
              <w:rPr>
                <w:rtl w:val="0"/>
              </w:rPr>
            </w:r>
          </w:p>
        </w:tc>
        <w:tc>
          <w:tcPr>
            <w:vAlign w:val="center"/>
          </w:tcPr>
          <w:p w:rsidR="00000000" w:rsidDel="00000000" w:rsidP="00000000" w:rsidRDefault="00000000" w:rsidRPr="00000000" w14:paraId="000006FE">
            <w:pPr>
              <w:rPr/>
            </w:pPr>
            <w:r w:rsidDel="00000000" w:rsidR="00000000" w:rsidRPr="00000000">
              <w:rPr>
                <w:sz w:val="10"/>
                <w:szCs w:val="10"/>
                <w:rtl w:val="0"/>
              </w:rPr>
              <w:t xml:space="preserve">Absorb into existing GET /api/contracts/{id}; repository query only.</w:t>
            </w:r>
            <w:r w:rsidDel="00000000" w:rsidR="00000000" w:rsidRPr="00000000">
              <w:rPr>
                <w:rtl w:val="0"/>
              </w:rPr>
            </w:r>
          </w:p>
        </w:tc>
        <w:tc>
          <w:tcPr>
            <w:vAlign w:val="center"/>
          </w:tcPr>
          <w:p w:rsidR="00000000" w:rsidDel="00000000" w:rsidP="00000000" w:rsidRDefault="00000000" w:rsidRPr="00000000" w14:paraId="000006FF">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00">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1">
            <w:pPr>
              <w:rPr/>
            </w:pPr>
            <w:r w:rsidDel="00000000" w:rsidR="00000000" w:rsidRPr="00000000">
              <w:rPr>
                <w:sz w:val="10"/>
                <w:szCs w:val="10"/>
                <w:rtl w:val="0"/>
              </w:rPr>
              <w:t xml:space="preserve">SP-044</w:t>
            </w:r>
            <w:r w:rsidDel="00000000" w:rsidR="00000000" w:rsidRPr="00000000">
              <w:rPr>
                <w:rtl w:val="0"/>
              </w:rPr>
            </w:r>
          </w:p>
        </w:tc>
        <w:tc>
          <w:tcPr>
            <w:vAlign w:val="center"/>
          </w:tcPr>
          <w:p w:rsidR="00000000" w:rsidDel="00000000" w:rsidP="00000000" w:rsidRDefault="00000000" w:rsidRPr="00000000" w14:paraId="00000702">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03">
            <w:pPr>
              <w:rPr/>
            </w:pPr>
            <w:r w:rsidDel="00000000" w:rsidR="00000000" w:rsidRPr="00000000">
              <w:rPr>
                <w:sz w:val="10"/>
                <w:szCs w:val="10"/>
                <w:rtl w:val="0"/>
              </w:rPr>
              <w:t xml:space="preserve">fpub_GetNextRenewedContract</w:t>
            </w:r>
            <w:r w:rsidDel="00000000" w:rsidR="00000000" w:rsidRPr="00000000">
              <w:rPr>
                <w:rtl w:val="0"/>
              </w:rPr>
            </w:r>
          </w:p>
        </w:tc>
        <w:tc>
          <w:tcPr>
            <w:vAlign w:val="center"/>
          </w:tcPr>
          <w:p w:rsidR="00000000" w:rsidDel="00000000" w:rsidP="00000000" w:rsidRDefault="00000000" w:rsidRPr="00000000" w14:paraId="00000704">
            <w:pPr>
              <w:rPr/>
            </w:pPr>
            <w:r w:rsidDel="00000000" w:rsidR="00000000" w:rsidRPr="00000000">
              <w:rPr>
                <w:sz w:val="10"/>
                <w:szCs w:val="10"/>
                <w:rtl w:val="0"/>
              </w:rPr>
              <w:t xml:space="preserve">Retrieve immediate next contract in the renewal chain.</w:t>
            </w:r>
            <w:r w:rsidDel="00000000" w:rsidR="00000000" w:rsidRPr="00000000">
              <w:rPr>
                <w:rtl w:val="0"/>
              </w:rPr>
            </w:r>
          </w:p>
        </w:tc>
        <w:tc>
          <w:tcPr>
            <w:vAlign w:val="center"/>
          </w:tcPr>
          <w:p w:rsidR="00000000" w:rsidDel="00000000" w:rsidP="00000000" w:rsidRDefault="00000000" w:rsidRPr="00000000" w14:paraId="00000705">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706">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707">
            <w:pPr>
              <w:rPr/>
            </w:pPr>
            <w:r w:rsidDel="00000000" w:rsidR="00000000" w:rsidRPr="00000000">
              <w:rPr>
                <w:sz w:val="10"/>
                <w:szCs w:val="10"/>
                <w:rtl w:val="0"/>
              </w:rPr>
              <w:t xml:space="preserve">Preserve successor relationship; no standalone niche endpoint.</w:t>
            </w:r>
            <w:r w:rsidDel="00000000" w:rsidR="00000000" w:rsidRPr="00000000">
              <w:rPr>
                <w:rtl w:val="0"/>
              </w:rPr>
            </w:r>
          </w:p>
        </w:tc>
        <w:tc>
          <w:tcPr>
            <w:vAlign w:val="center"/>
          </w:tcPr>
          <w:p w:rsidR="00000000" w:rsidDel="00000000" w:rsidP="00000000" w:rsidRDefault="00000000" w:rsidRPr="00000000" w14:paraId="00000708">
            <w:pPr>
              <w:rPr/>
            </w:pPr>
            <w:r w:rsidDel="00000000" w:rsidR="00000000" w:rsidRPr="00000000">
              <w:rPr>
                <w:sz w:val="10"/>
                <w:szCs w:val="10"/>
                <w:rtl w:val="0"/>
              </w:rPr>
              <w:t xml:space="preserve">Reuse existing GET /api/contracts/{id}/renewal-chain.</w:t>
            </w:r>
            <w:r w:rsidDel="00000000" w:rsidR="00000000" w:rsidRPr="00000000">
              <w:rPr>
                <w:rtl w:val="0"/>
              </w:rPr>
            </w:r>
          </w:p>
        </w:tc>
        <w:tc>
          <w:tcPr>
            <w:vAlign w:val="center"/>
          </w:tcPr>
          <w:p w:rsidR="00000000" w:rsidDel="00000000" w:rsidP="00000000" w:rsidRDefault="00000000" w:rsidRPr="00000000" w14:paraId="00000709">
            <w:pPr>
              <w:rPr/>
            </w:pPr>
            <w:r w:rsidDel="00000000" w:rsidR="00000000" w:rsidRPr="00000000">
              <w:rPr>
                <w:sz w:val="10"/>
                <w:szCs w:val="10"/>
                <w:rtl w:val="0"/>
              </w:rPr>
              <w:t xml:space="preserve">GET /api/contracts/{id}/renewal-chain</w:t>
            </w:r>
            <w:r w:rsidDel="00000000" w:rsidR="00000000" w:rsidRPr="00000000">
              <w:rPr>
                <w:rtl w:val="0"/>
              </w:rPr>
            </w:r>
          </w:p>
        </w:tc>
        <w:tc>
          <w:tcPr>
            <w:vAlign w:val="center"/>
          </w:tcPr>
          <w:p w:rsidR="00000000" w:rsidDel="00000000" w:rsidP="00000000" w:rsidRDefault="00000000" w:rsidRPr="00000000" w14:paraId="0000070A">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B">
            <w:pPr>
              <w:rPr/>
            </w:pPr>
            <w:r w:rsidDel="00000000" w:rsidR="00000000" w:rsidRPr="00000000">
              <w:rPr>
                <w:sz w:val="10"/>
                <w:szCs w:val="10"/>
                <w:rtl w:val="0"/>
              </w:rPr>
              <w:t xml:space="preserve">SP-045</w:t>
            </w:r>
            <w:r w:rsidDel="00000000" w:rsidR="00000000" w:rsidRPr="00000000">
              <w:rPr>
                <w:rtl w:val="0"/>
              </w:rPr>
            </w:r>
          </w:p>
        </w:tc>
        <w:tc>
          <w:tcPr>
            <w:vAlign w:val="center"/>
          </w:tcPr>
          <w:p w:rsidR="00000000" w:rsidDel="00000000" w:rsidP="00000000" w:rsidRDefault="00000000" w:rsidRPr="00000000" w14:paraId="0000070C">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0D">
            <w:pPr>
              <w:rPr/>
            </w:pPr>
            <w:r w:rsidDel="00000000" w:rsidR="00000000" w:rsidRPr="00000000">
              <w:rPr>
                <w:sz w:val="10"/>
                <w:szCs w:val="10"/>
                <w:rtl w:val="0"/>
              </w:rPr>
              <w:t xml:space="preserve">f_GetContacts</w:t>
            </w:r>
            <w:r w:rsidDel="00000000" w:rsidR="00000000" w:rsidRPr="00000000">
              <w:rPr>
                <w:rtl w:val="0"/>
              </w:rPr>
            </w:r>
          </w:p>
        </w:tc>
        <w:tc>
          <w:tcPr>
            <w:vAlign w:val="center"/>
          </w:tcPr>
          <w:p w:rsidR="00000000" w:rsidDel="00000000" w:rsidP="00000000" w:rsidRDefault="00000000" w:rsidRPr="00000000" w14:paraId="0000070E">
            <w:pPr>
              <w:rPr/>
            </w:pPr>
            <w:r w:rsidDel="00000000" w:rsidR="00000000" w:rsidRPr="00000000">
              <w:rPr>
                <w:sz w:val="10"/>
                <w:szCs w:val="10"/>
                <w:rtl w:val="0"/>
              </w:rPr>
              <w:t xml:space="preserve">Retrieve contract contacts and associated phone/type descriptions.</w:t>
            </w:r>
            <w:r w:rsidDel="00000000" w:rsidR="00000000" w:rsidRPr="00000000">
              <w:rPr>
                <w:rtl w:val="0"/>
              </w:rPr>
            </w:r>
          </w:p>
        </w:tc>
        <w:tc>
          <w:tcPr>
            <w:vAlign w:val="center"/>
          </w:tcPr>
          <w:p w:rsidR="00000000" w:rsidDel="00000000" w:rsidP="00000000" w:rsidRDefault="00000000" w:rsidRPr="00000000" w14:paraId="0000070F">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710">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711">
            <w:pPr>
              <w:rPr/>
            </w:pPr>
            <w:r w:rsidDel="00000000" w:rsidR="00000000" w:rsidRPr="00000000">
              <w:rPr>
                <w:sz w:val="10"/>
                <w:szCs w:val="10"/>
                <w:rtl w:val="0"/>
              </w:rPr>
              <w:t xml:space="preserve">Preserve contact-role and phone mapping; replace parallel arrays with typed objects.</w:t>
            </w:r>
            <w:r w:rsidDel="00000000" w:rsidR="00000000" w:rsidRPr="00000000">
              <w:rPr>
                <w:rtl w:val="0"/>
              </w:rPr>
            </w:r>
          </w:p>
        </w:tc>
        <w:tc>
          <w:tcPr>
            <w:vAlign w:val="center"/>
          </w:tcPr>
          <w:p w:rsidR="00000000" w:rsidDel="00000000" w:rsidP="00000000" w:rsidRDefault="00000000" w:rsidRPr="00000000" w14:paraId="00000712">
            <w:pPr>
              <w:rPr/>
            </w:pPr>
            <w:r w:rsidDel="00000000" w:rsidR="00000000" w:rsidRPr="00000000">
              <w:rPr>
                <w:sz w:val="10"/>
                <w:szCs w:val="10"/>
                <w:rtl w:val="0"/>
              </w:rPr>
              <w:t xml:space="preserve">Reuse existing GET /api/contracts/{id}/contacts.</w:t>
            </w:r>
            <w:r w:rsidDel="00000000" w:rsidR="00000000" w:rsidRPr="00000000">
              <w:rPr>
                <w:rtl w:val="0"/>
              </w:rPr>
            </w:r>
          </w:p>
        </w:tc>
        <w:tc>
          <w:tcPr>
            <w:vAlign w:val="center"/>
          </w:tcPr>
          <w:p w:rsidR="00000000" w:rsidDel="00000000" w:rsidP="00000000" w:rsidRDefault="00000000" w:rsidRPr="00000000" w14:paraId="00000713">
            <w:pPr>
              <w:rPr/>
            </w:pPr>
            <w:r w:rsidDel="00000000" w:rsidR="00000000" w:rsidRPr="00000000">
              <w:rPr>
                <w:sz w:val="10"/>
                <w:szCs w:val="10"/>
                <w:rtl w:val="0"/>
              </w:rPr>
              <w:t xml:space="preserve">GET /api/contracts/{id}/contacts</w:t>
            </w:r>
            <w:r w:rsidDel="00000000" w:rsidR="00000000" w:rsidRPr="00000000">
              <w:rPr>
                <w:rtl w:val="0"/>
              </w:rPr>
            </w:r>
          </w:p>
        </w:tc>
        <w:tc>
          <w:tcPr>
            <w:vAlign w:val="center"/>
          </w:tcPr>
          <w:p w:rsidR="00000000" w:rsidDel="00000000" w:rsidP="00000000" w:rsidRDefault="00000000" w:rsidRPr="00000000" w14:paraId="00000714">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15">
            <w:pPr>
              <w:rPr/>
            </w:pPr>
            <w:r w:rsidDel="00000000" w:rsidR="00000000" w:rsidRPr="00000000">
              <w:rPr>
                <w:sz w:val="10"/>
                <w:szCs w:val="10"/>
                <w:rtl w:val="0"/>
              </w:rPr>
              <w:t xml:space="preserve">SP-046</w:t>
            </w:r>
            <w:r w:rsidDel="00000000" w:rsidR="00000000" w:rsidRPr="00000000">
              <w:rPr>
                <w:rtl w:val="0"/>
              </w:rPr>
            </w:r>
          </w:p>
        </w:tc>
        <w:tc>
          <w:tcPr>
            <w:vAlign w:val="center"/>
          </w:tcPr>
          <w:p w:rsidR="00000000" w:rsidDel="00000000" w:rsidP="00000000" w:rsidRDefault="00000000" w:rsidRPr="00000000" w14:paraId="00000716">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17">
            <w:pPr>
              <w:rPr/>
            </w:pPr>
            <w:r w:rsidDel="00000000" w:rsidR="00000000" w:rsidRPr="00000000">
              <w:rPr>
                <w:sz w:val="10"/>
                <w:szCs w:val="10"/>
                <w:rtl w:val="0"/>
              </w:rPr>
              <w:t xml:space="preserve">fpub_GetContractStatus</w:t>
            </w:r>
            <w:r w:rsidDel="00000000" w:rsidR="00000000" w:rsidRPr="00000000">
              <w:rPr>
                <w:rtl w:val="0"/>
              </w:rPr>
            </w:r>
          </w:p>
        </w:tc>
        <w:tc>
          <w:tcPr>
            <w:vAlign w:val="center"/>
          </w:tcPr>
          <w:p w:rsidR="00000000" w:rsidDel="00000000" w:rsidP="00000000" w:rsidRDefault="00000000" w:rsidRPr="00000000" w14:paraId="00000718">
            <w:pPr>
              <w:rPr/>
            </w:pPr>
            <w:r w:rsidDel="00000000" w:rsidR="00000000" w:rsidRPr="00000000">
              <w:rPr>
                <w:sz w:val="10"/>
                <w:szCs w:val="10"/>
                <w:rtl w:val="0"/>
              </w:rPr>
              <w:t xml:space="preserve">Retrieve contract status.</w:t>
            </w:r>
            <w:r w:rsidDel="00000000" w:rsidR="00000000" w:rsidRPr="00000000">
              <w:rPr>
                <w:rtl w:val="0"/>
              </w:rPr>
            </w:r>
          </w:p>
        </w:tc>
        <w:tc>
          <w:tcPr>
            <w:vAlign w:val="center"/>
          </w:tcPr>
          <w:p w:rsidR="00000000" w:rsidDel="00000000" w:rsidP="00000000" w:rsidRDefault="00000000" w:rsidRPr="00000000" w14:paraId="00000719">
            <w:pPr>
              <w:rPr/>
            </w:pPr>
            <w:r w:rsidDel="00000000" w:rsidR="00000000" w:rsidRPr="00000000">
              <w:rPr>
                <w:sz w:val="10"/>
                <w:szCs w:val="10"/>
                <w:rtl w:val="0"/>
              </w:rPr>
              <w:t xml:space="preserve">Read</w:t>
            </w:r>
            <w:r w:rsidDel="00000000" w:rsidR="00000000" w:rsidRPr="00000000">
              <w:rPr>
                <w:rtl w:val="0"/>
              </w:rPr>
            </w:r>
          </w:p>
        </w:tc>
        <w:tc>
          <w:tcPr>
            <w:vAlign w:val="center"/>
          </w:tcPr>
          <w:p w:rsidR="00000000" w:rsidDel="00000000" w:rsidP="00000000" w:rsidRDefault="00000000" w:rsidRPr="00000000" w14:paraId="0000071A">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71B">
            <w:pPr>
              <w:rPr/>
            </w:pPr>
            <w:r w:rsidDel="00000000" w:rsidR="00000000" w:rsidRPr="00000000">
              <w:rPr>
                <w:sz w:val="10"/>
                <w:szCs w:val="10"/>
                <w:rtl w:val="0"/>
              </w:rPr>
              <w:t xml:space="preserve">Minimal; status belongs on contract aggregate.</w:t>
            </w:r>
            <w:r w:rsidDel="00000000" w:rsidR="00000000" w:rsidRPr="00000000">
              <w:rPr>
                <w:rtl w:val="0"/>
              </w:rPr>
            </w:r>
          </w:p>
        </w:tc>
        <w:tc>
          <w:tcPr>
            <w:vAlign w:val="center"/>
          </w:tcPr>
          <w:p w:rsidR="00000000" w:rsidDel="00000000" w:rsidP="00000000" w:rsidRDefault="00000000" w:rsidRPr="00000000" w14:paraId="0000071C">
            <w:pPr>
              <w:rPr/>
            </w:pPr>
            <w:r w:rsidDel="00000000" w:rsidR="00000000" w:rsidRPr="00000000">
              <w:rPr>
                <w:sz w:val="10"/>
                <w:szCs w:val="10"/>
                <w:rtl w:val="0"/>
              </w:rPr>
              <w:t xml:space="preserve">Reuse existing GET /api/contracts/{id}; no status-only endpoint.</w:t>
            </w:r>
            <w:r w:rsidDel="00000000" w:rsidR="00000000" w:rsidRPr="00000000">
              <w:rPr>
                <w:rtl w:val="0"/>
              </w:rPr>
            </w:r>
          </w:p>
        </w:tc>
        <w:tc>
          <w:tcPr>
            <w:vAlign w:val="center"/>
          </w:tcPr>
          <w:p w:rsidR="00000000" w:rsidDel="00000000" w:rsidP="00000000" w:rsidRDefault="00000000" w:rsidRPr="00000000" w14:paraId="0000071D">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1E">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1F">
            <w:pPr>
              <w:rPr/>
            </w:pPr>
            <w:r w:rsidDel="00000000" w:rsidR="00000000" w:rsidRPr="00000000">
              <w:rPr>
                <w:sz w:val="10"/>
                <w:szCs w:val="10"/>
                <w:rtl w:val="0"/>
              </w:rPr>
              <w:t xml:space="preserve">SP-047</w:t>
            </w:r>
            <w:r w:rsidDel="00000000" w:rsidR="00000000" w:rsidRPr="00000000">
              <w:rPr>
                <w:rtl w:val="0"/>
              </w:rPr>
            </w:r>
          </w:p>
        </w:tc>
        <w:tc>
          <w:tcPr>
            <w:vAlign w:val="center"/>
          </w:tcPr>
          <w:p w:rsidR="00000000" w:rsidDel="00000000" w:rsidP="00000000" w:rsidRDefault="00000000" w:rsidRPr="00000000" w14:paraId="00000720">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21">
            <w:pPr>
              <w:rPr/>
            </w:pPr>
            <w:r w:rsidDel="00000000" w:rsidR="00000000" w:rsidRPr="00000000">
              <w:rPr>
                <w:sz w:val="10"/>
                <w:szCs w:val="10"/>
                <w:rtl w:val="0"/>
              </w:rPr>
              <w:t xml:space="preserve">fpub_GetSalesSourceID</w:t>
            </w:r>
            <w:r w:rsidDel="00000000" w:rsidR="00000000" w:rsidRPr="00000000">
              <w:rPr>
                <w:rtl w:val="0"/>
              </w:rPr>
            </w:r>
          </w:p>
        </w:tc>
        <w:tc>
          <w:tcPr>
            <w:vAlign w:val="center"/>
          </w:tcPr>
          <w:p w:rsidR="00000000" w:rsidDel="00000000" w:rsidP="00000000" w:rsidRDefault="00000000" w:rsidRPr="00000000" w14:paraId="00000722">
            <w:pPr>
              <w:rPr/>
            </w:pPr>
            <w:r w:rsidDel="00000000" w:rsidR="00000000" w:rsidRPr="00000000">
              <w:rPr>
                <w:sz w:val="10"/>
                <w:szCs w:val="10"/>
                <w:rtl w:val="0"/>
              </w:rPr>
              <w:t xml:space="preserve">Retrieve Sales Source ID associated with contract.</w:t>
            </w:r>
            <w:r w:rsidDel="00000000" w:rsidR="00000000" w:rsidRPr="00000000">
              <w:rPr>
                <w:rtl w:val="0"/>
              </w:rPr>
            </w:r>
          </w:p>
        </w:tc>
        <w:tc>
          <w:tcPr>
            <w:vAlign w:val="center"/>
          </w:tcPr>
          <w:p w:rsidR="00000000" w:rsidDel="00000000" w:rsidP="00000000" w:rsidRDefault="00000000" w:rsidRPr="00000000" w14:paraId="00000723">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724">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725">
            <w:pPr>
              <w:rPr/>
            </w:pPr>
            <w:r w:rsidDel="00000000" w:rsidR="00000000" w:rsidRPr="00000000">
              <w:rPr>
                <w:sz w:val="10"/>
                <w:szCs w:val="10"/>
                <w:rtl w:val="0"/>
              </w:rPr>
              <w:t xml:space="preserve">Minimal; internal identifier should normally remain internal.</w:t>
            </w:r>
            <w:r w:rsidDel="00000000" w:rsidR="00000000" w:rsidRPr="00000000">
              <w:rPr>
                <w:rtl w:val="0"/>
              </w:rPr>
            </w:r>
          </w:p>
        </w:tc>
        <w:tc>
          <w:tcPr>
            <w:vAlign w:val="center"/>
          </w:tcPr>
          <w:p w:rsidR="00000000" w:rsidDel="00000000" w:rsidP="00000000" w:rsidRDefault="00000000" w:rsidRPr="00000000" w14:paraId="00000726">
            <w:pPr>
              <w:rPr/>
            </w:pPr>
            <w:r w:rsidDel="00000000" w:rsidR="00000000" w:rsidRPr="00000000">
              <w:rPr>
                <w:sz w:val="10"/>
                <w:szCs w:val="10"/>
                <w:rtl w:val="0"/>
              </w:rPr>
              <w:t xml:space="preserve">Return only if needed on existing contract response; otherwise repository/internal.</w:t>
            </w:r>
            <w:r w:rsidDel="00000000" w:rsidR="00000000" w:rsidRPr="00000000">
              <w:rPr>
                <w:rtl w:val="0"/>
              </w:rPr>
            </w:r>
          </w:p>
        </w:tc>
        <w:tc>
          <w:tcPr>
            <w:vAlign w:val="center"/>
          </w:tcPr>
          <w:p w:rsidR="00000000" w:rsidDel="00000000" w:rsidP="00000000" w:rsidRDefault="00000000" w:rsidRPr="00000000" w14:paraId="00000727">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28">
            <w:pPr>
              <w:rPr/>
            </w:pPr>
            <w:r w:rsidDel="00000000" w:rsidR="00000000" w:rsidRPr="00000000">
              <w:rPr>
                <w:sz w:val="10"/>
                <w:szCs w:val="10"/>
                <w:rtl w:val="0"/>
              </w:rPr>
              <w:t xml:space="preserve">Yes - validate relationship role/type, uniqueness, effective-date and ownership rules; consolidate into typed Contract aggregate resources.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9">
            <w:pPr>
              <w:rPr/>
            </w:pPr>
            <w:r w:rsidDel="00000000" w:rsidR="00000000" w:rsidRPr="00000000">
              <w:rPr>
                <w:sz w:val="10"/>
                <w:szCs w:val="10"/>
                <w:rtl w:val="0"/>
              </w:rPr>
              <w:t xml:space="preserve">SP-048</w:t>
            </w:r>
            <w:r w:rsidDel="00000000" w:rsidR="00000000" w:rsidRPr="00000000">
              <w:rPr>
                <w:rtl w:val="0"/>
              </w:rPr>
            </w:r>
          </w:p>
        </w:tc>
        <w:tc>
          <w:tcPr>
            <w:vAlign w:val="center"/>
          </w:tcPr>
          <w:p w:rsidR="00000000" w:rsidDel="00000000" w:rsidP="00000000" w:rsidRDefault="00000000" w:rsidRPr="00000000" w14:paraId="0000072A">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2B">
            <w:pPr>
              <w:rPr/>
            </w:pPr>
            <w:r w:rsidDel="00000000" w:rsidR="00000000" w:rsidRPr="00000000">
              <w:rPr>
                <w:sz w:val="10"/>
                <w:szCs w:val="10"/>
                <w:rtl w:val="0"/>
              </w:rPr>
              <w:t xml:space="preserve">fpub_ThirdPartyVendorExists</w:t>
            </w:r>
            <w:r w:rsidDel="00000000" w:rsidR="00000000" w:rsidRPr="00000000">
              <w:rPr>
                <w:rtl w:val="0"/>
              </w:rPr>
            </w:r>
          </w:p>
        </w:tc>
        <w:tc>
          <w:tcPr>
            <w:vAlign w:val="center"/>
          </w:tcPr>
          <w:p w:rsidR="00000000" w:rsidDel="00000000" w:rsidP="00000000" w:rsidRDefault="00000000" w:rsidRPr="00000000" w14:paraId="0000072C">
            <w:pPr>
              <w:rPr/>
            </w:pPr>
            <w:r w:rsidDel="00000000" w:rsidR="00000000" w:rsidRPr="00000000">
              <w:rPr>
                <w:sz w:val="10"/>
                <w:szCs w:val="10"/>
                <w:rtl w:val="0"/>
              </w:rPr>
              <w:t xml:space="preserve">Determine whether contract sales source is marked TPV via sales-source notes.</w:t>
            </w:r>
            <w:r w:rsidDel="00000000" w:rsidR="00000000" w:rsidRPr="00000000">
              <w:rPr>
                <w:rtl w:val="0"/>
              </w:rPr>
            </w:r>
          </w:p>
        </w:tc>
        <w:tc>
          <w:tcPr>
            <w:vAlign w:val="center"/>
          </w:tcPr>
          <w:p w:rsidR="00000000" w:rsidDel="00000000" w:rsidP="00000000" w:rsidRDefault="00000000" w:rsidRPr="00000000" w14:paraId="0000072D">
            <w:pPr>
              <w:rPr/>
            </w:pPr>
            <w:r w:rsidDel="00000000" w:rsidR="00000000" w:rsidRPr="00000000">
              <w:rPr>
                <w:sz w:val="10"/>
                <w:szCs w:val="10"/>
                <w:rtl w:val="0"/>
              </w:rPr>
              <w:t xml:space="preserve">Business Classification</w:t>
            </w:r>
            <w:r w:rsidDel="00000000" w:rsidR="00000000" w:rsidRPr="00000000">
              <w:rPr>
                <w:rtl w:val="0"/>
              </w:rPr>
            </w:r>
          </w:p>
        </w:tc>
        <w:tc>
          <w:tcPr>
            <w:vAlign w:val="center"/>
          </w:tcPr>
          <w:p w:rsidR="00000000" w:rsidDel="00000000" w:rsidP="00000000" w:rsidRDefault="00000000" w:rsidRPr="00000000" w14:paraId="0000072E">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72F">
            <w:pPr>
              <w:rPr/>
            </w:pPr>
            <w:r w:rsidDel="00000000" w:rsidR="00000000" w:rsidRPr="00000000">
              <w:rPr>
                <w:sz w:val="10"/>
                <w:szCs w:val="10"/>
                <w:rtl w:val="0"/>
              </w:rPr>
              <w:t xml:space="preserve">Preserve TPV classification rule if active; likely expose as contract classification field.</w:t>
            </w:r>
            <w:r w:rsidDel="00000000" w:rsidR="00000000" w:rsidRPr="00000000">
              <w:rPr>
                <w:rtl w:val="0"/>
              </w:rPr>
            </w:r>
          </w:p>
        </w:tc>
        <w:tc>
          <w:tcPr>
            <w:vAlign w:val="center"/>
          </w:tcPr>
          <w:p w:rsidR="00000000" w:rsidDel="00000000" w:rsidP="00000000" w:rsidRDefault="00000000" w:rsidRPr="00000000" w14:paraId="00000730">
            <w:pPr>
              <w:rPr/>
            </w:pPr>
            <w:r w:rsidDel="00000000" w:rsidR="00000000" w:rsidRPr="00000000">
              <w:rPr>
                <w:sz w:val="10"/>
                <w:szCs w:val="10"/>
                <w:rtl w:val="0"/>
              </w:rPr>
              <w:t xml:space="preserve">Reuse existing GET /api/contracts/{id}; no TPV-only endpoint.</w:t>
            </w:r>
            <w:r w:rsidDel="00000000" w:rsidR="00000000" w:rsidRPr="00000000">
              <w:rPr>
                <w:rtl w:val="0"/>
              </w:rPr>
            </w:r>
          </w:p>
        </w:tc>
        <w:tc>
          <w:tcPr>
            <w:vAlign w:val="center"/>
          </w:tcPr>
          <w:p w:rsidR="00000000" w:rsidDel="00000000" w:rsidP="00000000" w:rsidRDefault="00000000" w:rsidRPr="00000000" w14:paraId="00000731">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32">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3">
            <w:pPr>
              <w:rPr/>
            </w:pPr>
            <w:r w:rsidDel="00000000" w:rsidR="00000000" w:rsidRPr="00000000">
              <w:rPr>
                <w:sz w:val="10"/>
                <w:szCs w:val="10"/>
                <w:rtl w:val="0"/>
              </w:rPr>
              <w:t xml:space="preserve">SP-049</w:t>
            </w:r>
            <w:r w:rsidDel="00000000" w:rsidR="00000000" w:rsidRPr="00000000">
              <w:rPr>
                <w:rtl w:val="0"/>
              </w:rPr>
            </w:r>
          </w:p>
        </w:tc>
        <w:tc>
          <w:tcPr>
            <w:vAlign w:val="center"/>
          </w:tcPr>
          <w:p w:rsidR="00000000" w:rsidDel="00000000" w:rsidP="00000000" w:rsidRDefault="00000000" w:rsidRPr="00000000" w14:paraId="00000734">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35">
            <w:pPr>
              <w:rPr/>
            </w:pPr>
            <w:r w:rsidDel="00000000" w:rsidR="00000000" w:rsidRPr="00000000">
              <w:rPr>
                <w:sz w:val="10"/>
                <w:szCs w:val="10"/>
                <w:rtl w:val="0"/>
              </w:rPr>
              <w:t xml:space="preserve">fpub_GetCustomerId</w:t>
            </w:r>
            <w:r w:rsidDel="00000000" w:rsidR="00000000" w:rsidRPr="00000000">
              <w:rPr>
                <w:rtl w:val="0"/>
              </w:rPr>
            </w:r>
          </w:p>
        </w:tc>
        <w:tc>
          <w:tcPr>
            <w:vAlign w:val="center"/>
          </w:tcPr>
          <w:p w:rsidR="00000000" w:rsidDel="00000000" w:rsidP="00000000" w:rsidRDefault="00000000" w:rsidRPr="00000000" w14:paraId="00000736">
            <w:pPr>
              <w:rPr/>
            </w:pPr>
            <w:r w:rsidDel="00000000" w:rsidR="00000000" w:rsidRPr="00000000">
              <w:rPr>
                <w:sz w:val="10"/>
                <w:szCs w:val="10"/>
                <w:rtl w:val="0"/>
              </w:rPr>
              <w:t xml:space="preserve">Retrieve customer ID for contract and Buyer/Seller role.</w:t>
            </w:r>
            <w:r w:rsidDel="00000000" w:rsidR="00000000" w:rsidRPr="00000000">
              <w:rPr>
                <w:rtl w:val="0"/>
              </w:rPr>
            </w:r>
          </w:p>
        </w:tc>
        <w:tc>
          <w:tcPr>
            <w:vAlign w:val="center"/>
          </w:tcPr>
          <w:p w:rsidR="00000000" w:rsidDel="00000000" w:rsidP="00000000" w:rsidRDefault="00000000" w:rsidRPr="00000000" w14:paraId="00000737">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738">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739">
            <w:pPr>
              <w:rPr/>
            </w:pPr>
            <w:r w:rsidDel="00000000" w:rsidR="00000000" w:rsidRPr="00000000">
              <w:rPr>
                <w:sz w:val="10"/>
                <w:szCs w:val="10"/>
                <w:rtl w:val="0"/>
              </w:rPr>
              <w:t xml:space="preserve">Preserve role-specific relationship lookup.</w:t>
            </w:r>
            <w:r w:rsidDel="00000000" w:rsidR="00000000" w:rsidRPr="00000000">
              <w:rPr>
                <w:rtl w:val="0"/>
              </w:rPr>
            </w:r>
          </w:p>
        </w:tc>
        <w:tc>
          <w:tcPr>
            <w:vAlign w:val="center"/>
          </w:tcPr>
          <w:p w:rsidR="00000000" w:rsidDel="00000000" w:rsidP="00000000" w:rsidRDefault="00000000" w:rsidRPr="00000000" w14:paraId="0000073A">
            <w:pPr>
              <w:rPr/>
            </w:pPr>
            <w:r w:rsidDel="00000000" w:rsidR="00000000" w:rsidRPr="00000000">
              <w:rPr>
                <w:sz w:val="10"/>
                <w:szCs w:val="10"/>
                <w:rtl w:val="0"/>
              </w:rPr>
              <w:t xml:space="preserve">Reuse existing GET /api/contracts/{id}/customers.</w:t>
            </w:r>
            <w:r w:rsidDel="00000000" w:rsidR="00000000" w:rsidRPr="00000000">
              <w:rPr>
                <w:rtl w:val="0"/>
              </w:rPr>
            </w:r>
          </w:p>
        </w:tc>
        <w:tc>
          <w:tcPr>
            <w:vAlign w:val="center"/>
          </w:tcPr>
          <w:p w:rsidR="00000000" w:rsidDel="00000000" w:rsidP="00000000" w:rsidRDefault="00000000" w:rsidRPr="00000000" w14:paraId="0000073B">
            <w:pPr>
              <w:rPr/>
            </w:pPr>
            <w:r w:rsidDel="00000000" w:rsidR="00000000" w:rsidRPr="00000000">
              <w:rPr>
                <w:sz w:val="10"/>
                <w:szCs w:val="10"/>
                <w:rtl w:val="0"/>
              </w:rPr>
              <w:t xml:space="preserve">GET /api/contracts/{id}/customers</w:t>
            </w:r>
            <w:r w:rsidDel="00000000" w:rsidR="00000000" w:rsidRPr="00000000">
              <w:rPr>
                <w:rtl w:val="0"/>
              </w:rPr>
            </w:r>
          </w:p>
        </w:tc>
        <w:tc>
          <w:tcPr>
            <w:vAlign w:val="center"/>
          </w:tcPr>
          <w:p w:rsidR="00000000" w:rsidDel="00000000" w:rsidP="00000000" w:rsidRDefault="00000000" w:rsidRPr="00000000" w14:paraId="0000073C">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D">
            <w:pPr>
              <w:rPr/>
            </w:pPr>
            <w:r w:rsidDel="00000000" w:rsidR="00000000" w:rsidRPr="00000000">
              <w:rPr>
                <w:sz w:val="10"/>
                <w:szCs w:val="10"/>
                <w:rtl w:val="0"/>
              </w:rPr>
              <w:t xml:space="preserve">SP-050</w:t>
            </w:r>
            <w:r w:rsidDel="00000000" w:rsidR="00000000" w:rsidRPr="00000000">
              <w:rPr>
                <w:rtl w:val="0"/>
              </w:rPr>
            </w:r>
          </w:p>
        </w:tc>
        <w:tc>
          <w:tcPr>
            <w:vAlign w:val="center"/>
          </w:tcPr>
          <w:p w:rsidR="00000000" w:rsidDel="00000000" w:rsidP="00000000" w:rsidRDefault="00000000" w:rsidRPr="00000000" w14:paraId="0000073E">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3F">
            <w:pPr>
              <w:rPr/>
            </w:pPr>
            <w:r w:rsidDel="00000000" w:rsidR="00000000" w:rsidRPr="00000000">
              <w:rPr>
                <w:sz w:val="10"/>
                <w:szCs w:val="10"/>
                <w:rtl w:val="0"/>
              </w:rPr>
              <w:t xml:space="preserve">fpub_Exists (contract existence)</w:t>
            </w:r>
            <w:r w:rsidDel="00000000" w:rsidR="00000000" w:rsidRPr="00000000">
              <w:rPr>
                <w:rtl w:val="0"/>
              </w:rPr>
            </w:r>
          </w:p>
        </w:tc>
        <w:tc>
          <w:tcPr>
            <w:vAlign w:val="center"/>
          </w:tcPr>
          <w:p w:rsidR="00000000" w:rsidDel="00000000" w:rsidP="00000000" w:rsidRDefault="00000000" w:rsidRPr="00000000" w14:paraId="00000740">
            <w:pPr>
              <w:rPr/>
            </w:pPr>
            <w:r w:rsidDel="00000000" w:rsidR="00000000" w:rsidRPr="00000000">
              <w:rPr>
                <w:sz w:val="10"/>
                <w:szCs w:val="10"/>
                <w:rtl w:val="0"/>
              </w:rPr>
              <w:t xml:space="preserve">Determine whether contract exists.</w:t>
            </w:r>
            <w:r w:rsidDel="00000000" w:rsidR="00000000" w:rsidRPr="00000000">
              <w:rPr>
                <w:rtl w:val="0"/>
              </w:rPr>
            </w:r>
          </w:p>
        </w:tc>
        <w:tc>
          <w:tcPr>
            <w:vAlign w:val="center"/>
          </w:tcPr>
          <w:p w:rsidR="00000000" w:rsidDel="00000000" w:rsidP="00000000" w:rsidRDefault="00000000" w:rsidRPr="00000000" w14:paraId="00000741">
            <w:pPr>
              <w:rPr/>
            </w:pPr>
            <w:r w:rsidDel="00000000" w:rsidR="00000000" w:rsidRPr="00000000">
              <w:rPr>
                <w:sz w:val="10"/>
                <w:szCs w:val="10"/>
                <w:rtl w:val="0"/>
              </w:rPr>
              <w:t xml:space="preserve">Existence Check</w:t>
            </w:r>
            <w:r w:rsidDel="00000000" w:rsidR="00000000" w:rsidRPr="00000000">
              <w:rPr>
                <w:rtl w:val="0"/>
              </w:rPr>
            </w:r>
          </w:p>
        </w:tc>
        <w:tc>
          <w:tcPr>
            <w:vAlign w:val="center"/>
          </w:tcPr>
          <w:p w:rsidR="00000000" w:rsidDel="00000000" w:rsidP="00000000" w:rsidRDefault="00000000" w:rsidRPr="00000000" w14:paraId="00000742">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743">
            <w:pPr>
              <w:rPr/>
            </w:pPr>
            <w:r w:rsidDel="00000000" w:rsidR="00000000" w:rsidRPr="00000000">
              <w:rPr>
                <w:sz w:val="10"/>
                <w:szCs w:val="10"/>
                <w:rtl w:val="0"/>
              </w:rPr>
              <w:t xml:space="preserve">Minimal.</w:t>
            </w:r>
            <w:r w:rsidDel="00000000" w:rsidR="00000000" w:rsidRPr="00000000">
              <w:rPr>
                <w:rtl w:val="0"/>
              </w:rPr>
            </w:r>
          </w:p>
        </w:tc>
        <w:tc>
          <w:tcPr>
            <w:vAlign w:val="center"/>
          </w:tcPr>
          <w:p w:rsidR="00000000" w:rsidDel="00000000" w:rsidP="00000000" w:rsidRDefault="00000000" w:rsidRPr="00000000" w14:paraId="00000744">
            <w:pPr>
              <w:rPr/>
            </w:pPr>
            <w:r w:rsidDel="00000000" w:rsidR="00000000" w:rsidRPr="00000000">
              <w:rPr>
                <w:sz w:val="10"/>
                <w:szCs w:val="10"/>
                <w:rtl w:val="0"/>
              </w:rPr>
              <w:t xml:space="preserve">Repository existence check; avoid standalone endpoint.</w:t>
            </w:r>
            <w:r w:rsidDel="00000000" w:rsidR="00000000" w:rsidRPr="00000000">
              <w:rPr>
                <w:rtl w:val="0"/>
              </w:rPr>
            </w:r>
          </w:p>
        </w:tc>
        <w:tc>
          <w:tcPr>
            <w:vAlign w:val="center"/>
          </w:tcPr>
          <w:p w:rsidR="00000000" w:rsidDel="00000000" w:rsidP="00000000" w:rsidRDefault="00000000" w:rsidRPr="00000000" w14:paraId="00000745">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46">
            <w:pPr>
              <w:rPr/>
            </w:pPr>
            <w:r w:rsidDel="00000000" w:rsidR="00000000" w:rsidRPr="00000000">
              <w:rPr>
                <w:sz w:val="10"/>
                <w:szCs w:val="10"/>
                <w:rtl w:val="0"/>
              </w:rPr>
              <w:t xml:space="preserve">Limited - confirm field semantics and active usage; implement as Contract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7">
            <w:pPr>
              <w:rPr/>
            </w:pPr>
            <w:r w:rsidDel="00000000" w:rsidR="00000000" w:rsidRPr="00000000">
              <w:rPr>
                <w:sz w:val="10"/>
                <w:szCs w:val="10"/>
                <w:rtl w:val="0"/>
              </w:rPr>
              <w:t xml:space="preserve">SP-051</w:t>
            </w:r>
            <w:r w:rsidDel="00000000" w:rsidR="00000000" w:rsidRPr="00000000">
              <w:rPr>
                <w:rtl w:val="0"/>
              </w:rPr>
            </w:r>
          </w:p>
        </w:tc>
        <w:tc>
          <w:tcPr>
            <w:vAlign w:val="center"/>
          </w:tcPr>
          <w:p w:rsidR="00000000" w:rsidDel="00000000" w:rsidP="00000000" w:rsidRDefault="00000000" w:rsidRPr="00000000" w14:paraId="00000748">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49">
            <w:pPr>
              <w:rPr/>
            </w:pPr>
            <w:r w:rsidDel="00000000" w:rsidR="00000000" w:rsidRPr="00000000">
              <w:rPr>
                <w:sz w:val="10"/>
                <w:szCs w:val="10"/>
                <w:rtl w:val="0"/>
              </w:rPr>
              <w:t xml:space="preserve">fpub_ContractDetailTypeExists</w:t>
            </w:r>
            <w:r w:rsidDel="00000000" w:rsidR="00000000" w:rsidRPr="00000000">
              <w:rPr>
                <w:rtl w:val="0"/>
              </w:rPr>
            </w:r>
          </w:p>
        </w:tc>
        <w:tc>
          <w:tcPr>
            <w:vAlign w:val="center"/>
          </w:tcPr>
          <w:p w:rsidR="00000000" w:rsidDel="00000000" w:rsidP="00000000" w:rsidRDefault="00000000" w:rsidRPr="00000000" w14:paraId="0000074A">
            <w:pPr>
              <w:rPr/>
            </w:pPr>
            <w:r w:rsidDel="00000000" w:rsidR="00000000" w:rsidRPr="00000000">
              <w:rPr>
                <w:sz w:val="10"/>
                <w:szCs w:val="10"/>
                <w:rtl w:val="0"/>
              </w:rPr>
              <w:t xml:space="preserve">Determine whether a contract detail type code exists.</w:t>
            </w:r>
            <w:r w:rsidDel="00000000" w:rsidR="00000000" w:rsidRPr="00000000">
              <w:rPr>
                <w:rtl w:val="0"/>
              </w:rPr>
            </w:r>
          </w:p>
        </w:tc>
        <w:tc>
          <w:tcPr>
            <w:vAlign w:val="center"/>
          </w:tcPr>
          <w:p w:rsidR="00000000" w:rsidDel="00000000" w:rsidP="00000000" w:rsidRDefault="00000000" w:rsidRPr="00000000" w14:paraId="0000074B">
            <w:pPr>
              <w:rPr/>
            </w:pPr>
            <w:r w:rsidDel="00000000" w:rsidR="00000000" w:rsidRPr="00000000">
              <w:rPr>
                <w:sz w:val="10"/>
                <w:szCs w:val="10"/>
                <w:rtl w:val="0"/>
              </w:rPr>
              <w:t xml:space="preserve">Internal Validation</w:t>
            </w:r>
            <w:r w:rsidDel="00000000" w:rsidR="00000000" w:rsidRPr="00000000">
              <w:rPr>
                <w:rtl w:val="0"/>
              </w:rPr>
            </w:r>
          </w:p>
        </w:tc>
        <w:tc>
          <w:tcPr>
            <w:vAlign w:val="center"/>
          </w:tcPr>
          <w:p w:rsidR="00000000" w:rsidDel="00000000" w:rsidP="00000000" w:rsidRDefault="00000000" w:rsidRPr="00000000" w14:paraId="0000074C">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74D">
            <w:pPr>
              <w:rPr/>
            </w:pPr>
            <w:r w:rsidDel="00000000" w:rsidR="00000000" w:rsidRPr="00000000">
              <w:rPr>
                <w:sz w:val="10"/>
                <w:szCs w:val="10"/>
                <w:rtl w:val="0"/>
              </w:rPr>
              <w:t xml:space="preserve">Preserve only business-meaningful detail flags; generic type-code existence should not leak into API.</w:t>
            </w:r>
            <w:r w:rsidDel="00000000" w:rsidR="00000000" w:rsidRPr="00000000">
              <w:rPr>
                <w:rtl w:val="0"/>
              </w:rPr>
            </w:r>
          </w:p>
        </w:tc>
        <w:tc>
          <w:tcPr>
            <w:vAlign w:val="center"/>
          </w:tcPr>
          <w:p w:rsidR="00000000" w:rsidDel="00000000" w:rsidP="00000000" w:rsidRDefault="00000000" w:rsidRPr="00000000" w14:paraId="0000074E">
            <w:pPr>
              <w:rPr/>
            </w:pPr>
            <w:r w:rsidDel="00000000" w:rsidR="00000000" w:rsidRPr="00000000">
              <w:rPr>
                <w:sz w:val="10"/>
                <w:szCs w:val="10"/>
                <w:rtl w:val="0"/>
              </w:rPr>
              <w:t xml:space="preserve">Internal repository/policy helper.</w:t>
            </w:r>
            <w:r w:rsidDel="00000000" w:rsidR="00000000" w:rsidRPr="00000000">
              <w:rPr>
                <w:rtl w:val="0"/>
              </w:rPr>
            </w:r>
          </w:p>
        </w:tc>
        <w:tc>
          <w:tcPr>
            <w:vAlign w:val="center"/>
          </w:tcPr>
          <w:p w:rsidR="00000000" w:rsidDel="00000000" w:rsidP="00000000" w:rsidRDefault="00000000" w:rsidRPr="00000000" w14:paraId="0000074F">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750">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51">
            <w:pPr>
              <w:rPr/>
            </w:pPr>
            <w:r w:rsidDel="00000000" w:rsidR="00000000" w:rsidRPr="00000000">
              <w:rPr>
                <w:sz w:val="10"/>
                <w:szCs w:val="10"/>
                <w:rtl w:val="0"/>
              </w:rPr>
              <w:t xml:space="preserve">SP-052</w:t>
            </w:r>
            <w:r w:rsidDel="00000000" w:rsidR="00000000" w:rsidRPr="00000000">
              <w:rPr>
                <w:rtl w:val="0"/>
              </w:rPr>
            </w:r>
          </w:p>
        </w:tc>
        <w:tc>
          <w:tcPr>
            <w:vAlign w:val="center"/>
          </w:tcPr>
          <w:p w:rsidR="00000000" w:rsidDel="00000000" w:rsidP="00000000" w:rsidRDefault="00000000" w:rsidRPr="00000000" w14:paraId="00000752">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53">
            <w:pPr>
              <w:rPr/>
            </w:pPr>
            <w:r w:rsidDel="00000000" w:rsidR="00000000" w:rsidRPr="00000000">
              <w:rPr>
                <w:sz w:val="10"/>
                <w:szCs w:val="10"/>
                <w:rtl w:val="0"/>
              </w:rPr>
              <w:t xml:space="preserve">fpub_GetCoverageEffectiveDate</w:t>
            </w:r>
            <w:r w:rsidDel="00000000" w:rsidR="00000000" w:rsidRPr="00000000">
              <w:rPr>
                <w:rtl w:val="0"/>
              </w:rPr>
            </w:r>
          </w:p>
        </w:tc>
        <w:tc>
          <w:tcPr>
            <w:vAlign w:val="center"/>
          </w:tcPr>
          <w:p w:rsidR="00000000" w:rsidDel="00000000" w:rsidP="00000000" w:rsidRDefault="00000000" w:rsidRPr="00000000" w14:paraId="00000754">
            <w:pPr>
              <w:rPr/>
            </w:pPr>
            <w:r w:rsidDel="00000000" w:rsidR="00000000" w:rsidRPr="00000000">
              <w:rPr>
                <w:sz w:val="10"/>
                <w:szCs w:val="10"/>
                <w:rtl w:val="0"/>
              </w:rPr>
              <w:t xml:space="preserve">Retrieve latest coverage effective date.</w:t>
            </w:r>
            <w:r w:rsidDel="00000000" w:rsidR="00000000" w:rsidRPr="00000000">
              <w:rPr>
                <w:rtl w:val="0"/>
              </w:rPr>
            </w:r>
          </w:p>
        </w:tc>
        <w:tc>
          <w:tcPr>
            <w:vAlign w:val="center"/>
          </w:tcPr>
          <w:p w:rsidR="00000000" w:rsidDel="00000000" w:rsidP="00000000" w:rsidRDefault="00000000" w:rsidRPr="00000000" w14:paraId="00000755">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756">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757">
            <w:pPr>
              <w:rPr/>
            </w:pPr>
            <w:r w:rsidDel="00000000" w:rsidR="00000000" w:rsidRPr="00000000">
              <w:rPr>
                <w:sz w:val="10"/>
                <w:szCs w:val="10"/>
                <w:rtl w:val="0"/>
              </w:rPr>
              <w:t xml:space="preserve">Preserve coverage date type semantics.</w:t>
            </w:r>
            <w:r w:rsidDel="00000000" w:rsidR="00000000" w:rsidRPr="00000000">
              <w:rPr>
                <w:rtl w:val="0"/>
              </w:rPr>
            </w:r>
          </w:p>
        </w:tc>
        <w:tc>
          <w:tcPr>
            <w:vAlign w:val="center"/>
          </w:tcPr>
          <w:p w:rsidR="00000000" w:rsidDel="00000000" w:rsidP="00000000" w:rsidRDefault="00000000" w:rsidRPr="00000000" w14:paraId="00000758">
            <w:pPr>
              <w:rPr/>
            </w:pPr>
            <w:r w:rsidDel="00000000" w:rsidR="00000000" w:rsidRPr="00000000">
              <w:rPr>
                <w:sz w:val="10"/>
                <w:szCs w:val="10"/>
                <w:rtl w:val="0"/>
              </w:rPr>
              <w:t xml:space="preserve">Reuse existing GET /api/contracts/{id}/coverage.</w:t>
            </w:r>
            <w:r w:rsidDel="00000000" w:rsidR="00000000" w:rsidRPr="00000000">
              <w:rPr>
                <w:rtl w:val="0"/>
              </w:rPr>
            </w:r>
          </w:p>
        </w:tc>
        <w:tc>
          <w:tcPr>
            <w:vAlign w:val="center"/>
          </w:tcPr>
          <w:p w:rsidR="00000000" w:rsidDel="00000000" w:rsidP="00000000" w:rsidRDefault="00000000" w:rsidRPr="00000000" w14:paraId="00000759">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75A">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5B">
            <w:pPr>
              <w:rPr/>
            </w:pPr>
            <w:r w:rsidDel="00000000" w:rsidR="00000000" w:rsidRPr="00000000">
              <w:rPr>
                <w:sz w:val="10"/>
                <w:szCs w:val="10"/>
                <w:rtl w:val="0"/>
              </w:rPr>
              <w:t xml:space="preserve">SP-053</w:t>
            </w:r>
            <w:r w:rsidDel="00000000" w:rsidR="00000000" w:rsidRPr="00000000">
              <w:rPr>
                <w:rtl w:val="0"/>
              </w:rPr>
            </w:r>
          </w:p>
        </w:tc>
        <w:tc>
          <w:tcPr>
            <w:vAlign w:val="center"/>
          </w:tcPr>
          <w:p w:rsidR="00000000" w:rsidDel="00000000" w:rsidP="00000000" w:rsidRDefault="00000000" w:rsidRPr="00000000" w14:paraId="0000075C">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5D">
            <w:pPr>
              <w:rPr/>
            </w:pPr>
            <w:r w:rsidDel="00000000" w:rsidR="00000000" w:rsidRPr="00000000">
              <w:rPr>
                <w:sz w:val="10"/>
                <w:szCs w:val="10"/>
                <w:rtl w:val="0"/>
              </w:rPr>
              <w:t xml:space="preserve">fpub_GetListingEffectiveDate</w:t>
            </w:r>
            <w:r w:rsidDel="00000000" w:rsidR="00000000" w:rsidRPr="00000000">
              <w:rPr>
                <w:rtl w:val="0"/>
              </w:rPr>
            </w:r>
          </w:p>
        </w:tc>
        <w:tc>
          <w:tcPr>
            <w:vAlign w:val="center"/>
          </w:tcPr>
          <w:p w:rsidR="00000000" w:rsidDel="00000000" w:rsidP="00000000" w:rsidRDefault="00000000" w:rsidRPr="00000000" w14:paraId="0000075E">
            <w:pPr>
              <w:rPr/>
            </w:pPr>
            <w:r w:rsidDel="00000000" w:rsidR="00000000" w:rsidRPr="00000000">
              <w:rPr>
                <w:sz w:val="10"/>
                <w:szCs w:val="10"/>
                <w:rtl w:val="0"/>
              </w:rPr>
              <w:t xml:space="preserve">Retrieve latest listing effective date.</w:t>
            </w:r>
            <w:r w:rsidDel="00000000" w:rsidR="00000000" w:rsidRPr="00000000">
              <w:rPr>
                <w:rtl w:val="0"/>
              </w:rPr>
            </w:r>
          </w:p>
        </w:tc>
        <w:tc>
          <w:tcPr>
            <w:vAlign w:val="center"/>
          </w:tcPr>
          <w:p w:rsidR="00000000" w:rsidDel="00000000" w:rsidP="00000000" w:rsidRDefault="00000000" w:rsidRPr="00000000" w14:paraId="0000075F">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760">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761">
            <w:pPr>
              <w:rPr/>
            </w:pPr>
            <w:r w:rsidDel="00000000" w:rsidR="00000000" w:rsidRPr="00000000">
              <w:rPr>
                <w:sz w:val="10"/>
                <w:szCs w:val="10"/>
                <w:rtl w:val="0"/>
              </w:rPr>
              <w:t xml:space="preserve">Preserve listing date type semantics.</w:t>
            </w:r>
            <w:r w:rsidDel="00000000" w:rsidR="00000000" w:rsidRPr="00000000">
              <w:rPr>
                <w:rtl w:val="0"/>
              </w:rPr>
            </w:r>
          </w:p>
        </w:tc>
        <w:tc>
          <w:tcPr>
            <w:vAlign w:val="center"/>
          </w:tcPr>
          <w:p w:rsidR="00000000" w:rsidDel="00000000" w:rsidP="00000000" w:rsidRDefault="00000000" w:rsidRPr="00000000" w14:paraId="00000762">
            <w:pPr>
              <w:rPr/>
            </w:pPr>
            <w:r w:rsidDel="00000000" w:rsidR="00000000" w:rsidRPr="00000000">
              <w:rPr>
                <w:sz w:val="10"/>
                <w:szCs w:val="10"/>
                <w:rtl w:val="0"/>
              </w:rPr>
              <w:t xml:space="preserve">Reuse existing GET /api/contracts/{id}/coverage or include listing period in Contract DTO.</w:t>
            </w:r>
            <w:r w:rsidDel="00000000" w:rsidR="00000000" w:rsidRPr="00000000">
              <w:rPr>
                <w:rtl w:val="0"/>
              </w:rPr>
            </w:r>
          </w:p>
        </w:tc>
        <w:tc>
          <w:tcPr>
            <w:vAlign w:val="center"/>
          </w:tcPr>
          <w:p w:rsidR="00000000" w:rsidDel="00000000" w:rsidP="00000000" w:rsidRDefault="00000000" w:rsidRPr="00000000" w14:paraId="00000763">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764">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5">
            <w:pPr>
              <w:rPr/>
            </w:pPr>
            <w:r w:rsidDel="00000000" w:rsidR="00000000" w:rsidRPr="00000000">
              <w:rPr>
                <w:sz w:val="10"/>
                <w:szCs w:val="10"/>
                <w:rtl w:val="0"/>
              </w:rPr>
              <w:t xml:space="preserve">SP-054</w:t>
            </w:r>
            <w:r w:rsidDel="00000000" w:rsidR="00000000" w:rsidRPr="00000000">
              <w:rPr>
                <w:rtl w:val="0"/>
              </w:rPr>
            </w:r>
          </w:p>
        </w:tc>
        <w:tc>
          <w:tcPr>
            <w:vAlign w:val="center"/>
          </w:tcPr>
          <w:p w:rsidR="00000000" w:rsidDel="00000000" w:rsidP="00000000" w:rsidRDefault="00000000" w:rsidRPr="00000000" w14:paraId="00000766">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67">
            <w:pPr>
              <w:rPr/>
            </w:pPr>
            <w:r w:rsidDel="00000000" w:rsidR="00000000" w:rsidRPr="00000000">
              <w:rPr>
                <w:sz w:val="10"/>
                <w:szCs w:val="10"/>
                <w:rtl w:val="0"/>
              </w:rPr>
              <w:t xml:space="preserve">fpub_GetCoverageExpirationDate</w:t>
            </w:r>
            <w:r w:rsidDel="00000000" w:rsidR="00000000" w:rsidRPr="00000000">
              <w:rPr>
                <w:rtl w:val="0"/>
              </w:rPr>
            </w:r>
          </w:p>
        </w:tc>
        <w:tc>
          <w:tcPr>
            <w:vAlign w:val="center"/>
          </w:tcPr>
          <w:p w:rsidR="00000000" w:rsidDel="00000000" w:rsidP="00000000" w:rsidRDefault="00000000" w:rsidRPr="00000000" w14:paraId="00000768">
            <w:pPr>
              <w:rPr/>
            </w:pPr>
            <w:r w:rsidDel="00000000" w:rsidR="00000000" w:rsidRPr="00000000">
              <w:rPr>
                <w:sz w:val="10"/>
                <w:szCs w:val="10"/>
                <w:rtl w:val="0"/>
              </w:rPr>
              <w:t xml:space="preserve">Retrieve coverage expiration date paired with effective date.</w:t>
            </w:r>
            <w:r w:rsidDel="00000000" w:rsidR="00000000" w:rsidRPr="00000000">
              <w:rPr>
                <w:rtl w:val="0"/>
              </w:rPr>
            </w:r>
          </w:p>
        </w:tc>
        <w:tc>
          <w:tcPr>
            <w:vAlign w:val="center"/>
          </w:tcPr>
          <w:p w:rsidR="00000000" w:rsidDel="00000000" w:rsidP="00000000" w:rsidRDefault="00000000" w:rsidRPr="00000000" w14:paraId="00000769">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76A">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76B">
            <w:pPr>
              <w:rPr/>
            </w:pPr>
            <w:r w:rsidDel="00000000" w:rsidR="00000000" w:rsidRPr="00000000">
              <w:rPr>
                <w:sz w:val="10"/>
                <w:szCs w:val="10"/>
                <w:rtl w:val="0"/>
              </w:rPr>
              <w:t xml:space="preserve">Preserve date pairing and null behavior.</w:t>
            </w:r>
            <w:r w:rsidDel="00000000" w:rsidR="00000000" w:rsidRPr="00000000">
              <w:rPr>
                <w:rtl w:val="0"/>
              </w:rPr>
            </w:r>
          </w:p>
        </w:tc>
        <w:tc>
          <w:tcPr>
            <w:vAlign w:val="center"/>
          </w:tcPr>
          <w:p w:rsidR="00000000" w:rsidDel="00000000" w:rsidP="00000000" w:rsidRDefault="00000000" w:rsidRPr="00000000" w14:paraId="0000076C">
            <w:pPr>
              <w:rPr/>
            </w:pPr>
            <w:r w:rsidDel="00000000" w:rsidR="00000000" w:rsidRPr="00000000">
              <w:rPr>
                <w:sz w:val="10"/>
                <w:szCs w:val="10"/>
                <w:rtl w:val="0"/>
              </w:rPr>
              <w:t xml:space="preserve">Reuse existing GET /api/contracts/{id}/coverage.</w:t>
            </w:r>
            <w:r w:rsidDel="00000000" w:rsidR="00000000" w:rsidRPr="00000000">
              <w:rPr>
                <w:rtl w:val="0"/>
              </w:rPr>
            </w:r>
          </w:p>
        </w:tc>
        <w:tc>
          <w:tcPr>
            <w:vAlign w:val="center"/>
          </w:tcPr>
          <w:p w:rsidR="00000000" w:rsidDel="00000000" w:rsidP="00000000" w:rsidRDefault="00000000" w:rsidRPr="00000000" w14:paraId="0000076D">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76E">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F">
            <w:pPr>
              <w:rPr/>
            </w:pPr>
            <w:r w:rsidDel="00000000" w:rsidR="00000000" w:rsidRPr="00000000">
              <w:rPr>
                <w:sz w:val="10"/>
                <w:szCs w:val="10"/>
                <w:rtl w:val="0"/>
              </w:rPr>
              <w:t xml:space="preserve">SP-055</w:t>
            </w:r>
            <w:r w:rsidDel="00000000" w:rsidR="00000000" w:rsidRPr="00000000">
              <w:rPr>
                <w:rtl w:val="0"/>
              </w:rPr>
            </w:r>
          </w:p>
        </w:tc>
        <w:tc>
          <w:tcPr>
            <w:vAlign w:val="center"/>
          </w:tcPr>
          <w:p w:rsidR="00000000" w:rsidDel="00000000" w:rsidP="00000000" w:rsidRDefault="00000000" w:rsidRPr="00000000" w14:paraId="00000770">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71">
            <w:pPr>
              <w:rPr/>
            </w:pPr>
            <w:r w:rsidDel="00000000" w:rsidR="00000000" w:rsidRPr="00000000">
              <w:rPr>
                <w:sz w:val="10"/>
                <w:szCs w:val="10"/>
                <w:rtl w:val="0"/>
              </w:rPr>
              <w:t xml:space="preserve">fpub_GetListingExpirationDate</w:t>
            </w:r>
            <w:r w:rsidDel="00000000" w:rsidR="00000000" w:rsidRPr="00000000">
              <w:rPr>
                <w:rtl w:val="0"/>
              </w:rPr>
            </w:r>
          </w:p>
        </w:tc>
        <w:tc>
          <w:tcPr>
            <w:vAlign w:val="center"/>
          </w:tcPr>
          <w:p w:rsidR="00000000" w:rsidDel="00000000" w:rsidP="00000000" w:rsidRDefault="00000000" w:rsidRPr="00000000" w14:paraId="00000772">
            <w:pPr>
              <w:rPr/>
            </w:pPr>
            <w:r w:rsidDel="00000000" w:rsidR="00000000" w:rsidRPr="00000000">
              <w:rPr>
                <w:sz w:val="10"/>
                <w:szCs w:val="10"/>
                <w:rtl w:val="0"/>
              </w:rPr>
              <w:t xml:space="preserve">Retrieve listing expiration date paired with effective date.</w:t>
            </w:r>
            <w:r w:rsidDel="00000000" w:rsidR="00000000" w:rsidRPr="00000000">
              <w:rPr>
                <w:rtl w:val="0"/>
              </w:rPr>
            </w:r>
          </w:p>
        </w:tc>
        <w:tc>
          <w:tcPr>
            <w:vAlign w:val="center"/>
          </w:tcPr>
          <w:p w:rsidR="00000000" w:rsidDel="00000000" w:rsidP="00000000" w:rsidRDefault="00000000" w:rsidRPr="00000000" w14:paraId="00000773">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774">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775">
            <w:pPr>
              <w:rPr/>
            </w:pPr>
            <w:r w:rsidDel="00000000" w:rsidR="00000000" w:rsidRPr="00000000">
              <w:rPr>
                <w:sz w:val="10"/>
                <w:szCs w:val="10"/>
                <w:rtl w:val="0"/>
              </w:rPr>
              <w:t xml:space="preserve">Preserve date pairing and null behavior.</w:t>
            </w:r>
            <w:r w:rsidDel="00000000" w:rsidR="00000000" w:rsidRPr="00000000">
              <w:rPr>
                <w:rtl w:val="0"/>
              </w:rPr>
            </w:r>
          </w:p>
        </w:tc>
        <w:tc>
          <w:tcPr>
            <w:vAlign w:val="center"/>
          </w:tcPr>
          <w:p w:rsidR="00000000" w:rsidDel="00000000" w:rsidP="00000000" w:rsidRDefault="00000000" w:rsidRPr="00000000" w14:paraId="00000776">
            <w:pPr>
              <w:rPr/>
            </w:pPr>
            <w:r w:rsidDel="00000000" w:rsidR="00000000" w:rsidRPr="00000000">
              <w:rPr>
                <w:sz w:val="10"/>
                <w:szCs w:val="10"/>
                <w:rtl w:val="0"/>
              </w:rPr>
              <w:t xml:space="preserve">Reuse existing GET /api/contracts/{id}/coverage.</w:t>
            </w:r>
            <w:r w:rsidDel="00000000" w:rsidR="00000000" w:rsidRPr="00000000">
              <w:rPr>
                <w:rtl w:val="0"/>
              </w:rPr>
            </w:r>
          </w:p>
        </w:tc>
        <w:tc>
          <w:tcPr>
            <w:vAlign w:val="center"/>
          </w:tcPr>
          <w:p w:rsidR="00000000" w:rsidDel="00000000" w:rsidP="00000000" w:rsidRDefault="00000000" w:rsidRPr="00000000" w14:paraId="00000777">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778">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9">
            <w:pPr>
              <w:rPr/>
            </w:pPr>
            <w:r w:rsidDel="00000000" w:rsidR="00000000" w:rsidRPr="00000000">
              <w:rPr>
                <w:sz w:val="10"/>
                <w:szCs w:val="10"/>
                <w:rtl w:val="0"/>
              </w:rPr>
              <w:t xml:space="preserve">SP-056</w:t>
            </w:r>
            <w:r w:rsidDel="00000000" w:rsidR="00000000" w:rsidRPr="00000000">
              <w:rPr>
                <w:rtl w:val="0"/>
              </w:rPr>
            </w:r>
          </w:p>
        </w:tc>
        <w:tc>
          <w:tcPr>
            <w:vAlign w:val="center"/>
          </w:tcPr>
          <w:p w:rsidR="00000000" w:rsidDel="00000000" w:rsidP="00000000" w:rsidRDefault="00000000" w:rsidRPr="00000000" w14:paraId="0000077A">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7B">
            <w:pPr>
              <w:rPr/>
            </w:pPr>
            <w:r w:rsidDel="00000000" w:rsidR="00000000" w:rsidRPr="00000000">
              <w:rPr>
                <w:sz w:val="10"/>
                <w:szCs w:val="10"/>
                <w:rtl w:val="0"/>
              </w:rPr>
              <w:t xml:space="preserve">fpub_GetPastDueService</w:t>
            </w:r>
            <w:r w:rsidDel="00000000" w:rsidR="00000000" w:rsidRPr="00000000">
              <w:rPr>
                <w:rtl w:val="0"/>
              </w:rPr>
            </w:r>
          </w:p>
        </w:tc>
        <w:tc>
          <w:tcPr>
            <w:vAlign w:val="center"/>
          </w:tcPr>
          <w:p w:rsidR="00000000" w:rsidDel="00000000" w:rsidP="00000000" w:rsidRDefault="00000000" w:rsidRPr="00000000" w14:paraId="0000077C">
            <w:pPr>
              <w:rPr/>
            </w:pPr>
            <w:r w:rsidDel="00000000" w:rsidR="00000000" w:rsidRPr="00000000">
              <w:rPr>
                <w:sz w:val="10"/>
                <w:szCs w:val="10"/>
                <w:rtl w:val="0"/>
              </w:rPr>
              <w:t xml:space="preserve">Sum past-due service amount from contract-detail values.</w:t>
            </w:r>
            <w:r w:rsidDel="00000000" w:rsidR="00000000" w:rsidRPr="00000000">
              <w:rPr>
                <w:rtl w:val="0"/>
              </w:rPr>
            </w:r>
          </w:p>
        </w:tc>
        <w:tc>
          <w:tcPr>
            <w:vAlign w:val="center"/>
          </w:tcPr>
          <w:p w:rsidR="00000000" w:rsidDel="00000000" w:rsidP="00000000" w:rsidRDefault="00000000" w:rsidRPr="00000000" w14:paraId="0000077D">
            <w:pPr>
              <w:rPr/>
            </w:pPr>
            <w:r w:rsidDel="00000000" w:rsidR="00000000" w:rsidRPr="00000000">
              <w:rPr>
                <w:sz w:val="10"/>
                <w:szCs w:val="10"/>
                <w:rtl w:val="0"/>
              </w:rPr>
              <w:t xml:space="preserve">Financial Read</w:t>
            </w:r>
            <w:r w:rsidDel="00000000" w:rsidR="00000000" w:rsidRPr="00000000">
              <w:rPr>
                <w:rtl w:val="0"/>
              </w:rPr>
            </w:r>
          </w:p>
        </w:tc>
        <w:tc>
          <w:tcPr>
            <w:vAlign w:val="center"/>
          </w:tcPr>
          <w:p w:rsidR="00000000" w:rsidDel="00000000" w:rsidP="00000000" w:rsidRDefault="00000000" w:rsidRPr="00000000" w14:paraId="0000077E">
            <w:pPr>
              <w:rPr/>
            </w:pPr>
            <w:r w:rsidDel="00000000" w:rsidR="00000000" w:rsidRPr="00000000">
              <w:rPr>
                <w:sz w:val="10"/>
                <w:szCs w:val="10"/>
                <w:rtl w:val="0"/>
              </w:rPr>
              <w:t xml:space="preserve">Medium-High</w:t>
            </w:r>
            <w:r w:rsidDel="00000000" w:rsidR="00000000" w:rsidRPr="00000000">
              <w:rPr>
                <w:rtl w:val="0"/>
              </w:rPr>
            </w:r>
          </w:p>
        </w:tc>
        <w:tc>
          <w:tcPr>
            <w:vAlign w:val="center"/>
          </w:tcPr>
          <w:p w:rsidR="00000000" w:rsidDel="00000000" w:rsidP="00000000" w:rsidRDefault="00000000" w:rsidRPr="00000000" w14:paraId="0000077F">
            <w:pPr>
              <w:rPr/>
            </w:pPr>
            <w:r w:rsidDel="00000000" w:rsidR="00000000" w:rsidRPr="00000000">
              <w:rPr>
                <w:sz w:val="10"/>
                <w:szCs w:val="10"/>
                <w:rtl w:val="0"/>
              </w:rPr>
              <w:t xml:space="preserve">Preserve source/detail code and numeric conversion; confirm whether positive amount remains serviceability threshold.</w:t>
            </w:r>
            <w:r w:rsidDel="00000000" w:rsidR="00000000" w:rsidRPr="00000000">
              <w:rPr>
                <w:rtl w:val="0"/>
              </w:rPr>
            </w:r>
          </w:p>
        </w:tc>
        <w:tc>
          <w:tcPr>
            <w:vAlign w:val="center"/>
          </w:tcPr>
          <w:p w:rsidR="00000000" w:rsidDel="00000000" w:rsidP="00000000" w:rsidRDefault="00000000" w:rsidRPr="00000000" w14:paraId="00000780">
            <w:pPr>
              <w:rPr/>
            </w:pPr>
            <w:r w:rsidDel="00000000" w:rsidR="00000000" w:rsidRPr="00000000">
              <w:rPr>
                <w:sz w:val="10"/>
                <w:szCs w:val="10"/>
                <w:rtl w:val="0"/>
              </w:rPr>
              <w:t xml:space="preserve">Feed existing serviceability/financial-status capability; do not create amount-only endpoint.</w:t>
            </w:r>
            <w:r w:rsidDel="00000000" w:rsidR="00000000" w:rsidRPr="00000000">
              <w:rPr>
                <w:rtl w:val="0"/>
              </w:rPr>
            </w:r>
          </w:p>
        </w:tc>
        <w:tc>
          <w:tcPr>
            <w:vAlign w:val="center"/>
          </w:tcPr>
          <w:p w:rsidR="00000000" w:rsidDel="00000000" w:rsidP="00000000" w:rsidRDefault="00000000" w:rsidRPr="00000000" w14:paraId="00000781">
            <w:pPr>
              <w:rPr/>
            </w:pPr>
            <w:r w:rsidDel="00000000" w:rsidR="00000000" w:rsidRPr="00000000">
              <w:rPr>
                <w:sz w:val="10"/>
                <w:szCs w:val="10"/>
                <w:rtl w:val="0"/>
              </w:rPr>
              <w:t xml:space="preserve">GET /api/contracts/{id}/serviceability</w:t>
            </w:r>
            <w:r w:rsidDel="00000000" w:rsidR="00000000" w:rsidRPr="00000000">
              <w:rPr>
                <w:rtl w:val="0"/>
              </w:rPr>
            </w:r>
          </w:p>
        </w:tc>
        <w:tc>
          <w:tcPr>
            <w:vAlign w:val="center"/>
          </w:tcPr>
          <w:p w:rsidR="00000000" w:rsidDel="00000000" w:rsidP="00000000" w:rsidRDefault="00000000" w:rsidRPr="00000000" w14:paraId="00000782">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83">
            <w:pPr>
              <w:rPr/>
            </w:pPr>
            <w:r w:rsidDel="00000000" w:rsidR="00000000" w:rsidRPr="00000000">
              <w:rPr>
                <w:sz w:val="10"/>
                <w:szCs w:val="10"/>
                <w:rtl w:val="0"/>
              </w:rPr>
              <w:t xml:space="preserve">SP-057</w:t>
            </w:r>
            <w:r w:rsidDel="00000000" w:rsidR="00000000" w:rsidRPr="00000000">
              <w:rPr>
                <w:rtl w:val="0"/>
              </w:rPr>
            </w:r>
          </w:p>
        </w:tc>
        <w:tc>
          <w:tcPr>
            <w:vAlign w:val="center"/>
          </w:tcPr>
          <w:p w:rsidR="00000000" w:rsidDel="00000000" w:rsidP="00000000" w:rsidRDefault="00000000" w:rsidRPr="00000000" w14:paraId="00000784">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85">
            <w:pPr>
              <w:rPr/>
            </w:pPr>
            <w:r w:rsidDel="00000000" w:rsidR="00000000" w:rsidRPr="00000000">
              <w:rPr>
                <w:sz w:val="10"/>
                <w:szCs w:val="10"/>
                <w:rtl w:val="0"/>
              </w:rPr>
              <w:t xml:space="preserve">fpub_GetPastDuePremium</w:t>
            </w:r>
            <w:r w:rsidDel="00000000" w:rsidR="00000000" w:rsidRPr="00000000">
              <w:rPr>
                <w:rtl w:val="0"/>
              </w:rPr>
            </w:r>
          </w:p>
        </w:tc>
        <w:tc>
          <w:tcPr>
            <w:vAlign w:val="center"/>
          </w:tcPr>
          <w:p w:rsidR="00000000" w:rsidDel="00000000" w:rsidP="00000000" w:rsidRDefault="00000000" w:rsidRPr="00000000" w14:paraId="00000786">
            <w:pPr>
              <w:rPr/>
            </w:pPr>
            <w:r w:rsidDel="00000000" w:rsidR="00000000" w:rsidRPr="00000000">
              <w:rPr>
                <w:sz w:val="10"/>
                <w:szCs w:val="10"/>
                <w:rtl w:val="0"/>
              </w:rPr>
              <w:t xml:space="preserve">Sum past-due premium amount from contract-detail values.</w:t>
            </w:r>
            <w:r w:rsidDel="00000000" w:rsidR="00000000" w:rsidRPr="00000000">
              <w:rPr>
                <w:rtl w:val="0"/>
              </w:rPr>
            </w:r>
          </w:p>
        </w:tc>
        <w:tc>
          <w:tcPr>
            <w:vAlign w:val="center"/>
          </w:tcPr>
          <w:p w:rsidR="00000000" w:rsidDel="00000000" w:rsidP="00000000" w:rsidRDefault="00000000" w:rsidRPr="00000000" w14:paraId="00000787">
            <w:pPr>
              <w:rPr/>
            </w:pPr>
            <w:r w:rsidDel="00000000" w:rsidR="00000000" w:rsidRPr="00000000">
              <w:rPr>
                <w:sz w:val="10"/>
                <w:szCs w:val="10"/>
                <w:rtl w:val="0"/>
              </w:rPr>
              <w:t xml:space="preserve">Financial Read</w:t>
            </w:r>
            <w:r w:rsidDel="00000000" w:rsidR="00000000" w:rsidRPr="00000000">
              <w:rPr>
                <w:rtl w:val="0"/>
              </w:rPr>
            </w:r>
          </w:p>
        </w:tc>
        <w:tc>
          <w:tcPr>
            <w:vAlign w:val="center"/>
          </w:tcPr>
          <w:p w:rsidR="00000000" w:rsidDel="00000000" w:rsidP="00000000" w:rsidRDefault="00000000" w:rsidRPr="00000000" w14:paraId="00000788">
            <w:pPr>
              <w:rPr/>
            </w:pPr>
            <w:r w:rsidDel="00000000" w:rsidR="00000000" w:rsidRPr="00000000">
              <w:rPr>
                <w:sz w:val="10"/>
                <w:szCs w:val="10"/>
                <w:rtl w:val="0"/>
              </w:rPr>
              <w:t xml:space="preserve">Medium-High</w:t>
            </w:r>
            <w:r w:rsidDel="00000000" w:rsidR="00000000" w:rsidRPr="00000000">
              <w:rPr>
                <w:rtl w:val="0"/>
              </w:rPr>
            </w:r>
          </w:p>
        </w:tc>
        <w:tc>
          <w:tcPr>
            <w:vAlign w:val="center"/>
          </w:tcPr>
          <w:p w:rsidR="00000000" w:rsidDel="00000000" w:rsidP="00000000" w:rsidRDefault="00000000" w:rsidRPr="00000000" w14:paraId="00000789">
            <w:pPr>
              <w:rPr/>
            </w:pPr>
            <w:r w:rsidDel="00000000" w:rsidR="00000000" w:rsidRPr="00000000">
              <w:rPr>
                <w:sz w:val="10"/>
                <w:szCs w:val="10"/>
                <w:rtl w:val="0"/>
              </w:rPr>
              <w:t xml:space="preserve">Preserve source/detail code and numeric conversion; confirm threshold/grace rules.</w:t>
            </w:r>
            <w:r w:rsidDel="00000000" w:rsidR="00000000" w:rsidRPr="00000000">
              <w:rPr>
                <w:rtl w:val="0"/>
              </w:rPr>
            </w:r>
          </w:p>
        </w:tc>
        <w:tc>
          <w:tcPr>
            <w:vAlign w:val="center"/>
          </w:tcPr>
          <w:p w:rsidR="00000000" w:rsidDel="00000000" w:rsidP="00000000" w:rsidRDefault="00000000" w:rsidRPr="00000000" w14:paraId="0000078A">
            <w:pPr>
              <w:rPr/>
            </w:pPr>
            <w:r w:rsidDel="00000000" w:rsidR="00000000" w:rsidRPr="00000000">
              <w:rPr>
                <w:sz w:val="10"/>
                <w:szCs w:val="10"/>
                <w:rtl w:val="0"/>
              </w:rPr>
              <w:t xml:space="preserve">Feed existing serviceability/financial-status capability; no premium-only endpoint.</w:t>
            </w:r>
            <w:r w:rsidDel="00000000" w:rsidR="00000000" w:rsidRPr="00000000">
              <w:rPr>
                <w:rtl w:val="0"/>
              </w:rPr>
            </w:r>
          </w:p>
        </w:tc>
        <w:tc>
          <w:tcPr>
            <w:vAlign w:val="center"/>
          </w:tcPr>
          <w:p w:rsidR="00000000" w:rsidDel="00000000" w:rsidP="00000000" w:rsidRDefault="00000000" w:rsidRPr="00000000" w14:paraId="0000078B">
            <w:pPr>
              <w:rPr/>
            </w:pPr>
            <w:r w:rsidDel="00000000" w:rsidR="00000000" w:rsidRPr="00000000">
              <w:rPr>
                <w:sz w:val="10"/>
                <w:szCs w:val="10"/>
                <w:rtl w:val="0"/>
              </w:rPr>
              <w:t xml:space="preserve">GET /api/contracts/{id}/serviceability</w:t>
            </w:r>
            <w:r w:rsidDel="00000000" w:rsidR="00000000" w:rsidRPr="00000000">
              <w:rPr>
                <w:rtl w:val="0"/>
              </w:rPr>
            </w:r>
          </w:p>
        </w:tc>
        <w:tc>
          <w:tcPr>
            <w:vAlign w:val="center"/>
          </w:tcPr>
          <w:p w:rsidR="00000000" w:rsidDel="00000000" w:rsidP="00000000" w:rsidRDefault="00000000" w:rsidRPr="00000000" w14:paraId="0000078C">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8D">
            <w:pPr>
              <w:rPr/>
            </w:pPr>
            <w:r w:rsidDel="00000000" w:rsidR="00000000" w:rsidRPr="00000000">
              <w:rPr>
                <w:sz w:val="10"/>
                <w:szCs w:val="10"/>
                <w:rtl w:val="0"/>
              </w:rPr>
              <w:t xml:space="preserve">SP-058</w:t>
            </w:r>
            <w:r w:rsidDel="00000000" w:rsidR="00000000" w:rsidRPr="00000000">
              <w:rPr>
                <w:rtl w:val="0"/>
              </w:rPr>
            </w:r>
          </w:p>
        </w:tc>
        <w:tc>
          <w:tcPr>
            <w:vAlign w:val="center"/>
          </w:tcPr>
          <w:p w:rsidR="00000000" w:rsidDel="00000000" w:rsidP="00000000" w:rsidRDefault="00000000" w:rsidRPr="00000000" w14:paraId="0000078E">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8F">
            <w:pPr>
              <w:rPr/>
            </w:pPr>
            <w:r w:rsidDel="00000000" w:rsidR="00000000" w:rsidRPr="00000000">
              <w:rPr>
                <w:sz w:val="10"/>
                <w:szCs w:val="10"/>
                <w:rtl w:val="0"/>
              </w:rPr>
              <w:t xml:space="preserve">fpub_GetSalesChannel</w:t>
            </w:r>
            <w:r w:rsidDel="00000000" w:rsidR="00000000" w:rsidRPr="00000000">
              <w:rPr>
                <w:rtl w:val="0"/>
              </w:rPr>
            </w:r>
          </w:p>
        </w:tc>
        <w:tc>
          <w:tcPr>
            <w:vAlign w:val="center"/>
          </w:tcPr>
          <w:p w:rsidR="00000000" w:rsidDel="00000000" w:rsidP="00000000" w:rsidRDefault="00000000" w:rsidRPr="00000000" w14:paraId="00000790">
            <w:pPr>
              <w:rPr/>
            </w:pPr>
            <w:r w:rsidDel="00000000" w:rsidR="00000000" w:rsidRPr="00000000">
              <w:rPr>
                <w:sz w:val="10"/>
                <w:szCs w:val="10"/>
                <w:rtl w:val="0"/>
              </w:rPr>
              <w:t xml:space="preserve">Retrieve contract sales channel.</w:t>
            </w:r>
            <w:r w:rsidDel="00000000" w:rsidR="00000000" w:rsidRPr="00000000">
              <w:rPr>
                <w:rtl w:val="0"/>
              </w:rPr>
            </w:r>
          </w:p>
        </w:tc>
        <w:tc>
          <w:tcPr>
            <w:vAlign w:val="center"/>
          </w:tcPr>
          <w:p w:rsidR="00000000" w:rsidDel="00000000" w:rsidP="00000000" w:rsidRDefault="00000000" w:rsidRPr="00000000" w14:paraId="00000791">
            <w:pPr>
              <w:rPr/>
            </w:pPr>
            <w:r w:rsidDel="00000000" w:rsidR="00000000" w:rsidRPr="00000000">
              <w:rPr>
                <w:sz w:val="10"/>
                <w:szCs w:val="10"/>
                <w:rtl w:val="0"/>
              </w:rPr>
              <w:t xml:space="preserve">Read / Classification</w:t>
            </w:r>
            <w:r w:rsidDel="00000000" w:rsidR="00000000" w:rsidRPr="00000000">
              <w:rPr>
                <w:rtl w:val="0"/>
              </w:rPr>
            </w:r>
          </w:p>
        </w:tc>
        <w:tc>
          <w:tcPr>
            <w:vAlign w:val="center"/>
          </w:tcPr>
          <w:p w:rsidR="00000000" w:rsidDel="00000000" w:rsidP="00000000" w:rsidRDefault="00000000" w:rsidRPr="00000000" w14:paraId="00000792">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793">
            <w:pPr>
              <w:rPr/>
            </w:pPr>
            <w:r w:rsidDel="00000000" w:rsidR="00000000" w:rsidRPr="00000000">
              <w:rPr>
                <w:sz w:val="10"/>
                <w:szCs w:val="10"/>
                <w:rtl w:val="0"/>
              </w:rPr>
              <w:t xml:space="preserve">Minimal; value is an input to contract classification/serviceability.</w:t>
            </w:r>
            <w:r w:rsidDel="00000000" w:rsidR="00000000" w:rsidRPr="00000000">
              <w:rPr>
                <w:rtl w:val="0"/>
              </w:rPr>
            </w:r>
          </w:p>
        </w:tc>
        <w:tc>
          <w:tcPr>
            <w:vAlign w:val="center"/>
          </w:tcPr>
          <w:p w:rsidR="00000000" w:rsidDel="00000000" w:rsidP="00000000" w:rsidRDefault="00000000" w:rsidRPr="00000000" w14:paraId="00000794">
            <w:pPr>
              <w:rPr/>
            </w:pPr>
            <w:r w:rsidDel="00000000" w:rsidR="00000000" w:rsidRPr="00000000">
              <w:rPr>
                <w:sz w:val="10"/>
                <w:szCs w:val="10"/>
                <w:rtl w:val="0"/>
              </w:rPr>
              <w:t xml:space="preserve">Reuse existing GET /api/contracts/{id}.</w:t>
            </w:r>
            <w:r w:rsidDel="00000000" w:rsidR="00000000" w:rsidRPr="00000000">
              <w:rPr>
                <w:rtl w:val="0"/>
              </w:rPr>
            </w:r>
          </w:p>
        </w:tc>
        <w:tc>
          <w:tcPr>
            <w:vAlign w:val="center"/>
          </w:tcPr>
          <w:p w:rsidR="00000000" w:rsidDel="00000000" w:rsidP="00000000" w:rsidRDefault="00000000" w:rsidRPr="00000000" w14:paraId="00000795">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96">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7">
            <w:pPr>
              <w:rPr/>
            </w:pPr>
            <w:r w:rsidDel="00000000" w:rsidR="00000000" w:rsidRPr="00000000">
              <w:rPr>
                <w:sz w:val="10"/>
                <w:szCs w:val="10"/>
                <w:rtl w:val="0"/>
              </w:rPr>
              <w:t xml:space="preserve">SP-059</w:t>
            </w:r>
            <w:r w:rsidDel="00000000" w:rsidR="00000000" w:rsidRPr="00000000">
              <w:rPr>
                <w:rtl w:val="0"/>
              </w:rPr>
            </w:r>
          </w:p>
        </w:tc>
        <w:tc>
          <w:tcPr>
            <w:vAlign w:val="center"/>
          </w:tcPr>
          <w:p w:rsidR="00000000" w:rsidDel="00000000" w:rsidP="00000000" w:rsidRDefault="00000000" w:rsidRPr="00000000" w14:paraId="00000798">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99">
            <w:pPr>
              <w:rPr/>
            </w:pPr>
            <w:r w:rsidDel="00000000" w:rsidR="00000000" w:rsidRPr="00000000">
              <w:rPr>
                <w:sz w:val="10"/>
                <w:szCs w:val="10"/>
                <w:rtl w:val="0"/>
              </w:rPr>
              <w:t xml:space="preserve">fpub_GetCOEEffectiveDate</w:t>
            </w:r>
            <w:r w:rsidDel="00000000" w:rsidR="00000000" w:rsidRPr="00000000">
              <w:rPr>
                <w:rtl w:val="0"/>
              </w:rPr>
            </w:r>
          </w:p>
        </w:tc>
        <w:tc>
          <w:tcPr>
            <w:vAlign w:val="center"/>
          </w:tcPr>
          <w:p w:rsidR="00000000" w:rsidDel="00000000" w:rsidP="00000000" w:rsidRDefault="00000000" w:rsidRPr="00000000" w14:paraId="0000079A">
            <w:pPr>
              <w:rPr/>
            </w:pPr>
            <w:r w:rsidDel="00000000" w:rsidR="00000000" w:rsidRPr="00000000">
              <w:rPr>
                <w:sz w:val="10"/>
                <w:szCs w:val="10"/>
                <w:rtl w:val="0"/>
              </w:rPr>
              <w:t xml:space="preserve">Retrieve latest Close-of-Escrow effective date.</w:t>
            </w:r>
            <w:r w:rsidDel="00000000" w:rsidR="00000000" w:rsidRPr="00000000">
              <w:rPr>
                <w:rtl w:val="0"/>
              </w:rPr>
            </w:r>
          </w:p>
        </w:tc>
        <w:tc>
          <w:tcPr>
            <w:vAlign w:val="center"/>
          </w:tcPr>
          <w:p w:rsidR="00000000" w:rsidDel="00000000" w:rsidP="00000000" w:rsidRDefault="00000000" w:rsidRPr="00000000" w14:paraId="0000079B">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79C">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79D">
            <w:pPr>
              <w:rPr/>
            </w:pPr>
            <w:r w:rsidDel="00000000" w:rsidR="00000000" w:rsidRPr="00000000">
              <w:rPr>
                <w:sz w:val="10"/>
                <w:szCs w:val="10"/>
                <w:rtl w:val="0"/>
              </w:rPr>
              <w:t xml:space="preserve">Preserve COE date type semantics because it drives serviceability rules.</w:t>
            </w:r>
            <w:r w:rsidDel="00000000" w:rsidR="00000000" w:rsidRPr="00000000">
              <w:rPr>
                <w:rtl w:val="0"/>
              </w:rPr>
            </w:r>
          </w:p>
        </w:tc>
        <w:tc>
          <w:tcPr>
            <w:vAlign w:val="center"/>
          </w:tcPr>
          <w:p w:rsidR="00000000" w:rsidDel="00000000" w:rsidP="00000000" w:rsidRDefault="00000000" w:rsidRPr="00000000" w14:paraId="0000079E">
            <w:pPr>
              <w:rPr/>
            </w:pPr>
            <w:r w:rsidDel="00000000" w:rsidR="00000000" w:rsidRPr="00000000">
              <w:rPr>
                <w:sz w:val="10"/>
                <w:szCs w:val="10"/>
                <w:rtl w:val="0"/>
              </w:rPr>
              <w:t xml:space="preserve">Include in existing contract coverage/serviceability data model.</w:t>
            </w:r>
            <w:r w:rsidDel="00000000" w:rsidR="00000000" w:rsidRPr="00000000">
              <w:rPr>
                <w:rtl w:val="0"/>
              </w:rPr>
            </w:r>
          </w:p>
        </w:tc>
        <w:tc>
          <w:tcPr>
            <w:vAlign w:val="center"/>
          </w:tcPr>
          <w:p w:rsidR="00000000" w:rsidDel="00000000" w:rsidP="00000000" w:rsidRDefault="00000000" w:rsidRPr="00000000" w14:paraId="0000079F">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7A0">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1">
            <w:pPr>
              <w:rPr/>
            </w:pPr>
            <w:r w:rsidDel="00000000" w:rsidR="00000000" w:rsidRPr="00000000">
              <w:rPr>
                <w:sz w:val="10"/>
                <w:szCs w:val="10"/>
                <w:rtl w:val="0"/>
              </w:rPr>
              <w:t xml:space="preserve">SP-060</w:t>
            </w:r>
            <w:r w:rsidDel="00000000" w:rsidR="00000000" w:rsidRPr="00000000">
              <w:rPr>
                <w:rtl w:val="0"/>
              </w:rPr>
            </w:r>
          </w:p>
        </w:tc>
        <w:tc>
          <w:tcPr>
            <w:vAlign w:val="center"/>
          </w:tcPr>
          <w:p w:rsidR="00000000" w:rsidDel="00000000" w:rsidP="00000000" w:rsidRDefault="00000000" w:rsidRPr="00000000" w14:paraId="000007A2">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A3">
            <w:pPr>
              <w:rPr/>
            </w:pPr>
            <w:r w:rsidDel="00000000" w:rsidR="00000000" w:rsidRPr="00000000">
              <w:rPr>
                <w:sz w:val="10"/>
                <w:szCs w:val="10"/>
                <w:rtl w:val="0"/>
              </w:rPr>
              <w:t xml:space="preserve">fpub_GetProductVersionID</w:t>
            </w:r>
            <w:r w:rsidDel="00000000" w:rsidR="00000000" w:rsidRPr="00000000">
              <w:rPr>
                <w:rtl w:val="0"/>
              </w:rPr>
            </w:r>
          </w:p>
        </w:tc>
        <w:tc>
          <w:tcPr>
            <w:vAlign w:val="center"/>
          </w:tcPr>
          <w:p w:rsidR="00000000" w:rsidDel="00000000" w:rsidP="00000000" w:rsidRDefault="00000000" w:rsidRPr="00000000" w14:paraId="000007A4">
            <w:pPr>
              <w:rPr/>
            </w:pPr>
            <w:r w:rsidDel="00000000" w:rsidR="00000000" w:rsidRPr="00000000">
              <w:rPr>
                <w:sz w:val="10"/>
                <w:szCs w:val="10"/>
                <w:rtl w:val="0"/>
              </w:rPr>
              <w:t xml:space="preserve">Retrieve contract Product Version ID.</w:t>
            </w:r>
            <w:r w:rsidDel="00000000" w:rsidR="00000000" w:rsidRPr="00000000">
              <w:rPr>
                <w:rtl w:val="0"/>
              </w:rPr>
            </w:r>
          </w:p>
        </w:tc>
        <w:tc>
          <w:tcPr>
            <w:vAlign w:val="center"/>
          </w:tcPr>
          <w:p w:rsidR="00000000" w:rsidDel="00000000" w:rsidP="00000000" w:rsidRDefault="00000000" w:rsidRPr="00000000" w14:paraId="000007A5">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7A6">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7A7">
            <w:pPr>
              <w:rPr/>
            </w:pPr>
            <w:r w:rsidDel="00000000" w:rsidR="00000000" w:rsidRPr="00000000">
              <w:rPr>
                <w:sz w:val="10"/>
                <w:szCs w:val="10"/>
                <w:rtl w:val="0"/>
              </w:rPr>
              <w:t xml:space="preserve">Minimal; ID should be part of contract/product relationship.</w:t>
            </w:r>
            <w:r w:rsidDel="00000000" w:rsidR="00000000" w:rsidRPr="00000000">
              <w:rPr>
                <w:rtl w:val="0"/>
              </w:rPr>
            </w:r>
          </w:p>
        </w:tc>
        <w:tc>
          <w:tcPr>
            <w:vAlign w:val="center"/>
          </w:tcPr>
          <w:p w:rsidR="00000000" w:rsidDel="00000000" w:rsidP="00000000" w:rsidRDefault="00000000" w:rsidRPr="00000000" w14:paraId="000007A8">
            <w:pPr>
              <w:rPr/>
            </w:pPr>
            <w:r w:rsidDel="00000000" w:rsidR="00000000" w:rsidRPr="00000000">
              <w:rPr>
                <w:sz w:val="10"/>
                <w:szCs w:val="10"/>
                <w:rtl w:val="0"/>
              </w:rPr>
              <w:t xml:space="preserve">Reuse existing GET /api/contracts/{id}.</w:t>
            </w:r>
            <w:r w:rsidDel="00000000" w:rsidR="00000000" w:rsidRPr="00000000">
              <w:rPr>
                <w:rtl w:val="0"/>
              </w:rPr>
            </w:r>
          </w:p>
        </w:tc>
        <w:tc>
          <w:tcPr>
            <w:vAlign w:val="center"/>
          </w:tcPr>
          <w:p w:rsidR="00000000" w:rsidDel="00000000" w:rsidP="00000000" w:rsidRDefault="00000000" w:rsidRPr="00000000" w14:paraId="000007A9">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AA">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B">
            <w:pPr>
              <w:rPr/>
            </w:pPr>
            <w:r w:rsidDel="00000000" w:rsidR="00000000" w:rsidRPr="00000000">
              <w:rPr>
                <w:sz w:val="10"/>
                <w:szCs w:val="10"/>
                <w:rtl w:val="0"/>
              </w:rPr>
              <w:t xml:space="preserve">SP-061</w:t>
            </w:r>
            <w:r w:rsidDel="00000000" w:rsidR="00000000" w:rsidRPr="00000000">
              <w:rPr>
                <w:rtl w:val="0"/>
              </w:rPr>
            </w:r>
          </w:p>
        </w:tc>
        <w:tc>
          <w:tcPr>
            <w:vAlign w:val="center"/>
          </w:tcPr>
          <w:p w:rsidR="00000000" w:rsidDel="00000000" w:rsidP="00000000" w:rsidRDefault="00000000" w:rsidRPr="00000000" w14:paraId="000007AC">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AD">
            <w:pPr>
              <w:rPr/>
            </w:pPr>
            <w:r w:rsidDel="00000000" w:rsidR="00000000" w:rsidRPr="00000000">
              <w:rPr>
                <w:sz w:val="10"/>
                <w:szCs w:val="10"/>
                <w:rtl w:val="0"/>
              </w:rPr>
              <w:t xml:space="preserve">fpub_GetProductVersionRemarks</w:t>
            </w:r>
            <w:r w:rsidDel="00000000" w:rsidR="00000000" w:rsidRPr="00000000">
              <w:rPr>
                <w:rtl w:val="0"/>
              </w:rPr>
            </w:r>
          </w:p>
        </w:tc>
        <w:tc>
          <w:tcPr>
            <w:vAlign w:val="center"/>
          </w:tcPr>
          <w:p w:rsidR="00000000" w:rsidDel="00000000" w:rsidP="00000000" w:rsidRDefault="00000000" w:rsidRPr="00000000" w14:paraId="000007AE">
            <w:pPr>
              <w:rPr/>
            </w:pPr>
            <w:r w:rsidDel="00000000" w:rsidR="00000000" w:rsidRPr="00000000">
              <w:rPr>
                <w:sz w:val="10"/>
                <w:szCs w:val="10"/>
                <w:rtl w:val="0"/>
              </w:rPr>
              <w:t xml:space="preserve">Retrieve FAXNOTE remarks for a product version.</w:t>
            </w:r>
            <w:r w:rsidDel="00000000" w:rsidR="00000000" w:rsidRPr="00000000">
              <w:rPr>
                <w:rtl w:val="0"/>
              </w:rPr>
            </w:r>
          </w:p>
        </w:tc>
        <w:tc>
          <w:tcPr>
            <w:vAlign w:val="center"/>
          </w:tcPr>
          <w:p w:rsidR="00000000" w:rsidDel="00000000" w:rsidP="00000000" w:rsidRDefault="00000000" w:rsidRPr="00000000" w14:paraId="000007AF">
            <w:pPr>
              <w:rPr/>
            </w:pPr>
            <w:r w:rsidDel="00000000" w:rsidR="00000000" w:rsidRPr="00000000">
              <w:rPr>
                <w:sz w:val="10"/>
                <w:szCs w:val="10"/>
                <w:rtl w:val="0"/>
              </w:rPr>
              <w:t xml:space="preserve">Read / Notes</w:t>
            </w:r>
            <w:r w:rsidDel="00000000" w:rsidR="00000000" w:rsidRPr="00000000">
              <w:rPr>
                <w:rtl w:val="0"/>
              </w:rPr>
            </w:r>
          </w:p>
        </w:tc>
        <w:tc>
          <w:tcPr>
            <w:vAlign w:val="center"/>
          </w:tcPr>
          <w:p w:rsidR="00000000" w:rsidDel="00000000" w:rsidP="00000000" w:rsidRDefault="00000000" w:rsidRPr="00000000" w14:paraId="000007B0">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7B1">
            <w:pPr>
              <w:rPr/>
            </w:pPr>
            <w:r w:rsidDel="00000000" w:rsidR="00000000" w:rsidRPr="00000000">
              <w:rPr>
                <w:sz w:val="10"/>
                <w:szCs w:val="10"/>
                <w:rtl w:val="0"/>
              </w:rPr>
              <w:t xml:space="preserve">Preserve only if still required; type_code='FAXNOTE' is a business/configuration convention.</w:t>
            </w:r>
            <w:r w:rsidDel="00000000" w:rsidR="00000000" w:rsidRPr="00000000">
              <w:rPr>
                <w:rtl w:val="0"/>
              </w:rPr>
            </w:r>
          </w:p>
        </w:tc>
        <w:tc>
          <w:tcPr>
            <w:vAlign w:val="center"/>
          </w:tcPr>
          <w:p w:rsidR="00000000" w:rsidDel="00000000" w:rsidP="00000000" w:rsidRDefault="00000000" w:rsidRPr="00000000" w14:paraId="000007B2">
            <w:pPr>
              <w:rPr/>
            </w:pPr>
            <w:r w:rsidDel="00000000" w:rsidR="00000000" w:rsidRPr="00000000">
              <w:rPr>
                <w:sz w:val="10"/>
                <w:szCs w:val="10"/>
                <w:rtl w:val="0"/>
              </w:rPr>
              <w:t xml:space="preserve">Reuse existing contract/product metadata capability rather than creating remarks-only endpoint.</w:t>
            </w:r>
            <w:r w:rsidDel="00000000" w:rsidR="00000000" w:rsidRPr="00000000">
              <w:rPr>
                <w:rtl w:val="0"/>
              </w:rPr>
            </w:r>
          </w:p>
        </w:tc>
        <w:tc>
          <w:tcPr>
            <w:vAlign w:val="center"/>
          </w:tcPr>
          <w:p w:rsidR="00000000" w:rsidDel="00000000" w:rsidP="00000000" w:rsidRDefault="00000000" w:rsidRPr="00000000" w14:paraId="000007B3">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B4">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5">
            <w:pPr>
              <w:rPr/>
            </w:pPr>
            <w:r w:rsidDel="00000000" w:rsidR="00000000" w:rsidRPr="00000000">
              <w:rPr>
                <w:sz w:val="10"/>
                <w:szCs w:val="10"/>
                <w:rtl w:val="0"/>
              </w:rPr>
              <w:t xml:space="preserve">SP-062</w:t>
            </w:r>
            <w:r w:rsidDel="00000000" w:rsidR="00000000" w:rsidRPr="00000000">
              <w:rPr>
                <w:rtl w:val="0"/>
              </w:rPr>
            </w:r>
          </w:p>
        </w:tc>
        <w:tc>
          <w:tcPr>
            <w:vAlign w:val="center"/>
          </w:tcPr>
          <w:p w:rsidR="00000000" w:rsidDel="00000000" w:rsidP="00000000" w:rsidRDefault="00000000" w:rsidRPr="00000000" w14:paraId="000007B6">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B7">
            <w:pPr>
              <w:rPr/>
            </w:pPr>
            <w:r w:rsidDel="00000000" w:rsidR="00000000" w:rsidRPr="00000000">
              <w:rPr>
                <w:sz w:val="10"/>
                <w:szCs w:val="10"/>
                <w:rtl w:val="0"/>
              </w:rPr>
              <w:t xml:space="preserve">fpub_GetPhysicalFaxNotes</w:t>
            </w:r>
            <w:r w:rsidDel="00000000" w:rsidR="00000000" w:rsidRPr="00000000">
              <w:rPr>
                <w:rtl w:val="0"/>
              </w:rPr>
            </w:r>
          </w:p>
        </w:tc>
        <w:tc>
          <w:tcPr>
            <w:vAlign w:val="center"/>
          </w:tcPr>
          <w:p w:rsidR="00000000" w:rsidDel="00000000" w:rsidP="00000000" w:rsidRDefault="00000000" w:rsidRPr="00000000" w14:paraId="000007B8">
            <w:pPr>
              <w:rPr/>
            </w:pPr>
            <w:r w:rsidDel="00000000" w:rsidR="00000000" w:rsidRPr="00000000">
              <w:rPr>
                <w:sz w:val="10"/>
                <w:szCs w:val="10"/>
                <w:rtl w:val="0"/>
              </w:rPr>
              <w:t xml:space="preserve">Retrieve fax comments by Dispatch ID.</w:t>
            </w:r>
            <w:r w:rsidDel="00000000" w:rsidR="00000000" w:rsidRPr="00000000">
              <w:rPr>
                <w:rtl w:val="0"/>
              </w:rPr>
            </w:r>
          </w:p>
        </w:tc>
        <w:tc>
          <w:tcPr>
            <w:vAlign w:val="center"/>
          </w:tcPr>
          <w:p w:rsidR="00000000" w:rsidDel="00000000" w:rsidP="00000000" w:rsidRDefault="00000000" w:rsidRPr="00000000" w14:paraId="000007B9">
            <w:pPr>
              <w:rPr/>
            </w:pPr>
            <w:r w:rsidDel="00000000" w:rsidR="00000000" w:rsidRPr="00000000">
              <w:rPr>
                <w:sz w:val="10"/>
                <w:szCs w:val="10"/>
                <w:rtl w:val="0"/>
              </w:rPr>
              <w:t xml:space="preserve">Read / Notes</w:t>
            </w:r>
            <w:r w:rsidDel="00000000" w:rsidR="00000000" w:rsidRPr="00000000">
              <w:rPr>
                <w:rtl w:val="0"/>
              </w:rPr>
            </w:r>
          </w:p>
        </w:tc>
        <w:tc>
          <w:tcPr>
            <w:vAlign w:val="center"/>
          </w:tcPr>
          <w:p w:rsidR="00000000" w:rsidDel="00000000" w:rsidP="00000000" w:rsidRDefault="00000000" w:rsidRPr="00000000" w14:paraId="000007BA">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7BB">
            <w:pPr>
              <w:rPr/>
            </w:pPr>
            <w:r w:rsidDel="00000000" w:rsidR="00000000" w:rsidRPr="00000000">
              <w:rPr>
                <w:sz w:val="10"/>
                <w:szCs w:val="10"/>
                <w:rtl w:val="0"/>
              </w:rPr>
              <w:t xml:space="preserve">Likely belongs to Dispatch/Work Order domain, not Contract Service.</w:t>
            </w:r>
            <w:r w:rsidDel="00000000" w:rsidR="00000000" w:rsidRPr="00000000">
              <w:rPr>
                <w:rtl w:val="0"/>
              </w:rPr>
            </w:r>
          </w:p>
        </w:tc>
        <w:tc>
          <w:tcPr>
            <w:vAlign w:val="center"/>
          </w:tcPr>
          <w:p w:rsidR="00000000" w:rsidDel="00000000" w:rsidP="00000000" w:rsidRDefault="00000000" w:rsidRPr="00000000" w14:paraId="000007BC">
            <w:pPr>
              <w:rPr/>
            </w:pPr>
            <w:r w:rsidDel="00000000" w:rsidR="00000000" w:rsidRPr="00000000">
              <w:rPr>
                <w:sz w:val="10"/>
                <w:szCs w:val="10"/>
                <w:rtl w:val="0"/>
              </w:rPr>
              <w:t xml:space="preserve">Do not add a Contract endpoint; reuse a future Dispatch/Work Order resource if needed.</w:t>
            </w:r>
            <w:r w:rsidDel="00000000" w:rsidR="00000000" w:rsidRPr="00000000">
              <w:rPr>
                <w:rtl w:val="0"/>
              </w:rPr>
            </w:r>
          </w:p>
        </w:tc>
        <w:tc>
          <w:tcPr>
            <w:vAlign w:val="center"/>
          </w:tcPr>
          <w:p w:rsidR="00000000" w:rsidDel="00000000" w:rsidP="00000000" w:rsidRDefault="00000000" w:rsidRPr="00000000" w14:paraId="000007BD">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7BE">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F">
            <w:pPr>
              <w:rPr/>
            </w:pPr>
            <w:r w:rsidDel="00000000" w:rsidR="00000000" w:rsidRPr="00000000">
              <w:rPr>
                <w:sz w:val="10"/>
                <w:szCs w:val="10"/>
                <w:rtl w:val="0"/>
              </w:rPr>
              <w:t xml:space="preserve">SP-063</w:t>
            </w:r>
            <w:r w:rsidDel="00000000" w:rsidR="00000000" w:rsidRPr="00000000">
              <w:rPr>
                <w:rtl w:val="0"/>
              </w:rPr>
            </w:r>
          </w:p>
        </w:tc>
        <w:tc>
          <w:tcPr>
            <w:vAlign w:val="center"/>
          </w:tcPr>
          <w:p w:rsidR="00000000" w:rsidDel="00000000" w:rsidP="00000000" w:rsidRDefault="00000000" w:rsidRPr="00000000" w14:paraId="000007C0">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C1">
            <w:pPr>
              <w:rPr/>
            </w:pPr>
            <w:r w:rsidDel="00000000" w:rsidR="00000000" w:rsidRPr="00000000">
              <w:rPr>
                <w:sz w:val="10"/>
                <w:szCs w:val="10"/>
                <w:rtl w:val="0"/>
              </w:rPr>
              <w:t xml:space="preserve">fpub_GetGeneralLedgerSubCode</w:t>
            </w:r>
            <w:r w:rsidDel="00000000" w:rsidR="00000000" w:rsidRPr="00000000">
              <w:rPr>
                <w:rtl w:val="0"/>
              </w:rPr>
            </w:r>
          </w:p>
        </w:tc>
        <w:tc>
          <w:tcPr>
            <w:vAlign w:val="center"/>
          </w:tcPr>
          <w:p w:rsidR="00000000" w:rsidDel="00000000" w:rsidP="00000000" w:rsidRDefault="00000000" w:rsidRPr="00000000" w14:paraId="000007C2">
            <w:pPr>
              <w:rPr/>
            </w:pPr>
            <w:r w:rsidDel="00000000" w:rsidR="00000000" w:rsidRPr="00000000">
              <w:rPr>
                <w:sz w:val="10"/>
                <w:szCs w:val="10"/>
                <w:rtl w:val="0"/>
              </w:rPr>
              <w:t xml:space="preserve">Retrieve COMPANY_STATE_DEPARTMENT value used as General Ledger subcode.</w:t>
            </w:r>
            <w:r w:rsidDel="00000000" w:rsidR="00000000" w:rsidRPr="00000000">
              <w:rPr>
                <w:rtl w:val="0"/>
              </w:rPr>
            </w:r>
          </w:p>
        </w:tc>
        <w:tc>
          <w:tcPr>
            <w:vAlign w:val="center"/>
          </w:tcPr>
          <w:p w:rsidR="00000000" w:rsidDel="00000000" w:rsidP="00000000" w:rsidRDefault="00000000" w:rsidRPr="00000000" w14:paraId="000007C3">
            <w:pPr>
              <w:rPr/>
            </w:pPr>
            <w:r w:rsidDel="00000000" w:rsidR="00000000" w:rsidRPr="00000000">
              <w:rPr>
                <w:sz w:val="10"/>
                <w:szCs w:val="10"/>
                <w:rtl w:val="0"/>
              </w:rPr>
              <w:t xml:space="preserve">Financial / Accounting Read</w:t>
            </w:r>
            <w:r w:rsidDel="00000000" w:rsidR="00000000" w:rsidRPr="00000000">
              <w:rPr>
                <w:rtl w:val="0"/>
              </w:rPr>
            </w:r>
          </w:p>
        </w:tc>
        <w:tc>
          <w:tcPr>
            <w:vAlign w:val="center"/>
          </w:tcPr>
          <w:p w:rsidR="00000000" w:rsidDel="00000000" w:rsidP="00000000" w:rsidRDefault="00000000" w:rsidRPr="00000000" w14:paraId="000007C4">
            <w:pPr>
              <w:rPr/>
            </w:pPr>
            <w:r w:rsidDel="00000000" w:rsidR="00000000" w:rsidRPr="00000000">
              <w:rPr>
                <w:sz w:val="10"/>
                <w:szCs w:val="10"/>
                <w:rtl w:val="0"/>
              </w:rPr>
              <w:t xml:space="preserve">Medium-High</w:t>
            </w:r>
            <w:r w:rsidDel="00000000" w:rsidR="00000000" w:rsidRPr="00000000">
              <w:rPr>
                <w:rtl w:val="0"/>
              </w:rPr>
            </w:r>
          </w:p>
        </w:tc>
        <w:tc>
          <w:tcPr>
            <w:vAlign w:val="center"/>
          </w:tcPr>
          <w:p w:rsidR="00000000" w:rsidDel="00000000" w:rsidP="00000000" w:rsidRDefault="00000000" w:rsidRPr="00000000" w14:paraId="000007C5">
            <w:pPr>
              <w:rPr/>
            </w:pPr>
            <w:r w:rsidDel="00000000" w:rsidR="00000000" w:rsidRPr="00000000">
              <w:rPr>
                <w:sz w:val="10"/>
                <w:szCs w:val="10"/>
                <w:rtl w:val="0"/>
              </w:rPr>
              <w:t xml:space="preserve">Preserve accounting mapping if still used; confirm domain ownership.</w:t>
            </w:r>
            <w:r w:rsidDel="00000000" w:rsidR="00000000" w:rsidRPr="00000000">
              <w:rPr>
                <w:rtl w:val="0"/>
              </w:rPr>
            </w:r>
          </w:p>
        </w:tc>
        <w:tc>
          <w:tcPr>
            <w:vAlign w:val="center"/>
          </w:tcPr>
          <w:p w:rsidR="00000000" w:rsidDel="00000000" w:rsidP="00000000" w:rsidRDefault="00000000" w:rsidRPr="00000000" w14:paraId="000007C6">
            <w:pPr>
              <w:rPr/>
            </w:pPr>
            <w:r w:rsidDel="00000000" w:rsidR="00000000" w:rsidRPr="00000000">
              <w:rPr>
                <w:sz w:val="10"/>
                <w:szCs w:val="10"/>
                <w:rtl w:val="0"/>
              </w:rPr>
              <w:t xml:space="preserve">Prefer existing GET /api/contracts/{id} only if contract-owned metadata; otherwise Finance/Accounting service.</w:t>
            </w:r>
            <w:r w:rsidDel="00000000" w:rsidR="00000000" w:rsidRPr="00000000">
              <w:rPr>
                <w:rtl w:val="0"/>
              </w:rPr>
            </w:r>
          </w:p>
        </w:tc>
        <w:tc>
          <w:tcPr>
            <w:vAlign w:val="center"/>
          </w:tcPr>
          <w:p w:rsidR="00000000" w:rsidDel="00000000" w:rsidP="00000000" w:rsidRDefault="00000000" w:rsidRPr="00000000" w14:paraId="000007C7">
            <w:pPr>
              <w:rPr/>
            </w:pPr>
            <w:r w:rsidDel="00000000" w:rsidR="00000000" w:rsidRPr="00000000">
              <w:rPr>
                <w:sz w:val="10"/>
                <w:szCs w:val="10"/>
                <w:rtl w:val="0"/>
              </w:rPr>
              <w:t xml:space="preserve">GET /api/contracts/{id} or Finance service</w:t>
            </w:r>
            <w:r w:rsidDel="00000000" w:rsidR="00000000" w:rsidRPr="00000000">
              <w:rPr>
                <w:rtl w:val="0"/>
              </w:rPr>
            </w:r>
          </w:p>
        </w:tc>
        <w:tc>
          <w:tcPr>
            <w:vAlign w:val="center"/>
          </w:tcPr>
          <w:p w:rsidR="00000000" w:rsidDel="00000000" w:rsidP="00000000" w:rsidRDefault="00000000" w:rsidRPr="00000000" w14:paraId="000007C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C9">
            <w:pPr>
              <w:rPr/>
            </w:pPr>
            <w:r w:rsidDel="00000000" w:rsidR="00000000" w:rsidRPr="00000000">
              <w:rPr>
                <w:sz w:val="10"/>
                <w:szCs w:val="10"/>
                <w:rtl w:val="0"/>
              </w:rPr>
              <w:t xml:space="preserve">SP-064</w:t>
            </w:r>
            <w:r w:rsidDel="00000000" w:rsidR="00000000" w:rsidRPr="00000000">
              <w:rPr>
                <w:rtl w:val="0"/>
              </w:rPr>
            </w:r>
          </w:p>
        </w:tc>
        <w:tc>
          <w:tcPr>
            <w:vAlign w:val="center"/>
          </w:tcPr>
          <w:p w:rsidR="00000000" w:rsidDel="00000000" w:rsidP="00000000" w:rsidRDefault="00000000" w:rsidRPr="00000000" w14:paraId="000007CA">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CB">
            <w:pPr>
              <w:rPr/>
            </w:pPr>
            <w:r w:rsidDel="00000000" w:rsidR="00000000" w:rsidRPr="00000000">
              <w:rPr>
                <w:sz w:val="10"/>
                <w:szCs w:val="10"/>
                <w:rtl w:val="0"/>
              </w:rPr>
              <w:t xml:space="preserve">fpub_Exists (contract-customer relationship)</w:t>
            </w:r>
            <w:r w:rsidDel="00000000" w:rsidR="00000000" w:rsidRPr="00000000">
              <w:rPr>
                <w:rtl w:val="0"/>
              </w:rPr>
            </w:r>
          </w:p>
        </w:tc>
        <w:tc>
          <w:tcPr>
            <w:vAlign w:val="center"/>
          </w:tcPr>
          <w:p w:rsidR="00000000" w:rsidDel="00000000" w:rsidP="00000000" w:rsidRDefault="00000000" w:rsidRPr="00000000" w14:paraId="000007CC">
            <w:pPr>
              <w:rPr/>
            </w:pPr>
            <w:r w:rsidDel="00000000" w:rsidR="00000000" w:rsidRPr="00000000">
              <w:rPr>
                <w:sz w:val="10"/>
                <w:szCs w:val="10"/>
                <w:rtl w:val="0"/>
              </w:rPr>
              <w:t xml:space="preserve">Determine whether contract has a customer relationship for supplied coverage role.</w:t>
            </w:r>
            <w:r w:rsidDel="00000000" w:rsidR="00000000" w:rsidRPr="00000000">
              <w:rPr>
                <w:rtl w:val="0"/>
              </w:rPr>
            </w:r>
          </w:p>
        </w:tc>
        <w:tc>
          <w:tcPr>
            <w:vAlign w:val="center"/>
          </w:tcPr>
          <w:p w:rsidR="00000000" w:rsidDel="00000000" w:rsidP="00000000" w:rsidRDefault="00000000" w:rsidRPr="00000000" w14:paraId="000007CD">
            <w:pPr>
              <w:rPr/>
            </w:pPr>
            <w:r w:rsidDel="00000000" w:rsidR="00000000" w:rsidRPr="00000000">
              <w:rPr>
                <w:sz w:val="10"/>
                <w:szCs w:val="10"/>
                <w:rtl w:val="0"/>
              </w:rPr>
              <w:t xml:space="preserve">Relationship Validation</w:t>
            </w:r>
            <w:r w:rsidDel="00000000" w:rsidR="00000000" w:rsidRPr="00000000">
              <w:rPr>
                <w:rtl w:val="0"/>
              </w:rPr>
            </w:r>
          </w:p>
        </w:tc>
        <w:tc>
          <w:tcPr>
            <w:vAlign w:val="center"/>
          </w:tcPr>
          <w:p w:rsidR="00000000" w:rsidDel="00000000" w:rsidP="00000000" w:rsidRDefault="00000000" w:rsidRPr="00000000" w14:paraId="000007CE">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7CF">
            <w:pPr>
              <w:rPr/>
            </w:pPr>
            <w:r w:rsidDel="00000000" w:rsidR="00000000" w:rsidRPr="00000000">
              <w:rPr>
                <w:sz w:val="10"/>
                <w:szCs w:val="10"/>
                <w:rtl w:val="0"/>
              </w:rPr>
              <w:t xml:space="preserve">Preserve Buyer/Seller relationship semantics; generic existence helper need not be public.</w:t>
            </w:r>
            <w:r w:rsidDel="00000000" w:rsidR="00000000" w:rsidRPr="00000000">
              <w:rPr>
                <w:rtl w:val="0"/>
              </w:rPr>
            </w:r>
          </w:p>
        </w:tc>
        <w:tc>
          <w:tcPr>
            <w:vAlign w:val="center"/>
          </w:tcPr>
          <w:p w:rsidR="00000000" w:rsidDel="00000000" w:rsidP="00000000" w:rsidRDefault="00000000" w:rsidRPr="00000000" w14:paraId="000007D0">
            <w:pPr>
              <w:rPr/>
            </w:pPr>
            <w:r w:rsidDel="00000000" w:rsidR="00000000" w:rsidRPr="00000000">
              <w:rPr>
                <w:sz w:val="10"/>
                <w:szCs w:val="10"/>
                <w:rtl w:val="0"/>
              </w:rPr>
              <w:t xml:space="preserve">Reuse GET /api/contracts/{id}/customers; internal repository helper.</w:t>
            </w:r>
            <w:r w:rsidDel="00000000" w:rsidR="00000000" w:rsidRPr="00000000">
              <w:rPr>
                <w:rtl w:val="0"/>
              </w:rPr>
            </w:r>
          </w:p>
        </w:tc>
        <w:tc>
          <w:tcPr>
            <w:vAlign w:val="center"/>
          </w:tcPr>
          <w:p w:rsidR="00000000" w:rsidDel="00000000" w:rsidP="00000000" w:rsidRDefault="00000000" w:rsidRPr="00000000" w14:paraId="000007D1">
            <w:pPr>
              <w:rPr/>
            </w:pPr>
            <w:r w:rsidDel="00000000" w:rsidR="00000000" w:rsidRPr="00000000">
              <w:rPr>
                <w:sz w:val="10"/>
                <w:szCs w:val="10"/>
                <w:rtl w:val="0"/>
              </w:rPr>
              <w:t xml:space="preserve">GET /api/contracts/{id}/customers</w:t>
            </w:r>
            <w:r w:rsidDel="00000000" w:rsidR="00000000" w:rsidRPr="00000000">
              <w:rPr>
                <w:rtl w:val="0"/>
              </w:rPr>
            </w:r>
          </w:p>
        </w:tc>
        <w:tc>
          <w:tcPr>
            <w:vAlign w:val="center"/>
          </w:tcPr>
          <w:p w:rsidR="00000000" w:rsidDel="00000000" w:rsidP="00000000" w:rsidRDefault="00000000" w:rsidRPr="00000000" w14:paraId="000007D2">
            <w:pPr>
              <w:rPr/>
            </w:pPr>
            <w:r w:rsidDel="00000000" w:rsidR="00000000" w:rsidRPr="00000000">
              <w:rPr>
                <w:sz w:val="10"/>
                <w:szCs w:val="10"/>
                <w:rtl w:val="0"/>
              </w:rPr>
              <w:t xml:space="preserve">Yes - validate relationship role/type, uniqueness, effective-date and ownership rules; consolidate into typed Contract aggregate resources.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3">
            <w:pPr>
              <w:rPr/>
            </w:pPr>
            <w:r w:rsidDel="00000000" w:rsidR="00000000" w:rsidRPr="00000000">
              <w:rPr>
                <w:sz w:val="10"/>
                <w:szCs w:val="10"/>
                <w:rtl w:val="0"/>
              </w:rPr>
              <w:t xml:space="preserve">SP-065</w:t>
            </w:r>
            <w:r w:rsidDel="00000000" w:rsidR="00000000" w:rsidRPr="00000000">
              <w:rPr>
                <w:rtl w:val="0"/>
              </w:rPr>
            </w:r>
          </w:p>
        </w:tc>
        <w:tc>
          <w:tcPr>
            <w:vAlign w:val="center"/>
          </w:tcPr>
          <w:p w:rsidR="00000000" w:rsidDel="00000000" w:rsidP="00000000" w:rsidRDefault="00000000" w:rsidRPr="00000000" w14:paraId="000007D4">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D5">
            <w:pPr>
              <w:rPr/>
            </w:pPr>
            <w:r w:rsidDel="00000000" w:rsidR="00000000" w:rsidRPr="00000000">
              <w:rPr>
                <w:sz w:val="10"/>
                <w:szCs w:val="10"/>
                <w:rtl w:val="0"/>
              </w:rPr>
              <w:t xml:space="preserve">f_GetPreviousContract</w:t>
            </w:r>
            <w:r w:rsidDel="00000000" w:rsidR="00000000" w:rsidRPr="00000000">
              <w:rPr>
                <w:rtl w:val="0"/>
              </w:rPr>
            </w:r>
          </w:p>
        </w:tc>
        <w:tc>
          <w:tcPr>
            <w:vAlign w:val="center"/>
          </w:tcPr>
          <w:p w:rsidR="00000000" w:rsidDel="00000000" w:rsidP="00000000" w:rsidRDefault="00000000" w:rsidRPr="00000000" w14:paraId="000007D6">
            <w:pPr>
              <w:rPr/>
            </w:pPr>
            <w:r w:rsidDel="00000000" w:rsidR="00000000" w:rsidRPr="00000000">
              <w:rPr>
                <w:sz w:val="10"/>
                <w:szCs w:val="10"/>
                <w:rtl w:val="0"/>
              </w:rPr>
              <w:t xml:space="preserve">Retrieve previous contract in renewal chain.</w:t>
            </w:r>
            <w:r w:rsidDel="00000000" w:rsidR="00000000" w:rsidRPr="00000000">
              <w:rPr>
                <w:rtl w:val="0"/>
              </w:rPr>
            </w:r>
          </w:p>
        </w:tc>
        <w:tc>
          <w:tcPr>
            <w:vAlign w:val="center"/>
          </w:tcPr>
          <w:p w:rsidR="00000000" w:rsidDel="00000000" w:rsidP="00000000" w:rsidRDefault="00000000" w:rsidRPr="00000000" w14:paraId="000007D7">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7D8">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7D9">
            <w:pPr>
              <w:rPr/>
            </w:pPr>
            <w:r w:rsidDel="00000000" w:rsidR="00000000" w:rsidRPr="00000000">
              <w:rPr>
                <w:sz w:val="10"/>
                <w:szCs w:val="10"/>
                <w:rtl w:val="0"/>
              </w:rPr>
              <w:t xml:space="preserve">Preserve predecessor relationship.</w:t>
            </w:r>
            <w:r w:rsidDel="00000000" w:rsidR="00000000" w:rsidRPr="00000000">
              <w:rPr>
                <w:rtl w:val="0"/>
              </w:rPr>
            </w:r>
          </w:p>
        </w:tc>
        <w:tc>
          <w:tcPr>
            <w:vAlign w:val="center"/>
          </w:tcPr>
          <w:p w:rsidR="00000000" w:rsidDel="00000000" w:rsidP="00000000" w:rsidRDefault="00000000" w:rsidRPr="00000000" w14:paraId="000007DA">
            <w:pPr>
              <w:rPr/>
            </w:pPr>
            <w:r w:rsidDel="00000000" w:rsidR="00000000" w:rsidRPr="00000000">
              <w:rPr>
                <w:sz w:val="10"/>
                <w:szCs w:val="10"/>
                <w:rtl w:val="0"/>
              </w:rPr>
              <w:t xml:space="preserve">Reuse existing GET /api/contracts/{id}/renewal-chain.</w:t>
            </w:r>
            <w:r w:rsidDel="00000000" w:rsidR="00000000" w:rsidRPr="00000000">
              <w:rPr>
                <w:rtl w:val="0"/>
              </w:rPr>
            </w:r>
          </w:p>
        </w:tc>
        <w:tc>
          <w:tcPr>
            <w:vAlign w:val="center"/>
          </w:tcPr>
          <w:p w:rsidR="00000000" w:rsidDel="00000000" w:rsidP="00000000" w:rsidRDefault="00000000" w:rsidRPr="00000000" w14:paraId="000007DB">
            <w:pPr>
              <w:rPr/>
            </w:pPr>
            <w:r w:rsidDel="00000000" w:rsidR="00000000" w:rsidRPr="00000000">
              <w:rPr>
                <w:sz w:val="10"/>
                <w:szCs w:val="10"/>
                <w:rtl w:val="0"/>
              </w:rPr>
              <w:t xml:space="preserve">GET /api/contracts/{id}/renewal-chain</w:t>
            </w:r>
            <w:r w:rsidDel="00000000" w:rsidR="00000000" w:rsidRPr="00000000">
              <w:rPr>
                <w:rtl w:val="0"/>
              </w:rPr>
            </w:r>
          </w:p>
        </w:tc>
        <w:tc>
          <w:tcPr>
            <w:vAlign w:val="center"/>
          </w:tcPr>
          <w:p w:rsidR="00000000" w:rsidDel="00000000" w:rsidP="00000000" w:rsidRDefault="00000000" w:rsidRPr="00000000" w14:paraId="000007DC">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D">
            <w:pPr>
              <w:rPr/>
            </w:pPr>
            <w:r w:rsidDel="00000000" w:rsidR="00000000" w:rsidRPr="00000000">
              <w:rPr>
                <w:sz w:val="10"/>
                <w:szCs w:val="10"/>
                <w:rtl w:val="0"/>
              </w:rPr>
              <w:t xml:space="preserve">SP-066</w:t>
            </w:r>
            <w:r w:rsidDel="00000000" w:rsidR="00000000" w:rsidRPr="00000000">
              <w:rPr>
                <w:rtl w:val="0"/>
              </w:rPr>
            </w:r>
          </w:p>
        </w:tc>
        <w:tc>
          <w:tcPr>
            <w:vAlign w:val="center"/>
          </w:tcPr>
          <w:p w:rsidR="00000000" w:rsidDel="00000000" w:rsidP="00000000" w:rsidRDefault="00000000" w:rsidRPr="00000000" w14:paraId="000007DE">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DF">
            <w:pPr>
              <w:rPr/>
            </w:pPr>
            <w:r w:rsidDel="00000000" w:rsidR="00000000" w:rsidRPr="00000000">
              <w:rPr>
                <w:sz w:val="10"/>
                <w:szCs w:val="10"/>
                <w:rtl w:val="0"/>
              </w:rPr>
              <w:t xml:space="preserve">f_GetThirdPartyCode</w:t>
            </w:r>
            <w:r w:rsidDel="00000000" w:rsidR="00000000" w:rsidRPr="00000000">
              <w:rPr>
                <w:rtl w:val="0"/>
              </w:rPr>
            </w:r>
          </w:p>
        </w:tc>
        <w:tc>
          <w:tcPr>
            <w:vAlign w:val="center"/>
          </w:tcPr>
          <w:p w:rsidR="00000000" w:rsidDel="00000000" w:rsidP="00000000" w:rsidRDefault="00000000" w:rsidRPr="00000000" w14:paraId="000007E0">
            <w:pPr>
              <w:rPr/>
            </w:pPr>
            <w:r w:rsidDel="00000000" w:rsidR="00000000" w:rsidRPr="00000000">
              <w:rPr>
                <w:sz w:val="10"/>
                <w:szCs w:val="10"/>
                <w:rtl w:val="0"/>
              </w:rPr>
              <w:t xml:space="preserve">Retrieve TPV code from sales source notes for contract.</w:t>
            </w:r>
            <w:r w:rsidDel="00000000" w:rsidR="00000000" w:rsidRPr="00000000">
              <w:rPr>
                <w:rtl w:val="0"/>
              </w:rPr>
            </w:r>
          </w:p>
        </w:tc>
        <w:tc>
          <w:tcPr>
            <w:vAlign w:val="center"/>
          </w:tcPr>
          <w:p w:rsidR="00000000" w:rsidDel="00000000" w:rsidP="00000000" w:rsidRDefault="00000000" w:rsidRPr="00000000" w14:paraId="000007E1">
            <w:pPr>
              <w:rPr/>
            </w:pPr>
            <w:r w:rsidDel="00000000" w:rsidR="00000000" w:rsidRPr="00000000">
              <w:rPr>
                <w:sz w:val="10"/>
                <w:szCs w:val="10"/>
                <w:rtl w:val="0"/>
              </w:rPr>
              <w:t xml:space="preserve">Read / Partner Classification</w:t>
            </w:r>
            <w:r w:rsidDel="00000000" w:rsidR="00000000" w:rsidRPr="00000000">
              <w:rPr>
                <w:rtl w:val="0"/>
              </w:rPr>
            </w:r>
          </w:p>
        </w:tc>
        <w:tc>
          <w:tcPr>
            <w:vAlign w:val="center"/>
          </w:tcPr>
          <w:p w:rsidR="00000000" w:rsidDel="00000000" w:rsidP="00000000" w:rsidRDefault="00000000" w:rsidRPr="00000000" w14:paraId="000007E2">
            <w:pPr>
              <w:rPr/>
            </w:pPr>
            <w:r w:rsidDel="00000000" w:rsidR="00000000" w:rsidRPr="00000000">
              <w:rPr>
                <w:sz w:val="10"/>
                <w:szCs w:val="10"/>
                <w:rtl w:val="0"/>
              </w:rPr>
              <w:t xml:space="preserve">Medium-High</w:t>
            </w:r>
            <w:r w:rsidDel="00000000" w:rsidR="00000000" w:rsidRPr="00000000">
              <w:rPr>
                <w:rtl w:val="0"/>
              </w:rPr>
            </w:r>
          </w:p>
        </w:tc>
        <w:tc>
          <w:tcPr>
            <w:vAlign w:val="center"/>
          </w:tcPr>
          <w:p w:rsidR="00000000" w:rsidDel="00000000" w:rsidP="00000000" w:rsidRDefault="00000000" w:rsidRPr="00000000" w14:paraId="000007E3">
            <w:pPr>
              <w:rPr/>
            </w:pPr>
            <w:r w:rsidDel="00000000" w:rsidR="00000000" w:rsidRPr="00000000">
              <w:rPr>
                <w:sz w:val="10"/>
                <w:szCs w:val="10"/>
                <w:rtl w:val="0"/>
              </w:rPr>
              <w:t xml:space="preserve">Preserve mapping if still consumed; likely part of contract partner/sales-source metadata.</w:t>
            </w:r>
            <w:r w:rsidDel="00000000" w:rsidR="00000000" w:rsidRPr="00000000">
              <w:rPr>
                <w:rtl w:val="0"/>
              </w:rPr>
            </w:r>
          </w:p>
        </w:tc>
        <w:tc>
          <w:tcPr>
            <w:vAlign w:val="center"/>
          </w:tcPr>
          <w:p w:rsidR="00000000" w:rsidDel="00000000" w:rsidP="00000000" w:rsidRDefault="00000000" w:rsidRPr="00000000" w14:paraId="000007E4">
            <w:pPr>
              <w:rPr/>
            </w:pPr>
            <w:r w:rsidDel="00000000" w:rsidR="00000000" w:rsidRPr="00000000">
              <w:rPr>
                <w:sz w:val="10"/>
                <w:szCs w:val="10"/>
                <w:rtl w:val="0"/>
              </w:rPr>
              <w:t xml:space="preserve">Reuse GET /api/contracts/{id}; avoid third-party-code-only endpoint.</w:t>
            </w:r>
            <w:r w:rsidDel="00000000" w:rsidR="00000000" w:rsidRPr="00000000">
              <w:rPr>
                <w:rtl w:val="0"/>
              </w:rPr>
            </w:r>
          </w:p>
        </w:tc>
        <w:tc>
          <w:tcPr>
            <w:vAlign w:val="center"/>
          </w:tcPr>
          <w:p w:rsidR="00000000" w:rsidDel="00000000" w:rsidP="00000000" w:rsidRDefault="00000000" w:rsidRPr="00000000" w14:paraId="000007E5">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E6">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7">
            <w:pPr>
              <w:rPr/>
            </w:pPr>
            <w:r w:rsidDel="00000000" w:rsidR="00000000" w:rsidRPr="00000000">
              <w:rPr>
                <w:sz w:val="10"/>
                <w:szCs w:val="10"/>
                <w:rtl w:val="0"/>
              </w:rPr>
              <w:t xml:space="preserve">SP-067</w:t>
            </w:r>
            <w:r w:rsidDel="00000000" w:rsidR="00000000" w:rsidRPr="00000000">
              <w:rPr>
                <w:rtl w:val="0"/>
              </w:rPr>
            </w:r>
          </w:p>
        </w:tc>
        <w:tc>
          <w:tcPr>
            <w:vAlign w:val="center"/>
          </w:tcPr>
          <w:p w:rsidR="00000000" w:rsidDel="00000000" w:rsidP="00000000" w:rsidRDefault="00000000" w:rsidRPr="00000000" w14:paraId="000007E8">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E9">
            <w:pPr>
              <w:rPr/>
            </w:pPr>
            <w:r w:rsidDel="00000000" w:rsidR="00000000" w:rsidRPr="00000000">
              <w:rPr>
                <w:sz w:val="10"/>
                <w:szCs w:val="10"/>
                <w:rtl w:val="0"/>
              </w:rPr>
              <w:t xml:space="preserve">f_IsBackGroundCheckRequired</w:t>
            </w:r>
            <w:r w:rsidDel="00000000" w:rsidR="00000000" w:rsidRPr="00000000">
              <w:rPr>
                <w:rtl w:val="0"/>
              </w:rPr>
            </w:r>
          </w:p>
        </w:tc>
        <w:tc>
          <w:tcPr>
            <w:vAlign w:val="center"/>
          </w:tcPr>
          <w:p w:rsidR="00000000" w:rsidDel="00000000" w:rsidP="00000000" w:rsidRDefault="00000000" w:rsidRPr="00000000" w14:paraId="000007EA">
            <w:pPr>
              <w:rPr/>
            </w:pPr>
            <w:r w:rsidDel="00000000" w:rsidR="00000000" w:rsidRPr="00000000">
              <w:rPr>
                <w:sz w:val="10"/>
                <w:szCs w:val="10"/>
                <w:rtl w:val="0"/>
              </w:rPr>
              <w:t xml:space="preserve">Determine background-check requirement from TPV or real-estate franchise mappings.</w:t>
            </w:r>
            <w:r w:rsidDel="00000000" w:rsidR="00000000" w:rsidRPr="00000000">
              <w:rPr>
                <w:rtl w:val="0"/>
              </w:rPr>
            </w:r>
          </w:p>
        </w:tc>
        <w:tc>
          <w:tcPr>
            <w:vAlign w:val="center"/>
          </w:tcPr>
          <w:p w:rsidR="00000000" w:rsidDel="00000000" w:rsidP="00000000" w:rsidRDefault="00000000" w:rsidRPr="00000000" w14:paraId="000007EB">
            <w:pPr>
              <w:rPr/>
            </w:pPr>
            <w:r w:rsidDel="00000000" w:rsidR="00000000" w:rsidRPr="00000000">
              <w:rPr>
                <w:sz w:val="10"/>
                <w:szCs w:val="10"/>
                <w:rtl w:val="0"/>
              </w:rPr>
              <w:t xml:space="preserve">Business / Compliance Rule</w:t>
            </w:r>
            <w:r w:rsidDel="00000000" w:rsidR="00000000" w:rsidRPr="00000000">
              <w:rPr>
                <w:rtl w:val="0"/>
              </w:rPr>
            </w:r>
          </w:p>
        </w:tc>
        <w:tc>
          <w:tcPr>
            <w:vAlign w:val="center"/>
          </w:tcPr>
          <w:p w:rsidR="00000000" w:rsidDel="00000000" w:rsidP="00000000" w:rsidRDefault="00000000" w:rsidRPr="00000000" w14:paraId="000007EC">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7ED">
            <w:pPr>
              <w:rPr/>
            </w:pPr>
            <w:r w:rsidDel="00000000" w:rsidR="00000000" w:rsidRPr="00000000">
              <w:rPr>
                <w:sz w:val="10"/>
                <w:szCs w:val="10"/>
                <w:rtl w:val="0"/>
              </w:rPr>
              <w:t xml:space="preserve">Preserve policy and source mappings; should be evaluated in domain/service layer, not DA.</w:t>
            </w:r>
            <w:r w:rsidDel="00000000" w:rsidR="00000000" w:rsidRPr="00000000">
              <w:rPr>
                <w:rtl w:val="0"/>
              </w:rPr>
            </w:r>
          </w:p>
        </w:tc>
        <w:tc>
          <w:tcPr>
            <w:vAlign w:val="center"/>
          </w:tcPr>
          <w:p w:rsidR="00000000" w:rsidDel="00000000" w:rsidP="00000000" w:rsidRDefault="00000000" w:rsidRPr="00000000" w14:paraId="000007EE">
            <w:pPr>
              <w:rPr/>
            </w:pPr>
            <w:r w:rsidDel="00000000" w:rsidR="00000000" w:rsidRPr="00000000">
              <w:rPr>
                <w:sz w:val="10"/>
                <w:szCs w:val="10"/>
                <w:rtl w:val="0"/>
              </w:rPr>
              <w:t xml:space="preserve">Reuse existing GET /api/contracts/{id}/service-requirements.</w:t>
            </w:r>
            <w:r w:rsidDel="00000000" w:rsidR="00000000" w:rsidRPr="00000000">
              <w:rPr>
                <w:rtl w:val="0"/>
              </w:rPr>
            </w:r>
          </w:p>
        </w:tc>
        <w:tc>
          <w:tcPr>
            <w:vAlign w:val="center"/>
          </w:tcPr>
          <w:p w:rsidR="00000000" w:rsidDel="00000000" w:rsidP="00000000" w:rsidRDefault="00000000" w:rsidRPr="00000000" w14:paraId="000007EF">
            <w:pPr>
              <w:rPr/>
            </w:pPr>
            <w:r w:rsidDel="00000000" w:rsidR="00000000" w:rsidRPr="00000000">
              <w:rPr>
                <w:sz w:val="10"/>
                <w:szCs w:val="10"/>
                <w:rtl w:val="0"/>
              </w:rPr>
              <w:t xml:space="preserve">GET /api/contracts/{id}/service-requirements</w:t>
            </w:r>
            <w:r w:rsidDel="00000000" w:rsidR="00000000" w:rsidRPr="00000000">
              <w:rPr>
                <w:rtl w:val="0"/>
              </w:rPr>
            </w:r>
          </w:p>
        </w:tc>
        <w:tc>
          <w:tcPr>
            <w:vAlign w:val="center"/>
          </w:tcPr>
          <w:p w:rsidR="00000000" w:rsidDel="00000000" w:rsidP="00000000" w:rsidRDefault="00000000" w:rsidRPr="00000000" w14:paraId="000007F0">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1">
            <w:pPr>
              <w:rPr/>
            </w:pPr>
            <w:r w:rsidDel="00000000" w:rsidR="00000000" w:rsidRPr="00000000">
              <w:rPr>
                <w:sz w:val="10"/>
                <w:szCs w:val="10"/>
                <w:rtl w:val="0"/>
              </w:rPr>
              <w:t xml:space="preserve">SP-068</w:t>
            </w:r>
            <w:r w:rsidDel="00000000" w:rsidR="00000000" w:rsidRPr="00000000">
              <w:rPr>
                <w:rtl w:val="0"/>
              </w:rPr>
            </w:r>
          </w:p>
        </w:tc>
        <w:tc>
          <w:tcPr>
            <w:vAlign w:val="center"/>
          </w:tcPr>
          <w:p w:rsidR="00000000" w:rsidDel="00000000" w:rsidP="00000000" w:rsidRDefault="00000000" w:rsidRPr="00000000" w14:paraId="000007F2">
            <w:pPr>
              <w:rPr/>
            </w:pPr>
            <w:r w:rsidDel="00000000" w:rsidR="00000000" w:rsidRPr="00000000">
              <w:rPr>
                <w:sz w:val="10"/>
                <w:szCs w:val="10"/>
                <w:rtl w:val="0"/>
              </w:rPr>
              <w:t xml:space="preserve">CONTRACT_DA</w:t>
            </w:r>
            <w:r w:rsidDel="00000000" w:rsidR="00000000" w:rsidRPr="00000000">
              <w:rPr>
                <w:rtl w:val="0"/>
              </w:rPr>
            </w:r>
          </w:p>
        </w:tc>
        <w:tc>
          <w:tcPr>
            <w:vAlign w:val="center"/>
          </w:tcPr>
          <w:p w:rsidR="00000000" w:rsidDel="00000000" w:rsidP="00000000" w:rsidRDefault="00000000" w:rsidRPr="00000000" w14:paraId="000007F3">
            <w:pPr>
              <w:rPr/>
            </w:pPr>
            <w:r w:rsidDel="00000000" w:rsidR="00000000" w:rsidRPr="00000000">
              <w:rPr>
                <w:sz w:val="10"/>
                <w:szCs w:val="10"/>
                <w:rtl w:val="0"/>
              </w:rPr>
              <w:t xml:space="preserve">f_IsUSAA</w:t>
            </w:r>
            <w:r w:rsidDel="00000000" w:rsidR="00000000" w:rsidRPr="00000000">
              <w:rPr>
                <w:rtl w:val="0"/>
              </w:rPr>
            </w:r>
          </w:p>
        </w:tc>
        <w:tc>
          <w:tcPr>
            <w:vAlign w:val="center"/>
          </w:tcPr>
          <w:p w:rsidR="00000000" w:rsidDel="00000000" w:rsidP="00000000" w:rsidRDefault="00000000" w:rsidRPr="00000000" w14:paraId="000007F4">
            <w:pPr>
              <w:rPr/>
            </w:pPr>
            <w:r w:rsidDel="00000000" w:rsidR="00000000" w:rsidRPr="00000000">
              <w:rPr>
                <w:sz w:val="10"/>
                <w:szCs w:val="10"/>
                <w:rtl w:val="0"/>
              </w:rPr>
              <w:t xml:space="preserve">Determine whether contract belongs to USAA via TPV/franchise mappings.</w:t>
            </w:r>
            <w:r w:rsidDel="00000000" w:rsidR="00000000" w:rsidRPr="00000000">
              <w:rPr>
                <w:rtl w:val="0"/>
              </w:rPr>
            </w:r>
          </w:p>
        </w:tc>
        <w:tc>
          <w:tcPr>
            <w:vAlign w:val="center"/>
          </w:tcPr>
          <w:p w:rsidR="00000000" w:rsidDel="00000000" w:rsidP="00000000" w:rsidRDefault="00000000" w:rsidRPr="00000000" w14:paraId="000007F5">
            <w:pPr>
              <w:rPr/>
            </w:pPr>
            <w:r w:rsidDel="00000000" w:rsidR="00000000" w:rsidRPr="00000000">
              <w:rPr>
                <w:sz w:val="10"/>
                <w:szCs w:val="10"/>
                <w:rtl w:val="0"/>
              </w:rPr>
              <w:t xml:space="preserve">Partner Classification</w:t>
            </w:r>
            <w:r w:rsidDel="00000000" w:rsidR="00000000" w:rsidRPr="00000000">
              <w:rPr>
                <w:rtl w:val="0"/>
              </w:rPr>
            </w:r>
          </w:p>
        </w:tc>
        <w:tc>
          <w:tcPr>
            <w:vAlign w:val="center"/>
          </w:tcPr>
          <w:p w:rsidR="00000000" w:rsidDel="00000000" w:rsidP="00000000" w:rsidRDefault="00000000" w:rsidRPr="00000000" w14:paraId="000007F6">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7F7">
            <w:pPr>
              <w:rPr/>
            </w:pPr>
            <w:r w:rsidDel="00000000" w:rsidR="00000000" w:rsidRPr="00000000">
              <w:rPr>
                <w:sz w:val="10"/>
                <w:szCs w:val="10"/>
                <w:rtl w:val="0"/>
              </w:rPr>
              <w:t xml:space="preserve">Preserve only if current; partner-specific classification should move to configuration/policy.</w:t>
            </w:r>
            <w:r w:rsidDel="00000000" w:rsidR="00000000" w:rsidRPr="00000000">
              <w:rPr>
                <w:rtl w:val="0"/>
              </w:rPr>
            </w:r>
          </w:p>
        </w:tc>
        <w:tc>
          <w:tcPr>
            <w:vAlign w:val="center"/>
          </w:tcPr>
          <w:p w:rsidR="00000000" w:rsidDel="00000000" w:rsidP="00000000" w:rsidRDefault="00000000" w:rsidRPr="00000000" w14:paraId="000007F8">
            <w:pPr>
              <w:rPr/>
            </w:pPr>
            <w:r w:rsidDel="00000000" w:rsidR="00000000" w:rsidRPr="00000000">
              <w:rPr>
                <w:sz w:val="10"/>
                <w:szCs w:val="10"/>
                <w:rtl w:val="0"/>
              </w:rPr>
              <w:t xml:space="preserve">Return partner classification in existing GET /api/contracts/{id}; no USAA-only endpoint.</w:t>
            </w:r>
            <w:r w:rsidDel="00000000" w:rsidR="00000000" w:rsidRPr="00000000">
              <w:rPr>
                <w:rtl w:val="0"/>
              </w:rPr>
            </w:r>
          </w:p>
        </w:tc>
        <w:tc>
          <w:tcPr>
            <w:vAlign w:val="center"/>
          </w:tcPr>
          <w:p w:rsidR="00000000" w:rsidDel="00000000" w:rsidP="00000000" w:rsidRDefault="00000000" w:rsidRPr="00000000" w14:paraId="000007F9">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7FA">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B">
            <w:pPr>
              <w:rPr/>
            </w:pPr>
            <w:r w:rsidDel="00000000" w:rsidR="00000000" w:rsidRPr="00000000">
              <w:rPr>
                <w:sz w:val="10"/>
                <w:szCs w:val="10"/>
                <w:rtl w:val="0"/>
              </w:rPr>
              <w:t xml:space="preserve">SP-069</w:t>
            </w:r>
            <w:r w:rsidDel="00000000" w:rsidR="00000000" w:rsidRPr="00000000">
              <w:rPr>
                <w:rtl w:val="0"/>
              </w:rPr>
            </w:r>
          </w:p>
        </w:tc>
        <w:tc>
          <w:tcPr>
            <w:vAlign w:val="center"/>
          </w:tcPr>
          <w:p w:rsidR="00000000" w:rsidDel="00000000" w:rsidP="00000000" w:rsidRDefault="00000000" w:rsidRPr="00000000" w14:paraId="000007FC">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7FD">
            <w:pPr>
              <w:rPr/>
            </w:pPr>
            <w:r w:rsidDel="00000000" w:rsidR="00000000" w:rsidRPr="00000000">
              <w:rPr>
                <w:sz w:val="10"/>
                <w:szCs w:val="10"/>
                <w:rtl w:val="0"/>
              </w:rPr>
              <w:t xml:space="preserve">fpub_get_version</w:t>
            </w:r>
            <w:r w:rsidDel="00000000" w:rsidR="00000000" w:rsidRPr="00000000">
              <w:rPr>
                <w:rtl w:val="0"/>
              </w:rPr>
            </w:r>
          </w:p>
        </w:tc>
        <w:tc>
          <w:tcPr>
            <w:vAlign w:val="center"/>
          </w:tcPr>
          <w:p w:rsidR="00000000" w:rsidDel="00000000" w:rsidP="00000000" w:rsidRDefault="00000000" w:rsidRPr="00000000" w14:paraId="000007FE">
            <w:pPr>
              <w:rPr/>
            </w:pPr>
            <w:r w:rsidDel="00000000" w:rsidR="00000000" w:rsidRPr="00000000">
              <w:rPr>
                <w:sz w:val="10"/>
                <w:szCs w:val="10"/>
                <w:rtl w:val="0"/>
              </w:rPr>
              <w:t xml:space="preserve">Return package version metadata.</w:t>
            </w:r>
            <w:r w:rsidDel="00000000" w:rsidR="00000000" w:rsidRPr="00000000">
              <w:rPr>
                <w:rtl w:val="0"/>
              </w:rPr>
            </w:r>
          </w:p>
        </w:tc>
        <w:tc>
          <w:tcPr>
            <w:vAlign w:val="center"/>
          </w:tcPr>
          <w:p w:rsidR="00000000" w:rsidDel="00000000" w:rsidP="00000000" w:rsidRDefault="00000000" w:rsidRPr="00000000" w14:paraId="000007FF">
            <w:pPr>
              <w:rPr/>
            </w:pPr>
            <w:r w:rsidDel="00000000" w:rsidR="00000000" w:rsidRPr="00000000">
              <w:rPr>
                <w:sz w:val="10"/>
                <w:szCs w:val="10"/>
                <w:rtl w:val="0"/>
              </w:rPr>
              <w:t xml:space="preserve">Metadata</w:t>
            </w:r>
            <w:r w:rsidDel="00000000" w:rsidR="00000000" w:rsidRPr="00000000">
              <w:rPr>
                <w:rtl w:val="0"/>
              </w:rPr>
            </w:r>
          </w:p>
        </w:tc>
        <w:tc>
          <w:tcPr>
            <w:vAlign w:val="center"/>
          </w:tcPr>
          <w:p w:rsidR="00000000" w:rsidDel="00000000" w:rsidP="00000000" w:rsidRDefault="00000000" w:rsidRPr="00000000" w14:paraId="00000800">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01">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02">
            <w:pPr>
              <w:rPr/>
            </w:pPr>
            <w:r w:rsidDel="00000000" w:rsidR="00000000" w:rsidRPr="00000000">
              <w:rPr>
                <w:sz w:val="10"/>
                <w:szCs w:val="10"/>
                <w:rtl w:val="0"/>
              </w:rPr>
              <w:t xml:space="preserve">Retire from business API; use application version metadata if needed</w:t>
            </w:r>
            <w:r w:rsidDel="00000000" w:rsidR="00000000" w:rsidRPr="00000000">
              <w:rPr>
                <w:rtl w:val="0"/>
              </w:rPr>
            </w:r>
          </w:p>
        </w:tc>
        <w:tc>
          <w:tcPr>
            <w:vAlign w:val="center"/>
          </w:tcPr>
          <w:p w:rsidR="00000000" w:rsidDel="00000000" w:rsidP="00000000" w:rsidRDefault="00000000" w:rsidRPr="00000000" w14:paraId="00000803">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04">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5">
            <w:pPr>
              <w:rPr/>
            </w:pPr>
            <w:r w:rsidDel="00000000" w:rsidR="00000000" w:rsidRPr="00000000">
              <w:rPr>
                <w:sz w:val="10"/>
                <w:szCs w:val="10"/>
                <w:rtl w:val="0"/>
              </w:rPr>
              <w:t xml:space="preserve">SP-070</w:t>
            </w:r>
            <w:r w:rsidDel="00000000" w:rsidR="00000000" w:rsidRPr="00000000">
              <w:rPr>
                <w:rtl w:val="0"/>
              </w:rPr>
            </w:r>
          </w:p>
        </w:tc>
        <w:tc>
          <w:tcPr>
            <w:vAlign w:val="center"/>
          </w:tcPr>
          <w:p w:rsidR="00000000" w:rsidDel="00000000" w:rsidP="00000000" w:rsidRDefault="00000000" w:rsidRPr="00000000" w14:paraId="00000806">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07">
            <w:pPr>
              <w:rPr/>
            </w:pPr>
            <w:r w:rsidDel="00000000" w:rsidR="00000000" w:rsidRPr="00000000">
              <w:rPr>
                <w:sz w:val="10"/>
                <w:szCs w:val="10"/>
                <w:rtl w:val="0"/>
              </w:rPr>
              <w:t xml:space="preserve">ppub_get_version_info</w:t>
            </w:r>
            <w:r w:rsidDel="00000000" w:rsidR="00000000" w:rsidRPr="00000000">
              <w:rPr>
                <w:rtl w:val="0"/>
              </w:rPr>
            </w:r>
          </w:p>
        </w:tc>
        <w:tc>
          <w:tcPr>
            <w:vAlign w:val="center"/>
          </w:tcPr>
          <w:p w:rsidR="00000000" w:rsidDel="00000000" w:rsidP="00000000" w:rsidRDefault="00000000" w:rsidRPr="00000000" w14:paraId="00000808">
            <w:pPr>
              <w:rPr/>
            </w:pPr>
            <w:r w:rsidDel="00000000" w:rsidR="00000000" w:rsidRPr="00000000">
              <w:rPr>
                <w:sz w:val="10"/>
                <w:szCs w:val="10"/>
                <w:rtl w:val="0"/>
              </w:rPr>
              <w:t xml:space="preserve">Print package/version/revision information through DBMS_OUTPUT.</w:t>
            </w:r>
            <w:r w:rsidDel="00000000" w:rsidR="00000000" w:rsidRPr="00000000">
              <w:rPr>
                <w:rtl w:val="0"/>
              </w:rPr>
            </w:r>
          </w:p>
        </w:tc>
        <w:tc>
          <w:tcPr>
            <w:vAlign w:val="center"/>
          </w:tcPr>
          <w:p w:rsidR="00000000" w:rsidDel="00000000" w:rsidP="00000000" w:rsidRDefault="00000000" w:rsidRPr="00000000" w14:paraId="00000809">
            <w:pPr>
              <w:rPr/>
            </w:pPr>
            <w:r w:rsidDel="00000000" w:rsidR="00000000" w:rsidRPr="00000000">
              <w:rPr>
                <w:sz w:val="10"/>
                <w:szCs w:val="10"/>
                <w:rtl w:val="0"/>
              </w:rPr>
              <w:t xml:space="preserve">Diagnostics</w:t>
            </w:r>
            <w:r w:rsidDel="00000000" w:rsidR="00000000" w:rsidRPr="00000000">
              <w:rPr>
                <w:rtl w:val="0"/>
              </w:rPr>
            </w:r>
          </w:p>
        </w:tc>
        <w:tc>
          <w:tcPr>
            <w:vAlign w:val="center"/>
          </w:tcPr>
          <w:p w:rsidR="00000000" w:rsidDel="00000000" w:rsidP="00000000" w:rsidRDefault="00000000" w:rsidRPr="00000000" w14:paraId="0000080A">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0B">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0C">
            <w:pPr>
              <w:rPr/>
            </w:pPr>
            <w:r w:rsidDel="00000000" w:rsidR="00000000" w:rsidRPr="00000000">
              <w:rPr>
                <w:sz w:val="10"/>
                <w:szCs w:val="10"/>
                <w:rtl w:val="0"/>
              </w:rPr>
              <w:t xml:space="preserve">Retire; replace with normal build/version metadata and documentation</w:t>
            </w:r>
            <w:r w:rsidDel="00000000" w:rsidR="00000000" w:rsidRPr="00000000">
              <w:rPr>
                <w:rtl w:val="0"/>
              </w:rPr>
            </w:r>
          </w:p>
        </w:tc>
        <w:tc>
          <w:tcPr>
            <w:vAlign w:val="center"/>
          </w:tcPr>
          <w:p w:rsidR="00000000" w:rsidDel="00000000" w:rsidP="00000000" w:rsidRDefault="00000000" w:rsidRPr="00000000" w14:paraId="0000080D">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0E">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F">
            <w:pPr>
              <w:rPr/>
            </w:pPr>
            <w:r w:rsidDel="00000000" w:rsidR="00000000" w:rsidRPr="00000000">
              <w:rPr>
                <w:sz w:val="10"/>
                <w:szCs w:val="10"/>
                <w:rtl w:val="0"/>
              </w:rPr>
              <w:t xml:space="preserve">SP-071</w:t>
            </w:r>
            <w:r w:rsidDel="00000000" w:rsidR="00000000" w:rsidRPr="00000000">
              <w:rPr>
                <w:rtl w:val="0"/>
              </w:rPr>
            </w:r>
          </w:p>
        </w:tc>
        <w:tc>
          <w:tcPr>
            <w:vAlign w:val="center"/>
          </w:tcPr>
          <w:p w:rsidR="00000000" w:rsidDel="00000000" w:rsidP="00000000" w:rsidRDefault="00000000" w:rsidRPr="00000000" w14:paraId="00000810">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11">
            <w:pPr>
              <w:rPr/>
            </w:pPr>
            <w:r w:rsidDel="00000000" w:rsidR="00000000" w:rsidRPr="00000000">
              <w:rPr>
                <w:sz w:val="10"/>
                <w:szCs w:val="10"/>
                <w:rtl w:val="0"/>
              </w:rPr>
              <w:t xml:space="preserve">fpub_get_contract_attribute (core dispatcher)</w:t>
            </w:r>
            <w:r w:rsidDel="00000000" w:rsidR="00000000" w:rsidRPr="00000000">
              <w:rPr>
                <w:rtl w:val="0"/>
              </w:rPr>
            </w:r>
          </w:p>
        </w:tc>
        <w:tc>
          <w:tcPr>
            <w:vAlign w:val="center"/>
          </w:tcPr>
          <w:p w:rsidR="00000000" w:rsidDel="00000000" w:rsidP="00000000" w:rsidRDefault="00000000" w:rsidRPr="00000000" w14:paraId="00000812">
            <w:pPr>
              <w:rPr/>
            </w:pPr>
            <w:r w:rsidDel="00000000" w:rsidR="00000000" w:rsidRPr="00000000">
              <w:rPr>
                <w:sz w:val="10"/>
                <w:szCs w:val="10"/>
                <w:rtl w:val="0"/>
              </w:rPr>
              <w:t xml:space="preserve">Generic string-based dispatcher that retrieves many contract attributes across contract, dates, customers, property, monies, sales, renewal, pricing and partner data.</w:t>
            </w:r>
            <w:r w:rsidDel="00000000" w:rsidR="00000000" w:rsidRPr="00000000">
              <w:rPr>
                <w:rtl w:val="0"/>
              </w:rPr>
            </w:r>
          </w:p>
        </w:tc>
        <w:tc>
          <w:tcPr>
            <w:vAlign w:val="center"/>
          </w:tcPr>
          <w:p w:rsidR="00000000" w:rsidDel="00000000" w:rsidP="00000000" w:rsidRDefault="00000000" w:rsidRPr="00000000" w14:paraId="00000813">
            <w:pPr>
              <w:rPr/>
            </w:pPr>
            <w:r w:rsidDel="00000000" w:rsidR="00000000" w:rsidRPr="00000000">
              <w:rPr>
                <w:sz w:val="10"/>
                <w:szCs w:val="10"/>
                <w:rtl w:val="0"/>
              </w:rPr>
              <w:t xml:space="preserve">Generic Attribute Dispatcher</w:t>
            </w:r>
            <w:r w:rsidDel="00000000" w:rsidR="00000000" w:rsidRPr="00000000">
              <w:rPr>
                <w:rtl w:val="0"/>
              </w:rPr>
            </w:r>
          </w:p>
        </w:tc>
        <w:tc>
          <w:tcPr>
            <w:vAlign w:val="center"/>
          </w:tcPr>
          <w:p w:rsidR="00000000" w:rsidDel="00000000" w:rsidP="00000000" w:rsidRDefault="00000000" w:rsidRPr="00000000" w14:paraId="00000814">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815">
            <w:pPr>
              <w:rPr/>
            </w:pPr>
            <w:r w:rsidDel="00000000" w:rsidR="00000000" w:rsidRPr="00000000">
              <w:rPr>
                <w:sz w:val="10"/>
                <w:szCs w:val="10"/>
                <w:rtl w:val="0"/>
              </w:rPr>
              <w:t xml:space="preserve">Contains many hidden business rules and formatting/default behaviors</w:t>
            </w:r>
            <w:r w:rsidDel="00000000" w:rsidR="00000000" w:rsidRPr="00000000">
              <w:rPr>
                <w:rtl w:val="0"/>
              </w:rPr>
            </w:r>
          </w:p>
        </w:tc>
        <w:tc>
          <w:tcPr>
            <w:vAlign w:val="center"/>
          </w:tcPr>
          <w:p w:rsidR="00000000" w:rsidDel="00000000" w:rsidP="00000000" w:rsidRDefault="00000000" w:rsidRPr="00000000" w14:paraId="00000816">
            <w:pPr>
              <w:rPr/>
            </w:pPr>
            <w:r w:rsidDel="00000000" w:rsidR="00000000" w:rsidRPr="00000000">
              <w:rPr>
                <w:sz w:val="10"/>
                <w:szCs w:val="10"/>
                <w:rtl w:val="0"/>
              </w:rPr>
              <w:t xml:space="preserve">Decompose into typed Contract DTOs, repositories and domain services; do not recreate a generic attribute API</w:t>
            </w:r>
            <w:r w:rsidDel="00000000" w:rsidR="00000000" w:rsidRPr="00000000">
              <w:rPr>
                <w:rtl w:val="0"/>
              </w:rPr>
            </w:r>
          </w:p>
        </w:tc>
        <w:tc>
          <w:tcPr>
            <w:vAlign w:val="center"/>
          </w:tcPr>
          <w:p w:rsidR="00000000" w:rsidDel="00000000" w:rsidP="00000000" w:rsidRDefault="00000000" w:rsidRPr="00000000" w14:paraId="00000817">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1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9">
            <w:pPr>
              <w:rPr/>
            </w:pPr>
            <w:r w:rsidDel="00000000" w:rsidR="00000000" w:rsidRPr="00000000">
              <w:rPr>
                <w:sz w:val="10"/>
                <w:szCs w:val="10"/>
                <w:rtl w:val="0"/>
              </w:rPr>
              <w:t xml:space="preserve">SP-072</w:t>
            </w:r>
            <w:r w:rsidDel="00000000" w:rsidR="00000000" w:rsidRPr="00000000">
              <w:rPr>
                <w:rtl w:val="0"/>
              </w:rPr>
            </w:r>
          </w:p>
        </w:tc>
        <w:tc>
          <w:tcPr>
            <w:vAlign w:val="center"/>
          </w:tcPr>
          <w:p w:rsidR="00000000" w:rsidDel="00000000" w:rsidP="00000000" w:rsidRDefault="00000000" w:rsidRPr="00000000" w14:paraId="0000081A">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1B">
            <w:pPr>
              <w:rPr/>
            </w:pPr>
            <w:r w:rsidDel="00000000" w:rsidR="00000000" w:rsidRPr="00000000">
              <w:rPr>
                <w:sz w:val="10"/>
                <w:szCs w:val="10"/>
                <w:rtl w:val="0"/>
              </w:rPr>
              <w:t xml:space="preserve">fpub_get_contract_attribute (return-value overload)</w:t>
            </w:r>
            <w:r w:rsidDel="00000000" w:rsidR="00000000" w:rsidRPr="00000000">
              <w:rPr>
                <w:rtl w:val="0"/>
              </w:rPr>
            </w:r>
          </w:p>
        </w:tc>
        <w:tc>
          <w:tcPr>
            <w:vAlign w:val="center"/>
          </w:tcPr>
          <w:p w:rsidR="00000000" w:rsidDel="00000000" w:rsidP="00000000" w:rsidRDefault="00000000" w:rsidRPr="00000000" w14:paraId="0000081C">
            <w:pPr>
              <w:rPr/>
            </w:pPr>
            <w:r w:rsidDel="00000000" w:rsidR="00000000" w:rsidRPr="00000000">
              <w:rPr>
                <w:sz w:val="10"/>
                <w:szCs w:val="10"/>
                <w:rtl w:val="0"/>
              </w:rPr>
              <w:t xml:space="preserve">Convenience overload that returns the generic contract attribute directly.</w:t>
            </w:r>
            <w:r w:rsidDel="00000000" w:rsidR="00000000" w:rsidRPr="00000000">
              <w:rPr>
                <w:rtl w:val="0"/>
              </w:rPr>
            </w:r>
          </w:p>
        </w:tc>
        <w:tc>
          <w:tcPr>
            <w:vAlign w:val="center"/>
          </w:tcPr>
          <w:p w:rsidR="00000000" w:rsidDel="00000000" w:rsidP="00000000" w:rsidRDefault="00000000" w:rsidRPr="00000000" w14:paraId="0000081D">
            <w:pPr>
              <w:rPr/>
            </w:pPr>
            <w:r w:rsidDel="00000000" w:rsidR="00000000" w:rsidRPr="00000000">
              <w:rPr>
                <w:sz w:val="10"/>
                <w:szCs w:val="10"/>
                <w:rtl w:val="0"/>
              </w:rPr>
              <w:t xml:space="preserve">Wrapper</w:t>
            </w:r>
            <w:r w:rsidDel="00000000" w:rsidR="00000000" w:rsidRPr="00000000">
              <w:rPr>
                <w:rtl w:val="0"/>
              </w:rPr>
            </w:r>
          </w:p>
        </w:tc>
        <w:tc>
          <w:tcPr>
            <w:vAlign w:val="center"/>
          </w:tcPr>
          <w:p w:rsidR="00000000" w:rsidDel="00000000" w:rsidP="00000000" w:rsidRDefault="00000000" w:rsidRPr="00000000" w14:paraId="0000081E">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1F">
            <w:pPr>
              <w:rPr/>
            </w:pPr>
            <w:r w:rsidDel="00000000" w:rsidR="00000000" w:rsidRPr="00000000">
              <w:rPr>
                <w:sz w:val="10"/>
                <w:szCs w:val="10"/>
                <w:rtl w:val="0"/>
              </w:rPr>
              <w:t xml:space="preserve">No unique business logic</w:t>
            </w:r>
            <w:r w:rsidDel="00000000" w:rsidR="00000000" w:rsidRPr="00000000">
              <w:rPr>
                <w:rtl w:val="0"/>
              </w:rPr>
            </w:r>
          </w:p>
        </w:tc>
        <w:tc>
          <w:tcPr>
            <w:vAlign w:val="center"/>
          </w:tcPr>
          <w:p w:rsidR="00000000" w:rsidDel="00000000" w:rsidP="00000000" w:rsidRDefault="00000000" w:rsidRPr="00000000" w14:paraId="00000820">
            <w:pPr>
              <w:rPr/>
            </w:pPr>
            <w:r w:rsidDel="00000000" w:rsidR="00000000" w:rsidRPr="00000000">
              <w:rPr>
                <w:sz w:val="10"/>
                <w:szCs w:val="10"/>
                <w:rtl w:val="0"/>
              </w:rPr>
              <w:t xml:space="preserve">Retire with generic attribute dispatcher</w:t>
            </w:r>
            <w:r w:rsidDel="00000000" w:rsidR="00000000" w:rsidRPr="00000000">
              <w:rPr>
                <w:rtl w:val="0"/>
              </w:rPr>
            </w:r>
          </w:p>
        </w:tc>
        <w:tc>
          <w:tcPr>
            <w:vAlign w:val="center"/>
          </w:tcPr>
          <w:p w:rsidR="00000000" w:rsidDel="00000000" w:rsidP="00000000" w:rsidRDefault="00000000" w:rsidRPr="00000000" w14:paraId="00000821">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22">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3">
            <w:pPr>
              <w:rPr/>
            </w:pPr>
            <w:r w:rsidDel="00000000" w:rsidR="00000000" w:rsidRPr="00000000">
              <w:rPr>
                <w:sz w:val="10"/>
                <w:szCs w:val="10"/>
                <w:rtl w:val="0"/>
              </w:rPr>
              <w:t xml:space="preserve">SP-073</w:t>
            </w:r>
            <w:r w:rsidDel="00000000" w:rsidR="00000000" w:rsidRPr="00000000">
              <w:rPr>
                <w:rtl w:val="0"/>
              </w:rPr>
            </w:r>
          </w:p>
        </w:tc>
        <w:tc>
          <w:tcPr>
            <w:vAlign w:val="center"/>
          </w:tcPr>
          <w:p w:rsidR="00000000" w:rsidDel="00000000" w:rsidP="00000000" w:rsidRDefault="00000000" w:rsidRPr="00000000" w14:paraId="00000824">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25">
            <w:pPr>
              <w:rPr/>
            </w:pPr>
            <w:r w:rsidDel="00000000" w:rsidR="00000000" w:rsidRPr="00000000">
              <w:rPr>
                <w:sz w:val="10"/>
                <w:szCs w:val="10"/>
                <w:rtl w:val="0"/>
              </w:rPr>
              <w:t xml:space="preserve">doesExist</w:t>
            </w:r>
            <w:r w:rsidDel="00000000" w:rsidR="00000000" w:rsidRPr="00000000">
              <w:rPr>
                <w:rtl w:val="0"/>
              </w:rPr>
            </w:r>
          </w:p>
        </w:tc>
        <w:tc>
          <w:tcPr>
            <w:vAlign w:val="center"/>
          </w:tcPr>
          <w:p w:rsidR="00000000" w:rsidDel="00000000" w:rsidP="00000000" w:rsidRDefault="00000000" w:rsidRPr="00000000" w14:paraId="00000826">
            <w:pPr>
              <w:rPr/>
            </w:pPr>
            <w:r w:rsidDel="00000000" w:rsidR="00000000" w:rsidRPr="00000000">
              <w:rPr>
                <w:sz w:val="10"/>
                <w:szCs w:val="10"/>
                <w:rtl w:val="0"/>
              </w:rPr>
              <w:t xml:space="preserve">Determine whether a contract exists.</w:t>
            </w:r>
            <w:r w:rsidDel="00000000" w:rsidR="00000000" w:rsidRPr="00000000">
              <w:rPr>
                <w:rtl w:val="0"/>
              </w:rPr>
            </w:r>
          </w:p>
        </w:tc>
        <w:tc>
          <w:tcPr>
            <w:vAlign w:val="center"/>
          </w:tcPr>
          <w:p w:rsidR="00000000" w:rsidDel="00000000" w:rsidP="00000000" w:rsidRDefault="00000000" w:rsidRPr="00000000" w14:paraId="00000827">
            <w:pPr>
              <w:rPr/>
            </w:pPr>
            <w:r w:rsidDel="00000000" w:rsidR="00000000" w:rsidRPr="00000000">
              <w:rPr>
                <w:sz w:val="10"/>
                <w:szCs w:val="10"/>
                <w:rtl w:val="0"/>
              </w:rPr>
              <w:t xml:space="preserve">Existence Check</w:t>
            </w:r>
            <w:r w:rsidDel="00000000" w:rsidR="00000000" w:rsidRPr="00000000">
              <w:rPr>
                <w:rtl w:val="0"/>
              </w:rPr>
            </w:r>
          </w:p>
        </w:tc>
        <w:tc>
          <w:tcPr>
            <w:vAlign w:val="center"/>
          </w:tcPr>
          <w:p w:rsidR="00000000" w:rsidDel="00000000" w:rsidP="00000000" w:rsidRDefault="00000000" w:rsidRPr="00000000" w14:paraId="00000828">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29">
            <w:pPr>
              <w:rPr/>
            </w:pPr>
            <w:r w:rsidDel="00000000" w:rsidR="00000000" w:rsidRPr="00000000">
              <w:rPr>
                <w:sz w:val="10"/>
                <w:szCs w:val="10"/>
                <w:rtl w:val="0"/>
              </w:rPr>
              <w:t xml:space="preserve">Minimal</w:t>
            </w:r>
            <w:r w:rsidDel="00000000" w:rsidR="00000000" w:rsidRPr="00000000">
              <w:rPr>
                <w:rtl w:val="0"/>
              </w:rPr>
            </w:r>
          </w:p>
        </w:tc>
        <w:tc>
          <w:tcPr>
            <w:vAlign w:val="center"/>
          </w:tcPr>
          <w:p w:rsidR="00000000" w:rsidDel="00000000" w:rsidP="00000000" w:rsidRDefault="00000000" w:rsidRPr="00000000" w14:paraId="0000082A">
            <w:pPr>
              <w:rPr/>
            </w:pPr>
            <w:r w:rsidDel="00000000" w:rsidR="00000000" w:rsidRPr="00000000">
              <w:rPr>
                <w:sz w:val="10"/>
                <w:szCs w:val="10"/>
                <w:rtl w:val="0"/>
              </w:rPr>
              <w:t xml:space="preserve">Repository existence/lookup only</w:t>
            </w:r>
            <w:r w:rsidDel="00000000" w:rsidR="00000000" w:rsidRPr="00000000">
              <w:rPr>
                <w:rtl w:val="0"/>
              </w:rPr>
            </w:r>
          </w:p>
        </w:tc>
        <w:tc>
          <w:tcPr>
            <w:vAlign w:val="center"/>
          </w:tcPr>
          <w:p w:rsidR="00000000" w:rsidDel="00000000" w:rsidP="00000000" w:rsidRDefault="00000000" w:rsidRPr="00000000" w14:paraId="0000082B">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2C">
            <w:pPr>
              <w:rPr/>
            </w:pPr>
            <w:r w:rsidDel="00000000" w:rsidR="00000000" w:rsidRPr="00000000">
              <w:rPr>
                <w:sz w:val="10"/>
                <w:szCs w:val="10"/>
                <w:rtl w:val="0"/>
              </w:rPr>
              <w:t xml:space="preserve">Limited - confirm field semantics and active usage; implement as Contract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D">
            <w:pPr>
              <w:rPr/>
            </w:pPr>
            <w:r w:rsidDel="00000000" w:rsidR="00000000" w:rsidRPr="00000000">
              <w:rPr>
                <w:sz w:val="10"/>
                <w:szCs w:val="10"/>
                <w:rtl w:val="0"/>
              </w:rPr>
              <w:t xml:space="preserve">SP-074</w:t>
            </w:r>
            <w:r w:rsidDel="00000000" w:rsidR="00000000" w:rsidRPr="00000000">
              <w:rPr>
                <w:rtl w:val="0"/>
              </w:rPr>
            </w:r>
          </w:p>
        </w:tc>
        <w:tc>
          <w:tcPr>
            <w:vAlign w:val="center"/>
          </w:tcPr>
          <w:p w:rsidR="00000000" w:rsidDel="00000000" w:rsidP="00000000" w:rsidRDefault="00000000" w:rsidRPr="00000000" w14:paraId="0000082E">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2F">
            <w:pPr>
              <w:rPr/>
            </w:pPr>
            <w:r w:rsidDel="00000000" w:rsidR="00000000" w:rsidRPr="00000000">
              <w:rPr>
                <w:sz w:val="10"/>
                <w:szCs w:val="10"/>
                <w:rtl w:val="0"/>
              </w:rPr>
              <w:t xml:space="preserve">isExpired</w:t>
            </w:r>
            <w:r w:rsidDel="00000000" w:rsidR="00000000" w:rsidRPr="00000000">
              <w:rPr>
                <w:rtl w:val="0"/>
              </w:rPr>
            </w:r>
          </w:p>
        </w:tc>
        <w:tc>
          <w:tcPr>
            <w:vAlign w:val="center"/>
          </w:tcPr>
          <w:p w:rsidR="00000000" w:rsidDel="00000000" w:rsidP="00000000" w:rsidRDefault="00000000" w:rsidRPr="00000000" w14:paraId="00000830">
            <w:pPr>
              <w:rPr/>
            </w:pPr>
            <w:r w:rsidDel="00000000" w:rsidR="00000000" w:rsidRPr="00000000">
              <w:rPr>
                <w:sz w:val="10"/>
                <w:szCs w:val="10"/>
                <w:rtl w:val="0"/>
              </w:rPr>
              <w:t xml:space="preserve">Determine whether contract/listing period has expired using status-driven date selection.</w:t>
            </w:r>
            <w:r w:rsidDel="00000000" w:rsidR="00000000" w:rsidRPr="00000000">
              <w:rPr>
                <w:rtl w:val="0"/>
              </w:rPr>
            </w:r>
          </w:p>
        </w:tc>
        <w:tc>
          <w:tcPr>
            <w:vAlign w:val="center"/>
          </w:tcPr>
          <w:p w:rsidR="00000000" w:rsidDel="00000000" w:rsidP="00000000" w:rsidRDefault="00000000" w:rsidRPr="00000000" w14:paraId="00000831">
            <w:pPr>
              <w:rPr/>
            </w:pPr>
            <w:r w:rsidDel="00000000" w:rsidR="00000000" w:rsidRPr="00000000">
              <w:rPr>
                <w:sz w:val="10"/>
                <w:szCs w:val="10"/>
                <w:rtl w:val="0"/>
              </w:rPr>
              <w:t xml:space="preserve">Business Date Rule</w:t>
            </w:r>
            <w:r w:rsidDel="00000000" w:rsidR="00000000" w:rsidRPr="00000000">
              <w:rPr>
                <w:rtl w:val="0"/>
              </w:rPr>
            </w:r>
          </w:p>
        </w:tc>
        <w:tc>
          <w:tcPr>
            <w:vAlign w:val="center"/>
          </w:tcPr>
          <w:p w:rsidR="00000000" w:rsidDel="00000000" w:rsidP="00000000" w:rsidRDefault="00000000" w:rsidRPr="00000000" w14:paraId="00000832">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833">
            <w:pPr>
              <w:rPr/>
            </w:pPr>
            <w:r w:rsidDel="00000000" w:rsidR="00000000" w:rsidRPr="00000000">
              <w:rPr>
                <w:sz w:val="10"/>
                <w:szCs w:val="10"/>
                <w:rtl w:val="0"/>
              </w:rPr>
              <w:t xml:space="preserve">Preserve status/date-selection and expiration boundary rules</w:t>
            </w:r>
            <w:r w:rsidDel="00000000" w:rsidR="00000000" w:rsidRPr="00000000">
              <w:rPr>
                <w:rtl w:val="0"/>
              </w:rPr>
            </w:r>
          </w:p>
        </w:tc>
        <w:tc>
          <w:tcPr>
            <w:vAlign w:val="center"/>
          </w:tcPr>
          <w:p w:rsidR="00000000" w:rsidDel="00000000" w:rsidP="00000000" w:rsidRDefault="00000000" w:rsidRPr="00000000" w14:paraId="00000834">
            <w:pPr>
              <w:rPr/>
            </w:pPr>
            <w:r w:rsidDel="00000000" w:rsidR="00000000" w:rsidRPr="00000000">
              <w:rPr>
                <w:sz w:val="10"/>
                <w:szCs w:val="10"/>
                <w:rtl w:val="0"/>
              </w:rPr>
              <w:t xml:space="preserve">Move to typed contract status/date policy; expose through contract/serviceability result</w:t>
            </w:r>
            <w:r w:rsidDel="00000000" w:rsidR="00000000" w:rsidRPr="00000000">
              <w:rPr>
                <w:rtl w:val="0"/>
              </w:rPr>
            </w:r>
          </w:p>
        </w:tc>
        <w:tc>
          <w:tcPr>
            <w:vAlign w:val="center"/>
          </w:tcPr>
          <w:p w:rsidR="00000000" w:rsidDel="00000000" w:rsidP="00000000" w:rsidRDefault="00000000" w:rsidRPr="00000000" w14:paraId="00000835">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36">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7">
            <w:pPr>
              <w:rPr/>
            </w:pPr>
            <w:r w:rsidDel="00000000" w:rsidR="00000000" w:rsidRPr="00000000">
              <w:rPr>
                <w:sz w:val="10"/>
                <w:szCs w:val="10"/>
                <w:rtl w:val="0"/>
              </w:rPr>
              <w:t xml:space="preserve">SP-075</w:t>
            </w:r>
            <w:r w:rsidDel="00000000" w:rsidR="00000000" w:rsidRPr="00000000">
              <w:rPr>
                <w:rtl w:val="0"/>
              </w:rPr>
            </w:r>
          </w:p>
        </w:tc>
        <w:tc>
          <w:tcPr>
            <w:vAlign w:val="center"/>
          </w:tcPr>
          <w:p w:rsidR="00000000" w:rsidDel="00000000" w:rsidP="00000000" w:rsidRDefault="00000000" w:rsidRPr="00000000" w14:paraId="00000838">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39">
            <w:pPr>
              <w:rPr/>
            </w:pPr>
            <w:r w:rsidDel="00000000" w:rsidR="00000000" w:rsidRPr="00000000">
              <w:rPr>
                <w:sz w:val="10"/>
                <w:szCs w:val="10"/>
                <w:rtl w:val="0"/>
              </w:rPr>
              <w:t xml:space="preserve">isExpired_BooleanNumber</w:t>
            </w:r>
            <w:r w:rsidDel="00000000" w:rsidR="00000000" w:rsidRPr="00000000">
              <w:rPr>
                <w:rtl w:val="0"/>
              </w:rPr>
            </w:r>
          </w:p>
        </w:tc>
        <w:tc>
          <w:tcPr>
            <w:vAlign w:val="center"/>
          </w:tcPr>
          <w:p w:rsidR="00000000" w:rsidDel="00000000" w:rsidP="00000000" w:rsidRDefault="00000000" w:rsidRPr="00000000" w14:paraId="0000083A">
            <w:pPr>
              <w:rPr/>
            </w:pPr>
            <w:r w:rsidDel="00000000" w:rsidR="00000000" w:rsidRPr="00000000">
              <w:rPr>
                <w:sz w:val="10"/>
                <w:szCs w:val="10"/>
                <w:rtl w:val="0"/>
              </w:rPr>
              <w:t xml:space="preserve">Numeric wrapper around contract expiration result.</w:t>
            </w:r>
            <w:r w:rsidDel="00000000" w:rsidR="00000000" w:rsidRPr="00000000">
              <w:rPr>
                <w:rtl w:val="0"/>
              </w:rPr>
            </w:r>
          </w:p>
        </w:tc>
        <w:tc>
          <w:tcPr>
            <w:vAlign w:val="center"/>
          </w:tcPr>
          <w:p w:rsidR="00000000" w:rsidDel="00000000" w:rsidP="00000000" w:rsidRDefault="00000000" w:rsidRPr="00000000" w14:paraId="0000083B">
            <w:pPr>
              <w:rPr/>
            </w:pPr>
            <w:r w:rsidDel="00000000" w:rsidR="00000000" w:rsidRPr="00000000">
              <w:rPr>
                <w:sz w:val="10"/>
                <w:szCs w:val="10"/>
                <w:rtl w:val="0"/>
              </w:rPr>
              <w:t xml:space="preserve">Wrapper</w:t>
            </w:r>
            <w:r w:rsidDel="00000000" w:rsidR="00000000" w:rsidRPr="00000000">
              <w:rPr>
                <w:rtl w:val="0"/>
              </w:rPr>
            </w:r>
          </w:p>
        </w:tc>
        <w:tc>
          <w:tcPr>
            <w:vAlign w:val="center"/>
          </w:tcPr>
          <w:p w:rsidR="00000000" w:rsidDel="00000000" w:rsidP="00000000" w:rsidRDefault="00000000" w:rsidRPr="00000000" w14:paraId="0000083C">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3D">
            <w:pPr>
              <w:rPr/>
            </w:pPr>
            <w:r w:rsidDel="00000000" w:rsidR="00000000" w:rsidRPr="00000000">
              <w:rPr>
                <w:sz w:val="10"/>
                <w:szCs w:val="10"/>
                <w:rtl w:val="0"/>
              </w:rPr>
              <w:t xml:space="preserve">No unique business logic</w:t>
            </w:r>
            <w:r w:rsidDel="00000000" w:rsidR="00000000" w:rsidRPr="00000000">
              <w:rPr>
                <w:rtl w:val="0"/>
              </w:rPr>
            </w:r>
          </w:p>
        </w:tc>
        <w:tc>
          <w:tcPr>
            <w:vAlign w:val="center"/>
          </w:tcPr>
          <w:p w:rsidR="00000000" w:rsidDel="00000000" w:rsidP="00000000" w:rsidRDefault="00000000" w:rsidRPr="00000000" w14:paraId="0000083E">
            <w:pPr>
              <w:rPr/>
            </w:pPr>
            <w:r w:rsidDel="00000000" w:rsidR="00000000" w:rsidRPr="00000000">
              <w:rPr>
                <w:sz w:val="10"/>
                <w:szCs w:val="10"/>
                <w:rtl w:val="0"/>
              </w:rPr>
              <w:t xml:space="preserve">Retire/consolidate with typed expiration/status result</w:t>
            </w:r>
            <w:r w:rsidDel="00000000" w:rsidR="00000000" w:rsidRPr="00000000">
              <w:rPr>
                <w:rtl w:val="0"/>
              </w:rPr>
            </w:r>
          </w:p>
        </w:tc>
        <w:tc>
          <w:tcPr>
            <w:vAlign w:val="center"/>
          </w:tcPr>
          <w:p w:rsidR="00000000" w:rsidDel="00000000" w:rsidP="00000000" w:rsidRDefault="00000000" w:rsidRPr="00000000" w14:paraId="0000083F">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40">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1">
            <w:pPr>
              <w:rPr/>
            </w:pPr>
            <w:r w:rsidDel="00000000" w:rsidR="00000000" w:rsidRPr="00000000">
              <w:rPr>
                <w:sz w:val="10"/>
                <w:szCs w:val="10"/>
                <w:rtl w:val="0"/>
              </w:rPr>
              <w:t xml:space="preserve">SP-076</w:t>
            </w:r>
            <w:r w:rsidDel="00000000" w:rsidR="00000000" w:rsidRPr="00000000">
              <w:rPr>
                <w:rtl w:val="0"/>
              </w:rPr>
            </w:r>
          </w:p>
        </w:tc>
        <w:tc>
          <w:tcPr>
            <w:vAlign w:val="center"/>
          </w:tcPr>
          <w:p w:rsidR="00000000" w:rsidDel="00000000" w:rsidP="00000000" w:rsidRDefault="00000000" w:rsidRPr="00000000" w14:paraId="00000842">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43">
            <w:pPr>
              <w:rPr/>
            </w:pPr>
            <w:r w:rsidDel="00000000" w:rsidR="00000000" w:rsidRPr="00000000">
              <w:rPr>
                <w:sz w:val="10"/>
                <w:szCs w:val="10"/>
                <w:rtl w:val="0"/>
              </w:rPr>
              <w:t xml:space="preserve">isArchived</w:t>
            </w:r>
            <w:r w:rsidDel="00000000" w:rsidR="00000000" w:rsidRPr="00000000">
              <w:rPr>
                <w:rtl w:val="0"/>
              </w:rPr>
            </w:r>
          </w:p>
        </w:tc>
        <w:tc>
          <w:tcPr>
            <w:vAlign w:val="center"/>
          </w:tcPr>
          <w:p w:rsidR="00000000" w:rsidDel="00000000" w:rsidP="00000000" w:rsidRDefault="00000000" w:rsidRPr="00000000" w14:paraId="00000844">
            <w:pPr>
              <w:rPr/>
            </w:pPr>
            <w:r w:rsidDel="00000000" w:rsidR="00000000" w:rsidRPr="00000000">
              <w:rPr>
                <w:sz w:val="10"/>
                <w:szCs w:val="10"/>
                <w:rtl w:val="0"/>
              </w:rPr>
              <w:t xml:space="preserve">Determine whether contract is archived.</w:t>
            </w:r>
            <w:r w:rsidDel="00000000" w:rsidR="00000000" w:rsidRPr="00000000">
              <w:rPr>
                <w:rtl w:val="0"/>
              </w:rPr>
            </w:r>
          </w:p>
        </w:tc>
        <w:tc>
          <w:tcPr>
            <w:vAlign w:val="center"/>
          </w:tcPr>
          <w:p w:rsidR="00000000" w:rsidDel="00000000" w:rsidP="00000000" w:rsidRDefault="00000000" w:rsidRPr="00000000" w14:paraId="00000845">
            <w:pPr>
              <w:rPr/>
            </w:pPr>
            <w:r w:rsidDel="00000000" w:rsidR="00000000" w:rsidRPr="00000000">
              <w:rPr>
                <w:sz w:val="10"/>
                <w:szCs w:val="10"/>
                <w:rtl w:val="0"/>
              </w:rPr>
              <w:t xml:space="preserve">Business Classification</w:t>
            </w:r>
            <w:r w:rsidDel="00000000" w:rsidR="00000000" w:rsidRPr="00000000">
              <w:rPr>
                <w:rtl w:val="0"/>
              </w:rPr>
            </w:r>
          </w:p>
        </w:tc>
        <w:tc>
          <w:tcPr>
            <w:vAlign w:val="center"/>
          </w:tcPr>
          <w:p w:rsidR="00000000" w:rsidDel="00000000" w:rsidP="00000000" w:rsidRDefault="00000000" w:rsidRPr="00000000" w14:paraId="00000846">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847">
            <w:pPr>
              <w:rPr/>
            </w:pPr>
            <w:r w:rsidDel="00000000" w:rsidR="00000000" w:rsidRPr="00000000">
              <w:rPr>
                <w:sz w:val="10"/>
                <w:szCs w:val="10"/>
                <w:rtl w:val="0"/>
              </w:rPr>
              <w:t xml:space="preserve">Preserve archival definition/source if active</w:t>
            </w:r>
            <w:r w:rsidDel="00000000" w:rsidR="00000000" w:rsidRPr="00000000">
              <w:rPr>
                <w:rtl w:val="0"/>
              </w:rPr>
            </w:r>
          </w:p>
        </w:tc>
        <w:tc>
          <w:tcPr>
            <w:vAlign w:val="center"/>
          </w:tcPr>
          <w:p w:rsidR="00000000" w:rsidDel="00000000" w:rsidP="00000000" w:rsidRDefault="00000000" w:rsidRPr="00000000" w14:paraId="00000848">
            <w:pPr>
              <w:rPr/>
            </w:pPr>
            <w:r w:rsidDel="00000000" w:rsidR="00000000" w:rsidRPr="00000000">
              <w:rPr>
                <w:sz w:val="10"/>
                <w:szCs w:val="10"/>
                <w:rtl w:val="0"/>
              </w:rPr>
              <w:t xml:space="preserve">Expose as field/status on existing Contract DTO</w:t>
            </w:r>
            <w:r w:rsidDel="00000000" w:rsidR="00000000" w:rsidRPr="00000000">
              <w:rPr>
                <w:rtl w:val="0"/>
              </w:rPr>
            </w:r>
          </w:p>
        </w:tc>
        <w:tc>
          <w:tcPr>
            <w:vAlign w:val="center"/>
          </w:tcPr>
          <w:p w:rsidR="00000000" w:rsidDel="00000000" w:rsidP="00000000" w:rsidRDefault="00000000" w:rsidRPr="00000000" w14:paraId="00000849">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4A">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B">
            <w:pPr>
              <w:rPr/>
            </w:pPr>
            <w:r w:rsidDel="00000000" w:rsidR="00000000" w:rsidRPr="00000000">
              <w:rPr>
                <w:sz w:val="10"/>
                <w:szCs w:val="10"/>
                <w:rtl w:val="0"/>
              </w:rPr>
              <w:t xml:space="preserve">SP-077</w:t>
            </w:r>
            <w:r w:rsidDel="00000000" w:rsidR="00000000" w:rsidRPr="00000000">
              <w:rPr>
                <w:rtl w:val="0"/>
              </w:rPr>
            </w:r>
          </w:p>
        </w:tc>
        <w:tc>
          <w:tcPr>
            <w:vAlign w:val="center"/>
          </w:tcPr>
          <w:p w:rsidR="00000000" w:rsidDel="00000000" w:rsidP="00000000" w:rsidRDefault="00000000" w:rsidRPr="00000000" w14:paraId="0000084C">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4D">
            <w:pPr>
              <w:rPr/>
            </w:pPr>
            <w:r w:rsidDel="00000000" w:rsidR="00000000" w:rsidRPr="00000000">
              <w:rPr>
                <w:sz w:val="10"/>
                <w:szCs w:val="10"/>
                <w:rtl w:val="0"/>
              </w:rPr>
              <w:t xml:space="preserve">f_get_contract_date_attrib (formatted-string overload)</w:t>
            </w:r>
            <w:r w:rsidDel="00000000" w:rsidR="00000000" w:rsidRPr="00000000">
              <w:rPr>
                <w:rtl w:val="0"/>
              </w:rPr>
            </w:r>
          </w:p>
        </w:tc>
        <w:tc>
          <w:tcPr>
            <w:vAlign w:val="center"/>
          </w:tcPr>
          <w:p w:rsidR="00000000" w:rsidDel="00000000" w:rsidP="00000000" w:rsidRDefault="00000000" w:rsidRPr="00000000" w14:paraId="0000084E">
            <w:pPr>
              <w:rPr/>
            </w:pPr>
            <w:r w:rsidDel="00000000" w:rsidR="00000000" w:rsidRPr="00000000">
              <w:rPr>
                <w:sz w:val="10"/>
                <w:szCs w:val="10"/>
                <w:rtl w:val="0"/>
              </w:rPr>
              <w:t xml:space="preserve">Convert a contract date attribute to text using a default date format.</w:t>
            </w:r>
            <w:r w:rsidDel="00000000" w:rsidR="00000000" w:rsidRPr="00000000">
              <w:rPr>
                <w:rtl w:val="0"/>
              </w:rPr>
            </w:r>
          </w:p>
        </w:tc>
        <w:tc>
          <w:tcPr>
            <w:vAlign w:val="center"/>
          </w:tcPr>
          <w:p w:rsidR="00000000" w:rsidDel="00000000" w:rsidP="00000000" w:rsidRDefault="00000000" w:rsidRPr="00000000" w14:paraId="0000084F">
            <w:pPr>
              <w:rPr/>
            </w:pPr>
            <w:r w:rsidDel="00000000" w:rsidR="00000000" w:rsidRPr="00000000">
              <w:rPr>
                <w:sz w:val="10"/>
                <w:szCs w:val="10"/>
                <w:rtl w:val="0"/>
              </w:rPr>
              <w:t xml:space="preserve">Formatting Helper</w:t>
            </w:r>
            <w:r w:rsidDel="00000000" w:rsidR="00000000" w:rsidRPr="00000000">
              <w:rPr>
                <w:rtl w:val="0"/>
              </w:rPr>
            </w:r>
          </w:p>
        </w:tc>
        <w:tc>
          <w:tcPr>
            <w:vAlign w:val="center"/>
          </w:tcPr>
          <w:p w:rsidR="00000000" w:rsidDel="00000000" w:rsidP="00000000" w:rsidRDefault="00000000" w:rsidRPr="00000000" w14:paraId="00000850">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51">
            <w:pPr>
              <w:rPr/>
            </w:pPr>
            <w:r w:rsidDel="00000000" w:rsidR="00000000" w:rsidRPr="00000000">
              <w:rPr>
                <w:sz w:val="10"/>
                <w:szCs w:val="10"/>
                <w:rtl w:val="0"/>
              </w:rPr>
              <w:t xml:space="preserve">Presentation formatting only</w:t>
            </w:r>
            <w:r w:rsidDel="00000000" w:rsidR="00000000" w:rsidRPr="00000000">
              <w:rPr>
                <w:rtl w:val="0"/>
              </w:rPr>
            </w:r>
          </w:p>
        </w:tc>
        <w:tc>
          <w:tcPr>
            <w:vAlign w:val="center"/>
          </w:tcPr>
          <w:p w:rsidR="00000000" w:rsidDel="00000000" w:rsidP="00000000" w:rsidRDefault="00000000" w:rsidRPr="00000000" w14:paraId="00000852">
            <w:pPr>
              <w:rPr/>
            </w:pPr>
            <w:r w:rsidDel="00000000" w:rsidR="00000000" w:rsidRPr="00000000">
              <w:rPr>
                <w:sz w:val="10"/>
                <w:szCs w:val="10"/>
                <w:rtl w:val="0"/>
              </w:rPr>
              <w:t xml:space="preserve">Retire; return typed DateTime/DateOnly values</w:t>
            </w:r>
            <w:r w:rsidDel="00000000" w:rsidR="00000000" w:rsidRPr="00000000">
              <w:rPr>
                <w:rtl w:val="0"/>
              </w:rPr>
            </w:r>
          </w:p>
        </w:tc>
        <w:tc>
          <w:tcPr>
            <w:vAlign w:val="center"/>
          </w:tcPr>
          <w:p w:rsidR="00000000" w:rsidDel="00000000" w:rsidP="00000000" w:rsidRDefault="00000000" w:rsidRPr="00000000" w14:paraId="00000853">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54">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5">
            <w:pPr>
              <w:rPr/>
            </w:pPr>
            <w:r w:rsidDel="00000000" w:rsidR="00000000" w:rsidRPr="00000000">
              <w:rPr>
                <w:sz w:val="10"/>
                <w:szCs w:val="10"/>
                <w:rtl w:val="0"/>
              </w:rPr>
              <w:t xml:space="preserve">SP-078</w:t>
            </w:r>
            <w:r w:rsidDel="00000000" w:rsidR="00000000" w:rsidRPr="00000000">
              <w:rPr>
                <w:rtl w:val="0"/>
              </w:rPr>
            </w:r>
          </w:p>
        </w:tc>
        <w:tc>
          <w:tcPr>
            <w:vAlign w:val="center"/>
          </w:tcPr>
          <w:p w:rsidR="00000000" w:rsidDel="00000000" w:rsidP="00000000" w:rsidRDefault="00000000" w:rsidRPr="00000000" w14:paraId="00000856">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57">
            <w:pPr>
              <w:rPr/>
            </w:pPr>
            <w:r w:rsidDel="00000000" w:rsidR="00000000" w:rsidRPr="00000000">
              <w:rPr>
                <w:sz w:val="10"/>
                <w:szCs w:val="10"/>
                <w:rtl w:val="0"/>
              </w:rPr>
              <w:t xml:space="preserve">f_get_contract_date_attrib (format overload)</w:t>
            </w:r>
            <w:r w:rsidDel="00000000" w:rsidR="00000000" w:rsidRPr="00000000">
              <w:rPr>
                <w:rtl w:val="0"/>
              </w:rPr>
            </w:r>
          </w:p>
        </w:tc>
        <w:tc>
          <w:tcPr>
            <w:vAlign w:val="center"/>
          </w:tcPr>
          <w:p w:rsidR="00000000" w:rsidDel="00000000" w:rsidP="00000000" w:rsidRDefault="00000000" w:rsidRPr="00000000" w14:paraId="00000858">
            <w:pPr>
              <w:rPr/>
            </w:pPr>
            <w:r w:rsidDel="00000000" w:rsidR="00000000" w:rsidRPr="00000000">
              <w:rPr>
                <w:sz w:val="10"/>
                <w:szCs w:val="10"/>
                <w:rtl w:val="0"/>
              </w:rPr>
              <w:t xml:space="preserve">Retrieve/convert a contract date attribute using caller-selected date format.</w:t>
            </w:r>
            <w:r w:rsidDel="00000000" w:rsidR="00000000" w:rsidRPr="00000000">
              <w:rPr>
                <w:rtl w:val="0"/>
              </w:rPr>
            </w:r>
          </w:p>
        </w:tc>
        <w:tc>
          <w:tcPr>
            <w:vAlign w:val="center"/>
          </w:tcPr>
          <w:p w:rsidR="00000000" w:rsidDel="00000000" w:rsidP="00000000" w:rsidRDefault="00000000" w:rsidRPr="00000000" w14:paraId="00000859">
            <w:pPr>
              <w:rPr/>
            </w:pPr>
            <w:r w:rsidDel="00000000" w:rsidR="00000000" w:rsidRPr="00000000">
              <w:rPr>
                <w:sz w:val="10"/>
                <w:szCs w:val="10"/>
                <w:rtl w:val="0"/>
              </w:rPr>
              <w:t xml:space="preserve">Formatting Helper</w:t>
            </w:r>
            <w:r w:rsidDel="00000000" w:rsidR="00000000" w:rsidRPr="00000000">
              <w:rPr>
                <w:rtl w:val="0"/>
              </w:rPr>
            </w:r>
          </w:p>
        </w:tc>
        <w:tc>
          <w:tcPr>
            <w:vAlign w:val="center"/>
          </w:tcPr>
          <w:p w:rsidR="00000000" w:rsidDel="00000000" w:rsidP="00000000" w:rsidRDefault="00000000" w:rsidRPr="00000000" w14:paraId="0000085A">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5B">
            <w:pPr>
              <w:rPr/>
            </w:pPr>
            <w:r w:rsidDel="00000000" w:rsidR="00000000" w:rsidRPr="00000000">
              <w:rPr>
                <w:sz w:val="10"/>
                <w:szCs w:val="10"/>
                <w:rtl w:val="0"/>
              </w:rPr>
              <w:t xml:space="preserve">Presentation formatting only</w:t>
            </w:r>
            <w:r w:rsidDel="00000000" w:rsidR="00000000" w:rsidRPr="00000000">
              <w:rPr>
                <w:rtl w:val="0"/>
              </w:rPr>
            </w:r>
          </w:p>
        </w:tc>
        <w:tc>
          <w:tcPr>
            <w:vAlign w:val="center"/>
          </w:tcPr>
          <w:p w:rsidR="00000000" w:rsidDel="00000000" w:rsidP="00000000" w:rsidRDefault="00000000" w:rsidRPr="00000000" w14:paraId="0000085C">
            <w:pPr>
              <w:rPr/>
            </w:pPr>
            <w:r w:rsidDel="00000000" w:rsidR="00000000" w:rsidRPr="00000000">
              <w:rPr>
                <w:sz w:val="10"/>
                <w:szCs w:val="10"/>
                <w:rtl w:val="0"/>
              </w:rPr>
              <w:t xml:space="preserve">Retire; API returns typed dates, consumer formats presentation</w:t>
            </w:r>
            <w:r w:rsidDel="00000000" w:rsidR="00000000" w:rsidRPr="00000000">
              <w:rPr>
                <w:rtl w:val="0"/>
              </w:rPr>
            </w:r>
          </w:p>
        </w:tc>
        <w:tc>
          <w:tcPr>
            <w:vAlign w:val="center"/>
          </w:tcPr>
          <w:p w:rsidR="00000000" w:rsidDel="00000000" w:rsidP="00000000" w:rsidRDefault="00000000" w:rsidRPr="00000000" w14:paraId="0000085D">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5E">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F">
            <w:pPr>
              <w:rPr/>
            </w:pPr>
            <w:r w:rsidDel="00000000" w:rsidR="00000000" w:rsidRPr="00000000">
              <w:rPr>
                <w:sz w:val="10"/>
                <w:szCs w:val="10"/>
                <w:rtl w:val="0"/>
              </w:rPr>
              <w:t xml:space="preserve">SP-079</w:t>
            </w:r>
            <w:r w:rsidDel="00000000" w:rsidR="00000000" w:rsidRPr="00000000">
              <w:rPr>
                <w:rtl w:val="0"/>
              </w:rPr>
            </w:r>
          </w:p>
        </w:tc>
        <w:tc>
          <w:tcPr>
            <w:vAlign w:val="center"/>
          </w:tcPr>
          <w:p w:rsidR="00000000" w:rsidDel="00000000" w:rsidP="00000000" w:rsidRDefault="00000000" w:rsidRPr="00000000" w14:paraId="00000860">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61">
            <w:pPr>
              <w:rPr/>
            </w:pPr>
            <w:r w:rsidDel="00000000" w:rsidR="00000000" w:rsidRPr="00000000">
              <w:rPr>
                <w:sz w:val="10"/>
                <w:szCs w:val="10"/>
                <w:rtl w:val="0"/>
              </w:rPr>
              <w:t xml:space="preserve">fpub_calculate_glcode (contract-driven overload)</w:t>
            </w:r>
            <w:r w:rsidDel="00000000" w:rsidR="00000000" w:rsidRPr="00000000">
              <w:rPr>
                <w:rtl w:val="0"/>
              </w:rPr>
            </w:r>
          </w:p>
        </w:tc>
        <w:tc>
          <w:tcPr>
            <w:vAlign w:val="center"/>
          </w:tcPr>
          <w:p w:rsidR="00000000" w:rsidDel="00000000" w:rsidP="00000000" w:rsidRDefault="00000000" w:rsidRPr="00000000" w14:paraId="00000862">
            <w:pPr>
              <w:rPr/>
            </w:pPr>
            <w:r w:rsidDel="00000000" w:rsidR="00000000" w:rsidRPr="00000000">
              <w:rPr>
                <w:sz w:val="10"/>
                <w:szCs w:val="10"/>
                <w:rtl w:val="0"/>
              </w:rPr>
              <w:t xml:space="preserve">Calculate contract General Ledger code from contract/property/sales/distributor inputs.</w:t>
            </w:r>
            <w:r w:rsidDel="00000000" w:rsidR="00000000" w:rsidRPr="00000000">
              <w:rPr>
                <w:rtl w:val="0"/>
              </w:rPr>
            </w:r>
          </w:p>
        </w:tc>
        <w:tc>
          <w:tcPr>
            <w:vAlign w:val="center"/>
          </w:tcPr>
          <w:p w:rsidR="00000000" w:rsidDel="00000000" w:rsidP="00000000" w:rsidRDefault="00000000" w:rsidRPr="00000000" w14:paraId="00000863">
            <w:pPr>
              <w:rPr/>
            </w:pPr>
            <w:r w:rsidDel="00000000" w:rsidR="00000000" w:rsidRPr="00000000">
              <w:rPr>
                <w:sz w:val="10"/>
                <w:szCs w:val="10"/>
                <w:rtl w:val="0"/>
              </w:rPr>
              <w:t xml:space="preserve">Financial Business Rule</w:t>
            </w:r>
            <w:r w:rsidDel="00000000" w:rsidR="00000000" w:rsidRPr="00000000">
              <w:rPr>
                <w:rtl w:val="0"/>
              </w:rPr>
            </w:r>
          </w:p>
        </w:tc>
        <w:tc>
          <w:tcPr>
            <w:vAlign w:val="center"/>
          </w:tcPr>
          <w:p w:rsidR="00000000" w:rsidDel="00000000" w:rsidP="00000000" w:rsidRDefault="00000000" w:rsidRPr="00000000" w14:paraId="00000864">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865">
            <w:pPr>
              <w:rPr/>
            </w:pPr>
            <w:r w:rsidDel="00000000" w:rsidR="00000000" w:rsidRPr="00000000">
              <w:rPr>
                <w:sz w:val="10"/>
                <w:szCs w:val="10"/>
                <w:rtl w:val="0"/>
              </w:rPr>
              <w:t xml:space="preserve">Preserve/review company-state-department derivation and renewal/sales-source defaults</w:t>
            </w:r>
            <w:r w:rsidDel="00000000" w:rsidR="00000000" w:rsidRPr="00000000">
              <w:rPr>
                <w:rtl w:val="0"/>
              </w:rPr>
            </w:r>
          </w:p>
        </w:tc>
        <w:tc>
          <w:tcPr>
            <w:vAlign w:val="center"/>
          </w:tcPr>
          <w:p w:rsidR="00000000" w:rsidDel="00000000" w:rsidP="00000000" w:rsidRDefault="00000000" w:rsidRPr="00000000" w14:paraId="00000866">
            <w:pPr>
              <w:rPr/>
            </w:pPr>
            <w:r w:rsidDel="00000000" w:rsidR="00000000" w:rsidRPr="00000000">
              <w:rPr>
                <w:sz w:val="10"/>
                <w:szCs w:val="10"/>
                <w:rtl w:val="0"/>
              </w:rPr>
              <w:t xml:space="preserve">Move to Finance/accounting policy service; return through contract financial/accounting data if Contract-owned</w:t>
            </w:r>
            <w:r w:rsidDel="00000000" w:rsidR="00000000" w:rsidRPr="00000000">
              <w:rPr>
                <w:rtl w:val="0"/>
              </w:rPr>
            </w:r>
          </w:p>
        </w:tc>
        <w:tc>
          <w:tcPr>
            <w:vAlign w:val="center"/>
          </w:tcPr>
          <w:p w:rsidR="00000000" w:rsidDel="00000000" w:rsidP="00000000" w:rsidRDefault="00000000" w:rsidRPr="00000000" w14:paraId="00000867">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6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9">
            <w:pPr>
              <w:rPr/>
            </w:pPr>
            <w:r w:rsidDel="00000000" w:rsidR="00000000" w:rsidRPr="00000000">
              <w:rPr>
                <w:sz w:val="10"/>
                <w:szCs w:val="10"/>
                <w:rtl w:val="0"/>
              </w:rPr>
              <w:t xml:space="preserve">SP-080</w:t>
            </w:r>
            <w:r w:rsidDel="00000000" w:rsidR="00000000" w:rsidRPr="00000000">
              <w:rPr>
                <w:rtl w:val="0"/>
              </w:rPr>
            </w:r>
          </w:p>
        </w:tc>
        <w:tc>
          <w:tcPr>
            <w:vAlign w:val="center"/>
          </w:tcPr>
          <w:p w:rsidR="00000000" w:rsidDel="00000000" w:rsidP="00000000" w:rsidRDefault="00000000" w:rsidRPr="00000000" w14:paraId="0000086A">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6B">
            <w:pPr>
              <w:rPr/>
            </w:pPr>
            <w:r w:rsidDel="00000000" w:rsidR="00000000" w:rsidRPr="00000000">
              <w:rPr>
                <w:sz w:val="10"/>
                <w:szCs w:val="10"/>
                <w:rtl w:val="0"/>
              </w:rPr>
              <w:t xml:space="preserve">fpub_calculate_glcode (all-inputs overload)</w:t>
            </w:r>
            <w:r w:rsidDel="00000000" w:rsidR="00000000" w:rsidRPr="00000000">
              <w:rPr>
                <w:rtl w:val="0"/>
              </w:rPr>
            </w:r>
          </w:p>
        </w:tc>
        <w:tc>
          <w:tcPr>
            <w:vAlign w:val="center"/>
          </w:tcPr>
          <w:p w:rsidR="00000000" w:rsidDel="00000000" w:rsidP="00000000" w:rsidRDefault="00000000" w:rsidRPr="00000000" w14:paraId="0000086C">
            <w:pPr>
              <w:rPr/>
            </w:pPr>
            <w:r w:rsidDel="00000000" w:rsidR="00000000" w:rsidRPr="00000000">
              <w:rPr>
                <w:sz w:val="10"/>
                <w:szCs w:val="10"/>
                <w:rtl w:val="0"/>
              </w:rPr>
              <w:t xml:space="preserve">Calculate General Ledger code from explicit company/state/sales/distributor inputs.</w:t>
            </w:r>
            <w:r w:rsidDel="00000000" w:rsidR="00000000" w:rsidRPr="00000000">
              <w:rPr>
                <w:rtl w:val="0"/>
              </w:rPr>
            </w:r>
          </w:p>
        </w:tc>
        <w:tc>
          <w:tcPr>
            <w:vAlign w:val="center"/>
          </w:tcPr>
          <w:p w:rsidR="00000000" w:rsidDel="00000000" w:rsidP="00000000" w:rsidRDefault="00000000" w:rsidRPr="00000000" w14:paraId="0000086D">
            <w:pPr>
              <w:rPr/>
            </w:pPr>
            <w:r w:rsidDel="00000000" w:rsidR="00000000" w:rsidRPr="00000000">
              <w:rPr>
                <w:sz w:val="10"/>
                <w:szCs w:val="10"/>
                <w:rtl w:val="0"/>
              </w:rPr>
              <w:t xml:space="preserve">Financial Business Rule</w:t>
            </w:r>
            <w:r w:rsidDel="00000000" w:rsidR="00000000" w:rsidRPr="00000000">
              <w:rPr>
                <w:rtl w:val="0"/>
              </w:rPr>
            </w:r>
          </w:p>
        </w:tc>
        <w:tc>
          <w:tcPr>
            <w:vAlign w:val="center"/>
          </w:tcPr>
          <w:p w:rsidR="00000000" w:rsidDel="00000000" w:rsidP="00000000" w:rsidRDefault="00000000" w:rsidRPr="00000000" w14:paraId="0000086E">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86F">
            <w:pPr>
              <w:rPr/>
            </w:pPr>
            <w:r w:rsidDel="00000000" w:rsidR="00000000" w:rsidRPr="00000000">
              <w:rPr>
                <w:sz w:val="10"/>
                <w:szCs w:val="10"/>
                <w:rtl w:val="0"/>
              </w:rPr>
              <w:t xml:space="preserve">Preserve calculation algorithm and default department logic</w:t>
            </w:r>
            <w:r w:rsidDel="00000000" w:rsidR="00000000" w:rsidRPr="00000000">
              <w:rPr>
                <w:rtl w:val="0"/>
              </w:rPr>
            </w:r>
          </w:p>
        </w:tc>
        <w:tc>
          <w:tcPr>
            <w:vAlign w:val="center"/>
          </w:tcPr>
          <w:p w:rsidR="00000000" w:rsidDel="00000000" w:rsidP="00000000" w:rsidRDefault="00000000" w:rsidRPr="00000000" w14:paraId="00000870">
            <w:pPr>
              <w:rPr/>
            </w:pPr>
            <w:r w:rsidDel="00000000" w:rsidR="00000000" w:rsidRPr="00000000">
              <w:rPr>
                <w:sz w:val="10"/>
                <w:szCs w:val="10"/>
                <w:rtl w:val="0"/>
              </w:rPr>
              <w:t xml:space="preserve">Move to shared Finance/accounting policy service</w:t>
            </w:r>
            <w:r w:rsidDel="00000000" w:rsidR="00000000" w:rsidRPr="00000000">
              <w:rPr>
                <w:rtl w:val="0"/>
              </w:rPr>
            </w:r>
          </w:p>
        </w:tc>
        <w:tc>
          <w:tcPr>
            <w:vAlign w:val="center"/>
          </w:tcPr>
          <w:p w:rsidR="00000000" w:rsidDel="00000000" w:rsidP="00000000" w:rsidRDefault="00000000" w:rsidRPr="00000000" w14:paraId="00000871">
            <w:pPr>
              <w:rPr/>
            </w:pPr>
            <w:r w:rsidDel="00000000" w:rsidR="00000000" w:rsidRPr="00000000">
              <w:rPr>
                <w:sz w:val="10"/>
                <w:szCs w:val="10"/>
                <w:rtl w:val="0"/>
              </w:rPr>
              <w:t xml:space="preserve">No niche Contract endpoint</w:t>
            </w:r>
            <w:r w:rsidDel="00000000" w:rsidR="00000000" w:rsidRPr="00000000">
              <w:rPr>
                <w:rtl w:val="0"/>
              </w:rPr>
            </w:r>
          </w:p>
        </w:tc>
        <w:tc>
          <w:tcPr>
            <w:vAlign w:val="center"/>
          </w:tcPr>
          <w:p w:rsidR="00000000" w:rsidDel="00000000" w:rsidP="00000000" w:rsidRDefault="00000000" w:rsidRPr="00000000" w14:paraId="00000872">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3">
            <w:pPr>
              <w:rPr/>
            </w:pPr>
            <w:r w:rsidDel="00000000" w:rsidR="00000000" w:rsidRPr="00000000">
              <w:rPr>
                <w:sz w:val="10"/>
                <w:szCs w:val="10"/>
                <w:rtl w:val="0"/>
              </w:rPr>
              <w:t xml:space="preserve">SP-081</w:t>
            </w:r>
            <w:r w:rsidDel="00000000" w:rsidR="00000000" w:rsidRPr="00000000">
              <w:rPr>
                <w:rtl w:val="0"/>
              </w:rPr>
            </w:r>
          </w:p>
        </w:tc>
        <w:tc>
          <w:tcPr>
            <w:vAlign w:val="center"/>
          </w:tcPr>
          <w:p w:rsidR="00000000" w:rsidDel="00000000" w:rsidP="00000000" w:rsidRDefault="00000000" w:rsidRPr="00000000" w14:paraId="00000874">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75">
            <w:pPr>
              <w:rPr/>
            </w:pPr>
            <w:r w:rsidDel="00000000" w:rsidR="00000000" w:rsidRPr="00000000">
              <w:rPr>
                <w:sz w:val="10"/>
                <w:szCs w:val="10"/>
                <w:rtl w:val="0"/>
              </w:rPr>
              <w:t xml:space="preserve">fpub_calculate_glcode (wrapper overload)</w:t>
            </w:r>
            <w:r w:rsidDel="00000000" w:rsidR="00000000" w:rsidRPr="00000000">
              <w:rPr>
                <w:rtl w:val="0"/>
              </w:rPr>
            </w:r>
          </w:p>
        </w:tc>
        <w:tc>
          <w:tcPr>
            <w:vAlign w:val="center"/>
          </w:tcPr>
          <w:p w:rsidR="00000000" w:rsidDel="00000000" w:rsidP="00000000" w:rsidRDefault="00000000" w:rsidRPr="00000000" w14:paraId="00000876">
            <w:pPr>
              <w:rPr/>
            </w:pPr>
            <w:r w:rsidDel="00000000" w:rsidR="00000000" w:rsidRPr="00000000">
              <w:rPr>
                <w:sz w:val="10"/>
                <w:szCs w:val="10"/>
                <w:rtl w:val="0"/>
              </w:rPr>
              <w:t xml:space="preserve">Wrapper overload for GL-code calculation.</w:t>
            </w:r>
            <w:r w:rsidDel="00000000" w:rsidR="00000000" w:rsidRPr="00000000">
              <w:rPr>
                <w:rtl w:val="0"/>
              </w:rPr>
            </w:r>
          </w:p>
        </w:tc>
        <w:tc>
          <w:tcPr>
            <w:vAlign w:val="center"/>
          </w:tcPr>
          <w:p w:rsidR="00000000" w:rsidDel="00000000" w:rsidP="00000000" w:rsidRDefault="00000000" w:rsidRPr="00000000" w14:paraId="00000877">
            <w:pPr>
              <w:rPr/>
            </w:pPr>
            <w:r w:rsidDel="00000000" w:rsidR="00000000" w:rsidRPr="00000000">
              <w:rPr>
                <w:sz w:val="10"/>
                <w:szCs w:val="10"/>
                <w:rtl w:val="0"/>
              </w:rPr>
              <w:t xml:space="preserve">Wrapper</w:t>
            </w:r>
            <w:r w:rsidDel="00000000" w:rsidR="00000000" w:rsidRPr="00000000">
              <w:rPr>
                <w:rtl w:val="0"/>
              </w:rPr>
            </w:r>
          </w:p>
        </w:tc>
        <w:tc>
          <w:tcPr>
            <w:vAlign w:val="center"/>
          </w:tcPr>
          <w:p w:rsidR="00000000" w:rsidDel="00000000" w:rsidP="00000000" w:rsidRDefault="00000000" w:rsidRPr="00000000" w14:paraId="00000878">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79">
            <w:pPr>
              <w:rPr/>
            </w:pPr>
            <w:r w:rsidDel="00000000" w:rsidR="00000000" w:rsidRPr="00000000">
              <w:rPr>
                <w:sz w:val="10"/>
                <w:szCs w:val="10"/>
                <w:rtl w:val="0"/>
              </w:rPr>
              <w:t xml:space="preserve">No unique business logic</w:t>
            </w:r>
            <w:r w:rsidDel="00000000" w:rsidR="00000000" w:rsidRPr="00000000">
              <w:rPr>
                <w:rtl w:val="0"/>
              </w:rPr>
            </w:r>
          </w:p>
        </w:tc>
        <w:tc>
          <w:tcPr>
            <w:vAlign w:val="center"/>
          </w:tcPr>
          <w:p w:rsidR="00000000" w:rsidDel="00000000" w:rsidP="00000000" w:rsidRDefault="00000000" w:rsidRPr="00000000" w14:paraId="0000087A">
            <w:pPr>
              <w:rPr/>
            </w:pPr>
            <w:r w:rsidDel="00000000" w:rsidR="00000000" w:rsidRPr="00000000">
              <w:rPr>
                <w:sz w:val="10"/>
                <w:szCs w:val="10"/>
                <w:rtl w:val="0"/>
              </w:rPr>
              <w:t xml:space="preserve">Retire/consolidate with GL-code policy</w:t>
            </w:r>
            <w:r w:rsidDel="00000000" w:rsidR="00000000" w:rsidRPr="00000000">
              <w:rPr>
                <w:rtl w:val="0"/>
              </w:rPr>
            </w:r>
          </w:p>
        </w:tc>
        <w:tc>
          <w:tcPr>
            <w:vAlign w:val="center"/>
          </w:tcPr>
          <w:p w:rsidR="00000000" w:rsidDel="00000000" w:rsidP="00000000" w:rsidRDefault="00000000" w:rsidRPr="00000000" w14:paraId="0000087B">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7C">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D">
            <w:pPr>
              <w:rPr/>
            </w:pPr>
            <w:r w:rsidDel="00000000" w:rsidR="00000000" w:rsidRPr="00000000">
              <w:rPr>
                <w:sz w:val="10"/>
                <w:szCs w:val="10"/>
                <w:rtl w:val="0"/>
              </w:rPr>
              <w:t xml:space="preserve">SP-082</w:t>
            </w:r>
            <w:r w:rsidDel="00000000" w:rsidR="00000000" w:rsidRPr="00000000">
              <w:rPr>
                <w:rtl w:val="0"/>
              </w:rPr>
            </w:r>
          </w:p>
        </w:tc>
        <w:tc>
          <w:tcPr>
            <w:vAlign w:val="center"/>
          </w:tcPr>
          <w:p w:rsidR="00000000" w:rsidDel="00000000" w:rsidP="00000000" w:rsidRDefault="00000000" w:rsidRPr="00000000" w14:paraId="0000087E">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7F">
            <w:pPr>
              <w:rPr/>
            </w:pPr>
            <w:r w:rsidDel="00000000" w:rsidR="00000000" w:rsidRPr="00000000">
              <w:rPr>
                <w:sz w:val="10"/>
                <w:szCs w:val="10"/>
                <w:rtl w:val="0"/>
              </w:rPr>
              <w:t xml:space="preserve">fpub_get_property_attribute (core)</w:t>
            </w:r>
            <w:r w:rsidDel="00000000" w:rsidR="00000000" w:rsidRPr="00000000">
              <w:rPr>
                <w:rtl w:val="0"/>
              </w:rPr>
            </w:r>
          </w:p>
        </w:tc>
        <w:tc>
          <w:tcPr>
            <w:vAlign w:val="center"/>
          </w:tcPr>
          <w:p w:rsidR="00000000" w:rsidDel="00000000" w:rsidP="00000000" w:rsidRDefault="00000000" w:rsidRPr="00000000" w14:paraId="00000880">
            <w:pPr>
              <w:rPr/>
            </w:pPr>
            <w:r w:rsidDel="00000000" w:rsidR="00000000" w:rsidRPr="00000000">
              <w:rPr>
                <w:sz w:val="10"/>
                <w:szCs w:val="10"/>
                <w:rtl w:val="0"/>
              </w:rPr>
              <w:t xml:space="preserve">Retrieve selected property attributes through Property routines.</w:t>
            </w:r>
            <w:r w:rsidDel="00000000" w:rsidR="00000000" w:rsidRPr="00000000">
              <w:rPr>
                <w:rtl w:val="0"/>
              </w:rPr>
            </w:r>
          </w:p>
        </w:tc>
        <w:tc>
          <w:tcPr>
            <w:vAlign w:val="center"/>
          </w:tcPr>
          <w:p w:rsidR="00000000" w:rsidDel="00000000" w:rsidP="00000000" w:rsidRDefault="00000000" w:rsidRPr="00000000" w14:paraId="00000881">
            <w:pPr>
              <w:rPr/>
            </w:pPr>
            <w:r w:rsidDel="00000000" w:rsidR="00000000" w:rsidRPr="00000000">
              <w:rPr>
                <w:sz w:val="10"/>
                <w:szCs w:val="10"/>
                <w:rtl w:val="0"/>
              </w:rPr>
              <w:t xml:space="preserve">Cross-Service Attribute Wrapper</w:t>
            </w:r>
            <w:r w:rsidDel="00000000" w:rsidR="00000000" w:rsidRPr="00000000">
              <w:rPr>
                <w:rtl w:val="0"/>
              </w:rPr>
            </w:r>
          </w:p>
        </w:tc>
        <w:tc>
          <w:tcPr>
            <w:vAlign w:val="center"/>
          </w:tcPr>
          <w:p w:rsidR="00000000" w:rsidDel="00000000" w:rsidP="00000000" w:rsidRDefault="00000000" w:rsidRPr="00000000" w14:paraId="00000882">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883">
            <w:pPr>
              <w:rPr/>
            </w:pPr>
            <w:r w:rsidDel="00000000" w:rsidR="00000000" w:rsidRPr="00000000">
              <w:rPr>
                <w:sz w:val="10"/>
                <w:szCs w:val="10"/>
                <w:rtl w:val="0"/>
              </w:rPr>
              <w:t xml:space="preserve">Duplicates Property/Customer Service capability</w:t>
            </w:r>
            <w:r w:rsidDel="00000000" w:rsidR="00000000" w:rsidRPr="00000000">
              <w:rPr>
                <w:rtl w:val="0"/>
              </w:rPr>
            </w:r>
          </w:p>
        </w:tc>
        <w:tc>
          <w:tcPr>
            <w:vAlign w:val="center"/>
          </w:tcPr>
          <w:p w:rsidR="00000000" w:rsidDel="00000000" w:rsidP="00000000" w:rsidRDefault="00000000" w:rsidRPr="00000000" w14:paraId="00000884">
            <w:pPr>
              <w:rPr/>
            </w:pPr>
            <w:r w:rsidDel="00000000" w:rsidR="00000000" w:rsidRPr="00000000">
              <w:rPr>
                <w:sz w:val="10"/>
                <w:szCs w:val="10"/>
                <w:rtl w:val="0"/>
              </w:rPr>
              <w:t xml:space="preserve">Reuse existing property resource rather than Contract-specific property attribute endpoint</w:t>
            </w:r>
            <w:r w:rsidDel="00000000" w:rsidR="00000000" w:rsidRPr="00000000">
              <w:rPr>
                <w:rtl w:val="0"/>
              </w:rPr>
            </w:r>
          </w:p>
        </w:tc>
        <w:tc>
          <w:tcPr>
            <w:vAlign w:val="center"/>
          </w:tcPr>
          <w:p w:rsidR="00000000" w:rsidDel="00000000" w:rsidP="00000000" w:rsidRDefault="00000000" w:rsidRPr="00000000" w14:paraId="00000885">
            <w:pPr>
              <w:rPr/>
            </w:pPr>
            <w:r w:rsidDel="00000000" w:rsidR="00000000" w:rsidRPr="00000000">
              <w:rPr>
                <w:sz w:val="10"/>
                <w:szCs w:val="10"/>
                <w:rtl w:val="0"/>
              </w:rPr>
              <w:t xml:space="preserve">GET /api/properties/{id}</w:t>
            </w:r>
            <w:r w:rsidDel="00000000" w:rsidR="00000000" w:rsidRPr="00000000">
              <w:rPr>
                <w:rtl w:val="0"/>
              </w:rPr>
            </w:r>
          </w:p>
        </w:tc>
        <w:tc>
          <w:tcPr>
            <w:vAlign w:val="center"/>
          </w:tcPr>
          <w:p w:rsidR="00000000" w:rsidDel="00000000" w:rsidP="00000000" w:rsidRDefault="00000000" w:rsidRPr="00000000" w14:paraId="00000886">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7">
            <w:pPr>
              <w:rPr/>
            </w:pPr>
            <w:r w:rsidDel="00000000" w:rsidR="00000000" w:rsidRPr="00000000">
              <w:rPr>
                <w:sz w:val="10"/>
                <w:szCs w:val="10"/>
                <w:rtl w:val="0"/>
              </w:rPr>
              <w:t xml:space="preserve">SP-083</w:t>
            </w:r>
            <w:r w:rsidDel="00000000" w:rsidR="00000000" w:rsidRPr="00000000">
              <w:rPr>
                <w:rtl w:val="0"/>
              </w:rPr>
            </w:r>
          </w:p>
        </w:tc>
        <w:tc>
          <w:tcPr>
            <w:vAlign w:val="center"/>
          </w:tcPr>
          <w:p w:rsidR="00000000" w:rsidDel="00000000" w:rsidP="00000000" w:rsidRDefault="00000000" w:rsidRPr="00000000" w14:paraId="00000888">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89">
            <w:pPr>
              <w:rPr/>
            </w:pPr>
            <w:r w:rsidDel="00000000" w:rsidR="00000000" w:rsidRPr="00000000">
              <w:rPr>
                <w:sz w:val="10"/>
                <w:szCs w:val="10"/>
                <w:rtl w:val="0"/>
              </w:rPr>
              <w:t xml:space="preserve">fpub_get_property_attribute (return-value overload)</w:t>
            </w:r>
            <w:r w:rsidDel="00000000" w:rsidR="00000000" w:rsidRPr="00000000">
              <w:rPr>
                <w:rtl w:val="0"/>
              </w:rPr>
            </w:r>
          </w:p>
        </w:tc>
        <w:tc>
          <w:tcPr>
            <w:vAlign w:val="center"/>
          </w:tcPr>
          <w:p w:rsidR="00000000" w:rsidDel="00000000" w:rsidP="00000000" w:rsidRDefault="00000000" w:rsidRPr="00000000" w14:paraId="0000088A">
            <w:pPr>
              <w:rPr/>
            </w:pPr>
            <w:r w:rsidDel="00000000" w:rsidR="00000000" w:rsidRPr="00000000">
              <w:rPr>
                <w:sz w:val="10"/>
                <w:szCs w:val="10"/>
                <w:rtl w:val="0"/>
              </w:rPr>
              <w:t xml:space="preserve">Convenience overload for property attribute retrieval.</w:t>
            </w:r>
            <w:r w:rsidDel="00000000" w:rsidR="00000000" w:rsidRPr="00000000">
              <w:rPr>
                <w:rtl w:val="0"/>
              </w:rPr>
            </w:r>
          </w:p>
        </w:tc>
        <w:tc>
          <w:tcPr>
            <w:vAlign w:val="center"/>
          </w:tcPr>
          <w:p w:rsidR="00000000" w:rsidDel="00000000" w:rsidP="00000000" w:rsidRDefault="00000000" w:rsidRPr="00000000" w14:paraId="0000088B">
            <w:pPr>
              <w:rPr/>
            </w:pPr>
            <w:r w:rsidDel="00000000" w:rsidR="00000000" w:rsidRPr="00000000">
              <w:rPr>
                <w:sz w:val="10"/>
                <w:szCs w:val="10"/>
                <w:rtl w:val="0"/>
              </w:rPr>
              <w:t xml:space="preserve">Wrapper</w:t>
            </w:r>
            <w:r w:rsidDel="00000000" w:rsidR="00000000" w:rsidRPr="00000000">
              <w:rPr>
                <w:rtl w:val="0"/>
              </w:rPr>
            </w:r>
          </w:p>
        </w:tc>
        <w:tc>
          <w:tcPr>
            <w:vAlign w:val="center"/>
          </w:tcPr>
          <w:p w:rsidR="00000000" w:rsidDel="00000000" w:rsidP="00000000" w:rsidRDefault="00000000" w:rsidRPr="00000000" w14:paraId="0000088C">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8D">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8E">
            <w:pPr>
              <w:rPr/>
            </w:pPr>
            <w:r w:rsidDel="00000000" w:rsidR="00000000" w:rsidRPr="00000000">
              <w:rPr>
                <w:sz w:val="10"/>
                <w:szCs w:val="10"/>
                <w:rtl w:val="0"/>
              </w:rPr>
              <w:t xml:space="preserve">Retire/consolidate</w:t>
            </w:r>
            <w:r w:rsidDel="00000000" w:rsidR="00000000" w:rsidRPr="00000000">
              <w:rPr>
                <w:rtl w:val="0"/>
              </w:rPr>
            </w:r>
          </w:p>
        </w:tc>
        <w:tc>
          <w:tcPr>
            <w:vAlign w:val="center"/>
          </w:tcPr>
          <w:p w:rsidR="00000000" w:rsidDel="00000000" w:rsidP="00000000" w:rsidRDefault="00000000" w:rsidRPr="00000000" w14:paraId="0000088F">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90">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1">
            <w:pPr>
              <w:rPr/>
            </w:pPr>
            <w:r w:rsidDel="00000000" w:rsidR="00000000" w:rsidRPr="00000000">
              <w:rPr>
                <w:sz w:val="10"/>
                <w:szCs w:val="10"/>
                <w:rtl w:val="0"/>
              </w:rPr>
              <w:t xml:space="preserve">SP-084</w:t>
            </w:r>
            <w:r w:rsidDel="00000000" w:rsidR="00000000" w:rsidRPr="00000000">
              <w:rPr>
                <w:rtl w:val="0"/>
              </w:rPr>
            </w:r>
          </w:p>
        </w:tc>
        <w:tc>
          <w:tcPr>
            <w:vAlign w:val="center"/>
          </w:tcPr>
          <w:p w:rsidR="00000000" w:rsidDel="00000000" w:rsidP="00000000" w:rsidRDefault="00000000" w:rsidRPr="00000000" w14:paraId="00000892">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93">
            <w:pPr>
              <w:rPr/>
            </w:pPr>
            <w:r w:rsidDel="00000000" w:rsidR="00000000" w:rsidRPr="00000000">
              <w:rPr>
                <w:sz w:val="10"/>
                <w:szCs w:val="10"/>
                <w:rtl w:val="0"/>
              </w:rPr>
              <w:t xml:space="preserve">fpub_get_customer_by_date (core)</w:t>
            </w:r>
            <w:r w:rsidDel="00000000" w:rsidR="00000000" w:rsidRPr="00000000">
              <w:rPr>
                <w:rtl w:val="0"/>
              </w:rPr>
            </w:r>
          </w:p>
        </w:tc>
        <w:tc>
          <w:tcPr>
            <w:vAlign w:val="center"/>
          </w:tcPr>
          <w:p w:rsidR="00000000" w:rsidDel="00000000" w:rsidP="00000000" w:rsidRDefault="00000000" w:rsidRPr="00000000" w14:paraId="00000894">
            <w:pPr>
              <w:rPr/>
            </w:pPr>
            <w:r w:rsidDel="00000000" w:rsidR="00000000" w:rsidRPr="00000000">
              <w:rPr>
                <w:sz w:val="10"/>
                <w:szCs w:val="10"/>
                <w:rtl w:val="0"/>
              </w:rPr>
              <w:t xml:space="preserve">Select the appropriate contract customer and role for a point in time.</w:t>
            </w:r>
            <w:r w:rsidDel="00000000" w:rsidR="00000000" w:rsidRPr="00000000">
              <w:rPr>
                <w:rtl w:val="0"/>
              </w:rPr>
            </w:r>
          </w:p>
        </w:tc>
        <w:tc>
          <w:tcPr>
            <w:vAlign w:val="center"/>
          </w:tcPr>
          <w:p w:rsidR="00000000" w:rsidDel="00000000" w:rsidP="00000000" w:rsidRDefault="00000000" w:rsidRPr="00000000" w14:paraId="00000895">
            <w:pPr>
              <w:rPr/>
            </w:pPr>
            <w:r w:rsidDel="00000000" w:rsidR="00000000" w:rsidRPr="00000000">
              <w:rPr>
                <w:sz w:val="10"/>
                <w:szCs w:val="10"/>
                <w:rtl w:val="0"/>
              </w:rPr>
              <w:t xml:space="preserve">Customer Relationship Business Rule</w:t>
            </w:r>
            <w:r w:rsidDel="00000000" w:rsidR="00000000" w:rsidRPr="00000000">
              <w:rPr>
                <w:rtl w:val="0"/>
              </w:rPr>
            </w:r>
          </w:p>
        </w:tc>
        <w:tc>
          <w:tcPr>
            <w:vAlign w:val="center"/>
          </w:tcPr>
          <w:p w:rsidR="00000000" w:rsidDel="00000000" w:rsidP="00000000" w:rsidRDefault="00000000" w:rsidRPr="00000000" w14:paraId="00000896">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897">
            <w:pPr>
              <w:rPr/>
            </w:pPr>
            <w:r w:rsidDel="00000000" w:rsidR="00000000" w:rsidRPr="00000000">
              <w:rPr>
                <w:sz w:val="10"/>
                <w:szCs w:val="10"/>
                <w:rtl w:val="0"/>
              </w:rPr>
              <w:t xml:space="preserve">Preserve date-based Buyer/Seller selection rules</w:t>
            </w:r>
            <w:r w:rsidDel="00000000" w:rsidR="00000000" w:rsidRPr="00000000">
              <w:rPr>
                <w:rtl w:val="0"/>
              </w:rPr>
            </w:r>
          </w:p>
        </w:tc>
        <w:tc>
          <w:tcPr>
            <w:vAlign w:val="center"/>
          </w:tcPr>
          <w:p w:rsidR="00000000" w:rsidDel="00000000" w:rsidP="00000000" w:rsidRDefault="00000000" w:rsidRPr="00000000" w14:paraId="00000898">
            <w:pPr>
              <w:rPr/>
            </w:pPr>
            <w:r w:rsidDel="00000000" w:rsidR="00000000" w:rsidRPr="00000000">
              <w:rPr>
                <w:sz w:val="10"/>
                <w:szCs w:val="10"/>
                <w:rtl w:val="0"/>
              </w:rPr>
              <w:t xml:space="preserve">Move to typed contract-customer relationship service and reuse customer collection endpoint</w:t>
            </w:r>
            <w:r w:rsidDel="00000000" w:rsidR="00000000" w:rsidRPr="00000000">
              <w:rPr>
                <w:rtl w:val="0"/>
              </w:rPr>
            </w:r>
          </w:p>
        </w:tc>
        <w:tc>
          <w:tcPr>
            <w:vAlign w:val="center"/>
          </w:tcPr>
          <w:p w:rsidR="00000000" w:rsidDel="00000000" w:rsidP="00000000" w:rsidRDefault="00000000" w:rsidRPr="00000000" w14:paraId="00000899">
            <w:pPr>
              <w:rPr/>
            </w:pPr>
            <w:r w:rsidDel="00000000" w:rsidR="00000000" w:rsidRPr="00000000">
              <w:rPr>
                <w:sz w:val="10"/>
                <w:szCs w:val="10"/>
                <w:rtl w:val="0"/>
              </w:rPr>
              <w:t xml:space="preserve">GET /api/contracts/{id}/customers</w:t>
            </w:r>
            <w:r w:rsidDel="00000000" w:rsidR="00000000" w:rsidRPr="00000000">
              <w:rPr>
                <w:rtl w:val="0"/>
              </w:rPr>
            </w:r>
          </w:p>
        </w:tc>
        <w:tc>
          <w:tcPr>
            <w:vAlign w:val="center"/>
          </w:tcPr>
          <w:p w:rsidR="00000000" w:rsidDel="00000000" w:rsidP="00000000" w:rsidRDefault="00000000" w:rsidRPr="00000000" w14:paraId="0000089A">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B">
            <w:pPr>
              <w:rPr/>
            </w:pPr>
            <w:r w:rsidDel="00000000" w:rsidR="00000000" w:rsidRPr="00000000">
              <w:rPr>
                <w:sz w:val="10"/>
                <w:szCs w:val="10"/>
                <w:rtl w:val="0"/>
              </w:rPr>
              <w:t xml:space="preserve">SP-085</w:t>
            </w:r>
            <w:r w:rsidDel="00000000" w:rsidR="00000000" w:rsidRPr="00000000">
              <w:rPr>
                <w:rtl w:val="0"/>
              </w:rPr>
            </w:r>
          </w:p>
        </w:tc>
        <w:tc>
          <w:tcPr>
            <w:vAlign w:val="center"/>
          </w:tcPr>
          <w:p w:rsidR="00000000" w:rsidDel="00000000" w:rsidP="00000000" w:rsidRDefault="00000000" w:rsidRPr="00000000" w14:paraId="0000089C">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9D">
            <w:pPr>
              <w:rPr/>
            </w:pPr>
            <w:r w:rsidDel="00000000" w:rsidR="00000000" w:rsidRPr="00000000">
              <w:rPr>
                <w:sz w:val="10"/>
                <w:szCs w:val="10"/>
                <w:rtl w:val="0"/>
              </w:rPr>
              <w:t xml:space="preserve">fpub_get_customer_by_date (wrapper overload)</w:t>
            </w:r>
            <w:r w:rsidDel="00000000" w:rsidR="00000000" w:rsidRPr="00000000">
              <w:rPr>
                <w:rtl w:val="0"/>
              </w:rPr>
            </w:r>
          </w:p>
        </w:tc>
        <w:tc>
          <w:tcPr>
            <w:vAlign w:val="center"/>
          </w:tcPr>
          <w:p w:rsidR="00000000" w:rsidDel="00000000" w:rsidP="00000000" w:rsidRDefault="00000000" w:rsidRPr="00000000" w14:paraId="0000089E">
            <w:pPr>
              <w:rPr/>
            </w:pPr>
            <w:r w:rsidDel="00000000" w:rsidR="00000000" w:rsidRPr="00000000">
              <w:rPr>
                <w:sz w:val="10"/>
                <w:szCs w:val="10"/>
                <w:rtl w:val="0"/>
              </w:rPr>
              <w:t xml:space="preserve">Convenience overload for date-based customer selection.</w:t>
            </w:r>
            <w:r w:rsidDel="00000000" w:rsidR="00000000" w:rsidRPr="00000000">
              <w:rPr>
                <w:rtl w:val="0"/>
              </w:rPr>
            </w:r>
          </w:p>
        </w:tc>
        <w:tc>
          <w:tcPr>
            <w:vAlign w:val="center"/>
          </w:tcPr>
          <w:p w:rsidR="00000000" w:rsidDel="00000000" w:rsidP="00000000" w:rsidRDefault="00000000" w:rsidRPr="00000000" w14:paraId="0000089F">
            <w:pPr>
              <w:rPr/>
            </w:pPr>
            <w:r w:rsidDel="00000000" w:rsidR="00000000" w:rsidRPr="00000000">
              <w:rPr>
                <w:sz w:val="10"/>
                <w:szCs w:val="10"/>
                <w:rtl w:val="0"/>
              </w:rPr>
              <w:t xml:space="preserve">Wrapper</w:t>
            </w:r>
            <w:r w:rsidDel="00000000" w:rsidR="00000000" w:rsidRPr="00000000">
              <w:rPr>
                <w:rtl w:val="0"/>
              </w:rPr>
            </w:r>
          </w:p>
        </w:tc>
        <w:tc>
          <w:tcPr>
            <w:vAlign w:val="center"/>
          </w:tcPr>
          <w:p w:rsidR="00000000" w:rsidDel="00000000" w:rsidP="00000000" w:rsidRDefault="00000000" w:rsidRPr="00000000" w14:paraId="000008A0">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A1">
            <w:pPr>
              <w:rPr/>
            </w:pPr>
            <w:r w:rsidDel="00000000" w:rsidR="00000000" w:rsidRPr="00000000">
              <w:rPr>
                <w:sz w:val="10"/>
                <w:szCs w:val="10"/>
                <w:rtl w:val="0"/>
              </w:rPr>
              <w:t xml:space="preserve">No unique business logic</w:t>
            </w:r>
            <w:r w:rsidDel="00000000" w:rsidR="00000000" w:rsidRPr="00000000">
              <w:rPr>
                <w:rtl w:val="0"/>
              </w:rPr>
            </w:r>
          </w:p>
        </w:tc>
        <w:tc>
          <w:tcPr>
            <w:vAlign w:val="center"/>
          </w:tcPr>
          <w:p w:rsidR="00000000" w:rsidDel="00000000" w:rsidP="00000000" w:rsidRDefault="00000000" w:rsidRPr="00000000" w14:paraId="000008A2">
            <w:pPr>
              <w:rPr/>
            </w:pPr>
            <w:r w:rsidDel="00000000" w:rsidR="00000000" w:rsidRPr="00000000">
              <w:rPr>
                <w:sz w:val="10"/>
                <w:szCs w:val="10"/>
                <w:rtl w:val="0"/>
              </w:rPr>
              <w:t xml:space="preserve">Retire/consolidate</w:t>
            </w:r>
            <w:r w:rsidDel="00000000" w:rsidR="00000000" w:rsidRPr="00000000">
              <w:rPr>
                <w:rtl w:val="0"/>
              </w:rPr>
            </w:r>
          </w:p>
        </w:tc>
        <w:tc>
          <w:tcPr>
            <w:vAlign w:val="center"/>
          </w:tcPr>
          <w:p w:rsidR="00000000" w:rsidDel="00000000" w:rsidP="00000000" w:rsidRDefault="00000000" w:rsidRPr="00000000" w14:paraId="000008A3">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A4">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A5">
            <w:pPr>
              <w:rPr/>
            </w:pPr>
            <w:r w:rsidDel="00000000" w:rsidR="00000000" w:rsidRPr="00000000">
              <w:rPr>
                <w:sz w:val="10"/>
                <w:szCs w:val="10"/>
                <w:rtl w:val="0"/>
              </w:rPr>
              <w:t xml:space="preserve">SP-086</w:t>
            </w:r>
            <w:r w:rsidDel="00000000" w:rsidR="00000000" w:rsidRPr="00000000">
              <w:rPr>
                <w:rtl w:val="0"/>
              </w:rPr>
            </w:r>
          </w:p>
        </w:tc>
        <w:tc>
          <w:tcPr>
            <w:vAlign w:val="center"/>
          </w:tcPr>
          <w:p w:rsidR="00000000" w:rsidDel="00000000" w:rsidP="00000000" w:rsidRDefault="00000000" w:rsidRPr="00000000" w14:paraId="000008A6">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A7">
            <w:pPr>
              <w:rPr/>
            </w:pPr>
            <w:r w:rsidDel="00000000" w:rsidR="00000000" w:rsidRPr="00000000">
              <w:rPr>
                <w:sz w:val="10"/>
                <w:szCs w:val="10"/>
                <w:rtl w:val="0"/>
              </w:rPr>
              <w:t xml:space="preserve">f_activate_contract</w:t>
            </w:r>
            <w:r w:rsidDel="00000000" w:rsidR="00000000" w:rsidRPr="00000000">
              <w:rPr>
                <w:rtl w:val="0"/>
              </w:rPr>
            </w:r>
          </w:p>
        </w:tc>
        <w:tc>
          <w:tcPr>
            <w:vAlign w:val="center"/>
          </w:tcPr>
          <w:p w:rsidR="00000000" w:rsidDel="00000000" w:rsidP="00000000" w:rsidRDefault="00000000" w:rsidRPr="00000000" w14:paraId="000008A8">
            <w:pPr>
              <w:rPr/>
            </w:pPr>
            <w:r w:rsidDel="00000000" w:rsidR="00000000" w:rsidRPr="00000000">
              <w:rPr>
                <w:sz w:val="10"/>
                <w:szCs w:val="10"/>
                <w:rtl w:val="0"/>
              </w:rPr>
              <w:t xml:space="preserve">Activate a contract and establish/update required contract dates/status based on activation rules.</w:t>
            </w:r>
            <w:r w:rsidDel="00000000" w:rsidR="00000000" w:rsidRPr="00000000">
              <w:rPr>
                <w:rtl w:val="0"/>
              </w:rPr>
            </w:r>
          </w:p>
        </w:tc>
        <w:tc>
          <w:tcPr>
            <w:vAlign w:val="center"/>
          </w:tcPr>
          <w:p w:rsidR="00000000" w:rsidDel="00000000" w:rsidP="00000000" w:rsidRDefault="00000000" w:rsidRPr="00000000" w14:paraId="000008A9">
            <w:pPr>
              <w:rPr/>
            </w:pPr>
            <w:r w:rsidDel="00000000" w:rsidR="00000000" w:rsidRPr="00000000">
              <w:rPr>
                <w:sz w:val="10"/>
                <w:szCs w:val="10"/>
                <w:rtl w:val="0"/>
              </w:rPr>
              <w:t xml:space="preserve">Business Transaction</w:t>
            </w:r>
            <w:r w:rsidDel="00000000" w:rsidR="00000000" w:rsidRPr="00000000">
              <w:rPr>
                <w:rtl w:val="0"/>
              </w:rPr>
            </w:r>
          </w:p>
        </w:tc>
        <w:tc>
          <w:tcPr>
            <w:vAlign w:val="center"/>
          </w:tcPr>
          <w:p w:rsidR="00000000" w:rsidDel="00000000" w:rsidP="00000000" w:rsidRDefault="00000000" w:rsidRPr="00000000" w14:paraId="000008AA">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8AB">
            <w:pPr>
              <w:rPr/>
            </w:pPr>
            <w:r w:rsidDel="00000000" w:rsidR="00000000" w:rsidRPr="00000000">
              <w:rPr>
                <w:sz w:val="10"/>
                <w:szCs w:val="10"/>
                <w:rtl w:val="0"/>
              </w:rPr>
              <w:t xml:space="preserve">Core activation workflow; preserve status/date/business prerequisites and transaction semantics</w:t>
            </w:r>
            <w:r w:rsidDel="00000000" w:rsidR="00000000" w:rsidRPr="00000000">
              <w:rPr>
                <w:rtl w:val="0"/>
              </w:rPr>
            </w:r>
          </w:p>
        </w:tc>
        <w:tc>
          <w:tcPr>
            <w:vAlign w:val="center"/>
          </w:tcPr>
          <w:p w:rsidR="00000000" w:rsidDel="00000000" w:rsidP="00000000" w:rsidRDefault="00000000" w:rsidRPr="00000000" w14:paraId="000008AC">
            <w:pPr>
              <w:rPr/>
            </w:pPr>
            <w:r w:rsidDel="00000000" w:rsidR="00000000" w:rsidRPr="00000000">
              <w:rPr>
                <w:sz w:val="10"/>
                <w:szCs w:val="10"/>
                <w:rtl w:val="0"/>
              </w:rPr>
              <w:t xml:space="preserve">Create explicit .NET contract activation use case; reuse Contract resource for resulting state</w:t>
            </w:r>
            <w:r w:rsidDel="00000000" w:rsidR="00000000" w:rsidRPr="00000000">
              <w:rPr>
                <w:rtl w:val="0"/>
              </w:rPr>
            </w:r>
          </w:p>
        </w:tc>
        <w:tc>
          <w:tcPr>
            <w:vAlign w:val="center"/>
          </w:tcPr>
          <w:p w:rsidR="00000000" w:rsidDel="00000000" w:rsidP="00000000" w:rsidRDefault="00000000" w:rsidRPr="00000000" w14:paraId="000008AD">
            <w:pPr>
              <w:rPr/>
            </w:pPr>
            <w:r w:rsidDel="00000000" w:rsidR="00000000" w:rsidRPr="00000000">
              <w:rPr>
                <w:sz w:val="10"/>
                <w:szCs w:val="10"/>
                <w:rtl w:val="0"/>
              </w:rPr>
              <w:t xml:space="preserve">POST /api/contracts/{id}/activate</w:t>
            </w:r>
            <w:r w:rsidDel="00000000" w:rsidR="00000000" w:rsidRPr="00000000">
              <w:rPr>
                <w:rtl w:val="0"/>
              </w:rPr>
            </w:r>
          </w:p>
        </w:tc>
        <w:tc>
          <w:tcPr>
            <w:vAlign w:val="center"/>
          </w:tcPr>
          <w:p w:rsidR="00000000" w:rsidDel="00000000" w:rsidP="00000000" w:rsidRDefault="00000000" w:rsidRPr="00000000" w14:paraId="000008AE">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AF">
            <w:pPr>
              <w:rPr/>
            </w:pPr>
            <w:r w:rsidDel="00000000" w:rsidR="00000000" w:rsidRPr="00000000">
              <w:rPr>
                <w:sz w:val="10"/>
                <w:szCs w:val="10"/>
                <w:rtl w:val="0"/>
              </w:rPr>
              <w:t xml:space="preserve">SP-087</w:t>
            </w:r>
            <w:r w:rsidDel="00000000" w:rsidR="00000000" w:rsidRPr="00000000">
              <w:rPr>
                <w:rtl w:val="0"/>
              </w:rPr>
            </w:r>
          </w:p>
        </w:tc>
        <w:tc>
          <w:tcPr>
            <w:vAlign w:val="center"/>
          </w:tcPr>
          <w:p w:rsidR="00000000" w:rsidDel="00000000" w:rsidP="00000000" w:rsidRDefault="00000000" w:rsidRPr="00000000" w14:paraId="000008B0">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B1">
            <w:pPr>
              <w:rPr/>
            </w:pPr>
            <w:r w:rsidDel="00000000" w:rsidR="00000000" w:rsidRPr="00000000">
              <w:rPr>
                <w:sz w:val="10"/>
                <w:szCs w:val="10"/>
                <w:rtl w:val="0"/>
              </w:rPr>
              <w:t xml:space="preserve">fpub_automatic_activation</w:t>
            </w:r>
            <w:r w:rsidDel="00000000" w:rsidR="00000000" w:rsidRPr="00000000">
              <w:rPr>
                <w:rtl w:val="0"/>
              </w:rPr>
            </w:r>
          </w:p>
        </w:tc>
        <w:tc>
          <w:tcPr>
            <w:vAlign w:val="center"/>
          </w:tcPr>
          <w:p w:rsidR="00000000" w:rsidDel="00000000" w:rsidP="00000000" w:rsidRDefault="00000000" w:rsidRPr="00000000" w14:paraId="000008B2">
            <w:pPr>
              <w:rPr/>
            </w:pPr>
            <w:r w:rsidDel="00000000" w:rsidR="00000000" w:rsidRPr="00000000">
              <w:rPr>
                <w:sz w:val="10"/>
                <w:szCs w:val="10"/>
                <w:rtl w:val="0"/>
              </w:rPr>
              <w:t xml:space="preserve">Determine whether a contract should automatically activate at save time and invoke activation when eligible.</w:t>
            </w:r>
            <w:r w:rsidDel="00000000" w:rsidR="00000000" w:rsidRPr="00000000">
              <w:rPr>
                <w:rtl w:val="0"/>
              </w:rPr>
            </w:r>
          </w:p>
        </w:tc>
        <w:tc>
          <w:tcPr>
            <w:vAlign w:val="center"/>
          </w:tcPr>
          <w:p w:rsidR="00000000" w:rsidDel="00000000" w:rsidP="00000000" w:rsidRDefault="00000000" w:rsidRPr="00000000" w14:paraId="000008B3">
            <w:pPr>
              <w:rPr/>
            </w:pPr>
            <w:r w:rsidDel="00000000" w:rsidR="00000000" w:rsidRPr="00000000">
              <w:rPr>
                <w:sz w:val="10"/>
                <w:szCs w:val="10"/>
                <w:rtl w:val="0"/>
              </w:rPr>
              <w:t xml:space="preserve">Business Workflow</w:t>
            </w:r>
            <w:r w:rsidDel="00000000" w:rsidR="00000000" w:rsidRPr="00000000">
              <w:rPr>
                <w:rtl w:val="0"/>
              </w:rPr>
            </w:r>
          </w:p>
        </w:tc>
        <w:tc>
          <w:tcPr>
            <w:vAlign w:val="center"/>
          </w:tcPr>
          <w:p w:rsidR="00000000" w:rsidDel="00000000" w:rsidP="00000000" w:rsidRDefault="00000000" w:rsidRPr="00000000" w14:paraId="000008B4">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8B5">
            <w:pPr>
              <w:rPr/>
            </w:pPr>
            <w:r w:rsidDel="00000000" w:rsidR="00000000" w:rsidRPr="00000000">
              <w:rPr>
                <w:sz w:val="10"/>
                <w:szCs w:val="10"/>
                <w:rtl w:val="0"/>
              </w:rPr>
              <w:t xml:space="preserve">Preserve automatic-activation eligibility and timing rules</w:t>
            </w:r>
            <w:r w:rsidDel="00000000" w:rsidR="00000000" w:rsidRPr="00000000">
              <w:rPr>
                <w:rtl w:val="0"/>
              </w:rPr>
            </w:r>
          </w:p>
        </w:tc>
        <w:tc>
          <w:tcPr>
            <w:vAlign w:val="center"/>
          </w:tcPr>
          <w:p w:rsidR="00000000" w:rsidDel="00000000" w:rsidP="00000000" w:rsidRDefault="00000000" w:rsidRPr="00000000" w14:paraId="000008B6">
            <w:pPr>
              <w:rPr/>
            </w:pPr>
            <w:r w:rsidDel="00000000" w:rsidR="00000000" w:rsidRPr="00000000">
              <w:rPr>
                <w:sz w:val="10"/>
                <w:szCs w:val="10"/>
                <w:rtl w:val="0"/>
              </w:rPr>
              <w:t xml:space="preserve">Move to ContractService save/orchestration policy; avoid separate external endpoint unless business needs manual evaluation</w:t>
            </w:r>
            <w:r w:rsidDel="00000000" w:rsidR="00000000" w:rsidRPr="00000000">
              <w:rPr>
                <w:rtl w:val="0"/>
              </w:rPr>
            </w:r>
          </w:p>
        </w:tc>
        <w:tc>
          <w:tcPr>
            <w:vAlign w:val="center"/>
          </w:tcPr>
          <w:p w:rsidR="00000000" w:rsidDel="00000000" w:rsidP="00000000" w:rsidRDefault="00000000" w:rsidRPr="00000000" w14:paraId="000008B7">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B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9">
            <w:pPr>
              <w:rPr/>
            </w:pPr>
            <w:r w:rsidDel="00000000" w:rsidR="00000000" w:rsidRPr="00000000">
              <w:rPr>
                <w:sz w:val="10"/>
                <w:szCs w:val="10"/>
                <w:rtl w:val="0"/>
              </w:rPr>
              <w:t xml:space="preserve">SP-088</w:t>
            </w:r>
            <w:r w:rsidDel="00000000" w:rsidR="00000000" w:rsidRPr="00000000">
              <w:rPr>
                <w:rtl w:val="0"/>
              </w:rPr>
            </w:r>
          </w:p>
        </w:tc>
        <w:tc>
          <w:tcPr>
            <w:vAlign w:val="center"/>
          </w:tcPr>
          <w:p w:rsidR="00000000" w:rsidDel="00000000" w:rsidP="00000000" w:rsidRDefault="00000000" w:rsidRPr="00000000" w14:paraId="000008BA">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BB">
            <w:pPr>
              <w:rPr/>
            </w:pPr>
            <w:r w:rsidDel="00000000" w:rsidR="00000000" w:rsidRPr="00000000">
              <w:rPr>
                <w:sz w:val="10"/>
                <w:szCs w:val="10"/>
                <w:rtl w:val="0"/>
              </w:rPr>
              <w:t xml:space="preserve">fpub_contract_dispatches_cost</w:t>
            </w:r>
            <w:r w:rsidDel="00000000" w:rsidR="00000000" w:rsidRPr="00000000">
              <w:rPr>
                <w:rtl w:val="0"/>
              </w:rPr>
            </w:r>
          </w:p>
        </w:tc>
        <w:tc>
          <w:tcPr>
            <w:vAlign w:val="center"/>
          </w:tcPr>
          <w:p w:rsidR="00000000" w:rsidDel="00000000" w:rsidP="00000000" w:rsidRDefault="00000000" w:rsidRPr="00000000" w14:paraId="000008BC">
            <w:pPr>
              <w:rPr/>
            </w:pPr>
            <w:r w:rsidDel="00000000" w:rsidR="00000000" w:rsidRPr="00000000">
              <w:rPr>
                <w:sz w:val="10"/>
                <w:szCs w:val="10"/>
                <w:rtl w:val="0"/>
              </w:rPr>
              <w:t xml:space="preserve">Calculate total cost of dispatches/work orders associated with a contract.</w:t>
            </w:r>
            <w:r w:rsidDel="00000000" w:rsidR="00000000" w:rsidRPr="00000000">
              <w:rPr>
                <w:rtl w:val="0"/>
              </w:rPr>
            </w:r>
          </w:p>
        </w:tc>
        <w:tc>
          <w:tcPr>
            <w:vAlign w:val="center"/>
          </w:tcPr>
          <w:p w:rsidR="00000000" w:rsidDel="00000000" w:rsidP="00000000" w:rsidRDefault="00000000" w:rsidRPr="00000000" w14:paraId="000008BD">
            <w:pPr>
              <w:rPr/>
            </w:pPr>
            <w:r w:rsidDel="00000000" w:rsidR="00000000" w:rsidRPr="00000000">
              <w:rPr>
                <w:sz w:val="10"/>
                <w:szCs w:val="10"/>
                <w:rtl w:val="0"/>
              </w:rPr>
              <w:t xml:space="preserve">Cross-Domain Financial Calculation</w:t>
            </w:r>
            <w:r w:rsidDel="00000000" w:rsidR="00000000" w:rsidRPr="00000000">
              <w:rPr>
                <w:rtl w:val="0"/>
              </w:rPr>
            </w:r>
          </w:p>
        </w:tc>
        <w:tc>
          <w:tcPr>
            <w:vAlign w:val="center"/>
          </w:tcPr>
          <w:p w:rsidR="00000000" w:rsidDel="00000000" w:rsidP="00000000" w:rsidRDefault="00000000" w:rsidRPr="00000000" w14:paraId="000008BE">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8BF">
            <w:pPr>
              <w:rPr/>
            </w:pPr>
            <w:r w:rsidDel="00000000" w:rsidR="00000000" w:rsidRPr="00000000">
              <w:rPr>
                <w:sz w:val="10"/>
                <w:szCs w:val="10"/>
                <w:rtl w:val="0"/>
              </w:rPr>
              <w:t xml:space="preserve">Preserve included statuses/cost components and Work Order dependency</w:t>
            </w:r>
            <w:r w:rsidDel="00000000" w:rsidR="00000000" w:rsidRPr="00000000">
              <w:rPr>
                <w:rtl w:val="0"/>
              </w:rPr>
            </w:r>
          </w:p>
        </w:tc>
        <w:tc>
          <w:tcPr>
            <w:vAlign w:val="center"/>
          </w:tcPr>
          <w:p w:rsidR="00000000" w:rsidDel="00000000" w:rsidP="00000000" w:rsidRDefault="00000000" w:rsidRPr="00000000" w14:paraId="000008C0">
            <w:pPr>
              <w:rPr/>
            </w:pPr>
            <w:r w:rsidDel="00000000" w:rsidR="00000000" w:rsidRPr="00000000">
              <w:rPr>
                <w:sz w:val="10"/>
                <w:szCs w:val="10"/>
                <w:rtl w:val="0"/>
              </w:rPr>
              <w:t xml:space="preserve">Prefer Work Order/Dispatch-owned aggregate or contract summary field; no new niche endpoint</w:t>
            </w:r>
            <w:r w:rsidDel="00000000" w:rsidR="00000000" w:rsidRPr="00000000">
              <w:rPr>
                <w:rtl w:val="0"/>
              </w:rPr>
            </w:r>
          </w:p>
        </w:tc>
        <w:tc>
          <w:tcPr>
            <w:vAlign w:val="center"/>
          </w:tcPr>
          <w:p w:rsidR="00000000" w:rsidDel="00000000" w:rsidP="00000000" w:rsidRDefault="00000000" w:rsidRPr="00000000" w14:paraId="000008C1">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C2">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3">
            <w:pPr>
              <w:rPr/>
            </w:pPr>
            <w:r w:rsidDel="00000000" w:rsidR="00000000" w:rsidRPr="00000000">
              <w:rPr>
                <w:sz w:val="10"/>
                <w:szCs w:val="10"/>
                <w:rtl w:val="0"/>
              </w:rPr>
              <w:t xml:space="preserve">SP-089</w:t>
            </w:r>
            <w:r w:rsidDel="00000000" w:rsidR="00000000" w:rsidRPr="00000000">
              <w:rPr>
                <w:rtl w:val="0"/>
              </w:rPr>
            </w:r>
          </w:p>
        </w:tc>
        <w:tc>
          <w:tcPr>
            <w:vAlign w:val="center"/>
          </w:tcPr>
          <w:p w:rsidR="00000000" w:rsidDel="00000000" w:rsidP="00000000" w:rsidRDefault="00000000" w:rsidRPr="00000000" w14:paraId="000008C4">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C5">
            <w:pPr>
              <w:rPr/>
            </w:pPr>
            <w:r w:rsidDel="00000000" w:rsidR="00000000" w:rsidRPr="00000000">
              <w:rPr>
                <w:sz w:val="10"/>
                <w:szCs w:val="10"/>
                <w:rtl w:val="0"/>
              </w:rPr>
              <w:t xml:space="preserve">fpub_update_code_status</w:t>
            </w:r>
            <w:r w:rsidDel="00000000" w:rsidR="00000000" w:rsidRPr="00000000">
              <w:rPr>
                <w:rtl w:val="0"/>
              </w:rPr>
            </w:r>
          </w:p>
        </w:tc>
        <w:tc>
          <w:tcPr>
            <w:vAlign w:val="center"/>
          </w:tcPr>
          <w:p w:rsidR="00000000" w:rsidDel="00000000" w:rsidP="00000000" w:rsidRDefault="00000000" w:rsidRPr="00000000" w14:paraId="000008C6">
            <w:pPr>
              <w:rPr/>
            </w:pPr>
            <w:r w:rsidDel="00000000" w:rsidR="00000000" w:rsidRPr="00000000">
              <w:rPr>
                <w:sz w:val="10"/>
                <w:szCs w:val="10"/>
                <w:rtl w:val="0"/>
              </w:rPr>
              <w:t xml:space="preserve">Update AR invoice code status for a contract.</w:t>
            </w:r>
            <w:r w:rsidDel="00000000" w:rsidR="00000000" w:rsidRPr="00000000">
              <w:rPr>
                <w:rtl w:val="0"/>
              </w:rPr>
            </w:r>
          </w:p>
        </w:tc>
        <w:tc>
          <w:tcPr>
            <w:vAlign w:val="center"/>
          </w:tcPr>
          <w:p w:rsidR="00000000" w:rsidDel="00000000" w:rsidP="00000000" w:rsidRDefault="00000000" w:rsidRPr="00000000" w14:paraId="000008C7">
            <w:pPr>
              <w:rPr/>
            </w:pPr>
            <w:r w:rsidDel="00000000" w:rsidR="00000000" w:rsidRPr="00000000">
              <w:rPr>
                <w:sz w:val="10"/>
                <w:szCs w:val="10"/>
                <w:rtl w:val="0"/>
              </w:rPr>
              <w:t xml:space="preserve">Billing Write</w:t>
            </w:r>
            <w:r w:rsidDel="00000000" w:rsidR="00000000" w:rsidRPr="00000000">
              <w:rPr>
                <w:rtl w:val="0"/>
              </w:rPr>
            </w:r>
          </w:p>
        </w:tc>
        <w:tc>
          <w:tcPr>
            <w:vAlign w:val="center"/>
          </w:tcPr>
          <w:p w:rsidR="00000000" w:rsidDel="00000000" w:rsidP="00000000" w:rsidRDefault="00000000" w:rsidRPr="00000000" w14:paraId="000008C8">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8C9">
            <w:pPr>
              <w:rPr/>
            </w:pPr>
            <w:r w:rsidDel="00000000" w:rsidR="00000000" w:rsidRPr="00000000">
              <w:rPr>
                <w:sz w:val="10"/>
                <w:szCs w:val="10"/>
                <w:rtl w:val="0"/>
              </w:rPr>
              <w:t xml:space="preserve">Preserve valid invoice-state transitions and audit behavior</w:t>
            </w:r>
            <w:r w:rsidDel="00000000" w:rsidR="00000000" w:rsidRPr="00000000">
              <w:rPr>
                <w:rtl w:val="0"/>
              </w:rPr>
            </w:r>
          </w:p>
        </w:tc>
        <w:tc>
          <w:tcPr>
            <w:vAlign w:val="center"/>
          </w:tcPr>
          <w:p w:rsidR="00000000" w:rsidDel="00000000" w:rsidP="00000000" w:rsidRDefault="00000000" w:rsidRPr="00000000" w14:paraId="000008CA">
            <w:pPr>
              <w:rPr/>
            </w:pPr>
            <w:r w:rsidDel="00000000" w:rsidR="00000000" w:rsidRPr="00000000">
              <w:rPr>
                <w:sz w:val="10"/>
                <w:szCs w:val="10"/>
                <w:rtl w:val="0"/>
              </w:rPr>
              <w:t xml:space="preserve">Move to Billing/Invoice service; do not expose as Contract-specific low-level status setter</w:t>
            </w:r>
            <w:r w:rsidDel="00000000" w:rsidR="00000000" w:rsidRPr="00000000">
              <w:rPr>
                <w:rtl w:val="0"/>
              </w:rPr>
            </w:r>
          </w:p>
        </w:tc>
        <w:tc>
          <w:tcPr>
            <w:vAlign w:val="center"/>
          </w:tcPr>
          <w:p w:rsidR="00000000" w:rsidDel="00000000" w:rsidP="00000000" w:rsidRDefault="00000000" w:rsidRPr="00000000" w14:paraId="000008CB">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8CC">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D">
            <w:pPr>
              <w:rPr/>
            </w:pPr>
            <w:r w:rsidDel="00000000" w:rsidR="00000000" w:rsidRPr="00000000">
              <w:rPr>
                <w:sz w:val="10"/>
                <w:szCs w:val="10"/>
                <w:rtl w:val="0"/>
              </w:rPr>
              <w:t xml:space="preserve">SP-090</w:t>
            </w:r>
            <w:r w:rsidDel="00000000" w:rsidR="00000000" w:rsidRPr="00000000">
              <w:rPr>
                <w:rtl w:val="0"/>
              </w:rPr>
            </w:r>
          </w:p>
        </w:tc>
        <w:tc>
          <w:tcPr>
            <w:vAlign w:val="center"/>
          </w:tcPr>
          <w:p w:rsidR="00000000" w:rsidDel="00000000" w:rsidP="00000000" w:rsidRDefault="00000000" w:rsidRPr="00000000" w14:paraId="000008CE">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CF">
            <w:pPr>
              <w:rPr/>
            </w:pPr>
            <w:r w:rsidDel="00000000" w:rsidR="00000000" w:rsidRPr="00000000">
              <w:rPr>
                <w:sz w:val="10"/>
                <w:szCs w:val="10"/>
                <w:rtl w:val="0"/>
              </w:rPr>
              <w:t xml:space="preserve">fpub_switch_billing_status</w:t>
            </w:r>
            <w:r w:rsidDel="00000000" w:rsidR="00000000" w:rsidRPr="00000000">
              <w:rPr>
                <w:rtl w:val="0"/>
              </w:rPr>
            </w:r>
          </w:p>
        </w:tc>
        <w:tc>
          <w:tcPr>
            <w:vAlign w:val="center"/>
          </w:tcPr>
          <w:p w:rsidR="00000000" w:rsidDel="00000000" w:rsidP="00000000" w:rsidRDefault="00000000" w:rsidRPr="00000000" w14:paraId="000008D0">
            <w:pPr>
              <w:rPr/>
            </w:pPr>
            <w:r w:rsidDel="00000000" w:rsidR="00000000" w:rsidRPr="00000000">
              <w:rPr>
                <w:sz w:val="10"/>
                <w:szCs w:val="10"/>
                <w:rtl w:val="0"/>
              </w:rPr>
              <w:t xml:space="preserve">Switch contract invoices between OA and OP billing statuses according to legacy billing rules.</w:t>
            </w:r>
            <w:r w:rsidDel="00000000" w:rsidR="00000000" w:rsidRPr="00000000">
              <w:rPr>
                <w:rtl w:val="0"/>
              </w:rPr>
            </w:r>
          </w:p>
        </w:tc>
        <w:tc>
          <w:tcPr>
            <w:vAlign w:val="center"/>
          </w:tcPr>
          <w:p w:rsidR="00000000" w:rsidDel="00000000" w:rsidP="00000000" w:rsidRDefault="00000000" w:rsidRPr="00000000" w14:paraId="000008D1">
            <w:pPr>
              <w:rPr/>
            </w:pPr>
            <w:r w:rsidDel="00000000" w:rsidR="00000000" w:rsidRPr="00000000">
              <w:rPr>
                <w:sz w:val="10"/>
                <w:szCs w:val="10"/>
                <w:rtl w:val="0"/>
              </w:rPr>
              <w:t xml:space="preserve">Billing Workflow</w:t>
            </w:r>
            <w:r w:rsidDel="00000000" w:rsidR="00000000" w:rsidRPr="00000000">
              <w:rPr>
                <w:rtl w:val="0"/>
              </w:rPr>
            </w:r>
          </w:p>
        </w:tc>
        <w:tc>
          <w:tcPr>
            <w:vAlign w:val="center"/>
          </w:tcPr>
          <w:p w:rsidR="00000000" w:rsidDel="00000000" w:rsidP="00000000" w:rsidRDefault="00000000" w:rsidRPr="00000000" w14:paraId="000008D2">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8D3">
            <w:pPr>
              <w:rPr/>
            </w:pPr>
            <w:r w:rsidDel="00000000" w:rsidR="00000000" w:rsidRPr="00000000">
              <w:rPr>
                <w:sz w:val="10"/>
                <w:szCs w:val="10"/>
                <w:rtl w:val="0"/>
              </w:rPr>
              <w:t xml:space="preserve">Preserve/review state-transition rules and side effects</w:t>
            </w:r>
            <w:r w:rsidDel="00000000" w:rsidR="00000000" w:rsidRPr="00000000">
              <w:rPr>
                <w:rtl w:val="0"/>
              </w:rPr>
            </w:r>
          </w:p>
        </w:tc>
        <w:tc>
          <w:tcPr>
            <w:vAlign w:val="center"/>
          </w:tcPr>
          <w:p w:rsidR="00000000" w:rsidDel="00000000" w:rsidP="00000000" w:rsidRDefault="00000000" w:rsidRPr="00000000" w14:paraId="000008D4">
            <w:pPr>
              <w:rPr/>
            </w:pPr>
            <w:r w:rsidDel="00000000" w:rsidR="00000000" w:rsidRPr="00000000">
              <w:rPr>
                <w:sz w:val="10"/>
                <w:szCs w:val="10"/>
                <w:rtl w:val="0"/>
              </w:rPr>
              <w:t xml:space="preserve">Move to Billing/Invoice service as a business operation</w:t>
            </w:r>
            <w:r w:rsidDel="00000000" w:rsidR="00000000" w:rsidRPr="00000000">
              <w:rPr>
                <w:rtl w:val="0"/>
              </w:rPr>
            </w:r>
          </w:p>
        </w:tc>
        <w:tc>
          <w:tcPr>
            <w:vAlign w:val="center"/>
          </w:tcPr>
          <w:p w:rsidR="00000000" w:rsidDel="00000000" w:rsidP="00000000" w:rsidRDefault="00000000" w:rsidRPr="00000000" w14:paraId="000008D5">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8D6">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7">
            <w:pPr>
              <w:rPr/>
            </w:pPr>
            <w:r w:rsidDel="00000000" w:rsidR="00000000" w:rsidRPr="00000000">
              <w:rPr>
                <w:sz w:val="10"/>
                <w:szCs w:val="10"/>
                <w:rtl w:val="0"/>
              </w:rPr>
              <w:t xml:space="preserve">SP-091</w:t>
            </w:r>
            <w:r w:rsidDel="00000000" w:rsidR="00000000" w:rsidRPr="00000000">
              <w:rPr>
                <w:rtl w:val="0"/>
              </w:rPr>
            </w:r>
          </w:p>
        </w:tc>
        <w:tc>
          <w:tcPr>
            <w:vAlign w:val="center"/>
          </w:tcPr>
          <w:p w:rsidR="00000000" w:rsidDel="00000000" w:rsidP="00000000" w:rsidRDefault="00000000" w:rsidRPr="00000000" w14:paraId="000008D8">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D9">
            <w:pPr>
              <w:rPr/>
            </w:pPr>
            <w:r w:rsidDel="00000000" w:rsidR="00000000" w:rsidRPr="00000000">
              <w:rPr>
                <w:sz w:val="10"/>
                <w:szCs w:val="10"/>
                <w:rtl w:val="0"/>
              </w:rPr>
              <w:t xml:space="preserve">f_exists</w:t>
            </w:r>
            <w:r w:rsidDel="00000000" w:rsidR="00000000" w:rsidRPr="00000000">
              <w:rPr>
                <w:rtl w:val="0"/>
              </w:rPr>
            </w:r>
          </w:p>
        </w:tc>
        <w:tc>
          <w:tcPr>
            <w:vAlign w:val="center"/>
          </w:tcPr>
          <w:p w:rsidR="00000000" w:rsidDel="00000000" w:rsidP="00000000" w:rsidRDefault="00000000" w:rsidRPr="00000000" w14:paraId="000008DA">
            <w:pPr>
              <w:rPr/>
            </w:pPr>
            <w:r w:rsidDel="00000000" w:rsidR="00000000" w:rsidRPr="00000000">
              <w:rPr>
                <w:sz w:val="10"/>
                <w:szCs w:val="10"/>
                <w:rtl w:val="0"/>
              </w:rPr>
              <w:t xml:space="preserve">Internal boolean existence check for contract aggregate helpers.</w:t>
            </w:r>
            <w:r w:rsidDel="00000000" w:rsidR="00000000" w:rsidRPr="00000000">
              <w:rPr>
                <w:rtl w:val="0"/>
              </w:rPr>
            </w:r>
          </w:p>
        </w:tc>
        <w:tc>
          <w:tcPr>
            <w:vAlign w:val="center"/>
          </w:tcPr>
          <w:p w:rsidR="00000000" w:rsidDel="00000000" w:rsidP="00000000" w:rsidRDefault="00000000" w:rsidRPr="00000000" w14:paraId="000008DB">
            <w:pPr>
              <w:rPr/>
            </w:pPr>
            <w:r w:rsidDel="00000000" w:rsidR="00000000" w:rsidRPr="00000000">
              <w:rPr>
                <w:sz w:val="10"/>
                <w:szCs w:val="10"/>
                <w:rtl w:val="0"/>
              </w:rPr>
              <w:t xml:space="preserve">Internal Helper</w:t>
            </w:r>
            <w:r w:rsidDel="00000000" w:rsidR="00000000" w:rsidRPr="00000000">
              <w:rPr>
                <w:rtl w:val="0"/>
              </w:rPr>
            </w:r>
          </w:p>
        </w:tc>
        <w:tc>
          <w:tcPr>
            <w:vAlign w:val="center"/>
          </w:tcPr>
          <w:p w:rsidR="00000000" w:rsidDel="00000000" w:rsidP="00000000" w:rsidRDefault="00000000" w:rsidRPr="00000000" w14:paraId="000008DC">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DD">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DE">
            <w:pPr>
              <w:rPr/>
            </w:pPr>
            <w:r w:rsidDel="00000000" w:rsidR="00000000" w:rsidRPr="00000000">
              <w:rPr>
                <w:sz w:val="10"/>
                <w:szCs w:val="10"/>
                <w:rtl w:val="0"/>
              </w:rPr>
              <w:t xml:space="preserve">Repository/helper only</w:t>
            </w:r>
            <w:r w:rsidDel="00000000" w:rsidR="00000000" w:rsidRPr="00000000">
              <w:rPr>
                <w:rtl w:val="0"/>
              </w:rPr>
            </w:r>
          </w:p>
        </w:tc>
        <w:tc>
          <w:tcPr>
            <w:vAlign w:val="center"/>
          </w:tcPr>
          <w:p w:rsidR="00000000" w:rsidDel="00000000" w:rsidP="00000000" w:rsidRDefault="00000000" w:rsidRPr="00000000" w14:paraId="000008DF">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8E0">
            <w:pPr>
              <w:rPr/>
            </w:pPr>
            <w:r w:rsidDel="00000000" w:rsidR="00000000" w:rsidRPr="00000000">
              <w:rPr>
                <w:sz w:val="10"/>
                <w:szCs w:val="10"/>
                <w:rtl w:val="0"/>
              </w:rPr>
              <w:t xml:space="preserve">Limited - confirm field semantics and active usage; implement as Contract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1">
            <w:pPr>
              <w:rPr/>
            </w:pPr>
            <w:r w:rsidDel="00000000" w:rsidR="00000000" w:rsidRPr="00000000">
              <w:rPr>
                <w:sz w:val="10"/>
                <w:szCs w:val="10"/>
                <w:rtl w:val="0"/>
              </w:rPr>
              <w:t xml:space="preserve">SP-092</w:t>
            </w:r>
            <w:r w:rsidDel="00000000" w:rsidR="00000000" w:rsidRPr="00000000">
              <w:rPr>
                <w:rtl w:val="0"/>
              </w:rPr>
            </w:r>
          </w:p>
        </w:tc>
        <w:tc>
          <w:tcPr>
            <w:vAlign w:val="center"/>
          </w:tcPr>
          <w:p w:rsidR="00000000" w:rsidDel="00000000" w:rsidP="00000000" w:rsidRDefault="00000000" w:rsidRPr="00000000" w14:paraId="000008E2">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E3">
            <w:pPr>
              <w:rPr/>
            </w:pPr>
            <w:r w:rsidDel="00000000" w:rsidR="00000000" w:rsidRPr="00000000">
              <w:rPr>
                <w:sz w:val="10"/>
                <w:szCs w:val="10"/>
                <w:rtl w:val="0"/>
              </w:rPr>
              <w:t xml:space="preserve">fpub_get_contract</w:t>
            </w:r>
            <w:r w:rsidDel="00000000" w:rsidR="00000000" w:rsidRPr="00000000">
              <w:rPr>
                <w:rtl w:val="0"/>
              </w:rPr>
            </w:r>
          </w:p>
        </w:tc>
        <w:tc>
          <w:tcPr>
            <w:vAlign w:val="center"/>
          </w:tcPr>
          <w:p w:rsidR="00000000" w:rsidDel="00000000" w:rsidP="00000000" w:rsidRDefault="00000000" w:rsidRPr="00000000" w14:paraId="000008E4">
            <w:pPr>
              <w:rPr/>
            </w:pPr>
            <w:r w:rsidDel="00000000" w:rsidR="00000000" w:rsidRPr="00000000">
              <w:rPr>
                <w:sz w:val="10"/>
                <w:szCs w:val="10"/>
                <w:rtl w:val="0"/>
              </w:rPr>
              <w:t xml:space="preserve">Retrieve the CONTRACT row by Contract ID.</w:t>
            </w:r>
            <w:r w:rsidDel="00000000" w:rsidR="00000000" w:rsidRPr="00000000">
              <w:rPr>
                <w:rtl w:val="0"/>
              </w:rPr>
            </w:r>
          </w:p>
        </w:tc>
        <w:tc>
          <w:tcPr>
            <w:vAlign w:val="center"/>
          </w:tcPr>
          <w:p w:rsidR="00000000" w:rsidDel="00000000" w:rsidP="00000000" w:rsidRDefault="00000000" w:rsidRPr="00000000" w14:paraId="000008E5">
            <w:pPr>
              <w:rPr/>
            </w:pPr>
            <w:r w:rsidDel="00000000" w:rsidR="00000000" w:rsidRPr="00000000">
              <w:rPr>
                <w:sz w:val="10"/>
                <w:szCs w:val="10"/>
                <w:rtl w:val="0"/>
              </w:rPr>
              <w:t xml:space="preserve">Read</w:t>
            </w:r>
            <w:r w:rsidDel="00000000" w:rsidR="00000000" w:rsidRPr="00000000">
              <w:rPr>
                <w:rtl w:val="0"/>
              </w:rPr>
            </w:r>
          </w:p>
        </w:tc>
        <w:tc>
          <w:tcPr>
            <w:vAlign w:val="center"/>
          </w:tcPr>
          <w:p w:rsidR="00000000" w:rsidDel="00000000" w:rsidP="00000000" w:rsidRDefault="00000000" w:rsidRPr="00000000" w14:paraId="000008E6">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8E7">
            <w:pPr>
              <w:rPr/>
            </w:pPr>
            <w:r w:rsidDel="00000000" w:rsidR="00000000" w:rsidRPr="00000000">
              <w:rPr>
                <w:sz w:val="10"/>
                <w:szCs w:val="10"/>
                <w:rtl w:val="0"/>
              </w:rPr>
              <w:t xml:space="preserve">Minimal</w:t>
            </w:r>
            <w:r w:rsidDel="00000000" w:rsidR="00000000" w:rsidRPr="00000000">
              <w:rPr>
                <w:rtl w:val="0"/>
              </w:rPr>
            </w:r>
          </w:p>
        </w:tc>
        <w:tc>
          <w:tcPr>
            <w:vAlign w:val="center"/>
          </w:tcPr>
          <w:p w:rsidR="00000000" w:rsidDel="00000000" w:rsidP="00000000" w:rsidRDefault="00000000" w:rsidRPr="00000000" w14:paraId="000008E8">
            <w:pPr>
              <w:rPr/>
            </w:pPr>
            <w:r w:rsidDel="00000000" w:rsidR="00000000" w:rsidRPr="00000000">
              <w:rPr>
                <w:sz w:val="10"/>
                <w:szCs w:val="10"/>
                <w:rtl w:val="0"/>
              </w:rPr>
              <w:t xml:space="preserve">Use typed ContractRepository and existing Contract endpoint</w:t>
            </w:r>
            <w:r w:rsidDel="00000000" w:rsidR="00000000" w:rsidRPr="00000000">
              <w:rPr>
                <w:rtl w:val="0"/>
              </w:rPr>
            </w:r>
          </w:p>
        </w:tc>
        <w:tc>
          <w:tcPr>
            <w:vAlign w:val="center"/>
          </w:tcPr>
          <w:p w:rsidR="00000000" w:rsidDel="00000000" w:rsidP="00000000" w:rsidRDefault="00000000" w:rsidRPr="00000000" w14:paraId="000008E9">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EA">
            <w:pPr>
              <w:rPr/>
            </w:pPr>
            <w:r w:rsidDel="00000000" w:rsidR="00000000" w:rsidRPr="00000000">
              <w:rPr>
                <w:sz w:val="10"/>
                <w:szCs w:val="10"/>
                <w:rtl w:val="0"/>
              </w:rPr>
              <w:t xml:space="preserve">Limited - confirm field semantics and active usage; implement as Contract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B">
            <w:pPr>
              <w:rPr/>
            </w:pPr>
            <w:r w:rsidDel="00000000" w:rsidR="00000000" w:rsidRPr="00000000">
              <w:rPr>
                <w:sz w:val="10"/>
                <w:szCs w:val="10"/>
                <w:rtl w:val="0"/>
              </w:rPr>
              <w:t xml:space="preserve">SP-093</w:t>
            </w:r>
            <w:r w:rsidDel="00000000" w:rsidR="00000000" w:rsidRPr="00000000">
              <w:rPr>
                <w:rtl w:val="0"/>
              </w:rPr>
            </w:r>
          </w:p>
        </w:tc>
        <w:tc>
          <w:tcPr>
            <w:vAlign w:val="center"/>
          </w:tcPr>
          <w:p w:rsidR="00000000" w:rsidDel="00000000" w:rsidP="00000000" w:rsidRDefault="00000000" w:rsidRPr="00000000" w14:paraId="000008EC">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ED">
            <w:pPr>
              <w:rPr/>
            </w:pPr>
            <w:r w:rsidDel="00000000" w:rsidR="00000000" w:rsidRPr="00000000">
              <w:rPr>
                <w:sz w:val="10"/>
                <w:szCs w:val="10"/>
                <w:rtl w:val="0"/>
              </w:rPr>
              <w:t xml:space="preserve">fpub_set_contract</w:t>
            </w:r>
            <w:r w:rsidDel="00000000" w:rsidR="00000000" w:rsidRPr="00000000">
              <w:rPr>
                <w:rtl w:val="0"/>
              </w:rPr>
            </w:r>
          </w:p>
        </w:tc>
        <w:tc>
          <w:tcPr>
            <w:vAlign w:val="center"/>
          </w:tcPr>
          <w:p w:rsidR="00000000" w:rsidDel="00000000" w:rsidP="00000000" w:rsidRDefault="00000000" w:rsidRPr="00000000" w14:paraId="000008EE">
            <w:pPr>
              <w:rPr/>
            </w:pPr>
            <w:r w:rsidDel="00000000" w:rsidR="00000000" w:rsidRPr="00000000">
              <w:rPr>
                <w:sz w:val="10"/>
                <w:szCs w:val="10"/>
                <w:rtl w:val="0"/>
              </w:rPr>
              <w:t xml:space="preserve">Insert or update the CONTRACT row with legacy upsert/default behavior.</w:t>
            </w:r>
            <w:r w:rsidDel="00000000" w:rsidR="00000000" w:rsidRPr="00000000">
              <w:rPr>
                <w:rtl w:val="0"/>
              </w:rPr>
            </w:r>
          </w:p>
        </w:tc>
        <w:tc>
          <w:tcPr>
            <w:vAlign w:val="center"/>
          </w:tcPr>
          <w:p w:rsidR="00000000" w:rsidDel="00000000" w:rsidP="00000000" w:rsidRDefault="00000000" w:rsidRPr="00000000" w14:paraId="000008EF">
            <w:pPr>
              <w:rPr/>
            </w:pPr>
            <w:r w:rsidDel="00000000" w:rsidR="00000000" w:rsidRPr="00000000">
              <w:rPr>
                <w:sz w:val="10"/>
                <w:szCs w:val="10"/>
                <w:rtl w:val="0"/>
              </w:rPr>
              <w:t xml:space="preserve">Create / Update</w:t>
            </w:r>
            <w:r w:rsidDel="00000000" w:rsidR="00000000" w:rsidRPr="00000000">
              <w:rPr>
                <w:rtl w:val="0"/>
              </w:rPr>
            </w:r>
          </w:p>
        </w:tc>
        <w:tc>
          <w:tcPr>
            <w:vAlign w:val="center"/>
          </w:tcPr>
          <w:p w:rsidR="00000000" w:rsidDel="00000000" w:rsidP="00000000" w:rsidRDefault="00000000" w:rsidRPr="00000000" w14:paraId="000008F0">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8F1">
            <w:pPr>
              <w:rPr/>
            </w:pPr>
            <w:r w:rsidDel="00000000" w:rsidR="00000000" w:rsidRPr="00000000">
              <w:rPr>
                <w:sz w:val="10"/>
                <w:szCs w:val="10"/>
                <w:rtl w:val="0"/>
              </w:rPr>
              <w:t xml:space="preserve">Preserve required defaults and validation; separate create/update semantics in API</w:t>
            </w:r>
            <w:r w:rsidDel="00000000" w:rsidR="00000000" w:rsidRPr="00000000">
              <w:rPr>
                <w:rtl w:val="0"/>
              </w:rPr>
            </w:r>
          </w:p>
        </w:tc>
        <w:tc>
          <w:tcPr>
            <w:vAlign w:val="center"/>
          </w:tcPr>
          <w:p w:rsidR="00000000" w:rsidDel="00000000" w:rsidP="00000000" w:rsidRDefault="00000000" w:rsidRPr="00000000" w14:paraId="000008F2">
            <w:pPr>
              <w:rPr/>
            </w:pPr>
            <w:r w:rsidDel="00000000" w:rsidR="00000000" w:rsidRPr="00000000">
              <w:rPr>
                <w:sz w:val="10"/>
                <w:szCs w:val="10"/>
                <w:rtl w:val="0"/>
              </w:rPr>
              <w:t xml:space="preserve">Refactor into ContractRepository under ContractService</w:t>
            </w:r>
            <w:r w:rsidDel="00000000" w:rsidR="00000000" w:rsidRPr="00000000">
              <w:rPr>
                <w:rtl w:val="0"/>
              </w:rPr>
            </w:r>
          </w:p>
        </w:tc>
        <w:tc>
          <w:tcPr>
            <w:vAlign w:val="center"/>
          </w:tcPr>
          <w:p w:rsidR="00000000" w:rsidDel="00000000" w:rsidP="00000000" w:rsidRDefault="00000000" w:rsidRPr="00000000" w14:paraId="000008F3">
            <w:pPr>
              <w:rPr/>
            </w:pPr>
            <w:r w:rsidDel="00000000" w:rsidR="00000000" w:rsidRPr="00000000">
              <w:rPr>
                <w:sz w:val="10"/>
                <w:szCs w:val="10"/>
                <w:rtl w:val="0"/>
              </w:rPr>
              <w:t xml:space="preserve">POST /api/contracts / PUT /api/contracts/{id}</w:t>
            </w:r>
            <w:r w:rsidDel="00000000" w:rsidR="00000000" w:rsidRPr="00000000">
              <w:rPr>
                <w:rtl w:val="0"/>
              </w:rPr>
            </w:r>
          </w:p>
        </w:tc>
        <w:tc>
          <w:tcPr>
            <w:vAlign w:val="center"/>
          </w:tcPr>
          <w:p w:rsidR="00000000" w:rsidDel="00000000" w:rsidP="00000000" w:rsidRDefault="00000000" w:rsidRPr="00000000" w14:paraId="000008F4">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5">
            <w:pPr>
              <w:rPr/>
            </w:pPr>
            <w:r w:rsidDel="00000000" w:rsidR="00000000" w:rsidRPr="00000000">
              <w:rPr>
                <w:sz w:val="10"/>
                <w:szCs w:val="10"/>
                <w:rtl w:val="0"/>
              </w:rPr>
              <w:t xml:space="preserve">SP-094</w:t>
            </w:r>
            <w:r w:rsidDel="00000000" w:rsidR="00000000" w:rsidRPr="00000000">
              <w:rPr>
                <w:rtl w:val="0"/>
              </w:rPr>
            </w:r>
          </w:p>
        </w:tc>
        <w:tc>
          <w:tcPr>
            <w:vAlign w:val="center"/>
          </w:tcPr>
          <w:p w:rsidR="00000000" w:rsidDel="00000000" w:rsidP="00000000" w:rsidRDefault="00000000" w:rsidRPr="00000000" w14:paraId="000008F6">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8F7">
            <w:pPr>
              <w:rPr/>
            </w:pPr>
            <w:r w:rsidDel="00000000" w:rsidR="00000000" w:rsidRPr="00000000">
              <w:rPr>
                <w:sz w:val="10"/>
                <w:szCs w:val="10"/>
                <w:rtl w:val="0"/>
              </w:rPr>
              <w:t xml:space="preserve">fpub_get_contract_property</w:t>
            </w:r>
            <w:r w:rsidDel="00000000" w:rsidR="00000000" w:rsidRPr="00000000">
              <w:rPr>
                <w:rtl w:val="0"/>
              </w:rPr>
            </w:r>
          </w:p>
        </w:tc>
        <w:tc>
          <w:tcPr>
            <w:vAlign w:val="center"/>
          </w:tcPr>
          <w:p w:rsidR="00000000" w:rsidDel="00000000" w:rsidP="00000000" w:rsidRDefault="00000000" w:rsidRPr="00000000" w14:paraId="000008F8">
            <w:pPr>
              <w:rPr/>
            </w:pPr>
            <w:r w:rsidDel="00000000" w:rsidR="00000000" w:rsidRPr="00000000">
              <w:rPr>
                <w:sz w:val="10"/>
                <w:szCs w:val="10"/>
                <w:rtl w:val="0"/>
              </w:rPr>
              <w:t xml:space="preserve">Retrieve contract-property relationship record.</w:t>
            </w:r>
            <w:r w:rsidDel="00000000" w:rsidR="00000000" w:rsidRPr="00000000">
              <w:rPr>
                <w:rtl w:val="0"/>
              </w:rPr>
            </w:r>
          </w:p>
        </w:tc>
        <w:tc>
          <w:tcPr>
            <w:vAlign w:val="center"/>
          </w:tcPr>
          <w:p w:rsidR="00000000" w:rsidDel="00000000" w:rsidP="00000000" w:rsidRDefault="00000000" w:rsidRPr="00000000" w14:paraId="000008F9">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8FA">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8FB">
            <w:pPr>
              <w:rPr/>
            </w:pPr>
            <w:r w:rsidDel="00000000" w:rsidR="00000000" w:rsidRPr="00000000">
              <w:rPr>
                <w:sz w:val="10"/>
                <w:szCs w:val="10"/>
                <w:rtl w:val="0"/>
              </w:rPr>
              <w:t xml:space="preserve">Minimal</w:t>
            </w:r>
            <w:r w:rsidDel="00000000" w:rsidR="00000000" w:rsidRPr="00000000">
              <w:rPr>
                <w:rtl w:val="0"/>
              </w:rPr>
            </w:r>
          </w:p>
        </w:tc>
        <w:tc>
          <w:tcPr>
            <w:vAlign w:val="center"/>
          </w:tcPr>
          <w:p w:rsidR="00000000" w:rsidDel="00000000" w:rsidP="00000000" w:rsidRDefault="00000000" w:rsidRPr="00000000" w14:paraId="000008FC">
            <w:pPr>
              <w:rPr/>
            </w:pPr>
            <w:r w:rsidDel="00000000" w:rsidR="00000000" w:rsidRPr="00000000">
              <w:rPr>
                <w:sz w:val="10"/>
                <w:szCs w:val="10"/>
                <w:rtl w:val="0"/>
              </w:rPr>
              <w:t xml:space="preserve">Absorb into existing Contract DTO and property link</w:t>
            </w:r>
            <w:r w:rsidDel="00000000" w:rsidR="00000000" w:rsidRPr="00000000">
              <w:rPr>
                <w:rtl w:val="0"/>
              </w:rPr>
            </w:r>
          </w:p>
        </w:tc>
        <w:tc>
          <w:tcPr>
            <w:vAlign w:val="center"/>
          </w:tcPr>
          <w:p w:rsidR="00000000" w:rsidDel="00000000" w:rsidP="00000000" w:rsidRDefault="00000000" w:rsidRPr="00000000" w14:paraId="000008FD">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8FE">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F">
            <w:pPr>
              <w:rPr/>
            </w:pPr>
            <w:r w:rsidDel="00000000" w:rsidR="00000000" w:rsidRPr="00000000">
              <w:rPr>
                <w:sz w:val="10"/>
                <w:szCs w:val="10"/>
                <w:rtl w:val="0"/>
              </w:rPr>
              <w:t xml:space="preserve">SP-095</w:t>
            </w:r>
            <w:r w:rsidDel="00000000" w:rsidR="00000000" w:rsidRPr="00000000">
              <w:rPr>
                <w:rtl w:val="0"/>
              </w:rPr>
            </w:r>
          </w:p>
        </w:tc>
        <w:tc>
          <w:tcPr>
            <w:vAlign w:val="center"/>
          </w:tcPr>
          <w:p w:rsidR="00000000" w:rsidDel="00000000" w:rsidP="00000000" w:rsidRDefault="00000000" w:rsidRPr="00000000" w14:paraId="00000900">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01">
            <w:pPr>
              <w:rPr/>
            </w:pPr>
            <w:r w:rsidDel="00000000" w:rsidR="00000000" w:rsidRPr="00000000">
              <w:rPr>
                <w:sz w:val="10"/>
                <w:szCs w:val="10"/>
                <w:rtl w:val="0"/>
              </w:rPr>
              <w:t xml:space="preserve">fpub_set_contract_property</w:t>
            </w:r>
            <w:r w:rsidDel="00000000" w:rsidR="00000000" w:rsidRPr="00000000">
              <w:rPr>
                <w:rtl w:val="0"/>
              </w:rPr>
            </w:r>
          </w:p>
        </w:tc>
        <w:tc>
          <w:tcPr>
            <w:vAlign w:val="center"/>
          </w:tcPr>
          <w:p w:rsidR="00000000" w:rsidDel="00000000" w:rsidP="00000000" w:rsidRDefault="00000000" w:rsidRPr="00000000" w14:paraId="00000902">
            <w:pPr>
              <w:rPr/>
            </w:pPr>
            <w:r w:rsidDel="00000000" w:rsidR="00000000" w:rsidRPr="00000000">
              <w:rPr>
                <w:sz w:val="10"/>
                <w:szCs w:val="10"/>
                <w:rtl w:val="0"/>
              </w:rPr>
              <w:t xml:space="preserve">Insert/update contract-property relationship and defaults.</w:t>
            </w:r>
            <w:r w:rsidDel="00000000" w:rsidR="00000000" w:rsidRPr="00000000">
              <w:rPr>
                <w:rtl w:val="0"/>
              </w:rPr>
            </w:r>
          </w:p>
        </w:tc>
        <w:tc>
          <w:tcPr>
            <w:vAlign w:val="center"/>
          </w:tcPr>
          <w:p w:rsidR="00000000" w:rsidDel="00000000" w:rsidP="00000000" w:rsidRDefault="00000000" w:rsidRPr="00000000" w14:paraId="00000903">
            <w:pPr>
              <w:rPr/>
            </w:pPr>
            <w:r w:rsidDel="00000000" w:rsidR="00000000" w:rsidRPr="00000000">
              <w:rPr>
                <w:sz w:val="10"/>
                <w:szCs w:val="10"/>
                <w:rtl w:val="0"/>
              </w:rPr>
              <w:t xml:space="preserve">Create / Update Relationship</w:t>
            </w:r>
            <w:r w:rsidDel="00000000" w:rsidR="00000000" w:rsidRPr="00000000">
              <w:rPr>
                <w:rtl w:val="0"/>
              </w:rPr>
            </w:r>
          </w:p>
        </w:tc>
        <w:tc>
          <w:tcPr>
            <w:vAlign w:val="center"/>
          </w:tcPr>
          <w:p w:rsidR="00000000" w:rsidDel="00000000" w:rsidP="00000000" w:rsidRDefault="00000000" w:rsidRPr="00000000" w14:paraId="00000904">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05">
            <w:pPr>
              <w:rPr/>
            </w:pPr>
            <w:r w:rsidDel="00000000" w:rsidR="00000000" w:rsidRPr="00000000">
              <w:rPr>
                <w:sz w:val="10"/>
                <w:szCs w:val="10"/>
                <w:rtl w:val="0"/>
              </w:rPr>
              <w:t xml:space="preserve">Preserve relationship type/default semantics</w:t>
            </w:r>
            <w:r w:rsidDel="00000000" w:rsidR="00000000" w:rsidRPr="00000000">
              <w:rPr>
                <w:rtl w:val="0"/>
              </w:rPr>
            </w:r>
          </w:p>
        </w:tc>
        <w:tc>
          <w:tcPr>
            <w:vAlign w:val="center"/>
          </w:tcPr>
          <w:p w:rsidR="00000000" w:rsidDel="00000000" w:rsidP="00000000" w:rsidRDefault="00000000" w:rsidRPr="00000000" w14:paraId="00000906">
            <w:pPr>
              <w:rPr/>
            </w:pPr>
            <w:r w:rsidDel="00000000" w:rsidR="00000000" w:rsidRPr="00000000">
              <w:rPr>
                <w:sz w:val="10"/>
                <w:szCs w:val="10"/>
                <w:rtl w:val="0"/>
              </w:rPr>
              <w:t xml:space="preserve">Handle inside Contract create/update workflow; reuse existing property endpoint for property details</w:t>
            </w:r>
            <w:r w:rsidDel="00000000" w:rsidR="00000000" w:rsidRPr="00000000">
              <w:rPr>
                <w:rtl w:val="0"/>
              </w:rPr>
            </w:r>
          </w:p>
        </w:tc>
        <w:tc>
          <w:tcPr>
            <w:vAlign w:val="center"/>
          </w:tcPr>
          <w:p w:rsidR="00000000" w:rsidDel="00000000" w:rsidP="00000000" w:rsidRDefault="00000000" w:rsidRPr="00000000" w14:paraId="00000907">
            <w:pPr>
              <w:rPr/>
            </w:pPr>
            <w:r w:rsidDel="00000000" w:rsidR="00000000" w:rsidRPr="00000000">
              <w:rPr>
                <w:sz w:val="10"/>
                <w:szCs w:val="10"/>
                <w:rtl w:val="0"/>
              </w:rPr>
              <w:t xml:space="preserve">PUT /api/contracts/{id}</w:t>
            </w:r>
            <w:r w:rsidDel="00000000" w:rsidR="00000000" w:rsidRPr="00000000">
              <w:rPr>
                <w:rtl w:val="0"/>
              </w:rPr>
            </w:r>
          </w:p>
        </w:tc>
        <w:tc>
          <w:tcPr>
            <w:vAlign w:val="center"/>
          </w:tcPr>
          <w:p w:rsidR="00000000" w:rsidDel="00000000" w:rsidP="00000000" w:rsidRDefault="00000000" w:rsidRPr="00000000" w14:paraId="00000908">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9">
            <w:pPr>
              <w:rPr/>
            </w:pPr>
            <w:r w:rsidDel="00000000" w:rsidR="00000000" w:rsidRPr="00000000">
              <w:rPr>
                <w:sz w:val="10"/>
                <w:szCs w:val="10"/>
                <w:rtl w:val="0"/>
              </w:rPr>
              <w:t xml:space="preserve">SP-096</w:t>
            </w:r>
            <w:r w:rsidDel="00000000" w:rsidR="00000000" w:rsidRPr="00000000">
              <w:rPr>
                <w:rtl w:val="0"/>
              </w:rPr>
            </w:r>
          </w:p>
        </w:tc>
        <w:tc>
          <w:tcPr>
            <w:vAlign w:val="center"/>
          </w:tcPr>
          <w:p w:rsidR="00000000" w:rsidDel="00000000" w:rsidP="00000000" w:rsidRDefault="00000000" w:rsidRPr="00000000" w14:paraId="0000090A">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0B">
            <w:pPr>
              <w:rPr/>
            </w:pPr>
            <w:r w:rsidDel="00000000" w:rsidR="00000000" w:rsidRPr="00000000">
              <w:rPr>
                <w:sz w:val="10"/>
                <w:szCs w:val="10"/>
                <w:rtl w:val="0"/>
              </w:rPr>
              <w:t xml:space="preserve">fpub_get_contract_customer</w:t>
            </w:r>
            <w:r w:rsidDel="00000000" w:rsidR="00000000" w:rsidRPr="00000000">
              <w:rPr>
                <w:rtl w:val="0"/>
              </w:rPr>
            </w:r>
          </w:p>
        </w:tc>
        <w:tc>
          <w:tcPr>
            <w:vAlign w:val="center"/>
          </w:tcPr>
          <w:p w:rsidR="00000000" w:rsidDel="00000000" w:rsidP="00000000" w:rsidRDefault="00000000" w:rsidRPr="00000000" w14:paraId="0000090C">
            <w:pPr>
              <w:rPr/>
            </w:pPr>
            <w:r w:rsidDel="00000000" w:rsidR="00000000" w:rsidRPr="00000000">
              <w:rPr>
                <w:sz w:val="10"/>
                <w:szCs w:val="10"/>
                <w:rtl w:val="0"/>
              </w:rPr>
              <w:t xml:space="preserve">Retrieve contract-customer relationship by role/type.</w:t>
            </w:r>
            <w:r w:rsidDel="00000000" w:rsidR="00000000" w:rsidRPr="00000000">
              <w:rPr>
                <w:rtl w:val="0"/>
              </w:rPr>
            </w:r>
          </w:p>
        </w:tc>
        <w:tc>
          <w:tcPr>
            <w:vAlign w:val="center"/>
          </w:tcPr>
          <w:p w:rsidR="00000000" w:rsidDel="00000000" w:rsidP="00000000" w:rsidRDefault="00000000" w:rsidRPr="00000000" w14:paraId="0000090D">
            <w:pPr>
              <w:rPr/>
            </w:pPr>
            <w:r w:rsidDel="00000000" w:rsidR="00000000" w:rsidRPr="00000000">
              <w:rPr>
                <w:sz w:val="10"/>
                <w:szCs w:val="10"/>
                <w:rtl w:val="0"/>
              </w:rPr>
              <w:t xml:space="preserve">Read / Relationship</w:t>
            </w:r>
            <w:r w:rsidDel="00000000" w:rsidR="00000000" w:rsidRPr="00000000">
              <w:rPr>
                <w:rtl w:val="0"/>
              </w:rPr>
            </w:r>
          </w:p>
        </w:tc>
        <w:tc>
          <w:tcPr>
            <w:vAlign w:val="center"/>
          </w:tcPr>
          <w:p w:rsidR="00000000" w:rsidDel="00000000" w:rsidP="00000000" w:rsidRDefault="00000000" w:rsidRPr="00000000" w14:paraId="0000090E">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90F">
            <w:pPr>
              <w:rPr/>
            </w:pPr>
            <w:r w:rsidDel="00000000" w:rsidR="00000000" w:rsidRPr="00000000">
              <w:rPr>
                <w:sz w:val="10"/>
                <w:szCs w:val="10"/>
                <w:rtl w:val="0"/>
              </w:rPr>
              <w:t xml:space="preserve">Preserve role semantics</w:t>
            </w:r>
            <w:r w:rsidDel="00000000" w:rsidR="00000000" w:rsidRPr="00000000">
              <w:rPr>
                <w:rtl w:val="0"/>
              </w:rPr>
            </w:r>
          </w:p>
        </w:tc>
        <w:tc>
          <w:tcPr>
            <w:vAlign w:val="center"/>
          </w:tcPr>
          <w:p w:rsidR="00000000" w:rsidDel="00000000" w:rsidP="00000000" w:rsidRDefault="00000000" w:rsidRPr="00000000" w14:paraId="00000910">
            <w:pPr>
              <w:rPr/>
            </w:pPr>
            <w:r w:rsidDel="00000000" w:rsidR="00000000" w:rsidRPr="00000000">
              <w:rPr>
                <w:sz w:val="10"/>
                <w:szCs w:val="10"/>
                <w:rtl w:val="0"/>
              </w:rPr>
              <w:t xml:space="preserve">Reuse existing contract customers endpoint</w:t>
            </w:r>
            <w:r w:rsidDel="00000000" w:rsidR="00000000" w:rsidRPr="00000000">
              <w:rPr>
                <w:rtl w:val="0"/>
              </w:rPr>
            </w:r>
          </w:p>
        </w:tc>
        <w:tc>
          <w:tcPr>
            <w:vAlign w:val="center"/>
          </w:tcPr>
          <w:p w:rsidR="00000000" w:rsidDel="00000000" w:rsidP="00000000" w:rsidRDefault="00000000" w:rsidRPr="00000000" w14:paraId="00000911">
            <w:pPr>
              <w:rPr/>
            </w:pPr>
            <w:r w:rsidDel="00000000" w:rsidR="00000000" w:rsidRPr="00000000">
              <w:rPr>
                <w:sz w:val="10"/>
                <w:szCs w:val="10"/>
                <w:rtl w:val="0"/>
              </w:rPr>
              <w:t xml:space="preserve">GET /api/contracts/{id}/customers</w:t>
            </w:r>
            <w:r w:rsidDel="00000000" w:rsidR="00000000" w:rsidRPr="00000000">
              <w:rPr>
                <w:rtl w:val="0"/>
              </w:rPr>
            </w:r>
          </w:p>
        </w:tc>
        <w:tc>
          <w:tcPr>
            <w:vAlign w:val="center"/>
          </w:tcPr>
          <w:p w:rsidR="00000000" w:rsidDel="00000000" w:rsidP="00000000" w:rsidRDefault="00000000" w:rsidRPr="00000000" w14:paraId="00000912">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3">
            <w:pPr>
              <w:rPr/>
            </w:pPr>
            <w:r w:rsidDel="00000000" w:rsidR="00000000" w:rsidRPr="00000000">
              <w:rPr>
                <w:sz w:val="10"/>
                <w:szCs w:val="10"/>
                <w:rtl w:val="0"/>
              </w:rPr>
              <w:t xml:space="preserve">SP-097</w:t>
            </w:r>
            <w:r w:rsidDel="00000000" w:rsidR="00000000" w:rsidRPr="00000000">
              <w:rPr>
                <w:rtl w:val="0"/>
              </w:rPr>
            </w:r>
          </w:p>
        </w:tc>
        <w:tc>
          <w:tcPr>
            <w:vAlign w:val="center"/>
          </w:tcPr>
          <w:p w:rsidR="00000000" w:rsidDel="00000000" w:rsidP="00000000" w:rsidRDefault="00000000" w:rsidRPr="00000000" w14:paraId="00000914">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15">
            <w:pPr>
              <w:rPr/>
            </w:pPr>
            <w:r w:rsidDel="00000000" w:rsidR="00000000" w:rsidRPr="00000000">
              <w:rPr>
                <w:sz w:val="10"/>
                <w:szCs w:val="10"/>
                <w:rtl w:val="0"/>
              </w:rPr>
              <w:t xml:space="preserve">f_get_contract_cust_collection</w:t>
            </w:r>
            <w:r w:rsidDel="00000000" w:rsidR="00000000" w:rsidRPr="00000000">
              <w:rPr>
                <w:rtl w:val="0"/>
              </w:rPr>
            </w:r>
          </w:p>
        </w:tc>
        <w:tc>
          <w:tcPr>
            <w:vAlign w:val="center"/>
          </w:tcPr>
          <w:p w:rsidR="00000000" w:rsidDel="00000000" w:rsidP="00000000" w:rsidRDefault="00000000" w:rsidRPr="00000000" w14:paraId="00000916">
            <w:pPr>
              <w:rPr/>
            </w:pPr>
            <w:r w:rsidDel="00000000" w:rsidR="00000000" w:rsidRPr="00000000">
              <w:rPr>
                <w:sz w:val="10"/>
                <w:szCs w:val="10"/>
                <w:rtl w:val="0"/>
              </w:rPr>
              <w:t xml:space="preserve">Build collection/delimited representation of contract customers.</w:t>
            </w:r>
            <w:r w:rsidDel="00000000" w:rsidR="00000000" w:rsidRPr="00000000">
              <w:rPr>
                <w:rtl w:val="0"/>
              </w:rPr>
            </w:r>
          </w:p>
        </w:tc>
        <w:tc>
          <w:tcPr>
            <w:vAlign w:val="center"/>
          </w:tcPr>
          <w:p w:rsidR="00000000" w:rsidDel="00000000" w:rsidP="00000000" w:rsidRDefault="00000000" w:rsidRPr="00000000" w14:paraId="00000917">
            <w:pPr>
              <w:rPr/>
            </w:pPr>
            <w:r w:rsidDel="00000000" w:rsidR="00000000" w:rsidRPr="00000000">
              <w:rPr>
                <w:sz w:val="10"/>
                <w:szCs w:val="10"/>
                <w:rtl w:val="0"/>
              </w:rPr>
              <w:t xml:space="preserve">Internal Mapping / Legacy Format</w:t>
            </w:r>
            <w:r w:rsidDel="00000000" w:rsidR="00000000" w:rsidRPr="00000000">
              <w:rPr>
                <w:rtl w:val="0"/>
              </w:rPr>
            </w:r>
          </w:p>
        </w:tc>
        <w:tc>
          <w:tcPr>
            <w:vAlign w:val="center"/>
          </w:tcPr>
          <w:p w:rsidR="00000000" w:rsidDel="00000000" w:rsidP="00000000" w:rsidRDefault="00000000" w:rsidRPr="00000000" w14:paraId="00000918">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919">
            <w:pPr>
              <w:rPr/>
            </w:pPr>
            <w:r w:rsidDel="00000000" w:rsidR="00000000" w:rsidRPr="00000000">
              <w:rPr>
                <w:sz w:val="10"/>
                <w:szCs w:val="10"/>
                <w:rtl w:val="0"/>
              </w:rPr>
              <w:t xml:space="preserve">Preserve customer collection semantics, not delimiter format</w:t>
            </w:r>
            <w:r w:rsidDel="00000000" w:rsidR="00000000" w:rsidRPr="00000000">
              <w:rPr>
                <w:rtl w:val="0"/>
              </w:rPr>
            </w:r>
          </w:p>
        </w:tc>
        <w:tc>
          <w:tcPr>
            <w:vAlign w:val="center"/>
          </w:tcPr>
          <w:p w:rsidR="00000000" w:rsidDel="00000000" w:rsidP="00000000" w:rsidRDefault="00000000" w:rsidRPr="00000000" w14:paraId="0000091A">
            <w:pPr>
              <w:rPr/>
            </w:pPr>
            <w:r w:rsidDel="00000000" w:rsidR="00000000" w:rsidRPr="00000000">
              <w:rPr>
                <w:sz w:val="10"/>
                <w:szCs w:val="10"/>
                <w:rtl w:val="0"/>
              </w:rPr>
              <w:t xml:space="preserve">Return typed collection through existing endpoint</w:t>
            </w:r>
            <w:r w:rsidDel="00000000" w:rsidR="00000000" w:rsidRPr="00000000">
              <w:rPr>
                <w:rtl w:val="0"/>
              </w:rPr>
            </w:r>
          </w:p>
        </w:tc>
        <w:tc>
          <w:tcPr>
            <w:vAlign w:val="center"/>
          </w:tcPr>
          <w:p w:rsidR="00000000" w:rsidDel="00000000" w:rsidP="00000000" w:rsidRDefault="00000000" w:rsidRPr="00000000" w14:paraId="0000091B">
            <w:pPr>
              <w:rPr/>
            </w:pPr>
            <w:r w:rsidDel="00000000" w:rsidR="00000000" w:rsidRPr="00000000">
              <w:rPr>
                <w:sz w:val="10"/>
                <w:szCs w:val="10"/>
                <w:rtl w:val="0"/>
              </w:rPr>
              <w:t xml:space="preserve">GET /api/contracts/{id}/customers</w:t>
            </w:r>
            <w:r w:rsidDel="00000000" w:rsidR="00000000" w:rsidRPr="00000000">
              <w:rPr>
                <w:rtl w:val="0"/>
              </w:rPr>
            </w:r>
          </w:p>
        </w:tc>
        <w:tc>
          <w:tcPr>
            <w:vAlign w:val="center"/>
          </w:tcPr>
          <w:p w:rsidR="00000000" w:rsidDel="00000000" w:rsidP="00000000" w:rsidRDefault="00000000" w:rsidRPr="00000000" w14:paraId="0000091C">
            <w:pPr>
              <w:rPr/>
            </w:pPr>
            <w:r w:rsidDel="00000000" w:rsidR="00000000" w:rsidRPr="00000000">
              <w:rPr>
                <w:sz w:val="10"/>
                <w:szCs w:val="10"/>
                <w:rtl w:val="0"/>
              </w:rPr>
              <w:t xml:space="preserve">Yes - identify active business meanings hidden in generic storage/dispatching and map them to typed DTOs, policies and repositories.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D">
            <w:pPr>
              <w:rPr/>
            </w:pPr>
            <w:r w:rsidDel="00000000" w:rsidR="00000000" w:rsidRPr="00000000">
              <w:rPr>
                <w:sz w:val="10"/>
                <w:szCs w:val="10"/>
                <w:rtl w:val="0"/>
              </w:rPr>
              <w:t xml:space="preserve">SP-098</w:t>
            </w:r>
            <w:r w:rsidDel="00000000" w:rsidR="00000000" w:rsidRPr="00000000">
              <w:rPr>
                <w:rtl w:val="0"/>
              </w:rPr>
            </w:r>
          </w:p>
        </w:tc>
        <w:tc>
          <w:tcPr>
            <w:vAlign w:val="center"/>
          </w:tcPr>
          <w:p w:rsidR="00000000" w:rsidDel="00000000" w:rsidP="00000000" w:rsidRDefault="00000000" w:rsidRPr="00000000" w14:paraId="0000091E">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1F">
            <w:pPr>
              <w:rPr/>
            </w:pPr>
            <w:r w:rsidDel="00000000" w:rsidR="00000000" w:rsidRPr="00000000">
              <w:rPr>
                <w:sz w:val="10"/>
                <w:szCs w:val="10"/>
                <w:rtl w:val="0"/>
              </w:rPr>
              <w:t xml:space="preserve">fpub_set_contract_customer</w:t>
            </w:r>
            <w:r w:rsidDel="00000000" w:rsidR="00000000" w:rsidRPr="00000000">
              <w:rPr>
                <w:rtl w:val="0"/>
              </w:rPr>
            </w:r>
          </w:p>
        </w:tc>
        <w:tc>
          <w:tcPr>
            <w:vAlign w:val="center"/>
          </w:tcPr>
          <w:p w:rsidR="00000000" w:rsidDel="00000000" w:rsidP="00000000" w:rsidRDefault="00000000" w:rsidRPr="00000000" w14:paraId="00000920">
            <w:pPr>
              <w:rPr/>
            </w:pPr>
            <w:r w:rsidDel="00000000" w:rsidR="00000000" w:rsidRPr="00000000">
              <w:rPr>
                <w:sz w:val="10"/>
                <w:szCs w:val="10"/>
                <w:rtl w:val="0"/>
              </w:rPr>
              <w:t xml:space="preserve">Insert/update contract-customer relationship.</w:t>
            </w:r>
            <w:r w:rsidDel="00000000" w:rsidR="00000000" w:rsidRPr="00000000">
              <w:rPr>
                <w:rtl w:val="0"/>
              </w:rPr>
            </w:r>
          </w:p>
        </w:tc>
        <w:tc>
          <w:tcPr>
            <w:vAlign w:val="center"/>
          </w:tcPr>
          <w:p w:rsidR="00000000" w:rsidDel="00000000" w:rsidP="00000000" w:rsidRDefault="00000000" w:rsidRPr="00000000" w14:paraId="00000921">
            <w:pPr>
              <w:rPr/>
            </w:pPr>
            <w:r w:rsidDel="00000000" w:rsidR="00000000" w:rsidRPr="00000000">
              <w:rPr>
                <w:sz w:val="10"/>
                <w:szCs w:val="10"/>
                <w:rtl w:val="0"/>
              </w:rPr>
              <w:t xml:space="preserve">Create / Update Relationship</w:t>
            </w:r>
            <w:r w:rsidDel="00000000" w:rsidR="00000000" w:rsidRPr="00000000">
              <w:rPr>
                <w:rtl w:val="0"/>
              </w:rPr>
            </w:r>
          </w:p>
        </w:tc>
        <w:tc>
          <w:tcPr>
            <w:vAlign w:val="center"/>
          </w:tcPr>
          <w:p w:rsidR="00000000" w:rsidDel="00000000" w:rsidP="00000000" w:rsidRDefault="00000000" w:rsidRPr="00000000" w14:paraId="00000922">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23">
            <w:pPr>
              <w:rPr/>
            </w:pPr>
            <w:r w:rsidDel="00000000" w:rsidR="00000000" w:rsidRPr="00000000">
              <w:rPr>
                <w:sz w:val="10"/>
                <w:szCs w:val="10"/>
                <w:rtl w:val="0"/>
              </w:rPr>
              <w:t xml:space="preserve">Preserve role/type and uniqueness rules</w:t>
            </w:r>
            <w:r w:rsidDel="00000000" w:rsidR="00000000" w:rsidRPr="00000000">
              <w:rPr>
                <w:rtl w:val="0"/>
              </w:rPr>
            </w:r>
          </w:p>
        </w:tc>
        <w:tc>
          <w:tcPr>
            <w:vAlign w:val="center"/>
          </w:tcPr>
          <w:p w:rsidR="00000000" w:rsidDel="00000000" w:rsidP="00000000" w:rsidRDefault="00000000" w:rsidRPr="00000000" w14:paraId="00000924">
            <w:pPr>
              <w:rPr/>
            </w:pPr>
            <w:r w:rsidDel="00000000" w:rsidR="00000000" w:rsidRPr="00000000">
              <w:rPr>
                <w:sz w:val="10"/>
                <w:szCs w:val="10"/>
                <w:rtl w:val="0"/>
              </w:rPr>
              <w:t xml:space="preserve">Handle through contract create/update/customer relationship operation; reuse existing customer collection resource</w:t>
            </w:r>
            <w:r w:rsidDel="00000000" w:rsidR="00000000" w:rsidRPr="00000000">
              <w:rPr>
                <w:rtl w:val="0"/>
              </w:rPr>
            </w:r>
          </w:p>
        </w:tc>
        <w:tc>
          <w:tcPr>
            <w:vAlign w:val="center"/>
          </w:tcPr>
          <w:p w:rsidR="00000000" w:rsidDel="00000000" w:rsidP="00000000" w:rsidRDefault="00000000" w:rsidRPr="00000000" w14:paraId="00000925">
            <w:pPr>
              <w:rPr/>
            </w:pPr>
            <w:r w:rsidDel="00000000" w:rsidR="00000000" w:rsidRPr="00000000">
              <w:rPr>
                <w:sz w:val="10"/>
                <w:szCs w:val="10"/>
                <w:rtl w:val="0"/>
              </w:rPr>
              <w:t xml:space="preserve">PUT /api/contracts/{id}</w:t>
            </w:r>
            <w:r w:rsidDel="00000000" w:rsidR="00000000" w:rsidRPr="00000000">
              <w:rPr>
                <w:rtl w:val="0"/>
              </w:rPr>
            </w:r>
          </w:p>
        </w:tc>
        <w:tc>
          <w:tcPr>
            <w:vAlign w:val="center"/>
          </w:tcPr>
          <w:p w:rsidR="00000000" w:rsidDel="00000000" w:rsidP="00000000" w:rsidRDefault="00000000" w:rsidRPr="00000000" w14:paraId="00000926">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7">
            <w:pPr>
              <w:rPr/>
            </w:pPr>
            <w:r w:rsidDel="00000000" w:rsidR="00000000" w:rsidRPr="00000000">
              <w:rPr>
                <w:sz w:val="10"/>
                <w:szCs w:val="10"/>
                <w:rtl w:val="0"/>
              </w:rPr>
              <w:t xml:space="preserve">SP-099</w:t>
            </w:r>
            <w:r w:rsidDel="00000000" w:rsidR="00000000" w:rsidRPr="00000000">
              <w:rPr>
                <w:rtl w:val="0"/>
              </w:rPr>
            </w:r>
          </w:p>
        </w:tc>
        <w:tc>
          <w:tcPr>
            <w:vAlign w:val="center"/>
          </w:tcPr>
          <w:p w:rsidR="00000000" w:rsidDel="00000000" w:rsidP="00000000" w:rsidRDefault="00000000" w:rsidRPr="00000000" w14:paraId="00000928">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29">
            <w:pPr>
              <w:rPr/>
            </w:pPr>
            <w:r w:rsidDel="00000000" w:rsidR="00000000" w:rsidRPr="00000000">
              <w:rPr>
                <w:sz w:val="10"/>
                <w:szCs w:val="10"/>
                <w:rtl w:val="0"/>
              </w:rPr>
              <w:t xml:space="preserve">fpub_get_contract_dates</w:t>
            </w:r>
            <w:r w:rsidDel="00000000" w:rsidR="00000000" w:rsidRPr="00000000">
              <w:rPr>
                <w:rtl w:val="0"/>
              </w:rPr>
            </w:r>
          </w:p>
        </w:tc>
        <w:tc>
          <w:tcPr>
            <w:vAlign w:val="center"/>
          </w:tcPr>
          <w:p w:rsidR="00000000" w:rsidDel="00000000" w:rsidP="00000000" w:rsidRDefault="00000000" w:rsidRPr="00000000" w14:paraId="0000092A">
            <w:pPr>
              <w:rPr/>
            </w:pPr>
            <w:r w:rsidDel="00000000" w:rsidR="00000000" w:rsidRPr="00000000">
              <w:rPr>
                <w:sz w:val="10"/>
                <w:szCs w:val="10"/>
                <w:rtl w:val="0"/>
              </w:rPr>
              <w:t xml:space="preserve">Retrieve typed CONTRACT_DATES record for contract/type.</w:t>
            </w:r>
            <w:r w:rsidDel="00000000" w:rsidR="00000000" w:rsidRPr="00000000">
              <w:rPr>
                <w:rtl w:val="0"/>
              </w:rPr>
            </w:r>
          </w:p>
        </w:tc>
        <w:tc>
          <w:tcPr>
            <w:vAlign w:val="center"/>
          </w:tcPr>
          <w:p w:rsidR="00000000" w:rsidDel="00000000" w:rsidP="00000000" w:rsidRDefault="00000000" w:rsidRPr="00000000" w14:paraId="0000092B">
            <w:pPr>
              <w:rPr/>
            </w:pPr>
            <w:r w:rsidDel="00000000" w:rsidR="00000000" w:rsidRPr="00000000">
              <w:rPr>
                <w:sz w:val="10"/>
                <w:szCs w:val="10"/>
                <w:rtl w:val="0"/>
              </w:rPr>
              <w:t xml:space="preserve">Read / Date</w:t>
            </w:r>
            <w:r w:rsidDel="00000000" w:rsidR="00000000" w:rsidRPr="00000000">
              <w:rPr>
                <w:rtl w:val="0"/>
              </w:rPr>
            </w:r>
          </w:p>
        </w:tc>
        <w:tc>
          <w:tcPr>
            <w:vAlign w:val="center"/>
          </w:tcPr>
          <w:p w:rsidR="00000000" w:rsidDel="00000000" w:rsidP="00000000" w:rsidRDefault="00000000" w:rsidRPr="00000000" w14:paraId="0000092C">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92D">
            <w:pPr>
              <w:rPr/>
            </w:pPr>
            <w:r w:rsidDel="00000000" w:rsidR="00000000" w:rsidRPr="00000000">
              <w:rPr>
                <w:sz w:val="10"/>
                <w:szCs w:val="10"/>
                <w:rtl w:val="0"/>
              </w:rPr>
              <w:t xml:space="preserve">Minimal</w:t>
            </w:r>
            <w:r w:rsidDel="00000000" w:rsidR="00000000" w:rsidRPr="00000000">
              <w:rPr>
                <w:rtl w:val="0"/>
              </w:rPr>
            </w:r>
          </w:p>
        </w:tc>
        <w:tc>
          <w:tcPr>
            <w:vAlign w:val="center"/>
          </w:tcPr>
          <w:p w:rsidR="00000000" w:rsidDel="00000000" w:rsidP="00000000" w:rsidRDefault="00000000" w:rsidRPr="00000000" w14:paraId="0000092E">
            <w:pPr>
              <w:rPr/>
            </w:pPr>
            <w:r w:rsidDel="00000000" w:rsidR="00000000" w:rsidRPr="00000000">
              <w:rPr>
                <w:sz w:val="10"/>
                <w:szCs w:val="10"/>
                <w:rtl w:val="0"/>
              </w:rPr>
              <w:t xml:space="preserve">Repository query feeding existing Contract/Coverage DTOs</w:t>
            </w:r>
            <w:r w:rsidDel="00000000" w:rsidR="00000000" w:rsidRPr="00000000">
              <w:rPr>
                <w:rtl w:val="0"/>
              </w:rPr>
            </w:r>
          </w:p>
        </w:tc>
        <w:tc>
          <w:tcPr>
            <w:vAlign w:val="center"/>
          </w:tcPr>
          <w:p w:rsidR="00000000" w:rsidDel="00000000" w:rsidP="00000000" w:rsidRDefault="00000000" w:rsidRPr="00000000" w14:paraId="0000092F">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930">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1">
            <w:pPr>
              <w:rPr/>
            </w:pPr>
            <w:r w:rsidDel="00000000" w:rsidR="00000000" w:rsidRPr="00000000">
              <w:rPr>
                <w:sz w:val="10"/>
                <w:szCs w:val="10"/>
                <w:rtl w:val="0"/>
              </w:rPr>
              <w:t xml:space="preserve">SP-100</w:t>
            </w:r>
            <w:r w:rsidDel="00000000" w:rsidR="00000000" w:rsidRPr="00000000">
              <w:rPr>
                <w:rtl w:val="0"/>
              </w:rPr>
            </w:r>
          </w:p>
        </w:tc>
        <w:tc>
          <w:tcPr>
            <w:vAlign w:val="center"/>
          </w:tcPr>
          <w:p w:rsidR="00000000" w:rsidDel="00000000" w:rsidP="00000000" w:rsidRDefault="00000000" w:rsidRPr="00000000" w14:paraId="00000932">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33">
            <w:pPr>
              <w:rPr/>
            </w:pPr>
            <w:r w:rsidDel="00000000" w:rsidR="00000000" w:rsidRPr="00000000">
              <w:rPr>
                <w:sz w:val="10"/>
                <w:szCs w:val="10"/>
                <w:rtl w:val="0"/>
              </w:rPr>
              <w:t xml:space="preserve">fpub_set_contract_dates</w:t>
            </w:r>
            <w:r w:rsidDel="00000000" w:rsidR="00000000" w:rsidRPr="00000000">
              <w:rPr>
                <w:rtl w:val="0"/>
              </w:rPr>
            </w:r>
          </w:p>
        </w:tc>
        <w:tc>
          <w:tcPr>
            <w:vAlign w:val="center"/>
          </w:tcPr>
          <w:p w:rsidR="00000000" w:rsidDel="00000000" w:rsidP="00000000" w:rsidRDefault="00000000" w:rsidRPr="00000000" w14:paraId="00000934">
            <w:pPr>
              <w:rPr/>
            </w:pPr>
            <w:r w:rsidDel="00000000" w:rsidR="00000000" w:rsidRPr="00000000">
              <w:rPr>
                <w:sz w:val="10"/>
                <w:szCs w:val="10"/>
                <w:rtl w:val="0"/>
              </w:rPr>
              <w:t xml:space="preserve">Insert/update CONTRACT_DATES record.</w:t>
            </w:r>
            <w:r w:rsidDel="00000000" w:rsidR="00000000" w:rsidRPr="00000000">
              <w:rPr>
                <w:rtl w:val="0"/>
              </w:rPr>
            </w:r>
          </w:p>
        </w:tc>
        <w:tc>
          <w:tcPr>
            <w:vAlign w:val="center"/>
          </w:tcPr>
          <w:p w:rsidR="00000000" w:rsidDel="00000000" w:rsidP="00000000" w:rsidRDefault="00000000" w:rsidRPr="00000000" w14:paraId="00000935">
            <w:pPr>
              <w:rPr/>
            </w:pPr>
            <w:r w:rsidDel="00000000" w:rsidR="00000000" w:rsidRPr="00000000">
              <w:rPr>
                <w:sz w:val="10"/>
                <w:szCs w:val="10"/>
                <w:rtl w:val="0"/>
              </w:rPr>
              <w:t xml:space="preserve">Create / Update Date</w:t>
            </w:r>
            <w:r w:rsidDel="00000000" w:rsidR="00000000" w:rsidRPr="00000000">
              <w:rPr>
                <w:rtl w:val="0"/>
              </w:rPr>
            </w:r>
          </w:p>
        </w:tc>
        <w:tc>
          <w:tcPr>
            <w:vAlign w:val="center"/>
          </w:tcPr>
          <w:p w:rsidR="00000000" w:rsidDel="00000000" w:rsidP="00000000" w:rsidRDefault="00000000" w:rsidRPr="00000000" w14:paraId="00000936">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37">
            <w:pPr>
              <w:rPr/>
            </w:pPr>
            <w:r w:rsidDel="00000000" w:rsidR="00000000" w:rsidRPr="00000000">
              <w:rPr>
                <w:sz w:val="10"/>
                <w:szCs w:val="10"/>
                <w:rtl w:val="0"/>
              </w:rPr>
              <w:t xml:space="preserve">Preserve date type, pairing and upsert semantics</w:t>
            </w:r>
            <w:r w:rsidDel="00000000" w:rsidR="00000000" w:rsidRPr="00000000">
              <w:rPr>
                <w:rtl w:val="0"/>
              </w:rPr>
            </w:r>
          </w:p>
        </w:tc>
        <w:tc>
          <w:tcPr>
            <w:vAlign w:val="center"/>
          </w:tcPr>
          <w:p w:rsidR="00000000" w:rsidDel="00000000" w:rsidP="00000000" w:rsidRDefault="00000000" w:rsidRPr="00000000" w14:paraId="00000938">
            <w:pPr>
              <w:rPr/>
            </w:pPr>
            <w:r w:rsidDel="00000000" w:rsidR="00000000" w:rsidRPr="00000000">
              <w:rPr>
                <w:sz w:val="10"/>
                <w:szCs w:val="10"/>
                <w:rtl w:val="0"/>
              </w:rPr>
              <w:t xml:space="preserve">Internal repository operation under contract workflow; no date-row endpoint</w:t>
            </w:r>
            <w:r w:rsidDel="00000000" w:rsidR="00000000" w:rsidRPr="00000000">
              <w:rPr>
                <w:rtl w:val="0"/>
              </w:rPr>
            </w:r>
          </w:p>
        </w:tc>
        <w:tc>
          <w:tcPr>
            <w:vAlign w:val="center"/>
          </w:tcPr>
          <w:p w:rsidR="00000000" w:rsidDel="00000000" w:rsidP="00000000" w:rsidRDefault="00000000" w:rsidRPr="00000000" w14:paraId="00000939">
            <w:pPr>
              <w:rPr/>
            </w:pPr>
            <w:r w:rsidDel="00000000" w:rsidR="00000000" w:rsidRPr="00000000">
              <w:rPr>
                <w:sz w:val="10"/>
                <w:szCs w:val="10"/>
                <w:rtl w:val="0"/>
              </w:rPr>
              <w:t xml:space="preserve">PUT /api/contracts/{id}</w:t>
            </w:r>
            <w:r w:rsidDel="00000000" w:rsidR="00000000" w:rsidRPr="00000000">
              <w:rPr>
                <w:rtl w:val="0"/>
              </w:rPr>
            </w:r>
          </w:p>
        </w:tc>
        <w:tc>
          <w:tcPr>
            <w:vAlign w:val="center"/>
          </w:tcPr>
          <w:p w:rsidR="00000000" w:rsidDel="00000000" w:rsidP="00000000" w:rsidRDefault="00000000" w:rsidRPr="00000000" w14:paraId="0000093A">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B">
            <w:pPr>
              <w:rPr/>
            </w:pPr>
            <w:r w:rsidDel="00000000" w:rsidR="00000000" w:rsidRPr="00000000">
              <w:rPr>
                <w:sz w:val="10"/>
                <w:szCs w:val="10"/>
                <w:rtl w:val="0"/>
              </w:rPr>
              <w:t xml:space="preserve">SP-101</w:t>
            </w:r>
            <w:r w:rsidDel="00000000" w:rsidR="00000000" w:rsidRPr="00000000">
              <w:rPr>
                <w:rtl w:val="0"/>
              </w:rPr>
            </w:r>
          </w:p>
        </w:tc>
        <w:tc>
          <w:tcPr>
            <w:vAlign w:val="center"/>
          </w:tcPr>
          <w:p w:rsidR="00000000" w:rsidDel="00000000" w:rsidP="00000000" w:rsidRDefault="00000000" w:rsidRPr="00000000" w14:paraId="0000093C">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3D">
            <w:pPr>
              <w:rPr/>
            </w:pPr>
            <w:r w:rsidDel="00000000" w:rsidR="00000000" w:rsidRPr="00000000">
              <w:rPr>
                <w:sz w:val="10"/>
                <w:szCs w:val="10"/>
                <w:rtl w:val="0"/>
              </w:rPr>
              <w:t xml:space="preserve">fpub_get_contract_monies</w:t>
            </w:r>
            <w:r w:rsidDel="00000000" w:rsidR="00000000" w:rsidRPr="00000000">
              <w:rPr>
                <w:rtl w:val="0"/>
              </w:rPr>
            </w:r>
          </w:p>
        </w:tc>
        <w:tc>
          <w:tcPr>
            <w:vAlign w:val="center"/>
          </w:tcPr>
          <w:p w:rsidR="00000000" w:rsidDel="00000000" w:rsidP="00000000" w:rsidRDefault="00000000" w:rsidRPr="00000000" w14:paraId="0000093E">
            <w:pPr>
              <w:rPr/>
            </w:pPr>
            <w:r w:rsidDel="00000000" w:rsidR="00000000" w:rsidRPr="00000000">
              <w:rPr>
                <w:sz w:val="10"/>
                <w:szCs w:val="10"/>
                <w:rtl w:val="0"/>
              </w:rPr>
              <w:t xml:space="preserve">Retrieve a CONTRACT_MONIES record by type.</w:t>
            </w:r>
            <w:r w:rsidDel="00000000" w:rsidR="00000000" w:rsidRPr="00000000">
              <w:rPr>
                <w:rtl w:val="0"/>
              </w:rPr>
            </w:r>
          </w:p>
        </w:tc>
        <w:tc>
          <w:tcPr>
            <w:vAlign w:val="center"/>
          </w:tcPr>
          <w:p w:rsidR="00000000" w:rsidDel="00000000" w:rsidP="00000000" w:rsidRDefault="00000000" w:rsidRPr="00000000" w14:paraId="0000093F">
            <w:pPr>
              <w:rPr/>
            </w:pPr>
            <w:r w:rsidDel="00000000" w:rsidR="00000000" w:rsidRPr="00000000">
              <w:rPr>
                <w:sz w:val="10"/>
                <w:szCs w:val="10"/>
                <w:rtl w:val="0"/>
              </w:rPr>
              <w:t xml:space="preserve">Financial Read</w:t>
            </w:r>
            <w:r w:rsidDel="00000000" w:rsidR="00000000" w:rsidRPr="00000000">
              <w:rPr>
                <w:rtl w:val="0"/>
              </w:rPr>
            </w:r>
          </w:p>
        </w:tc>
        <w:tc>
          <w:tcPr>
            <w:vAlign w:val="center"/>
          </w:tcPr>
          <w:p w:rsidR="00000000" w:rsidDel="00000000" w:rsidP="00000000" w:rsidRDefault="00000000" w:rsidRPr="00000000" w14:paraId="00000940">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941">
            <w:pPr>
              <w:rPr/>
            </w:pPr>
            <w:r w:rsidDel="00000000" w:rsidR="00000000" w:rsidRPr="00000000">
              <w:rPr>
                <w:sz w:val="10"/>
                <w:szCs w:val="10"/>
                <w:rtl w:val="0"/>
              </w:rPr>
              <w:t xml:space="preserve">Minimal but type-code meaning matters</w:t>
            </w:r>
            <w:r w:rsidDel="00000000" w:rsidR="00000000" w:rsidRPr="00000000">
              <w:rPr>
                <w:rtl w:val="0"/>
              </w:rPr>
            </w:r>
          </w:p>
        </w:tc>
        <w:tc>
          <w:tcPr>
            <w:vAlign w:val="center"/>
          </w:tcPr>
          <w:p w:rsidR="00000000" w:rsidDel="00000000" w:rsidP="00000000" w:rsidRDefault="00000000" w:rsidRPr="00000000" w14:paraId="00000942">
            <w:pPr>
              <w:rPr/>
            </w:pPr>
            <w:r w:rsidDel="00000000" w:rsidR="00000000" w:rsidRPr="00000000">
              <w:rPr>
                <w:sz w:val="10"/>
                <w:szCs w:val="10"/>
                <w:rtl w:val="0"/>
              </w:rPr>
              <w:t xml:space="preserve">Return business-facing monetary fields through Contract/Coverage/financial response, not generic monies endpoint</w:t>
            </w:r>
            <w:r w:rsidDel="00000000" w:rsidR="00000000" w:rsidRPr="00000000">
              <w:rPr>
                <w:rtl w:val="0"/>
              </w:rPr>
            </w:r>
          </w:p>
        </w:tc>
        <w:tc>
          <w:tcPr>
            <w:vAlign w:val="center"/>
          </w:tcPr>
          <w:p w:rsidR="00000000" w:rsidDel="00000000" w:rsidP="00000000" w:rsidRDefault="00000000" w:rsidRPr="00000000" w14:paraId="00000943">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944">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45">
            <w:pPr>
              <w:rPr/>
            </w:pPr>
            <w:r w:rsidDel="00000000" w:rsidR="00000000" w:rsidRPr="00000000">
              <w:rPr>
                <w:sz w:val="10"/>
                <w:szCs w:val="10"/>
                <w:rtl w:val="0"/>
              </w:rPr>
              <w:t xml:space="preserve">SP-102</w:t>
            </w:r>
            <w:r w:rsidDel="00000000" w:rsidR="00000000" w:rsidRPr="00000000">
              <w:rPr>
                <w:rtl w:val="0"/>
              </w:rPr>
            </w:r>
          </w:p>
        </w:tc>
        <w:tc>
          <w:tcPr>
            <w:vAlign w:val="center"/>
          </w:tcPr>
          <w:p w:rsidR="00000000" w:rsidDel="00000000" w:rsidP="00000000" w:rsidRDefault="00000000" w:rsidRPr="00000000" w14:paraId="00000946">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47">
            <w:pPr>
              <w:rPr/>
            </w:pPr>
            <w:r w:rsidDel="00000000" w:rsidR="00000000" w:rsidRPr="00000000">
              <w:rPr>
                <w:sz w:val="10"/>
                <w:szCs w:val="10"/>
                <w:rtl w:val="0"/>
              </w:rPr>
              <w:t xml:space="preserve">fpub_set_contract_monies</w:t>
            </w:r>
            <w:r w:rsidDel="00000000" w:rsidR="00000000" w:rsidRPr="00000000">
              <w:rPr>
                <w:rtl w:val="0"/>
              </w:rPr>
            </w:r>
          </w:p>
        </w:tc>
        <w:tc>
          <w:tcPr>
            <w:vAlign w:val="center"/>
          </w:tcPr>
          <w:p w:rsidR="00000000" w:rsidDel="00000000" w:rsidP="00000000" w:rsidRDefault="00000000" w:rsidRPr="00000000" w14:paraId="00000948">
            <w:pPr>
              <w:rPr/>
            </w:pPr>
            <w:r w:rsidDel="00000000" w:rsidR="00000000" w:rsidRPr="00000000">
              <w:rPr>
                <w:sz w:val="10"/>
                <w:szCs w:val="10"/>
                <w:rtl w:val="0"/>
              </w:rPr>
              <w:t xml:space="preserve">Insert/update contract monetary record by type.</w:t>
            </w:r>
            <w:r w:rsidDel="00000000" w:rsidR="00000000" w:rsidRPr="00000000">
              <w:rPr>
                <w:rtl w:val="0"/>
              </w:rPr>
            </w:r>
          </w:p>
        </w:tc>
        <w:tc>
          <w:tcPr>
            <w:vAlign w:val="center"/>
          </w:tcPr>
          <w:p w:rsidR="00000000" w:rsidDel="00000000" w:rsidP="00000000" w:rsidRDefault="00000000" w:rsidRPr="00000000" w14:paraId="00000949">
            <w:pPr>
              <w:rPr/>
            </w:pPr>
            <w:r w:rsidDel="00000000" w:rsidR="00000000" w:rsidRPr="00000000">
              <w:rPr>
                <w:sz w:val="10"/>
                <w:szCs w:val="10"/>
                <w:rtl w:val="0"/>
              </w:rPr>
              <w:t xml:space="preserve">Financial Write</w:t>
            </w:r>
            <w:r w:rsidDel="00000000" w:rsidR="00000000" w:rsidRPr="00000000">
              <w:rPr>
                <w:rtl w:val="0"/>
              </w:rPr>
            </w:r>
          </w:p>
        </w:tc>
        <w:tc>
          <w:tcPr>
            <w:vAlign w:val="center"/>
          </w:tcPr>
          <w:p w:rsidR="00000000" w:rsidDel="00000000" w:rsidP="00000000" w:rsidRDefault="00000000" w:rsidRPr="00000000" w14:paraId="0000094A">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4B">
            <w:pPr>
              <w:rPr/>
            </w:pPr>
            <w:r w:rsidDel="00000000" w:rsidR="00000000" w:rsidRPr="00000000">
              <w:rPr>
                <w:sz w:val="10"/>
                <w:szCs w:val="10"/>
                <w:rtl w:val="0"/>
              </w:rPr>
              <w:t xml:space="preserve">Preserve monetary type semantics and validation</w:t>
            </w:r>
            <w:r w:rsidDel="00000000" w:rsidR="00000000" w:rsidRPr="00000000">
              <w:rPr>
                <w:rtl w:val="0"/>
              </w:rPr>
            </w:r>
          </w:p>
        </w:tc>
        <w:tc>
          <w:tcPr>
            <w:vAlign w:val="center"/>
          </w:tcPr>
          <w:p w:rsidR="00000000" w:rsidDel="00000000" w:rsidP="00000000" w:rsidRDefault="00000000" w:rsidRPr="00000000" w14:paraId="0000094C">
            <w:pPr>
              <w:rPr/>
            </w:pPr>
            <w:r w:rsidDel="00000000" w:rsidR="00000000" w:rsidRPr="00000000">
              <w:rPr>
                <w:sz w:val="10"/>
                <w:szCs w:val="10"/>
                <w:rtl w:val="0"/>
              </w:rPr>
              <w:t xml:space="preserve">Move to Contract/Finance service according to ownership; avoid generic monies endpoint</w:t>
            </w:r>
            <w:r w:rsidDel="00000000" w:rsidR="00000000" w:rsidRPr="00000000">
              <w:rPr>
                <w:rtl w:val="0"/>
              </w:rPr>
            </w:r>
          </w:p>
        </w:tc>
        <w:tc>
          <w:tcPr>
            <w:vAlign w:val="center"/>
          </w:tcPr>
          <w:p w:rsidR="00000000" w:rsidDel="00000000" w:rsidP="00000000" w:rsidRDefault="00000000" w:rsidRPr="00000000" w14:paraId="0000094D">
            <w:pPr>
              <w:rPr/>
            </w:pPr>
            <w:r w:rsidDel="00000000" w:rsidR="00000000" w:rsidRPr="00000000">
              <w:rPr>
                <w:sz w:val="10"/>
                <w:szCs w:val="10"/>
                <w:rtl w:val="0"/>
              </w:rPr>
              <w:t xml:space="preserve">PUT /api/contracts/{id}</w:t>
            </w:r>
            <w:r w:rsidDel="00000000" w:rsidR="00000000" w:rsidRPr="00000000">
              <w:rPr>
                <w:rtl w:val="0"/>
              </w:rPr>
            </w:r>
          </w:p>
        </w:tc>
        <w:tc>
          <w:tcPr>
            <w:vAlign w:val="center"/>
          </w:tcPr>
          <w:p w:rsidR="00000000" w:rsidDel="00000000" w:rsidP="00000000" w:rsidRDefault="00000000" w:rsidRPr="00000000" w14:paraId="0000094E">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4F">
            <w:pPr>
              <w:rPr/>
            </w:pPr>
            <w:r w:rsidDel="00000000" w:rsidR="00000000" w:rsidRPr="00000000">
              <w:rPr>
                <w:sz w:val="10"/>
                <w:szCs w:val="10"/>
                <w:rtl w:val="0"/>
              </w:rPr>
              <w:t xml:space="preserve">SP-103</w:t>
            </w:r>
            <w:r w:rsidDel="00000000" w:rsidR="00000000" w:rsidRPr="00000000">
              <w:rPr>
                <w:rtl w:val="0"/>
              </w:rPr>
            </w:r>
          </w:p>
        </w:tc>
        <w:tc>
          <w:tcPr>
            <w:vAlign w:val="center"/>
          </w:tcPr>
          <w:p w:rsidR="00000000" w:rsidDel="00000000" w:rsidP="00000000" w:rsidRDefault="00000000" w:rsidRPr="00000000" w14:paraId="00000950">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51">
            <w:pPr>
              <w:rPr/>
            </w:pPr>
            <w:r w:rsidDel="00000000" w:rsidR="00000000" w:rsidRPr="00000000">
              <w:rPr>
                <w:sz w:val="10"/>
                <w:szCs w:val="10"/>
                <w:rtl w:val="0"/>
              </w:rPr>
              <w:t xml:space="preserve">fpub_get_contract_details</w:t>
            </w:r>
            <w:r w:rsidDel="00000000" w:rsidR="00000000" w:rsidRPr="00000000">
              <w:rPr>
                <w:rtl w:val="0"/>
              </w:rPr>
            </w:r>
          </w:p>
        </w:tc>
        <w:tc>
          <w:tcPr>
            <w:vAlign w:val="center"/>
          </w:tcPr>
          <w:p w:rsidR="00000000" w:rsidDel="00000000" w:rsidP="00000000" w:rsidRDefault="00000000" w:rsidRPr="00000000" w14:paraId="00000952">
            <w:pPr>
              <w:rPr/>
            </w:pPr>
            <w:r w:rsidDel="00000000" w:rsidR="00000000" w:rsidRPr="00000000">
              <w:rPr>
                <w:sz w:val="10"/>
                <w:szCs w:val="10"/>
                <w:rtl w:val="0"/>
              </w:rPr>
              <w:t xml:space="preserve">Retrieve generic CONTRACT_DETAILS record by type.</w:t>
            </w:r>
            <w:r w:rsidDel="00000000" w:rsidR="00000000" w:rsidRPr="00000000">
              <w:rPr>
                <w:rtl w:val="0"/>
              </w:rPr>
            </w:r>
          </w:p>
        </w:tc>
        <w:tc>
          <w:tcPr>
            <w:vAlign w:val="center"/>
          </w:tcPr>
          <w:p w:rsidR="00000000" w:rsidDel="00000000" w:rsidP="00000000" w:rsidRDefault="00000000" w:rsidRPr="00000000" w14:paraId="00000953">
            <w:pPr>
              <w:rPr/>
            </w:pPr>
            <w:r w:rsidDel="00000000" w:rsidR="00000000" w:rsidRPr="00000000">
              <w:rPr>
                <w:sz w:val="10"/>
                <w:szCs w:val="10"/>
                <w:rtl w:val="0"/>
              </w:rPr>
              <w:t xml:space="preserve">Read / Generic Detail</w:t>
            </w:r>
            <w:r w:rsidDel="00000000" w:rsidR="00000000" w:rsidRPr="00000000">
              <w:rPr>
                <w:rtl w:val="0"/>
              </w:rPr>
            </w:r>
          </w:p>
        </w:tc>
        <w:tc>
          <w:tcPr>
            <w:vAlign w:val="center"/>
          </w:tcPr>
          <w:p w:rsidR="00000000" w:rsidDel="00000000" w:rsidP="00000000" w:rsidRDefault="00000000" w:rsidRPr="00000000" w14:paraId="00000954">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955">
            <w:pPr>
              <w:rPr/>
            </w:pPr>
            <w:r w:rsidDel="00000000" w:rsidR="00000000" w:rsidRPr="00000000">
              <w:rPr>
                <w:sz w:val="10"/>
                <w:szCs w:val="10"/>
                <w:rtl w:val="0"/>
              </w:rPr>
              <w:t xml:space="preserve">Type-code meanings may encode business flags</w:t>
            </w:r>
            <w:r w:rsidDel="00000000" w:rsidR="00000000" w:rsidRPr="00000000">
              <w:rPr>
                <w:rtl w:val="0"/>
              </w:rPr>
            </w:r>
          </w:p>
        </w:tc>
        <w:tc>
          <w:tcPr>
            <w:vAlign w:val="center"/>
          </w:tcPr>
          <w:p w:rsidR="00000000" w:rsidDel="00000000" w:rsidP="00000000" w:rsidRDefault="00000000" w:rsidRPr="00000000" w14:paraId="00000956">
            <w:pPr>
              <w:rPr/>
            </w:pPr>
            <w:r w:rsidDel="00000000" w:rsidR="00000000" w:rsidRPr="00000000">
              <w:rPr>
                <w:sz w:val="10"/>
                <w:szCs w:val="10"/>
                <w:rtl w:val="0"/>
              </w:rPr>
              <w:t xml:space="preserve">Keep generic detail storage internal; map active details to typed Contract fields/policies</w:t>
            </w:r>
            <w:r w:rsidDel="00000000" w:rsidR="00000000" w:rsidRPr="00000000">
              <w:rPr>
                <w:rtl w:val="0"/>
              </w:rPr>
            </w:r>
          </w:p>
        </w:tc>
        <w:tc>
          <w:tcPr>
            <w:vAlign w:val="center"/>
          </w:tcPr>
          <w:p w:rsidR="00000000" w:rsidDel="00000000" w:rsidP="00000000" w:rsidRDefault="00000000" w:rsidRPr="00000000" w14:paraId="00000957">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958">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9">
            <w:pPr>
              <w:rPr/>
            </w:pPr>
            <w:r w:rsidDel="00000000" w:rsidR="00000000" w:rsidRPr="00000000">
              <w:rPr>
                <w:sz w:val="10"/>
                <w:szCs w:val="10"/>
                <w:rtl w:val="0"/>
              </w:rPr>
              <w:t xml:space="preserve">SP-104</w:t>
            </w:r>
            <w:r w:rsidDel="00000000" w:rsidR="00000000" w:rsidRPr="00000000">
              <w:rPr>
                <w:rtl w:val="0"/>
              </w:rPr>
            </w:r>
          </w:p>
        </w:tc>
        <w:tc>
          <w:tcPr>
            <w:vAlign w:val="center"/>
          </w:tcPr>
          <w:p w:rsidR="00000000" w:rsidDel="00000000" w:rsidP="00000000" w:rsidRDefault="00000000" w:rsidRPr="00000000" w14:paraId="0000095A">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5B">
            <w:pPr>
              <w:rPr/>
            </w:pPr>
            <w:r w:rsidDel="00000000" w:rsidR="00000000" w:rsidRPr="00000000">
              <w:rPr>
                <w:sz w:val="10"/>
                <w:szCs w:val="10"/>
                <w:rtl w:val="0"/>
              </w:rPr>
              <w:t xml:space="preserve">fpub_set_contract_details</w:t>
            </w:r>
            <w:r w:rsidDel="00000000" w:rsidR="00000000" w:rsidRPr="00000000">
              <w:rPr>
                <w:rtl w:val="0"/>
              </w:rPr>
            </w:r>
          </w:p>
        </w:tc>
        <w:tc>
          <w:tcPr>
            <w:vAlign w:val="center"/>
          </w:tcPr>
          <w:p w:rsidR="00000000" w:rsidDel="00000000" w:rsidP="00000000" w:rsidRDefault="00000000" w:rsidRPr="00000000" w14:paraId="0000095C">
            <w:pPr>
              <w:rPr/>
            </w:pPr>
            <w:r w:rsidDel="00000000" w:rsidR="00000000" w:rsidRPr="00000000">
              <w:rPr>
                <w:sz w:val="10"/>
                <w:szCs w:val="10"/>
                <w:rtl w:val="0"/>
              </w:rPr>
              <w:t xml:space="preserve">Insert/update/delete generic contract detail values.</w:t>
            </w:r>
            <w:r w:rsidDel="00000000" w:rsidR="00000000" w:rsidRPr="00000000">
              <w:rPr>
                <w:rtl w:val="0"/>
              </w:rPr>
            </w:r>
          </w:p>
        </w:tc>
        <w:tc>
          <w:tcPr>
            <w:vAlign w:val="center"/>
          </w:tcPr>
          <w:p w:rsidR="00000000" w:rsidDel="00000000" w:rsidP="00000000" w:rsidRDefault="00000000" w:rsidRPr="00000000" w14:paraId="0000095D">
            <w:pPr>
              <w:rPr/>
            </w:pPr>
            <w:r w:rsidDel="00000000" w:rsidR="00000000" w:rsidRPr="00000000">
              <w:rPr>
                <w:sz w:val="10"/>
                <w:szCs w:val="10"/>
                <w:rtl w:val="0"/>
              </w:rPr>
              <w:t xml:space="preserve">Create / Update / Delete Generic Detail</w:t>
            </w:r>
            <w:r w:rsidDel="00000000" w:rsidR="00000000" w:rsidRPr="00000000">
              <w:rPr>
                <w:rtl w:val="0"/>
              </w:rPr>
            </w:r>
          </w:p>
        </w:tc>
        <w:tc>
          <w:tcPr>
            <w:vAlign w:val="center"/>
          </w:tcPr>
          <w:p w:rsidR="00000000" w:rsidDel="00000000" w:rsidP="00000000" w:rsidRDefault="00000000" w:rsidRPr="00000000" w14:paraId="0000095E">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5F">
            <w:pPr>
              <w:rPr/>
            </w:pPr>
            <w:r w:rsidDel="00000000" w:rsidR="00000000" w:rsidRPr="00000000">
              <w:rPr>
                <w:sz w:val="10"/>
                <w:szCs w:val="10"/>
                <w:rtl w:val="0"/>
              </w:rPr>
              <w:t xml:space="preserve">Preserve only approved detail flags/defaults; generic type/value API should not surface externally</w:t>
            </w:r>
            <w:r w:rsidDel="00000000" w:rsidR="00000000" w:rsidRPr="00000000">
              <w:rPr>
                <w:rtl w:val="0"/>
              </w:rPr>
            </w:r>
          </w:p>
        </w:tc>
        <w:tc>
          <w:tcPr>
            <w:vAlign w:val="center"/>
          </w:tcPr>
          <w:p w:rsidR="00000000" w:rsidDel="00000000" w:rsidP="00000000" w:rsidRDefault="00000000" w:rsidRPr="00000000" w14:paraId="00000960">
            <w:pPr>
              <w:rPr/>
            </w:pPr>
            <w:r w:rsidDel="00000000" w:rsidR="00000000" w:rsidRPr="00000000">
              <w:rPr>
                <w:sz w:val="10"/>
                <w:szCs w:val="10"/>
                <w:rtl w:val="0"/>
              </w:rPr>
              <w:t xml:space="preserve">Map to typed Contract operations/policies</w:t>
            </w:r>
            <w:r w:rsidDel="00000000" w:rsidR="00000000" w:rsidRPr="00000000">
              <w:rPr>
                <w:rtl w:val="0"/>
              </w:rPr>
            </w:r>
          </w:p>
        </w:tc>
        <w:tc>
          <w:tcPr>
            <w:vAlign w:val="center"/>
          </w:tcPr>
          <w:p w:rsidR="00000000" w:rsidDel="00000000" w:rsidP="00000000" w:rsidRDefault="00000000" w:rsidRPr="00000000" w14:paraId="00000961">
            <w:pPr>
              <w:rPr/>
            </w:pPr>
            <w:r w:rsidDel="00000000" w:rsidR="00000000" w:rsidRPr="00000000">
              <w:rPr>
                <w:sz w:val="10"/>
                <w:szCs w:val="10"/>
                <w:rtl w:val="0"/>
              </w:rPr>
              <w:t xml:space="preserve">PUT /api/contracts/{id}</w:t>
            </w:r>
            <w:r w:rsidDel="00000000" w:rsidR="00000000" w:rsidRPr="00000000">
              <w:rPr>
                <w:rtl w:val="0"/>
              </w:rPr>
            </w:r>
          </w:p>
        </w:tc>
        <w:tc>
          <w:tcPr>
            <w:vAlign w:val="center"/>
          </w:tcPr>
          <w:p w:rsidR="00000000" w:rsidDel="00000000" w:rsidP="00000000" w:rsidRDefault="00000000" w:rsidRPr="00000000" w14:paraId="00000962">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3">
            <w:pPr>
              <w:rPr/>
            </w:pPr>
            <w:r w:rsidDel="00000000" w:rsidR="00000000" w:rsidRPr="00000000">
              <w:rPr>
                <w:sz w:val="10"/>
                <w:szCs w:val="10"/>
                <w:rtl w:val="0"/>
              </w:rPr>
              <w:t xml:space="preserve">SP-105</w:t>
            </w:r>
            <w:r w:rsidDel="00000000" w:rsidR="00000000" w:rsidRPr="00000000">
              <w:rPr>
                <w:rtl w:val="0"/>
              </w:rPr>
            </w:r>
          </w:p>
        </w:tc>
        <w:tc>
          <w:tcPr>
            <w:vAlign w:val="center"/>
          </w:tcPr>
          <w:p w:rsidR="00000000" w:rsidDel="00000000" w:rsidP="00000000" w:rsidRDefault="00000000" w:rsidRPr="00000000" w14:paraId="00000964">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65">
            <w:pPr>
              <w:rPr/>
            </w:pPr>
            <w:r w:rsidDel="00000000" w:rsidR="00000000" w:rsidRPr="00000000">
              <w:rPr>
                <w:sz w:val="10"/>
                <w:szCs w:val="10"/>
                <w:rtl w:val="0"/>
              </w:rPr>
              <w:t xml:space="preserve">fpub_get_contract_coverages</w:t>
            </w:r>
            <w:r w:rsidDel="00000000" w:rsidR="00000000" w:rsidRPr="00000000">
              <w:rPr>
                <w:rtl w:val="0"/>
              </w:rPr>
            </w:r>
          </w:p>
        </w:tc>
        <w:tc>
          <w:tcPr>
            <w:vAlign w:val="center"/>
          </w:tcPr>
          <w:p w:rsidR="00000000" w:rsidDel="00000000" w:rsidP="00000000" w:rsidRDefault="00000000" w:rsidRPr="00000000" w14:paraId="00000966">
            <w:pPr>
              <w:rPr/>
            </w:pPr>
            <w:r w:rsidDel="00000000" w:rsidR="00000000" w:rsidRPr="00000000">
              <w:rPr>
                <w:sz w:val="10"/>
                <w:szCs w:val="10"/>
                <w:rtl w:val="0"/>
              </w:rPr>
              <w:t xml:space="preserve">Retrieve a contract coverage row.</w:t>
            </w:r>
            <w:r w:rsidDel="00000000" w:rsidR="00000000" w:rsidRPr="00000000">
              <w:rPr>
                <w:rtl w:val="0"/>
              </w:rPr>
            </w:r>
          </w:p>
        </w:tc>
        <w:tc>
          <w:tcPr>
            <w:vAlign w:val="center"/>
          </w:tcPr>
          <w:p w:rsidR="00000000" w:rsidDel="00000000" w:rsidP="00000000" w:rsidRDefault="00000000" w:rsidRPr="00000000" w14:paraId="00000967">
            <w:pPr>
              <w:rPr/>
            </w:pPr>
            <w:r w:rsidDel="00000000" w:rsidR="00000000" w:rsidRPr="00000000">
              <w:rPr>
                <w:sz w:val="10"/>
                <w:szCs w:val="10"/>
                <w:rtl w:val="0"/>
              </w:rPr>
              <w:t xml:space="preserve">Read / Coverage</w:t>
            </w:r>
            <w:r w:rsidDel="00000000" w:rsidR="00000000" w:rsidRPr="00000000">
              <w:rPr>
                <w:rtl w:val="0"/>
              </w:rPr>
            </w:r>
          </w:p>
        </w:tc>
        <w:tc>
          <w:tcPr>
            <w:vAlign w:val="center"/>
          </w:tcPr>
          <w:p w:rsidR="00000000" w:rsidDel="00000000" w:rsidP="00000000" w:rsidRDefault="00000000" w:rsidRPr="00000000" w14:paraId="00000968">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969">
            <w:pPr>
              <w:rPr/>
            </w:pPr>
            <w:r w:rsidDel="00000000" w:rsidR="00000000" w:rsidRPr="00000000">
              <w:rPr>
                <w:sz w:val="10"/>
                <w:szCs w:val="10"/>
                <w:rtl w:val="0"/>
              </w:rPr>
              <w:t xml:space="preserve">Coverage/group semantics must remain typed</w:t>
            </w:r>
            <w:r w:rsidDel="00000000" w:rsidR="00000000" w:rsidRPr="00000000">
              <w:rPr>
                <w:rtl w:val="0"/>
              </w:rPr>
            </w:r>
          </w:p>
        </w:tc>
        <w:tc>
          <w:tcPr>
            <w:vAlign w:val="center"/>
          </w:tcPr>
          <w:p w:rsidR="00000000" w:rsidDel="00000000" w:rsidP="00000000" w:rsidRDefault="00000000" w:rsidRPr="00000000" w14:paraId="0000096A">
            <w:pPr>
              <w:rPr/>
            </w:pPr>
            <w:r w:rsidDel="00000000" w:rsidR="00000000" w:rsidRPr="00000000">
              <w:rPr>
                <w:sz w:val="10"/>
                <w:szCs w:val="10"/>
                <w:rtl w:val="0"/>
              </w:rPr>
              <w:t xml:space="preserve">Reuse existing coverage endpoint</w:t>
            </w:r>
            <w:r w:rsidDel="00000000" w:rsidR="00000000" w:rsidRPr="00000000">
              <w:rPr>
                <w:rtl w:val="0"/>
              </w:rPr>
            </w:r>
          </w:p>
        </w:tc>
        <w:tc>
          <w:tcPr>
            <w:vAlign w:val="center"/>
          </w:tcPr>
          <w:p w:rsidR="00000000" w:rsidDel="00000000" w:rsidP="00000000" w:rsidRDefault="00000000" w:rsidRPr="00000000" w14:paraId="0000096B">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96C">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D">
            <w:pPr>
              <w:rPr/>
            </w:pPr>
            <w:r w:rsidDel="00000000" w:rsidR="00000000" w:rsidRPr="00000000">
              <w:rPr>
                <w:sz w:val="10"/>
                <w:szCs w:val="10"/>
                <w:rtl w:val="0"/>
              </w:rPr>
              <w:t xml:space="preserve">SP-106</w:t>
            </w:r>
            <w:r w:rsidDel="00000000" w:rsidR="00000000" w:rsidRPr="00000000">
              <w:rPr>
                <w:rtl w:val="0"/>
              </w:rPr>
            </w:r>
          </w:p>
        </w:tc>
        <w:tc>
          <w:tcPr>
            <w:vAlign w:val="center"/>
          </w:tcPr>
          <w:p w:rsidR="00000000" w:rsidDel="00000000" w:rsidP="00000000" w:rsidRDefault="00000000" w:rsidRPr="00000000" w14:paraId="0000096E">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6F">
            <w:pPr>
              <w:rPr/>
            </w:pPr>
            <w:r w:rsidDel="00000000" w:rsidR="00000000" w:rsidRPr="00000000">
              <w:rPr>
                <w:sz w:val="10"/>
                <w:szCs w:val="10"/>
                <w:rtl w:val="0"/>
              </w:rPr>
              <w:t xml:space="preserve">fpub_set_contract_coverages</w:t>
            </w:r>
            <w:r w:rsidDel="00000000" w:rsidR="00000000" w:rsidRPr="00000000">
              <w:rPr>
                <w:rtl w:val="0"/>
              </w:rPr>
            </w:r>
          </w:p>
        </w:tc>
        <w:tc>
          <w:tcPr>
            <w:vAlign w:val="center"/>
          </w:tcPr>
          <w:p w:rsidR="00000000" w:rsidDel="00000000" w:rsidP="00000000" w:rsidRDefault="00000000" w:rsidRPr="00000000" w14:paraId="00000970">
            <w:pPr>
              <w:rPr/>
            </w:pPr>
            <w:r w:rsidDel="00000000" w:rsidR="00000000" w:rsidRPr="00000000">
              <w:rPr>
                <w:sz w:val="10"/>
                <w:szCs w:val="10"/>
                <w:rtl w:val="0"/>
              </w:rPr>
              <w:t xml:space="preserve">Insert/update/delete contract coverage selection/cost record.</w:t>
            </w:r>
            <w:r w:rsidDel="00000000" w:rsidR="00000000" w:rsidRPr="00000000">
              <w:rPr>
                <w:rtl w:val="0"/>
              </w:rPr>
            </w:r>
          </w:p>
        </w:tc>
        <w:tc>
          <w:tcPr>
            <w:vAlign w:val="center"/>
          </w:tcPr>
          <w:p w:rsidR="00000000" w:rsidDel="00000000" w:rsidP="00000000" w:rsidRDefault="00000000" w:rsidRPr="00000000" w14:paraId="00000971">
            <w:pPr>
              <w:rPr/>
            </w:pPr>
            <w:r w:rsidDel="00000000" w:rsidR="00000000" w:rsidRPr="00000000">
              <w:rPr>
                <w:sz w:val="10"/>
                <w:szCs w:val="10"/>
                <w:rtl w:val="0"/>
              </w:rPr>
              <w:t xml:space="preserve">Create / Update Coverage</w:t>
            </w:r>
            <w:r w:rsidDel="00000000" w:rsidR="00000000" w:rsidRPr="00000000">
              <w:rPr>
                <w:rtl w:val="0"/>
              </w:rPr>
            </w:r>
          </w:p>
        </w:tc>
        <w:tc>
          <w:tcPr>
            <w:vAlign w:val="center"/>
          </w:tcPr>
          <w:p w:rsidR="00000000" w:rsidDel="00000000" w:rsidP="00000000" w:rsidRDefault="00000000" w:rsidRPr="00000000" w14:paraId="00000972">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73">
            <w:pPr>
              <w:rPr/>
            </w:pPr>
            <w:r w:rsidDel="00000000" w:rsidR="00000000" w:rsidRPr="00000000">
              <w:rPr>
                <w:sz w:val="10"/>
                <w:szCs w:val="10"/>
                <w:rtl w:val="0"/>
              </w:rPr>
              <w:t xml:space="preserve">Preserve grouping, optional/base and pricing semantics</w:t>
            </w:r>
            <w:r w:rsidDel="00000000" w:rsidR="00000000" w:rsidRPr="00000000">
              <w:rPr>
                <w:rtl w:val="0"/>
              </w:rPr>
            </w:r>
          </w:p>
        </w:tc>
        <w:tc>
          <w:tcPr>
            <w:vAlign w:val="center"/>
          </w:tcPr>
          <w:p w:rsidR="00000000" w:rsidDel="00000000" w:rsidP="00000000" w:rsidRDefault="00000000" w:rsidRPr="00000000" w14:paraId="00000974">
            <w:pPr>
              <w:rPr/>
            </w:pPr>
            <w:r w:rsidDel="00000000" w:rsidR="00000000" w:rsidRPr="00000000">
              <w:rPr>
                <w:sz w:val="10"/>
                <w:szCs w:val="10"/>
                <w:rtl w:val="0"/>
              </w:rPr>
              <w:t xml:space="preserve">Manage via typed contract coverage operation; reuse coverage resource</w:t>
            </w:r>
            <w:r w:rsidDel="00000000" w:rsidR="00000000" w:rsidRPr="00000000">
              <w:rPr>
                <w:rtl w:val="0"/>
              </w:rPr>
            </w:r>
          </w:p>
        </w:tc>
        <w:tc>
          <w:tcPr>
            <w:vAlign w:val="center"/>
          </w:tcPr>
          <w:p w:rsidR="00000000" w:rsidDel="00000000" w:rsidP="00000000" w:rsidRDefault="00000000" w:rsidRPr="00000000" w14:paraId="00000975">
            <w:pPr>
              <w:rPr/>
            </w:pPr>
            <w:r w:rsidDel="00000000" w:rsidR="00000000" w:rsidRPr="00000000">
              <w:rPr>
                <w:sz w:val="10"/>
                <w:szCs w:val="10"/>
                <w:rtl w:val="0"/>
              </w:rPr>
              <w:t xml:space="preserve">PUT /api/contracts/{id}/coverage</w:t>
            </w:r>
            <w:r w:rsidDel="00000000" w:rsidR="00000000" w:rsidRPr="00000000">
              <w:rPr>
                <w:rtl w:val="0"/>
              </w:rPr>
            </w:r>
          </w:p>
        </w:tc>
        <w:tc>
          <w:tcPr>
            <w:vAlign w:val="center"/>
          </w:tcPr>
          <w:p w:rsidR="00000000" w:rsidDel="00000000" w:rsidP="00000000" w:rsidRDefault="00000000" w:rsidRPr="00000000" w14:paraId="00000976">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7">
            <w:pPr>
              <w:rPr/>
            </w:pPr>
            <w:r w:rsidDel="00000000" w:rsidR="00000000" w:rsidRPr="00000000">
              <w:rPr>
                <w:sz w:val="10"/>
                <w:szCs w:val="10"/>
                <w:rtl w:val="0"/>
              </w:rPr>
              <w:t xml:space="preserve">SP-107</w:t>
            </w:r>
            <w:r w:rsidDel="00000000" w:rsidR="00000000" w:rsidRPr="00000000">
              <w:rPr>
                <w:rtl w:val="0"/>
              </w:rPr>
            </w:r>
          </w:p>
        </w:tc>
        <w:tc>
          <w:tcPr>
            <w:vAlign w:val="center"/>
          </w:tcPr>
          <w:p w:rsidR="00000000" w:rsidDel="00000000" w:rsidP="00000000" w:rsidRDefault="00000000" w:rsidRPr="00000000" w14:paraId="00000978">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79">
            <w:pPr>
              <w:rPr/>
            </w:pPr>
            <w:r w:rsidDel="00000000" w:rsidR="00000000" w:rsidRPr="00000000">
              <w:rPr>
                <w:sz w:val="10"/>
                <w:szCs w:val="10"/>
                <w:rtl w:val="0"/>
              </w:rPr>
              <w:t xml:space="preserve">fpub_get_contract_distributor</w:t>
            </w:r>
            <w:r w:rsidDel="00000000" w:rsidR="00000000" w:rsidRPr="00000000">
              <w:rPr>
                <w:rtl w:val="0"/>
              </w:rPr>
            </w:r>
          </w:p>
        </w:tc>
        <w:tc>
          <w:tcPr>
            <w:vAlign w:val="center"/>
          </w:tcPr>
          <w:p w:rsidR="00000000" w:rsidDel="00000000" w:rsidP="00000000" w:rsidRDefault="00000000" w:rsidRPr="00000000" w14:paraId="0000097A">
            <w:pPr>
              <w:rPr/>
            </w:pPr>
            <w:r w:rsidDel="00000000" w:rsidR="00000000" w:rsidRPr="00000000">
              <w:rPr>
                <w:sz w:val="10"/>
                <w:szCs w:val="10"/>
                <w:rtl w:val="0"/>
              </w:rPr>
              <w:t xml:space="preserve">Retrieve contract-distributor relationship by type.</w:t>
            </w:r>
            <w:r w:rsidDel="00000000" w:rsidR="00000000" w:rsidRPr="00000000">
              <w:rPr>
                <w:rtl w:val="0"/>
              </w:rPr>
            </w:r>
          </w:p>
        </w:tc>
        <w:tc>
          <w:tcPr>
            <w:vAlign w:val="center"/>
          </w:tcPr>
          <w:p w:rsidR="00000000" w:rsidDel="00000000" w:rsidP="00000000" w:rsidRDefault="00000000" w:rsidRPr="00000000" w14:paraId="0000097B">
            <w:pPr>
              <w:rPr/>
            </w:pPr>
            <w:r w:rsidDel="00000000" w:rsidR="00000000" w:rsidRPr="00000000">
              <w:rPr>
                <w:sz w:val="10"/>
                <w:szCs w:val="10"/>
                <w:rtl w:val="0"/>
              </w:rPr>
              <w:t xml:space="preserve">Read / Sales Relationship</w:t>
            </w:r>
            <w:r w:rsidDel="00000000" w:rsidR="00000000" w:rsidRPr="00000000">
              <w:rPr>
                <w:rtl w:val="0"/>
              </w:rPr>
            </w:r>
          </w:p>
        </w:tc>
        <w:tc>
          <w:tcPr>
            <w:vAlign w:val="center"/>
          </w:tcPr>
          <w:p w:rsidR="00000000" w:rsidDel="00000000" w:rsidP="00000000" w:rsidRDefault="00000000" w:rsidRPr="00000000" w14:paraId="0000097C">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97D">
            <w:pPr>
              <w:rPr/>
            </w:pPr>
            <w:r w:rsidDel="00000000" w:rsidR="00000000" w:rsidRPr="00000000">
              <w:rPr>
                <w:sz w:val="10"/>
                <w:szCs w:val="10"/>
                <w:rtl w:val="0"/>
              </w:rPr>
              <w:t xml:space="preserve">Preserve distributor role semantics</w:t>
            </w:r>
            <w:r w:rsidDel="00000000" w:rsidR="00000000" w:rsidRPr="00000000">
              <w:rPr>
                <w:rtl w:val="0"/>
              </w:rPr>
            </w:r>
          </w:p>
        </w:tc>
        <w:tc>
          <w:tcPr>
            <w:vAlign w:val="center"/>
          </w:tcPr>
          <w:p w:rsidR="00000000" w:rsidDel="00000000" w:rsidP="00000000" w:rsidRDefault="00000000" w:rsidRPr="00000000" w14:paraId="0000097E">
            <w:pPr>
              <w:rPr/>
            </w:pPr>
            <w:r w:rsidDel="00000000" w:rsidR="00000000" w:rsidRPr="00000000">
              <w:rPr>
                <w:sz w:val="10"/>
                <w:szCs w:val="10"/>
                <w:rtl w:val="0"/>
              </w:rPr>
              <w:t xml:space="preserve">Return relevant sales/distributor metadata on Contract DTO or future Sales/Distributor service</w:t>
            </w:r>
            <w:r w:rsidDel="00000000" w:rsidR="00000000" w:rsidRPr="00000000">
              <w:rPr>
                <w:rtl w:val="0"/>
              </w:rPr>
            </w:r>
          </w:p>
        </w:tc>
        <w:tc>
          <w:tcPr>
            <w:vAlign w:val="center"/>
          </w:tcPr>
          <w:p w:rsidR="00000000" w:rsidDel="00000000" w:rsidP="00000000" w:rsidRDefault="00000000" w:rsidRPr="00000000" w14:paraId="0000097F">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980">
            <w:pPr>
              <w:rPr/>
            </w:pPr>
            <w:r w:rsidDel="00000000" w:rsidR="00000000" w:rsidRPr="00000000">
              <w:rPr>
                <w:sz w:val="10"/>
                <w:szCs w:val="10"/>
                <w:rtl w:val="0"/>
              </w:rPr>
              <w:t xml:space="preserve">Yes - validate relationship role/type, uniqueness, effective-date and ownership rules; consolidate into typed Contract aggregate resources.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1">
            <w:pPr>
              <w:rPr/>
            </w:pPr>
            <w:r w:rsidDel="00000000" w:rsidR="00000000" w:rsidRPr="00000000">
              <w:rPr>
                <w:sz w:val="10"/>
                <w:szCs w:val="10"/>
                <w:rtl w:val="0"/>
              </w:rPr>
              <w:t xml:space="preserve">SP-108</w:t>
            </w:r>
            <w:r w:rsidDel="00000000" w:rsidR="00000000" w:rsidRPr="00000000">
              <w:rPr>
                <w:rtl w:val="0"/>
              </w:rPr>
            </w:r>
          </w:p>
        </w:tc>
        <w:tc>
          <w:tcPr>
            <w:vAlign w:val="center"/>
          </w:tcPr>
          <w:p w:rsidR="00000000" w:rsidDel="00000000" w:rsidP="00000000" w:rsidRDefault="00000000" w:rsidRPr="00000000" w14:paraId="00000982">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83">
            <w:pPr>
              <w:rPr/>
            </w:pPr>
            <w:r w:rsidDel="00000000" w:rsidR="00000000" w:rsidRPr="00000000">
              <w:rPr>
                <w:sz w:val="10"/>
                <w:szCs w:val="10"/>
                <w:rtl w:val="0"/>
              </w:rPr>
              <w:t xml:space="preserve">f_get_initiating_distributor</w:t>
            </w:r>
            <w:r w:rsidDel="00000000" w:rsidR="00000000" w:rsidRPr="00000000">
              <w:rPr>
                <w:rtl w:val="0"/>
              </w:rPr>
            </w:r>
          </w:p>
        </w:tc>
        <w:tc>
          <w:tcPr>
            <w:vAlign w:val="center"/>
          </w:tcPr>
          <w:p w:rsidR="00000000" w:rsidDel="00000000" w:rsidP="00000000" w:rsidRDefault="00000000" w:rsidRPr="00000000" w14:paraId="00000984">
            <w:pPr>
              <w:rPr/>
            </w:pPr>
            <w:r w:rsidDel="00000000" w:rsidR="00000000" w:rsidRPr="00000000">
              <w:rPr>
                <w:sz w:val="10"/>
                <w:szCs w:val="10"/>
                <w:rtl w:val="0"/>
              </w:rPr>
              <w:t xml:space="preserve">Retrieve initiating distributor relationship for a contract.</w:t>
            </w:r>
            <w:r w:rsidDel="00000000" w:rsidR="00000000" w:rsidRPr="00000000">
              <w:rPr>
                <w:rtl w:val="0"/>
              </w:rPr>
            </w:r>
          </w:p>
        </w:tc>
        <w:tc>
          <w:tcPr>
            <w:vAlign w:val="center"/>
          </w:tcPr>
          <w:p w:rsidR="00000000" w:rsidDel="00000000" w:rsidP="00000000" w:rsidRDefault="00000000" w:rsidRPr="00000000" w14:paraId="00000985">
            <w:pPr>
              <w:rPr/>
            </w:pPr>
            <w:r w:rsidDel="00000000" w:rsidR="00000000" w:rsidRPr="00000000">
              <w:rPr>
                <w:sz w:val="10"/>
                <w:szCs w:val="10"/>
                <w:rtl w:val="0"/>
              </w:rPr>
              <w:t xml:space="preserve">Read / Sales Relationship</w:t>
            </w:r>
            <w:r w:rsidDel="00000000" w:rsidR="00000000" w:rsidRPr="00000000">
              <w:rPr>
                <w:rtl w:val="0"/>
              </w:rPr>
            </w:r>
          </w:p>
        </w:tc>
        <w:tc>
          <w:tcPr>
            <w:vAlign w:val="center"/>
          </w:tcPr>
          <w:p w:rsidR="00000000" w:rsidDel="00000000" w:rsidP="00000000" w:rsidRDefault="00000000" w:rsidRPr="00000000" w14:paraId="00000986">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987">
            <w:pPr>
              <w:rPr/>
            </w:pPr>
            <w:r w:rsidDel="00000000" w:rsidR="00000000" w:rsidRPr="00000000">
              <w:rPr>
                <w:sz w:val="10"/>
                <w:szCs w:val="10"/>
                <w:rtl w:val="0"/>
              </w:rPr>
              <w:t xml:space="preserve">Preserve initiating-office definition</w:t>
            </w:r>
            <w:r w:rsidDel="00000000" w:rsidR="00000000" w:rsidRPr="00000000">
              <w:rPr>
                <w:rtl w:val="0"/>
              </w:rPr>
            </w:r>
          </w:p>
        </w:tc>
        <w:tc>
          <w:tcPr>
            <w:vAlign w:val="center"/>
          </w:tcPr>
          <w:p w:rsidR="00000000" w:rsidDel="00000000" w:rsidP="00000000" w:rsidRDefault="00000000" w:rsidRPr="00000000" w14:paraId="00000988">
            <w:pPr>
              <w:rPr/>
            </w:pPr>
            <w:r w:rsidDel="00000000" w:rsidR="00000000" w:rsidRPr="00000000">
              <w:rPr>
                <w:sz w:val="10"/>
                <w:szCs w:val="10"/>
                <w:rtl w:val="0"/>
              </w:rPr>
              <w:t xml:space="preserve">Reuse Contract DTO/sales relationship; no niche endpoint</w:t>
            </w:r>
            <w:r w:rsidDel="00000000" w:rsidR="00000000" w:rsidRPr="00000000">
              <w:rPr>
                <w:rtl w:val="0"/>
              </w:rPr>
            </w:r>
          </w:p>
        </w:tc>
        <w:tc>
          <w:tcPr>
            <w:vAlign w:val="center"/>
          </w:tcPr>
          <w:p w:rsidR="00000000" w:rsidDel="00000000" w:rsidP="00000000" w:rsidRDefault="00000000" w:rsidRPr="00000000" w14:paraId="00000989">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98A">
            <w:pPr>
              <w:rPr/>
            </w:pPr>
            <w:r w:rsidDel="00000000" w:rsidR="00000000" w:rsidRPr="00000000">
              <w:rPr>
                <w:sz w:val="10"/>
                <w:szCs w:val="10"/>
                <w:rtl w:val="0"/>
              </w:rPr>
              <w:t xml:space="preserve">Yes - validate relationship role/type, uniqueness, effective-date and ownership rules; consolidate into typed Contract aggregate resources.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B">
            <w:pPr>
              <w:rPr/>
            </w:pPr>
            <w:r w:rsidDel="00000000" w:rsidR="00000000" w:rsidRPr="00000000">
              <w:rPr>
                <w:sz w:val="10"/>
                <w:szCs w:val="10"/>
                <w:rtl w:val="0"/>
              </w:rPr>
              <w:t xml:space="preserve">SP-109</w:t>
            </w:r>
            <w:r w:rsidDel="00000000" w:rsidR="00000000" w:rsidRPr="00000000">
              <w:rPr>
                <w:rtl w:val="0"/>
              </w:rPr>
            </w:r>
          </w:p>
        </w:tc>
        <w:tc>
          <w:tcPr>
            <w:vAlign w:val="center"/>
          </w:tcPr>
          <w:p w:rsidR="00000000" w:rsidDel="00000000" w:rsidP="00000000" w:rsidRDefault="00000000" w:rsidRPr="00000000" w14:paraId="0000098C">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8D">
            <w:pPr>
              <w:rPr/>
            </w:pPr>
            <w:r w:rsidDel="00000000" w:rsidR="00000000" w:rsidRPr="00000000">
              <w:rPr>
                <w:sz w:val="10"/>
                <w:szCs w:val="10"/>
                <w:rtl w:val="0"/>
              </w:rPr>
              <w:t xml:space="preserve">fpub_set_contract_distributor</w:t>
            </w:r>
            <w:r w:rsidDel="00000000" w:rsidR="00000000" w:rsidRPr="00000000">
              <w:rPr>
                <w:rtl w:val="0"/>
              </w:rPr>
            </w:r>
          </w:p>
        </w:tc>
        <w:tc>
          <w:tcPr>
            <w:vAlign w:val="center"/>
          </w:tcPr>
          <w:p w:rsidR="00000000" w:rsidDel="00000000" w:rsidP="00000000" w:rsidRDefault="00000000" w:rsidRPr="00000000" w14:paraId="0000098E">
            <w:pPr>
              <w:rPr/>
            </w:pPr>
            <w:r w:rsidDel="00000000" w:rsidR="00000000" w:rsidRPr="00000000">
              <w:rPr>
                <w:sz w:val="10"/>
                <w:szCs w:val="10"/>
                <w:rtl w:val="0"/>
              </w:rPr>
              <w:t xml:space="preserve">Insert/update contract-distributor relationship and initiating-office information.</w:t>
            </w:r>
            <w:r w:rsidDel="00000000" w:rsidR="00000000" w:rsidRPr="00000000">
              <w:rPr>
                <w:rtl w:val="0"/>
              </w:rPr>
            </w:r>
          </w:p>
        </w:tc>
        <w:tc>
          <w:tcPr>
            <w:vAlign w:val="center"/>
          </w:tcPr>
          <w:p w:rsidR="00000000" w:rsidDel="00000000" w:rsidP="00000000" w:rsidRDefault="00000000" w:rsidRPr="00000000" w14:paraId="0000098F">
            <w:pPr>
              <w:rPr/>
            </w:pPr>
            <w:r w:rsidDel="00000000" w:rsidR="00000000" w:rsidRPr="00000000">
              <w:rPr>
                <w:sz w:val="10"/>
                <w:szCs w:val="10"/>
                <w:rtl w:val="0"/>
              </w:rPr>
              <w:t xml:space="preserve">Create / Update Sales Relationship</w:t>
            </w:r>
            <w:r w:rsidDel="00000000" w:rsidR="00000000" w:rsidRPr="00000000">
              <w:rPr>
                <w:rtl w:val="0"/>
              </w:rPr>
            </w:r>
          </w:p>
        </w:tc>
        <w:tc>
          <w:tcPr>
            <w:vAlign w:val="center"/>
          </w:tcPr>
          <w:p w:rsidR="00000000" w:rsidDel="00000000" w:rsidP="00000000" w:rsidRDefault="00000000" w:rsidRPr="00000000" w14:paraId="00000990">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91">
            <w:pPr>
              <w:rPr/>
            </w:pPr>
            <w:r w:rsidDel="00000000" w:rsidR="00000000" w:rsidRPr="00000000">
              <w:rPr>
                <w:sz w:val="10"/>
                <w:szCs w:val="10"/>
                <w:rtl w:val="0"/>
              </w:rPr>
              <w:t xml:space="preserve">Preserve distributor-type and initiating-office rules</w:t>
            </w:r>
            <w:r w:rsidDel="00000000" w:rsidR="00000000" w:rsidRPr="00000000">
              <w:rPr>
                <w:rtl w:val="0"/>
              </w:rPr>
            </w:r>
          </w:p>
        </w:tc>
        <w:tc>
          <w:tcPr>
            <w:vAlign w:val="center"/>
          </w:tcPr>
          <w:p w:rsidR="00000000" w:rsidDel="00000000" w:rsidP="00000000" w:rsidRDefault="00000000" w:rsidRPr="00000000" w14:paraId="00000992">
            <w:pPr>
              <w:rPr/>
            </w:pPr>
            <w:r w:rsidDel="00000000" w:rsidR="00000000" w:rsidRPr="00000000">
              <w:rPr>
                <w:sz w:val="10"/>
                <w:szCs w:val="10"/>
                <w:rtl w:val="0"/>
              </w:rPr>
              <w:t xml:space="preserve">Handle in contract sales/distribution workflow; avoid low-level endpoint</w:t>
            </w:r>
            <w:r w:rsidDel="00000000" w:rsidR="00000000" w:rsidRPr="00000000">
              <w:rPr>
                <w:rtl w:val="0"/>
              </w:rPr>
            </w:r>
          </w:p>
        </w:tc>
        <w:tc>
          <w:tcPr>
            <w:vAlign w:val="center"/>
          </w:tcPr>
          <w:p w:rsidR="00000000" w:rsidDel="00000000" w:rsidP="00000000" w:rsidRDefault="00000000" w:rsidRPr="00000000" w14:paraId="00000993">
            <w:pPr>
              <w:rPr/>
            </w:pPr>
            <w:r w:rsidDel="00000000" w:rsidR="00000000" w:rsidRPr="00000000">
              <w:rPr>
                <w:sz w:val="10"/>
                <w:szCs w:val="10"/>
                <w:rtl w:val="0"/>
              </w:rPr>
              <w:t xml:space="preserve">PUT /api/contracts/{id}</w:t>
            </w:r>
            <w:r w:rsidDel="00000000" w:rsidR="00000000" w:rsidRPr="00000000">
              <w:rPr>
                <w:rtl w:val="0"/>
              </w:rPr>
            </w:r>
          </w:p>
        </w:tc>
        <w:tc>
          <w:tcPr>
            <w:vAlign w:val="center"/>
          </w:tcPr>
          <w:p w:rsidR="00000000" w:rsidDel="00000000" w:rsidP="00000000" w:rsidRDefault="00000000" w:rsidRPr="00000000" w14:paraId="00000994">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5">
            <w:pPr>
              <w:rPr/>
            </w:pPr>
            <w:r w:rsidDel="00000000" w:rsidR="00000000" w:rsidRPr="00000000">
              <w:rPr>
                <w:sz w:val="10"/>
                <w:szCs w:val="10"/>
                <w:rtl w:val="0"/>
              </w:rPr>
              <w:t xml:space="preserve">SP-110</w:t>
            </w:r>
            <w:r w:rsidDel="00000000" w:rsidR="00000000" w:rsidRPr="00000000">
              <w:rPr>
                <w:rtl w:val="0"/>
              </w:rPr>
            </w:r>
          </w:p>
        </w:tc>
        <w:tc>
          <w:tcPr>
            <w:vAlign w:val="center"/>
          </w:tcPr>
          <w:p w:rsidR="00000000" w:rsidDel="00000000" w:rsidP="00000000" w:rsidRDefault="00000000" w:rsidRPr="00000000" w14:paraId="00000996">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97">
            <w:pPr>
              <w:rPr/>
            </w:pPr>
            <w:r w:rsidDel="00000000" w:rsidR="00000000" w:rsidRPr="00000000">
              <w:rPr>
                <w:sz w:val="10"/>
                <w:szCs w:val="10"/>
                <w:rtl w:val="0"/>
              </w:rPr>
              <w:t xml:space="preserve">fpub_delete_contract_distr</w:t>
            </w:r>
            <w:r w:rsidDel="00000000" w:rsidR="00000000" w:rsidRPr="00000000">
              <w:rPr>
                <w:rtl w:val="0"/>
              </w:rPr>
            </w:r>
          </w:p>
        </w:tc>
        <w:tc>
          <w:tcPr>
            <w:vAlign w:val="center"/>
          </w:tcPr>
          <w:p w:rsidR="00000000" w:rsidDel="00000000" w:rsidP="00000000" w:rsidRDefault="00000000" w:rsidRPr="00000000" w14:paraId="00000998">
            <w:pPr>
              <w:rPr/>
            </w:pPr>
            <w:r w:rsidDel="00000000" w:rsidR="00000000" w:rsidRPr="00000000">
              <w:rPr>
                <w:sz w:val="10"/>
                <w:szCs w:val="10"/>
                <w:rtl w:val="0"/>
              </w:rPr>
              <w:t xml:space="preserve">Delete a contract-distributor relationship.</w:t>
            </w:r>
            <w:r w:rsidDel="00000000" w:rsidR="00000000" w:rsidRPr="00000000">
              <w:rPr>
                <w:rtl w:val="0"/>
              </w:rPr>
            </w:r>
          </w:p>
        </w:tc>
        <w:tc>
          <w:tcPr>
            <w:vAlign w:val="center"/>
          </w:tcPr>
          <w:p w:rsidR="00000000" w:rsidDel="00000000" w:rsidP="00000000" w:rsidRDefault="00000000" w:rsidRPr="00000000" w14:paraId="00000999">
            <w:pPr>
              <w:rPr/>
            </w:pPr>
            <w:r w:rsidDel="00000000" w:rsidR="00000000" w:rsidRPr="00000000">
              <w:rPr>
                <w:sz w:val="10"/>
                <w:szCs w:val="10"/>
                <w:rtl w:val="0"/>
              </w:rPr>
              <w:t xml:space="preserve">Delete Relationship</w:t>
            </w:r>
            <w:r w:rsidDel="00000000" w:rsidR="00000000" w:rsidRPr="00000000">
              <w:rPr>
                <w:rtl w:val="0"/>
              </w:rPr>
            </w:r>
          </w:p>
        </w:tc>
        <w:tc>
          <w:tcPr>
            <w:vAlign w:val="center"/>
          </w:tcPr>
          <w:p w:rsidR="00000000" w:rsidDel="00000000" w:rsidP="00000000" w:rsidRDefault="00000000" w:rsidRPr="00000000" w14:paraId="0000099A">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99B">
            <w:pPr>
              <w:rPr/>
            </w:pPr>
            <w:r w:rsidDel="00000000" w:rsidR="00000000" w:rsidRPr="00000000">
              <w:rPr>
                <w:sz w:val="10"/>
                <w:szCs w:val="10"/>
                <w:rtl w:val="0"/>
              </w:rPr>
              <w:t xml:space="preserve">Preserve allowed deletion/role semantics</w:t>
            </w:r>
            <w:r w:rsidDel="00000000" w:rsidR="00000000" w:rsidRPr="00000000">
              <w:rPr>
                <w:rtl w:val="0"/>
              </w:rPr>
            </w:r>
          </w:p>
        </w:tc>
        <w:tc>
          <w:tcPr>
            <w:vAlign w:val="center"/>
          </w:tcPr>
          <w:p w:rsidR="00000000" w:rsidDel="00000000" w:rsidP="00000000" w:rsidRDefault="00000000" w:rsidRPr="00000000" w14:paraId="0000099C">
            <w:pPr>
              <w:rPr/>
            </w:pPr>
            <w:r w:rsidDel="00000000" w:rsidR="00000000" w:rsidRPr="00000000">
              <w:rPr>
                <w:sz w:val="10"/>
                <w:szCs w:val="10"/>
                <w:rtl w:val="0"/>
              </w:rPr>
              <w:t xml:space="preserve">Internal repository operation under contract update</w:t>
            </w:r>
            <w:r w:rsidDel="00000000" w:rsidR="00000000" w:rsidRPr="00000000">
              <w:rPr>
                <w:rtl w:val="0"/>
              </w:rPr>
            </w:r>
          </w:p>
        </w:tc>
        <w:tc>
          <w:tcPr>
            <w:vAlign w:val="center"/>
          </w:tcPr>
          <w:p w:rsidR="00000000" w:rsidDel="00000000" w:rsidP="00000000" w:rsidRDefault="00000000" w:rsidRPr="00000000" w14:paraId="0000099D">
            <w:pPr>
              <w:rPr/>
            </w:pPr>
            <w:r w:rsidDel="00000000" w:rsidR="00000000" w:rsidRPr="00000000">
              <w:rPr>
                <w:sz w:val="10"/>
                <w:szCs w:val="10"/>
                <w:rtl w:val="0"/>
              </w:rPr>
              <w:t xml:space="preserve">PUT /api/contracts/{id}</w:t>
            </w:r>
            <w:r w:rsidDel="00000000" w:rsidR="00000000" w:rsidRPr="00000000">
              <w:rPr>
                <w:rtl w:val="0"/>
              </w:rPr>
            </w:r>
          </w:p>
        </w:tc>
        <w:tc>
          <w:tcPr>
            <w:vAlign w:val="center"/>
          </w:tcPr>
          <w:p w:rsidR="00000000" w:rsidDel="00000000" w:rsidP="00000000" w:rsidRDefault="00000000" w:rsidRPr="00000000" w14:paraId="0000099E">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F">
            <w:pPr>
              <w:rPr/>
            </w:pPr>
            <w:r w:rsidDel="00000000" w:rsidR="00000000" w:rsidRPr="00000000">
              <w:rPr>
                <w:sz w:val="10"/>
                <w:szCs w:val="10"/>
                <w:rtl w:val="0"/>
              </w:rPr>
              <w:t xml:space="preserve">SP-111</w:t>
            </w:r>
            <w:r w:rsidDel="00000000" w:rsidR="00000000" w:rsidRPr="00000000">
              <w:rPr>
                <w:rtl w:val="0"/>
              </w:rPr>
            </w:r>
          </w:p>
        </w:tc>
        <w:tc>
          <w:tcPr>
            <w:vAlign w:val="center"/>
          </w:tcPr>
          <w:p w:rsidR="00000000" w:rsidDel="00000000" w:rsidP="00000000" w:rsidRDefault="00000000" w:rsidRPr="00000000" w14:paraId="000009A0">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A1">
            <w:pPr>
              <w:rPr/>
            </w:pPr>
            <w:r w:rsidDel="00000000" w:rsidR="00000000" w:rsidRPr="00000000">
              <w:rPr>
                <w:sz w:val="10"/>
                <w:szCs w:val="10"/>
                <w:rtl w:val="0"/>
              </w:rPr>
              <w:t xml:space="preserve">fpub_get_contract_distr_agent</w:t>
            </w:r>
            <w:r w:rsidDel="00000000" w:rsidR="00000000" w:rsidRPr="00000000">
              <w:rPr>
                <w:rtl w:val="0"/>
              </w:rPr>
            </w:r>
          </w:p>
        </w:tc>
        <w:tc>
          <w:tcPr>
            <w:vAlign w:val="center"/>
          </w:tcPr>
          <w:p w:rsidR="00000000" w:rsidDel="00000000" w:rsidP="00000000" w:rsidRDefault="00000000" w:rsidRPr="00000000" w14:paraId="000009A2">
            <w:pPr>
              <w:rPr/>
            </w:pPr>
            <w:r w:rsidDel="00000000" w:rsidR="00000000" w:rsidRPr="00000000">
              <w:rPr>
                <w:sz w:val="10"/>
                <w:szCs w:val="10"/>
                <w:rtl w:val="0"/>
              </w:rPr>
              <w:t xml:space="preserve">Retrieve contract distributor-agent relationship.</w:t>
            </w:r>
            <w:r w:rsidDel="00000000" w:rsidR="00000000" w:rsidRPr="00000000">
              <w:rPr>
                <w:rtl w:val="0"/>
              </w:rPr>
            </w:r>
          </w:p>
        </w:tc>
        <w:tc>
          <w:tcPr>
            <w:vAlign w:val="center"/>
          </w:tcPr>
          <w:p w:rsidR="00000000" w:rsidDel="00000000" w:rsidP="00000000" w:rsidRDefault="00000000" w:rsidRPr="00000000" w14:paraId="000009A3">
            <w:pPr>
              <w:rPr/>
            </w:pPr>
            <w:r w:rsidDel="00000000" w:rsidR="00000000" w:rsidRPr="00000000">
              <w:rPr>
                <w:sz w:val="10"/>
                <w:szCs w:val="10"/>
                <w:rtl w:val="0"/>
              </w:rPr>
              <w:t xml:space="preserve">Read / Sales Relationship</w:t>
            </w:r>
            <w:r w:rsidDel="00000000" w:rsidR="00000000" w:rsidRPr="00000000">
              <w:rPr>
                <w:rtl w:val="0"/>
              </w:rPr>
            </w:r>
          </w:p>
        </w:tc>
        <w:tc>
          <w:tcPr>
            <w:vAlign w:val="center"/>
          </w:tcPr>
          <w:p w:rsidR="00000000" w:rsidDel="00000000" w:rsidP="00000000" w:rsidRDefault="00000000" w:rsidRPr="00000000" w14:paraId="000009A4">
            <w:pPr>
              <w:rPr/>
            </w:pPr>
            <w:r w:rsidDel="00000000" w:rsidR="00000000" w:rsidRPr="00000000">
              <w:rPr>
                <w:sz w:val="10"/>
                <w:szCs w:val="10"/>
                <w:rtl w:val="0"/>
              </w:rPr>
              <w:t xml:space="preserve">Low-Medium</w:t>
            </w:r>
            <w:r w:rsidDel="00000000" w:rsidR="00000000" w:rsidRPr="00000000">
              <w:rPr>
                <w:rtl w:val="0"/>
              </w:rPr>
            </w:r>
          </w:p>
        </w:tc>
        <w:tc>
          <w:tcPr>
            <w:vAlign w:val="center"/>
          </w:tcPr>
          <w:p w:rsidR="00000000" w:rsidDel="00000000" w:rsidP="00000000" w:rsidRDefault="00000000" w:rsidRPr="00000000" w14:paraId="000009A5">
            <w:pPr>
              <w:rPr/>
            </w:pPr>
            <w:r w:rsidDel="00000000" w:rsidR="00000000" w:rsidRPr="00000000">
              <w:rPr>
                <w:sz w:val="10"/>
                <w:szCs w:val="10"/>
                <w:rtl w:val="0"/>
              </w:rPr>
              <w:t xml:space="preserve">Minimal</w:t>
            </w:r>
            <w:r w:rsidDel="00000000" w:rsidR="00000000" w:rsidRPr="00000000">
              <w:rPr>
                <w:rtl w:val="0"/>
              </w:rPr>
            </w:r>
          </w:p>
        </w:tc>
        <w:tc>
          <w:tcPr>
            <w:vAlign w:val="center"/>
          </w:tcPr>
          <w:p w:rsidR="00000000" w:rsidDel="00000000" w:rsidP="00000000" w:rsidRDefault="00000000" w:rsidRPr="00000000" w14:paraId="000009A6">
            <w:pPr>
              <w:rPr/>
            </w:pPr>
            <w:r w:rsidDel="00000000" w:rsidR="00000000" w:rsidRPr="00000000">
              <w:rPr>
                <w:sz w:val="10"/>
                <w:szCs w:val="10"/>
                <w:rtl w:val="0"/>
              </w:rPr>
              <w:t xml:space="preserve">Return relevant agent relationship through Contract/sales model</w:t>
            </w:r>
            <w:r w:rsidDel="00000000" w:rsidR="00000000" w:rsidRPr="00000000">
              <w:rPr>
                <w:rtl w:val="0"/>
              </w:rPr>
            </w:r>
          </w:p>
        </w:tc>
        <w:tc>
          <w:tcPr>
            <w:vAlign w:val="center"/>
          </w:tcPr>
          <w:p w:rsidR="00000000" w:rsidDel="00000000" w:rsidP="00000000" w:rsidRDefault="00000000" w:rsidRPr="00000000" w14:paraId="000009A7">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9A8">
            <w:pPr>
              <w:rPr/>
            </w:pPr>
            <w:r w:rsidDel="00000000" w:rsidR="00000000" w:rsidRPr="00000000">
              <w:rPr>
                <w:sz w:val="10"/>
                <w:szCs w:val="10"/>
                <w:rtl w:val="0"/>
              </w:rPr>
              <w:t xml:space="preserve">Yes - validate relationship role/type, uniqueness, effective-date and ownership rules; consolidate into typed Contract aggregate resources.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9">
            <w:pPr>
              <w:rPr/>
            </w:pPr>
            <w:r w:rsidDel="00000000" w:rsidR="00000000" w:rsidRPr="00000000">
              <w:rPr>
                <w:sz w:val="10"/>
                <w:szCs w:val="10"/>
                <w:rtl w:val="0"/>
              </w:rPr>
              <w:t xml:space="preserve">SP-112</w:t>
            </w:r>
            <w:r w:rsidDel="00000000" w:rsidR="00000000" w:rsidRPr="00000000">
              <w:rPr>
                <w:rtl w:val="0"/>
              </w:rPr>
            </w:r>
          </w:p>
        </w:tc>
        <w:tc>
          <w:tcPr>
            <w:vAlign w:val="center"/>
          </w:tcPr>
          <w:p w:rsidR="00000000" w:rsidDel="00000000" w:rsidP="00000000" w:rsidRDefault="00000000" w:rsidRPr="00000000" w14:paraId="000009AA">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AB">
            <w:pPr>
              <w:rPr/>
            </w:pPr>
            <w:r w:rsidDel="00000000" w:rsidR="00000000" w:rsidRPr="00000000">
              <w:rPr>
                <w:sz w:val="10"/>
                <w:szCs w:val="10"/>
                <w:rtl w:val="0"/>
              </w:rPr>
              <w:t xml:space="preserve">fpub_set_contract_distr_agent</w:t>
            </w:r>
            <w:r w:rsidDel="00000000" w:rsidR="00000000" w:rsidRPr="00000000">
              <w:rPr>
                <w:rtl w:val="0"/>
              </w:rPr>
            </w:r>
          </w:p>
        </w:tc>
        <w:tc>
          <w:tcPr>
            <w:vAlign w:val="center"/>
          </w:tcPr>
          <w:p w:rsidR="00000000" w:rsidDel="00000000" w:rsidP="00000000" w:rsidRDefault="00000000" w:rsidRPr="00000000" w14:paraId="000009AC">
            <w:pPr>
              <w:rPr/>
            </w:pPr>
            <w:r w:rsidDel="00000000" w:rsidR="00000000" w:rsidRPr="00000000">
              <w:rPr>
                <w:sz w:val="10"/>
                <w:szCs w:val="10"/>
                <w:rtl w:val="0"/>
              </w:rPr>
              <w:t xml:space="preserve">Insert/update contract distributor-agent relationship.</w:t>
            </w:r>
            <w:r w:rsidDel="00000000" w:rsidR="00000000" w:rsidRPr="00000000">
              <w:rPr>
                <w:rtl w:val="0"/>
              </w:rPr>
            </w:r>
          </w:p>
        </w:tc>
        <w:tc>
          <w:tcPr>
            <w:vAlign w:val="center"/>
          </w:tcPr>
          <w:p w:rsidR="00000000" w:rsidDel="00000000" w:rsidP="00000000" w:rsidRDefault="00000000" w:rsidRPr="00000000" w14:paraId="000009AD">
            <w:pPr>
              <w:rPr/>
            </w:pPr>
            <w:r w:rsidDel="00000000" w:rsidR="00000000" w:rsidRPr="00000000">
              <w:rPr>
                <w:sz w:val="10"/>
                <w:szCs w:val="10"/>
                <w:rtl w:val="0"/>
              </w:rPr>
              <w:t xml:space="preserve">Create / Update Sales Relationship</w:t>
            </w:r>
            <w:r w:rsidDel="00000000" w:rsidR="00000000" w:rsidRPr="00000000">
              <w:rPr>
                <w:rtl w:val="0"/>
              </w:rPr>
            </w:r>
          </w:p>
        </w:tc>
        <w:tc>
          <w:tcPr>
            <w:vAlign w:val="center"/>
          </w:tcPr>
          <w:p w:rsidR="00000000" w:rsidDel="00000000" w:rsidP="00000000" w:rsidRDefault="00000000" w:rsidRPr="00000000" w14:paraId="000009AE">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AF">
            <w:pPr>
              <w:rPr/>
            </w:pPr>
            <w:r w:rsidDel="00000000" w:rsidR="00000000" w:rsidRPr="00000000">
              <w:rPr>
                <w:sz w:val="10"/>
                <w:szCs w:val="10"/>
                <w:rtl w:val="0"/>
              </w:rPr>
              <w:t xml:space="preserve">Preserve role/type/territory semantics</w:t>
            </w:r>
            <w:r w:rsidDel="00000000" w:rsidR="00000000" w:rsidRPr="00000000">
              <w:rPr>
                <w:rtl w:val="0"/>
              </w:rPr>
            </w:r>
          </w:p>
        </w:tc>
        <w:tc>
          <w:tcPr>
            <w:vAlign w:val="center"/>
          </w:tcPr>
          <w:p w:rsidR="00000000" w:rsidDel="00000000" w:rsidP="00000000" w:rsidRDefault="00000000" w:rsidRPr="00000000" w14:paraId="000009B0">
            <w:pPr>
              <w:rPr/>
            </w:pPr>
            <w:r w:rsidDel="00000000" w:rsidR="00000000" w:rsidRPr="00000000">
              <w:rPr>
                <w:sz w:val="10"/>
                <w:szCs w:val="10"/>
                <w:rtl w:val="0"/>
              </w:rPr>
              <w:t xml:space="preserve">Internal repository operation under contract workflow</w:t>
            </w:r>
            <w:r w:rsidDel="00000000" w:rsidR="00000000" w:rsidRPr="00000000">
              <w:rPr>
                <w:rtl w:val="0"/>
              </w:rPr>
            </w:r>
          </w:p>
        </w:tc>
        <w:tc>
          <w:tcPr>
            <w:vAlign w:val="center"/>
          </w:tcPr>
          <w:p w:rsidR="00000000" w:rsidDel="00000000" w:rsidP="00000000" w:rsidRDefault="00000000" w:rsidRPr="00000000" w14:paraId="000009B1">
            <w:pPr>
              <w:rPr/>
            </w:pPr>
            <w:r w:rsidDel="00000000" w:rsidR="00000000" w:rsidRPr="00000000">
              <w:rPr>
                <w:sz w:val="10"/>
                <w:szCs w:val="10"/>
                <w:rtl w:val="0"/>
              </w:rPr>
              <w:t xml:space="preserve">PUT /api/contracts/{id}</w:t>
            </w:r>
            <w:r w:rsidDel="00000000" w:rsidR="00000000" w:rsidRPr="00000000">
              <w:rPr>
                <w:rtl w:val="0"/>
              </w:rPr>
            </w:r>
          </w:p>
        </w:tc>
        <w:tc>
          <w:tcPr>
            <w:vAlign w:val="center"/>
          </w:tcPr>
          <w:p w:rsidR="00000000" w:rsidDel="00000000" w:rsidP="00000000" w:rsidRDefault="00000000" w:rsidRPr="00000000" w14:paraId="000009B2">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3">
            <w:pPr>
              <w:rPr/>
            </w:pPr>
            <w:r w:rsidDel="00000000" w:rsidR="00000000" w:rsidRPr="00000000">
              <w:rPr>
                <w:sz w:val="10"/>
                <w:szCs w:val="10"/>
                <w:rtl w:val="0"/>
              </w:rPr>
              <w:t xml:space="preserve">SP-113</w:t>
            </w:r>
            <w:r w:rsidDel="00000000" w:rsidR="00000000" w:rsidRPr="00000000">
              <w:rPr>
                <w:rtl w:val="0"/>
              </w:rPr>
            </w:r>
          </w:p>
        </w:tc>
        <w:tc>
          <w:tcPr>
            <w:vAlign w:val="center"/>
          </w:tcPr>
          <w:p w:rsidR="00000000" w:rsidDel="00000000" w:rsidP="00000000" w:rsidRDefault="00000000" w:rsidRPr="00000000" w14:paraId="000009B4">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B5">
            <w:pPr>
              <w:rPr/>
            </w:pPr>
            <w:r w:rsidDel="00000000" w:rsidR="00000000" w:rsidRPr="00000000">
              <w:rPr>
                <w:sz w:val="10"/>
                <w:szCs w:val="10"/>
                <w:rtl w:val="0"/>
              </w:rPr>
              <w:t xml:space="preserve">fpub_get_contract_history</w:t>
            </w:r>
            <w:r w:rsidDel="00000000" w:rsidR="00000000" w:rsidRPr="00000000">
              <w:rPr>
                <w:rtl w:val="0"/>
              </w:rPr>
            </w:r>
          </w:p>
        </w:tc>
        <w:tc>
          <w:tcPr>
            <w:vAlign w:val="center"/>
          </w:tcPr>
          <w:p w:rsidR="00000000" w:rsidDel="00000000" w:rsidP="00000000" w:rsidRDefault="00000000" w:rsidRPr="00000000" w14:paraId="000009B6">
            <w:pPr>
              <w:rPr/>
            </w:pPr>
            <w:r w:rsidDel="00000000" w:rsidR="00000000" w:rsidRPr="00000000">
              <w:rPr>
                <w:sz w:val="10"/>
                <w:szCs w:val="10"/>
                <w:rtl w:val="0"/>
              </w:rPr>
              <w:t xml:space="preserve">Retrieve contract history record.</w:t>
            </w:r>
            <w:r w:rsidDel="00000000" w:rsidR="00000000" w:rsidRPr="00000000">
              <w:rPr>
                <w:rtl w:val="0"/>
              </w:rPr>
            </w:r>
          </w:p>
        </w:tc>
        <w:tc>
          <w:tcPr>
            <w:vAlign w:val="center"/>
          </w:tcPr>
          <w:p w:rsidR="00000000" w:rsidDel="00000000" w:rsidP="00000000" w:rsidRDefault="00000000" w:rsidRPr="00000000" w14:paraId="000009B7">
            <w:pPr>
              <w:rPr/>
            </w:pPr>
            <w:r w:rsidDel="00000000" w:rsidR="00000000" w:rsidRPr="00000000">
              <w:rPr>
                <w:sz w:val="10"/>
                <w:szCs w:val="10"/>
                <w:rtl w:val="0"/>
              </w:rPr>
              <w:t xml:space="preserve">Read / Audit History</w:t>
            </w:r>
            <w:r w:rsidDel="00000000" w:rsidR="00000000" w:rsidRPr="00000000">
              <w:rPr>
                <w:rtl w:val="0"/>
              </w:rPr>
            </w:r>
          </w:p>
        </w:tc>
        <w:tc>
          <w:tcPr>
            <w:vAlign w:val="center"/>
          </w:tcPr>
          <w:p w:rsidR="00000000" w:rsidDel="00000000" w:rsidP="00000000" w:rsidRDefault="00000000" w:rsidRPr="00000000" w14:paraId="000009B8">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9B9">
            <w:pPr>
              <w:rPr/>
            </w:pPr>
            <w:r w:rsidDel="00000000" w:rsidR="00000000" w:rsidRPr="00000000">
              <w:rPr>
                <w:sz w:val="10"/>
                <w:szCs w:val="10"/>
                <w:rtl w:val="0"/>
              </w:rPr>
              <w:t xml:space="preserve">Preserve history/audit semantics</w:t>
            </w:r>
            <w:r w:rsidDel="00000000" w:rsidR="00000000" w:rsidRPr="00000000">
              <w:rPr>
                <w:rtl w:val="0"/>
              </w:rPr>
            </w:r>
          </w:p>
        </w:tc>
        <w:tc>
          <w:tcPr>
            <w:vAlign w:val="center"/>
          </w:tcPr>
          <w:p w:rsidR="00000000" w:rsidDel="00000000" w:rsidP="00000000" w:rsidRDefault="00000000" w:rsidRPr="00000000" w14:paraId="000009BA">
            <w:pPr>
              <w:rPr/>
            </w:pPr>
            <w:r w:rsidDel="00000000" w:rsidR="00000000" w:rsidRPr="00000000">
              <w:rPr>
                <w:sz w:val="10"/>
                <w:szCs w:val="10"/>
                <w:rtl w:val="0"/>
              </w:rPr>
              <w:t xml:space="preserve">Expose only if consumers require history; otherwise internal/audit</w:t>
            </w:r>
            <w:r w:rsidDel="00000000" w:rsidR="00000000" w:rsidRPr="00000000">
              <w:rPr>
                <w:rtl w:val="0"/>
              </w:rPr>
            </w:r>
          </w:p>
        </w:tc>
        <w:tc>
          <w:tcPr>
            <w:vAlign w:val="center"/>
          </w:tcPr>
          <w:p w:rsidR="00000000" w:rsidDel="00000000" w:rsidP="00000000" w:rsidRDefault="00000000" w:rsidRPr="00000000" w14:paraId="000009BB">
            <w:pPr>
              <w:rPr/>
            </w:pPr>
            <w:r w:rsidDel="00000000" w:rsidR="00000000" w:rsidRPr="00000000">
              <w:rPr>
                <w:sz w:val="10"/>
                <w:szCs w:val="10"/>
                <w:rtl w:val="0"/>
              </w:rPr>
              <w:t xml:space="preserve">GET /api/contracts/{id}/history</w:t>
            </w:r>
            <w:r w:rsidDel="00000000" w:rsidR="00000000" w:rsidRPr="00000000">
              <w:rPr>
                <w:rtl w:val="0"/>
              </w:rPr>
            </w:r>
          </w:p>
        </w:tc>
        <w:tc>
          <w:tcPr>
            <w:vAlign w:val="center"/>
          </w:tcPr>
          <w:p w:rsidR="00000000" w:rsidDel="00000000" w:rsidP="00000000" w:rsidRDefault="00000000" w:rsidRPr="00000000" w14:paraId="000009BC">
            <w:pPr>
              <w:rPr/>
            </w:pPr>
            <w:r w:rsidDel="00000000" w:rsidR="00000000" w:rsidRPr="00000000">
              <w:rPr>
                <w:sz w:val="10"/>
                <w:szCs w:val="10"/>
                <w:rtl w:val="0"/>
              </w:rPr>
              <w:t xml:space="preserve">Yes - confirm active usage, exact business semantics, ownership, error behavior and target treatment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D">
            <w:pPr>
              <w:rPr/>
            </w:pPr>
            <w:r w:rsidDel="00000000" w:rsidR="00000000" w:rsidRPr="00000000">
              <w:rPr>
                <w:sz w:val="10"/>
                <w:szCs w:val="10"/>
                <w:rtl w:val="0"/>
              </w:rPr>
              <w:t xml:space="preserve">SP-114</w:t>
            </w:r>
            <w:r w:rsidDel="00000000" w:rsidR="00000000" w:rsidRPr="00000000">
              <w:rPr>
                <w:rtl w:val="0"/>
              </w:rPr>
            </w:r>
          </w:p>
        </w:tc>
        <w:tc>
          <w:tcPr>
            <w:vAlign w:val="center"/>
          </w:tcPr>
          <w:p w:rsidR="00000000" w:rsidDel="00000000" w:rsidP="00000000" w:rsidRDefault="00000000" w:rsidRPr="00000000" w14:paraId="000009BE">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BF">
            <w:pPr>
              <w:rPr/>
            </w:pPr>
            <w:r w:rsidDel="00000000" w:rsidR="00000000" w:rsidRPr="00000000">
              <w:rPr>
                <w:sz w:val="10"/>
                <w:szCs w:val="10"/>
                <w:rtl w:val="0"/>
              </w:rPr>
              <w:t xml:space="preserve">fpub_set_contract_history</w:t>
            </w:r>
            <w:r w:rsidDel="00000000" w:rsidR="00000000" w:rsidRPr="00000000">
              <w:rPr>
                <w:rtl w:val="0"/>
              </w:rPr>
            </w:r>
          </w:p>
        </w:tc>
        <w:tc>
          <w:tcPr>
            <w:vAlign w:val="center"/>
          </w:tcPr>
          <w:p w:rsidR="00000000" w:rsidDel="00000000" w:rsidP="00000000" w:rsidRDefault="00000000" w:rsidRPr="00000000" w14:paraId="000009C0">
            <w:pPr>
              <w:rPr/>
            </w:pPr>
            <w:r w:rsidDel="00000000" w:rsidR="00000000" w:rsidRPr="00000000">
              <w:rPr>
                <w:sz w:val="10"/>
                <w:szCs w:val="10"/>
                <w:rtl w:val="0"/>
              </w:rPr>
              <w:t xml:space="preserve">Insert/update contract history record.</w:t>
            </w:r>
            <w:r w:rsidDel="00000000" w:rsidR="00000000" w:rsidRPr="00000000">
              <w:rPr>
                <w:rtl w:val="0"/>
              </w:rPr>
            </w:r>
          </w:p>
        </w:tc>
        <w:tc>
          <w:tcPr>
            <w:vAlign w:val="center"/>
          </w:tcPr>
          <w:p w:rsidR="00000000" w:rsidDel="00000000" w:rsidP="00000000" w:rsidRDefault="00000000" w:rsidRPr="00000000" w14:paraId="000009C1">
            <w:pPr>
              <w:rPr/>
            </w:pPr>
            <w:r w:rsidDel="00000000" w:rsidR="00000000" w:rsidRPr="00000000">
              <w:rPr>
                <w:sz w:val="10"/>
                <w:szCs w:val="10"/>
                <w:rtl w:val="0"/>
              </w:rPr>
              <w:t xml:space="preserve">Audit / History Write</w:t>
            </w:r>
            <w:r w:rsidDel="00000000" w:rsidR="00000000" w:rsidRPr="00000000">
              <w:rPr>
                <w:rtl w:val="0"/>
              </w:rPr>
            </w:r>
          </w:p>
        </w:tc>
        <w:tc>
          <w:tcPr>
            <w:vAlign w:val="center"/>
          </w:tcPr>
          <w:p w:rsidR="00000000" w:rsidDel="00000000" w:rsidP="00000000" w:rsidRDefault="00000000" w:rsidRPr="00000000" w14:paraId="000009C2">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9C3">
            <w:pPr>
              <w:rPr/>
            </w:pPr>
            <w:r w:rsidDel="00000000" w:rsidR="00000000" w:rsidRPr="00000000">
              <w:rPr>
                <w:sz w:val="10"/>
                <w:szCs w:val="10"/>
                <w:rtl w:val="0"/>
              </w:rPr>
              <w:t xml:space="preserve">Preserve audit trail and attribution</w:t>
            </w:r>
            <w:r w:rsidDel="00000000" w:rsidR="00000000" w:rsidRPr="00000000">
              <w:rPr>
                <w:rtl w:val="0"/>
              </w:rPr>
            </w:r>
          </w:p>
        </w:tc>
        <w:tc>
          <w:tcPr>
            <w:vAlign w:val="center"/>
          </w:tcPr>
          <w:p w:rsidR="00000000" w:rsidDel="00000000" w:rsidP="00000000" w:rsidRDefault="00000000" w:rsidRPr="00000000" w14:paraId="000009C4">
            <w:pPr>
              <w:rPr/>
            </w:pPr>
            <w:r w:rsidDel="00000000" w:rsidR="00000000" w:rsidRPr="00000000">
              <w:rPr>
                <w:sz w:val="10"/>
                <w:szCs w:val="10"/>
                <w:rtl w:val="0"/>
              </w:rPr>
              <w:t xml:space="preserve">Prefer application-generated immutable audit/history entries rather than generic setter</w:t>
            </w:r>
            <w:r w:rsidDel="00000000" w:rsidR="00000000" w:rsidRPr="00000000">
              <w:rPr>
                <w:rtl w:val="0"/>
              </w:rPr>
            </w:r>
          </w:p>
        </w:tc>
        <w:tc>
          <w:tcPr>
            <w:vAlign w:val="center"/>
          </w:tcPr>
          <w:p w:rsidR="00000000" w:rsidDel="00000000" w:rsidP="00000000" w:rsidRDefault="00000000" w:rsidRPr="00000000" w14:paraId="000009C5">
            <w:pPr>
              <w:rPr/>
            </w:pPr>
            <w:r w:rsidDel="00000000" w:rsidR="00000000" w:rsidRPr="00000000">
              <w:rPr>
                <w:sz w:val="10"/>
                <w:szCs w:val="10"/>
                <w:rtl w:val="0"/>
              </w:rPr>
              <w:t xml:space="preserve">No direct public write endpoint</w:t>
            </w:r>
            <w:r w:rsidDel="00000000" w:rsidR="00000000" w:rsidRPr="00000000">
              <w:rPr>
                <w:rtl w:val="0"/>
              </w:rPr>
            </w:r>
          </w:p>
        </w:tc>
        <w:tc>
          <w:tcPr>
            <w:vAlign w:val="center"/>
          </w:tcPr>
          <w:p w:rsidR="00000000" w:rsidDel="00000000" w:rsidP="00000000" w:rsidRDefault="00000000" w:rsidRPr="00000000" w14:paraId="000009C6">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7">
            <w:pPr>
              <w:rPr/>
            </w:pPr>
            <w:r w:rsidDel="00000000" w:rsidR="00000000" w:rsidRPr="00000000">
              <w:rPr>
                <w:sz w:val="10"/>
                <w:szCs w:val="10"/>
                <w:rtl w:val="0"/>
              </w:rPr>
              <w:t xml:space="preserve">SP-115</w:t>
            </w:r>
            <w:r w:rsidDel="00000000" w:rsidR="00000000" w:rsidRPr="00000000">
              <w:rPr>
                <w:rtl w:val="0"/>
              </w:rPr>
            </w:r>
          </w:p>
        </w:tc>
        <w:tc>
          <w:tcPr>
            <w:vAlign w:val="center"/>
          </w:tcPr>
          <w:p w:rsidR="00000000" w:rsidDel="00000000" w:rsidP="00000000" w:rsidRDefault="00000000" w:rsidRPr="00000000" w14:paraId="000009C8">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C9">
            <w:pPr>
              <w:rPr/>
            </w:pPr>
            <w:r w:rsidDel="00000000" w:rsidR="00000000" w:rsidRPr="00000000">
              <w:rPr>
                <w:sz w:val="10"/>
                <w:szCs w:val="10"/>
                <w:rtl w:val="0"/>
              </w:rPr>
              <w:t xml:space="preserve">fpub_get_contract_payment</w:t>
            </w:r>
            <w:r w:rsidDel="00000000" w:rsidR="00000000" w:rsidRPr="00000000">
              <w:rPr>
                <w:rtl w:val="0"/>
              </w:rPr>
            </w:r>
          </w:p>
        </w:tc>
        <w:tc>
          <w:tcPr>
            <w:vAlign w:val="center"/>
          </w:tcPr>
          <w:p w:rsidR="00000000" w:rsidDel="00000000" w:rsidP="00000000" w:rsidRDefault="00000000" w:rsidRPr="00000000" w14:paraId="000009CA">
            <w:pPr>
              <w:rPr/>
            </w:pPr>
            <w:r w:rsidDel="00000000" w:rsidR="00000000" w:rsidRPr="00000000">
              <w:rPr>
                <w:sz w:val="10"/>
                <w:szCs w:val="10"/>
                <w:rtl w:val="0"/>
              </w:rPr>
              <w:t xml:space="preserve">Retrieve contract payment record.</w:t>
            </w:r>
            <w:r w:rsidDel="00000000" w:rsidR="00000000" w:rsidRPr="00000000">
              <w:rPr>
                <w:rtl w:val="0"/>
              </w:rPr>
            </w:r>
          </w:p>
        </w:tc>
        <w:tc>
          <w:tcPr>
            <w:vAlign w:val="center"/>
          </w:tcPr>
          <w:p w:rsidR="00000000" w:rsidDel="00000000" w:rsidP="00000000" w:rsidRDefault="00000000" w:rsidRPr="00000000" w14:paraId="000009CB">
            <w:pPr>
              <w:rPr/>
            </w:pPr>
            <w:r w:rsidDel="00000000" w:rsidR="00000000" w:rsidRPr="00000000">
              <w:rPr>
                <w:sz w:val="10"/>
                <w:szCs w:val="10"/>
                <w:rtl w:val="0"/>
              </w:rPr>
              <w:t xml:space="preserve">Financial Read</w:t>
            </w:r>
            <w:r w:rsidDel="00000000" w:rsidR="00000000" w:rsidRPr="00000000">
              <w:rPr>
                <w:rtl w:val="0"/>
              </w:rPr>
            </w:r>
          </w:p>
        </w:tc>
        <w:tc>
          <w:tcPr>
            <w:vAlign w:val="center"/>
          </w:tcPr>
          <w:p w:rsidR="00000000" w:rsidDel="00000000" w:rsidP="00000000" w:rsidRDefault="00000000" w:rsidRPr="00000000" w14:paraId="000009CC">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9CD">
            <w:pPr>
              <w:rPr/>
            </w:pPr>
            <w:r w:rsidDel="00000000" w:rsidR="00000000" w:rsidRPr="00000000">
              <w:rPr>
                <w:sz w:val="10"/>
                <w:szCs w:val="10"/>
                <w:rtl w:val="0"/>
              </w:rPr>
              <w:t xml:space="preserve">Preserve payment meaning and ownership</w:t>
            </w:r>
            <w:r w:rsidDel="00000000" w:rsidR="00000000" w:rsidRPr="00000000">
              <w:rPr>
                <w:rtl w:val="0"/>
              </w:rPr>
            </w:r>
          </w:p>
        </w:tc>
        <w:tc>
          <w:tcPr>
            <w:vAlign w:val="center"/>
          </w:tcPr>
          <w:p w:rsidR="00000000" w:rsidDel="00000000" w:rsidP="00000000" w:rsidRDefault="00000000" w:rsidRPr="00000000" w14:paraId="000009CE">
            <w:pPr>
              <w:rPr/>
            </w:pPr>
            <w:r w:rsidDel="00000000" w:rsidR="00000000" w:rsidRPr="00000000">
              <w:rPr>
                <w:sz w:val="10"/>
                <w:szCs w:val="10"/>
                <w:rtl w:val="0"/>
              </w:rPr>
              <w:t xml:space="preserve">Prefer Payment/Billing service; Contract may link/summary only</w:t>
            </w:r>
            <w:r w:rsidDel="00000000" w:rsidR="00000000" w:rsidRPr="00000000">
              <w:rPr>
                <w:rtl w:val="0"/>
              </w:rPr>
            </w:r>
          </w:p>
        </w:tc>
        <w:tc>
          <w:tcPr>
            <w:vAlign w:val="center"/>
          </w:tcPr>
          <w:p w:rsidR="00000000" w:rsidDel="00000000" w:rsidP="00000000" w:rsidRDefault="00000000" w:rsidRPr="00000000" w14:paraId="000009CF">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9D0">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D1">
            <w:pPr>
              <w:rPr/>
            </w:pPr>
            <w:r w:rsidDel="00000000" w:rsidR="00000000" w:rsidRPr="00000000">
              <w:rPr>
                <w:sz w:val="10"/>
                <w:szCs w:val="10"/>
                <w:rtl w:val="0"/>
              </w:rPr>
              <w:t xml:space="preserve">SP-116</w:t>
            </w:r>
            <w:r w:rsidDel="00000000" w:rsidR="00000000" w:rsidRPr="00000000">
              <w:rPr>
                <w:rtl w:val="0"/>
              </w:rPr>
            </w:r>
          </w:p>
        </w:tc>
        <w:tc>
          <w:tcPr>
            <w:vAlign w:val="center"/>
          </w:tcPr>
          <w:p w:rsidR="00000000" w:rsidDel="00000000" w:rsidP="00000000" w:rsidRDefault="00000000" w:rsidRPr="00000000" w14:paraId="000009D2">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D3">
            <w:pPr>
              <w:rPr/>
            </w:pPr>
            <w:r w:rsidDel="00000000" w:rsidR="00000000" w:rsidRPr="00000000">
              <w:rPr>
                <w:sz w:val="10"/>
                <w:szCs w:val="10"/>
                <w:rtl w:val="0"/>
              </w:rPr>
              <w:t xml:space="preserve">f_validate_contract_payment</w:t>
            </w:r>
            <w:r w:rsidDel="00000000" w:rsidR="00000000" w:rsidRPr="00000000">
              <w:rPr>
                <w:rtl w:val="0"/>
              </w:rPr>
            </w:r>
          </w:p>
        </w:tc>
        <w:tc>
          <w:tcPr>
            <w:vAlign w:val="center"/>
          </w:tcPr>
          <w:p w:rsidR="00000000" w:rsidDel="00000000" w:rsidP="00000000" w:rsidRDefault="00000000" w:rsidRPr="00000000" w14:paraId="000009D4">
            <w:pPr>
              <w:rPr/>
            </w:pPr>
            <w:r w:rsidDel="00000000" w:rsidR="00000000" w:rsidRPr="00000000">
              <w:rPr>
                <w:sz w:val="10"/>
                <w:szCs w:val="10"/>
                <w:rtl w:val="0"/>
              </w:rPr>
              <w:t xml:space="preserve">Validate contract payment data before persistence.</w:t>
            </w:r>
            <w:r w:rsidDel="00000000" w:rsidR="00000000" w:rsidRPr="00000000">
              <w:rPr>
                <w:rtl w:val="0"/>
              </w:rPr>
            </w:r>
          </w:p>
        </w:tc>
        <w:tc>
          <w:tcPr>
            <w:vAlign w:val="center"/>
          </w:tcPr>
          <w:p w:rsidR="00000000" w:rsidDel="00000000" w:rsidP="00000000" w:rsidRDefault="00000000" w:rsidRPr="00000000" w14:paraId="000009D5">
            <w:pPr>
              <w:rPr/>
            </w:pPr>
            <w:r w:rsidDel="00000000" w:rsidR="00000000" w:rsidRPr="00000000">
              <w:rPr>
                <w:sz w:val="10"/>
                <w:szCs w:val="10"/>
                <w:rtl w:val="0"/>
              </w:rPr>
              <w:t xml:space="preserve">Financial Validation</w:t>
            </w:r>
            <w:r w:rsidDel="00000000" w:rsidR="00000000" w:rsidRPr="00000000">
              <w:rPr>
                <w:rtl w:val="0"/>
              </w:rPr>
            </w:r>
          </w:p>
        </w:tc>
        <w:tc>
          <w:tcPr>
            <w:vAlign w:val="center"/>
          </w:tcPr>
          <w:p w:rsidR="00000000" w:rsidDel="00000000" w:rsidP="00000000" w:rsidRDefault="00000000" w:rsidRPr="00000000" w14:paraId="000009D6">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9D7">
            <w:pPr>
              <w:rPr/>
            </w:pPr>
            <w:r w:rsidDel="00000000" w:rsidR="00000000" w:rsidRPr="00000000">
              <w:rPr>
                <w:sz w:val="10"/>
                <w:szCs w:val="10"/>
                <w:rtl w:val="0"/>
              </w:rPr>
              <w:t xml:space="preserve">Preserve payment method/source/date/amount validation rules</w:t>
            </w:r>
            <w:r w:rsidDel="00000000" w:rsidR="00000000" w:rsidRPr="00000000">
              <w:rPr>
                <w:rtl w:val="0"/>
              </w:rPr>
            </w:r>
          </w:p>
        </w:tc>
        <w:tc>
          <w:tcPr>
            <w:vAlign w:val="center"/>
          </w:tcPr>
          <w:p w:rsidR="00000000" w:rsidDel="00000000" w:rsidP="00000000" w:rsidRDefault="00000000" w:rsidRPr="00000000" w14:paraId="000009D8">
            <w:pPr>
              <w:rPr/>
            </w:pPr>
            <w:r w:rsidDel="00000000" w:rsidR="00000000" w:rsidRPr="00000000">
              <w:rPr>
                <w:sz w:val="10"/>
                <w:szCs w:val="10"/>
                <w:rtl w:val="0"/>
              </w:rPr>
              <w:t xml:space="preserve">Move to Payment/Billing domain validation</w:t>
            </w:r>
            <w:r w:rsidDel="00000000" w:rsidR="00000000" w:rsidRPr="00000000">
              <w:rPr>
                <w:rtl w:val="0"/>
              </w:rPr>
            </w:r>
          </w:p>
        </w:tc>
        <w:tc>
          <w:tcPr>
            <w:vAlign w:val="center"/>
          </w:tcPr>
          <w:p w:rsidR="00000000" w:rsidDel="00000000" w:rsidP="00000000" w:rsidRDefault="00000000" w:rsidRPr="00000000" w14:paraId="000009D9">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9DA">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DB">
            <w:pPr>
              <w:rPr/>
            </w:pPr>
            <w:r w:rsidDel="00000000" w:rsidR="00000000" w:rsidRPr="00000000">
              <w:rPr>
                <w:sz w:val="10"/>
                <w:szCs w:val="10"/>
                <w:rtl w:val="0"/>
              </w:rPr>
              <w:t xml:space="preserve">SP-117</w:t>
            </w:r>
            <w:r w:rsidDel="00000000" w:rsidR="00000000" w:rsidRPr="00000000">
              <w:rPr>
                <w:rtl w:val="0"/>
              </w:rPr>
            </w:r>
          </w:p>
        </w:tc>
        <w:tc>
          <w:tcPr>
            <w:vAlign w:val="center"/>
          </w:tcPr>
          <w:p w:rsidR="00000000" w:rsidDel="00000000" w:rsidP="00000000" w:rsidRDefault="00000000" w:rsidRPr="00000000" w14:paraId="000009DC">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DD">
            <w:pPr>
              <w:rPr/>
            </w:pPr>
            <w:r w:rsidDel="00000000" w:rsidR="00000000" w:rsidRPr="00000000">
              <w:rPr>
                <w:sz w:val="10"/>
                <w:szCs w:val="10"/>
                <w:rtl w:val="0"/>
              </w:rPr>
              <w:t xml:space="preserve">fpub_set_contract_payment</w:t>
            </w:r>
            <w:r w:rsidDel="00000000" w:rsidR="00000000" w:rsidRPr="00000000">
              <w:rPr>
                <w:rtl w:val="0"/>
              </w:rPr>
            </w:r>
          </w:p>
        </w:tc>
        <w:tc>
          <w:tcPr>
            <w:vAlign w:val="center"/>
          </w:tcPr>
          <w:p w:rsidR="00000000" w:rsidDel="00000000" w:rsidP="00000000" w:rsidRDefault="00000000" w:rsidRPr="00000000" w14:paraId="000009DE">
            <w:pPr>
              <w:rPr/>
            </w:pPr>
            <w:r w:rsidDel="00000000" w:rsidR="00000000" w:rsidRPr="00000000">
              <w:rPr>
                <w:sz w:val="10"/>
                <w:szCs w:val="10"/>
                <w:rtl w:val="0"/>
              </w:rPr>
              <w:t xml:space="preserve">Persist contract payment and coordinate invoice-related behavior.</w:t>
            </w:r>
            <w:r w:rsidDel="00000000" w:rsidR="00000000" w:rsidRPr="00000000">
              <w:rPr>
                <w:rtl w:val="0"/>
              </w:rPr>
            </w:r>
          </w:p>
        </w:tc>
        <w:tc>
          <w:tcPr>
            <w:vAlign w:val="center"/>
          </w:tcPr>
          <w:p w:rsidR="00000000" w:rsidDel="00000000" w:rsidP="00000000" w:rsidRDefault="00000000" w:rsidRPr="00000000" w14:paraId="000009DF">
            <w:pPr>
              <w:rPr/>
            </w:pPr>
            <w:r w:rsidDel="00000000" w:rsidR="00000000" w:rsidRPr="00000000">
              <w:rPr>
                <w:sz w:val="10"/>
                <w:szCs w:val="10"/>
                <w:rtl w:val="0"/>
              </w:rPr>
              <w:t xml:space="preserve">Financial Business Transaction</w:t>
            </w:r>
            <w:r w:rsidDel="00000000" w:rsidR="00000000" w:rsidRPr="00000000">
              <w:rPr>
                <w:rtl w:val="0"/>
              </w:rPr>
            </w:r>
          </w:p>
        </w:tc>
        <w:tc>
          <w:tcPr>
            <w:vAlign w:val="center"/>
          </w:tcPr>
          <w:p w:rsidR="00000000" w:rsidDel="00000000" w:rsidP="00000000" w:rsidRDefault="00000000" w:rsidRPr="00000000" w14:paraId="000009E0">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9E1">
            <w:pPr>
              <w:rPr/>
            </w:pPr>
            <w:r w:rsidDel="00000000" w:rsidR="00000000" w:rsidRPr="00000000">
              <w:rPr>
                <w:sz w:val="10"/>
                <w:szCs w:val="10"/>
                <w:rtl w:val="0"/>
              </w:rPr>
              <w:t xml:space="preserve">Core payment/invoice side effects and transaction behavior require SME review</w:t>
            </w:r>
            <w:r w:rsidDel="00000000" w:rsidR="00000000" w:rsidRPr="00000000">
              <w:rPr>
                <w:rtl w:val="0"/>
              </w:rPr>
            </w:r>
          </w:p>
        </w:tc>
        <w:tc>
          <w:tcPr>
            <w:vAlign w:val="center"/>
          </w:tcPr>
          <w:p w:rsidR="00000000" w:rsidDel="00000000" w:rsidP="00000000" w:rsidRDefault="00000000" w:rsidRPr="00000000" w14:paraId="000009E2">
            <w:pPr>
              <w:rPr/>
            </w:pPr>
            <w:r w:rsidDel="00000000" w:rsidR="00000000" w:rsidRPr="00000000">
              <w:rPr>
                <w:sz w:val="10"/>
                <w:szCs w:val="10"/>
                <w:rtl w:val="0"/>
              </w:rPr>
              <w:t xml:space="preserve">Move to Payment/Billing service; Contract should reference payment state, not own low-level persistence</w:t>
            </w:r>
            <w:r w:rsidDel="00000000" w:rsidR="00000000" w:rsidRPr="00000000">
              <w:rPr>
                <w:rtl w:val="0"/>
              </w:rPr>
            </w:r>
          </w:p>
        </w:tc>
        <w:tc>
          <w:tcPr>
            <w:vAlign w:val="center"/>
          </w:tcPr>
          <w:p w:rsidR="00000000" w:rsidDel="00000000" w:rsidP="00000000" w:rsidRDefault="00000000" w:rsidRPr="00000000" w14:paraId="000009E3">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9E4">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5">
            <w:pPr>
              <w:rPr/>
            </w:pPr>
            <w:r w:rsidDel="00000000" w:rsidR="00000000" w:rsidRPr="00000000">
              <w:rPr>
                <w:sz w:val="10"/>
                <w:szCs w:val="10"/>
                <w:rtl w:val="0"/>
              </w:rPr>
              <w:t xml:space="preserve">SP-118</w:t>
            </w:r>
            <w:r w:rsidDel="00000000" w:rsidR="00000000" w:rsidRPr="00000000">
              <w:rPr>
                <w:rtl w:val="0"/>
              </w:rPr>
            </w:r>
          </w:p>
        </w:tc>
        <w:tc>
          <w:tcPr>
            <w:vAlign w:val="center"/>
          </w:tcPr>
          <w:p w:rsidR="00000000" w:rsidDel="00000000" w:rsidP="00000000" w:rsidRDefault="00000000" w:rsidRPr="00000000" w14:paraId="000009E6">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E7">
            <w:pPr>
              <w:rPr/>
            </w:pPr>
            <w:r w:rsidDel="00000000" w:rsidR="00000000" w:rsidRPr="00000000">
              <w:rPr>
                <w:sz w:val="10"/>
                <w:szCs w:val="10"/>
                <w:rtl w:val="0"/>
              </w:rPr>
              <w:t xml:space="preserve">f_set_contract_payment_source</w:t>
            </w:r>
            <w:r w:rsidDel="00000000" w:rsidR="00000000" w:rsidRPr="00000000">
              <w:rPr>
                <w:rtl w:val="0"/>
              </w:rPr>
            </w:r>
          </w:p>
        </w:tc>
        <w:tc>
          <w:tcPr>
            <w:vAlign w:val="center"/>
          </w:tcPr>
          <w:p w:rsidR="00000000" w:rsidDel="00000000" w:rsidP="00000000" w:rsidRDefault="00000000" w:rsidRPr="00000000" w14:paraId="000009E8">
            <w:pPr>
              <w:rPr/>
            </w:pPr>
            <w:r w:rsidDel="00000000" w:rsidR="00000000" w:rsidRPr="00000000">
              <w:rPr>
                <w:sz w:val="10"/>
                <w:szCs w:val="10"/>
                <w:rtl w:val="0"/>
              </w:rPr>
              <w:t xml:space="preserve">Insert/update contract payment source including ACH/credit-card related fields.</w:t>
            </w:r>
            <w:r w:rsidDel="00000000" w:rsidR="00000000" w:rsidRPr="00000000">
              <w:rPr>
                <w:rtl w:val="0"/>
              </w:rPr>
            </w:r>
          </w:p>
        </w:tc>
        <w:tc>
          <w:tcPr>
            <w:vAlign w:val="center"/>
          </w:tcPr>
          <w:p w:rsidR="00000000" w:rsidDel="00000000" w:rsidP="00000000" w:rsidRDefault="00000000" w:rsidRPr="00000000" w14:paraId="000009E9">
            <w:pPr>
              <w:rPr/>
            </w:pPr>
            <w:r w:rsidDel="00000000" w:rsidR="00000000" w:rsidRPr="00000000">
              <w:rPr>
                <w:sz w:val="10"/>
                <w:szCs w:val="10"/>
                <w:rtl w:val="0"/>
              </w:rPr>
              <w:t xml:space="preserve">Sensitive Financial Persistence</w:t>
            </w:r>
            <w:r w:rsidDel="00000000" w:rsidR="00000000" w:rsidRPr="00000000">
              <w:rPr>
                <w:rtl w:val="0"/>
              </w:rPr>
            </w:r>
          </w:p>
        </w:tc>
        <w:tc>
          <w:tcPr>
            <w:vAlign w:val="center"/>
          </w:tcPr>
          <w:p w:rsidR="00000000" w:rsidDel="00000000" w:rsidP="00000000" w:rsidRDefault="00000000" w:rsidRPr="00000000" w14:paraId="000009EA">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9EB">
            <w:pPr>
              <w:rPr/>
            </w:pPr>
            <w:r w:rsidDel="00000000" w:rsidR="00000000" w:rsidRPr="00000000">
              <w:rPr>
                <w:sz w:val="10"/>
                <w:szCs w:val="10"/>
                <w:rtl w:val="0"/>
              </w:rPr>
              <w:t xml:space="preserve">Sensitive payment-source data and validation must be preserved with PCI/security redesign</w:t>
            </w:r>
            <w:r w:rsidDel="00000000" w:rsidR="00000000" w:rsidRPr="00000000">
              <w:rPr>
                <w:rtl w:val="0"/>
              </w:rPr>
            </w:r>
          </w:p>
        </w:tc>
        <w:tc>
          <w:tcPr>
            <w:vAlign w:val="center"/>
          </w:tcPr>
          <w:p w:rsidR="00000000" w:rsidDel="00000000" w:rsidP="00000000" w:rsidRDefault="00000000" w:rsidRPr="00000000" w14:paraId="000009EC">
            <w:pPr>
              <w:rPr/>
            </w:pPr>
            <w:r w:rsidDel="00000000" w:rsidR="00000000" w:rsidRPr="00000000">
              <w:rPr>
                <w:sz w:val="10"/>
                <w:szCs w:val="10"/>
                <w:rtl w:val="0"/>
              </w:rPr>
              <w:t xml:space="preserve">Move to dedicated Payment/Billing secure repository/service; tokenize/mask as required</w:t>
            </w:r>
            <w:r w:rsidDel="00000000" w:rsidR="00000000" w:rsidRPr="00000000">
              <w:rPr>
                <w:rtl w:val="0"/>
              </w:rPr>
            </w:r>
          </w:p>
        </w:tc>
        <w:tc>
          <w:tcPr>
            <w:vAlign w:val="center"/>
          </w:tcPr>
          <w:p w:rsidR="00000000" w:rsidDel="00000000" w:rsidP="00000000" w:rsidRDefault="00000000" w:rsidRPr="00000000" w14:paraId="000009ED">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9EE">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F">
            <w:pPr>
              <w:rPr/>
            </w:pPr>
            <w:r w:rsidDel="00000000" w:rsidR="00000000" w:rsidRPr="00000000">
              <w:rPr>
                <w:sz w:val="10"/>
                <w:szCs w:val="10"/>
                <w:rtl w:val="0"/>
              </w:rPr>
              <w:t xml:space="preserve">SP-119</w:t>
            </w:r>
            <w:r w:rsidDel="00000000" w:rsidR="00000000" w:rsidRPr="00000000">
              <w:rPr>
                <w:rtl w:val="0"/>
              </w:rPr>
            </w:r>
          </w:p>
        </w:tc>
        <w:tc>
          <w:tcPr>
            <w:vAlign w:val="center"/>
          </w:tcPr>
          <w:p w:rsidR="00000000" w:rsidDel="00000000" w:rsidP="00000000" w:rsidRDefault="00000000" w:rsidRPr="00000000" w14:paraId="000009F0">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F1">
            <w:pPr>
              <w:rPr/>
            </w:pPr>
            <w:r w:rsidDel="00000000" w:rsidR="00000000" w:rsidRPr="00000000">
              <w:rPr>
                <w:sz w:val="10"/>
                <w:szCs w:val="10"/>
                <w:rtl w:val="0"/>
              </w:rPr>
              <w:t xml:space="preserve">fpub_set_default_contr_fulfill</w:t>
            </w:r>
            <w:r w:rsidDel="00000000" w:rsidR="00000000" w:rsidRPr="00000000">
              <w:rPr>
                <w:rtl w:val="0"/>
              </w:rPr>
            </w:r>
          </w:p>
        </w:tc>
        <w:tc>
          <w:tcPr>
            <w:vAlign w:val="center"/>
          </w:tcPr>
          <w:p w:rsidR="00000000" w:rsidDel="00000000" w:rsidP="00000000" w:rsidRDefault="00000000" w:rsidRPr="00000000" w14:paraId="000009F2">
            <w:pPr>
              <w:rPr/>
            </w:pPr>
            <w:r w:rsidDel="00000000" w:rsidR="00000000" w:rsidRPr="00000000">
              <w:rPr>
                <w:sz w:val="10"/>
                <w:szCs w:val="10"/>
                <w:rtl w:val="0"/>
              </w:rPr>
              <w:t xml:space="preserve">Legacy/commented wrapper intended to create default contract fulfillment.</w:t>
            </w:r>
            <w:r w:rsidDel="00000000" w:rsidR="00000000" w:rsidRPr="00000000">
              <w:rPr>
                <w:rtl w:val="0"/>
              </w:rPr>
            </w:r>
          </w:p>
        </w:tc>
        <w:tc>
          <w:tcPr>
            <w:vAlign w:val="center"/>
          </w:tcPr>
          <w:p w:rsidR="00000000" w:rsidDel="00000000" w:rsidP="00000000" w:rsidRDefault="00000000" w:rsidRPr="00000000" w14:paraId="000009F3">
            <w:pPr>
              <w:rPr/>
            </w:pPr>
            <w:r w:rsidDel="00000000" w:rsidR="00000000" w:rsidRPr="00000000">
              <w:rPr>
                <w:sz w:val="10"/>
                <w:szCs w:val="10"/>
                <w:rtl w:val="0"/>
              </w:rPr>
              <w:t xml:space="preserve">Inactive / Commented Wrapper</w:t>
            </w:r>
            <w:r w:rsidDel="00000000" w:rsidR="00000000" w:rsidRPr="00000000">
              <w:rPr>
                <w:rtl w:val="0"/>
              </w:rPr>
            </w:r>
          </w:p>
        </w:tc>
        <w:tc>
          <w:tcPr>
            <w:vAlign w:val="center"/>
          </w:tcPr>
          <w:p w:rsidR="00000000" w:rsidDel="00000000" w:rsidP="00000000" w:rsidRDefault="00000000" w:rsidRPr="00000000" w14:paraId="000009F4">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9F5">
            <w:pPr>
              <w:rPr/>
            </w:pPr>
            <w:r w:rsidDel="00000000" w:rsidR="00000000" w:rsidRPr="00000000">
              <w:rPr>
                <w:sz w:val="10"/>
                <w:szCs w:val="10"/>
                <w:rtl w:val="0"/>
              </w:rPr>
              <w:t xml:space="preserve">No active implementation in supplied body</w:t>
            </w:r>
            <w:r w:rsidDel="00000000" w:rsidR="00000000" w:rsidRPr="00000000">
              <w:rPr>
                <w:rtl w:val="0"/>
              </w:rPr>
            </w:r>
          </w:p>
        </w:tc>
        <w:tc>
          <w:tcPr>
            <w:vAlign w:val="center"/>
          </w:tcPr>
          <w:p w:rsidR="00000000" w:rsidDel="00000000" w:rsidP="00000000" w:rsidRDefault="00000000" w:rsidRPr="00000000" w14:paraId="000009F6">
            <w:pPr>
              <w:rPr/>
            </w:pPr>
            <w:r w:rsidDel="00000000" w:rsidR="00000000" w:rsidRPr="00000000">
              <w:rPr>
                <w:sz w:val="10"/>
                <w:szCs w:val="10"/>
                <w:rtl w:val="0"/>
              </w:rPr>
              <w:t xml:space="preserve">Do not implement unless active consumer/spec proves requirement; use Fulfillment service capability if needed</w:t>
            </w:r>
            <w:r w:rsidDel="00000000" w:rsidR="00000000" w:rsidRPr="00000000">
              <w:rPr>
                <w:rtl w:val="0"/>
              </w:rPr>
            </w:r>
          </w:p>
        </w:tc>
        <w:tc>
          <w:tcPr>
            <w:vAlign w:val="center"/>
          </w:tcPr>
          <w:p w:rsidR="00000000" w:rsidDel="00000000" w:rsidP="00000000" w:rsidRDefault="00000000" w:rsidRPr="00000000" w14:paraId="000009F7">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9F8">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9">
            <w:pPr>
              <w:rPr/>
            </w:pPr>
            <w:r w:rsidDel="00000000" w:rsidR="00000000" w:rsidRPr="00000000">
              <w:rPr>
                <w:sz w:val="10"/>
                <w:szCs w:val="10"/>
                <w:rtl w:val="0"/>
              </w:rPr>
              <w:t xml:space="preserve">SP-120</w:t>
            </w:r>
            <w:r w:rsidDel="00000000" w:rsidR="00000000" w:rsidRPr="00000000">
              <w:rPr>
                <w:rtl w:val="0"/>
              </w:rPr>
            </w:r>
          </w:p>
        </w:tc>
        <w:tc>
          <w:tcPr>
            <w:vAlign w:val="center"/>
          </w:tcPr>
          <w:p w:rsidR="00000000" w:rsidDel="00000000" w:rsidP="00000000" w:rsidRDefault="00000000" w:rsidRPr="00000000" w14:paraId="000009FA">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9FB">
            <w:pPr>
              <w:rPr/>
            </w:pPr>
            <w:r w:rsidDel="00000000" w:rsidR="00000000" w:rsidRPr="00000000">
              <w:rPr>
                <w:sz w:val="10"/>
                <w:szCs w:val="10"/>
                <w:rtl w:val="0"/>
              </w:rPr>
              <w:t xml:space="preserve">fpub_set_def_contr_sch_fulfill</w:t>
            </w:r>
            <w:r w:rsidDel="00000000" w:rsidR="00000000" w:rsidRPr="00000000">
              <w:rPr>
                <w:rtl w:val="0"/>
              </w:rPr>
            </w:r>
          </w:p>
        </w:tc>
        <w:tc>
          <w:tcPr>
            <w:vAlign w:val="center"/>
          </w:tcPr>
          <w:p w:rsidR="00000000" w:rsidDel="00000000" w:rsidP="00000000" w:rsidRDefault="00000000" w:rsidRPr="00000000" w14:paraId="000009FC">
            <w:pPr>
              <w:rPr/>
            </w:pPr>
            <w:r w:rsidDel="00000000" w:rsidR="00000000" w:rsidRPr="00000000">
              <w:rPr>
                <w:sz w:val="10"/>
                <w:szCs w:val="10"/>
                <w:rtl w:val="0"/>
              </w:rPr>
              <w:t xml:space="preserve">Legacy/commented wrapper intended to create default scheduled contract fulfillment.</w:t>
            </w:r>
            <w:r w:rsidDel="00000000" w:rsidR="00000000" w:rsidRPr="00000000">
              <w:rPr>
                <w:rtl w:val="0"/>
              </w:rPr>
            </w:r>
          </w:p>
        </w:tc>
        <w:tc>
          <w:tcPr>
            <w:vAlign w:val="center"/>
          </w:tcPr>
          <w:p w:rsidR="00000000" w:rsidDel="00000000" w:rsidP="00000000" w:rsidRDefault="00000000" w:rsidRPr="00000000" w14:paraId="000009FD">
            <w:pPr>
              <w:rPr/>
            </w:pPr>
            <w:r w:rsidDel="00000000" w:rsidR="00000000" w:rsidRPr="00000000">
              <w:rPr>
                <w:sz w:val="10"/>
                <w:szCs w:val="10"/>
                <w:rtl w:val="0"/>
              </w:rPr>
              <w:t xml:space="preserve">Inactive / Commented Wrapper</w:t>
            </w:r>
            <w:r w:rsidDel="00000000" w:rsidR="00000000" w:rsidRPr="00000000">
              <w:rPr>
                <w:rtl w:val="0"/>
              </w:rPr>
            </w:r>
          </w:p>
        </w:tc>
        <w:tc>
          <w:tcPr>
            <w:vAlign w:val="center"/>
          </w:tcPr>
          <w:p w:rsidR="00000000" w:rsidDel="00000000" w:rsidP="00000000" w:rsidRDefault="00000000" w:rsidRPr="00000000" w14:paraId="000009FE">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9FF">
            <w:pPr>
              <w:rPr/>
            </w:pPr>
            <w:r w:rsidDel="00000000" w:rsidR="00000000" w:rsidRPr="00000000">
              <w:rPr>
                <w:sz w:val="10"/>
                <w:szCs w:val="10"/>
                <w:rtl w:val="0"/>
              </w:rPr>
              <w:t xml:space="preserve">No active implementation in supplied body</w:t>
            </w:r>
            <w:r w:rsidDel="00000000" w:rsidR="00000000" w:rsidRPr="00000000">
              <w:rPr>
                <w:rtl w:val="0"/>
              </w:rPr>
            </w:r>
          </w:p>
        </w:tc>
        <w:tc>
          <w:tcPr>
            <w:vAlign w:val="center"/>
          </w:tcPr>
          <w:p w:rsidR="00000000" w:rsidDel="00000000" w:rsidP="00000000" w:rsidRDefault="00000000" w:rsidRPr="00000000" w14:paraId="00000A00">
            <w:pPr>
              <w:rPr/>
            </w:pPr>
            <w:r w:rsidDel="00000000" w:rsidR="00000000" w:rsidRPr="00000000">
              <w:rPr>
                <w:sz w:val="10"/>
                <w:szCs w:val="10"/>
                <w:rtl w:val="0"/>
              </w:rPr>
              <w:t xml:space="preserve">Do not implement unless active consumer/spec proves requirement; use Fulfillment service capability if needed</w:t>
            </w:r>
            <w:r w:rsidDel="00000000" w:rsidR="00000000" w:rsidRPr="00000000">
              <w:rPr>
                <w:rtl w:val="0"/>
              </w:rPr>
            </w:r>
          </w:p>
        </w:tc>
        <w:tc>
          <w:tcPr>
            <w:vAlign w:val="center"/>
          </w:tcPr>
          <w:p w:rsidR="00000000" w:rsidDel="00000000" w:rsidP="00000000" w:rsidRDefault="00000000" w:rsidRPr="00000000" w14:paraId="00000A01">
            <w:pPr>
              <w:rPr/>
            </w:pPr>
            <w:r w:rsidDel="00000000" w:rsidR="00000000" w:rsidRPr="00000000">
              <w:rPr>
                <w:sz w:val="10"/>
                <w:szCs w:val="10"/>
                <w:rtl w:val="0"/>
              </w:rPr>
              <w:t xml:space="preserve">No Contract Service endpoint</w:t>
            </w:r>
            <w:r w:rsidDel="00000000" w:rsidR="00000000" w:rsidRPr="00000000">
              <w:rPr>
                <w:rtl w:val="0"/>
              </w:rPr>
            </w:r>
          </w:p>
        </w:tc>
        <w:tc>
          <w:tcPr>
            <w:vAlign w:val="center"/>
          </w:tcPr>
          <w:p w:rsidR="00000000" w:rsidDel="00000000" w:rsidP="00000000" w:rsidRDefault="00000000" w:rsidRPr="00000000" w14:paraId="00000A02">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3">
            <w:pPr>
              <w:rPr/>
            </w:pPr>
            <w:r w:rsidDel="00000000" w:rsidR="00000000" w:rsidRPr="00000000">
              <w:rPr>
                <w:sz w:val="10"/>
                <w:szCs w:val="10"/>
                <w:rtl w:val="0"/>
              </w:rPr>
              <w:t xml:space="preserve">SP-121</w:t>
            </w:r>
            <w:r w:rsidDel="00000000" w:rsidR="00000000" w:rsidRPr="00000000">
              <w:rPr>
                <w:rtl w:val="0"/>
              </w:rPr>
            </w:r>
          </w:p>
        </w:tc>
        <w:tc>
          <w:tcPr>
            <w:vAlign w:val="center"/>
          </w:tcPr>
          <w:p w:rsidR="00000000" w:rsidDel="00000000" w:rsidP="00000000" w:rsidRDefault="00000000" w:rsidRPr="00000000" w14:paraId="00000A04">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A05">
            <w:pPr>
              <w:rPr/>
            </w:pPr>
            <w:r w:rsidDel="00000000" w:rsidR="00000000" w:rsidRPr="00000000">
              <w:rPr>
                <w:sz w:val="10"/>
                <w:szCs w:val="10"/>
                <w:rtl w:val="0"/>
              </w:rPr>
              <w:t xml:space="preserve">fpub_set_contract_sales_source</w:t>
            </w:r>
            <w:r w:rsidDel="00000000" w:rsidR="00000000" w:rsidRPr="00000000">
              <w:rPr>
                <w:rtl w:val="0"/>
              </w:rPr>
            </w:r>
          </w:p>
        </w:tc>
        <w:tc>
          <w:tcPr>
            <w:vAlign w:val="center"/>
          </w:tcPr>
          <w:p w:rsidR="00000000" w:rsidDel="00000000" w:rsidP="00000000" w:rsidRDefault="00000000" w:rsidRPr="00000000" w14:paraId="00000A06">
            <w:pPr>
              <w:rPr/>
            </w:pPr>
            <w:r w:rsidDel="00000000" w:rsidR="00000000" w:rsidRPr="00000000">
              <w:rPr>
                <w:sz w:val="10"/>
                <w:szCs w:val="10"/>
                <w:rtl w:val="0"/>
              </w:rPr>
              <w:t xml:space="preserve">Insert/update contract sales-source relationship.</w:t>
            </w:r>
            <w:r w:rsidDel="00000000" w:rsidR="00000000" w:rsidRPr="00000000">
              <w:rPr>
                <w:rtl w:val="0"/>
              </w:rPr>
            </w:r>
          </w:p>
        </w:tc>
        <w:tc>
          <w:tcPr>
            <w:vAlign w:val="center"/>
          </w:tcPr>
          <w:p w:rsidR="00000000" w:rsidDel="00000000" w:rsidP="00000000" w:rsidRDefault="00000000" w:rsidRPr="00000000" w14:paraId="00000A07">
            <w:pPr>
              <w:rPr/>
            </w:pPr>
            <w:r w:rsidDel="00000000" w:rsidR="00000000" w:rsidRPr="00000000">
              <w:rPr>
                <w:sz w:val="10"/>
                <w:szCs w:val="10"/>
                <w:rtl w:val="0"/>
              </w:rPr>
              <w:t xml:space="preserve">Create / Update Sales Relationship</w:t>
            </w:r>
            <w:r w:rsidDel="00000000" w:rsidR="00000000" w:rsidRPr="00000000">
              <w:rPr>
                <w:rtl w:val="0"/>
              </w:rPr>
            </w:r>
          </w:p>
        </w:tc>
        <w:tc>
          <w:tcPr>
            <w:vAlign w:val="center"/>
          </w:tcPr>
          <w:p w:rsidR="00000000" w:rsidDel="00000000" w:rsidP="00000000" w:rsidRDefault="00000000" w:rsidRPr="00000000" w14:paraId="00000A08">
            <w:pPr>
              <w:rPr/>
            </w:pPr>
            <w:r w:rsidDel="00000000" w:rsidR="00000000" w:rsidRPr="00000000">
              <w:rPr>
                <w:sz w:val="10"/>
                <w:szCs w:val="10"/>
                <w:rtl w:val="0"/>
              </w:rPr>
              <w:t xml:space="preserve">Medium-High</w:t>
            </w:r>
            <w:r w:rsidDel="00000000" w:rsidR="00000000" w:rsidRPr="00000000">
              <w:rPr>
                <w:rtl w:val="0"/>
              </w:rPr>
            </w:r>
          </w:p>
        </w:tc>
        <w:tc>
          <w:tcPr>
            <w:vAlign w:val="center"/>
          </w:tcPr>
          <w:p w:rsidR="00000000" w:rsidDel="00000000" w:rsidP="00000000" w:rsidRDefault="00000000" w:rsidRPr="00000000" w14:paraId="00000A09">
            <w:pPr>
              <w:rPr/>
            </w:pPr>
            <w:r w:rsidDel="00000000" w:rsidR="00000000" w:rsidRPr="00000000">
              <w:rPr>
                <w:sz w:val="10"/>
                <w:szCs w:val="10"/>
                <w:rtl w:val="0"/>
              </w:rPr>
              <w:t xml:space="preserve">Preserve sales-source ownership and uniqueness rules</w:t>
            </w:r>
            <w:r w:rsidDel="00000000" w:rsidR="00000000" w:rsidRPr="00000000">
              <w:rPr>
                <w:rtl w:val="0"/>
              </w:rPr>
            </w:r>
          </w:p>
        </w:tc>
        <w:tc>
          <w:tcPr>
            <w:vAlign w:val="center"/>
          </w:tcPr>
          <w:p w:rsidR="00000000" w:rsidDel="00000000" w:rsidP="00000000" w:rsidRDefault="00000000" w:rsidRPr="00000000" w14:paraId="00000A0A">
            <w:pPr>
              <w:rPr/>
            </w:pPr>
            <w:r w:rsidDel="00000000" w:rsidR="00000000" w:rsidRPr="00000000">
              <w:rPr>
                <w:sz w:val="10"/>
                <w:szCs w:val="10"/>
                <w:rtl w:val="0"/>
              </w:rPr>
              <w:t xml:space="preserve">Handle within Contract create/update workflow; return on Contract DTO</w:t>
            </w:r>
            <w:r w:rsidDel="00000000" w:rsidR="00000000" w:rsidRPr="00000000">
              <w:rPr>
                <w:rtl w:val="0"/>
              </w:rPr>
            </w:r>
          </w:p>
        </w:tc>
        <w:tc>
          <w:tcPr>
            <w:vAlign w:val="center"/>
          </w:tcPr>
          <w:p w:rsidR="00000000" w:rsidDel="00000000" w:rsidP="00000000" w:rsidRDefault="00000000" w:rsidRPr="00000000" w14:paraId="00000A0B">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A0C">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D">
            <w:pPr>
              <w:rPr/>
            </w:pPr>
            <w:r w:rsidDel="00000000" w:rsidR="00000000" w:rsidRPr="00000000">
              <w:rPr>
                <w:sz w:val="10"/>
                <w:szCs w:val="10"/>
                <w:rtl w:val="0"/>
              </w:rPr>
              <w:t xml:space="preserve">SP-122</w:t>
            </w:r>
            <w:r w:rsidDel="00000000" w:rsidR="00000000" w:rsidRPr="00000000">
              <w:rPr>
                <w:rtl w:val="0"/>
              </w:rPr>
            </w:r>
          </w:p>
        </w:tc>
        <w:tc>
          <w:tcPr>
            <w:vAlign w:val="center"/>
          </w:tcPr>
          <w:p w:rsidR="00000000" w:rsidDel="00000000" w:rsidP="00000000" w:rsidRDefault="00000000" w:rsidRPr="00000000" w14:paraId="00000A0E">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A0F">
            <w:pPr>
              <w:rPr/>
            </w:pPr>
            <w:r w:rsidDel="00000000" w:rsidR="00000000" w:rsidRPr="00000000">
              <w:rPr>
                <w:sz w:val="10"/>
                <w:szCs w:val="10"/>
                <w:rtl w:val="0"/>
              </w:rPr>
              <w:t xml:space="preserve">fpub_set_contract_salesperson</w:t>
            </w:r>
            <w:r w:rsidDel="00000000" w:rsidR="00000000" w:rsidRPr="00000000">
              <w:rPr>
                <w:rtl w:val="0"/>
              </w:rPr>
            </w:r>
          </w:p>
        </w:tc>
        <w:tc>
          <w:tcPr>
            <w:vAlign w:val="center"/>
          </w:tcPr>
          <w:p w:rsidR="00000000" w:rsidDel="00000000" w:rsidP="00000000" w:rsidRDefault="00000000" w:rsidRPr="00000000" w14:paraId="00000A10">
            <w:pPr>
              <w:rPr/>
            </w:pPr>
            <w:r w:rsidDel="00000000" w:rsidR="00000000" w:rsidRPr="00000000">
              <w:rPr>
                <w:sz w:val="10"/>
                <w:szCs w:val="10"/>
                <w:rtl w:val="0"/>
              </w:rPr>
              <w:t xml:space="preserve">Insert/update contract salesperson role/territory relationship.</w:t>
            </w:r>
            <w:r w:rsidDel="00000000" w:rsidR="00000000" w:rsidRPr="00000000">
              <w:rPr>
                <w:rtl w:val="0"/>
              </w:rPr>
            </w:r>
          </w:p>
        </w:tc>
        <w:tc>
          <w:tcPr>
            <w:vAlign w:val="center"/>
          </w:tcPr>
          <w:p w:rsidR="00000000" w:rsidDel="00000000" w:rsidP="00000000" w:rsidRDefault="00000000" w:rsidRPr="00000000" w14:paraId="00000A11">
            <w:pPr>
              <w:rPr/>
            </w:pPr>
            <w:r w:rsidDel="00000000" w:rsidR="00000000" w:rsidRPr="00000000">
              <w:rPr>
                <w:sz w:val="10"/>
                <w:szCs w:val="10"/>
                <w:rtl w:val="0"/>
              </w:rPr>
              <w:t xml:space="preserve">Create / Update Sales Relationship</w:t>
            </w:r>
            <w:r w:rsidDel="00000000" w:rsidR="00000000" w:rsidRPr="00000000">
              <w:rPr>
                <w:rtl w:val="0"/>
              </w:rPr>
            </w:r>
          </w:p>
        </w:tc>
        <w:tc>
          <w:tcPr>
            <w:vAlign w:val="center"/>
          </w:tcPr>
          <w:p w:rsidR="00000000" w:rsidDel="00000000" w:rsidP="00000000" w:rsidRDefault="00000000" w:rsidRPr="00000000" w14:paraId="00000A12">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A13">
            <w:pPr>
              <w:rPr/>
            </w:pPr>
            <w:r w:rsidDel="00000000" w:rsidR="00000000" w:rsidRPr="00000000">
              <w:rPr>
                <w:sz w:val="10"/>
                <w:szCs w:val="10"/>
                <w:rtl w:val="0"/>
              </w:rPr>
              <w:t xml:space="preserve">Preserve closer/generator role, territory and defaults</w:t>
            </w:r>
            <w:r w:rsidDel="00000000" w:rsidR="00000000" w:rsidRPr="00000000">
              <w:rPr>
                <w:rtl w:val="0"/>
              </w:rPr>
            </w:r>
          </w:p>
        </w:tc>
        <w:tc>
          <w:tcPr>
            <w:vAlign w:val="center"/>
          </w:tcPr>
          <w:p w:rsidR="00000000" w:rsidDel="00000000" w:rsidP="00000000" w:rsidRDefault="00000000" w:rsidRPr="00000000" w14:paraId="00000A14">
            <w:pPr>
              <w:rPr/>
            </w:pPr>
            <w:r w:rsidDel="00000000" w:rsidR="00000000" w:rsidRPr="00000000">
              <w:rPr>
                <w:sz w:val="10"/>
                <w:szCs w:val="10"/>
                <w:rtl w:val="0"/>
              </w:rPr>
              <w:t xml:space="preserve">Handle in contract sales metadata workflow; no salesperson-only endpoint</w:t>
            </w:r>
            <w:r w:rsidDel="00000000" w:rsidR="00000000" w:rsidRPr="00000000">
              <w:rPr>
                <w:rtl w:val="0"/>
              </w:rPr>
            </w:r>
          </w:p>
        </w:tc>
        <w:tc>
          <w:tcPr>
            <w:vAlign w:val="center"/>
          </w:tcPr>
          <w:p w:rsidR="00000000" w:rsidDel="00000000" w:rsidP="00000000" w:rsidRDefault="00000000" w:rsidRPr="00000000" w14:paraId="00000A15">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A16">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7">
            <w:pPr>
              <w:rPr/>
            </w:pPr>
            <w:r w:rsidDel="00000000" w:rsidR="00000000" w:rsidRPr="00000000">
              <w:rPr>
                <w:sz w:val="10"/>
                <w:szCs w:val="10"/>
                <w:rtl w:val="0"/>
              </w:rPr>
              <w:t xml:space="preserve">SP-123</w:t>
            </w:r>
            <w:r w:rsidDel="00000000" w:rsidR="00000000" w:rsidRPr="00000000">
              <w:rPr>
                <w:rtl w:val="0"/>
              </w:rPr>
            </w:r>
          </w:p>
        </w:tc>
        <w:tc>
          <w:tcPr>
            <w:vAlign w:val="center"/>
          </w:tcPr>
          <w:p w:rsidR="00000000" w:rsidDel="00000000" w:rsidP="00000000" w:rsidRDefault="00000000" w:rsidRPr="00000000" w14:paraId="00000A18">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A19">
            <w:pPr>
              <w:rPr/>
            </w:pPr>
            <w:r w:rsidDel="00000000" w:rsidR="00000000" w:rsidRPr="00000000">
              <w:rPr>
                <w:sz w:val="10"/>
                <w:szCs w:val="10"/>
                <w:rtl w:val="0"/>
              </w:rPr>
              <w:t xml:space="preserve">f_set_contract_campaign</w:t>
            </w:r>
            <w:r w:rsidDel="00000000" w:rsidR="00000000" w:rsidRPr="00000000">
              <w:rPr>
                <w:rtl w:val="0"/>
              </w:rPr>
            </w:r>
          </w:p>
        </w:tc>
        <w:tc>
          <w:tcPr>
            <w:vAlign w:val="center"/>
          </w:tcPr>
          <w:p w:rsidR="00000000" w:rsidDel="00000000" w:rsidP="00000000" w:rsidRDefault="00000000" w:rsidRPr="00000000" w14:paraId="00000A1A">
            <w:pPr>
              <w:rPr/>
            </w:pPr>
            <w:r w:rsidDel="00000000" w:rsidR="00000000" w:rsidRPr="00000000">
              <w:rPr>
                <w:sz w:val="10"/>
                <w:szCs w:val="10"/>
                <w:rtl w:val="0"/>
              </w:rPr>
              <w:t xml:space="preserve">Insert/update campaign assignment, promo code, assignment date and user attribution for a contract.</w:t>
            </w:r>
            <w:r w:rsidDel="00000000" w:rsidR="00000000" w:rsidRPr="00000000">
              <w:rPr>
                <w:rtl w:val="0"/>
              </w:rPr>
            </w:r>
          </w:p>
        </w:tc>
        <w:tc>
          <w:tcPr>
            <w:vAlign w:val="center"/>
          </w:tcPr>
          <w:p w:rsidR="00000000" w:rsidDel="00000000" w:rsidP="00000000" w:rsidRDefault="00000000" w:rsidRPr="00000000" w14:paraId="00000A1B">
            <w:pPr>
              <w:rPr/>
            </w:pPr>
            <w:r w:rsidDel="00000000" w:rsidR="00000000" w:rsidRPr="00000000">
              <w:rPr>
                <w:sz w:val="10"/>
                <w:szCs w:val="10"/>
                <w:rtl w:val="0"/>
              </w:rPr>
              <w:t xml:space="preserve">Marketing Relationship Write</w:t>
            </w:r>
            <w:r w:rsidDel="00000000" w:rsidR="00000000" w:rsidRPr="00000000">
              <w:rPr>
                <w:rtl w:val="0"/>
              </w:rPr>
            </w:r>
          </w:p>
        </w:tc>
        <w:tc>
          <w:tcPr>
            <w:vAlign w:val="center"/>
          </w:tcPr>
          <w:p w:rsidR="00000000" w:rsidDel="00000000" w:rsidP="00000000" w:rsidRDefault="00000000" w:rsidRPr="00000000" w14:paraId="00000A1C">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A1D">
            <w:pPr>
              <w:rPr/>
            </w:pPr>
            <w:r w:rsidDel="00000000" w:rsidR="00000000" w:rsidRPr="00000000">
              <w:rPr>
                <w:sz w:val="10"/>
                <w:szCs w:val="10"/>
                <w:rtl w:val="0"/>
              </w:rPr>
              <w:t xml:space="preserve">Preserve campaign attribution/audit rules; confirm domain ownership</w:t>
            </w:r>
            <w:r w:rsidDel="00000000" w:rsidR="00000000" w:rsidRPr="00000000">
              <w:rPr>
                <w:rtl w:val="0"/>
              </w:rPr>
            </w:r>
          </w:p>
        </w:tc>
        <w:tc>
          <w:tcPr>
            <w:vAlign w:val="center"/>
          </w:tcPr>
          <w:p w:rsidR="00000000" w:rsidDel="00000000" w:rsidP="00000000" w:rsidRDefault="00000000" w:rsidRPr="00000000" w14:paraId="00000A1E">
            <w:pPr>
              <w:rPr/>
            </w:pPr>
            <w:r w:rsidDel="00000000" w:rsidR="00000000" w:rsidRPr="00000000">
              <w:rPr>
                <w:sz w:val="10"/>
                <w:szCs w:val="10"/>
                <w:rtl w:val="0"/>
              </w:rPr>
              <w:t xml:space="preserve">Prefer Campaign/Marketing service or Contract metadata link; no niche low-level endpoint</w:t>
            </w:r>
            <w:r w:rsidDel="00000000" w:rsidR="00000000" w:rsidRPr="00000000">
              <w:rPr>
                <w:rtl w:val="0"/>
              </w:rPr>
            </w:r>
          </w:p>
        </w:tc>
        <w:tc>
          <w:tcPr>
            <w:vAlign w:val="center"/>
          </w:tcPr>
          <w:p w:rsidR="00000000" w:rsidDel="00000000" w:rsidP="00000000" w:rsidRDefault="00000000" w:rsidRPr="00000000" w14:paraId="00000A1F">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A20">
            <w:pPr>
              <w:rPr/>
            </w:pPr>
            <w:r w:rsidDel="00000000" w:rsidR="00000000" w:rsidRPr="00000000">
              <w:rPr>
                <w:sz w:val="10"/>
                <w:szCs w:val="10"/>
                <w:rtl w:val="0"/>
              </w:rPr>
              <w:t xml:space="preserve">Limited - confirm authoritative date type, null/boundary semantics and source; expose through typed Contract date/coverage models.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1">
            <w:pPr>
              <w:rPr/>
            </w:pPr>
            <w:r w:rsidDel="00000000" w:rsidR="00000000" w:rsidRPr="00000000">
              <w:rPr>
                <w:sz w:val="10"/>
                <w:szCs w:val="10"/>
                <w:rtl w:val="0"/>
              </w:rPr>
              <w:t xml:space="preserve">SP-124</w:t>
            </w:r>
            <w:r w:rsidDel="00000000" w:rsidR="00000000" w:rsidRPr="00000000">
              <w:rPr>
                <w:rtl w:val="0"/>
              </w:rPr>
            </w:r>
          </w:p>
        </w:tc>
        <w:tc>
          <w:tcPr>
            <w:vAlign w:val="center"/>
          </w:tcPr>
          <w:p w:rsidR="00000000" w:rsidDel="00000000" w:rsidP="00000000" w:rsidRDefault="00000000" w:rsidRPr="00000000" w14:paraId="00000A22">
            <w:pPr>
              <w:rPr/>
            </w:pPr>
            <w:r w:rsidDel="00000000" w:rsidR="00000000" w:rsidRPr="00000000">
              <w:rPr>
                <w:sz w:val="10"/>
                <w:szCs w:val="10"/>
                <w:rtl w:val="0"/>
              </w:rPr>
              <w:t xml:space="preserve">CONTRACT_FUNCTIONS</w:t>
            </w:r>
            <w:r w:rsidDel="00000000" w:rsidR="00000000" w:rsidRPr="00000000">
              <w:rPr>
                <w:rtl w:val="0"/>
              </w:rPr>
            </w:r>
          </w:p>
        </w:tc>
        <w:tc>
          <w:tcPr>
            <w:vAlign w:val="center"/>
          </w:tcPr>
          <w:p w:rsidR="00000000" w:rsidDel="00000000" w:rsidP="00000000" w:rsidRDefault="00000000" w:rsidRPr="00000000" w14:paraId="00000A23">
            <w:pPr>
              <w:rPr/>
            </w:pPr>
            <w:r w:rsidDel="00000000" w:rsidR="00000000" w:rsidRPr="00000000">
              <w:rPr>
                <w:sz w:val="10"/>
                <w:szCs w:val="10"/>
                <w:rtl w:val="0"/>
              </w:rPr>
              <w:t xml:space="preserve">fpub_return_latest_contract</w:t>
            </w:r>
            <w:r w:rsidDel="00000000" w:rsidR="00000000" w:rsidRPr="00000000">
              <w:rPr>
                <w:rtl w:val="0"/>
              </w:rPr>
            </w:r>
          </w:p>
        </w:tc>
        <w:tc>
          <w:tcPr>
            <w:vAlign w:val="center"/>
          </w:tcPr>
          <w:p w:rsidR="00000000" w:rsidDel="00000000" w:rsidP="00000000" w:rsidRDefault="00000000" w:rsidRPr="00000000" w14:paraId="00000A24">
            <w:pPr>
              <w:rPr/>
            </w:pPr>
            <w:r w:rsidDel="00000000" w:rsidR="00000000" w:rsidRPr="00000000">
              <w:rPr>
                <w:sz w:val="10"/>
                <w:szCs w:val="10"/>
                <w:rtl w:val="0"/>
              </w:rPr>
              <w:t xml:space="preserve">Recursively traverse next_contract_id until the latest contract in the renewal chain is reached.</w:t>
            </w:r>
            <w:r w:rsidDel="00000000" w:rsidR="00000000" w:rsidRPr="00000000">
              <w:rPr>
                <w:rtl w:val="0"/>
              </w:rPr>
            </w:r>
          </w:p>
        </w:tc>
        <w:tc>
          <w:tcPr>
            <w:vAlign w:val="center"/>
          </w:tcPr>
          <w:p w:rsidR="00000000" w:rsidDel="00000000" w:rsidP="00000000" w:rsidRDefault="00000000" w:rsidRPr="00000000" w14:paraId="00000A25">
            <w:pPr>
              <w:rPr/>
            </w:pPr>
            <w:r w:rsidDel="00000000" w:rsidR="00000000" w:rsidRPr="00000000">
              <w:rPr>
                <w:sz w:val="10"/>
                <w:szCs w:val="10"/>
                <w:rtl w:val="0"/>
              </w:rPr>
              <w:t xml:space="preserve">Renewal Traversal</w:t>
            </w:r>
            <w:r w:rsidDel="00000000" w:rsidR="00000000" w:rsidRPr="00000000">
              <w:rPr>
                <w:rtl w:val="0"/>
              </w:rPr>
            </w:r>
          </w:p>
        </w:tc>
        <w:tc>
          <w:tcPr>
            <w:vAlign w:val="center"/>
          </w:tcPr>
          <w:p w:rsidR="00000000" w:rsidDel="00000000" w:rsidP="00000000" w:rsidRDefault="00000000" w:rsidRPr="00000000" w14:paraId="00000A26">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A27">
            <w:pPr>
              <w:rPr/>
            </w:pPr>
            <w:r w:rsidDel="00000000" w:rsidR="00000000" w:rsidRPr="00000000">
              <w:rPr>
                <w:sz w:val="10"/>
                <w:szCs w:val="10"/>
                <w:rtl w:val="0"/>
              </w:rPr>
              <w:t xml:space="preserve">Preserve latest-contract semantics; add cycle protection</w:t>
            </w:r>
            <w:r w:rsidDel="00000000" w:rsidR="00000000" w:rsidRPr="00000000">
              <w:rPr>
                <w:rtl w:val="0"/>
              </w:rPr>
            </w:r>
          </w:p>
        </w:tc>
        <w:tc>
          <w:tcPr>
            <w:vAlign w:val="center"/>
          </w:tcPr>
          <w:p w:rsidR="00000000" w:rsidDel="00000000" w:rsidP="00000000" w:rsidRDefault="00000000" w:rsidRPr="00000000" w14:paraId="00000A28">
            <w:pPr>
              <w:rPr/>
            </w:pPr>
            <w:r w:rsidDel="00000000" w:rsidR="00000000" w:rsidRPr="00000000">
              <w:rPr>
                <w:sz w:val="10"/>
                <w:szCs w:val="10"/>
                <w:rtl w:val="0"/>
              </w:rPr>
              <w:t xml:space="preserve">Reuse existing renewal-chain endpoint</w:t>
            </w:r>
            <w:r w:rsidDel="00000000" w:rsidR="00000000" w:rsidRPr="00000000">
              <w:rPr>
                <w:rtl w:val="0"/>
              </w:rPr>
            </w:r>
          </w:p>
        </w:tc>
        <w:tc>
          <w:tcPr>
            <w:vAlign w:val="center"/>
          </w:tcPr>
          <w:p w:rsidR="00000000" w:rsidDel="00000000" w:rsidP="00000000" w:rsidRDefault="00000000" w:rsidRPr="00000000" w14:paraId="00000A29">
            <w:pPr>
              <w:rPr/>
            </w:pPr>
            <w:r w:rsidDel="00000000" w:rsidR="00000000" w:rsidRPr="00000000">
              <w:rPr>
                <w:sz w:val="10"/>
                <w:szCs w:val="10"/>
                <w:rtl w:val="0"/>
              </w:rPr>
              <w:t xml:space="preserve">GET /api/contracts/{id}/renewal-chain</w:t>
            </w:r>
            <w:r w:rsidDel="00000000" w:rsidR="00000000" w:rsidRPr="00000000">
              <w:rPr>
                <w:rtl w:val="0"/>
              </w:rPr>
            </w:r>
          </w:p>
        </w:tc>
        <w:tc>
          <w:tcPr>
            <w:vAlign w:val="center"/>
          </w:tcPr>
          <w:p w:rsidR="00000000" w:rsidDel="00000000" w:rsidP="00000000" w:rsidRDefault="00000000" w:rsidRPr="00000000" w14:paraId="00000A2A">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B">
            <w:pPr>
              <w:rPr/>
            </w:pPr>
            <w:r w:rsidDel="00000000" w:rsidR="00000000" w:rsidRPr="00000000">
              <w:rPr>
                <w:sz w:val="10"/>
                <w:szCs w:val="10"/>
                <w:rtl w:val="0"/>
              </w:rPr>
              <w:t xml:space="preserve">SP-125</w:t>
            </w:r>
            <w:r w:rsidDel="00000000" w:rsidR="00000000" w:rsidRPr="00000000">
              <w:rPr>
                <w:rtl w:val="0"/>
              </w:rPr>
            </w:r>
          </w:p>
        </w:tc>
        <w:tc>
          <w:tcPr>
            <w:vAlign w:val="center"/>
          </w:tcPr>
          <w:p w:rsidR="00000000" w:rsidDel="00000000" w:rsidP="00000000" w:rsidRDefault="00000000" w:rsidRPr="00000000" w14:paraId="00000A2C">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2D">
            <w:pPr>
              <w:rPr/>
            </w:pPr>
            <w:r w:rsidDel="00000000" w:rsidR="00000000" w:rsidRPr="00000000">
              <w:rPr>
                <w:sz w:val="10"/>
                <w:szCs w:val="10"/>
                <w:rtl w:val="0"/>
              </w:rPr>
              <w:t xml:space="preserve">fpub_getversion</w:t>
            </w:r>
            <w:r w:rsidDel="00000000" w:rsidR="00000000" w:rsidRPr="00000000">
              <w:rPr>
                <w:rtl w:val="0"/>
              </w:rPr>
            </w:r>
          </w:p>
        </w:tc>
        <w:tc>
          <w:tcPr>
            <w:vAlign w:val="center"/>
          </w:tcPr>
          <w:p w:rsidR="00000000" w:rsidDel="00000000" w:rsidP="00000000" w:rsidRDefault="00000000" w:rsidRPr="00000000" w14:paraId="00000A2E">
            <w:pPr>
              <w:rPr/>
            </w:pPr>
            <w:r w:rsidDel="00000000" w:rsidR="00000000" w:rsidRPr="00000000">
              <w:rPr>
                <w:sz w:val="10"/>
                <w:szCs w:val="10"/>
                <w:rtl w:val="0"/>
              </w:rPr>
              <w:t xml:space="preserve">Return package version metadata.</w:t>
            </w:r>
            <w:r w:rsidDel="00000000" w:rsidR="00000000" w:rsidRPr="00000000">
              <w:rPr>
                <w:rtl w:val="0"/>
              </w:rPr>
            </w:r>
          </w:p>
        </w:tc>
        <w:tc>
          <w:tcPr>
            <w:vAlign w:val="center"/>
          </w:tcPr>
          <w:p w:rsidR="00000000" w:rsidDel="00000000" w:rsidP="00000000" w:rsidRDefault="00000000" w:rsidRPr="00000000" w14:paraId="00000A2F">
            <w:pPr>
              <w:rPr/>
            </w:pPr>
            <w:r w:rsidDel="00000000" w:rsidR="00000000" w:rsidRPr="00000000">
              <w:rPr>
                <w:sz w:val="10"/>
                <w:szCs w:val="10"/>
                <w:rtl w:val="0"/>
              </w:rPr>
              <w:t xml:space="preserve">Metadata</w:t>
            </w:r>
            <w:r w:rsidDel="00000000" w:rsidR="00000000" w:rsidRPr="00000000">
              <w:rPr>
                <w:rtl w:val="0"/>
              </w:rPr>
            </w:r>
          </w:p>
        </w:tc>
        <w:tc>
          <w:tcPr>
            <w:vAlign w:val="center"/>
          </w:tcPr>
          <w:p w:rsidR="00000000" w:rsidDel="00000000" w:rsidP="00000000" w:rsidRDefault="00000000" w:rsidRPr="00000000" w14:paraId="00000A30">
            <w:pPr>
              <w:rPr/>
            </w:pPr>
            <w:r w:rsidDel="00000000" w:rsidR="00000000" w:rsidRPr="00000000">
              <w:rPr>
                <w:sz w:val="10"/>
                <w:szCs w:val="10"/>
                <w:rtl w:val="0"/>
              </w:rPr>
              <w:t xml:space="preserve">Low</w:t>
            </w:r>
            <w:r w:rsidDel="00000000" w:rsidR="00000000" w:rsidRPr="00000000">
              <w:rPr>
                <w:rtl w:val="0"/>
              </w:rPr>
            </w:r>
          </w:p>
        </w:tc>
        <w:tc>
          <w:tcPr>
            <w:vAlign w:val="center"/>
          </w:tcPr>
          <w:p w:rsidR="00000000" w:rsidDel="00000000" w:rsidP="00000000" w:rsidRDefault="00000000" w:rsidRPr="00000000" w14:paraId="00000A31">
            <w:pPr>
              <w:rPr/>
            </w:pPr>
            <w:r w:rsidDel="00000000" w:rsidR="00000000" w:rsidRPr="00000000">
              <w:rPr>
                <w:sz w:val="10"/>
                <w:szCs w:val="10"/>
                <w:rtl w:val="0"/>
              </w:rPr>
              <w:t xml:space="preserve">No business logic.</w:t>
            </w:r>
            <w:r w:rsidDel="00000000" w:rsidR="00000000" w:rsidRPr="00000000">
              <w:rPr>
                <w:rtl w:val="0"/>
              </w:rPr>
            </w:r>
          </w:p>
        </w:tc>
        <w:tc>
          <w:tcPr>
            <w:vAlign w:val="center"/>
          </w:tcPr>
          <w:p w:rsidR="00000000" w:rsidDel="00000000" w:rsidP="00000000" w:rsidRDefault="00000000" w:rsidRPr="00000000" w14:paraId="00000A32">
            <w:pPr>
              <w:rPr/>
            </w:pPr>
            <w:r w:rsidDel="00000000" w:rsidR="00000000" w:rsidRPr="00000000">
              <w:rPr>
                <w:sz w:val="10"/>
                <w:szCs w:val="10"/>
                <w:rtl w:val="0"/>
              </w:rPr>
              <w:t xml:space="preserve">Retire from business API; use normal application/version metadata if operationally required.</w:t>
            </w:r>
            <w:r w:rsidDel="00000000" w:rsidR="00000000" w:rsidRPr="00000000">
              <w:rPr>
                <w:rtl w:val="0"/>
              </w:rPr>
            </w:r>
          </w:p>
        </w:tc>
        <w:tc>
          <w:tcPr>
            <w:vAlign w:val="center"/>
          </w:tcPr>
          <w:p w:rsidR="00000000" w:rsidDel="00000000" w:rsidP="00000000" w:rsidRDefault="00000000" w:rsidRPr="00000000" w14:paraId="00000A33">
            <w:pPr>
              <w:rPr/>
            </w:pPr>
            <w:r w:rsidDel="00000000" w:rsidR="00000000" w:rsidRPr="00000000">
              <w:rPr>
                <w:sz w:val="10"/>
                <w:szCs w:val="10"/>
                <w:rtl w:val="0"/>
              </w:rPr>
              <w:t xml:space="preserve">None</w:t>
            </w:r>
            <w:r w:rsidDel="00000000" w:rsidR="00000000" w:rsidRPr="00000000">
              <w:rPr>
                <w:rtl w:val="0"/>
              </w:rPr>
            </w:r>
          </w:p>
        </w:tc>
        <w:tc>
          <w:tcPr>
            <w:vAlign w:val="center"/>
          </w:tcPr>
          <w:p w:rsidR="00000000" w:rsidDel="00000000" w:rsidP="00000000" w:rsidRDefault="00000000" w:rsidRPr="00000000" w14:paraId="00000A34">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5">
            <w:pPr>
              <w:rPr/>
            </w:pPr>
            <w:r w:rsidDel="00000000" w:rsidR="00000000" w:rsidRPr="00000000">
              <w:rPr>
                <w:sz w:val="10"/>
                <w:szCs w:val="10"/>
                <w:rtl w:val="0"/>
              </w:rPr>
              <w:t xml:space="preserve">SP-126</w:t>
            </w:r>
            <w:r w:rsidDel="00000000" w:rsidR="00000000" w:rsidRPr="00000000">
              <w:rPr>
                <w:rtl w:val="0"/>
              </w:rPr>
            </w:r>
          </w:p>
        </w:tc>
        <w:tc>
          <w:tcPr>
            <w:vAlign w:val="center"/>
          </w:tcPr>
          <w:p w:rsidR="00000000" w:rsidDel="00000000" w:rsidP="00000000" w:rsidRDefault="00000000" w:rsidRPr="00000000" w14:paraId="00000A36">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37">
            <w:pPr>
              <w:rPr/>
            </w:pPr>
            <w:r w:rsidDel="00000000" w:rsidR="00000000" w:rsidRPr="00000000">
              <w:rPr>
                <w:sz w:val="10"/>
                <w:szCs w:val="10"/>
                <w:rtl w:val="0"/>
              </w:rPr>
              <w:t xml:space="preserve">fpub_expired</w:t>
            </w:r>
            <w:r w:rsidDel="00000000" w:rsidR="00000000" w:rsidRPr="00000000">
              <w:rPr>
                <w:rtl w:val="0"/>
              </w:rPr>
            </w:r>
          </w:p>
        </w:tc>
        <w:tc>
          <w:tcPr>
            <w:vAlign w:val="center"/>
          </w:tcPr>
          <w:p w:rsidR="00000000" w:rsidDel="00000000" w:rsidP="00000000" w:rsidRDefault="00000000" w:rsidRPr="00000000" w14:paraId="00000A38">
            <w:pPr>
              <w:rPr/>
            </w:pPr>
            <w:r w:rsidDel="00000000" w:rsidR="00000000" w:rsidRPr="00000000">
              <w:rPr>
                <w:sz w:val="10"/>
                <w:szCs w:val="10"/>
                <w:rtl w:val="0"/>
              </w:rPr>
              <w:t xml:space="preserve">Determine whether a contract is expired or has not started using status, sales channel, COE presence, and latest contract/listing coverage dates.</w:t>
            </w:r>
            <w:r w:rsidDel="00000000" w:rsidR="00000000" w:rsidRPr="00000000">
              <w:rPr>
                <w:rtl w:val="0"/>
              </w:rPr>
            </w:r>
          </w:p>
        </w:tc>
        <w:tc>
          <w:tcPr>
            <w:vAlign w:val="center"/>
          </w:tcPr>
          <w:p w:rsidR="00000000" w:rsidDel="00000000" w:rsidP="00000000" w:rsidRDefault="00000000" w:rsidRPr="00000000" w14:paraId="00000A39">
            <w:pPr>
              <w:rPr/>
            </w:pPr>
            <w:r w:rsidDel="00000000" w:rsidR="00000000" w:rsidRPr="00000000">
              <w:rPr>
                <w:sz w:val="10"/>
                <w:szCs w:val="10"/>
                <w:rtl w:val="0"/>
              </w:rPr>
              <w:t xml:space="preserve">Business Eligibility Rule</w:t>
            </w:r>
            <w:r w:rsidDel="00000000" w:rsidR="00000000" w:rsidRPr="00000000">
              <w:rPr>
                <w:rtl w:val="0"/>
              </w:rPr>
            </w:r>
          </w:p>
        </w:tc>
        <w:tc>
          <w:tcPr>
            <w:vAlign w:val="center"/>
          </w:tcPr>
          <w:p w:rsidR="00000000" w:rsidDel="00000000" w:rsidP="00000000" w:rsidRDefault="00000000" w:rsidRPr="00000000" w14:paraId="00000A3A">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A3B">
            <w:pPr>
              <w:rPr/>
            </w:pPr>
            <w:r w:rsidDel="00000000" w:rsidR="00000000" w:rsidRPr="00000000">
              <w:rPr>
                <w:sz w:val="10"/>
                <w:szCs w:val="10"/>
                <w:rtl w:val="0"/>
              </w:rPr>
              <w:t xml:space="preserve">Preserve only after reconciling with CONTRACT_BO serviceability/active rules. Includes special behavior where a COE date can make a non-active contract immediately OK to service.</w:t>
            </w:r>
            <w:r w:rsidDel="00000000" w:rsidR="00000000" w:rsidRPr="00000000">
              <w:rPr>
                <w:rtl w:val="0"/>
              </w:rPr>
            </w:r>
          </w:p>
        </w:tc>
        <w:tc>
          <w:tcPr>
            <w:vAlign w:val="center"/>
          </w:tcPr>
          <w:p w:rsidR="00000000" w:rsidDel="00000000" w:rsidP="00000000" w:rsidRDefault="00000000" w:rsidRPr="00000000" w14:paraId="00000A3C">
            <w:pPr>
              <w:rPr/>
            </w:pPr>
            <w:r w:rsidDel="00000000" w:rsidR="00000000" w:rsidRPr="00000000">
              <w:rPr>
                <w:sz w:val="10"/>
                <w:szCs w:val="10"/>
                <w:rtl w:val="0"/>
              </w:rPr>
              <w:t xml:space="preserve">Do not create a separate expiration endpoint. Fold authoritative logic into existing Contract status/serviceability policy.</w:t>
            </w:r>
            <w:r w:rsidDel="00000000" w:rsidR="00000000" w:rsidRPr="00000000">
              <w:rPr>
                <w:rtl w:val="0"/>
              </w:rPr>
            </w:r>
          </w:p>
        </w:tc>
        <w:tc>
          <w:tcPr>
            <w:vAlign w:val="center"/>
          </w:tcPr>
          <w:p w:rsidR="00000000" w:rsidDel="00000000" w:rsidP="00000000" w:rsidRDefault="00000000" w:rsidRPr="00000000" w14:paraId="00000A3D">
            <w:pPr>
              <w:rPr/>
            </w:pPr>
            <w:r w:rsidDel="00000000" w:rsidR="00000000" w:rsidRPr="00000000">
              <w:rPr>
                <w:sz w:val="10"/>
                <w:szCs w:val="10"/>
                <w:rtl w:val="0"/>
              </w:rPr>
              <w:t xml:space="preserve">GET /api/contracts/{id} and GET /api/contracts/{id}/serviceability</w:t>
            </w:r>
            <w:r w:rsidDel="00000000" w:rsidR="00000000" w:rsidRPr="00000000">
              <w:rPr>
                <w:rtl w:val="0"/>
              </w:rPr>
            </w:r>
          </w:p>
        </w:tc>
        <w:tc>
          <w:tcPr>
            <w:vAlign w:val="center"/>
          </w:tcPr>
          <w:p w:rsidR="00000000" w:rsidDel="00000000" w:rsidP="00000000" w:rsidRDefault="00000000" w:rsidRPr="00000000" w14:paraId="00000A3E">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F">
            <w:pPr>
              <w:rPr/>
            </w:pPr>
            <w:r w:rsidDel="00000000" w:rsidR="00000000" w:rsidRPr="00000000">
              <w:rPr>
                <w:sz w:val="10"/>
                <w:szCs w:val="10"/>
                <w:rtl w:val="0"/>
              </w:rPr>
              <w:t xml:space="preserve">SP-127</w:t>
            </w:r>
            <w:r w:rsidDel="00000000" w:rsidR="00000000" w:rsidRPr="00000000">
              <w:rPr>
                <w:rtl w:val="0"/>
              </w:rPr>
            </w:r>
          </w:p>
        </w:tc>
        <w:tc>
          <w:tcPr>
            <w:vAlign w:val="center"/>
          </w:tcPr>
          <w:p w:rsidR="00000000" w:rsidDel="00000000" w:rsidP="00000000" w:rsidRDefault="00000000" w:rsidRPr="00000000" w14:paraId="00000A40">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41">
            <w:pPr>
              <w:rPr/>
            </w:pPr>
            <w:r w:rsidDel="00000000" w:rsidR="00000000" w:rsidRPr="00000000">
              <w:rPr>
                <w:sz w:val="10"/>
                <w:szCs w:val="10"/>
                <w:rtl w:val="0"/>
              </w:rPr>
              <w:t xml:space="preserve">fpub_serviceable (message overload)</w:t>
            </w:r>
            <w:r w:rsidDel="00000000" w:rsidR="00000000" w:rsidRPr="00000000">
              <w:rPr>
                <w:rtl w:val="0"/>
              </w:rPr>
            </w:r>
          </w:p>
        </w:tc>
        <w:tc>
          <w:tcPr>
            <w:vAlign w:val="center"/>
          </w:tcPr>
          <w:p w:rsidR="00000000" w:rsidDel="00000000" w:rsidP="00000000" w:rsidRDefault="00000000" w:rsidRPr="00000000" w14:paraId="00000A42">
            <w:pPr>
              <w:rPr/>
            </w:pPr>
            <w:r w:rsidDel="00000000" w:rsidR="00000000" w:rsidRPr="00000000">
              <w:rPr>
                <w:sz w:val="10"/>
                <w:szCs w:val="10"/>
                <w:rtl w:val="0"/>
              </w:rPr>
              <w:t xml:space="preserve">Return a serviceability message based on expiration, delinquency, status, OK-to-Service overrides, sales channel, COE date, and 21-day rules.</w:t>
            </w:r>
            <w:r w:rsidDel="00000000" w:rsidR="00000000" w:rsidRPr="00000000">
              <w:rPr>
                <w:rtl w:val="0"/>
              </w:rPr>
            </w:r>
          </w:p>
        </w:tc>
        <w:tc>
          <w:tcPr>
            <w:vAlign w:val="center"/>
          </w:tcPr>
          <w:p w:rsidR="00000000" w:rsidDel="00000000" w:rsidP="00000000" w:rsidRDefault="00000000" w:rsidRPr="00000000" w14:paraId="00000A43">
            <w:pPr>
              <w:rPr/>
            </w:pPr>
            <w:r w:rsidDel="00000000" w:rsidR="00000000" w:rsidRPr="00000000">
              <w:rPr>
                <w:sz w:val="10"/>
                <w:szCs w:val="10"/>
                <w:rtl w:val="0"/>
              </w:rPr>
              <w:t xml:space="preserve">Business Decision Engine</w:t>
            </w:r>
            <w:r w:rsidDel="00000000" w:rsidR="00000000" w:rsidRPr="00000000">
              <w:rPr>
                <w:rtl w:val="0"/>
              </w:rPr>
            </w:r>
          </w:p>
        </w:tc>
        <w:tc>
          <w:tcPr>
            <w:vAlign w:val="center"/>
          </w:tcPr>
          <w:p w:rsidR="00000000" w:rsidDel="00000000" w:rsidP="00000000" w:rsidRDefault="00000000" w:rsidRPr="00000000" w14:paraId="00000A44">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45">
            <w:pPr>
              <w:rPr/>
            </w:pPr>
            <w:r w:rsidDel="00000000" w:rsidR="00000000" w:rsidRPr="00000000">
              <w:rPr>
                <w:sz w:val="10"/>
                <w:szCs w:val="10"/>
                <w:rtl w:val="0"/>
              </w:rPr>
              <w:t xml:space="preserve">Major overlap with CONTRACT_BO.fpub_IsServiceable. Preserve only the approved canonical rule set and reason semantics.</w:t>
            </w:r>
            <w:r w:rsidDel="00000000" w:rsidR="00000000" w:rsidRPr="00000000">
              <w:rPr>
                <w:rtl w:val="0"/>
              </w:rPr>
            </w:r>
          </w:p>
        </w:tc>
        <w:tc>
          <w:tcPr>
            <w:vAlign w:val="center"/>
          </w:tcPr>
          <w:p w:rsidR="00000000" w:rsidDel="00000000" w:rsidP="00000000" w:rsidRDefault="00000000" w:rsidRPr="00000000" w14:paraId="00000A46">
            <w:pPr>
              <w:rPr/>
            </w:pPr>
            <w:r w:rsidDel="00000000" w:rsidR="00000000" w:rsidRPr="00000000">
              <w:rPr>
                <w:sz w:val="10"/>
                <w:szCs w:val="10"/>
                <w:rtl w:val="0"/>
              </w:rPr>
              <w:t xml:space="preserve">Consolidate into existing ContractServiceabilityService; no additional endpoint.</w:t>
            </w:r>
            <w:r w:rsidDel="00000000" w:rsidR="00000000" w:rsidRPr="00000000">
              <w:rPr>
                <w:rtl w:val="0"/>
              </w:rPr>
            </w:r>
          </w:p>
        </w:tc>
        <w:tc>
          <w:tcPr>
            <w:vAlign w:val="center"/>
          </w:tcPr>
          <w:p w:rsidR="00000000" w:rsidDel="00000000" w:rsidP="00000000" w:rsidRDefault="00000000" w:rsidRPr="00000000" w14:paraId="00000A47">
            <w:pPr>
              <w:rPr/>
            </w:pPr>
            <w:r w:rsidDel="00000000" w:rsidR="00000000" w:rsidRPr="00000000">
              <w:rPr>
                <w:sz w:val="10"/>
                <w:szCs w:val="10"/>
                <w:rtl w:val="0"/>
              </w:rPr>
              <w:t xml:space="preserve">GET /api/contracts/{id}/serviceability</w:t>
            </w:r>
            <w:r w:rsidDel="00000000" w:rsidR="00000000" w:rsidRPr="00000000">
              <w:rPr>
                <w:rtl w:val="0"/>
              </w:rPr>
            </w:r>
          </w:p>
        </w:tc>
        <w:tc>
          <w:tcPr>
            <w:vAlign w:val="center"/>
          </w:tcPr>
          <w:p w:rsidR="00000000" w:rsidDel="00000000" w:rsidP="00000000" w:rsidRDefault="00000000" w:rsidRPr="00000000" w14:paraId="00000A4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9">
            <w:pPr>
              <w:rPr/>
            </w:pPr>
            <w:r w:rsidDel="00000000" w:rsidR="00000000" w:rsidRPr="00000000">
              <w:rPr>
                <w:sz w:val="10"/>
                <w:szCs w:val="10"/>
                <w:rtl w:val="0"/>
              </w:rPr>
              <w:t xml:space="preserve">SP-128</w:t>
            </w:r>
            <w:r w:rsidDel="00000000" w:rsidR="00000000" w:rsidRPr="00000000">
              <w:rPr>
                <w:rtl w:val="0"/>
              </w:rPr>
            </w:r>
          </w:p>
        </w:tc>
        <w:tc>
          <w:tcPr>
            <w:vAlign w:val="center"/>
          </w:tcPr>
          <w:p w:rsidR="00000000" w:rsidDel="00000000" w:rsidP="00000000" w:rsidRDefault="00000000" w:rsidRPr="00000000" w14:paraId="00000A4A">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4B">
            <w:pPr>
              <w:rPr/>
            </w:pPr>
            <w:r w:rsidDel="00000000" w:rsidR="00000000" w:rsidRPr="00000000">
              <w:rPr>
                <w:sz w:val="10"/>
                <w:szCs w:val="10"/>
                <w:rtl w:val="0"/>
              </w:rPr>
              <w:t xml:space="preserve">fpub_serviceable (return-code overload)</w:t>
            </w:r>
            <w:r w:rsidDel="00000000" w:rsidR="00000000" w:rsidRPr="00000000">
              <w:rPr>
                <w:rtl w:val="0"/>
              </w:rPr>
            </w:r>
          </w:p>
        </w:tc>
        <w:tc>
          <w:tcPr>
            <w:vAlign w:val="center"/>
          </w:tcPr>
          <w:p w:rsidR="00000000" w:rsidDel="00000000" w:rsidP="00000000" w:rsidRDefault="00000000" w:rsidRPr="00000000" w14:paraId="00000A4C">
            <w:pPr>
              <w:rPr/>
            </w:pPr>
            <w:r w:rsidDel="00000000" w:rsidR="00000000" w:rsidRPr="00000000">
              <w:rPr>
                <w:sz w:val="10"/>
                <w:szCs w:val="10"/>
                <w:rtl w:val="0"/>
              </w:rPr>
              <w:t xml:space="preserve">Determine serviceability using substantially the same legacy rules while returning integer eligibility plus message.</w:t>
            </w:r>
            <w:r w:rsidDel="00000000" w:rsidR="00000000" w:rsidRPr="00000000">
              <w:rPr>
                <w:rtl w:val="0"/>
              </w:rPr>
            </w:r>
          </w:p>
        </w:tc>
        <w:tc>
          <w:tcPr>
            <w:vAlign w:val="center"/>
          </w:tcPr>
          <w:p w:rsidR="00000000" w:rsidDel="00000000" w:rsidP="00000000" w:rsidRDefault="00000000" w:rsidRPr="00000000" w14:paraId="00000A4D">
            <w:pPr>
              <w:rPr/>
            </w:pPr>
            <w:r w:rsidDel="00000000" w:rsidR="00000000" w:rsidRPr="00000000">
              <w:rPr>
                <w:sz w:val="10"/>
                <w:szCs w:val="10"/>
                <w:rtl w:val="0"/>
              </w:rPr>
              <w:t xml:space="preserve">Business Decision Engine / Legacy Overload</w:t>
            </w:r>
            <w:r w:rsidDel="00000000" w:rsidR="00000000" w:rsidRPr="00000000">
              <w:rPr>
                <w:rtl w:val="0"/>
              </w:rPr>
            </w:r>
          </w:p>
        </w:tc>
        <w:tc>
          <w:tcPr>
            <w:vAlign w:val="center"/>
          </w:tcPr>
          <w:p w:rsidR="00000000" w:rsidDel="00000000" w:rsidP="00000000" w:rsidRDefault="00000000" w:rsidRPr="00000000" w14:paraId="00000A4E">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4F">
            <w:pPr>
              <w:rPr/>
            </w:pPr>
            <w:r w:rsidDel="00000000" w:rsidR="00000000" w:rsidRPr="00000000">
              <w:rPr>
                <w:sz w:val="10"/>
                <w:szCs w:val="10"/>
                <w:rtl w:val="0"/>
              </w:rPr>
              <w:t xml:space="preserve">Duplicate/alternate implementation of serviceability. Must be compared with SP-127 and CONTRACT_BO logic before migration.</w:t>
            </w:r>
            <w:r w:rsidDel="00000000" w:rsidR="00000000" w:rsidRPr="00000000">
              <w:rPr>
                <w:rtl w:val="0"/>
              </w:rPr>
            </w:r>
          </w:p>
        </w:tc>
        <w:tc>
          <w:tcPr>
            <w:vAlign w:val="center"/>
          </w:tcPr>
          <w:p w:rsidR="00000000" w:rsidDel="00000000" w:rsidP="00000000" w:rsidRDefault="00000000" w:rsidRPr="00000000" w14:paraId="00000A50">
            <w:pPr>
              <w:rPr/>
            </w:pPr>
            <w:r w:rsidDel="00000000" w:rsidR="00000000" w:rsidRPr="00000000">
              <w:rPr>
                <w:sz w:val="10"/>
                <w:szCs w:val="10"/>
                <w:rtl w:val="0"/>
              </w:rPr>
              <w:t xml:space="preserve">Retire duplicate overload after canonical rules are identified. Reuse existing serviceability endpoint.</w:t>
            </w:r>
            <w:r w:rsidDel="00000000" w:rsidR="00000000" w:rsidRPr="00000000">
              <w:rPr>
                <w:rtl w:val="0"/>
              </w:rPr>
            </w:r>
          </w:p>
        </w:tc>
        <w:tc>
          <w:tcPr>
            <w:vAlign w:val="center"/>
          </w:tcPr>
          <w:p w:rsidR="00000000" w:rsidDel="00000000" w:rsidP="00000000" w:rsidRDefault="00000000" w:rsidRPr="00000000" w14:paraId="00000A51">
            <w:pPr>
              <w:rPr/>
            </w:pPr>
            <w:r w:rsidDel="00000000" w:rsidR="00000000" w:rsidRPr="00000000">
              <w:rPr>
                <w:sz w:val="10"/>
                <w:szCs w:val="10"/>
                <w:rtl w:val="0"/>
              </w:rPr>
              <w:t xml:space="preserve">GET /api/contracts/{id}/serviceability</w:t>
            </w:r>
            <w:r w:rsidDel="00000000" w:rsidR="00000000" w:rsidRPr="00000000">
              <w:rPr>
                <w:rtl w:val="0"/>
              </w:rPr>
            </w:r>
          </w:p>
        </w:tc>
        <w:tc>
          <w:tcPr>
            <w:vAlign w:val="center"/>
          </w:tcPr>
          <w:p w:rsidR="00000000" w:rsidDel="00000000" w:rsidP="00000000" w:rsidRDefault="00000000" w:rsidRPr="00000000" w14:paraId="00000A52">
            <w:pPr>
              <w:rPr/>
            </w:pPr>
            <w:r w:rsidDel="00000000" w:rsidR="00000000" w:rsidRPr="00000000">
              <w:rPr>
                <w:sz w:val="10"/>
                <w:szCs w:val="10"/>
                <w:rtl w:val="0"/>
              </w:rPr>
              <w:t xml:space="preserve">Limited - confirm no active caller or compatibility requirement before retiring/consolidating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53">
            <w:pPr>
              <w:rPr/>
            </w:pPr>
            <w:r w:rsidDel="00000000" w:rsidR="00000000" w:rsidRPr="00000000">
              <w:rPr>
                <w:sz w:val="10"/>
                <w:szCs w:val="10"/>
                <w:rtl w:val="0"/>
              </w:rPr>
              <w:t xml:space="preserve">SP-129</w:t>
            </w:r>
            <w:r w:rsidDel="00000000" w:rsidR="00000000" w:rsidRPr="00000000">
              <w:rPr>
                <w:rtl w:val="0"/>
              </w:rPr>
            </w:r>
          </w:p>
        </w:tc>
        <w:tc>
          <w:tcPr>
            <w:vAlign w:val="center"/>
          </w:tcPr>
          <w:p w:rsidR="00000000" w:rsidDel="00000000" w:rsidP="00000000" w:rsidRDefault="00000000" w:rsidRPr="00000000" w14:paraId="00000A54">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55">
            <w:pPr>
              <w:rPr/>
            </w:pPr>
            <w:r w:rsidDel="00000000" w:rsidR="00000000" w:rsidRPr="00000000">
              <w:rPr>
                <w:sz w:val="10"/>
                <w:szCs w:val="10"/>
                <w:rtl w:val="0"/>
              </w:rPr>
              <w:t xml:space="preserve">fpub_buysell</w:t>
            </w:r>
            <w:r w:rsidDel="00000000" w:rsidR="00000000" w:rsidRPr="00000000">
              <w:rPr>
                <w:rtl w:val="0"/>
              </w:rPr>
            </w:r>
          </w:p>
        </w:tc>
        <w:tc>
          <w:tcPr>
            <w:vAlign w:val="center"/>
          </w:tcPr>
          <w:p w:rsidR="00000000" w:rsidDel="00000000" w:rsidP="00000000" w:rsidRDefault="00000000" w:rsidRPr="00000000" w14:paraId="00000A56">
            <w:pPr>
              <w:rPr/>
            </w:pPr>
            <w:r w:rsidDel="00000000" w:rsidR="00000000" w:rsidRPr="00000000">
              <w:rPr>
                <w:sz w:val="10"/>
                <w:szCs w:val="10"/>
                <w:rtl w:val="0"/>
              </w:rPr>
              <w:t xml:space="preserve">Determine whether current contract coverage should be treated as Buyer, Seller, or No Coverage based on contract status, estimated COE, and listing coverage dates.</w:t>
            </w:r>
            <w:r w:rsidDel="00000000" w:rsidR="00000000" w:rsidRPr="00000000">
              <w:rPr>
                <w:rtl w:val="0"/>
              </w:rPr>
            </w:r>
          </w:p>
        </w:tc>
        <w:tc>
          <w:tcPr>
            <w:vAlign w:val="center"/>
          </w:tcPr>
          <w:p w:rsidR="00000000" w:rsidDel="00000000" w:rsidP="00000000" w:rsidRDefault="00000000" w:rsidRPr="00000000" w14:paraId="00000A57">
            <w:pPr>
              <w:rPr/>
            </w:pPr>
            <w:r w:rsidDel="00000000" w:rsidR="00000000" w:rsidRPr="00000000">
              <w:rPr>
                <w:sz w:val="10"/>
                <w:szCs w:val="10"/>
                <w:rtl w:val="0"/>
              </w:rPr>
              <w:t xml:space="preserve">Coverage Classification</w:t>
            </w:r>
            <w:r w:rsidDel="00000000" w:rsidR="00000000" w:rsidRPr="00000000">
              <w:rPr>
                <w:rtl w:val="0"/>
              </w:rPr>
            </w:r>
          </w:p>
        </w:tc>
        <w:tc>
          <w:tcPr>
            <w:vAlign w:val="center"/>
          </w:tcPr>
          <w:p w:rsidR="00000000" w:rsidDel="00000000" w:rsidP="00000000" w:rsidRDefault="00000000" w:rsidRPr="00000000" w14:paraId="00000A58">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A59">
            <w:pPr>
              <w:rPr/>
            </w:pPr>
            <w:r w:rsidDel="00000000" w:rsidR="00000000" w:rsidRPr="00000000">
              <w:rPr>
                <w:sz w:val="10"/>
                <w:szCs w:val="10"/>
                <w:rtl w:val="0"/>
              </w:rPr>
              <w:t xml:space="preserve">Preserve/reconcile Buyer/Seller transition rules with CONTRACT_BO.GetCoverageStatus. Date logic requires detailed validation.</w:t>
            </w:r>
            <w:r w:rsidDel="00000000" w:rsidR="00000000" w:rsidRPr="00000000">
              <w:rPr>
                <w:rtl w:val="0"/>
              </w:rPr>
            </w:r>
          </w:p>
        </w:tc>
        <w:tc>
          <w:tcPr>
            <w:vAlign w:val="center"/>
          </w:tcPr>
          <w:p w:rsidR="00000000" w:rsidDel="00000000" w:rsidP="00000000" w:rsidRDefault="00000000" w:rsidRPr="00000000" w14:paraId="00000A5A">
            <w:pPr>
              <w:rPr/>
            </w:pPr>
            <w:r w:rsidDel="00000000" w:rsidR="00000000" w:rsidRPr="00000000">
              <w:rPr>
                <w:sz w:val="10"/>
                <w:szCs w:val="10"/>
                <w:rtl w:val="0"/>
              </w:rPr>
              <w:t xml:space="preserve">Move to typed ContractCoverageService and return through existing coverage/customer relationships.</w:t>
            </w:r>
            <w:r w:rsidDel="00000000" w:rsidR="00000000" w:rsidRPr="00000000">
              <w:rPr>
                <w:rtl w:val="0"/>
              </w:rPr>
            </w:r>
          </w:p>
        </w:tc>
        <w:tc>
          <w:tcPr>
            <w:vAlign w:val="center"/>
          </w:tcPr>
          <w:p w:rsidR="00000000" w:rsidDel="00000000" w:rsidP="00000000" w:rsidRDefault="00000000" w:rsidRPr="00000000" w14:paraId="00000A5B">
            <w:pPr>
              <w:rPr/>
            </w:pPr>
            <w:r w:rsidDel="00000000" w:rsidR="00000000" w:rsidRPr="00000000">
              <w:rPr>
                <w:sz w:val="10"/>
                <w:szCs w:val="10"/>
                <w:rtl w:val="0"/>
              </w:rPr>
              <w:t xml:space="preserve">GET /api/contracts/{id}/coverage</w:t>
            </w:r>
            <w:r w:rsidDel="00000000" w:rsidR="00000000" w:rsidRPr="00000000">
              <w:rPr>
                <w:rtl w:val="0"/>
              </w:rPr>
            </w:r>
          </w:p>
        </w:tc>
        <w:tc>
          <w:tcPr>
            <w:vAlign w:val="center"/>
          </w:tcPr>
          <w:p w:rsidR="00000000" w:rsidDel="00000000" w:rsidP="00000000" w:rsidRDefault="00000000" w:rsidRPr="00000000" w14:paraId="00000A5C">
            <w:pPr>
              <w:rPr/>
            </w:pPr>
            <w:r w:rsidDel="00000000" w:rsidR="00000000" w:rsidRPr="00000000">
              <w:rPr>
                <w:sz w:val="10"/>
                <w:szCs w:val="10"/>
                <w:rtl w:val="0"/>
              </w:rPr>
              <w:t xml:space="preserve">Yes - validate active codes/defaults/configuration and replace legacy string/code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5D">
            <w:pPr>
              <w:rPr/>
            </w:pPr>
            <w:r w:rsidDel="00000000" w:rsidR="00000000" w:rsidRPr="00000000">
              <w:rPr>
                <w:sz w:val="10"/>
                <w:szCs w:val="10"/>
                <w:rtl w:val="0"/>
              </w:rPr>
              <w:t xml:space="preserve">SP-130</w:t>
            </w:r>
            <w:r w:rsidDel="00000000" w:rsidR="00000000" w:rsidRPr="00000000">
              <w:rPr>
                <w:rtl w:val="0"/>
              </w:rPr>
            </w:r>
          </w:p>
        </w:tc>
        <w:tc>
          <w:tcPr>
            <w:vAlign w:val="center"/>
          </w:tcPr>
          <w:p w:rsidR="00000000" w:rsidDel="00000000" w:rsidP="00000000" w:rsidRDefault="00000000" w:rsidRPr="00000000" w14:paraId="00000A5E">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5F">
            <w:pPr>
              <w:rPr/>
            </w:pPr>
            <w:r w:rsidDel="00000000" w:rsidR="00000000" w:rsidRPr="00000000">
              <w:rPr>
                <w:sz w:val="10"/>
                <w:szCs w:val="10"/>
                <w:rtl w:val="0"/>
              </w:rPr>
              <w:t xml:space="preserve">fpub_coverage</w:t>
            </w:r>
            <w:r w:rsidDel="00000000" w:rsidR="00000000" w:rsidRPr="00000000">
              <w:rPr>
                <w:rtl w:val="0"/>
              </w:rPr>
            </w:r>
          </w:p>
        </w:tc>
        <w:tc>
          <w:tcPr>
            <w:vAlign w:val="center"/>
          </w:tcPr>
          <w:p w:rsidR="00000000" w:rsidDel="00000000" w:rsidP="00000000" w:rsidRDefault="00000000" w:rsidRPr="00000000" w14:paraId="00000A60">
            <w:pPr>
              <w:rPr/>
            </w:pPr>
            <w:r w:rsidDel="00000000" w:rsidR="00000000" w:rsidRPr="00000000">
              <w:rPr>
                <w:sz w:val="10"/>
                <w:szCs w:val="10"/>
                <w:rtl w:val="0"/>
              </w:rPr>
              <w:t xml:space="preserve">Determine whether a covered item is base-covered, optional-covered, not covered, or error, considering Buyer/Seller coverage, contract expiration, exclusions, product coverage, and purchased optional coverages.</w:t>
            </w:r>
            <w:r w:rsidDel="00000000" w:rsidR="00000000" w:rsidRPr="00000000">
              <w:rPr>
                <w:rtl w:val="0"/>
              </w:rPr>
            </w:r>
          </w:p>
        </w:tc>
        <w:tc>
          <w:tcPr>
            <w:vAlign w:val="center"/>
          </w:tcPr>
          <w:p w:rsidR="00000000" w:rsidDel="00000000" w:rsidP="00000000" w:rsidRDefault="00000000" w:rsidRPr="00000000" w14:paraId="00000A61">
            <w:pPr>
              <w:rPr/>
            </w:pPr>
            <w:r w:rsidDel="00000000" w:rsidR="00000000" w:rsidRPr="00000000">
              <w:rPr>
                <w:sz w:val="10"/>
                <w:szCs w:val="10"/>
                <w:rtl w:val="0"/>
              </w:rPr>
              <w:t xml:space="preserve">Coverage Decision Engine</w:t>
            </w:r>
            <w:r w:rsidDel="00000000" w:rsidR="00000000" w:rsidRPr="00000000">
              <w:rPr>
                <w:rtl w:val="0"/>
              </w:rPr>
            </w:r>
          </w:p>
        </w:tc>
        <w:tc>
          <w:tcPr>
            <w:vAlign w:val="center"/>
          </w:tcPr>
          <w:p w:rsidR="00000000" w:rsidDel="00000000" w:rsidP="00000000" w:rsidRDefault="00000000" w:rsidRPr="00000000" w14:paraId="00000A62">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63">
            <w:pPr>
              <w:rPr/>
            </w:pPr>
            <w:r w:rsidDel="00000000" w:rsidR="00000000" w:rsidRPr="00000000">
              <w:rPr>
                <w:sz w:val="10"/>
                <w:szCs w:val="10"/>
                <w:rtl w:val="0"/>
              </w:rPr>
              <w:t xml:space="preserve">Core item-coverage rule. Preserve exclusion, base/optional coverage, Buyer/Seller applicability, and contract-validity semantics after SME validation.</w:t>
            </w:r>
            <w:r w:rsidDel="00000000" w:rsidR="00000000" w:rsidRPr="00000000">
              <w:rPr>
                <w:rtl w:val="0"/>
              </w:rPr>
            </w:r>
          </w:p>
        </w:tc>
        <w:tc>
          <w:tcPr>
            <w:vAlign w:val="center"/>
          </w:tcPr>
          <w:p w:rsidR="00000000" w:rsidDel="00000000" w:rsidP="00000000" w:rsidRDefault="00000000" w:rsidRPr="00000000" w14:paraId="00000A64">
            <w:pPr>
              <w:rPr/>
            </w:pPr>
            <w:r w:rsidDel="00000000" w:rsidR="00000000" w:rsidRPr="00000000">
              <w:rPr>
                <w:sz w:val="10"/>
                <w:szCs w:val="10"/>
                <w:rtl w:val="0"/>
              </w:rPr>
              <w:t xml:space="preserve">Refactor into ContractCoverageService; use existing covered-items endpoint and include coverage type/status per item.</w:t>
            </w:r>
            <w:r w:rsidDel="00000000" w:rsidR="00000000" w:rsidRPr="00000000">
              <w:rPr>
                <w:rtl w:val="0"/>
              </w:rPr>
            </w:r>
          </w:p>
        </w:tc>
        <w:tc>
          <w:tcPr>
            <w:vAlign w:val="center"/>
          </w:tcPr>
          <w:p w:rsidR="00000000" w:rsidDel="00000000" w:rsidP="00000000" w:rsidRDefault="00000000" w:rsidRPr="00000000" w14:paraId="00000A65">
            <w:pPr>
              <w:rPr/>
            </w:pPr>
            <w:r w:rsidDel="00000000" w:rsidR="00000000" w:rsidRPr="00000000">
              <w:rPr>
                <w:sz w:val="10"/>
                <w:szCs w:val="10"/>
                <w:rtl w:val="0"/>
              </w:rPr>
              <w:t xml:space="preserve">GET /api/contracts/{id}/covered-items</w:t>
            </w:r>
            <w:r w:rsidDel="00000000" w:rsidR="00000000" w:rsidRPr="00000000">
              <w:rPr>
                <w:rtl w:val="0"/>
              </w:rPr>
            </w:r>
          </w:p>
        </w:tc>
        <w:tc>
          <w:tcPr>
            <w:vAlign w:val="center"/>
          </w:tcPr>
          <w:p w:rsidR="00000000" w:rsidDel="00000000" w:rsidP="00000000" w:rsidRDefault="00000000" w:rsidRPr="00000000" w14:paraId="00000A66">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7">
            <w:pPr>
              <w:rPr/>
            </w:pPr>
            <w:r w:rsidDel="00000000" w:rsidR="00000000" w:rsidRPr="00000000">
              <w:rPr>
                <w:sz w:val="10"/>
                <w:szCs w:val="10"/>
                <w:rtl w:val="0"/>
              </w:rPr>
              <w:t xml:space="preserve">SP-131</w:t>
            </w:r>
            <w:r w:rsidDel="00000000" w:rsidR="00000000" w:rsidRPr="00000000">
              <w:rPr>
                <w:rtl w:val="0"/>
              </w:rPr>
            </w:r>
          </w:p>
        </w:tc>
        <w:tc>
          <w:tcPr>
            <w:vAlign w:val="center"/>
          </w:tcPr>
          <w:p w:rsidR="00000000" w:rsidDel="00000000" w:rsidP="00000000" w:rsidRDefault="00000000" w:rsidRPr="00000000" w14:paraId="00000A68">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69">
            <w:pPr>
              <w:rPr/>
            </w:pPr>
            <w:r w:rsidDel="00000000" w:rsidR="00000000" w:rsidRPr="00000000">
              <w:rPr>
                <w:sz w:val="10"/>
                <w:szCs w:val="10"/>
                <w:rtl w:val="0"/>
              </w:rPr>
              <w:t xml:space="preserve">fpub_pastdue</w:t>
            </w:r>
            <w:r w:rsidDel="00000000" w:rsidR="00000000" w:rsidRPr="00000000">
              <w:rPr>
                <w:rtl w:val="0"/>
              </w:rPr>
            </w:r>
          </w:p>
        </w:tc>
        <w:tc>
          <w:tcPr>
            <w:vAlign w:val="center"/>
          </w:tcPr>
          <w:p w:rsidR="00000000" w:rsidDel="00000000" w:rsidP="00000000" w:rsidRDefault="00000000" w:rsidRPr="00000000" w14:paraId="00000A6A">
            <w:pPr>
              <w:rPr/>
            </w:pPr>
            <w:r w:rsidDel="00000000" w:rsidR="00000000" w:rsidRPr="00000000">
              <w:rPr>
                <w:sz w:val="10"/>
                <w:szCs w:val="10"/>
                <w:rtl w:val="0"/>
              </w:rPr>
              <w:t xml:space="preserve">Sum contract past-due premium and service-fee detail amounts.</w:t>
            </w:r>
            <w:r w:rsidDel="00000000" w:rsidR="00000000" w:rsidRPr="00000000">
              <w:rPr>
                <w:rtl w:val="0"/>
              </w:rPr>
            </w:r>
          </w:p>
        </w:tc>
        <w:tc>
          <w:tcPr>
            <w:vAlign w:val="center"/>
          </w:tcPr>
          <w:p w:rsidR="00000000" w:rsidDel="00000000" w:rsidP="00000000" w:rsidRDefault="00000000" w:rsidRPr="00000000" w14:paraId="00000A6B">
            <w:pPr>
              <w:rPr/>
            </w:pPr>
            <w:r w:rsidDel="00000000" w:rsidR="00000000" w:rsidRPr="00000000">
              <w:rPr>
                <w:sz w:val="10"/>
                <w:szCs w:val="10"/>
                <w:rtl w:val="0"/>
              </w:rPr>
              <w:t xml:space="preserve">Financial Read</w:t>
            </w:r>
            <w:r w:rsidDel="00000000" w:rsidR="00000000" w:rsidRPr="00000000">
              <w:rPr>
                <w:rtl w:val="0"/>
              </w:rPr>
            </w:r>
          </w:p>
        </w:tc>
        <w:tc>
          <w:tcPr>
            <w:vAlign w:val="center"/>
          </w:tcPr>
          <w:p w:rsidR="00000000" w:rsidDel="00000000" w:rsidP="00000000" w:rsidRDefault="00000000" w:rsidRPr="00000000" w14:paraId="00000A6C">
            <w:pPr>
              <w:rPr/>
            </w:pPr>
            <w:r w:rsidDel="00000000" w:rsidR="00000000" w:rsidRPr="00000000">
              <w:rPr>
                <w:sz w:val="10"/>
                <w:szCs w:val="10"/>
                <w:rtl w:val="0"/>
              </w:rPr>
              <w:t xml:space="preserve">Medium-High</w:t>
            </w:r>
            <w:r w:rsidDel="00000000" w:rsidR="00000000" w:rsidRPr="00000000">
              <w:rPr>
                <w:rtl w:val="0"/>
              </w:rPr>
            </w:r>
          </w:p>
        </w:tc>
        <w:tc>
          <w:tcPr>
            <w:vAlign w:val="center"/>
          </w:tcPr>
          <w:p w:rsidR="00000000" w:rsidDel="00000000" w:rsidP="00000000" w:rsidRDefault="00000000" w:rsidRPr="00000000" w14:paraId="00000A6D">
            <w:pPr>
              <w:rPr/>
            </w:pPr>
            <w:r w:rsidDel="00000000" w:rsidR="00000000" w:rsidRPr="00000000">
              <w:rPr>
                <w:sz w:val="10"/>
                <w:szCs w:val="10"/>
                <w:rtl w:val="0"/>
              </w:rPr>
              <w:t xml:space="preserve">Overlaps CONTRACT_DA past-due routines. Numeric values are stored as text and errors return zero, which may hide data problems.</w:t>
            </w:r>
            <w:r w:rsidDel="00000000" w:rsidR="00000000" w:rsidRPr="00000000">
              <w:rPr>
                <w:rtl w:val="0"/>
              </w:rPr>
            </w:r>
          </w:p>
        </w:tc>
        <w:tc>
          <w:tcPr>
            <w:vAlign w:val="center"/>
          </w:tcPr>
          <w:p w:rsidR="00000000" w:rsidDel="00000000" w:rsidP="00000000" w:rsidRDefault="00000000" w:rsidRPr="00000000" w14:paraId="00000A6E">
            <w:pPr>
              <w:rPr/>
            </w:pPr>
            <w:r w:rsidDel="00000000" w:rsidR="00000000" w:rsidRPr="00000000">
              <w:rPr>
                <w:sz w:val="10"/>
                <w:szCs w:val="10"/>
                <w:rtl w:val="0"/>
              </w:rPr>
              <w:t xml:space="preserve">Consolidate repository logic and feed existing serviceability/financial-status capability; no new endpoint.</w:t>
            </w:r>
            <w:r w:rsidDel="00000000" w:rsidR="00000000" w:rsidRPr="00000000">
              <w:rPr>
                <w:rtl w:val="0"/>
              </w:rPr>
            </w:r>
          </w:p>
        </w:tc>
        <w:tc>
          <w:tcPr>
            <w:vAlign w:val="center"/>
          </w:tcPr>
          <w:p w:rsidR="00000000" w:rsidDel="00000000" w:rsidP="00000000" w:rsidRDefault="00000000" w:rsidRPr="00000000" w14:paraId="00000A6F">
            <w:pPr>
              <w:rPr/>
            </w:pPr>
            <w:r w:rsidDel="00000000" w:rsidR="00000000" w:rsidRPr="00000000">
              <w:rPr>
                <w:sz w:val="10"/>
                <w:szCs w:val="10"/>
                <w:rtl w:val="0"/>
              </w:rPr>
              <w:t xml:space="preserve">GET /api/contracts/{id}/serviceability</w:t>
            </w:r>
            <w:r w:rsidDel="00000000" w:rsidR="00000000" w:rsidRPr="00000000">
              <w:rPr>
                <w:rtl w:val="0"/>
              </w:rPr>
            </w:r>
          </w:p>
        </w:tc>
        <w:tc>
          <w:tcPr>
            <w:vAlign w:val="center"/>
          </w:tcPr>
          <w:p w:rsidR="00000000" w:rsidDel="00000000" w:rsidP="00000000" w:rsidRDefault="00000000" w:rsidRPr="00000000" w14:paraId="00000A70">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1">
            <w:pPr>
              <w:rPr/>
            </w:pPr>
            <w:r w:rsidDel="00000000" w:rsidR="00000000" w:rsidRPr="00000000">
              <w:rPr>
                <w:sz w:val="10"/>
                <w:szCs w:val="10"/>
                <w:rtl w:val="0"/>
              </w:rPr>
              <w:t xml:space="preserve">SP-132</w:t>
            </w:r>
            <w:r w:rsidDel="00000000" w:rsidR="00000000" w:rsidRPr="00000000">
              <w:rPr>
                <w:rtl w:val="0"/>
              </w:rPr>
            </w:r>
          </w:p>
        </w:tc>
        <w:tc>
          <w:tcPr>
            <w:vAlign w:val="center"/>
          </w:tcPr>
          <w:p w:rsidR="00000000" w:rsidDel="00000000" w:rsidP="00000000" w:rsidRDefault="00000000" w:rsidRPr="00000000" w14:paraId="00000A72">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73">
            <w:pPr>
              <w:rPr/>
            </w:pPr>
            <w:r w:rsidDel="00000000" w:rsidR="00000000" w:rsidRPr="00000000">
              <w:rPr>
                <w:sz w:val="10"/>
                <w:szCs w:val="10"/>
                <w:rtl w:val="0"/>
              </w:rPr>
              <w:t xml:space="preserve">fpub_get_service_limit</w:t>
            </w:r>
            <w:r w:rsidDel="00000000" w:rsidR="00000000" w:rsidRPr="00000000">
              <w:rPr>
                <w:rtl w:val="0"/>
              </w:rPr>
            </w:r>
          </w:p>
        </w:tc>
        <w:tc>
          <w:tcPr>
            <w:vAlign w:val="center"/>
          </w:tcPr>
          <w:p w:rsidR="00000000" w:rsidDel="00000000" w:rsidP="00000000" w:rsidRDefault="00000000" w:rsidRPr="00000000" w14:paraId="00000A74">
            <w:pPr>
              <w:rPr/>
            </w:pPr>
            <w:r w:rsidDel="00000000" w:rsidR="00000000" w:rsidRPr="00000000">
              <w:rPr>
                <w:sz w:val="10"/>
                <w:szCs w:val="10"/>
                <w:rtl w:val="0"/>
              </w:rPr>
              <w:t xml:space="preserve">Determine applicable service limit for a covered item using item, coverage, and product-version limits.</w:t>
            </w:r>
            <w:r w:rsidDel="00000000" w:rsidR="00000000" w:rsidRPr="00000000">
              <w:rPr>
                <w:rtl w:val="0"/>
              </w:rPr>
            </w:r>
          </w:p>
        </w:tc>
        <w:tc>
          <w:tcPr>
            <w:vAlign w:val="center"/>
          </w:tcPr>
          <w:p w:rsidR="00000000" w:rsidDel="00000000" w:rsidP="00000000" w:rsidRDefault="00000000" w:rsidRPr="00000000" w14:paraId="00000A75">
            <w:pPr>
              <w:rPr/>
            </w:pPr>
            <w:r w:rsidDel="00000000" w:rsidR="00000000" w:rsidRPr="00000000">
              <w:rPr>
                <w:sz w:val="10"/>
                <w:szCs w:val="10"/>
                <w:rtl w:val="0"/>
              </w:rPr>
              <w:t xml:space="preserve">Coverage / Financial Rule</w:t>
            </w:r>
            <w:r w:rsidDel="00000000" w:rsidR="00000000" w:rsidRPr="00000000">
              <w:rPr>
                <w:rtl w:val="0"/>
              </w:rPr>
            </w:r>
          </w:p>
        </w:tc>
        <w:tc>
          <w:tcPr>
            <w:vAlign w:val="center"/>
          </w:tcPr>
          <w:p w:rsidR="00000000" w:rsidDel="00000000" w:rsidP="00000000" w:rsidRDefault="00000000" w:rsidRPr="00000000" w14:paraId="00000A76">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77">
            <w:pPr>
              <w:rPr/>
            </w:pPr>
            <w:r w:rsidDel="00000000" w:rsidR="00000000" w:rsidRPr="00000000">
              <w:rPr>
                <w:sz w:val="10"/>
                <w:szCs w:val="10"/>
                <w:rtl w:val="0"/>
              </w:rPr>
              <w:t xml:space="preserve">Intended precedence appears item limit, then coverage limit, then product-version limit. Current source contains a hard-coded coverage check that must not be migrated without correction.</w:t>
            </w:r>
            <w:r w:rsidDel="00000000" w:rsidR="00000000" w:rsidRPr="00000000">
              <w:rPr>
                <w:rtl w:val="0"/>
              </w:rPr>
            </w:r>
          </w:p>
        </w:tc>
        <w:tc>
          <w:tcPr>
            <w:vAlign w:val="center"/>
          </w:tcPr>
          <w:p w:rsidR="00000000" w:rsidDel="00000000" w:rsidP="00000000" w:rsidRDefault="00000000" w:rsidRPr="00000000" w14:paraId="00000A78">
            <w:pPr>
              <w:rPr/>
            </w:pPr>
            <w:r w:rsidDel="00000000" w:rsidR="00000000" w:rsidRPr="00000000">
              <w:rPr>
                <w:sz w:val="10"/>
                <w:szCs w:val="10"/>
                <w:rtl w:val="0"/>
              </w:rPr>
              <w:t xml:space="preserve">Move rule into ContractCoverageService and return serviceLimit on existing covered-item model.</w:t>
            </w:r>
            <w:r w:rsidDel="00000000" w:rsidR="00000000" w:rsidRPr="00000000">
              <w:rPr>
                <w:rtl w:val="0"/>
              </w:rPr>
            </w:r>
          </w:p>
        </w:tc>
        <w:tc>
          <w:tcPr>
            <w:vAlign w:val="center"/>
          </w:tcPr>
          <w:p w:rsidR="00000000" w:rsidDel="00000000" w:rsidP="00000000" w:rsidRDefault="00000000" w:rsidRPr="00000000" w14:paraId="00000A79">
            <w:pPr>
              <w:rPr/>
            </w:pPr>
            <w:r w:rsidDel="00000000" w:rsidR="00000000" w:rsidRPr="00000000">
              <w:rPr>
                <w:sz w:val="10"/>
                <w:szCs w:val="10"/>
                <w:rtl w:val="0"/>
              </w:rPr>
              <w:t xml:space="preserve">GET /api/contracts/{id}/covered-items</w:t>
            </w:r>
            <w:r w:rsidDel="00000000" w:rsidR="00000000" w:rsidRPr="00000000">
              <w:rPr>
                <w:rtl w:val="0"/>
              </w:rPr>
            </w:r>
          </w:p>
        </w:tc>
        <w:tc>
          <w:tcPr>
            <w:vAlign w:val="center"/>
          </w:tcPr>
          <w:p w:rsidR="00000000" w:rsidDel="00000000" w:rsidP="00000000" w:rsidRDefault="00000000" w:rsidRPr="00000000" w14:paraId="00000A7A">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B">
            <w:pPr>
              <w:rPr/>
            </w:pPr>
            <w:r w:rsidDel="00000000" w:rsidR="00000000" w:rsidRPr="00000000">
              <w:rPr>
                <w:sz w:val="10"/>
                <w:szCs w:val="10"/>
                <w:rtl w:val="0"/>
              </w:rPr>
              <w:t xml:space="preserve">SP-133</w:t>
            </w:r>
            <w:r w:rsidDel="00000000" w:rsidR="00000000" w:rsidRPr="00000000">
              <w:rPr>
                <w:rtl w:val="0"/>
              </w:rPr>
            </w:r>
          </w:p>
        </w:tc>
        <w:tc>
          <w:tcPr>
            <w:vAlign w:val="center"/>
          </w:tcPr>
          <w:p w:rsidR="00000000" w:rsidDel="00000000" w:rsidP="00000000" w:rsidRDefault="00000000" w:rsidRPr="00000000" w14:paraId="00000A7C">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7D">
            <w:pPr>
              <w:rPr/>
            </w:pPr>
            <w:r w:rsidDel="00000000" w:rsidR="00000000" w:rsidRPr="00000000">
              <w:rPr>
                <w:sz w:val="10"/>
                <w:szCs w:val="10"/>
                <w:rtl w:val="0"/>
              </w:rPr>
              <w:t xml:space="preserve">fpub_get_service_fee</w:t>
            </w:r>
            <w:r w:rsidDel="00000000" w:rsidR="00000000" w:rsidRPr="00000000">
              <w:rPr>
                <w:rtl w:val="0"/>
              </w:rPr>
            </w:r>
          </w:p>
        </w:tc>
        <w:tc>
          <w:tcPr>
            <w:vAlign w:val="center"/>
          </w:tcPr>
          <w:p w:rsidR="00000000" w:rsidDel="00000000" w:rsidP="00000000" w:rsidRDefault="00000000" w:rsidRPr="00000000" w14:paraId="00000A7E">
            <w:pPr>
              <w:rPr/>
            </w:pPr>
            <w:r w:rsidDel="00000000" w:rsidR="00000000" w:rsidRPr="00000000">
              <w:rPr>
                <w:sz w:val="10"/>
                <w:szCs w:val="10"/>
                <w:rtl w:val="0"/>
              </w:rPr>
              <w:t xml:space="preserve">Determine applicable service fee for a covered item using item, coverage, and product-version fees.</w:t>
            </w:r>
            <w:r w:rsidDel="00000000" w:rsidR="00000000" w:rsidRPr="00000000">
              <w:rPr>
                <w:rtl w:val="0"/>
              </w:rPr>
            </w:r>
          </w:p>
        </w:tc>
        <w:tc>
          <w:tcPr>
            <w:vAlign w:val="center"/>
          </w:tcPr>
          <w:p w:rsidR="00000000" w:rsidDel="00000000" w:rsidP="00000000" w:rsidRDefault="00000000" w:rsidRPr="00000000" w14:paraId="00000A7F">
            <w:pPr>
              <w:rPr/>
            </w:pPr>
            <w:r w:rsidDel="00000000" w:rsidR="00000000" w:rsidRPr="00000000">
              <w:rPr>
                <w:sz w:val="10"/>
                <w:szCs w:val="10"/>
                <w:rtl w:val="0"/>
              </w:rPr>
              <w:t xml:space="preserve">Coverage / Financial Rule</w:t>
            </w:r>
            <w:r w:rsidDel="00000000" w:rsidR="00000000" w:rsidRPr="00000000">
              <w:rPr>
                <w:rtl w:val="0"/>
              </w:rPr>
            </w:r>
          </w:p>
        </w:tc>
        <w:tc>
          <w:tcPr>
            <w:vAlign w:val="center"/>
          </w:tcPr>
          <w:p w:rsidR="00000000" w:rsidDel="00000000" w:rsidP="00000000" w:rsidRDefault="00000000" w:rsidRPr="00000000" w14:paraId="00000A80">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81">
            <w:pPr>
              <w:rPr/>
            </w:pPr>
            <w:r w:rsidDel="00000000" w:rsidR="00000000" w:rsidRPr="00000000">
              <w:rPr>
                <w:sz w:val="10"/>
                <w:szCs w:val="10"/>
                <w:rtl w:val="0"/>
              </w:rPr>
              <w:t xml:space="preserve">Intended precedence appears item fee, then coverage fee, then product-version fee. Current source contains a hard-coded coverage check that must be validated/corrected.</w:t>
            </w:r>
            <w:r w:rsidDel="00000000" w:rsidR="00000000" w:rsidRPr="00000000">
              <w:rPr>
                <w:rtl w:val="0"/>
              </w:rPr>
            </w:r>
          </w:p>
        </w:tc>
        <w:tc>
          <w:tcPr>
            <w:vAlign w:val="center"/>
          </w:tcPr>
          <w:p w:rsidR="00000000" w:rsidDel="00000000" w:rsidP="00000000" w:rsidRDefault="00000000" w:rsidRPr="00000000" w14:paraId="00000A82">
            <w:pPr>
              <w:rPr/>
            </w:pPr>
            <w:r w:rsidDel="00000000" w:rsidR="00000000" w:rsidRPr="00000000">
              <w:rPr>
                <w:sz w:val="10"/>
                <w:szCs w:val="10"/>
                <w:rtl w:val="0"/>
              </w:rPr>
              <w:t xml:space="preserve">Move rule into ContractCoverageService and return serviceFee on existing covered-item model.</w:t>
            </w:r>
            <w:r w:rsidDel="00000000" w:rsidR="00000000" w:rsidRPr="00000000">
              <w:rPr>
                <w:rtl w:val="0"/>
              </w:rPr>
            </w:r>
          </w:p>
        </w:tc>
        <w:tc>
          <w:tcPr>
            <w:vAlign w:val="center"/>
          </w:tcPr>
          <w:p w:rsidR="00000000" w:rsidDel="00000000" w:rsidP="00000000" w:rsidRDefault="00000000" w:rsidRPr="00000000" w14:paraId="00000A83">
            <w:pPr>
              <w:rPr/>
            </w:pPr>
            <w:r w:rsidDel="00000000" w:rsidR="00000000" w:rsidRPr="00000000">
              <w:rPr>
                <w:sz w:val="10"/>
                <w:szCs w:val="10"/>
                <w:rtl w:val="0"/>
              </w:rPr>
              <w:t xml:space="preserve">GET /api/contracts/{id}/covered-items</w:t>
            </w:r>
            <w:r w:rsidDel="00000000" w:rsidR="00000000" w:rsidRPr="00000000">
              <w:rPr>
                <w:rtl w:val="0"/>
              </w:rPr>
            </w:r>
          </w:p>
        </w:tc>
        <w:tc>
          <w:tcPr>
            <w:vAlign w:val="center"/>
          </w:tcPr>
          <w:p w:rsidR="00000000" w:rsidDel="00000000" w:rsidP="00000000" w:rsidRDefault="00000000" w:rsidRPr="00000000" w14:paraId="00000A84">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5">
            <w:pPr>
              <w:rPr/>
            </w:pPr>
            <w:r w:rsidDel="00000000" w:rsidR="00000000" w:rsidRPr="00000000">
              <w:rPr>
                <w:sz w:val="10"/>
                <w:szCs w:val="10"/>
                <w:rtl w:val="0"/>
              </w:rPr>
              <w:t xml:space="preserve">SP-134</w:t>
            </w:r>
            <w:r w:rsidDel="00000000" w:rsidR="00000000" w:rsidRPr="00000000">
              <w:rPr>
                <w:rtl w:val="0"/>
              </w:rPr>
            </w:r>
          </w:p>
        </w:tc>
        <w:tc>
          <w:tcPr>
            <w:vAlign w:val="center"/>
          </w:tcPr>
          <w:p w:rsidR="00000000" w:rsidDel="00000000" w:rsidP="00000000" w:rsidRDefault="00000000" w:rsidRPr="00000000" w14:paraId="00000A86">
            <w:pPr>
              <w:rPr/>
            </w:pPr>
            <w:r w:rsidDel="00000000" w:rsidR="00000000" w:rsidRPr="00000000">
              <w:rPr>
                <w:sz w:val="10"/>
                <w:szCs w:val="10"/>
                <w:rtl w:val="0"/>
              </w:rPr>
              <w:t xml:space="preserve">CONTRACT_COVERAGE</w:t>
            </w:r>
            <w:r w:rsidDel="00000000" w:rsidR="00000000" w:rsidRPr="00000000">
              <w:rPr>
                <w:rtl w:val="0"/>
              </w:rPr>
            </w:r>
          </w:p>
        </w:tc>
        <w:tc>
          <w:tcPr>
            <w:vAlign w:val="center"/>
          </w:tcPr>
          <w:p w:rsidR="00000000" w:rsidDel="00000000" w:rsidP="00000000" w:rsidRDefault="00000000" w:rsidRPr="00000000" w14:paraId="00000A87">
            <w:pPr>
              <w:rPr/>
            </w:pPr>
            <w:r w:rsidDel="00000000" w:rsidR="00000000" w:rsidRPr="00000000">
              <w:rPr>
                <w:sz w:val="10"/>
                <w:szCs w:val="10"/>
                <w:rtl w:val="0"/>
              </w:rPr>
              <w:t xml:space="preserve">fpub_get_authorized_amount</w:t>
            </w:r>
            <w:r w:rsidDel="00000000" w:rsidR="00000000" w:rsidRPr="00000000">
              <w:rPr>
                <w:rtl w:val="0"/>
              </w:rPr>
            </w:r>
          </w:p>
        </w:tc>
        <w:tc>
          <w:tcPr>
            <w:vAlign w:val="center"/>
          </w:tcPr>
          <w:p w:rsidR="00000000" w:rsidDel="00000000" w:rsidP="00000000" w:rsidRDefault="00000000" w:rsidRPr="00000000" w14:paraId="00000A88">
            <w:pPr>
              <w:rPr/>
            </w:pPr>
            <w:r w:rsidDel="00000000" w:rsidR="00000000" w:rsidRPr="00000000">
              <w:rPr>
                <w:sz w:val="10"/>
                <w:szCs w:val="10"/>
                <w:rtl w:val="0"/>
              </w:rPr>
              <w:t xml:space="preserve">Sum authorization amounts already approved for a covered item across work orders for the contract.</w:t>
            </w:r>
            <w:r w:rsidDel="00000000" w:rsidR="00000000" w:rsidRPr="00000000">
              <w:rPr>
                <w:rtl w:val="0"/>
              </w:rPr>
            </w:r>
          </w:p>
        </w:tc>
        <w:tc>
          <w:tcPr>
            <w:vAlign w:val="center"/>
          </w:tcPr>
          <w:p w:rsidR="00000000" w:rsidDel="00000000" w:rsidP="00000000" w:rsidRDefault="00000000" w:rsidRPr="00000000" w14:paraId="00000A89">
            <w:pPr>
              <w:rPr/>
            </w:pPr>
            <w:r w:rsidDel="00000000" w:rsidR="00000000" w:rsidRPr="00000000">
              <w:rPr>
                <w:sz w:val="10"/>
                <w:szCs w:val="10"/>
                <w:rtl w:val="0"/>
              </w:rPr>
              <w:t xml:space="preserve">Cross-Domain Financial Read</w:t>
            </w:r>
            <w:r w:rsidDel="00000000" w:rsidR="00000000" w:rsidRPr="00000000">
              <w:rPr>
                <w:rtl w:val="0"/>
              </w:rPr>
            </w:r>
          </w:p>
        </w:tc>
        <w:tc>
          <w:tcPr>
            <w:vAlign w:val="center"/>
          </w:tcPr>
          <w:p w:rsidR="00000000" w:rsidDel="00000000" w:rsidP="00000000" w:rsidRDefault="00000000" w:rsidRPr="00000000" w14:paraId="00000A8A">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A8B">
            <w:pPr>
              <w:rPr/>
            </w:pPr>
            <w:r w:rsidDel="00000000" w:rsidR="00000000" w:rsidRPr="00000000">
              <w:rPr>
                <w:sz w:val="10"/>
                <w:szCs w:val="10"/>
                <w:rtl w:val="0"/>
              </w:rPr>
              <w:t xml:space="preserve">Business meaning is Work Order/Authorization-related rather than a pure Contract coverage field.</w:t>
            </w:r>
            <w:r w:rsidDel="00000000" w:rsidR="00000000" w:rsidRPr="00000000">
              <w:rPr>
                <w:rtl w:val="0"/>
              </w:rPr>
            </w:r>
          </w:p>
        </w:tc>
        <w:tc>
          <w:tcPr>
            <w:vAlign w:val="center"/>
          </w:tcPr>
          <w:p w:rsidR="00000000" w:rsidDel="00000000" w:rsidP="00000000" w:rsidRDefault="00000000" w:rsidRPr="00000000" w14:paraId="00000A8C">
            <w:pPr>
              <w:rPr/>
            </w:pPr>
            <w:r w:rsidDel="00000000" w:rsidR="00000000" w:rsidRPr="00000000">
              <w:rPr>
                <w:sz w:val="10"/>
                <w:szCs w:val="10"/>
                <w:rtl w:val="0"/>
              </w:rPr>
              <w:t xml:space="preserve">Do not create Contract-specific authorized-amount endpoint. Reuse future Work Order/Authorization capability or include only where coverage calculation truly requires it internally.</w:t>
            </w:r>
            <w:r w:rsidDel="00000000" w:rsidR="00000000" w:rsidRPr="00000000">
              <w:rPr>
                <w:rtl w:val="0"/>
              </w:rPr>
            </w:r>
          </w:p>
        </w:tc>
        <w:tc>
          <w:tcPr>
            <w:vAlign w:val="center"/>
          </w:tcPr>
          <w:p w:rsidR="00000000" w:rsidDel="00000000" w:rsidP="00000000" w:rsidRDefault="00000000" w:rsidRPr="00000000" w14:paraId="00000A8D">
            <w:pPr>
              <w:rPr/>
            </w:pPr>
            <w:r w:rsidDel="00000000" w:rsidR="00000000" w:rsidRPr="00000000">
              <w:rPr>
                <w:sz w:val="10"/>
                <w:szCs w:val="10"/>
                <w:rtl w:val="0"/>
              </w:rPr>
              <w:t xml:space="preserve">Work Order / Authorization service (route TBD)</w:t>
            </w:r>
            <w:r w:rsidDel="00000000" w:rsidR="00000000" w:rsidRPr="00000000">
              <w:rPr>
                <w:rtl w:val="0"/>
              </w:rPr>
            </w:r>
          </w:p>
        </w:tc>
        <w:tc>
          <w:tcPr>
            <w:vAlign w:val="center"/>
          </w:tcPr>
          <w:p w:rsidR="00000000" w:rsidDel="00000000" w:rsidP="00000000" w:rsidRDefault="00000000" w:rsidRPr="00000000" w14:paraId="00000A8E">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F">
            <w:pPr>
              <w:rPr/>
            </w:pPr>
            <w:r w:rsidDel="00000000" w:rsidR="00000000" w:rsidRPr="00000000">
              <w:rPr>
                <w:sz w:val="10"/>
                <w:szCs w:val="10"/>
                <w:rtl w:val="0"/>
              </w:rPr>
              <w:t xml:space="preserve">SP-135</w:t>
            </w:r>
            <w:r w:rsidDel="00000000" w:rsidR="00000000" w:rsidRPr="00000000">
              <w:rPr>
                <w:rtl w:val="0"/>
              </w:rPr>
            </w:r>
          </w:p>
        </w:tc>
        <w:tc>
          <w:tcPr>
            <w:vAlign w:val="center"/>
          </w:tcPr>
          <w:p w:rsidR="00000000" w:rsidDel="00000000" w:rsidP="00000000" w:rsidRDefault="00000000" w:rsidRPr="00000000" w14:paraId="00000A90">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91">
            <w:pPr>
              <w:rPr/>
            </w:pPr>
            <w:r w:rsidDel="00000000" w:rsidR="00000000" w:rsidRPr="00000000">
              <w:rPr>
                <w:sz w:val="10"/>
                <w:szCs w:val="10"/>
                <w:rtl w:val="0"/>
              </w:rPr>
              <w:t xml:space="preserve">fpub_insert_dates</w:t>
            </w:r>
            <w:r w:rsidDel="00000000" w:rsidR="00000000" w:rsidRPr="00000000">
              <w:rPr>
                <w:rtl w:val="0"/>
              </w:rPr>
            </w:r>
          </w:p>
        </w:tc>
        <w:tc>
          <w:tcPr>
            <w:vAlign w:val="center"/>
          </w:tcPr>
          <w:p w:rsidR="00000000" w:rsidDel="00000000" w:rsidP="00000000" w:rsidRDefault="00000000" w:rsidRPr="00000000" w14:paraId="00000A92">
            <w:pPr>
              <w:rPr/>
            </w:pPr>
            <w:r w:rsidDel="00000000" w:rsidR="00000000" w:rsidRPr="00000000">
              <w:rPr>
                <w:sz w:val="10"/>
                <w:szCs w:val="10"/>
                <w:rtl w:val="0"/>
              </w:rPr>
              <w:t xml:space="preserve">Insert typed contract date records, including paid/closing/effective dates.</w:t>
            </w:r>
            <w:r w:rsidDel="00000000" w:rsidR="00000000" w:rsidRPr="00000000">
              <w:rPr>
                <w:rtl w:val="0"/>
              </w:rPr>
            </w:r>
          </w:p>
        </w:tc>
        <w:tc>
          <w:tcPr>
            <w:vAlign w:val="center"/>
          </w:tcPr>
          <w:p w:rsidR="00000000" w:rsidDel="00000000" w:rsidP="00000000" w:rsidRDefault="00000000" w:rsidRPr="00000000" w14:paraId="00000A93">
            <w:pPr>
              <w:rPr/>
            </w:pPr>
            <w:r w:rsidDel="00000000" w:rsidR="00000000" w:rsidRPr="00000000">
              <w:rPr>
                <w:sz w:val="10"/>
                <w:szCs w:val="10"/>
                <w:rtl w:val="0"/>
              </w:rPr>
              <w:t xml:space="preserve">Data Write Helper</w:t>
            </w:r>
            <w:r w:rsidDel="00000000" w:rsidR="00000000" w:rsidRPr="00000000">
              <w:rPr>
                <w:rtl w:val="0"/>
              </w:rPr>
            </w:r>
          </w:p>
        </w:tc>
        <w:tc>
          <w:tcPr>
            <w:vAlign w:val="center"/>
          </w:tcPr>
          <w:p w:rsidR="00000000" w:rsidDel="00000000" w:rsidP="00000000" w:rsidRDefault="00000000" w:rsidRPr="00000000" w14:paraId="00000A94">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A95">
            <w:pPr>
              <w:rPr/>
            </w:pPr>
            <w:r w:rsidDel="00000000" w:rsidR="00000000" w:rsidRPr="00000000">
              <w:rPr>
                <w:sz w:val="10"/>
                <w:szCs w:val="10"/>
                <w:rtl w:val="0"/>
              </w:rPr>
              <w:t xml:space="preserve">Preserve required date semantics, but not as a standalone public API.</w:t>
            </w:r>
            <w:r w:rsidDel="00000000" w:rsidR="00000000" w:rsidRPr="00000000">
              <w:rPr>
                <w:rtl w:val="0"/>
              </w:rPr>
            </w:r>
          </w:p>
        </w:tc>
        <w:tc>
          <w:tcPr>
            <w:vAlign w:val="center"/>
          </w:tcPr>
          <w:p w:rsidR="00000000" w:rsidDel="00000000" w:rsidP="00000000" w:rsidRDefault="00000000" w:rsidRPr="00000000" w14:paraId="00000A96">
            <w:pPr>
              <w:rPr/>
            </w:pPr>
            <w:r w:rsidDel="00000000" w:rsidR="00000000" w:rsidRPr="00000000">
              <w:rPr>
                <w:sz w:val="10"/>
                <w:szCs w:val="10"/>
                <w:rtl w:val="0"/>
              </w:rPr>
              <w:t xml:space="preserve">Internal repository/domain helper used by payment processing.</w:t>
            </w:r>
            <w:r w:rsidDel="00000000" w:rsidR="00000000" w:rsidRPr="00000000">
              <w:rPr>
                <w:rtl w:val="0"/>
              </w:rPr>
            </w:r>
          </w:p>
        </w:tc>
        <w:tc>
          <w:tcPr>
            <w:vAlign w:val="center"/>
          </w:tcPr>
          <w:p w:rsidR="00000000" w:rsidDel="00000000" w:rsidP="00000000" w:rsidRDefault="00000000" w:rsidRPr="00000000" w14:paraId="00000A97">
            <w:pPr>
              <w:rPr/>
            </w:pPr>
            <w:r w:rsidDel="00000000" w:rsidR="00000000" w:rsidRPr="00000000">
              <w:rPr>
                <w:sz w:val="10"/>
                <w:szCs w:val="10"/>
                <w:rtl w:val="0"/>
              </w:rPr>
              <w:t xml:space="preserve">Existing payment/contract update capability</w:t>
            </w:r>
            <w:r w:rsidDel="00000000" w:rsidR="00000000" w:rsidRPr="00000000">
              <w:rPr>
                <w:rtl w:val="0"/>
              </w:rPr>
            </w:r>
          </w:p>
        </w:tc>
        <w:tc>
          <w:tcPr>
            <w:vAlign w:val="center"/>
          </w:tcPr>
          <w:p w:rsidR="00000000" w:rsidDel="00000000" w:rsidP="00000000" w:rsidRDefault="00000000" w:rsidRPr="00000000" w14:paraId="00000A9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9">
            <w:pPr>
              <w:rPr/>
            </w:pPr>
            <w:r w:rsidDel="00000000" w:rsidR="00000000" w:rsidRPr="00000000">
              <w:rPr>
                <w:sz w:val="10"/>
                <w:szCs w:val="10"/>
                <w:rtl w:val="0"/>
              </w:rPr>
              <w:t xml:space="preserve">SP-136</w:t>
            </w:r>
            <w:r w:rsidDel="00000000" w:rsidR="00000000" w:rsidRPr="00000000">
              <w:rPr>
                <w:rtl w:val="0"/>
              </w:rPr>
            </w:r>
          </w:p>
        </w:tc>
        <w:tc>
          <w:tcPr>
            <w:vAlign w:val="center"/>
          </w:tcPr>
          <w:p w:rsidR="00000000" w:rsidDel="00000000" w:rsidP="00000000" w:rsidRDefault="00000000" w:rsidRPr="00000000" w14:paraId="00000A9A">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9B">
            <w:pPr>
              <w:rPr/>
            </w:pPr>
            <w:r w:rsidDel="00000000" w:rsidR="00000000" w:rsidRPr="00000000">
              <w:rPr>
                <w:sz w:val="10"/>
                <w:szCs w:val="10"/>
                <w:rtl w:val="0"/>
              </w:rPr>
              <w:t xml:space="preserve">fpub_update_expiration</w:t>
            </w:r>
            <w:r w:rsidDel="00000000" w:rsidR="00000000" w:rsidRPr="00000000">
              <w:rPr>
                <w:rtl w:val="0"/>
              </w:rPr>
            </w:r>
          </w:p>
        </w:tc>
        <w:tc>
          <w:tcPr>
            <w:vAlign w:val="center"/>
          </w:tcPr>
          <w:p w:rsidR="00000000" w:rsidDel="00000000" w:rsidP="00000000" w:rsidRDefault="00000000" w:rsidRPr="00000000" w14:paraId="00000A9C">
            <w:pPr>
              <w:rPr/>
            </w:pPr>
            <w:r w:rsidDel="00000000" w:rsidR="00000000" w:rsidRPr="00000000">
              <w:rPr>
                <w:sz w:val="10"/>
                <w:szCs w:val="10"/>
                <w:rtl w:val="0"/>
              </w:rPr>
              <w:t xml:space="preserve">Update expiration dates for a contract date type.</w:t>
            </w:r>
            <w:r w:rsidDel="00000000" w:rsidR="00000000" w:rsidRPr="00000000">
              <w:rPr>
                <w:rtl w:val="0"/>
              </w:rPr>
            </w:r>
          </w:p>
        </w:tc>
        <w:tc>
          <w:tcPr>
            <w:vAlign w:val="center"/>
          </w:tcPr>
          <w:p w:rsidR="00000000" w:rsidDel="00000000" w:rsidP="00000000" w:rsidRDefault="00000000" w:rsidRPr="00000000" w14:paraId="00000A9D">
            <w:pPr>
              <w:rPr/>
            </w:pPr>
            <w:r w:rsidDel="00000000" w:rsidR="00000000" w:rsidRPr="00000000">
              <w:rPr>
                <w:sz w:val="10"/>
                <w:szCs w:val="10"/>
                <w:rtl w:val="0"/>
              </w:rPr>
              <w:t xml:space="preserve">Data Write Helper</w:t>
            </w:r>
            <w:r w:rsidDel="00000000" w:rsidR="00000000" w:rsidRPr="00000000">
              <w:rPr>
                <w:rtl w:val="0"/>
              </w:rPr>
            </w:r>
          </w:p>
        </w:tc>
        <w:tc>
          <w:tcPr>
            <w:vAlign w:val="center"/>
          </w:tcPr>
          <w:p w:rsidR="00000000" w:rsidDel="00000000" w:rsidP="00000000" w:rsidRDefault="00000000" w:rsidRPr="00000000" w14:paraId="00000A9E">
            <w:pPr>
              <w:rPr/>
            </w:pPr>
            <w:r w:rsidDel="00000000" w:rsidR="00000000" w:rsidRPr="00000000">
              <w:rPr>
                <w:sz w:val="10"/>
                <w:szCs w:val="10"/>
                <w:rtl w:val="0"/>
              </w:rPr>
              <w:t xml:space="preserve">Medium</w:t>
            </w:r>
            <w:r w:rsidDel="00000000" w:rsidR="00000000" w:rsidRPr="00000000">
              <w:rPr>
                <w:rtl w:val="0"/>
              </w:rPr>
            </w:r>
          </w:p>
        </w:tc>
        <w:tc>
          <w:tcPr>
            <w:vAlign w:val="center"/>
          </w:tcPr>
          <w:p w:rsidR="00000000" w:rsidDel="00000000" w:rsidP="00000000" w:rsidRDefault="00000000" w:rsidRPr="00000000" w14:paraId="00000A9F">
            <w:pPr>
              <w:rPr/>
            </w:pPr>
            <w:r w:rsidDel="00000000" w:rsidR="00000000" w:rsidRPr="00000000">
              <w:rPr>
                <w:sz w:val="10"/>
                <w:szCs w:val="10"/>
                <w:rtl w:val="0"/>
              </w:rPr>
              <w:t xml:space="preserve">Straightforward update; transaction/error behavior should move to application transaction handling.</w:t>
            </w:r>
            <w:r w:rsidDel="00000000" w:rsidR="00000000" w:rsidRPr="00000000">
              <w:rPr>
                <w:rtl w:val="0"/>
              </w:rPr>
            </w:r>
          </w:p>
        </w:tc>
        <w:tc>
          <w:tcPr>
            <w:vAlign w:val="center"/>
          </w:tcPr>
          <w:p w:rsidR="00000000" w:rsidDel="00000000" w:rsidP="00000000" w:rsidRDefault="00000000" w:rsidRPr="00000000" w14:paraId="00000AA0">
            <w:pPr>
              <w:rPr/>
            </w:pPr>
            <w:r w:rsidDel="00000000" w:rsidR="00000000" w:rsidRPr="00000000">
              <w:rPr>
                <w:sz w:val="10"/>
                <w:szCs w:val="10"/>
                <w:rtl w:val="0"/>
              </w:rPr>
              <w:t xml:space="preserve">Internal helper; no niche endpoint.</w:t>
            </w:r>
            <w:r w:rsidDel="00000000" w:rsidR="00000000" w:rsidRPr="00000000">
              <w:rPr>
                <w:rtl w:val="0"/>
              </w:rPr>
            </w:r>
          </w:p>
        </w:tc>
        <w:tc>
          <w:tcPr>
            <w:vAlign w:val="center"/>
          </w:tcPr>
          <w:p w:rsidR="00000000" w:rsidDel="00000000" w:rsidP="00000000" w:rsidRDefault="00000000" w:rsidRPr="00000000" w14:paraId="00000AA1">
            <w:pPr>
              <w:rPr/>
            </w:pPr>
            <w:r w:rsidDel="00000000" w:rsidR="00000000" w:rsidRPr="00000000">
              <w:rPr>
                <w:sz w:val="10"/>
                <w:szCs w:val="10"/>
                <w:rtl w:val="0"/>
              </w:rPr>
              <w:t xml:space="preserve">Existing contract/payment capability</w:t>
            </w:r>
            <w:r w:rsidDel="00000000" w:rsidR="00000000" w:rsidRPr="00000000">
              <w:rPr>
                <w:rtl w:val="0"/>
              </w:rPr>
            </w:r>
          </w:p>
        </w:tc>
        <w:tc>
          <w:tcPr>
            <w:vAlign w:val="center"/>
          </w:tcPr>
          <w:p w:rsidR="00000000" w:rsidDel="00000000" w:rsidP="00000000" w:rsidRDefault="00000000" w:rsidRPr="00000000" w14:paraId="00000AA2">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3">
            <w:pPr>
              <w:rPr/>
            </w:pPr>
            <w:r w:rsidDel="00000000" w:rsidR="00000000" w:rsidRPr="00000000">
              <w:rPr>
                <w:sz w:val="10"/>
                <w:szCs w:val="10"/>
                <w:rtl w:val="0"/>
              </w:rPr>
              <w:t xml:space="preserve">SP-137</w:t>
            </w:r>
            <w:r w:rsidDel="00000000" w:rsidR="00000000" w:rsidRPr="00000000">
              <w:rPr>
                <w:rtl w:val="0"/>
              </w:rPr>
            </w:r>
          </w:p>
        </w:tc>
        <w:tc>
          <w:tcPr>
            <w:vAlign w:val="center"/>
          </w:tcPr>
          <w:p w:rsidR="00000000" w:rsidDel="00000000" w:rsidP="00000000" w:rsidRDefault="00000000" w:rsidRPr="00000000" w14:paraId="00000AA4">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A5">
            <w:pPr>
              <w:rPr/>
            </w:pPr>
            <w:r w:rsidDel="00000000" w:rsidR="00000000" w:rsidRPr="00000000">
              <w:rPr>
                <w:sz w:val="10"/>
                <w:szCs w:val="10"/>
                <w:rtl w:val="0"/>
              </w:rPr>
              <w:t xml:space="preserve">f_ret_expdate</w:t>
            </w:r>
            <w:r w:rsidDel="00000000" w:rsidR="00000000" w:rsidRPr="00000000">
              <w:rPr>
                <w:rtl w:val="0"/>
              </w:rPr>
            </w:r>
          </w:p>
        </w:tc>
        <w:tc>
          <w:tcPr>
            <w:vAlign w:val="center"/>
          </w:tcPr>
          <w:p w:rsidR="00000000" w:rsidDel="00000000" w:rsidP="00000000" w:rsidRDefault="00000000" w:rsidRPr="00000000" w14:paraId="00000AA6">
            <w:pPr>
              <w:rPr/>
            </w:pPr>
            <w:r w:rsidDel="00000000" w:rsidR="00000000" w:rsidRPr="00000000">
              <w:rPr>
                <w:sz w:val="10"/>
                <w:szCs w:val="10"/>
                <w:rtl w:val="0"/>
              </w:rPr>
              <w:t xml:space="preserve">Calculate contract expiration from product-version TERM and TERMTYPE values (YEAR/MONTH/DAY).</w:t>
            </w:r>
            <w:r w:rsidDel="00000000" w:rsidR="00000000" w:rsidRPr="00000000">
              <w:rPr>
                <w:rtl w:val="0"/>
              </w:rPr>
            </w:r>
          </w:p>
        </w:tc>
        <w:tc>
          <w:tcPr>
            <w:vAlign w:val="center"/>
          </w:tcPr>
          <w:p w:rsidR="00000000" w:rsidDel="00000000" w:rsidP="00000000" w:rsidRDefault="00000000" w:rsidRPr="00000000" w14:paraId="00000AA7">
            <w:pPr>
              <w:rPr/>
            </w:pPr>
            <w:r w:rsidDel="00000000" w:rsidR="00000000" w:rsidRPr="00000000">
              <w:rPr>
                <w:sz w:val="10"/>
                <w:szCs w:val="10"/>
                <w:rtl w:val="0"/>
              </w:rPr>
              <w:t xml:space="preserve">Business Date Rule</w:t>
            </w:r>
            <w:r w:rsidDel="00000000" w:rsidR="00000000" w:rsidRPr="00000000">
              <w:rPr>
                <w:rtl w:val="0"/>
              </w:rPr>
            </w:r>
          </w:p>
        </w:tc>
        <w:tc>
          <w:tcPr>
            <w:vAlign w:val="center"/>
          </w:tcPr>
          <w:p w:rsidR="00000000" w:rsidDel="00000000" w:rsidP="00000000" w:rsidRDefault="00000000" w:rsidRPr="00000000" w14:paraId="00000AA8">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AA9">
            <w:pPr>
              <w:rPr/>
            </w:pPr>
            <w:r w:rsidDel="00000000" w:rsidR="00000000" w:rsidRPr="00000000">
              <w:rPr>
                <w:sz w:val="10"/>
                <w:szCs w:val="10"/>
                <w:rtl w:val="0"/>
              </w:rPr>
              <w:t xml:space="preserve">Preserve term calculation after validating defaults and missing term behavior.</w:t>
            </w:r>
            <w:r w:rsidDel="00000000" w:rsidR="00000000" w:rsidRPr="00000000">
              <w:rPr>
                <w:rtl w:val="0"/>
              </w:rPr>
            </w:r>
          </w:p>
        </w:tc>
        <w:tc>
          <w:tcPr>
            <w:vAlign w:val="center"/>
          </w:tcPr>
          <w:p w:rsidR="00000000" w:rsidDel="00000000" w:rsidP="00000000" w:rsidRDefault="00000000" w:rsidRPr="00000000" w14:paraId="00000AAA">
            <w:pPr>
              <w:rPr/>
            </w:pPr>
            <w:r w:rsidDel="00000000" w:rsidR="00000000" w:rsidRPr="00000000">
              <w:rPr>
                <w:sz w:val="10"/>
                <w:szCs w:val="10"/>
                <w:rtl w:val="0"/>
              </w:rPr>
              <w:t xml:space="preserve">Contract term policy/domain service; reuse existing contract endpoint.</w:t>
            </w:r>
            <w:r w:rsidDel="00000000" w:rsidR="00000000" w:rsidRPr="00000000">
              <w:rPr>
                <w:rtl w:val="0"/>
              </w:rPr>
            </w:r>
          </w:p>
        </w:tc>
        <w:tc>
          <w:tcPr>
            <w:vAlign w:val="center"/>
          </w:tcPr>
          <w:p w:rsidR="00000000" w:rsidDel="00000000" w:rsidP="00000000" w:rsidRDefault="00000000" w:rsidRPr="00000000" w14:paraId="00000AAB">
            <w:pPr>
              <w:rPr/>
            </w:pPr>
            <w:r w:rsidDel="00000000" w:rsidR="00000000" w:rsidRPr="00000000">
              <w:rPr>
                <w:sz w:val="10"/>
                <w:szCs w:val="10"/>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0AAC">
            <w:pPr>
              <w:rPr/>
            </w:pPr>
            <w:r w:rsidDel="00000000" w:rsidR="00000000" w:rsidRPr="00000000">
              <w:rPr>
                <w:sz w:val="10"/>
                <w:szCs w:val="10"/>
                <w:rtl w:val="0"/>
              </w:rPr>
              <w:t xml:space="preserve">Yes - confirm logical service ownership and reuse the existing broader capability instead of duplicating it in Contract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D">
            <w:pPr>
              <w:rPr/>
            </w:pPr>
            <w:r w:rsidDel="00000000" w:rsidR="00000000" w:rsidRPr="00000000">
              <w:rPr>
                <w:sz w:val="10"/>
                <w:szCs w:val="10"/>
                <w:rtl w:val="0"/>
              </w:rPr>
              <w:t xml:space="preserve">SP-138</w:t>
            </w:r>
            <w:r w:rsidDel="00000000" w:rsidR="00000000" w:rsidRPr="00000000">
              <w:rPr>
                <w:rtl w:val="0"/>
              </w:rPr>
            </w:r>
          </w:p>
        </w:tc>
        <w:tc>
          <w:tcPr>
            <w:vAlign w:val="center"/>
          </w:tcPr>
          <w:p w:rsidR="00000000" w:rsidDel="00000000" w:rsidP="00000000" w:rsidRDefault="00000000" w:rsidRPr="00000000" w14:paraId="00000AAE">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AF">
            <w:pPr>
              <w:rPr/>
            </w:pPr>
            <w:r w:rsidDel="00000000" w:rsidR="00000000" w:rsidRPr="00000000">
              <w:rPr>
                <w:sz w:val="10"/>
                <w:szCs w:val="10"/>
                <w:rtl w:val="0"/>
              </w:rPr>
              <w:t xml:space="preserve">fpub_update_dates</w:t>
            </w:r>
            <w:r w:rsidDel="00000000" w:rsidR="00000000" w:rsidRPr="00000000">
              <w:rPr>
                <w:rtl w:val="0"/>
              </w:rPr>
            </w:r>
          </w:p>
        </w:tc>
        <w:tc>
          <w:tcPr>
            <w:vAlign w:val="center"/>
          </w:tcPr>
          <w:p w:rsidR="00000000" w:rsidDel="00000000" w:rsidP="00000000" w:rsidRDefault="00000000" w:rsidRPr="00000000" w14:paraId="00000AB0">
            <w:pPr>
              <w:rPr/>
            </w:pPr>
            <w:r w:rsidDel="00000000" w:rsidR="00000000" w:rsidRPr="00000000">
              <w:rPr>
                <w:sz w:val="10"/>
                <w:szCs w:val="10"/>
                <w:rtl w:val="0"/>
              </w:rPr>
              <w:t xml:space="preserve">Create EFFDATE/CLOSPAY, close listing dates, adjust listing coverage, and calculate/update expiration after payment.</w:t>
            </w:r>
            <w:r w:rsidDel="00000000" w:rsidR="00000000" w:rsidRPr="00000000">
              <w:rPr>
                <w:rtl w:val="0"/>
              </w:rPr>
            </w:r>
          </w:p>
        </w:tc>
        <w:tc>
          <w:tcPr>
            <w:vAlign w:val="center"/>
          </w:tcPr>
          <w:p w:rsidR="00000000" w:rsidDel="00000000" w:rsidP="00000000" w:rsidRDefault="00000000" w:rsidRPr="00000000" w14:paraId="00000AB1">
            <w:pPr>
              <w:rPr/>
            </w:pPr>
            <w:r w:rsidDel="00000000" w:rsidR="00000000" w:rsidRPr="00000000">
              <w:rPr>
                <w:sz w:val="10"/>
                <w:szCs w:val="10"/>
                <w:rtl w:val="0"/>
              </w:rPr>
              <w:t xml:space="preserve">Payment / Contract Lifecycle Orchestration</w:t>
            </w:r>
            <w:r w:rsidDel="00000000" w:rsidR="00000000" w:rsidRPr="00000000">
              <w:rPr>
                <w:rtl w:val="0"/>
              </w:rPr>
            </w:r>
          </w:p>
        </w:tc>
        <w:tc>
          <w:tcPr>
            <w:vAlign w:val="center"/>
          </w:tcPr>
          <w:p w:rsidR="00000000" w:rsidDel="00000000" w:rsidP="00000000" w:rsidRDefault="00000000" w:rsidRPr="00000000" w14:paraId="00000AB2">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B3">
            <w:pPr>
              <w:rPr/>
            </w:pPr>
            <w:r w:rsidDel="00000000" w:rsidR="00000000" w:rsidRPr="00000000">
              <w:rPr>
                <w:sz w:val="10"/>
                <w:szCs w:val="10"/>
                <w:rtl w:val="0"/>
              </w:rPr>
              <w:t xml:space="preserve">Core lifecycle behavior. Must preserve ordering and atomicity after SME validation.</w:t>
            </w:r>
            <w:r w:rsidDel="00000000" w:rsidR="00000000" w:rsidRPr="00000000">
              <w:rPr>
                <w:rtl w:val="0"/>
              </w:rPr>
            </w:r>
          </w:p>
        </w:tc>
        <w:tc>
          <w:tcPr>
            <w:vAlign w:val="center"/>
          </w:tcPr>
          <w:p w:rsidR="00000000" w:rsidDel="00000000" w:rsidP="00000000" w:rsidRDefault="00000000" w:rsidRPr="00000000" w14:paraId="00000AB4">
            <w:pPr>
              <w:rPr/>
            </w:pPr>
            <w:r w:rsidDel="00000000" w:rsidR="00000000" w:rsidRPr="00000000">
              <w:rPr>
                <w:sz w:val="10"/>
                <w:szCs w:val="10"/>
                <w:rtl w:val="0"/>
              </w:rPr>
              <w:t xml:space="preserve">Internal payment-posting workflow; do not expose as separate date endpoint.</w:t>
            </w:r>
            <w:r w:rsidDel="00000000" w:rsidR="00000000" w:rsidRPr="00000000">
              <w:rPr>
                <w:rtl w:val="0"/>
              </w:rPr>
            </w:r>
          </w:p>
        </w:tc>
        <w:tc>
          <w:tcPr>
            <w:vAlign w:val="center"/>
          </w:tcPr>
          <w:p w:rsidR="00000000" w:rsidDel="00000000" w:rsidP="00000000" w:rsidRDefault="00000000" w:rsidRPr="00000000" w14:paraId="00000AB5">
            <w:pPr>
              <w:rPr/>
            </w:pPr>
            <w:r w:rsidDel="00000000" w:rsidR="00000000" w:rsidRPr="00000000">
              <w:rPr>
                <w:sz w:val="10"/>
                <w:szCs w:val="10"/>
                <w:rtl w:val="0"/>
              </w:rPr>
              <w:t xml:space="preserve">Payment processing endpoint / contract lifecycle service</w:t>
            </w:r>
            <w:r w:rsidDel="00000000" w:rsidR="00000000" w:rsidRPr="00000000">
              <w:rPr>
                <w:rtl w:val="0"/>
              </w:rPr>
            </w:r>
          </w:p>
        </w:tc>
        <w:tc>
          <w:tcPr>
            <w:vAlign w:val="center"/>
          </w:tcPr>
          <w:p w:rsidR="00000000" w:rsidDel="00000000" w:rsidP="00000000" w:rsidRDefault="00000000" w:rsidRPr="00000000" w14:paraId="00000AB6">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7">
            <w:pPr>
              <w:rPr/>
            </w:pPr>
            <w:r w:rsidDel="00000000" w:rsidR="00000000" w:rsidRPr="00000000">
              <w:rPr>
                <w:sz w:val="10"/>
                <w:szCs w:val="10"/>
                <w:rtl w:val="0"/>
              </w:rPr>
              <w:t xml:space="preserve">SP-139</w:t>
            </w:r>
            <w:r w:rsidDel="00000000" w:rsidR="00000000" w:rsidRPr="00000000">
              <w:rPr>
                <w:rtl w:val="0"/>
              </w:rPr>
            </w:r>
          </w:p>
        </w:tc>
        <w:tc>
          <w:tcPr>
            <w:vAlign w:val="center"/>
          </w:tcPr>
          <w:p w:rsidR="00000000" w:rsidDel="00000000" w:rsidP="00000000" w:rsidRDefault="00000000" w:rsidRPr="00000000" w14:paraId="00000AB8">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B9">
            <w:pPr>
              <w:rPr/>
            </w:pPr>
            <w:r w:rsidDel="00000000" w:rsidR="00000000" w:rsidRPr="00000000">
              <w:rPr>
                <w:sz w:val="10"/>
                <w:szCs w:val="10"/>
                <w:rtl w:val="0"/>
              </w:rPr>
              <w:t xml:space="preserve">fpub_insert_monies</w:t>
            </w:r>
            <w:r w:rsidDel="00000000" w:rsidR="00000000" w:rsidRPr="00000000">
              <w:rPr>
                <w:rtl w:val="0"/>
              </w:rPr>
            </w:r>
          </w:p>
        </w:tc>
        <w:tc>
          <w:tcPr>
            <w:vAlign w:val="center"/>
          </w:tcPr>
          <w:p w:rsidR="00000000" w:rsidDel="00000000" w:rsidP="00000000" w:rsidRDefault="00000000" w:rsidRPr="00000000" w14:paraId="00000ABA">
            <w:pPr>
              <w:rPr/>
            </w:pPr>
            <w:r w:rsidDel="00000000" w:rsidR="00000000" w:rsidRPr="00000000">
              <w:rPr>
                <w:sz w:val="10"/>
                <w:szCs w:val="10"/>
                <w:rtl w:val="0"/>
              </w:rPr>
              <w:t xml:space="preserve">Insert typed contract monetary balance/revenue rows.</w:t>
            </w:r>
            <w:r w:rsidDel="00000000" w:rsidR="00000000" w:rsidRPr="00000000">
              <w:rPr>
                <w:rtl w:val="0"/>
              </w:rPr>
            </w:r>
          </w:p>
        </w:tc>
        <w:tc>
          <w:tcPr>
            <w:vAlign w:val="center"/>
          </w:tcPr>
          <w:p w:rsidR="00000000" w:rsidDel="00000000" w:rsidP="00000000" w:rsidRDefault="00000000" w:rsidRPr="00000000" w14:paraId="00000ABB">
            <w:pPr>
              <w:rPr/>
            </w:pPr>
            <w:r w:rsidDel="00000000" w:rsidR="00000000" w:rsidRPr="00000000">
              <w:rPr>
                <w:sz w:val="10"/>
                <w:szCs w:val="10"/>
                <w:rtl w:val="0"/>
              </w:rPr>
              <w:t xml:space="preserve">Financial Write Helper</w:t>
            </w:r>
            <w:r w:rsidDel="00000000" w:rsidR="00000000" w:rsidRPr="00000000">
              <w:rPr>
                <w:rtl w:val="0"/>
              </w:rPr>
            </w:r>
          </w:p>
        </w:tc>
        <w:tc>
          <w:tcPr>
            <w:vAlign w:val="center"/>
          </w:tcPr>
          <w:p w:rsidR="00000000" w:rsidDel="00000000" w:rsidP="00000000" w:rsidRDefault="00000000" w:rsidRPr="00000000" w14:paraId="00000ABC">
            <w:pPr>
              <w:rPr/>
            </w:pPr>
            <w:r w:rsidDel="00000000" w:rsidR="00000000" w:rsidRPr="00000000">
              <w:rPr>
                <w:sz w:val="10"/>
                <w:szCs w:val="10"/>
                <w:rtl w:val="0"/>
              </w:rPr>
              <w:t xml:space="preserve">High</w:t>
            </w:r>
            <w:r w:rsidDel="00000000" w:rsidR="00000000" w:rsidRPr="00000000">
              <w:rPr>
                <w:rtl w:val="0"/>
              </w:rPr>
            </w:r>
          </w:p>
        </w:tc>
        <w:tc>
          <w:tcPr>
            <w:vAlign w:val="center"/>
          </w:tcPr>
          <w:p w:rsidR="00000000" w:rsidDel="00000000" w:rsidP="00000000" w:rsidRDefault="00000000" w:rsidRPr="00000000" w14:paraId="00000ABD">
            <w:pPr>
              <w:rPr/>
            </w:pPr>
            <w:r w:rsidDel="00000000" w:rsidR="00000000" w:rsidRPr="00000000">
              <w:rPr>
                <w:sz w:val="10"/>
                <w:szCs w:val="10"/>
                <w:rtl w:val="0"/>
              </w:rPr>
              <w:t xml:space="preserve">Preserve required money classifications; replace generic type-code manipulation with typed operations.</w:t>
            </w:r>
            <w:r w:rsidDel="00000000" w:rsidR="00000000" w:rsidRPr="00000000">
              <w:rPr>
                <w:rtl w:val="0"/>
              </w:rPr>
            </w:r>
          </w:p>
        </w:tc>
        <w:tc>
          <w:tcPr>
            <w:vAlign w:val="center"/>
          </w:tcPr>
          <w:p w:rsidR="00000000" w:rsidDel="00000000" w:rsidP="00000000" w:rsidRDefault="00000000" w:rsidRPr="00000000" w14:paraId="00000ABE">
            <w:pPr>
              <w:rPr/>
            </w:pPr>
            <w:r w:rsidDel="00000000" w:rsidR="00000000" w:rsidRPr="00000000">
              <w:rPr>
                <w:sz w:val="10"/>
                <w:szCs w:val="10"/>
                <w:rtl w:val="0"/>
              </w:rPr>
              <w:t xml:space="preserve">Internal accounting repository helper.</w:t>
            </w:r>
            <w:r w:rsidDel="00000000" w:rsidR="00000000" w:rsidRPr="00000000">
              <w:rPr>
                <w:rtl w:val="0"/>
              </w:rPr>
            </w:r>
          </w:p>
        </w:tc>
        <w:tc>
          <w:tcPr>
            <w:vAlign w:val="center"/>
          </w:tcPr>
          <w:p w:rsidR="00000000" w:rsidDel="00000000" w:rsidP="00000000" w:rsidRDefault="00000000" w:rsidRPr="00000000" w14:paraId="00000ABF">
            <w:pPr>
              <w:rPr/>
            </w:pPr>
            <w:r w:rsidDel="00000000" w:rsidR="00000000" w:rsidRPr="00000000">
              <w:rPr>
                <w:sz w:val="10"/>
                <w:szCs w:val="10"/>
                <w:rtl w:val="0"/>
              </w:rPr>
              <w:t xml:space="preserve">Payment processing capability</w:t>
            </w:r>
            <w:r w:rsidDel="00000000" w:rsidR="00000000" w:rsidRPr="00000000">
              <w:rPr>
                <w:rtl w:val="0"/>
              </w:rPr>
            </w:r>
          </w:p>
        </w:tc>
        <w:tc>
          <w:tcPr>
            <w:vAlign w:val="center"/>
          </w:tcPr>
          <w:p w:rsidR="00000000" w:rsidDel="00000000" w:rsidP="00000000" w:rsidRDefault="00000000" w:rsidRPr="00000000" w14:paraId="00000AC0">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1">
            <w:pPr>
              <w:rPr/>
            </w:pPr>
            <w:r w:rsidDel="00000000" w:rsidR="00000000" w:rsidRPr="00000000">
              <w:rPr>
                <w:sz w:val="10"/>
                <w:szCs w:val="10"/>
                <w:rtl w:val="0"/>
              </w:rPr>
              <w:t xml:space="preserve">SP-140</w:t>
            </w:r>
            <w:r w:rsidDel="00000000" w:rsidR="00000000" w:rsidRPr="00000000">
              <w:rPr>
                <w:rtl w:val="0"/>
              </w:rPr>
            </w:r>
          </w:p>
        </w:tc>
        <w:tc>
          <w:tcPr>
            <w:vAlign w:val="center"/>
          </w:tcPr>
          <w:p w:rsidR="00000000" w:rsidDel="00000000" w:rsidP="00000000" w:rsidRDefault="00000000" w:rsidRPr="00000000" w14:paraId="00000AC2">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C3">
            <w:pPr>
              <w:rPr/>
            </w:pPr>
            <w:r w:rsidDel="00000000" w:rsidR="00000000" w:rsidRPr="00000000">
              <w:rPr>
                <w:sz w:val="10"/>
                <w:szCs w:val="10"/>
                <w:rtl w:val="0"/>
              </w:rPr>
              <w:t xml:space="preserve">fpub_update_monies</w:t>
            </w:r>
            <w:r w:rsidDel="00000000" w:rsidR="00000000" w:rsidRPr="00000000">
              <w:rPr>
                <w:rtl w:val="0"/>
              </w:rPr>
            </w:r>
          </w:p>
        </w:tc>
        <w:tc>
          <w:tcPr>
            <w:vAlign w:val="center"/>
          </w:tcPr>
          <w:p w:rsidR="00000000" w:rsidDel="00000000" w:rsidP="00000000" w:rsidRDefault="00000000" w:rsidRPr="00000000" w14:paraId="00000AC4">
            <w:pPr>
              <w:rPr/>
            </w:pPr>
            <w:r w:rsidDel="00000000" w:rsidR="00000000" w:rsidRPr="00000000">
              <w:rPr>
                <w:sz w:val="10"/>
                <w:szCs w:val="10"/>
                <w:rtl w:val="0"/>
              </w:rPr>
              <w:t xml:space="preserve">Update typed contract monetary values; OPEN balance reaching zero may remove TSI/DUNNING details and create accounting clipboard records.</w:t>
            </w:r>
            <w:r w:rsidDel="00000000" w:rsidR="00000000" w:rsidRPr="00000000">
              <w:rPr>
                <w:rtl w:val="0"/>
              </w:rPr>
            </w:r>
          </w:p>
        </w:tc>
        <w:tc>
          <w:tcPr>
            <w:vAlign w:val="center"/>
          </w:tcPr>
          <w:p w:rsidR="00000000" w:rsidDel="00000000" w:rsidP="00000000" w:rsidRDefault="00000000" w:rsidRPr="00000000" w14:paraId="00000AC5">
            <w:pPr>
              <w:rPr/>
            </w:pPr>
            <w:r w:rsidDel="00000000" w:rsidR="00000000" w:rsidRPr="00000000">
              <w:rPr>
                <w:sz w:val="10"/>
                <w:szCs w:val="10"/>
                <w:rtl w:val="0"/>
              </w:rPr>
              <w:t xml:space="preserve">Financial Business Rule</w:t>
            </w:r>
            <w:r w:rsidDel="00000000" w:rsidR="00000000" w:rsidRPr="00000000">
              <w:rPr>
                <w:rtl w:val="0"/>
              </w:rPr>
            </w:r>
          </w:p>
        </w:tc>
        <w:tc>
          <w:tcPr>
            <w:vAlign w:val="center"/>
          </w:tcPr>
          <w:p w:rsidR="00000000" w:rsidDel="00000000" w:rsidP="00000000" w:rsidRDefault="00000000" w:rsidRPr="00000000" w14:paraId="00000AC6">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C7">
            <w:pPr>
              <w:rPr/>
            </w:pPr>
            <w:r w:rsidDel="00000000" w:rsidR="00000000" w:rsidRPr="00000000">
              <w:rPr>
                <w:sz w:val="10"/>
                <w:szCs w:val="10"/>
                <w:rtl w:val="0"/>
              </w:rPr>
              <w:t xml:space="preserve">Contains side effects beyond a simple update. Preserve only validated TSI/dunning cleanup and notification behavior.</w:t>
            </w:r>
            <w:r w:rsidDel="00000000" w:rsidR="00000000" w:rsidRPr="00000000">
              <w:rPr>
                <w:rtl w:val="0"/>
              </w:rPr>
            </w:r>
          </w:p>
        </w:tc>
        <w:tc>
          <w:tcPr>
            <w:vAlign w:val="center"/>
          </w:tcPr>
          <w:p w:rsidR="00000000" w:rsidDel="00000000" w:rsidP="00000000" w:rsidRDefault="00000000" w:rsidRPr="00000000" w14:paraId="00000AC8">
            <w:pPr>
              <w:rPr/>
            </w:pPr>
            <w:r w:rsidDel="00000000" w:rsidR="00000000" w:rsidRPr="00000000">
              <w:rPr>
                <w:sz w:val="10"/>
                <w:szCs w:val="10"/>
                <w:rtl w:val="0"/>
              </w:rPr>
              <w:t xml:space="preserve">Internal payment/accounting domain service; no direct monies endpoint.</w:t>
            </w:r>
            <w:r w:rsidDel="00000000" w:rsidR="00000000" w:rsidRPr="00000000">
              <w:rPr>
                <w:rtl w:val="0"/>
              </w:rPr>
            </w:r>
          </w:p>
        </w:tc>
        <w:tc>
          <w:tcPr>
            <w:vAlign w:val="center"/>
          </w:tcPr>
          <w:p w:rsidR="00000000" w:rsidDel="00000000" w:rsidP="00000000" w:rsidRDefault="00000000" w:rsidRPr="00000000" w14:paraId="00000AC9">
            <w:pPr>
              <w:rPr/>
            </w:pPr>
            <w:r w:rsidDel="00000000" w:rsidR="00000000" w:rsidRPr="00000000">
              <w:rPr>
                <w:sz w:val="10"/>
                <w:szCs w:val="10"/>
                <w:rtl w:val="0"/>
              </w:rPr>
              <w:t xml:space="preserve">Payment processing / accounting capability</w:t>
            </w:r>
            <w:r w:rsidDel="00000000" w:rsidR="00000000" w:rsidRPr="00000000">
              <w:rPr>
                <w:rtl w:val="0"/>
              </w:rPr>
            </w:r>
          </w:p>
        </w:tc>
        <w:tc>
          <w:tcPr>
            <w:vAlign w:val="center"/>
          </w:tcPr>
          <w:p w:rsidR="00000000" w:rsidDel="00000000" w:rsidP="00000000" w:rsidRDefault="00000000" w:rsidRPr="00000000" w14:paraId="00000ACA">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B">
            <w:pPr>
              <w:rPr/>
            </w:pPr>
            <w:r w:rsidDel="00000000" w:rsidR="00000000" w:rsidRPr="00000000">
              <w:rPr>
                <w:sz w:val="10"/>
                <w:szCs w:val="10"/>
                <w:rtl w:val="0"/>
              </w:rPr>
              <w:t xml:space="preserve">SP-141</w:t>
            </w:r>
            <w:r w:rsidDel="00000000" w:rsidR="00000000" w:rsidRPr="00000000">
              <w:rPr>
                <w:rtl w:val="0"/>
              </w:rPr>
            </w:r>
          </w:p>
        </w:tc>
        <w:tc>
          <w:tcPr>
            <w:vAlign w:val="center"/>
          </w:tcPr>
          <w:p w:rsidR="00000000" w:rsidDel="00000000" w:rsidP="00000000" w:rsidRDefault="00000000" w:rsidRPr="00000000" w14:paraId="00000ACC">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CD">
            <w:pPr>
              <w:rPr/>
            </w:pPr>
            <w:r w:rsidDel="00000000" w:rsidR="00000000" w:rsidRPr="00000000">
              <w:rPr>
                <w:sz w:val="10"/>
                <w:szCs w:val="10"/>
                <w:rtl w:val="0"/>
              </w:rPr>
              <w:t xml:space="preserve">fpub_update_contract</w:t>
            </w:r>
            <w:r w:rsidDel="00000000" w:rsidR="00000000" w:rsidRPr="00000000">
              <w:rPr>
                <w:rtl w:val="0"/>
              </w:rPr>
            </w:r>
          </w:p>
        </w:tc>
        <w:tc>
          <w:tcPr>
            <w:vAlign w:val="center"/>
          </w:tcPr>
          <w:p w:rsidR="00000000" w:rsidDel="00000000" w:rsidP="00000000" w:rsidRDefault="00000000" w:rsidRPr="00000000" w14:paraId="00000ACE">
            <w:pPr>
              <w:rPr/>
            </w:pPr>
            <w:r w:rsidDel="00000000" w:rsidR="00000000" w:rsidRPr="00000000">
              <w:rPr>
                <w:sz w:val="10"/>
                <w:szCs w:val="10"/>
                <w:rtl w:val="0"/>
              </w:rPr>
              <w:t xml:space="preserve">Recalculate OPEN/PAID/CLOSREV and other contract monies, process service/listing revenue, concessions/coupons, activate contracts, create fulfillment, and update paid/effective dates.</w:t>
            </w:r>
            <w:r w:rsidDel="00000000" w:rsidR="00000000" w:rsidRPr="00000000">
              <w:rPr>
                <w:rtl w:val="0"/>
              </w:rPr>
            </w:r>
          </w:p>
        </w:tc>
        <w:tc>
          <w:tcPr>
            <w:vAlign w:val="center"/>
          </w:tcPr>
          <w:p w:rsidR="00000000" w:rsidDel="00000000" w:rsidP="00000000" w:rsidRDefault="00000000" w:rsidRPr="00000000" w14:paraId="00000ACF">
            <w:pPr>
              <w:rPr/>
            </w:pPr>
            <w:r w:rsidDel="00000000" w:rsidR="00000000" w:rsidRPr="00000000">
              <w:rPr>
                <w:sz w:val="10"/>
                <w:szCs w:val="10"/>
                <w:rtl w:val="0"/>
              </w:rPr>
              <w:t xml:space="preserve">Payment / Contract Lifecycle Engine</w:t>
            </w:r>
            <w:r w:rsidDel="00000000" w:rsidR="00000000" w:rsidRPr="00000000">
              <w:rPr>
                <w:rtl w:val="0"/>
              </w:rPr>
            </w:r>
          </w:p>
        </w:tc>
        <w:tc>
          <w:tcPr>
            <w:vAlign w:val="center"/>
          </w:tcPr>
          <w:p w:rsidR="00000000" w:rsidDel="00000000" w:rsidP="00000000" w:rsidRDefault="00000000" w:rsidRPr="00000000" w14:paraId="00000AD0">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D1">
            <w:pPr>
              <w:rPr/>
            </w:pPr>
            <w:r w:rsidDel="00000000" w:rsidR="00000000" w:rsidRPr="00000000">
              <w:rPr>
                <w:sz w:val="10"/>
                <w:szCs w:val="10"/>
                <w:rtl w:val="0"/>
              </w:rPr>
              <w:t xml:space="preserve">Major business workflow spanning payments, accounting, activation, fulfillment, and dates. Requires detailed decomposition but one transaction boundary.</w:t>
            </w:r>
            <w:r w:rsidDel="00000000" w:rsidR="00000000" w:rsidRPr="00000000">
              <w:rPr>
                <w:rtl w:val="0"/>
              </w:rPr>
            </w:r>
          </w:p>
        </w:tc>
        <w:tc>
          <w:tcPr>
            <w:vAlign w:val="center"/>
          </w:tcPr>
          <w:p w:rsidR="00000000" w:rsidDel="00000000" w:rsidP="00000000" w:rsidRDefault="00000000" w:rsidRPr="00000000" w14:paraId="00000AD2">
            <w:pPr>
              <w:rPr/>
            </w:pPr>
            <w:r w:rsidDel="00000000" w:rsidR="00000000" w:rsidRPr="00000000">
              <w:rPr>
                <w:sz w:val="10"/>
                <w:szCs w:val="10"/>
                <w:rtl w:val="0"/>
              </w:rPr>
              <w:t xml:space="preserve">Refactor into payment-posting application service using Contract, Accounting, and Fulfillment domain components.</w:t>
            </w:r>
            <w:r w:rsidDel="00000000" w:rsidR="00000000" w:rsidRPr="00000000">
              <w:rPr>
                <w:rtl w:val="0"/>
              </w:rPr>
            </w:r>
          </w:p>
        </w:tc>
        <w:tc>
          <w:tcPr>
            <w:vAlign w:val="center"/>
          </w:tcPr>
          <w:p w:rsidR="00000000" w:rsidDel="00000000" w:rsidP="00000000" w:rsidRDefault="00000000" w:rsidRPr="00000000" w14:paraId="00000AD3">
            <w:pPr>
              <w:rPr/>
            </w:pPr>
            <w:r w:rsidDel="00000000" w:rsidR="00000000" w:rsidRPr="00000000">
              <w:rPr>
                <w:sz w:val="10"/>
                <w:szCs w:val="10"/>
                <w:rtl w:val="0"/>
              </w:rPr>
              <w:t xml:space="preserve">Existing payment processing endpoint; GET /api/contracts/{id} for resulting state</w:t>
            </w:r>
            <w:r w:rsidDel="00000000" w:rsidR="00000000" w:rsidRPr="00000000">
              <w:rPr>
                <w:rtl w:val="0"/>
              </w:rPr>
            </w:r>
          </w:p>
        </w:tc>
        <w:tc>
          <w:tcPr>
            <w:vAlign w:val="center"/>
          </w:tcPr>
          <w:p w:rsidR="00000000" w:rsidDel="00000000" w:rsidP="00000000" w:rsidRDefault="00000000" w:rsidRPr="00000000" w14:paraId="00000AD4">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5">
            <w:pPr>
              <w:rPr/>
            </w:pPr>
            <w:r w:rsidDel="00000000" w:rsidR="00000000" w:rsidRPr="00000000">
              <w:rPr>
                <w:sz w:val="10"/>
                <w:szCs w:val="10"/>
                <w:rtl w:val="0"/>
              </w:rPr>
              <w:t xml:space="preserve">SP-142</w:t>
            </w:r>
            <w:r w:rsidDel="00000000" w:rsidR="00000000" w:rsidRPr="00000000">
              <w:rPr>
                <w:rtl w:val="0"/>
              </w:rPr>
            </w:r>
          </w:p>
        </w:tc>
        <w:tc>
          <w:tcPr>
            <w:vAlign w:val="center"/>
          </w:tcPr>
          <w:p w:rsidR="00000000" w:rsidDel="00000000" w:rsidP="00000000" w:rsidRDefault="00000000" w:rsidRPr="00000000" w14:paraId="00000AD6">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D7">
            <w:pPr>
              <w:rPr/>
            </w:pPr>
            <w:r w:rsidDel="00000000" w:rsidR="00000000" w:rsidRPr="00000000">
              <w:rPr>
                <w:sz w:val="10"/>
                <w:szCs w:val="10"/>
                <w:rtl w:val="0"/>
              </w:rPr>
              <w:t xml:space="preserve">fpub_update_invoices</w:t>
            </w:r>
            <w:r w:rsidDel="00000000" w:rsidR="00000000" w:rsidRPr="00000000">
              <w:rPr>
                <w:rtl w:val="0"/>
              </w:rPr>
            </w:r>
          </w:p>
        </w:tc>
        <w:tc>
          <w:tcPr>
            <w:vAlign w:val="center"/>
          </w:tcPr>
          <w:p w:rsidR="00000000" w:rsidDel="00000000" w:rsidP="00000000" w:rsidRDefault="00000000" w:rsidRPr="00000000" w14:paraId="00000AD8">
            <w:pPr>
              <w:rPr/>
            </w:pPr>
            <w:r w:rsidDel="00000000" w:rsidR="00000000" w:rsidRPr="00000000">
              <w:rPr>
                <w:sz w:val="10"/>
                <w:szCs w:val="10"/>
                <w:rtl w:val="0"/>
              </w:rPr>
              <w:t xml:space="preserve">Apply payment/adjustment/write-off/reversal rules to AR invoices, taxes, statuses and past-due contract details.</w:t>
            </w:r>
            <w:r w:rsidDel="00000000" w:rsidR="00000000" w:rsidRPr="00000000">
              <w:rPr>
                <w:rtl w:val="0"/>
              </w:rPr>
            </w:r>
          </w:p>
        </w:tc>
        <w:tc>
          <w:tcPr>
            <w:vAlign w:val="center"/>
          </w:tcPr>
          <w:p w:rsidR="00000000" w:rsidDel="00000000" w:rsidP="00000000" w:rsidRDefault="00000000" w:rsidRPr="00000000" w14:paraId="00000AD9">
            <w:pPr>
              <w:rPr/>
            </w:pPr>
            <w:r w:rsidDel="00000000" w:rsidR="00000000" w:rsidRPr="00000000">
              <w:rPr>
                <w:sz w:val="10"/>
                <w:szCs w:val="10"/>
                <w:rtl w:val="0"/>
              </w:rPr>
              <w:t xml:space="preserve">Invoice Payment Engine</w:t>
            </w:r>
            <w:r w:rsidDel="00000000" w:rsidR="00000000" w:rsidRPr="00000000">
              <w:rPr>
                <w:rtl w:val="0"/>
              </w:rPr>
            </w:r>
          </w:p>
        </w:tc>
        <w:tc>
          <w:tcPr>
            <w:vAlign w:val="center"/>
          </w:tcPr>
          <w:p w:rsidR="00000000" w:rsidDel="00000000" w:rsidP="00000000" w:rsidRDefault="00000000" w:rsidRPr="00000000" w14:paraId="00000ADA">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DB">
            <w:pPr>
              <w:rPr/>
            </w:pPr>
            <w:r w:rsidDel="00000000" w:rsidR="00000000" w:rsidRPr="00000000">
              <w:rPr>
                <w:sz w:val="10"/>
                <w:szCs w:val="10"/>
                <w:rtl w:val="0"/>
              </w:rPr>
              <w:t xml:space="preserve">Preserve invoice status/tax/past-due rules after mapping legacy codes. Strong transaction dependency with contract updates.</w:t>
            </w:r>
            <w:r w:rsidDel="00000000" w:rsidR="00000000" w:rsidRPr="00000000">
              <w:rPr>
                <w:rtl w:val="0"/>
              </w:rPr>
            </w:r>
          </w:p>
        </w:tc>
        <w:tc>
          <w:tcPr>
            <w:vAlign w:val="center"/>
          </w:tcPr>
          <w:p w:rsidR="00000000" w:rsidDel="00000000" w:rsidP="00000000" w:rsidRDefault="00000000" w:rsidRPr="00000000" w14:paraId="00000ADC">
            <w:pPr>
              <w:rPr/>
            </w:pPr>
            <w:r w:rsidDel="00000000" w:rsidR="00000000" w:rsidRPr="00000000">
              <w:rPr>
                <w:sz w:val="10"/>
                <w:szCs w:val="10"/>
                <w:rtl w:val="0"/>
              </w:rPr>
              <w:t xml:space="preserve">Move into Invoice/Payment domain service invoked by payment posting; no direct update-invoice endpoint.</w:t>
            </w:r>
            <w:r w:rsidDel="00000000" w:rsidR="00000000" w:rsidRPr="00000000">
              <w:rPr>
                <w:rtl w:val="0"/>
              </w:rPr>
            </w:r>
          </w:p>
        </w:tc>
        <w:tc>
          <w:tcPr>
            <w:vAlign w:val="center"/>
          </w:tcPr>
          <w:p w:rsidR="00000000" w:rsidDel="00000000" w:rsidP="00000000" w:rsidRDefault="00000000" w:rsidRPr="00000000" w14:paraId="00000ADD">
            <w:pPr>
              <w:rPr/>
            </w:pPr>
            <w:r w:rsidDel="00000000" w:rsidR="00000000" w:rsidRPr="00000000">
              <w:rPr>
                <w:sz w:val="10"/>
                <w:szCs w:val="10"/>
                <w:rtl w:val="0"/>
              </w:rPr>
              <w:t xml:space="preserve">Payment processing endpoint / invoice resource</w:t>
            </w:r>
            <w:r w:rsidDel="00000000" w:rsidR="00000000" w:rsidRPr="00000000">
              <w:rPr>
                <w:rtl w:val="0"/>
              </w:rPr>
            </w:r>
          </w:p>
        </w:tc>
        <w:tc>
          <w:tcPr>
            <w:vAlign w:val="center"/>
          </w:tcPr>
          <w:p w:rsidR="00000000" w:rsidDel="00000000" w:rsidP="00000000" w:rsidRDefault="00000000" w:rsidRPr="00000000" w14:paraId="00000ADE">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F">
            <w:pPr>
              <w:rPr/>
            </w:pPr>
            <w:r w:rsidDel="00000000" w:rsidR="00000000" w:rsidRPr="00000000">
              <w:rPr>
                <w:sz w:val="10"/>
                <w:szCs w:val="10"/>
                <w:rtl w:val="0"/>
              </w:rPr>
              <w:t xml:space="preserve">SP-143</w:t>
            </w:r>
            <w:r w:rsidDel="00000000" w:rsidR="00000000" w:rsidRPr="00000000">
              <w:rPr>
                <w:rtl w:val="0"/>
              </w:rPr>
            </w:r>
          </w:p>
        </w:tc>
        <w:tc>
          <w:tcPr>
            <w:vAlign w:val="center"/>
          </w:tcPr>
          <w:p w:rsidR="00000000" w:rsidDel="00000000" w:rsidP="00000000" w:rsidRDefault="00000000" w:rsidRPr="00000000" w14:paraId="00000AE0">
            <w:pPr>
              <w:rPr/>
            </w:pPr>
            <w:r w:rsidDel="00000000" w:rsidR="00000000" w:rsidRPr="00000000">
              <w:rPr>
                <w:sz w:val="10"/>
                <w:szCs w:val="10"/>
                <w:rtl w:val="0"/>
              </w:rPr>
              <w:t xml:space="preserve">MAINTAIN_CONTRACT</w:t>
            </w:r>
            <w:r w:rsidDel="00000000" w:rsidR="00000000" w:rsidRPr="00000000">
              <w:rPr>
                <w:rtl w:val="0"/>
              </w:rPr>
            </w:r>
          </w:p>
        </w:tc>
        <w:tc>
          <w:tcPr>
            <w:vAlign w:val="center"/>
          </w:tcPr>
          <w:p w:rsidR="00000000" w:rsidDel="00000000" w:rsidP="00000000" w:rsidRDefault="00000000" w:rsidRPr="00000000" w14:paraId="00000AE1">
            <w:pPr>
              <w:rPr/>
            </w:pPr>
            <w:r w:rsidDel="00000000" w:rsidR="00000000" w:rsidRPr="00000000">
              <w:rPr>
                <w:sz w:val="10"/>
                <w:szCs w:val="10"/>
                <w:rtl w:val="0"/>
              </w:rPr>
              <w:t xml:space="preserve">fpub_invoice_main</w:t>
            </w:r>
            <w:r w:rsidDel="00000000" w:rsidR="00000000" w:rsidRPr="00000000">
              <w:rPr>
                <w:rtl w:val="0"/>
              </w:rPr>
            </w:r>
          </w:p>
        </w:tc>
        <w:tc>
          <w:tcPr>
            <w:vAlign w:val="center"/>
          </w:tcPr>
          <w:p w:rsidR="00000000" w:rsidDel="00000000" w:rsidP="00000000" w:rsidRDefault="00000000" w:rsidRPr="00000000" w14:paraId="00000AE2">
            <w:pPr>
              <w:rPr/>
            </w:pPr>
            <w:r w:rsidDel="00000000" w:rsidR="00000000" w:rsidRPr="00000000">
              <w:rPr>
                <w:sz w:val="10"/>
                <w:szCs w:val="10"/>
                <w:rtl w:val="0"/>
              </w:rPr>
              <w:t xml:space="preserve">Top-level payment orchestration: resolve payment method/deposit date, update invoice, update contract, and move commission invoices into a ready batch.</w:t>
            </w:r>
            <w:r w:rsidDel="00000000" w:rsidR="00000000" w:rsidRPr="00000000">
              <w:rPr>
                <w:rtl w:val="0"/>
              </w:rPr>
            </w:r>
          </w:p>
        </w:tc>
        <w:tc>
          <w:tcPr>
            <w:vAlign w:val="center"/>
          </w:tcPr>
          <w:p w:rsidR="00000000" w:rsidDel="00000000" w:rsidP="00000000" w:rsidRDefault="00000000" w:rsidRPr="00000000" w14:paraId="00000AE3">
            <w:pPr>
              <w:rPr/>
            </w:pPr>
            <w:r w:rsidDel="00000000" w:rsidR="00000000" w:rsidRPr="00000000">
              <w:rPr>
                <w:sz w:val="10"/>
                <w:szCs w:val="10"/>
                <w:rtl w:val="0"/>
              </w:rPr>
              <w:t xml:space="preserve">Payment Orchestration</w:t>
            </w:r>
            <w:r w:rsidDel="00000000" w:rsidR="00000000" w:rsidRPr="00000000">
              <w:rPr>
                <w:rtl w:val="0"/>
              </w:rPr>
            </w:r>
          </w:p>
        </w:tc>
        <w:tc>
          <w:tcPr>
            <w:vAlign w:val="center"/>
          </w:tcPr>
          <w:p w:rsidR="00000000" w:rsidDel="00000000" w:rsidP="00000000" w:rsidRDefault="00000000" w:rsidRPr="00000000" w14:paraId="00000AE4">
            <w:pPr>
              <w:rPr/>
            </w:pPr>
            <w:r w:rsidDel="00000000" w:rsidR="00000000" w:rsidRPr="00000000">
              <w:rPr>
                <w:sz w:val="10"/>
                <w:szCs w:val="10"/>
                <w:rtl w:val="0"/>
              </w:rPr>
              <w:t xml:space="preserve">Critical</w:t>
            </w:r>
            <w:r w:rsidDel="00000000" w:rsidR="00000000" w:rsidRPr="00000000">
              <w:rPr>
                <w:rtl w:val="0"/>
              </w:rPr>
            </w:r>
          </w:p>
        </w:tc>
        <w:tc>
          <w:tcPr>
            <w:vAlign w:val="center"/>
          </w:tcPr>
          <w:p w:rsidR="00000000" w:rsidDel="00000000" w:rsidP="00000000" w:rsidRDefault="00000000" w:rsidRPr="00000000" w14:paraId="00000AE5">
            <w:pPr>
              <w:rPr/>
            </w:pPr>
            <w:r w:rsidDel="00000000" w:rsidR="00000000" w:rsidRPr="00000000">
              <w:rPr>
                <w:sz w:val="10"/>
                <w:szCs w:val="10"/>
                <w:rtl w:val="0"/>
              </w:rPr>
              <w:t xml:space="preserve">This is the package entry workflow and likely maps to one business command, not nine API endpoints. Must preserve atomicity/idempotency and commission side effects.</w:t>
            </w:r>
            <w:r w:rsidDel="00000000" w:rsidR="00000000" w:rsidRPr="00000000">
              <w:rPr>
                <w:rtl w:val="0"/>
              </w:rPr>
            </w:r>
          </w:p>
        </w:tc>
        <w:tc>
          <w:tcPr>
            <w:vAlign w:val="center"/>
          </w:tcPr>
          <w:p w:rsidR="00000000" w:rsidDel="00000000" w:rsidP="00000000" w:rsidRDefault="00000000" w:rsidRPr="00000000" w14:paraId="00000AE6">
            <w:pPr>
              <w:rPr/>
            </w:pPr>
            <w:r w:rsidDel="00000000" w:rsidR="00000000" w:rsidRPr="00000000">
              <w:rPr>
                <w:sz w:val="10"/>
                <w:szCs w:val="10"/>
                <w:rtl w:val="0"/>
              </w:rPr>
              <w:t xml:space="preserve">Create one PaymentPosting/ApplyPayment application command that coordinates invoice, contract, accounting and commission operations.</w:t>
            </w:r>
            <w:r w:rsidDel="00000000" w:rsidR="00000000" w:rsidRPr="00000000">
              <w:rPr>
                <w:rtl w:val="0"/>
              </w:rPr>
            </w:r>
          </w:p>
        </w:tc>
        <w:tc>
          <w:tcPr>
            <w:vAlign w:val="center"/>
          </w:tcPr>
          <w:p w:rsidR="00000000" w:rsidDel="00000000" w:rsidP="00000000" w:rsidRDefault="00000000" w:rsidRPr="00000000" w14:paraId="00000AE7">
            <w:pPr>
              <w:rPr/>
            </w:pPr>
            <w:r w:rsidDel="00000000" w:rsidR="00000000" w:rsidRPr="00000000">
              <w:rPr>
                <w:sz w:val="10"/>
                <w:szCs w:val="10"/>
                <w:rtl w:val="0"/>
              </w:rPr>
              <w:t xml:space="preserve">POST /api/payments or existing payment application endpoint (final route to align with Payment Service design)</w:t>
            </w:r>
            <w:r w:rsidDel="00000000" w:rsidR="00000000" w:rsidRPr="00000000">
              <w:rPr>
                <w:rtl w:val="0"/>
              </w:rPr>
            </w:r>
          </w:p>
        </w:tc>
        <w:tc>
          <w:tcPr>
            <w:vAlign w:val="center"/>
          </w:tcPr>
          <w:p w:rsidR="00000000" w:rsidDel="00000000" w:rsidP="00000000" w:rsidRDefault="00000000" w:rsidRPr="00000000" w14:paraId="00000AE8">
            <w:pPr>
              <w:rPr/>
            </w:pPr>
            <w:r w:rsidDel="00000000" w:rsidR="00000000" w:rsidRPr="00000000">
              <w:rPr>
                <w:sz w:val="10"/>
                <w:szCs w:val="10"/>
                <w:rtl w:val="0"/>
              </w:rPr>
              <w:t xml:space="preserve">Yes - SME validation required for business rules, precedence, status/date boundaries, side effects, error semantics and regression parity.</w:t>
            </w:r>
            <w:r w:rsidDel="00000000" w:rsidR="00000000" w:rsidRPr="00000000">
              <w:rPr>
                <w:rtl w:val="0"/>
              </w:rPr>
            </w:r>
          </w:p>
        </w:tc>
      </w:tr>
    </w:tbl>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pStyle w:val="Heading1"/>
        <w:rPr/>
      </w:pPr>
      <w:r w:rsidDel="00000000" w:rsidR="00000000" w:rsidRPr="00000000">
        <w:rPr>
          <w:rtl w:val="0"/>
        </w:rPr>
        <w:t xml:space="preserve">4. Package Analysis - PKG-001: PROD.CONTRACT_BO</w:t>
      </w:r>
    </w:p>
    <w:p w:rsidR="00000000" w:rsidDel="00000000" w:rsidP="00000000" w:rsidRDefault="00000000" w:rsidRPr="00000000" w14:paraId="00000AEB">
      <w:pPr>
        <w:rPr/>
      </w:pPr>
      <w:r w:rsidDel="00000000" w:rsidR="00000000" w:rsidRPr="00000000">
        <w:rPr>
          <w:rtl w:val="0"/>
        </w:rPr>
        <w:t xml:space="preserve">CONTRACT_BO is a business-object/business-rule package for contract operations. Although many methods are simple wrappers over CONTRACT_DA, the package also contains substantial orchestration and policy logic. The most significant example is fpub_IsServiceable, which combines contract validity, delinquency, property classification, status, override flags, date windows, sales channel, close-of-escrow/listing coverage, and work-order conditions.</w:t>
      </w:r>
    </w:p>
    <w:p w:rsidR="00000000" w:rsidDel="00000000" w:rsidP="00000000" w:rsidRDefault="00000000" w:rsidRPr="00000000" w14:paraId="00000AEC">
      <w:pPr>
        <w:rPr/>
      </w:pPr>
      <w:r w:rsidDel="00000000" w:rsidR="00000000" w:rsidRPr="00000000">
        <w:rPr>
          <w:b w:val="1"/>
          <w:bCs w:val="1"/>
          <w:rtl w:val="0"/>
        </w:rPr>
        <w:t xml:space="preserve">Naming/documentation note: </w:t>
      </w:r>
      <w:r w:rsidDel="00000000" w:rsidR="00000000" w:rsidRPr="00000000">
        <w:rPr>
          <w:rtl w:val="0"/>
        </w:rPr>
        <w:t xml:space="preserve">The package body is named PROD.CONTRACT_BO, while many routine comments identify the component/object as CONTRACT_FUNCTIONS. This should be clarified during SME/technical review so the target architecture and dependency mapping use the authoritative component name.</w:t>
      </w:r>
    </w:p>
    <w:p w:rsidR="00000000" w:rsidDel="00000000" w:rsidP="00000000" w:rsidRDefault="00000000" w:rsidRPr="00000000" w14:paraId="00000AED">
      <w:pPr>
        <w:pStyle w:val="Heading2"/>
        <w:rPr/>
      </w:pPr>
      <w:r w:rsidDel="00000000" w:rsidR="00000000" w:rsidRPr="00000000">
        <w:rPr>
          <w:rtl w:val="0"/>
        </w:rPr>
        <w:t xml:space="preserve">4.1 Package-Level Assessment</w:t>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AEE">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0AEF">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0AF0">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0AF1">
            <w:pPr>
              <w:rPr/>
            </w:pPr>
            <w:r w:rsidDel="00000000" w:rsidR="00000000" w:rsidRPr="00000000">
              <w:rPr>
                <w:sz w:val="14"/>
                <w:szCs w:val="14"/>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AF2">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0AF3">
            <w:pPr>
              <w:rPr/>
            </w:pPr>
            <w:r w:rsidDel="00000000" w:rsidR="00000000" w:rsidRPr="00000000">
              <w:rPr>
                <w:sz w:val="14"/>
                <w:szCs w:val="14"/>
                <w:rtl w:val="0"/>
              </w:rPr>
              <w:t xml:space="preserve">Contract Management / Coverage / Service Eligibility / Contract Relationships</w:t>
            </w:r>
            <w:r w:rsidDel="00000000" w:rsidR="00000000" w:rsidRPr="00000000">
              <w:rPr>
                <w:rtl w:val="0"/>
              </w:rPr>
            </w:r>
          </w:p>
        </w:tc>
      </w:tr>
      <w:tr>
        <w:trPr>
          <w:cantSplit w:val="1"/>
          <w:tblHeader w:val="0"/>
        </w:trPr>
        <w:tc>
          <w:tcPr/>
          <w:p w:rsidR="00000000" w:rsidDel="00000000" w:rsidP="00000000" w:rsidRDefault="00000000" w:rsidRPr="00000000" w14:paraId="00000AF4">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0AF5">
            <w:pPr>
              <w:rPr/>
            </w:pPr>
            <w:r w:rsidDel="00000000" w:rsidR="00000000" w:rsidRPr="00000000">
              <w:rPr>
                <w:sz w:val="14"/>
                <w:szCs w:val="14"/>
                <w:rtl w:val="0"/>
              </w:rPr>
              <w:t xml:space="preserve">41 package-level functions</w:t>
            </w:r>
            <w:r w:rsidDel="00000000" w:rsidR="00000000" w:rsidRPr="00000000">
              <w:rPr>
                <w:rtl w:val="0"/>
              </w:rPr>
            </w:r>
          </w:p>
        </w:tc>
      </w:tr>
      <w:tr>
        <w:trPr>
          <w:cantSplit w:val="1"/>
          <w:tblHeader w:val="0"/>
        </w:trPr>
        <w:tc>
          <w:tcPr/>
          <w:p w:rsidR="00000000" w:rsidDel="00000000" w:rsidP="00000000" w:rsidRDefault="00000000" w:rsidRPr="00000000" w14:paraId="00000AF6">
            <w:pPr>
              <w:rPr/>
            </w:pPr>
            <w:r w:rsidDel="00000000" w:rsidR="00000000" w:rsidRPr="00000000">
              <w:rPr>
                <w:sz w:val="14"/>
                <w:szCs w:val="14"/>
                <w:rtl w:val="0"/>
              </w:rPr>
              <w:t xml:space="preserve">Primary Dependencies</w:t>
            </w:r>
            <w:r w:rsidDel="00000000" w:rsidR="00000000" w:rsidRPr="00000000">
              <w:rPr>
                <w:rtl w:val="0"/>
              </w:rPr>
            </w:r>
          </w:p>
        </w:tc>
        <w:tc>
          <w:tcPr/>
          <w:p w:rsidR="00000000" w:rsidDel="00000000" w:rsidP="00000000" w:rsidRDefault="00000000" w:rsidRPr="00000000" w14:paraId="00000AF7">
            <w:pPr>
              <w:rPr/>
            </w:pPr>
            <w:r w:rsidDel="00000000" w:rsidR="00000000" w:rsidRPr="00000000">
              <w:rPr>
                <w:sz w:val="14"/>
                <w:szCs w:val="14"/>
                <w:rtl w:val="0"/>
              </w:rPr>
              <w:t xml:space="preserve">CONTRACT_DA; contract_functions; contract_coverage; Customer_BO; ServiceItem; PhysicalAddress; WorkOrder; ContractPayment_DA; common_func/stringobj</w:t>
            </w:r>
            <w:r w:rsidDel="00000000" w:rsidR="00000000" w:rsidRPr="00000000">
              <w:rPr>
                <w:rtl w:val="0"/>
              </w:rPr>
            </w:r>
          </w:p>
        </w:tc>
      </w:tr>
      <w:tr>
        <w:trPr>
          <w:cantSplit w:val="1"/>
          <w:tblHeader w:val="0"/>
        </w:trPr>
        <w:tc>
          <w:tcPr/>
          <w:p w:rsidR="00000000" w:rsidDel="00000000" w:rsidP="00000000" w:rsidRDefault="00000000" w:rsidRPr="00000000" w14:paraId="00000AF8">
            <w:pPr>
              <w:rPr/>
            </w:pPr>
            <w:r w:rsidDel="00000000" w:rsidR="00000000" w:rsidRPr="00000000">
              <w:rPr>
                <w:sz w:val="14"/>
                <w:szCs w:val="14"/>
                <w:rtl w:val="0"/>
              </w:rPr>
              <w:t xml:space="preserve">Direct SQL in Package</w:t>
            </w:r>
            <w:r w:rsidDel="00000000" w:rsidR="00000000" w:rsidRPr="00000000">
              <w:rPr>
                <w:rtl w:val="0"/>
              </w:rPr>
            </w:r>
          </w:p>
        </w:tc>
        <w:tc>
          <w:tcPr/>
          <w:p w:rsidR="00000000" w:rsidDel="00000000" w:rsidP="00000000" w:rsidRDefault="00000000" w:rsidRPr="00000000" w14:paraId="00000AF9">
            <w:pPr>
              <w:rPr/>
            </w:pPr>
            <w:r w:rsidDel="00000000" w:rsidR="00000000" w:rsidRPr="00000000">
              <w:rPr>
                <w:sz w:val="14"/>
                <w:szCs w:val="14"/>
                <w:rtl w:val="0"/>
              </w:rPr>
              <w:t xml:space="preserve">No significant direct table DML identified in this BO package; behavior is primarily orchestration over lower-level packages.</w:t>
            </w:r>
            <w:r w:rsidDel="00000000" w:rsidR="00000000" w:rsidRPr="00000000">
              <w:rPr>
                <w:rtl w:val="0"/>
              </w:rPr>
            </w:r>
          </w:p>
        </w:tc>
      </w:tr>
      <w:tr>
        <w:trPr>
          <w:cantSplit w:val="1"/>
          <w:tblHeader w:val="0"/>
        </w:trPr>
        <w:tc>
          <w:tcPr/>
          <w:p w:rsidR="00000000" w:rsidDel="00000000" w:rsidP="00000000" w:rsidRDefault="00000000" w:rsidRPr="00000000" w14:paraId="00000AFA">
            <w:pPr>
              <w:rPr/>
            </w:pPr>
            <w:r w:rsidDel="00000000" w:rsidR="00000000" w:rsidRPr="00000000">
              <w:rPr>
                <w:sz w:val="14"/>
                <w:szCs w:val="14"/>
                <w:rtl w:val="0"/>
              </w:rPr>
              <w:t xml:space="preserve">Explicit COMMIT/ROLLBACK</w:t>
            </w:r>
            <w:r w:rsidDel="00000000" w:rsidR="00000000" w:rsidRPr="00000000">
              <w:rPr>
                <w:rtl w:val="0"/>
              </w:rPr>
            </w:r>
          </w:p>
        </w:tc>
        <w:tc>
          <w:tcPr/>
          <w:p w:rsidR="00000000" w:rsidDel="00000000" w:rsidP="00000000" w:rsidRDefault="00000000" w:rsidRPr="00000000" w14:paraId="00000AFB">
            <w:pPr>
              <w:rPr/>
            </w:pPr>
            <w:r w:rsidDel="00000000" w:rsidR="00000000" w:rsidRPr="00000000">
              <w:rPr>
                <w:sz w:val="14"/>
                <w:szCs w:val="14"/>
                <w:rtl w:val="0"/>
              </w:rPr>
              <w:t xml:space="preserve">None identified in supplied package body.</w:t>
            </w:r>
            <w:r w:rsidDel="00000000" w:rsidR="00000000" w:rsidRPr="00000000">
              <w:rPr>
                <w:rtl w:val="0"/>
              </w:rPr>
            </w:r>
          </w:p>
        </w:tc>
      </w:tr>
      <w:tr>
        <w:trPr>
          <w:cantSplit w:val="1"/>
          <w:tblHeader w:val="0"/>
        </w:trPr>
        <w:tc>
          <w:tcPr/>
          <w:p w:rsidR="00000000" w:rsidDel="00000000" w:rsidP="00000000" w:rsidRDefault="00000000" w:rsidRPr="00000000" w14:paraId="00000AFC">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0AFD">
            <w:pPr>
              <w:rPr/>
            </w:pPr>
            <w:r w:rsidDel="00000000" w:rsidR="00000000" w:rsidRPr="00000000">
              <w:rPr>
                <w:sz w:val="14"/>
                <w:szCs w:val="14"/>
                <w:rtl w:val="0"/>
              </w:rPr>
              <w:t xml:space="preserve">High / Critical</w:t>
            </w:r>
            <w:r w:rsidDel="00000000" w:rsidR="00000000" w:rsidRPr="00000000">
              <w:rPr>
                <w:rtl w:val="0"/>
              </w:rPr>
            </w:r>
          </w:p>
        </w:tc>
      </w:tr>
      <w:tr>
        <w:trPr>
          <w:cantSplit w:val="1"/>
          <w:tblHeader w:val="0"/>
        </w:trPr>
        <w:tc>
          <w:tcPr/>
          <w:p w:rsidR="00000000" w:rsidDel="00000000" w:rsidP="00000000" w:rsidRDefault="00000000" w:rsidRPr="00000000" w14:paraId="00000AFE">
            <w:pPr>
              <w:rPr/>
            </w:pPr>
            <w:r w:rsidDel="00000000" w:rsidR="00000000" w:rsidRPr="00000000">
              <w:rPr>
                <w:sz w:val="14"/>
                <w:szCs w:val="14"/>
                <w:rtl w:val="0"/>
              </w:rPr>
              <w:t xml:space="preserve">Highest-Risk Routine</w:t>
            </w:r>
            <w:r w:rsidDel="00000000" w:rsidR="00000000" w:rsidRPr="00000000">
              <w:rPr>
                <w:rtl w:val="0"/>
              </w:rPr>
            </w:r>
          </w:p>
        </w:tc>
        <w:tc>
          <w:tcPr/>
          <w:p w:rsidR="00000000" w:rsidDel="00000000" w:rsidP="00000000" w:rsidRDefault="00000000" w:rsidRPr="00000000" w14:paraId="00000AFF">
            <w:pPr>
              <w:rPr/>
            </w:pPr>
            <w:r w:rsidDel="00000000" w:rsidR="00000000" w:rsidRPr="00000000">
              <w:rPr>
                <w:sz w:val="14"/>
                <w:szCs w:val="14"/>
                <w:rtl w:val="0"/>
              </w:rPr>
              <w:t xml:space="preserve">fpub_IsServiceable</w:t>
            </w:r>
            <w:r w:rsidDel="00000000" w:rsidR="00000000" w:rsidRPr="00000000">
              <w:rPr>
                <w:rtl w:val="0"/>
              </w:rPr>
            </w:r>
          </w:p>
        </w:tc>
      </w:tr>
      <w:tr>
        <w:trPr>
          <w:cantSplit w:val="1"/>
          <w:tblHeader w:val="0"/>
        </w:trPr>
        <w:tc>
          <w:tcPr/>
          <w:p w:rsidR="00000000" w:rsidDel="00000000" w:rsidP="00000000" w:rsidRDefault="00000000" w:rsidRPr="00000000" w14:paraId="00000B00">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0B01">
            <w:pPr>
              <w:rPr/>
            </w:pPr>
            <w:r w:rsidDel="00000000" w:rsidR="00000000" w:rsidRPr="00000000">
              <w:rPr>
                <w:sz w:val="14"/>
                <w:szCs w:val="14"/>
                <w:rtl w:val="0"/>
              </w:rPr>
              <w:t xml:space="preserve">Consolidate narrow getters into typed Contract DTOs; move business policies into .NET domain/application services; keep repository-only concerns out of the API surface.</w:t>
            </w:r>
            <w:r w:rsidDel="00000000" w:rsidR="00000000" w:rsidRPr="00000000">
              <w:rPr>
                <w:rtl w:val="0"/>
              </w:rPr>
            </w:r>
          </w:p>
        </w:tc>
      </w:tr>
      <w:tr>
        <w:trPr>
          <w:cantSplit w:val="1"/>
          <w:tblHeader w:val="0"/>
        </w:trPr>
        <w:tc>
          <w:tcPr/>
          <w:p w:rsidR="00000000" w:rsidDel="00000000" w:rsidP="00000000" w:rsidRDefault="00000000" w:rsidRPr="00000000" w14:paraId="00000B02">
            <w:pPr>
              <w:rPr/>
            </w:pPr>
            <w:r w:rsidDel="00000000" w:rsidR="00000000" w:rsidRPr="00000000">
              <w:rPr>
                <w:sz w:val="14"/>
                <w:szCs w:val="14"/>
                <w:rtl w:val="0"/>
              </w:rPr>
              <w:t xml:space="preserve">Package Spec Required</w:t>
            </w:r>
            <w:r w:rsidDel="00000000" w:rsidR="00000000" w:rsidRPr="00000000">
              <w:rPr>
                <w:rtl w:val="0"/>
              </w:rPr>
            </w:r>
          </w:p>
        </w:tc>
        <w:tc>
          <w:tcPr/>
          <w:p w:rsidR="00000000" w:rsidDel="00000000" w:rsidP="00000000" w:rsidRDefault="00000000" w:rsidRPr="00000000" w14:paraId="00000B03">
            <w:pPr>
              <w:rPr/>
            </w:pPr>
            <w:r w:rsidDel="00000000" w:rsidR="00000000" w:rsidRPr="00000000">
              <w:rPr>
                <w:sz w:val="14"/>
                <w:szCs w:val="14"/>
                <w:rtl w:val="0"/>
              </w:rPr>
              <w:t xml:space="preserve">Yes - package specification should be used to confirm public exposure and constants.</w:t>
            </w:r>
            <w:r w:rsidDel="00000000" w:rsidR="00000000" w:rsidRPr="00000000">
              <w:rPr>
                <w:rtl w:val="0"/>
              </w:rPr>
            </w:r>
          </w:p>
        </w:tc>
      </w:tr>
    </w:tbl>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pStyle w:val="Heading2"/>
        <w:rPr/>
      </w:pPr>
      <w:r w:rsidDel="00000000" w:rsidR="00000000" w:rsidRPr="00000000">
        <w:rPr>
          <w:rtl w:val="0"/>
        </w:rPr>
        <w:t xml:space="preserve">4.2 Routine Grouping</w:t>
      </w:r>
    </w:p>
    <w:tbl>
      <w:tblPr>
        <w:tblStyle w:val="Table1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0B06">
            <w:pPr>
              <w:rPr/>
            </w:pPr>
            <w:r w:rsidDel="00000000" w:rsidR="00000000" w:rsidRPr="00000000">
              <w:rPr>
                <w:b w:val="1"/>
                <w:bCs w:val="1"/>
                <w:sz w:val="14"/>
                <w:szCs w:val="14"/>
                <w:rtl w:val="0"/>
              </w:rPr>
              <w:t xml:space="preserve">Group</w:t>
            </w:r>
            <w:r w:rsidDel="00000000" w:rsidR="00000000" w:rsidRPr="00000000">
              <w:rPr>
                <w:rtl w:val="0"/>
              </w:rPr>
            </w:r>
          </w:p>
        </w:tc>
        <w:tc>
          <w:tcPr>
            <w:shd w:fill="d9eaf7" w:val="clear"/>
          </w:tcPr>
          <w:p w:rsidR="00000000" w:rsidDel="00000000" w:rsidP="00000000" w:rsidRDefault="00000000" w:rsidRPr="00000000" w14:paraId="00000B07">
            <w:pPr>
              <w:rPr/>
            </w:pPr>
            <w:r w:rsidDel="00000000" w:rsidR="00000000" w:rsidRPr="00000000">
              <w:rPr>
                <w:b w:val="1"/>
                <w:bCs w:val="1"/>
                <w:sz w:val="14"/>
                <w:szCs w:val="14"/>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0B08">
            <w:pPr>
              <w:rPr/>
            </w:pPr>
            <w:r w:rsidDel="00000000" w:rsidR="00000000" w:rsidRPr="00000000">
              <w:rPr>
                <w:b w:val="1"/>
                <w:bCs w:val="1"/>
                <w:sz w:val="14"/>
                <w:szCs w:val="14"/>
                <w:rtl w:val="0"/>
              </w:rPr>
              <w:t xml:space="preserve">Architectural Treatment</w:t>
            </w:r>
            <w:r w:rsidDel="00000000" w:rsidR="00000000" w:rsidRPr="00000000">
              <w:rPr>
                <w:rtl w:val="0"/>
              </w:rPr>
            </w:r>
          </w:p>
        </w:tc>
      </w:tr>
      <w:tr>
        <w:trPr>
          <w:cantSplit w:val="1"/>
          <w:tblHeader w:val="0"/>
        </w:trPr>
        <w:tc>
          <w:tcPr/>
          <w:p w:rsidR="00000000" w:rsidDel="00000000" w:rsidP="00000000" w:rsidRDefault="00000000" w:rsidRPr="00000000" w14:paraId="00000B09">
            <w:pPr>
              <w:rPr/>
            </w:pPr>
            <w:r w:rsidDel="00000000" w:rsidR="00000000" w:rsidRPr="00000000">
              <w:rPr>
                <w:sz w:val="14"/>
                <w:szCs w:val="14"/>
                <w:rtl w:val="0"/>
              </w:rPr>
              <w:t xml:space="preserve">Contract status and validity</w:t>
            </w:r>
            <w:r w:rsidDel="00000000" w:rsidR="00000000" w:rsidRPr="00000000">
              <w:rPr>
                <w:rtl w:val="0"/>
              </w:rPr>
            </w:r>
          </w:p>
        </w:tc>
        <w:tc>
          <w:tcPr/>
          <w:p w:rsidR="00000000" w:rsidDel="00000000" w:rsidP="00000000" w:rsidRDefault="00000000" w:rsidRPr="00000000" w14:paraId="00000B0A">
            <w:pPr>
              <w:rPr/>
            </w:pPr>
            <w:r w:rsidDel="00000000" w:rsidR="00000000" w:rsidRPr="00000000">
              <w:rPr>
                <w:sz w:val="14"/>
                <w:szCs w:val="14"/>
                <w:rtl w:val="0"/>
              </w:rPr>
              <w:t xml:space="preserve">fpub_IsActive; fpub_IsValid; fpub_IsContractStatusActive; fpub_IsContractStatusListing</w:t>
            </w:r>
            <w:r w:rsidDel="00000000" w:rsidR="00000000" w:rsidRPr="00000000">
              <w:rPr>
                <w:rtl w:val="0"/>
              </w:rPr>
            </w:r>
          </w:p>
        </w:tc>
        <w:tc>
          <w:tcPr/>
          <w:p w:rsidR="00000000" w:rsidDel="00000000" w:rsidP="00000000" w:rsidRDefault="00000000" w:rsidRPr="00000000" w14:paraId="00000B0B">
            <w:pPr>
              <w:rPr/>
            </w:pPr>
            <w:r w:rsidDel="00000000" w:rsidR="00000000" w:rsidRPr="00000000">
              <w:rPr>
                <w:sz w:val="14"/>
                <w:szCs w:val="14"/>
                <w:rtl w:val="0"/>
              </w:rPr>
              <w:t xml:space="preserve">Consolidate into a typed ContractStatus model and explicit domain rules rather than multiple boolean-style endpoints.</w:t>
            </w:r>
            <w:r w:rsidDel="00000000" w:rsidR="00000000" w:rsidRPr="00000000">
              <w:rPr>
                <w:rtl w:val="0"/>
              </w:rPr>
            </w:r>
          </w:p>
        </w:tc>
      </w:tr>
      <w:tr>
        <w:trPr>
          <w:cantSplit w:val="1"/>
          <w:tblHeader w:val="0"/>
        </w:trPr>
        <w:tc>
          <w:tcPr/>
          <w:p w:rsidR="00000000" w:rsidDel="00000000" w:rsidP="00000000" w:rsidRDefault="00000000" w:rsidRPr="00000000" w14:paraId="00000B0C">
            <w:pPr>
              <w:rPr/>
            </w:pPr>
            <w:r w:rsidDel="00000000" w:rsidR="00000000" w:rsidRPr="00000000">
              <w:rPr>
                <w:sz w:val="14"/>
                <w:szCs w:val="14"/>
                <w:rtl w:val="0"/>
              </w:rPr>
              <w:t xml:space="preserve">Contract relationships / lineage</w:t>
            </w:r>
            <w:r w:rsidDel="00000000" w:rsidR="00000000" w:rsidRPr="00000000">
              <w:rPr>
                <w:rtl w:val="0"/>
              </w:rPr>
            </w:r>
          </w:p>
        </w:tc>
        <w:tc>
          <w:tcPr/>
          <w:p w:rsidR="00000000" w:rsidDel="00000000" w:rsidP="00000000" w:rsidRDefault="00000000" w:rsidRPr="00000000" w14:paraId="00000B0D">
            <w:pPr>
              <w:rPr/>
            </w:pPr>
            <w:r w:rsidDel="00000000" w:rsidR="00000000" w:rsidRPr="00000000">
              <w:rPr>
                <w:sz w:val="14"/>
                <w:szCs w:val="14"/>
                <w:rtl w:val="0"/>
              </w:rPr>
              <w:t xml:space="preserve">fpub_GetRenewedContract; f_GetPreviousContract; f_GetNextRenewedContract; f_GetAllAssociatedContracts</w:t>
            </w:r>
            <w:r w:rsidDel="00000000" w:rsidR="00000000" w:rsidRPr="00000000">
              <w:rPr>
                <w:rtl w:val="0"/>
              </w:rPr>
            </w:r>
          </w:p>
        </w:tc>
        <w:tc>
          <w:tcPr/>
          <w:p w:rsidR="00000000" w:rsidDel="00000000" w:rsidP="00000000" w:rsidRDefault="00000000" w:rsidRPr="00000000" w14:paraId="00000B0E">
            <w:pPr>
              <w:rPr/>
            </w:pPr>
            <w:r w:rsidDel="00000000" w:rsidR="00000000" w:rsidRPr="00000000">
              <w:rPr>
                <w:sz w:val="14"/>
                <w:szCs w:val="14"/>
                <w:rtl w:val="0"/>
              </w:rPr>
              <w:t xml:space="preserve">Create a contract lineage/renewal capability that returns typed relationships and protects against bad chains/cycles.</w:t>
            </w:r>
            <w:r w:rsidDel="00000000" w:rsidR="00000000" w:rsidRPr="00000000">
              <w:rPr>
                <w:rtl w:val="0"/>
              </w:rPr>
            </w:r>
          </w:p>
        </w:tc>
      </w:tr>
      <w:tr>
        <w:trPr>
          <w:cantSplit w:val="1"/>
          <w:tblHeader w:val="0"/>
        </w:trPr>
        <w:tc>
          <w:tcPr/>
          <w:p w:rsidR="00000000" w:rsidDel="00000000" w:rsidP="00000000" w:rsidRDefault="00000000" w:rsidRPr="00000000" w14:paraId="00000B0F">
            <w:pPr>
              <w:rPr/>
            </w:pPr>
            <w:r w:rsidDel="00000000" w:rsidR="00000000" w:rsidRPr="00000000">
              <w:rPr>
                <w:sz w:val="14"/>
                <w:szCs w:val="14"/>
                <w:rtl w:val="0"/>
              </w:rPr>
              <w:t xml:space="preserve">Customer/property relationships</w:t>
            </w:r>
            <w:r w:rsidDel="00000000" w:rsidR="00000000" w:rsidRPr="00000000">
              <w:rPr>
                <w:rtl w:val="0"/>
              </w:rPr>
            </w:r>
          </w:p>
        </w:tc>
        <w:tc>
          <w:tcPr/>
          <w:p w:rsidR="00000000" w:rsidDel="00000000" w:rsidP="00000000" w:rsidRDefault="00000000" w:rsidRPr="00000000" w14:paraId="00000B10">
            <w:pPr>
              <w:rPr/>
            </w:pPr>
            <w:r w:rsidDel="00000000" w:rsidR="00000000" w:rsidRPr="00000000">
              <w:rPr>
                <w:sz w:val="14"/>
                <w:szCs w:val="14"/>
                <w:rtl w:val="0"/>
              </w:rPr>
              <w:t xml:space="preserve">fpub_GetPropertyID; fpub_GetPrimaryAddressID; fpub_GetCustomerId overloads; fpub_GetCustomerName; f_GetContacts</w:t>
            </w:r>
            <w:r w:rsidDel="00000000" w:rsidR="00000000" w:rsidRPr="00000000">
              <w:rPr>
                <w:rtl w:val="0"/>
              </w:rPr>
            </w:r>
          </w:p>
        </w:tc>
        <w:tc>
          <w:tcPr/>
          <w:p w:rsidR="00000000" w:rsidDel="00000000" w:rsidP="00000000" w:rsidRDefault="00000000" w:rsidRPr="00000000" w14:paraId="00000B11">
            <w:pPr>
              <w:rPr/>
            </w:pPr>
            <w:r w:rsidDel="00000000" w:rsidR="00000000" w:rsidRPr="00000000">
              <w:rPr>
                <w:sz w:val="14"/>
                <w:szCs w:val="14"/>
                <w:rtl w:val="0"/>
              </w:rPr>
              <w:t xml:space="preserve">Return typed related resources/links from contract endpoints; avoid duplicating Customer Service formatting rules.</w:t>
            </w:r>
            <w:r w:rsidDel="00000000" w:rsidR="00000000" w:rsidRPr="00000000">
              <w:rPr>
                <w:rtl w:val="0"/>
              </w:rPr>
            </w:r>
          </w:p>
        </w:tc>
      </w:tr>
      <w:tr>
        <w:trPr>
          <w:cantSplit w:val="1"/>
          <w:tblHeader w:val="0"/>
        </w:trPr>
        <w:tc>
          <w:tcPr/>
          <w:p w:rsidR="00000000" w:rsidDel="00000000" w:rsidP="00000000" w:rsidRDefault="00000000" w:rsidRPr="00000000" w14:paraId="00000B12">
            <w:pPr>
              <w:rPr/>
            </w:pPr>
            <w:r w:rsidDel="00000000" w:rsidR="00000000" w:rsidRPr="00000000">
              <w:rPr>
                <w:sz w:val="14"/>
                <w:szCs w:val="14"/>
                <w:rtl w:val="0"/>
              </w:rPr>
              <w:t xml:space="preserve">Coverage / product data</w:t>
            </w:r>
            <w:r w:rsidDel="00000000" w:rsidR="00000000" w:rsidRPr="00000000">
              <w:rPr>
                <w:rtl w:val="0"/>
              </w:rPr>
            </w:r>
          </w:p>
        </w:tc>
        <w:tc>
          <w:tcPr/>
          <w:p w:rsidR="00000000" w:rsidDel="00000000" w:rsidP="00000000" w:rsidRDefault="00000000" w:rsidRPr="00000000" w14:paraId="00000B13">
            <w:pPr>
              <w:rPr/>
            </w:pPr>
            <w:r w:rsidDel="00000000" w:rsidR="00000000" w:rsidRPr="00000000">
              <w:rPr>
                <w:sz w:val="14"/>
                <w:szCs w:val="14"/>
                <w:rtl w:val="0"/>
              </w:rPr>
              <w:t xml:space="preserve">fpub_GetCoverageStatus; fpub_GetPurchasedCoveredItems; fpub_GetProductVersionId; fpub_GetProductVersionRemarks</w:t>
            </w:r>
            <w:r w:rsidDel="00000000" w:rsidR="00000000" w:rsidRPr="00000000">
              <w:rPr>
                <w:rtl w:val="0"/>
              </w:rPr>
            </w:r>
          </w:p>
        </w:tc>
        <w:tc>
          <w:tcPr/>
          <w:p w:rsidR="00000000" w:rsidDel="00000000" w:rsidP="00000000" w:rsidRDefault="00000000" w:rsidRPr="00000000" w14:paraId="00000B14">
            <w:pPr>
              <w:rPr/>
            </w:pPr>
            <w:r w:rsidDel="00000000" w:rsidR="00000000" w:rsidRPr="00000000">
              <w:rPr>
                <w:sz w:val="14"/>
                <w:szCs w:val="14"/>
                <w:rtl w:val="0"/>
              </w:rPr>
              <w:t xml:space="preserve">Expose typed coverage/product models and collections rather than PL/SQL arrays or one-value methods.</w:t>
            </w:r>
            <w:r w:rsidDel="00000000" w:rsidR="00000000" w:rsidRPr="00000000">
              <w:rPr>
                <w:rtl w:val="0"/>
              </w:rPr>
            </w:r>
          </w:p>
        </w:tc>
      </w:tr>
      <w:tr>
        <w:trPr>
          <w:cantSplit w:val="1"/>
          <w:tblHeader w:val="0"/>
        </w:trPr>
        <w:tc>
          <w:tcPr/>
          <w:p w:rsidR="00000000" w:rsidDel="00000000" w:rsidP="00000000" w:rsidRDefault="00000000" w:rsidRPr="00000000" w14:paraId="00000B15">
            <w:pPr>
              <w:rPr/>
            </w:pPr>
            <w:r w:rsidDel="00000000" w:rsidR="00000000" w:rsidRPr="00000000">
              <w:rPr>
                <w:sz w:val="14"/>
                <w:szCs w:val="14"/>
                <w:rtl w:val="0"/>
              </w:rPr>
              <w:t xml:space="preserve">Date retrieval</w:t>
            </w:r>
            <w:r w:rsidDel="00000000" w:rsidR="00000000" w:rsidRPr="00000000">
              <w:rPr>
                <w:rtl w:val="0"/>
              </w:rPr>
            </w:r>
          </w:p>
        </w:tc>
        <w:tc>
          <w:tcPr/>
          <w:p w:rsidR="00000000" w:rsidDel="00000000" w:rsidP="00000000" w:rsidRDefault="00000000" w:rsidRPr="00000000" w14:paraId="00000B16">
            <w:pPr>
              <w:rPr/>
            </w:pPr>
            <w:r w:rsidDel="00000000" w:rsidR="00000000" w:rsidRPr="00000000">
              <w:rPr>
                <w:sz w:val="14"/>
                <w:szCs w:val="14"/>
                <w:rtl w:val="0"/>
              </w:rPr>
              <w:t xml:space="preserve">effective/expiration/coverage/listing date routines; COEDateExists; ListCoverageExists</w:t>
            </w:r>
            <w:r w:rsidDel="00000000" w:rsidR="00000000" w:rsidRPr="00000000">
              <w:rPr>
                <w:rtl w:val="0"/>
              </w:rPr>
            </w:r>
          </w:p>
        </w:tc>
        <w:tc>
          <w:tcPr/>
          <w:p w:rsidR="00000000" w:rsidDel="00000000" w:rsidP="00000000" w:rsidRDefault="00000000" w:rsidRPr="00000000" w14:paraId="00000B17">
            <w:pPr>
              <w:rPr/>
            </w:pPr>
            <w:r w:rsidDel="00000000" w:rsidR="00000000" w:rsidRPr="00000000">
              <w:rPr>
                <w:sz w:val="14"/>
                <w:szCs w:val="14"/>
                <w:rtl w:val="0"/>
              </w:rPr>
              <w:t xml:space="preserve">Consolidate into a single typed ContractDates/CoveragePeriod model with clear date-type semantics.</w:t>
            </w:r>
            <w:r w:rsidDel="00000000" w:rsidR="00000000" w:rsidRPr="00000000">
              <w:rPr>
                <w:rtl w:val="0"/>
              </w:rPr>
            </w:r>
          </w:p>
        </w:tc>
      </w:tr>
      <w:tr>
        <w:trPr>
          <w:cantSplit w:val="1"/>
          <w:tblHeader w:val="0"/>
        </w:trPr>
        <w:tc>
          <w:tcPr/>
          <w:p w:rsidR="00000000" w:rsidDel="00000000" w:rsidP="00000000" w:rsidRDefault="00000000" w:rsidRPr="00000000" w14:paraId="00000B18">
            <w:pPr>
              <w:rPr/>
            </w:pPr>
            <w:r w:rsidDel="00000000" w:rsidR="00000000" w:rsidRPr="00000000">
              <w:rPr>
                <w:sz w:val="14"/>
                <w:szCs w:val="14"/>
                <w:rtl w:val="0"/>
              </w:rPr>
              <w:t xml:space="preserve">Serviceability prerequisites</w:t>
            </w:r>
            <w:r w:rsidDel="00000000" w:rsidR="00000000" w:rsidRPr="00000000">
              <w:rPr>
                <w:rtl w:val="0"/>
              </w:rPr>
            </w:r>
          </w:p>
        </w:tc>
        <w:tc>
          <w:tcPr/>
          <w:p w:rsidR="00000000" w:rsidDel="00000000" w:rsidP="00000000" w:rsidRDefault="00000000" w:rsidRPr="00000000" w14:paraId="00000B19">
            <w:pPr>
              <w:rPr/>
            </w:pPr>
            <w:r w:rsidDel="00000000" w:rsidR="00000000" w:rsidRPr="00000000">
              <w:rPr>
                <w:sz w:val="14"/>
                <w:szCs w:val="14"/>
                <w:rtl w:val="0"/>
              </w:rPr>
              <w:t xml:space="preserve">IsOKToService; IsOKToServiceOneTime; IsServicePastdue; IsPremiumPastdue; IsSalesChannelReal; IsWorkOrderOpen; HasServiceFee</w:t>
            </w:r>
            <w:r w:rsidDel="00000000" w:rsidR="00000000" w:rsidRPr="00000000">
              <w:rPr>
                <w:rtl w:val="0"/>
              </w:rPr>
            </w:r>
          </w:p>
        </w:tc>
        <w:tc>
          <w:tcPr/>
          <w:p w:rsidR="00000000" w:rsidDel="00000000" w:rsidP="00000000" w:rsidRDefault="00000000" w:rsidRPr="00000000" w14:paraId="00000B1A">
            <w:pPr>
              <w:rPr/>
            </w:pPr>
            <w:r w:rsidDel="00000000" w:rsidR="00000000" w:rsidRPr="00000000">
              <w:rPr>
                <w:sz w:val="14"/>
                <w:szCs w:val="14"/>
                <w:rtl w:val="0"/>
              </w:rPr>
              <w:t xml:space="preserve">Treat as policy inputs to serviceability. Expose individually only if another business use case requires them.</w:t>
            </w:r>
            <w:r w:rsidDel="00000000" w:rsidR="00000000" w:rsidRPr="00000000">
              <w:rPr>
                <w:rtl w:val="0"/>
              </w:rPr>
            </w:r>
          </w:p>
        </w:tc>
      </w:tr>
      <w:tr>
        <w:trPr>
          <w:cantSplit w:val="1"/>
          <w:tblHeader w:val="0"/>
        </w:trPr>
        <w:tc>
          <w:tcPr/>
          <w:p w:rsidR="00000000" w:rsidDel="00000000" w:rsidP="00000000" w:rsidRDefault="00000000" w:rsidRPr="00000000" w14:paraId="00000B1B">
            <w:pPr>
              <w:rPr/>
            </w:pPr>
            <w:r w:rsidDel="00000000" w:rsidR="00000000" w:rsidRPr="00000000">
              <w:rPr>
                <w:sz w:val="14"/>
                <w:szCs w:val="14"/>
                <w:rtl w:val="0"/>
              </w:rPr>
              <w:t xml:space="preserve">Serviceability decision engine</w:t>
            </w:r>
            <w:r w:rsidDel="00000000" w:rsidR="00000000" w:rsidRPr="00000000">
              <w:rPr>
                <w:rtl w:val="0"/>
              </w:rPr>
            </w:r>
          </w:p>
        </w:tc>
        <w:tc>
          <w:tcPr/>
          <w:p w:rsidR="00000000" w:rsidDel="00000000" w:rsidP="00000000" w:rsidRDefault="00000000" w:rsidRPr="00000000" w14:paraId="00000B1C">
            <w:pPr>
              <w:rPr/>
            </w:pPr>
            <w:r w:rsidDel="00000000" w:rsidR="00000000" w:rsidRPr="00000000">
              <w:rPr>
                <w:sz w:val="14"/>
                <w:szCs w:val="14"/>
                <w:rtl w:val="0"/>
              </w:rPr>
              <w:t xml:space="preserve">fpub_IsServiceable</w:t>
            </w:r>
            <w:r w:rsidDel="00000000" w:rsidR="00000000" w:rsidRPr="00000000">
              <w:rPr>
                <w:rtl w:val="0"/>
              </w:rPr>
            </w:r>
          </w:p>
        </w:tc>
        <w:tc>
          <w:tcPr/>
          <w:p w:rsidR="00000000" w:rsidDel="00000000" w:rsidP="00000000" w:rsidRDefault="00000000" w:rsidRPr="00000000" w14:paraId="00000B1D">
            <w:pPr>
              <w:rPr/>
            </w:pPr>
            <w:r w:rsidDel="00000000" w:rsidR="00000000" w:rsidRPr="00000000">
              <w:rPr>
                <w:sz w:val="14"/>
                <w:szCs w:val="14"/>
                <w:rtl w:val="0"/>
              </w:rPr>
              <w:t xml:space="preserve">Refactor into a dedicated .NET policy/service with explicit rule objects, deterministic outcomes, reason codes, and exhaustive automated tests.</w:t>
            </w:r>
            <w:r w:rsidDel="00000000" w:rsidR="00000000" w:rsidRPr="00000000">
              <w:rPr>
                <w:rtl w:val="0"/>
              </w:rPr>
            </w:r>
          </w:p>
        </w:tc>
      </w:tr>
      <w:tr>
        <w:trPr>
          <w:cantSplit w:val="1"/>
          <w:tblHeader w:val="0"/>
        </w:trPr>
        <w:tc>
          <w:tcPr/>
          <w:p w:rsidR="00000000" w:rsidDel="00000000" w:rsidP="00000000" w:rsidRDefault="00000000" w:rsidRPr="00000000" w14:paraId="00000B1E">
            <w:pPr>
              <w:rPr/>
            </w:pPr>
            <w:r w:rsidDel="00000000" w:rsidR="00000000" w:rsidRPr="00000000">
              <w:rPr>
                <w:sz w:val="14"/>
                <w:szCs w:val="14"/>
                <w:rtl w:val="0"/>
              </w:rPr>
              <w:t xml:space="preserve">Specialized / cross-domain behavior</w:t>
            </w:r>
            <w:r w:rsidDel="00000000" w:rsidR="00000000" w:rsidRPr="00000000">
              <w:rPr>
                <w:rtl w:val="0"/>
              </w:rPr>
            </w:r>
          </w:p>
        </w:tc>
        <w:tc>
          <w:tcPr/>
          <w:p w:rsidR="00000000" w:rsidDel="00000000" w:rsidP="00000000" w:rsidRDefault="00000000" w:rsidRPr="00000000" w14:paraId="00000B1F">
            <w:pPr>
              <w:rPr/>
            </w:pPr>
            <w:r w:rsidDel="00000000" w:rsidR="00000000" w:rsidRPr="00000000">
              <w:rPr>
                <w:sz w:val="14"/>
                <w:szCs w:val="14"/>
                <w:rtl w:val="0"/>
              </w:rPr>
              <w:t xml:space="preserve">GetCSCPhoneNumber; GetPhysicalFaxNotes; GetGeneralLedgerSubCode; IsBackGroundCheckRequired; GetRequestResearchTypePrefix</w:t>
            </w:r>
            <w:r w:rsidDel="00000000" w:rsidR="00000000" w:rsidRPr="00000000">
              <w:rPr>
                <w:rtl w:val="0"/>
              </w:rPr>
            </w:r>
          </w:p>
        </w:tc>
        <w:tc>
          <w:tcPr/>
          <w:p w:rsidR="00000000" w:rsidDel="00000000" w:rsidP="00000000" w:rsidRDefault="00000000" w:rsidRPr="00000000" w14:paraId="00000B20">
            <w:pPr>
              <w:rPr/>
            </w:pPr>
            <w:r w:rsidDel="00000000" w:rsidR="00000000" w:rsidRPr="00000000">
              <w:rPr>
                <w:sz w:val="14"/>
                <w:szCs w:val="14"/>
                <w:rtl w:val="0"/>
              </w:rPr>
              <w:t xml:space="preserve">Validate ownership. Some may belong to support, dispatch, finance, provider/compliance, or partner-configuration services rather than Contract Service.</w:t>
            </w:r>
            <w:r w:rsidDel="00000000" w:rsidR="00000000" w:rsidRPr="00000000">
              <w:rPr>
                <w:rtl w:val="0"/>
              </w:rPr>
            </w:r>
          </w:p>
        </w:tc>
      </w:tr>
    </w:tbl>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pStyle w:val="Heading1"/>
        <w:rPr/>
      </w:pPr>
      <w:r w:rsidDel="00000000" w:rsidR="00000000" w:rsidRPr="00000000">
        <w:rPr>
          <w:rtl w:val="0"/>
        </w:rPr>
        <w:t xml:space="preserve">5. Business Logic Hotspots - PKG-001</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active determination: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fpub_IsActive requires status 'A' and checks expiration. A NULL expiration is explicitly treated as not expired. This is a business rule, not just a date query.</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Renewal-chain traversal: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fpub_GetRenewedContract repeatedly follows the next-renewed-contract relationship until no further contract exists. The target design should also account for malformed cycles and long chains.</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Buyer/Seller coverage resolution: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fpub_GetCoverageStatus attempts to determine Buyer/Seller coverage through contract coverage logic and then validates/falls back against contract-customer relationships. This requires business confirmation before simplification.</w:t>
      </w:r>
    </w:p>
    <w:p w:rsidR="00000000" w:rsidDel="00000000" w:rsidP="00000000" w:rsidRDefault="00000000" w:rsidRPr="00000000" w14:paraId="00000B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serviceability: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fpub_IsServiceable is a critical policy engine. It blocks or permits service based on premium/service delinquency, multi-unit dwelling, Active/Listing status, OK-to-Service and one-time overrides, real-estate sales channel, COE/listing coverage dates, open work orders, and multiple effective/expiration-date windows.</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21-day COE rule: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certain listing/real-estate scenarios, serviceability includes a rule that the COE effective date must not be more than 21 days old. This should be explicitly confirmed with SMEs.</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Multi-unit property exclusion: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Serviceability calls PhysicalAddress to determine whether the property is multi-unit and can reject service on that basis. This creates an important Contract Service -&gt; Customer/Property capability dependency.</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Past-due financial rules: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Both premium and service-fee balances greater than zero can affect eligibility. The source of those balances and any grace/tolerance rules must be confirmed.</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Open work-order interaction: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 open work order affects one-time/listing serviceability logic. The definition of 'open' and cross-service consistency with Work Order Service must be agreed.</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Partner-specific request routing: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f_GetRequestResearchTypePrefix switches request/research type prefixes based on whether the contract is USAA. This is hard-coded partner-specific behavior that may be better modeled as configuration/policy.</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Background-check requirement: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exposes whether a contract requires a background-check vendor. This should be treated as a compliance/provider-routing business rule and reviewed for ownership and security.</w:t>
      </w:r>
    </w:p>
    <w:p w:rsidR="00000000" w:rsidDel="00000000" w:rsidP="00000000" w:rsidRDefault="00000000" w:rsidRPr="00000000" w14:paraId="00000B2D">
      <w:pPr>
        <w:pStyle w:val="Heading1"/>
        <w:rPr/>
      </w:pPr>
      <w:r w:rsidDel="00000000" w:rsidR="00000000" w:rsidRPr="00000000">
        <w:rPr>
          <w:rtl w:val="0"/>
        </w:rPr>
        <w:t xml:space="preserve">6. Initial Modernization Classification - PKG-001</w:t>
      </w:r>
    </w:p>
    <w:tbl>
      <w:tblPr>
        <w:tblStyle w:val="Table1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0B2E">
            <w:pPr>
              <w:rPr/>
            </w:pPr>
            <w:r w:rsidDel="00000000" w:rsidR="00000000" w:rsidRPr="00000000">
              <w:rPr>
                <w:b w:val="1"/>
                <w:bCs w:val="1"/>
                <w:sz w:val="14"/>
                <w:szCs w:val="14"/>
                <w:rtl w:val="0"/>
              </w:rPr>
              <w:t xml:space="preserve">Classification</w:t>
            </w:r>
            <w:r w:rsidDel="00000000" w:rsidR="00000000" w:rsidRPr="00000000">
              <w:rPr>
                <w:rtl w:val="0"/>
              </w:rPr>
            </w:r>
          </w:p>
        </w:tc>
        <w:tc>
          <w:tcPr>
            <w:shd w:fill="d9eaf7" w:val="clear"/>
          </w:tcPr>
          <w:p w:rsidR="00000000" w:rsidDel="00000000" w:rsidP="00000000" w:rsidRDefault="00000000" w:rsidRPr="00000000" w14:paraId="00000B2F">
            <w:pPr>
              <w:rPr/>
            </w:pPr>
            <w:r w:rsidDel="00000000" w:rsidR="00000000" w:rsidRPr="00000000">
              <w:rPr>
                <w:b w:val="1"/>
                <w:bCs w:val="1"/>
                <w:sz w:val="14"/>
                <w:szCs w:val="14"/>
                <w:rtl w:val="0"/>
              </w:rPr>
              <w:t xml:space="preserve">Examples</w:t>
            </w:r>
            <w:r w:rsidDel="00000000" w:rsidR="00000000" w:rsidRPr="00000000">
              <w:rPr>
                <w:rtl w:val="0"/>
              </w:rPr>
            </w:r>
          </w:p>
        </w:tc>
        <w:tc>
          <w:tcPr>
            <w:shd w:fill="d9eaf7" w:val="clear"/>
          </w:tcPr>
          <w:p w:rsidR="00000000" w:rsidDel="00000000" w:rsidP="00000000" w:rsidRDefault="00000000" w:rsidRPr="00000000" w14:paraId="00000B30">
            <w:pPr>
              <w:rPr/>
            </w:pPr>
            <w:r w:rsidDel="00000000" w:rsidR="00000000" w:rsidRPr="00000000">
              <w:rPr>
                <w:b w:val="1"/>
                <w:bCs w:val="1"/>
                <w:sz w:val="14"/>
                <w:szCs w:val="14"/>
                <w:rtl w:val="0"/>
              </w:rPr>
              <w:t xml:space="preserve">Recommended Treatment</w:t>
            </w:r>
            <w:r w:rsidDel="00000000" w:rsidR="00000000" w:rsidRPr="00000000">
              <w:rPr>
                <w:rtl w:val="0"/>
              </w:rPr>
            </w:r>
          </w:p>
        </w:tc>
      </w:tr>
      <w:tr>
        <w:trPr>
          <w:cantSplit w:val="1"/>
          <w:tblHeader w:val="0"/>
        </w:trPr>
        <w:tc>
          <w:tcPr/>
          <w:p w:rsidR="00000000" w:rsidDel="00000000" w:rsidP="00000000" w:rsidRDefault="00000000" w:rsidRPr="00000000" w14:paraId="00000B31">
            <w:pPr>
              <w:rPr/>
            </w:pPr>
            <w:r w:rsidDel="00000000" w:rsidR="00000000" w:rsidRPr="00000000">
              <w:rPr>
                <w:sz w:val="14"/>
                <w:szCs w:val="14"/>
                <w:rtl w:val="0"/>
              </w:rPr>
              <w:t xml:space="preserve">Consolidate into Contract DTO / typed model</w:t>
            </w:r>
            <w:r w:rsidDel="00000000" w:rsidR="00000000" w:rsidRPr="00000000">
              <w:rPr>
                <w:rtl w:val="0"/>
              </w:rPr>
            </w:r>
          </w:p>
        </w:tc>
        <w:tc>
          <w:tcPr/>
          <w:p w:rsidR="00000000" w:rsidDel="00000000" w:rsidP="00000000" w:rsidRDefault="00000000" w:rsidRPr="00000000" w14:paraId="00000B32">
            <w:pPr>
              <w:rPr/>
            </w:pPr>
            <w:r w:rsidDel="00000000" w:rsidR="00000000" w:rsidRPr="00000000">
              <w:rPr>
                <w:sz w:val="14"/>
                <w:szCs w:val="14"/>
                <w:rtl w:val="0"/>
              </w:rPr>
              <w:t xml:space="preserve">PropertyID, PrimaryAddressID, ProductVersionID, effective/expiration dates, status checks</w:t>
            </w:r>
            <w:r w:rsidDel="00000000" w:rsidR="00000000" w:rsidRPr="00000000">
              <w:rPr>
                <w:rtl w:val="0"/>
              </w:rPr>
            </w:r>
          </w:p>
        </w:tc>
        <w:tc>
          <w:tcPr/>
          <w:p w:rsidR="00000000" w:rsidDel="00000000" w:rsidP="00000000" w:rsidRDefault="00000000" w:rsidRPr="00000000" w14:paraId="00000B33">
            <w:pPr>
              <w:rPr/>
            </w:pPr>
            <w:r w:rsidDel="00000000" w:rsidR="00000000" w:rsidRPr="00000000">
              <w:rPr>
                <w:sz w:val="14"/>
                <w:szCs w:val="14"/>
                <w:rtl w:val="0"/>
              </w:rPr>
              <w:t xml:space="preserve">Do not create one endpoint per getter. Return typed fields/relationships from contract resources.</w:t>
            </w:r>
            <w:r w:rsidDel="00000000" w:rsidR="00000000" w:rsidRPr="00000000">
              <w:rPr>
                <w:rtl w:val="0"/>
              </w:rPr>
            </w:r>
          </w:p>
        </w:tc>
      </w:tr>
      <w:tr>
        <w:trPr>
          <w:cantSplit w:val="1"/>
          <w:tblHeader w:val="0"/>
        </w:trPr>
        <w:tc>
          <w:tcPr/>
          <w:p w:rsidR="00000000" w:rsidDel="00000000" w:rsidP="00000000" w:rsidRDefault="00000000" w:rsidRPr="00000000" w14:paraId="00000B34">
            <w:pPr>
              <w:rPr/>
            </w:pPr>
            <w:r w:rsidDel="00000000" w:rsidR="00000000" w:rsidRPr="00000000">
              <w:rPr>
                <w:sz w:val="14"/>
                <w:szCs w:val="14"/>
                <w:rtl w:val="0"/>
              </w:rPr>
              <w:t xml:space="preserve">Preserve and refactor business logic</w:t>
            </w:r>
            <w:r w:rsidDel="00000000" w:rsidR="00000000" w:rsidRPr="00000000">
              <w:rPr>
                <w:rtl w:val="0"/>
              </w:rPr>
            </w:r>
          </w:p>
        </w:tc>
        <w:tc>
          <w:tcPr/>
          <w:p w:rsidR="00000000" w:rsidDel="00000000" w:rsidP="00000000" w:rsidRDefault="00000000" w:rsidRPr="00000000" w14:paraId="00000B35">
            <w:pPr>
              <w:rPr/>
            </w:pPr>
            <w:r w:rsidDel="00000000" w:rsidR="00000000" w:rsidRPr="00000000">
              <w:rPr>
                <w:sz w:val="14"/>
                <w:szCs w:val="14"/>
                <w:rtl w:val="0"/>
              </w:rPr>
              <w:t xml:space="preserve">IsActive, GetCoverageStatus, IsServicePastdue, IsPremiumPastdue, IsServiceable, BackgroundCheckRequired</w:t>
            </w:r>
            <w:r w:rsidDel="00000000" w:rsidR="00000000" w:rsidRPr="00000000">
              <w:rPr>
                <w:rtl w:val="0"/>
              </w:rPr>
            </w:r>
          </w:p>
        </w:tc>
        <w:tc>
          <w:tcPr/>
          <w:p w:rsidR="00000000" w:rsidDel="00000000" w:rsidP="00000000" w:rsidRDefault="00000000" w:rsidRPr="00000000" w14:paraId="00000B36">
            <w:pPr>
              <w:rPr/>
            </w:pPr>
            <w:r w:rsidDel="00000000" w:rsidR="00000000" w:rsidRPr="00000000">
              <w:rPr>
                <w:sz w:val="14"/>
                <w:szCs w:val="14"/>
                <w:rtl w:val="0"/>
              </w:rPr>
              <w:t xml:space="preserve">Move to .NET domain/application services with explicit tests and SME-approved rules.</w:t>
            </w:r>
            <w:r w:rsidDel="00000000" w:rsidR="00000000" w:rsidRPr="00000000">
              <w:rPr>
                <w:rtl w:val="0"/>
              </w:rPr>
            </w:r>
          </w:p>
        </w:tc>
      </w:tr>
      <w:tr>
        <w:trPr>
          <w:cantSplit w:val="1"/>
          <w:tblHeader w:val="0"/>
        </w:trPr>
        <w:tc>
          <w:tcPr/>
          <w:p w:rsidR="00000000" w:rsidDel="00000000" w:rsidP="00000000" w:rsidRDefault="00000000" w:rsidRPr="00000000" w14:paraId="00000B37">
            <w:pPr>
              <w:rPr/>
            </w:pPr>
            <w:r w:rsidDel="00000000" w:rsidR="00000000" w:rsidRPr="00000000">
              <w:rPr>
                <w:sz w:val="14"/>
                <w:szCs w:val="14"/>
                <w:rtl w:val="0"/>
              </w:rPr>
              <w:t xml:space="preserve">Relationship / lineage capability</w:t>
            </w:r>
            <w:r w:rsidDel="00000000" w:rsidR="00000000" w:rsidRPr="00000000">
              <w:rPr>
                <w:rtl w:val="0"/>
              </w:rPr>
            </w:r>
          </w:p>
        </w:tc>
        <w:tc>
          <w:tcPr/>
          <w:p w:rsidR="00000000" w:rsidDel="00000000" w:rsidP="00000000" w:rsidRDefault="00000000" w:rsidRPr="00000000" w14:paraId="00000B38">
            <w:pPr>
              <w:rPr/>
            </w:pPr>
            <w:r w:rsidDel="00000000" w:rsidR="00000000" w:rsidRPr="00000000">
              <w:rPr>
                <w:sz w:val="14"/>
                <w:szCs w:val="14"/>
                <w:rtl w:val="0"/>
              </w:rPr>
              <w:t xml:space="preserve">GetRenewedContract, PreviousContract, NextRenewedContract, AllAssociatedContracts</w:t>
            </w:r>
            <w:r w:rsidDel="00000000" w:rsidR="00000000" w:rsidRPr="00000000">
              <w:rPr>
                <w:rtl w:val="0"/>
              </w:rPr>
            </w:r>
          </w:p>
        </w:tc>
        <w:tc>
          <w:tcPr/>
          <w:p w:rsidR="00000000" w:rsidDel="00000000" w:rsidP="00000000" w:rsidRDefault="00000000" w:rsidRPr="00000000" w14:paraId="00000B39">
            <w:pPr>
              <w:rPr/>
            </w:pPr>
            <w:r w:rsidDel="00000000" w:rsidR="00000000" w:rsidRPr="00000000">
              <w:rPr>
                <w:sz w:val="14"/>
                <w:szCs w:val="14"/>
                <w:rtl w:val="0"/>
              </w:rPr>
              <w:t xml:space="preserve">Create one coherent renewal/association model.</w:t>
            </w:r>
            <w:r w:rsidDel="00000000" w:rsidR="00000000" w:rsidRPr="00000000">
              <w:rPr>
                <w:rtl w:val="0"/>
              </w:rPr>
            </w:r>
          </w:p>
        </w:tc>
      </w:tr>
      <w:tr>
        <w:trPr>
          <w:cantSplit w:val="1"/>
          <w:tblHeader w:val="0"/>
        </w:trPr>
        <w:tc>
          <w:tcPr/>
          <w:p w:rsidR="00000000" w:rsidDel="00000000" w:rsidP="00000000" w:rsidRDefault="00000000" w:rsidRPr="00000000" w14:paraId="00000B3A">
            <w:pPr>
              <w:rPr/>
            </w:pPr>
            <w:r w:rsidDel="00000000" w:rsidR="00000000" w:rsidRPr="00000000">
              <w:rPr>
                <w:sz w:val="14"/>
                <w:szCs w:val="14"/>
                <w:rtl w:val="0"/>
              </w:rPr>
              <w:t xml:space="preserve">Potential cross-service move</w:t>
            </w:r>
            <w:r w:rsidDel="00000000" w:rsidR="00000000" w:rsidRPr="00000000">
              <w:rPr>
                <w:rtl w:val="0"/>
              </w:rPr>
            </w:r>
          </w:p>
        </w:tc>
        <w:tc>
          <w:tcPr/>
          <w:p w:rsidR="00000000" w:rsidDel="00000000" w:rsidP="00000000" w:rsidRDefault="00000000" w:rsidRPr="00000000" w14:paraId="00000B3B">
            <w:pPr>
              <w:rPr/>
            </w:pPr>
            <w:r w:rsidDel="00000000" w:rsidR="00000000" w:rsidRPr="00000000">
              <w:rPr>
                <w:sz w:val="14"/>
                <w:szCs w:val="14"/>
                <w:rtl w:val="0"/>
              </w:rPr>
              <w:t xml:space="preserve">PhysicalFaxNotes, GeneralLedgerSubCode, WorkOrderOpen, HasServiceFee</w:t>
            </w:r>
            <w:r w:rsidDel="00000000" w:rsidR="00000000" w:rsidRPr="00000000">
              <w:rPr>
                <w:rtl w:val="0"/>
              </w:rPr>
            </w:r>
          </w:p>
        </w:tc>
        <w:tc>
          <w:tcPr/>
          <w:p w:rsidR="00000000" w:rsidDel="00000000" w:rsidP="00000000" w:rsidRDefault="00000000" w:rsidRPr="00000000" w14:paraId="00000B3C">
            <w:pPr>
              <w:rPr/>
            </w:pPr>
            <w:r w:rsidDel="00000000" w:rsidR="00000000" w:rsidRPr="00000000">
              <w:rPr>
                <w:sz w:val="14"/>
                <w:szCs w:val="14"/>
                <w:rtl w:val="0"/>
              </w:rPr>
              <w:t xml:space="preserve">Confirm ownership with Dispatch/Work Order/Finance services.</w:t>
            </w:r>
            <w:r w:rsidDel="00000000" w:rsidR="00000000" w:rsidRPr="00000000">
              <w:rPr>
                <w:rtl w:val="0"/>
              </w:rPr>
            </w:r>
          </w:p>
        </w:tc>
      </w:tr>
      <w:tr>
        <w:trPr>
          <w:cantSplit w:val="1"/>
          <w:tblHeader w:val="0"/>
        </w:trPr>
        <w:tc>
          <w:tcPr/>
          <w:p w:rsidR="00000000" w:rsidDel="00000000" w:rsidP="00000000" w:rsidRDefault="00000000" w:rsidRPr="00000000" w14:paraId="00000B3D">
            <w:pPr>
              <w:rPr/>
            </w:pPr>
            <w:r w:rsidDel="00000000" w:rsidR="00000000" w:rsidRPr="00000000">
              <w:rPr>
                <w:sz w:val="14"/>
                <w:szCs w:val="14"/>
                <w:rtl w:val="0"/>
              </w:rPr>
              <w:t xml:space="preserve">Retire wrapper/redundant operations</w:t>
            </w:r>
            <w:r w:rsidDel="00000000" w:rsidR="00000000" w:rsidRPr="00000000">
              <w:rPr>
                <w:rtl w:val="0"/>
              </w:rPr>
            </w:r>
          </w:p>
        </w:tc>
        <w:tc>
          <w:tcPr/>
          <w:p w:rsidR="00000000" w:rsidDel="00000000" w:rsidP="00000000" w:rsidRDefault="00000000" w:rsidRPr="00000000" w14:paraId="00000B3E">
            <w:pPr>
              <w:rPr/>
            </w:pPr>
            <w:r w:rsidDel="00000000" w:rsidR="00000000" w:rsidRPr="00000000">
              <w:rPr>
                <w:sz w:val="14"/>
                <w:szCs w:val="14"/>
                <w:rtl w:val="0"/>
              </w:rPr>
              <w:t xml:space="preserve">GetPrimaryAddressID wrapper; background-check wrapper; narrow status/getter routines where included in broader response</w:t>
            </w:r>
            <w:r w:rsidDel="00000000" w:rsidR="00000000" w:rsidRPr="00000000">
              <w:rPr>
                <w:rtl w:val="0"/>
              </w:rPr>
            </w:r>
          </w:p>
        </w:tc>
        <w:tc>
          <w:tcPr/>
          <w:p w:rsidR="00000000" w:rsidDel="00000000" w:rsidP="00000000" w:rsidRDefault="00000000" w:rsidRPr="00000000" w14:paraId="00000B3F">
            <w:pPr>
              <w:rPr/>
            </w:pPr>
            <w:r w:rsidDel="00000000" w:rsidR="00000000" w:rsidRPr="00000000">
              <w:rPr>
                <w:sz w:val="14"/>
                <w:szCs w:val="14"/>
                <w:rtl w:val="0"/>
              </w:rPr>
              <w:t xml:space="preserve">Remove unless an active consumer requires the exact capability.</w:t>
            </w:r>
            <w:r w:rsidDel="00000000" w:rsidR="00000000" w:rsidRPr="00000000">
              <w:rPr>
                <w:rtl w:val="0"/>
              </w:rPr>
            </w:r>
          </w:p>
        </w:tc>
      </w:tr>
    </w:tbl>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pStyle w:val="Heading1"/>
        <w:rPr/>
      </w:pPr>
      <w:r w:rsidDel="00000000" w:rsidR="00000000" w:rsidRPr="00000000">
        <w:rPr>
          <w:rtl w:val="0"/>
        </w:rPr>
        <w:t xml:space="preserve">7. Candidate Target API Surface - Contract Service</w:t>
      </w:r>
    </w:p>
    <w:p w:rsidR="00000000" w:rsidDel="00000000" w:rsidP="00000000" w:rsidRDefault="00000000" w:rsidRPr="00000000" w14:paraId="00000B42">
      <w:pPr>
        <w:rPr/>
      </w:pPr>
      <w:r w:rsidDel="00000000" w:rsidR="00000000" w:rsidRPr="00000000">
        <w:rPr>
          <w:rtl w:val="0"/>
        </w:rPr>
        <w:t xml:space="preserve">The 41 functions in CONTRACT_BO should not become 41 API endpoints. A business-oriented API should consolidate them into contract resources and explicit business operations.</w:t>
      </w:r>
    </w:p>
    <w:p w:rsidR="00000000" w:rsidDel="00000000" w:rsidP="00000000" w:rsidRDefault="00000000" w:rsidRPr="00000000" w14:paraId="00000B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w:t>
      </w:r>
    </w:p>
    <w:p w:rsidR="00000000" w:rsidDel="00000000" w:rsidP="00000000" w:rsidRDefault="00000000" w:rsidRPr="00000000" w14:paraId="00000B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/api/contracts/{id}/coverage</w:t>
      </w:r>
    </w:p>
    <w:p w:rsidR="00000000" w:rsidDel="00000000" w:rsidP="00000000" w:rsidRDefault="00000000" w:rsidRPr="00000000" w14:paraId="00000B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/api/contracts/{id}/covered-items</w:t>
      </w:r>
    </w:p>
    <w:p w:rsidR="00000000" w:rsidDel="00000000" w:rsidP="00000000" w:rsidRDefault="00000000" w:rsidRPr="00000000" w14:paraId="00000B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/api/contracts/{id}/customers</w:t>
      </w:r>
    </w:p>
    <w:p w:rsidR="00000000" w:rsidDel="00000000" w:rsidP="00000000" w:rsidRDefault="00000000" w:rsidRPr="00000000" w14:paraId="00000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/api/contracts/{id}/contacts</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/api/contracts/{id}/renewal-chain</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/api/contracts/{id}/associated-contracts</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/api/contracts/{id}/serviceability</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/api/contracts/{id}/financial-status  (if Contract Service owns delinquency/service-fee visibility)</w:t>
      </w:r>
    </w:p>
    <w:p w:rsidR="00000000" w:rsidDel="00000000" w:rsidP="00000000" w:rsidRDefault="00000000" w:rsidRPr="00000000" w14:paraId="00000B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/api/contracts/{id}/service-requirements  (if background-check/support routing remains Contract-owned)</w:t>
      </w:r>
    </w:p>
    <w:p w:rsidR="00000000" w:rsidDel="00000000" w:rsidP="00000000" w:rsidRDefault="00000000" w:rsidRPr="00000000" w14:paraId="00000B4D">
      <w:pPr>
        <w:pStyle w:val="Heading1"/>
        <w:rPr/>
      </w:pPr>
      <w:r w:rsidDel="00000000" w:rsidR="00000000" w:rsidRPr="00000000">
        <w:rPr>
          <w:rtl w:val="0"/>
        </w:rPr>
        <w:t xml:space="preserve">8. Recommended Serviceability Response Model</w:t>
      </w:r>
    </w:p>
    <w:p w:rsidR="00000000" w:rsidDel="00000000" w:rsidP="00000000" w:rsidRDefault="00000000" w:rsidRPr="00000000" w14:paraId="00000B4E">
      <w:pPr>
        <w:rPr/>
      </w:pPr>
      <w:r w:rsidDel="00000000" w:rsidR="00000000" w:rsidRPr="00000000">
        <w:rPr>
          <w:rtl w:val="0"/>
        </w:rPr>
        <w:t xml:space="preserve">Because the existing PL/SQL returns many numeric return codes and ERC reason codes, the target API should return a typed decision rather than forcing consumers to interpret legacy numeric status values.</w:t>
      </w:r>
    </w:p>
    <w:p w:rsidR="00000000" w:rsidDel="00000000" w:rsidP="00000000" w:rsidRDefault="00000000" w:rsidRPr="00000000" w14:paraId="00000B4F">
      <w:pPr>
        <w:rPr/>
      </w:pPr>
      <w:r w:rsidDel="00000000" w:rsidR="00000000" w:rsidRPr="00000000">
        <w:rPr>
          <w:rFonts w:ascii="Consolas" w:cs="Consolas" w:eastAsia="Consolas" w:hAnsi="Consolas"/>
          <w:sz w:val="16"/>
          <w:szCs w:val="16"/>
          <w:rtl w:val="0"/>
        </w:rPr>
        <w:t xml:space="preserve">{</w:t>
        <w:br w:type="textWrapping"/>
        <w:t xml:space="preserve">  "contractId": 123456,</w:t>
        <w:br w:type="textWrapping"/>
        <w:t xml:space="preserve">  "serviceable": false,</w:t>
        <w:br w:type="textWrapping"/>
        <w:t xml:space="preserve">  "reasonCode": "PREMIUM_PAST_DUE",</w:t>
        <w:br w:type="textWrapping"/>
        <w:t xml:space="preserve">  "message": "The contract has a past-due premium.",</w:t>
        <w:br w:type="textWrapping"/>
        <w:t xml:space="preserve">  "evaluatedAt": "2026-08-12T18:22:00"</w:t>
        <w:br w:type="textWrapping"/>
        <w:t xml:space="preserve">}</w:t>
      </w:r>
      <w:r w:rsidDel="00000000" w:rsidR="00000000" w:rsidRPr="00000000">
        <w:rPr>
          <w:rtl w:val="0"/>
        </w:rPr>
      </w:r>
    </w:p>
    <w:p w:rsidR="00000000" w:rsidDel="00000000" w:rsidP="00000000" w:rsidRDefault="00000000" w:rsidRPr="00000000" w14:paraId="00000B50">
      <w:pPr>
        <w:pStyle w:val="Heading1"/>
        <w:rPr/>
      </w:pPr>
      <w:r w:rsidDel="00000000" w:rsidR="00000000" w:rsidRPr="00000000">
        <w:rPr>
          <w:rtl w:val="0"/>
        </w:rPr>
        <w:t xml:space="preserve">9. Open Client / Front Door SME Questions - PKG-001</w:t>
      </w:r>
    </w:p>
    <w:tbl>
      <w:tblPr>
        <w:tblStyle w:val="Table1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B51">
            <w:pPr>
              <w:rPr/>
            </w:pPr>
            <w:r w:rsidDel="00000000" w:rsidR="00000000" w:rsidRPr="00000000">
              <w:rPr>
                <w:b w:val="1"/>
                <w:bCs w:val="1"/>
                <w:sz w:val="14"/>
                <w:szCs w:val="14"/>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0B52">
            <w:pPr>
              <w:rPr/>
            </w:pPr>
            <w:r w:rsidDel="00000000" w:rsidR="00000000" w:rsidRPr="00000000">
              <w:rPr>
                <w:b w:val="1"/>
                <w:bCs w:val="1"/>
                <w:sz w:val="14"/>
                <w:szCs w:val="14"/>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0B53">
            <w:pPr>
              <w:rPr/>
            </w:pPr>
            <w:r w:rsidDel="00000000" w:rsidR="00000000" w:rsidRPr="00000000">
              <w:rPr>
                <w:sz w:val="14"/>
                <w:szCs w:val="14"/>
                <w:rtl w:val="0"/>
              </w:rPr>
              <w:t xml:space="preserve">Q-001</w:t>
            </w:r>
            <w:r w:rsidDel="00000000" w:rsidR="00000000" w:rsidRPr="00000000">
              <w:rPr>
                <w:rtl w:val="0"/>
              </w:rPr>
            </w:r>
          </w:p>
        </w:tc>
        <w:tc>
          <w:tcPr/>
          <w:p w:rsidR="00000000" w:rsidDel="00000000" w:rsidP="00000000" w:rsidRDefault="00000000" w:rsidRPr="00000000" w14:paraId="00000B54">
            <w:pPr>
              <w:rPr/>
            </w:pPr>
            <w:r w:rsidDel="00000000" w:rsidR="00000000" w:rsidRPr="00000000">
              <w:rPr>
                <w:sz w:val="14"/>
                <w:szCs w:val="14"/>
                <w:rtl w:val="0"/>
              </w:rPr>
              <w:t xml:space="preserve">Please provide/confirm the CONTRACT_BO package specification and authoritative package/component naming, since comments frequently refer to CONTRACT_FUNCTIONS.</w:t>
            </w:r>
            <w:r w:rsidDel="00000000" w:rsidR="00000000" w:rsidRPr="00000000">
              <w:rPr>
                <w:rtl w:val="0"/>
              </w:rPr>
            </w:r>
          </w:p>
        </w:tc>
      </w:tr>
      <w:tr>
        <w:trPr>
          <w:cantSplit w:val="1"/>
          <w:tblHeader w:val="0"/>
        </w:trPr>
        <w:tc>
          <w:tcPr/>
          <w:p w:rsidR="00000000" w:rsidDel="00000000" w:rsidP="00000000" w:rsidRDefault="00000000" w:rsidRPr="00000000" w14:paraId="00000B55">
            <w:pPr>
              <w:rPr/>
            </w:pPr>
            <w:r w:rsidDel="00000000" w:rsidR="00000000" w:rsidRPr="00000000">
              <w:rPr>
                <w:sz w:val="14"/>
                <w:szCs w:val="14"/>
                <w:rtl w:val="0"/>
              </w:rPr>
              <w:t xml:space="preserve">Q-002</w:t>
            </w:r>
            <w:r w:rsidDel="00000000" w:rsidR="00000000" w:rsidRPr="00000000">
              <w:rPr>
                <w:rtl w:val="0"/>
              </w:rPr>
            </w:r>
          </w:p>
        </w:tc>
        <w:tc>
          <w:tcPr/>
          <w:p w:rsidR="00000000" w:rsidDel="00000000" w:rsidP="00000000" w:rsidRDefault="00000000" w:rsidRPr="00000000" w14:paraId="00000B56">
            <w:pPr>
              <w:rPr/>
            </w:pPr>
            <w:r w:rsidDel="00000000" w:rsidR="00000000" w:rsidRPr="00000000">
              <w:rPr>
                <w:sz w:val="14"/>
                <w:szCs w:val="14"/>
                <w:rtl w:val="0"/>
              </w:rPr>
              <w:t xml:space="preserve">Which CONTRACT_BO routines are called directly by Front Door today, and which are only nested helpers used by other PL/SQL packages?</w:t>
            </w:r>
            <w:r w:rsidDel="00000000" w:rsidR="00000000" w:rsidRPr="00000000">
              <w:rPr>
                <w:rtl w:val="0"/>
              </w:rPr>
            </w:r>
          </w:p>
        </w:tc>
      </w:tr>
      <w:tr>
        <w:trPr>
          <w:cantSplit w:val="1"/>
          <w:tblHeader w:val="0"/>
        </w:trPr>
        <w:tc>
          <w:tcPr/>
          <w:p w:rsidR="00000000" w:rsidDel="00000000" w:rsidP="00000000" w:rsidRDefault="00000000" w:rsidRPr="00000000" w14:paraId="00000B57">
            <w:pPr>
              <w:rPr/>
            </w:pPr>
            <w:r w:rsidDel="00000000" w:rsidR="00000000" w:rsidRPr="00000000">
              <w:rPr>
                <w:sz w:val="14"/>
                <w:szCs w:val="14"/>
                <w:rtl w:val="0"/>
              </w:rPr>
              <w:t xml:space="preserve">Q-003</w:t>
            </w:r>
            <w:r w:rsidDel="00000000" w:rsidR="00000000" w:rsidRPr="00000000">
              <w:rPr>
                <w:rtl w:val="0"/>
              </w:rPr>
            </w:r>
          </w:p>
        </w:tc>
        <w:tc>
          <w:tcPr/>
          <w:p w:rsidR="00000000" w:rsidDel="00000000" w:rsidP="00000000" w:rsidRDefault="00000000" w:rsidRPr="00000000" w14:paraId="00000B58">
            <w:pPr>
              <w:rPr/>
            </w:pPr>
            <w:r w:rsidDel="00000000" w:rsidR="00000000" w:rsidRPr="00000000">
              <w:rPr>
                <w:sz w:val="14"/>
                <w:szCs w:val="14"/>
                <w:rtl w:val="0"/>
              </w:rPr>
              <w:t xml:space="preserve">What is the authoritative definition of an 'Active' contract? Is status='A' plus not-expired still correct?</w:t>
            </w:r>
            <w:r w:rsidDel="00000000" w:rsidR="00000000" w:rsidRPr="00000000">
              <w:rPr>
                <w:rtl w:val="0"/>
              </w:rPr>
            </w:r>
          </w:p>
        </w:tc>
      </w:tr>
      <w:tr>
        <w:trPr>
          <w:cantSplit w:val="1"/>
          <w:tblHeader w:val="0"/>
        </w:trPr>
        <w:tc>
          <w:tcPr/>
          <w:p w:rsidR="00000000" w:rsidDel="00000000" w:rsidP="00000000" w:rsidRDefault="00000000" w:rsidRPr="00000000" w14:paraId="00000B59">
            <w:pPr>
              <w:rPr/>
            </w:pPr>
            <w:r w:rsidDel="00000000" w:rsidR="00000000" w:rsidRPr="00000000">
              <w:rPr>
                <w:sz w:val="14"/>
                <w:szCs w:val="14"/>
                <w:rtl w:val="0"/>
              </w:rPr>
              <w:t xml:space="preserve">Q-004</w:t>
            </w:r>
            <w:r w:rsidDel="00000000" w:rsidR="00000000" w:rsidRPr="00000000">
              <w:rPr>
                <w:rtl w:val="0"/>
              </w:rPr>
            </w:r>
          </w:p>
        </w:tc>
        <w:tc>
          <w:tcPr/>
          <w:p w:rsidR="00000000" w:rsidDel="00000000" w:rsidP="00000000" w:rsidRDefault="00000000" w:rsidRPr="00000000" w14:paraId="00000B5A">
            <w:pPr>
              <w:rPr/>
            </w:pPr>
            <w:r w:rsidDel="00000000" w:rsidR="00000000" w:rsidRPr="00000000">
              <w:rPr>
                <w:sz w:val="14"/>
                <w:szCs w:val="14"/>
                <w:rtl w:val="0"/>
              </w:rPr>
              <w:t xml:space="preserve">Should a NULL contract expiration date continue to mean the contract is not expired?</w:t>
            </w:r>
            <w:r w:rsidDel="00000000" w:rsidR="00000000" w:rsidRPr="00000000">
              <w:rPr>
                <w:rtl w:val="0"/>
              </w:rPr>
            </w:r>
          </w:p>
        </w:tc>
      </w:tr>
      <w:tr>
        <w:trPr>
          <w:cantSplit w:val="1"/>
          <w:tblHeader w:val="0"/>
        </w:trPr>
        <w:tc>
          <w:tcPr/>
          <w:p w:rsidR="00000000" w:rsidDel="00000000" w:rsidP="00000000" w:rsidRDefault="00000000" w:rsidRPr="00000000" w14:paraId="00000B5B">
            <w:pPr>
              <w:rPr/>
            </w:pPr>
            <w:r w:rsidDel="00000000" w:rsidR="00000000" w:rsidRPr="00000000">
              <w:rPr>
                <w:sz w:val="14"/>
                <w:szCs w:val="14"/>
                <w:rtl w:val="0"/>
              </w:rPr>
              <w:t xml:space="preserve">Q-005</w:t>
            </w:r>
            <w:r w:rsidDel="00000000" w:rsidR="00000000" w:rsidRPr="00000000">
              <w:rPr>
                <w:rtl w:val="0"/>
              </w:rPr>
            </w:r>
          </w:p>
        </w:tc>
        <w:tc>
          <w:tcPr/>
          <w:p w:rsidR="00000000" w:rsidDel="00000000" w:rsidP="00000000" w:rsidRDefault="00000000" w:rsidRPr="00000000" w14:paraId="00000B5C">
            <w:pPr>
              <w:rPr/>
            </w:pPr>
            <w:r w:rsidDel="00000000" w:rsidR="00000000" w:rsidRPr="00000000">
              <w:rPr>
                <w:sz w:val="14"/>
                <w:szCs w:val="14"/>
                <w:rtl w:val="0"/>
              </w:rPr>
              <w:t xml:space="preserve">Can contract status values be modeled as a typed enum/reference model in .NET instead of separate IsActive/IsListing checks?</w:t>
            </w:r>
            <w:r w:rsidDel="00000000" w:rsidR="00000000" w:rsidRPr="00000000">
              <w:rPr>
                <w:rtl w:val="0"/>
              </w:rPr>
            </w:r>
          </w:p>
        </w:tc>
      </w:tr>
      <w:tr>
        <w:trPr>
          <w:cantSplit w:val="1"/>
          <w:tblHeader w:val="0"/>
        </w:trPr>
        <w:tc>
          <w:tcPr/>
          <w:p w:rsidR="00000000" w:rsidDel="00000000" w:rsidP="00000000" w:rsidRDefault="00000000" w:rsidRPr="00000000" w14:paraId="00000B5D">
            <w:pPr>
              <w:rPr/>
            </w:pPr>
            <w:r w:rsidDel="00000000" w:rsidR="00000000" w:rsidRPr="00000000">
              <w:rPr>
                <w:sz w:val="14"/>
                <w:szCs w:val="14"/>
                <w:rtl w:val="0"/>
              </w:rPr>
              <w:t xml:space="preserve">Q-006</w:t>
            </w:r>
            <w:r w:rsidDel="00000000" w:rsidR="00000000" w:rsidRPr="00000000">
              <w:rPr>
                <w:rtl w:val="0"/>
              </w:rPr>
            </w:r>
          </w:p>
        </w:tc>
        <w:tc>
          <w:tcPr/>
          <w:p w:rsidR="00000000" w:rsidDel="00000000" w:rsidP="00000000" w:rsidRDefault="00000000" w:rsidRPr="00000000" w14:paraId="00000B5E">
            <w:pPr>
              <w:rPr/>
            </w:pPr>
            <w:r w:rsidDel="00000000" w:rsidR="00000000" w:rsidRPr="00000000">
              <w:rPr>
                <w:sz w:val="14"/>
                <w:szCs w:val="14"/>
                <w:rtl w:val="0"/>
              </w:rPr>
              <w:t xml:space="preserve">Can renewal-chain functions be consolidated into one contract-lineage capability?</w:t>
            </w:r>
            <w:r w:rsidDel="00000000" w:rsidR="00000000" w:rsidRPr="00000000">
              <w:rPr>
                <w:rtl w:val="0"/>
              </w:rPr>
            </w:r>
          </w:p>
        </w:tc>
      </w:tr>
      <w:tr>
        <w:trPr>
          <w:cantSplit w:val="1"/>
          <w:tblHeader w:val="0"/>
        </w:trPr>
        <w:tc>
          <w:tcPr/>
          <w:p w:rsidR="00000000" w:rsidDel="00000000" w:rsidP="00000000" w:rsidRDefault="00000000" w:rsidRPr="00000000" w14:paraId="00000B5F">
            <w:pPr>
              <w:rPr/>
            </w:pPr>
            <w:r w:rsidDel="00000000" w:rsidR="00000000" w:rsidRPr="00000000">
              <w:rPr>
                <w:sz w:val="14"/>
                <w:szCs w:val="14"/>
                <w:rtl w:val="0"/>
              </w:rPr>
              <w:t xml:space="preserve">Q-007</w:t>
            </w:r>
            <w:r w:rsidDel="00000000" w:rsidR="00000000" w:rsidRPr="00000000">
              <w:rPr>
                <w:rtl w:val="0"/>
              </w:rPr>
            </w:r>
          </w:p>
        </w:tc>
        <w:tc>
          <w:tcPr/>
          <w:p w:rsidR="00000000" w:rsidDel="00000000" w:rsidP="00000000" w:rsidRDefault="00000000" w:rsidRPr="00000000" w14:paraId="00000B60">
            <w:pPr>
              <w:rPr/>
            </w:pPr>
            <w:r w:rsidDel="00000000" w:rsidR="00000000" w:rsidRPr="00000000">
              <w:rPr>
                <w:sz w:val="14"/>
                <w:szCs w:val="14"/>
                <w:rtl w:val="0"/>
              </w:rPr>
              <w:t xml:space="preserve">Can a contract ever contain a malformed/circular renewal relationship, and how should the new service handle that case?</w:t>
            </w:r>
            <w:r w:rsidDel="00000000" w:rsidR="00000000" w:rsidRPr="00000000">
              <w:rPr>
                <w:rtl w:val="0"/>
              </w:rPr>
            </w:r>
          </w:p>
        </w:tc>
      </w:tr>
      <w:tr>
        <w:trPr>
          <w:cantSplit w:val="1"/>
          <w:tblHeader w:val="0"/>
        </w:trPr>
        <w:tc>
          <w:tcPr/>
          <w:p w:rsidR="00000000" w:rsidDel="00000000" w:rsidP="00000000" w:rsidRDefault="00000000" w:rsidRPr="00000000" w14:paraId="00000B61">
            <w:pPr>
              <w:rPr/>
            </w:pPr>
            <w:r w:rsidDel="00000000" w:rsidR="00000000" w:rsidRPr="00000000">
              <w:rPr>
                <w:sz w:val="14"/>
                <w:szCs w:val="14"/>
                <w:rtl w:val="0"/>
              </w:rPr>
              <w:t xml:space="preserve">Q-008</w:t>
            </w:r>
            <w:r w:rsidDel="00000000" w:rsidR="00000000" w:rsidRPr="00000000">
              <w:rPr>
                <w:rtl w:val="0"/>
              </w:rPr>
            </w:r>
          </w:p>
        </w:tc>
        <w:tc>
          <w:tcPr/>
          <w:p w:rsidR="00000000" w:rsidDel="00000000" w:rsidP="00000000" w:rsidRDefault="00000000" w:rsidRPr="00000000" w14:paraId="00000B62">
            <w:pPr>
              <w:rPr/>
            </w:pPr>
            <w:r w:rsidDel="00000000" w:rsidR="00000000" w:rsidRPr="00000000">
              <w:rPr>
                <w:sz w:val="14"/>
                <w:szCs w:val="14"/>
                <w:rtl w:val="0"/>
              </w:rPr>
              <w:t xml:space="preserve">What is the authoritative business definition of Buyer versus Seller coverage, and is the fallback logic in fpub_GetCoverageStatus still required?</w:t>
            </w:r>
            <w:r w:rsidDel="00000000" w:rsidR="00000000" w:rsidRPr="00000000">
              <w:rPr>
                <w:rtl w:val="0"/>
              </w:rPr>
            </w:r>
          </w:p>
        </w:tc>
      </w:tr>
      <w:tr>
        <w:trPr>
          <w:cantSplit w:val="1"/>
          <w:tblHeader w:val="0"/>
        </w:trPr>
        <w:tc>
          <w:tcPr/>
          <w:p w:rsidR="00000000" w:rsidDel="00000000" w:rsidP="00000000" w:rsidRDefault="00000000" w:rsidRPr="00000000" w14:paraId="00000B63">
            <w:pPr>
              <w:rPr/>
            </w:pPr>
            <w:r w:rsidDel="00000000" w:rsidR="00000000" w:rsidRPr="00000000">
              <w:rPr>
                <w:sz w:val="14"/>
                <w:szCs w:val="14"/>
                <w:rtl w:val="0"/>
              </w:rPr>
              <w:t xml:space="preserve">Q-009</w:t>
            </w:r>
            <w:r w:rsidDel="00000000" w:rsidR="00000000" w:rsidRPr="00000000">
              <w:rPr>
                <w:rtl w:val="0"/>
              </w:rPr>
            </w:r>
          </w:p>
        </w:tc>
        <w:tc>
          <w:tcPr/>
          <w:p w:rsidR="00000000" w:rsidDel="00000000" w:rsidP="00000000" w:rsidRDefault="00000000" w:rsidRPr="00000000" w14:paraId="00000B64">
            <w:pPr>
              <w:rPr/>
            </w:pPr>
            <w:r w:rsidDel="00000000" w:rsidR="00000000" w:rsidRPr="00000000">
              <w:rPr>
                <w:sz w:val="14"/>
                <w:szCs w:val="14"/>
                <w:rtl w:val="0"/>
              </w:rPr>
              <w:t xml:space="preserve">Are there contract types or customer roles beyond Buyer and Seller that the new service must support?</w:t>
            </w:r>
            <w:r w:rsidDel="00000000" w:rsidR="00000000" w:rsidRPr="00000000">
              <w:rPr>
                <w:rtl w:val="0"/>
              </w:rPr>
            </w:r>
          </w:p>
        </w:tc>
      </w:tr>
      <w:tr>
        <w:trPr>
          <w:cantSplit w:val="1"/>
          <w:tblHeader w:val="0"/>
        </w:trPr>
        <w:tc>
          <w:tcPr/>
          <w:p w:rsidR="00000000" w:rsidDel="00000000" w:rsidP="00000000" w:rsidRDefault="00000000" w:rsidRPr="00000000" w14:paraId="00000B65">
            <w:pPr>
              <w:rPr/>
            </w:pPr>
            <w:r w:rsidDel="00000000" w:rsidR="00000000" w:rsidRPr="00000000">
              <w:rPr>
                <w:sz w:val="14"/>
                <w:szCs w:val="14"/>
                <w:rtl w:val="0"/>
              </w:rPr>
              <w:t xml:space="preserve">Q-010</w:t>
            </w:r>
            <w:r w:rsidDel="00000000" w:rsidR="00000000" w:rsidRPr="00000000">
              <w:rPr>
                <w:rtl w:val="0"/>
              </w:rPr>
            </w:r>
          </w:p>
        </w:tc>
        <w:tc>
          <w:tcPr/>
          <w:p w:rsidR="00000000" w:rsidDel="00000000" w:rsidP="00000000" w:rsidRDefault="00000000" w:rsidRPr="00000000" w14:paraId="00000B66">
            <w:pPr>
              <w:rPr/>
            </w:pPr>
            <w:r w:rsidDel="00000000" w:rsidR="00000000" w:rsidRPr="00000000">
              <w:rPr>
                <w:sz w:val="14"/>
                <w:szCs w:val="14"/>
                <w:rtl w:val="0"/>
              </w:rPr>
              <w:t xml:space="preserve">Should PropertyID, PrimaryAddressID, ProductVersionID, customer IDs, and contract dates be returned as part of the primary Contract DTO rather than separate API operations?</w:t>
            </w:r>
            <w:r w:rsidDel="00000000" w:rsidR="00000000" w:rsidRPr="00000000">
              <w:rPr>
                <w:rtl w:val="0"/>
              </w:rPr>
            </w:r>
          </w:p>
        </w:tc>
      </w:tr>
      <w:tr>
        <w:trPr>
          <w:cantSplit w:val="1"/>
          <w:tblHeader w:val="0"/>
        </w:trPr>
        <w:tc>
          <w:tcPr/>
          <w:p w:rsidR="00000000" w:rsidDel="00000000" w:rsidP="00000000" w:rsidRDefault="00000000" w:rsidRPr="00000000" w14:paraId="00000B67">
            <w:pPr>
              <w:rPr/>
            </w:pPr>
            <w:r w:rsidDel="00000000" w:rsidR="00000000" w:rsidRPr="00000000">
              <w:rPr>
                <w:sz w:val="14"/>
                <w:szCs w:val="14"/>
                <w:rtl w:val="0"/>
              </w:rPr>
              <w:t xml:space="preserve">Q-011</w:t>
            </w:r>
            <w:r w:rsidDel="00000000" w:rsidR="00000000" w:rsidRPr="00000000">
              <w:rPr>
                <w:rtl w:val="0"/>
              </w:rPr>
            </w:r>
          </w:p>
        </w:tc>
        <w:tc>
          <w:tcPr/>
          <w:p w:rsidR="00000000" w:rsidDel="00000000" w:rsidP="00000000" w:rsidRDefault="00000000" w:rsidRPr="00000000" w14:paraId="00000B68">
            <w:pPr>
              <w:rPr/>
            </w:pPr>
            <w:r w:rsidDel="00000000" w:rsidR="00000000" w:rsidRPr="00000000">
              <w:rPr>
                <w:sz w:val="14"/>
                <w:szCs w:val="14"/>
                <w:rtl w:val="0"/>
              </w:rPr>
              <w:t xml:space="preserve">Which definition of 'covered item' is authoritative for fpub_GetPurchasedCoveredItems, and is ServiceItem still the source of truth?</w:t>
            </w:r>
            <w:r w:rsidDel="00000000" w:rsidR="00000000" w:rsidRPr="00000000">
              <w:rPr>
                <w:rtl w:val="0"/>
              </w:rPr>
            </w:r>
          </w:p>
        </w:tc>
      </w:tr>
      <w:tr>
        <w:trPr>
          <w:cantSplit w:val="1"/>
          <w:tblHeader w:val="0"/>
        </w:trPr>
        <w:tc>
          <w:tcPr/>
          <w:p w:rsidR="00000000" w:rsidDel="00000000" w:rsidP="00000000" w:rsidRDefault="00000000" w:rsidRPr="00000000" w14:paraId="00000B69">
            <w:pPr>
              <w:rPr/>
            </w:pPr>
            <w:r w:rsidDel="00000000" w:rsidR="00000000" w:rsidRPr="00000000">
              <w:rPr>
                <w:sz w:val="14"/>
                <w:szCs w:val="14"/>
                <w:rtl w:val="0"/>
              </w:rPr>
              <w:t xml:space="preserve">Q-012</w:t>
            </w:r>
            <w:r w:rsidDel="00000000" w:rsidR="00000000" w:rsidRPr="00000000">
              <w:rPr>
                <w:rtl w:val="0"/>
              </w:rPr>
            </w:r>
          </w:p>
        </w:tc>
        <w:tc>
          <w:tcPr/>
          <w:p w:rsidR="00000000" w:rsidDel="00000000" w:rsidP="00000000" w:rsidRDefault="00000000" w:rsidRPr="00000000" w14:paraId="00000B6A">
            <w:pPr>
              <w:rPr/>
            </w:pPr>
            <w:r w:rsidDel="00000000" w:rsidR="00000000" w:rsidRPr="00000000">
              <w:rPr>
                <w:sz w:val="14"/>
                <w:szCs w:val="14"/>
                <w:rtl w:val="0"/>
              </w:rPr>
              <w:t xml:space="preserve">Are CSC phone number rules still driven by contract attributes/product/channel, and should Contract Service own that contact-routing information?</w:t>
            </w:r>
            <w:r w:rsidDel="00000000" w:rsidR="00000000" w:rsidRPr="00000000">
              <w:rPr>
                <w:rtl w:val="0"/>
              </w:rPr>
            </w:r>
          </w:p>
        </w:tc>
      </w:tr>
      <w:tr>
        <w:trPr>
          <w:cantSplit w:val="1"/>
          <w:tblHeader w:val="0"/>
        </w:trPr>
        <w:tc>
          <w:tcPr/>
          <w:p w:rsidR="00000000" w:rsidDel="00000000" w:rsidP="00000000" w:rsidRDefault="00000000" w:rsidRPr="00000000" w14:paraId="00000B6B">
            <w:pPr>
              <w:rPr/>
            </w:pPr>
            <w:r w:rsidDel="00000000" w:rsidR="00000000" w:rsidRPr="00000000">
              <w:rPr>
                <w:sz w:val="14"/>
                <w:szCs w:val="14"/>
                <w:rtl w:val="0"/>
              </w:rPr>
              <w:t xml:space="preserve">Q-013</w:t>
            </w:r>
            <w:r w:rsidDel="00000000" w:rsidR="00000000" w:rsidRPr="00000000">
              <w:rPr>
                <w:rtl w:val="0"/>
              </w:rPr>
            </w:r>
          </w:p>
        </w:tc>
        <w:tc>
          <w:tcPr/>
          <w:p w:rsidR="00000000" w:rsidDel="00000000" w:rsidP="00000000" w:rsidRDefault="00000000" w:rsidRPr="00000000" w14:paraId="00000B6C">
            <w:pPr>
              <w:rPr/>
            </w:pPr>
            <w:r w:rsidDel="00000000" w:rsidR="00000000" w:rsidRPr="00000000">
              <w:rPr>
                <w:sz w:val="14"/>
                <w:szCs w:val="14"/>
                <w:rtl w:val="0"/>
              </w:rPr>
              <w:t xml:space="preserve">What exact contract-detail codes represent OK to Service and OK to Service One Time, and who/what sets and clears those overrides?</w:t>
            </w:r>
            <w:r w:rsidDel="00000000" w:rsidR="00000000" w:rsidRPr="00000000">
              <w:rPr>
                <w:rtl w:val="0"/>
              </w:rPr>
            </w:r>
          </w:p>
        </w:tc>
      </w:tr>
      <w:tr>
        <w:trPr>
          <w:cantSplit w:val="1"/>
          <w:tblHeader w:val="0"/>
        </w:trPr>
        <w:tc>
          <w:tcPr/>
          <w:p w:rsidR="00000000" w:rsidDel="00000000" w:rsidP="00000000" w:rsidRDefault="00000000" w:rsidRPr="00000000" w14:paraId="00000B6D">
            <w:pPr>
              <w:rPr/>
            </w:pPr>
            <w:r w:rsidDel="00000000" w:rsidR="00000000" w:rsidRPr="00000000">
              <w:rPr>
                <w:sz w:val="14"/>
                <w:szCs w:val="14"/>
                <w:rtl w:val="0"/>
              </w:rPr>
              <w:t xml:space="preserve">Q-014</w:t>
            </w:r>
            <w:r w:rsidDel="00000000" w:rsidR="00000000" w:rsidRPr="00000000">
              <w:rPr>
                <w:rtl w:val="0"/>
              </w:rPr>
            </w:r>
          </w:p>
        </w:tc>
        <w:tc>
          <w:tcPr/>
          <w:p w:rsidR="00000000" w:rsidDel="00000000" w:rsidP="00000000" w:rsidRDefault="00000000" w:rsidRPr="00000000" w14:paraId="00000B6E">
            <w:pPr>
              <w:rPr/>
            </w:pPr>
            <w:r w:rsidDel="00000000" w:rsidR="00000000" w:rsidRPr="00000000">
              <w:rPr>
                <w:sz w:val="14"/>
                <w:szCs w:val="14"/>
                <w:rtl w:val="0"/>
              </w:rPr>
              <w:t xml:space="preserve">Does OK to Service One Time get consumed after use, or is it simply a persistent flag?</w:t>
            </w:r>
            <w:r w:rsidDel="00000000" w:rsidR="00000000" w:rsidRPr="00000000">
              <w:rPr>
                <w:rtl w:val="0"/>
              </w:rPr>
            </w:r>
          </w:p>
        </w:tc>
      </w:tr>
      <w:tr>
        <w:trPr>
          <w:cantSplit w:val="1"/>
          <w:tblHeader w:val="0"/>
        </w:trPr>
        <w:tc>
          <w:tcPr/>
          <w:p w:rsidR="00000000" w:rsidDel="00000000" w:rsidP="00000000" w:rsidRDefault="00000000" w:rsidRPr="00000000" w14:paraId="00000B6F">
            <w:pPr>
              <w:rPr/>
            </w:pPr>
            <w:r w:rsidDel="00000000" w:rsidR="00000000" w:rsidRPr="00000000">
              <w:rPr>
                <w:sz w:val="14"/>
                <w:szCs w:val="14"/>
                <w:rtl w:val="0"/>
              </w:rPr>
              <w:t xml:space="preserve">Q-015</w:t>
            </w:r>
            <w:r w:rsidDel="00000000" w:rsidR="00000000" w:rsidRPr="00000000">
              <w:rPr>
                <w:rtl w:val="0"/>
              </w:rPr>
            </w:r>
          </w:p>
        </w:tc>
        <w:tc>
          <w:tcPr/>
          <w:p w:rsidR="00000000" w:rsidDel="00000000" w:rsidP="00000000" w:rsidRDefault="00000000" w:rsidRPr="00000000" w14:paraId="00000B70">
            <w:pPr>
              <w:rPr/>
            </w:pPr>
            <w:r w:rsidDel="00000000" w:rsidR="00000000" w:rsidRPr="00000000">
              <w:rPr>
                <w:sz w:val="14"/>
                <w:szCs w:val="14"/>
                <w:rtl w:val="0"/>
              </w:rPr>
              <w:t xml:space="preserve">What monetary threshold defines past-due premium and past-due service fees? Is any positive amount still disqualifying?</w:t>
            </w:r>
            <w:r w:rsidDel="00000000" w:rsidR="00000000" w:rsidRPr="00000000">
              <w:rPr>
                <w:rtl w:val="0"/>
              </w:rPr>
            </w:r>
          </w:p>
        </w:tc>
      </w:tr>
      <w:tr>
        <w:trPr>
          <w:cantSplit w:val="1"/>
          <w:tblHeader w:val="0"/>
        </w:trPr>
        <w:tc>
          <w:tcPr/>
          <w:p w:rsidR="00000000" w:rsidDel="00000000" w:rsidP="00000000" w:rsidRDefault="00000000" w:rsidRPr="00000000" w14:paraId="00000B71">
            <w:pPr>
              <w:rPr/>
            </w:pPr>
            <w:r w:rsidDel="00000000" w:rsidR="00000000" w:rsidRPr="00000000">
              <w:rPr>
                <w:sz w:val="14"/>
                <w:szCs w:val="14"/>
                <w:rtl w:val="0"/>
              </w:rPr>
              <w:t xml:space="preserve">Q-016</w:t>
            </w:r>
            <w:r w:rsidDel="00000000" w:rsidR="00000000" w:rsidRPr="00000000">
              <w:rPr>
                <w:rtl w:val="0"/>
              </w:rPr>
            </w:r>
          </w:p>
        </w:tc>
        <w:tc>
          <w:tcPr/>
          <w:p w:rsidR="00000000" w:rsidDel="00000000" w:rsidP="00000000" w:rsidRDefault="00000000" w:rsidRPr="00000000" w14:paraId="00000B72">
            <w:pPr>
              <w:rPr/>
            </w:pPr>
            <w:r w:rsidDel="00000000" w:rsidR="00000000" w:rsidRPr="00000000">
              <w:rPr>
                <w:sz w:val="14"/>
                <w:szCs w:val="14"/>
                <w:rtl w:val="0"/>
              </w:rPr>
              <w:t xml:space="preserve">Are there grace periods, payment arrangements, write-offs, or tolerance amounts that should modify the past-due rules?</w:t>
            </w:r>
            <w:r w:rsidDel="00000000" w:rsidR="00000000" w:rsidRPr="00000000">
              <w:rPr>
                <w:rtl w:val="0"/>
              </w:rPr>
            </w:r>
          </w:p>
        </w:tc>
      </w:tr>
      <w:tr>
        <w:trPr>
          <w:cantSplit w:val="1"/>
          <w:tblHeader w:val="0"/>
        </w:trPr>
        <w:tc>
          <w:tcPr/>
          <w:p w:rsidR="00000000" w:rsidDel="00000000" w:rsidP="00000000" w:rsidRDefault="00000000" w:rsidRPr="00000000" w14:paraId="00000B73">
            <w:pPr>
              <w:rPr/>
            </w:pPr>
            <w:r w:rsidDel="00000000" w:rsidR="00000000" w:rsidRPr="00000000">
              <w:rPr>
                <w:sz w:val="14"/>
                <w:szCs w:val="14"/>
                <w:rtl w:val="0"/>
              </w:rPr>
              <w:t xml:space="preserve">Q-017</w:t>
            </w:r>
            <w:r w:rsidDel="00000000" w:rsidR="00000000" w:rsidRPr="00000000">
              <w:rPr>
                <w:rtl w:val="0"/>
              </w:rPr>
            </w:r>
          </w:p>
        </w:tc>
        <w:tc>
          <w:tcPr/>
          <w:p w:rsidR="00000000" w:rsidDel="00000000" w:rsidP="00000000" w:rsidRDefault="00000000" w:rsidRPr="00000000" w14:paraId="00000B74">
            <w:pPr>
              <w:rPr/>
            </w:pPr>
            <w:r w:rsidDel="00000000" w:rsidR="00000000" w:rsidRPr="00000000">
              <w:rPr>
                <w:sz w:val="14"/>
                <w:szCs w:val="14"/>
                <w:rtl w:val="0"/>
              </w:rPr>
              <w:t xml:space="preserve">Which sales channels are considered 'real estate,' and where should this mapping be maintained in the target system?</w:t>
            </w:r>
            <w:r w:rsidDel="00000000" w:rsidR="00000000" w:rsidRPr="00000000">
              <w:rPr>
                <w:rtl w:val="0"/>
              </w:rPr>
            </w:r>
          </w:p>
        </w:tc>
      </w:tr>
      <w:tr>
        <w:trPr>
          <w:cantSplit w:val="1"/>
          <w:tblHeader w:val="0"/>
        </w:trPr>
        <w:tc>
          <w:tcPr/>
          <w:p w:rsidR="00000000" w:rsidDel="00000000" w:rsidP="00000000" w:rsidRDefault="00000000" w:rsidRPr="00000000" w14:paraId="00000B75">
            <w:pPr>
              <w:rPr/>
            </w:pPr>
            <w:r w:rsidDel="00000000" w:rsidR="00000000" w:rsidRPr="00000000">
              <w:rPr>
                <w:sz w:val="14"/>
                <w:szCs w:val="14"/>
                <w:rtl w:val="0"/>
              </w:rPr>
              <w:t xml:space="preserve">Q-018</w:t>
            </w:r>
            <w:r w:rsidDel="00000000" w:rsidR="00000000" w:rsidRPr="00000000">
              <w:rPr>
                <w:rtl w:val="0"/>
              </w:rPr>
            </w:r>
          </w:p>
        </w:tc>
        <w:tc>
          <w:tcPr/>
          <w:p w:rsidR="00000000" w:rsidDel="00000000" w:rsidP="00000000" w:rsidRDefault="00000000" w:rsidRPr="00000000" w14:paraId="00000B76">
            <w:pPr>
              <w:rPr/>
            </w:pPr>
            <w:r w:rsidDel="00000000" w:rsidR="00000000" w:rsidRPr="00000000">
              <w:rPr>
                <w:sz w:val="14"/>
                <w:szCs w:val="14"/>
                <w:rtl w:val="0"/>
              </w:rPr>
              <w:t xml:space="preserve">What is the precise business meaning of the COE date, and which contract date record/type is authoritative?</w:t>
            </w:r>
            <w:r w:rsidDel="00000000" w:rsidR="00000000" w:rsidRPr="00000000">
              <w:rPr>
                <w:rtl w:val="0"/>
              </w:rPr>
            </w:r>
          </w:p>
        </w:tc>
      </w:tr>
      <w:tr>
        <w:trPr>
          <w:cantSplit w:val="1"/>
          <w:tblHeader w:val="0"/>
        </w:trPr>
        <w:tc>
          <w:tcPr/>
          <w:p w:rsidR="00000000" w:rsidDel="00000000" w:rsidP="00000000" w:rsidRDefault="00000000" w:rsidRPr="00000000" w14:paraId="00000B77">
            <w:pPr>
              <w:rPr/>
            </w:pPr>
            <w:r w:rsidDel="00000000" w:rsidR="00000000" w:rsidRPr="00000000">
              <w:rPr>
                <w:sz w:val="14"/>
                <w:szCs w:val="14"/>
                <w:rtl w:val="0"/>
              </w:rPr>
              <w:t xml:space="preserve">Q-019</w:t>
            </w:r>
            <w:r w:rsidDel="00000000" w:rsidR="00000000" w:rsidRPr="00000000">
              <w:rPr>
                <w:rtl w:val="0"/>
              </w:rPr>
            </w:r>
          </w:p>
        </w:tc>
        <w:tc>
          <w:tcPr/>
          <w:p w:rsidR="00000000" w:rsidDel="00000000" w:rsidP="00000000" w:rsidRDefault="00000000" w:rsidRPr="00000000" w14:paraId="00000B78">
            <w:pPr>
              <w:rPr/>
            </w:pPr>
            <w:r w:rsidDel="00000000" w:rsidR="00000000" w:rsidRPr="00000000">
              <w:rPr>
                <w:sz w:val="14"/>
                <w:szCs w:val="14"/>
                <w:rtl w:val="0"/>
              </w:rPr>
              <w:t xml:space="preserve">Is the 21-day COE serviceability window still correct? If yes, is it calendar days or business days and is the boundary inclusive?</w:t>
            </w:r>
            <w:r w:rsidDel="00000000" w:rsidR="00000000" w:rsidRPr="00000000">
              <w:rPr>
                <w:rtl w:val="0"/>
              </w:rPr>
            </w:r>
          </w:p>
        </w:tc>
      </w:tr>
      <w:tr>
        <w:trPr>
          <w:cantSplit w:val="1"/>
          <w:tblHeader w:val="0"/>
        </w:trPr>
        <w:tc>
          <w:tcPr/>
          <w:p w:rsidR="00000000" w:rsidDel="00000000" w:rsidP="00000000" w:rsidRDefault="00000000" w:rsidRPr="00000000" w14:paraId="00000B79">
            <w:pPr>
              <w:rPr/>
            </w:pPr>
            <w:r w:rsidDel="00000000" w:rsidR="00000000" w:rsidRPr="00000000">
              <w:rPr>
                <w:sz w:val="14"/>
                <w:szCs w:val="14"/>
                <w:rtl w:val="0"/>
              </w:rPr>
              <w:t xml:space="preserve">Q-020</w:t>
            </w:r>
            <w:r w:rsidDel="00000000" w:rsidR="00000000" w:rsidRPr="00000000">
              <w:rPr>
                <w:rtl w:val="0"/>
              </w:rPr>
            </w:r>
          </w:p>
        </w:tc>
        <w:tc>
          <w:tcPr/>
          <w:p w:rsidR="00000000" w:rsidDel="00000000" w:rsidP="00000000" w:rsidRDefault="00000000" w:rsidRPr="00000000" w14:paraId="00000B7A">
            <w:pPr>
              <w:rPr/>
            </w:pPr>
            <w:r w:rsidDel="00000000" w:rsidR="00000000" w:rsidRPr="00000000">
              <w:rPr>
                <w:sz w:val="14"/>
                <w:szCs w:val="14"/>
                <w:rtl w:val="0"/>
              </w:rPr>
              <w:t xml:space="preserve">Should multi-unit dwellings continue to be categorically non-serviceable, or are there product/contract exceptions?</w:t>
            </w:r>
            <w:r w:rsidDel="00000000" w:rsidR="00000000" w:rsidRPr="00000000">
              <w:rPr>
                <w:rtl w:val="0"/>
              </w:rPr>
            </w:r>
          </w:p>
        </w:tc>
      </w:tr>
      <w:tr>
        <w:trPr>
          <w:cantSplit w:val="1"/>
          <w:tblHeader w:val="0"/>
        </w:trPr>
        <w:tc>
          <w:tcPr/>
          <w:p w:rsidR="00000000" w:rsidDel="00000000" w:rsidP="00000000" w:rsidRDefault="00000000" w:rsidRPr="00000000" w14:paraId="00000B7B">
            <w:pPr>
              <w:rPr/>
            </w:pPr>
            <w:r w:rsidDel="00000000" w:rsidR="00000000" w:rsidRPr="00000000">
              <w:rPr>
                <w:sz w:val="14"/>
                <w:szCs w:val="14"/>
                <w:rtl w:val="0"/>
              </w:rPr>
              <w:t xml:space="preserve">Q-021</w:t>
            </w:r>
            <w:r w:rsidDel="00000000" w:rsidR="00000000" w:rsidRPr="00000000">
              <w:rPr>
                <w:rtl w:val="0"/>
              </w:rPr>
            </w:r>
          </w:p>
        </w:tc>
        <w:tc>
          <w:tcPr/>
          <w:p w:rsidR="00000000" w:rsidDel="00000000" w:rsidP="00000000" w:rsidRDefault="00000000" w:rsidRPr="00000000" w14:paraId="00000B7C">
            <w:pPr>
              <w:rPr/>
            </w:pPr>
            <w:r w:rsidDel="00000000" w:rsidR="00000000" w:rsidRPr="00000000">
              <w:rPr>
                <w:sz w:val="14"/>
                <w:szCs w:val="14"/>
                <w:rtl w:val="0"/>
              </w:rPr>
              <w:t xml:space="preserve">Which dwelling classifications count as multi-unit for serviceability, and should Contract Service call a Property capability rather than own that rule?</w:t>
            </w:r>
            <w:r w:rsidDel="00000000" w:rsidR="00000000" w:rsidRPr="00000000">
              <w:rPr>
                <w:rtl w:val="0"/>
              </w:rPr>
            </w:r>
          </w:p>
        </w:tc>
      </w:tr>
      <w:tr>
        <w:trPr>
          <w:cantSplit w:val="1"/>
          <w:tblHeader w:val="0"/>
        </w:trPr>
        <w:tc>
          <w:tcPr/>
          <w:p w:rsidR="00000000" w:rsidDel="00000000" w:rsidP="00000000" w:rsidRDefault="00000000" w:rsidRPr="00000000" w14:paraId="00000B7D">
            <w:pPr>
              <w:rPr/>
            </w:pPr>
            <w:r w:rsidDel="00000000" w:rsidR="00000000" w:rsidRPr="00000000">
              <w:rPr>
                <w:sz w:val="14"/>
                <w:szCs w:val="14"/>
                <w:rtl w:val="0"/>
              </w:rPr>
              <w:t xml:space="preserve">Q-022</w:t>
            </w:r>
            <w:r w:rsidDel="00000000" w:rsidR="00000000" w:rsidRPr="00000000">
              <w:rPr>
                <w:rtl w:val="0"/>
              </w:rPr>
            </w:r>
          </w:p>
        </w:tc>
        <w:tc>
          <w:tcPr/>
          <w:p w:rsidR="00000000" w:rsidDel="00000000" w:rsidP="00000000" w:rsidRDefault="00000000" w:rsidRPr="00000000" w14:paraId="00000B7E">
            <w:pPr>
              <w:rPr/>
            </w:pPr>
            <w:r w:rsidDel="00000000" w:rsidR="00000000" w:rsidRPr="00000000">
              <w:rPr>
                <w:sz w:val="14"/>
                <w:szCs w:val="14"/>
                <w:rtl w:val="0"/>
              </w:rPr>
              <w:t xml:space="preserve">What states qualify as Active versus Listing, and are there other statuses that should be serviceable?</w:t>
            </w:r>
            <w:r w:rsidDel="00000000" w:rsidR="00000000" w:rsidRPr="00000000">
              <w:rPr>
                <w:rtl w:val="0"/>
              </w:rPr>
            </w:r>
          </w:p>
        </w:tc>
      </w:tr>
      <w:tr>
        <w:trPr>
          <w:cantSplit w:val="1"/>
          <w:tblHeader w:val="0"/>
        </w:trPr>
        <w:tc>
          <w:tcPr/>
          <w:p w:rsidR="00000000" w:rsidDel="00000000" w:rsidP="00000000" w:rsidRDefault="00000000" w:rsidRPr="00000000" w14:paraId="00000B7F">
            <w:pPr>
              <w:rPr/>
            </w:pPr>
            <w:r w:rsidDel="00000000" w:rsidR="00000000" w:rsidRPr="00000000">
              <w:rPr>
                <w:sz w:val="14"/>
                <w:szCs w:val="14"/>
                <w:rtl w:val="0"/>
              </w:rPr>
              <w:t xml:space="preserve">Q-023</w:t>
            </w:r>
            <w:r w:rsidDel="00000000" w:rsidR="00000000" w:rsidRPr="00000000">
              <w:rPr>
                <w:rtl w:val="0"/>
              </w:rPr>
            </w:r>
          </w:p>
        </w:tc>
        <w:tc>
          <w:tcPr/>
          <w:p w:rsidR="00000000" w:rsidDel="00000000" w:rsidP="00000000" w:rsidRDefault="00000000" w:rsidRPr="00000000" w14:paraId="00000B80">
            <w:pPr>
              <w:rPr/>
            </w:pPr>
            <w:r w:rsidDel="00000000" w:rsidR="00000000" w:rsidRPr="00000000">
              <w:rPr>
                <w:sz w:val="14"/>
                <w:szCs w:val="14"/>
                <w:rtl w:val="0"/>
              </w:rPr>
              <w:t xml:space="preserve">For Active contracts, what should happen if an effective or expiration date is missing?</w:t>
            </w:r>
            <w:r w:rsidDel="00000000" w:rsidR="00000000" w:rsidRPr="00000000">
              <w:rPr>
                <w:rtl w:val="0"/>
              </w:rPr>
            </w:r>
          </w:p>
        </w:tc>
      </w:tr>
      <w:tr>
        <w:trPr>
          <w:cantSplit w:val="1"/>
          <w:tblHeader w:val="0"/>
        </w:trPr>
        <w:tc>
          <w:tcPr/>
          <w:p w:rsidR="00000000" w:rsidDel="00000000" w:rsidP="00000000" w:rsidRDefault="00000000" w:rsidRPr="00000000" w14:paraId="00000B81">
            <w:pPr>
              <w:rPr/>
            </w:pPr>
            <w:r w:rsidDel="00000000" w:rsidR="00000000" w:rsidRPr="00000000">
              <w:rPr>
                <w:sz w:val="14"/>
                <w:szCs w:val="14"/>
                <w:rtl w:val="0"/>
              </w:rPr>
              <w:t xml:space="preserve">Q-024</w:t>
            </w:r>
            <w:r w:rsidDel="00000000" w:rsidR="00000000" w:rsidRPr="00000000">
              <w:rPr>
                <w:rtl w:val="0"/>
              </w:rPr>
            </w:r>
          </w:p>
        </w:tc>
        <w:tc>
          <w:tcPr/>
          <w:p w:rsidR="00000000" w:rsidDel="00000000" w:rsidP="00000000" w:rsidRDefault="00000000" w:rsidRPr="00000000" w14:paraId="00000B82">
            <w:pPr>
              <w:rPr/>
            </w:pPr>
            <w:r w:rsidDel="00000000" w:rsidR="00000000" w:rsidRPr="00000000">
              <w:rPr>
                <w:sz w:val="14"/>
                <w:szCs w:val="14"/>
                <w:rtl w:val="0"/>
              </w:rPr>
              <w:t xml:space="preserve">For Listing contracts, what is the relationship among COE dates, listing coverage dates, and OK-to-Service overrides?</w:t>
            </w:r>
            <w:r w:rsidDel="00000000" w:rsidR="00000000" w:rsidRPr="00000000">
              <w:rPr>
                <w:rtl w:val="0"/>
              </w:rPr>
            </w:r>
          </w:p>
        </w:tc>
      </w:tr>
      <w:tr>
        <w:trPr>
          <w:cantSplit w:val="1"/>
          <w:tblHeader w:val="0"/>
        </w:trPr>
        <w:tc>
          <w:tcPr/>
          <w:p w:rsidR="00000000" w:rsidDel="00000000" w:rsidP="00000000" w:rsidRDefault="00000000" w:rsidRPr="00000000" w14:paraId="00000B83">
            <w:pPr>
              <w:rPr/>
            </w:pPr>
            <w:r w:rsidDel="00000000" w:rsidR="00000000" w:rsidRPr="00000000">
              <w:rPr>
                <w:sz w:val="14"/>
                <w:szCs w:val="14"/>
                <w:rtl w:val="0"/>
              </w:rPr>
              <w:t xml:space="preserve">Q-025</w:t>
            </w:r>
            <w:r w:rsidDel="00000000" w:rsidR="00000000" w:rsidRPr="00000000">
              <w:rPr>
                <w:rtl w:val="0"/>
              </w:rPr>
            </w:r>
          </w:p>
        </w:tc>
        <w:tc>
          <w:tcPr/>
          <w:p w:rsidR="00000000" w:rsidDel="00000000" w:rsidP="00000000" w:rsidRDefault="00000000" w:rsidRPr="00000000" w14:paraId="00000B84">
            <w:pPr>
              <w:rPr/>
            </w:pPr>
            <w:r w:rsidDel="00000000" w:rsidR="00000000" w:rsidRPr="00000000">
              <w:rPr>
                <w:sz w:val="14"/>
                <w:szCs w:val="14"/>
                <w:rtl w:val="0"/>
              </w:rPr>
              <w:t xml:space="preserve">Exactly how does an open work order affect one-time or listing serviceability, and what Work Order statuses count as open?</w:t>
            </w:r>
            <w:r w:rsidDel="00000000" w:rsidR="00000000" w:rsidRPr="00000000">
              <w:rPr>
                <w:rtl w:val="0"/>
              </w:rPr>
            </w:r>
          </w:p>
        </w:tc>
      </w:tr>
      <w:tr>
        <w:trPr>
          <w:cantSplit w:val="1"/>
          <w:tblHeader w:val="0"/>
        </w:trPr>
        <w:tc>
          <w:tcPr/>
          <w:p w:rsidR="00000000" w:rsidDel="00000000" w:rsidP="00000000" w:rsidRDefault="00000000" w:rsidRPr="00000000" w14:paraId="00000B85">
            <w:pPr>
              <w:rPr/>
            </w:pPr>
            <w:r w:rsidDel="00000000" w:rsidR="00000000" w:rsidRPr="00000000">
              <w:rPr>
                <w:sz w:val="14"/>
                <w:szCs w:val="14"/>
                <w:rtl w:val="0"/>
              </w:rPr>
              <w:t xml:space="preserve">Q-026</w:t>
            </w:r>
            <w:r w:rsidDel="00000000" w:rsidR="00000000" w:rsidRPr="00000000">
              <w:rPr>
                <w:rtl w:val="0"/>
              </w:rPr>
            </w:r>
          </w:p>
        </w:tc>
        <w:tc>
          <w:tcPr/>
          <w:p w:rsidR="00000000" w:rsidDel="00000000" w:rsidP="00000000" w:rsidRDefault="00000000" w:rsidRPr="00000000" w14:paraId="00000B86">
            <w:pPr>
              <w:rPr/>
            </w:pPr>
            <w:r w:rsidDel="00000000" w:rsidR="00000000" w:rsidRPr="00000000">
              <w:rPr>
                <w:sz w:val="14"/>
                <w:szCs w:val="14"/>
                <w:rtl w:val="0"/>
              </w:rPr>
              <w:t xml:space="preserve">Should fpub_IsServiceable remain one business decision endpoint returning eligibility plus reason code, or should consumers receive all rule inputs and decide themselves?</w:t>
            </w:r>
            <w:r w:rsidDel="00000000" w:rsidR="00000000" w:rsidRPr="00000000">
              <w:rPr>
                <w:rtl w:val="0"/>
              </w:rPr>
            </w:r>
          </w:p>
        </w:tc>
      </w:tr>
      <w:tr>
        <w:trPr>
          <w:cantSplit w:val="1"/>
          <w:tblHeader w:val="0"/>
        </w:trPr>
        <w:tc>
          <w:tcPr/>
          <w:p w:rsidR="00000000" w:rsidDel="00000000" w:rsidP="00000000" w:rsidRDefault="00000000" w:rsidRPr="00000000" w14:paraId="00000B87">
            <w:pPr>
              <w:rPr/>
            </w:pPr>
            <w:r w:rsidDel="00000000" w:rsidR="00000000" w:rsidRPr="00000000">
              <w:rPr>
                <w:sz w:val="14"/>
                <w:szCs w:val="14"/>
                <w:rtl w:val="0"/>
              </w:rPr>
              <w:t xml:space="preserve">Q-027</w:t>
            </w:r>
            <w:r w:rsidDel="00000000" w:rsidR="00000000" w:rsidRPr="00000000">
              <w:rPr>
                <w:rtl w:val="0"/>
              </w:rPr>
            </w:r>
          </w:p>
        </w:tc>
        <w:tc>
          <w:tcPr/>
          <w:p w:rsidR="00000000" w:rsidDel="00000000" w:rsidP="00000000" w:rsidRDefault="00000000" w:rsidRPr="00000000" w14:paraId="00000B88">
            <w:pPr>
              <w:rPr/>
            </w:pPr>
            <w:r w:rsidDel="00000000" w:rsidR="00000000" w:rsidRPr="00000000">
              <w:rPr>
                <w:sz w:val="14"/>
                <w:szCs w:val="14"/>
                <w:rtl w:val="0"/>
              </w:rPr>
              <w:t xml:space="preserve">Are the existing ERC10101-ERC10117 serviceability codes consumed externally and therefore required for backward compatibility?</w:t>
            </w:r>
            <w:r w:rsidDel="00000000" w:rsidR="00000000" w:rsidRPr="00000000">
              <w:rPr>
                <w:rtl w:val="0"/>
              </w:rPr>
            </w:r>
          </w:p>
        </w:tc>
      </w:tr>
      <w:tr>
        <w:trPr>
          <w:cantSplit w:val="1"/>
          <w:tblHeader w:val="0"/>
        </w:trPr>
        <w:tc>
          <w:tcPr/>
          <w:p w:rsidR="00000000" w:rsidDel="00000000" w:rsidP="00000000" w:rsidRDefault="00000000" w:rsidRPr="00000000" w14:paraId="00000B89">
            <w:pPr>
              <w:rPr/>
            </w:pPr>
            <w:r w:rsidDel="00000000" w:rsidR="00000000" w:rsidRPr="00000000">
              <w:rPr>
                <w:sz w:val="14"/>
                <w:szCs w:val="14"/>
                <w:rtl w:val="0"/>
              </w:rPr>
              <w:t xml:space="preserve">Q-028</w:t>
            </w:r>
            <w:r w:rsidDel="00000000" w:rsidR="00000000" w:rsidRPr="00000000">
              <w:rPr>
                <w:rtl w:val="0"/>
              </w:rPr>
            </w:r>
          </w:p>
        </w:tc>
        <w:tc>
          <w:tcPr/>
          <w:p w:rsidR="00000000" w:rsidDel="00000000" w:rsidP="00000000" w:rsidRDefault="00000000" w:rsidRPr="00000000" w14:paraId="00000B8A">
            <w:pPr>
              <w:rPr/>
            </w:pPr>
            <w:r w:rsidDel="00000000" w:rsidR="00000000" w:rsidRPr="00000000">
              <w:rPr>
                <w:sz w:val="14"/>
                <w:szCs w:val="14"/>
                <w:rtl w:val="0"/>
              </w:rPr>
              <w:t xml:space="preserve">If legacy ERC codes are retained for compatibility, can the new API also expose stable descriptive reason codes/enums?</w:t>
            </w:r>
            <w:r w:rsidDel="00000000" w:rsidR="00000000" w:rsidRPr="00000000">
              <w:rPr>
                <w:rtl w:val="0"/>
              </w:rPr>
            </w:r>
          </w:p>
        </w:tc>
      </w:tr>
      <w:tr>
        <w:trPr>
          <w:cantSplit w:val="1"/>
          <w:tblHeader w:val="0"/>
        </w:trPr>
        <w:tc>
          <w:tcPr/>
          <w:p w:rsidR="00000000" w:rsidDel="00000000" w:rsidP="00000000" w:rsidRDefault="00000000" w:rsidRPr="00000000" w14:paraId="00000B8B">
            <w:pPr>
              <w:rPr/>
            </w:pPr>
            <w:r w:rsidDel="00000000" w:rsidR="00000000" w:rsidRPr="00000000">
              <w:rPr>
                <w:sz w:val="14"/>
                <w:szCs w:val="14"/>
                <w:rtl w:val="0"/>
              </w:rPr>
              <w:t xml:space="preserve">Q-029</w:t>
            </w:r>
            <w:r w:rsidDel="00000000" w:rsidR="00000000" w:rsidRPr="00000000">
              <w:rPr>
                <w:rtl w:val="0"/>
              </w:rPr>
            </w:r>
          </w:p>
        </w:tc>
        <w:tc>
          <w:tcPr/>
          <w:p w:rsidR="00000000" w:rsidDel="00000000" w:rsidP="00000000" w:rsidRDefault="00000000" w:rsidRPr="00000000" w14:paraId="00000B8C">
            <w:pPr>
              <w:rPr/>
            </w:pPr>
            <w:r w:rsidDel="00000000" w:rsidR="00000000" w:rsidRPr="00000000">
              <w:rPr>
                <w:sz w:val="14"/>
                <w:szCs w:val="14"/>
                <w:rtl w:val="0"/>
              </w:rPr>
              <w:t xml:space="preserve">Are coverage effective/expiration dates and listing effective/expiration dates still separate business concepts in the target system?</w:t>
            </w:r>
            <w:r w:rsidDel="00000000" w:rsidR="00000000" w:rsidRPr="00000000">
              <w:rPr>
                <w:rtl w:val="0"/>
              </w:rPr>
            </w:r>
          </w:p>
        </w:tc>
      </w:tr>
      <w:tr>
        <w:trPr>
          <w:cantSplit w:val="1"/>
          <w:tblHeader w:val="0"/>
        </w:trPr>
        <w:tc>
          <w:tcPr/>
          <w:p w:rsidR="00000000" w:rsidDel="00000000" w:rsidP="00000000" w:rsidRDefault="00000000" w:rsidRPr="00000000" w14:paraId="00000B8D">
            <w:pPr>
              <w:rPr/>
            </w:pPr>
            <w:r w:rsidDel="00000000" w:rsidR="00000000" w:rsidRPr="00000000">
              <w:rPr>
                <w:sz w:val="14"/>
                <w:szCs w:val="14"/>
                <w:rtl w:val="0"/>
              </w:rPr>
              <w:t xml:space="preserve">Q-030</w:t>
            </w:r>
            <w:r w:rsidDel="00000000" w:rsidR="00000000" w:rsidRPr="00000000">
              <w:rPr>
                <w:rtl w:val="0"/>
              </w:rPr>
            </w:r>
          </w:p>
        </w:tc>
        <w:tc>
          <w:tcPr/>
          <w:p w:rsidR="00000000" w:rsidDel="00000000" w:rsidP="00000000" w:rsidRDefault="00000000" w:rsidRPr="00000000" w14:paraId="00000B8E">
            <w:pPr>
              <w:rPr/>
            </w:pPr>
            <w:r w:rsidDel="00000000" w:rsidR="00000000" w:rsidRPr="00000000">
              <w:rPr>
                <w:sz w:val="14"/>
                <w:szCs w:val="14"/>
                <w:rtl w:val="0"/>
              </w:rPr>
              <w:t xml:space="preserve">Are product-version remarks still shown or used by Front Door, and should they be returned as contract/product metadata?</w:t>
            </w:r>
            <w:r w:rsidDel="00000000" w:rsidR="00000000" w:rsidRPr="00000000">
              <w:rPr>
                <w:rtl w:val="0"/>
              </w:rPr>
            </w:r>
          </w:p>
        </w:tc>
      </w:tr>
      <w:tr>
        <w:trPr>
          <w:cantSplit w:val="1"/>
          <w:tblHeader w:val="0"/>
        </w:trPr>
        <w:tc>
          <w:tcPr/>
          <w:p w:rsidR="00000000" w:rsidDel="00000000" w:rsidP="00000000" w:rsidRDefault="00000000" w:rsidRPr="00000000" w14:paraId="00000B8F">
            <w:pPr>
              <w:rPr/>
            </w:pPr>
            <w:r w:rsidDel="00000000" w:rsidR="00000000" w:rsidRPr="00000000">
              <w:rPr>
                <w:sz w:val="14"/>
                <w:szCs w:val="14"/>
                <w:rtl w:val="0"/>
              </w:rPr>
              <w:t xml:space="preserve">Q-031</w:t>
            </w:r>
            <w:r w:rsidDel="00000000" w:rsidR="00000000" w:rsidRPr="00000000">
              <w:rPr>
                <w:rtl w:val="0"/>
              </w:rPr>
            </w:r>
          </w:p>
        </w:tc>
        <w:tc>
          <w:tcPr/>
          <w:p w:rsidR="00000000" w:rsidDel="00000000" w:rsidP="00000000" w:rsidRDefault="00000000" w:rsidRPr="00000000" w14:paraId="00000B90">
            <w:pPr>
              <w:rPr/>
            </w:pPr>
            <w:r w:rsidDel="00000000" w:rsidR="00000000" w:rsidRPr="00000000">
              <w:rPr>
                <w:sz w:val="14"/>
                <w:szCs w:val="14"/>
                <w:rtl w:val="0"/>
              </w:rPr>
              <w:t xml:space="preserve">Why is Physical Fax Notes implemented in CONTRACT_BO? Should this capability move to Dispatch/Work Order Service?</w:t>
            </w:r>
            <w:r w:rsidDel="00000000" w:rsidR="00000000" w:rsidRPr="00000000">
              <w:rPr>
                <w:rtl w:val="0"/>
              </w:rPr>
            </w:r>
          </w:p>
        </w:tc>
      </w:tr>
      <w:tr>
        <w:trPr>
          <w:cantSplit w:val="1"/>
          <w:tblHeader w:val="0"/>
        </w:trPr>
        <w:tc>
          <w:tcPr/>
          <w:p w:rsidR="00000000" w:rsidDel="00000000" w:rsidP="00000000" w:rsidRDefault="00000000" w:rsidRPr="00000000" w14:paraId="00000B91">
            <w:pPr>
              <w:rPr/>
            </w:pPr>
            <w:r w:rsidDel="00000000" w:rsidR="00000000" w:rsidRPr="00000000">
              <w:rPr>
                <w:sz w:val="14"/>
                <w:szCs w:val="14"/>
                <w:rtl w:val="0"/>
              </w:rPr>
              <w:t xml:space="preserve">Q-032</w:t>
            </w:r>
            <w:r w:rsidDel="00000000" w:rsidR="00000000" w:rsidRPr="00000000">
              <w:rPr>
                <w:rtl w:val="0"/>
              </w:rPr>
            </w:r>
          </w:p>
        </w:tc>
        <w:tc>
          <w:tcPr/>
          <w:p w:rsidR="00000000" w:rsidDel="00000000" w:rsidP="00000000" w:rsidRDefault="00000000" w:rsidRPr="00000000" w14:paraId="00000B92">
            <w:pPr>
              <w:rPr/>
            </w:pPr>
            <w:r w:rsidDel="00000000" w:rsidR="00000000" w:rsidRPr="00000000">
              <w:rPr>
                <w:sz w:val="14"/>
                <w:szCs w:val="14"/>
                <w:rtl w:val="0"/>
              </w:rPr>
              <w:t xml:space="preserve">What is the business use of General Ledger SubCode, and should Contract Service or a Finance/Accounting service own that mapping?</w:t>
            </w:r>
            <w:r w:rsidDel="00000000" w:rsidR="00000000" w:rsidRPr="00000000">
              <w:rPr>
                <w:rtl w:val="0"/>
              </w:rPr>
            </w:r>
          </w:p>
        </w:tc>
      </w:tr>
      <w:tr>
        <w:trPr>
          <w:cantSplit w:val="1"/>
          <w:tblHeader w:val="0"/>
        </w:trPr>
        <w:tc>
          <w:tcPr/>
          <w:p w:rsidR="00000000" w:rsidDel="00000000" w:rsidP="00000000" w:rsidRDefault="00000000" w:rsidRPr="00000000" w14:paraId="00000B93">
            <w:pPr>
              <w:rPr/>
            </w:pPr>
            <w:r w:rsidDel="00000000" w:rsidR="00000000" w:rsidRPr="00000000">
              <w:rPr>
                <w:sz w:val="14"/>
                <w:szCs w:val="14"/>
                <w:rtl w:val="0"/>
              </w:rPr>
              <w:t xml:space="preserve">Q-033</w:t>
            </w:r>
            <w:r w:rsidDel="00000000" w:rsidR="00000000" w:rsidRPr="00000000">
              <w:rPr>
                <w:rtl w:val="0"/>
              </w:rPr>
            </w:r>
          </w:p>
        </w:tc>
        <w:tc>
          <w:tcPr/>
          <w:p w:rsidR="00000000" w:rsidDel="00000000" w:rsidP="00000000" w:rsidRDefault="00000000" w:rsidRPr="00000000" w14:paraId="00000B94">
            <w:pPr>
              <w:rPr/>
            </w:pPr>
            <w:r w:rsidDel="00000000" w:rsidR="00000000" w:rsidRPr="00000000">
              <w:rPr>
                <w:sz w:val="14"/>
                <w:szCs w:val="14"/>
                <w:rtl w:val="0"/>
              </w:rPr>
              <w:t xml:space="preserve">Does HasServiceFee mean a fee is configured, assessed, or actually paid? Confirm the exact business meaning and data source.</w:t>
            </w:r>
            <w:r w:rsidDel="00000000" w:rsidR="00000000" w:rsidRPr="00000000">
              <w:rPr>
                <w:rtl w:val="0"/>
              </w:rPr>
            </w:r>
          </w:p>
        </w:tc>
      </w:tr>
      <w:tr>
        <w:trPr>
          <w:cantSplit w:val="1"/>
          <w:tblHeader w:val="0"/>
        </w:trPr>
        <w:tc>
          <w:tcPr/>
          <w:p w:rsidR="00000000" w:rsidDel="00000000" w:rsidP="00000000" w:rsidRDefault="00000000" w:rsidRPr="00000000" w14:paraId="00000B95">
            <w:pPr>
              <w:rPr/>
            </w:pPr>
            <w:r w:rsidDel="00000000" w:rsidR="00000000" w:rsidRPr="00000000">
              <w:rPr>
                <w:sz w:val="14"/>
                <w:szCs w:val="14"/>
                <w:rtl w:val="0"/>
              </w:rPr>
              <w:t xml:space="preserve">Q-034</w:t>
            </w:r>
            <w:r w:rsidDel="00000000" w:rsidR="00000000" w:rsidRPr="00000000">
              <w:rPr>
                <w:rtl w:val="0"/>
              </w:rPr>
            </w:r>
          </w:p>
        </w:tc>
        <w:tc>
          <w:tcPr/>
          <w:p w:rsidR="00000000" w:rsidDel="00000000" w:rsidP="00000000" w:rsidRDefault="00000000" w:rsidRPr="00000000" w14:paraId="00000B96">
            <w:pPr>
              <w:rPr/>
            </w:pPr>
            <w:r w:rsidDel="00000000" w:rsidR="00000000" w:rsidRPr="00000000">
              <w:rPr>
                <w:sz w:val="14"/>
                <w:szCs w:val="14"/>
                <w:rtl w:val="0"/>
              </w:rPr>
              <w:t xml:space="preserve">What contract/product/channel conditions require a background-check vendor, and which downstream process consumes that result?</w:t>
            </w:r>
            <w:r w:rsidDel="00000000" w:rsidR="00000000" w:rsidRPr="00000000">
              <w:rPr>
                <w:rtl w:val="0"/>
              </w:rPr>
            </w:r>
          </w:p>
        </w:tc>
      </w:tr>
      <w:tr>
        <w:trPr>
          <w:cantSplit w:val="1"/>
          <w:tblHeader w:val="0"/>
        </w:trPr>
        <w:tc>
          <w:tcPr/>
          <w:p w:rsidR="00000000" w:rsidDel="00000000" w:rsidP="00000000" w:rsidRDefault="00000000" w:rsidRPr="00000000" w14:paraId="00000B97">
            <w:pPr>
              <w:rPr/>
            </w:pPr>
            <w:r w:rsidDel="00000000" w:rsidR="00000000" w:rsidRPr="00000000">
              <w:rPr>
                <w:sz w:val="14"/>
                <w:szCs w:val="14"/>
                <w:rtl w:val="0"/>
              </w:rPr>
              <w:t xml:space="preserve">Q-035</w:t>
            </w:r>
            <w:r w:rsidDel="00000000" w:rsidR="00000000" w:rsidRPr="00000000">
              <w:rPr>
                <w:rtl w:val="0"/>
              </w:rPr>
            </w:r>
          </w:p>
        </w:tc>
        <w:tc>
          <w:tcPr/>
          <w:p w:rsidR="00000000" w:rsidDel="00000000" w:rsidP="00000000" w:rsidRDefault="00000000" w:rsidRPr="00000000" w14:paraId="00000B98">
            <w:pPr>
              <w:rPr/>
            </w:pPr>
            <w:r w:rsidDel="00000000" w:rsidR="00000000" w:rsidRPr="00000000">
              <w:rPr>
                <w:sz w:val="14"/>
                <w:szCs w:val="14"/>
                <w:rtl w:val="0"/>
              </w:rPr>
              <w:t xml:space="preserve">Is the background-check requirement sensitive or restricted data requiring additional authorization/audit controls?</w:t>
            </w:r>
            <w:r w:rsidDel="00000000" w:rsidR="00000000" w:rsidRPr="00000000">
              <w:rPr>
                <w:rtl w:val="0"/>
              </w:rPr>
            </w:r>
          </w:p>
        </w:tc>
      </w:tr>
      <w:tr>
        <w:trPr>
          <w:cantSplit w:val="1"/>
          <w:tblHeader w:val="0"/>
        </w:trPr>
        <w:tc>
          <w:tcPr/>
          <w:p w:rsidR="00000000" w:rsidDel="00000000" w:rsidP="00000000" w:rsidRDefault="00000000" w:rsidRPr="00000000" w14:paraId="00000B99">
            <w:pPr>
              <w:rPr/>
            </w:pPr>
            <w:r w:rsidDel="00000000" w:rsidR="00000000" w:rsidRPr="00000000">
              <w:rPr>
                <w:sz w:val="14"/>
                <w:szCs w:val="14"/>
                <w:rtl w:val="0"/>
              </w:rPr>
              <w:t xml:space="preserve">Q-036</w:t>
            </w:r>
            <w:r w:rsidDel="00000000" w:rsidR="00000000" w:rsidRPr="00000000">
              <w:rPr>
                <w:rtl w:val="0"/>
              </w:rPr>
            </w:r>
          </w:p>
        </w:tc>
        <w:tc>
          <w:tcPr/>
          <w:p w:rsidR="00000000" w:rsidDel="00000000" w:rsidP="00000000" w:rsidRDefault="00000000" w:rsidRPr="00000000" w14:paraId="00000B9A">
            <w:pPr>
              <w:rPr/>
            </w:pPr>
            <w:r w:rsidDel="00000000" w:rsidR="00000000" w:rsidRPr="00000000">
              <w:rPr>
                <w:sz w:val="14"/>
                <w:szCs w:val="14"/>
                <w:rtl w:val="0"/>
              </w:rPr>
              <w:t xml:space="preserve">Is USAA still the only partner that changes Request Reason / Request Research type prefixes?</w:t>
            </w:r>
            <w:r w:rsidDel="00000000" w:rsidR="00000000" w:rsidRPr="00000000">
              <w:rPr>
                <w:rtl w:val="0"/>
              </w:rPr>
            </w:r>
          </w:p>
        </w:tc>
      </w:tr>
      <w:tr>
        <w:trPr>
          <w:cantSplit w:val="1"/>
          <w:tblHeader w:val="0"/>
        </w:trPr>
        <w:tc>
          <w:tcPr/>
          <w:p w:rsidR="00000000" w:rsidDel="00000000" w:rsidP="00000000" w:rsidRDefault="00000000" w:rsidRPr="00000000" w14:paraId="00000B9B">
            <w:pPr>
              <w:rPr/>
            </w:pPr>
            <w:r w:rsidDel="00000000" w:rsidR="00000000" w:rsidRPr="00000000">
              <w:rPr>
                <w:sz w:val="14"/>
                <w:szCs w:val="14"/>
                <w:rtl w:val="0"/>
              </w:rPr>
              <w:t xml:space="preserve">Q-037</w:t>
            </w:r>
            <w:r w:rsidDel="00000000" w:rsidR="00000000" w:rsidRPr="00000000">
              <w:rPr>
                <w:rtl w:val="0"/>
              </w:rPr>
            </w:r>
          </w:p>
        </w:tc>
        <w:tc>
          <w:tcPr/>
          <w:p w:rsidR="00000000" w:rsidDel="00000000" w:rsidP="00000000" w:rsidRDefault="00000000" w:rsidRPr="00000000" w14:paraId="00000B9C">
            <w:pPr>
              <w:rPr/>
            </w:pPr>
            <w:r w:rsidDel="00000000" w:rsidR="00000000" w:rsidRPr="00000000">
              <w:rPr>
                <w:sz w:val="14"/>
                <w:szCs w:val="14"/>
                <w:rtl w:val="0"/>
              </w:rPr>
              <w:t xml:space="preserve">Can partner-specific type-prefix rules be moved from hard-coded PL/SQL constants into configuration/reference data?</w:t>
            </w:r>
            <w:r w:rsidDel="00000000" w:rsidR="00000000" w:rsidRPr="00000000">
              <w:rPr>
                <w:rtl w:val="0"/>
              </w:rPr>
            </w:r>
          </w:p>
        </w:tc>
      </w:tr>
      <w:tr>
        <w:trPr>
          <w:cantSplit w:val="1"/>
          <w:tblHeader w:val="0"/>
        </w:trPr>
        <w:tc>
          <w:tcPr/>
          <w:p w:rsidR="00000000" w:rsidDel="00000000" w:rsidP="00000000" w:rsidRDefault="00000000" w:rsidRPr="00000000" w14:paraId="00000B9D">
            <w:pPr>
              <w:rPr/>
            </w:pPr>
            <w:r w:rsidDel="00000000" w:rsidR="00000000" w:rsidRPr="00000000">
              <w:rPr>
                <w:sz w:val="14"/>
                <w:szCs w:val="14"/>
                <w:rtl w:val="0"/>
              </w:rPr>
              <w:t xml:space="preserve">Q-038</w:t>
            </w:r>
            <w:r w:rsidDel="00000000" w:rsidR="00000000" w:rsidRPr="00000000">
              <w:rPr>
                <w:rtl w:val="0"/>
              </w:rPr>
            </w:r>
          </w:p>
        </w:tc>
        <w:tc>
          <w:tcPr/>
          <w:p w:rsidR="00000000" w:rsidDel="00000000" w:rsidP="00000000" w:rsidRDefault="00000000" w:rsidRPr="00000000" w14:paraId="00000B9E">
            <w:pPr>
              <w:rPr/>
            </w:pPr>
            <w:r w:rsidDel="00000000" w:rsidR="00000000" w:rsidRPr="00000000">
              <w:rPr>
                <w:sz w:val="14"/>
                <w:szCs w:val="14"/>
                <w:rtl w:val="0"/>
              </w:rPr>
              <w:t xml:space="preserve">Can legacy common_func return codes and nested error-message concatenation be replaced with .NET IExceptionHandler, typed domain results, and HTTP Problem Details?</w:t>
            </w:r>
            <w:r w:rsidDel="00000000" w:rsidR="00000000" w:rsidRPr="00000000">
              <w:rPr>
                <w:rtl w:val="0"/>
              </w:rPr>
            </w:r>
          </w:p>
        </w:tc>
      </w:tr>
      <w:tr>
        <w:trPr>
          <w:cantSplit w:val="1"/>
          <w:tblHeader w:val="0"/>
        </w:trPr>
        <w:tc>
          <w:tcPr/>
          <w:p w:rsidR="00000000" w:rsidDel="00000000" w:rsidP="00000000" w:rsidRDefault="00000000" w:rsidRPr="00000000" w14:paraId="00000B9F">
            <w:pPr>
              <w:rPr/>
            </w:pPr>
            <w:r w:rsidDel="00000000" w:rsidR="00000000" w:rsidRPr="00000000">
              <w:rPr>
                <w:sz w:val="14"/>
                <w:szCs w:val="14"/>
                <w:rtl w:val="0"/>
              </w:rPr>
              <w:t xml:space="preserve">Q-039</w:t>
            </w:r>
            <w:r w:rsidDel="00000000" w:rsidR="00000000" w:rsidRPr="00000000">
              <w:rPr>
                <w:rtl w:val="0"/>
              </w:rPr>
            </w:r>
          </w:p>
        </w:tc>
        <w:tc>
          <w:tcPr/>
          <w:p w:rsidR="00000000" w:rsidDel="00000000" w:rsidP="00000000" w:rsidRDefault="00000000" w:rsidRPr="00000000" w14:paraId="00000BA0">
            <w:pPr>
              <w:rPr/>
            </w:pPr>
            <w:r w:rsidDel="00000000" w:rsidR="00000000" w:rsidRPr="00000000">
              <w:rPr>
                <w:sz w:val="14"/>
                <w:szCs w:val="14"/>
                <w:rtl w:val="0"/>
              </w:rPr>
              <w:t xml:space="preserve">Which Contract Service operations must remain backward-compatible with existing consumers during migration, and which can be redesigned immediately?</w:t>
            </w:r>
            <w:r w:rsidDel="00000000" w:rsidR="00000000" w:rsidRPr="00000000">
              <w:rPr>
                <w:rtl w:val="0"/>
              </w:rPr>
            </w:r>
          </w:p>
        </w:tc>
      </w:tr>
      <w:tr>
        <w:trPr>
          <w:cantSplit w:val="1"/>
          <w:tblHeader w:val="0"/>
        </w:trPr>
        <w:tc>
          <w:tcPr/>
          <w:p w:rsidR="00000000" w:rsidDel="00000000" w:rsidP="00000000" w:rsidRDefault="00000000" w:rsidRPr="00000000" w14:paraId="00000BA1">
            <w:pPr>
              <w:rPr/>
            </w:pPr>
            <w:r w:rsidDel="00000000" w:rsidR="00000000" w:rsidRPr="00000000">
              <w:rPr>
                <w:sz w:val="14"/>
                <w:szCs w:val="14"/>
                <w:rtl w:val="0"/>
              </w:rPr>
              <w:t xml:space="preserve">Q-040</w:t>
            </w:r>
            <w:r w:rsidDel="00000000" w:rsidR="00000000" w:rsidRPr="00000000">
              <w:rPr>
                <w:rtl w:val="0"/>
              </w:rPr>
            </w:r>
          </w:p>
        </w:tc>
        <w:tc>
          <w:tcPr/>
          <w:p w:rsidR="00000000" w:rsidDel="00000000" w:rsidP="00000000" w:rsidRDefault="00000000" w:rsidRPr="00000000" w14:paraId="00000BA2">
            <w:pPr>
              <w:rPr/>
            </w:pPr>
            <w:r w:rsidDel="00000000" w:rsidR="00000000" w:rsidRPr="00000000">
              <w:rPr>
                <w:sz w:val="14"/>
                <w:szCs w:val="14"/>
                <w:rtl w:val="0"/>
              </w:rPr>
              <w:t xml:space="preserve">What are the expected response-time and transaction-volume requirements for serviceability checks, since this decision invokes numerous dependent queries/routines?</w:t>
            </w:r>
            <w:r w:rsidDel="00000000" w:rsidR="00000000" w:rsidRPr="00000000">
              <w:rPr>
                <w:rtl w:val="0"/>
              </w:rPr>
            </w:r>
          </w:p>
        </w:tc>
      </w:tr>
    </w:tbl>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pStyle w:val="Heading1"/>
        <w:rPr/>
      </w:pPr>
      <w:r w:rsidDel="00000000" w:rsidR="00000000" w:rsidRPr="00000000">
        <w:rPr>
          <w:rtl w:val="0"/>
        </w:rPr>
        <w:t xml:space="preserve">10. Initial Contract Service Architecture Recommendation</w:t>
      </w:r>
    </w:p>
    <w:p w:rsidR="00000000" w:rsidDel="00000000" w:rsidP="00000000" w:rsidRDefault="00000000" w:rsidRPr="00000000" w14:paraId="00000BA5">
      <w:pPr>
        <w:rPr/>
      </w:pPr>
      <w:r w:rsidDel="00000000" w:rsidR="00000000" w:rsidRPr="00000000">
        <w:rPr>
          <w:rtl w:val="0"/>
        </w:rPr>
        <w:t xml:space="preserve">For this service group, the target .NET design should separate simple contract retrieval from contract policy evaluation. A ContractRepository should retrieve contract, relationship, date, coverage, and financial inputs. ContractService should coordinate business use cases. A dedicated ContractServiceabilityService (or policy engine) should own the eligibility decision and return a typed result containing the decision, reason code, and relevant supporting facts. Dependencies on Customer, Property, Work Order, Payment, and other domains should be explicit rather than hidden through nested PL/SQL package calls.</w:t>
      </w:r>
    </w:p>
    <w:p w:rsidR="00000000" w:rsidDel="00000000" w:rsidP="00000000" w:rsidRDefault="00000000" w:rsidRPr="00000000" w14:paraId="00000BA6">
      <w:pPr>
        <w:pStyle w:val="Heading1"/>
        <w:rPr/>
      </w:pPr>
      <w:r w:rsidDel="00000000" w:rsidR="00000000" w:rsidRPr="00000000">
        <w:rPr>
          <w:rtl w:val="0"/>
        </w:rPr>
        <w:t xml:space="preserve">11. Cumulative Inventory Status</w:t>
      </w:r>
    </w:p>
    <w:tbl>
      <w:tblPr>
        <w:tblStyle w:val="Table2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BA7">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0BA8">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0BA9">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0BAA">
            <w:pPr>
              <w:rPr/>
            </w:pPr>
            <w:r w:rsidDel="00000000" w:rsidR="00000000" w:rsidRPr="00000000">
              <w:rPr>
                <w:sz w:val="16"/>
                <w:szCs w:val="16"/>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BAB">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0BAC">
            <w:pP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BAD">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0BAE">
            <w:pPr>
              <w:rPr/>
            </w:pPr>
            <w:r w:rsidDel="00000000" w:rsidR="00000000" w:rsidRPr="00000000">
              <w:rPr>
                <w:sz w:val="16"/>
                <w:szCs w:val="16"/>
                <w:rtl w:val="0"/>
              </w:rPr>
              <w:t xml:space="preserve">PROD.CONTRACT_BO</w:t>
            </w:r>
            <w:r w:rsidDel="00000000" w:rsidR="00000000" w:rsidRPr="00000000">
              <w:rPr>
                <w:rtl w:val="0"/>
              </w:rPr>
            </w:r>
          </w:p>
        </w:tc>
      </w:tr>
      <w:tr>
        <w:trPr>
          <w:cantSplit w:val="1"/>
          <w:tblHeader w:val="0"/>
        </w:trPr>
        <w:tc>
          <w:tcPr/>
          <w:p w:rsidR="00000000" w:rsidDel="00000000" w:rsidP="00000000" w:rsidRDefault="00000000" w:rsidRPr="00000000" w14:paraId="00000BAF">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0BB0">
            <w:pPr>
              <w:rPr/>
            </w:pPr>
            <w:r w:rsidDel="00000000" w:rsidR="00000000" w:rsidRPr="00000000">
              <w:rPr>
                <w:sz w:val="16"/>
                <w:szCs w:val="16"/>
                <w:rtl w:val="0"/>
              </w:rPr>
              <w:t xml:space="preserve">41</w:t>
            </w:r>
            <w:r w:rsidDel="00000000" w:rsidR="00000000" w:rsidRPr="00000000">
              <w:rPr>
                <w:rtl w:val="0"/>
              </w:rPr>
            </w:r>
          </w:p>
        </w:tc>
      </w:tr>
      <w:tr>
        <w:trPr>
          <w:cantSplit w:val="1"/>
          <w:tblHeader w:val="0"/>
        </w:trPr>
        <w:tc>
          <w:tcPr/>
          <w:p w:rsidR="00000000" w:rsidDel="00000000" w:rsidP="00000000" w:rsidRDefault="00000000" w:rsidRPr="00000000" w14:paraId="00000BB1">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0BB2">
            <w:pPr>
              <w:rPr/>
            </w:pPr>
            <w:r w:rsidDel="00000000" w:rsidR="00000000" w:rsidRPr="00000000">
              <w:rPr>
                <w:sz w:val="16"/>
                <w:szCs w:val="16"/>
                <w:rtl w:val="0"/>
              </w:rPr>
              <w:t xml:space="preserve">SP-001 through SP-041</w:t>
            </w:r>
            <w:r w:rsidDel="00000000" w:rsidR="00000000" w:rsidRPr="00000000">
              <w:rPr>
                <w:rtl w:val="0"/>
              </w:rPr>
            </w:r>
          </w:p>
        </w:tc>
      </w:tr>
      <w:tr>
        <w:trPr>
          <w:cantSplit w:val="1"/>
          <w:tblHeader w:val="0"/>
        </w:trPr>
        <w:tc>
          <w:tcPr/>
          <w:p w:rsidR="00000000" w:rsidDel="00000000" w:rsidP="00000000" w:rsidRDefault="00000000" w:rsidRPr="00000000" w14:paraId="00000BB3">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0BB4">
            <w:pPr>
              <w:rPr/>
            </w:pPr>
            <w:r w:rsidDel="00000000" w:rsidR="00000000" w:rsidRPr="00000000">
              <w:rPr>
                <w:sz w:val="16"/>
                <w:szCs w:val="16"/>
                <w:rtl w:val="0"/>
              </w:rPr>
              <w:t xml:space="preserve">Q-001 through Q-040</w:t>
            </w:r>
            <w:r w:rsidDel="00000000" w:rsidR="00000000" w:rsidRPr="00000000">
              <w:rPr>
                <w:rtl w:val="0"/>
              </w:rPr>
            </w:r>
          </w:p>
        </w:tc>
      </w:tr>
      <w:tr>
        <w:trPr>
          <w:cantSplit w:val="1"/>
          <w:tblHeader w:val="0"/>
        </w:trPr>
        <w:tc>
          <w:tcPr/>
          <w:p w:rsidR="00000000" w:rsidDel="00000000" w:rsidP="00000000" w:rsidRDefault="00000000" w:rsidRPr="00000000" w14:paraId="00000BB5">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0BB6">
            <w:pPr>
              <w:rPr/>
            </w:pPr>
            <w:r w:rsidDel="00000000" w:rsidR="00000000" w:rsidRPr="00000000">
              <w:rPr>
                <w:sz w:val="16"/>
                <w:szCs w:val="16"/>
                <w:rtl w:val="0"/>
              </w:rPr>
              <w:t xml:space="preserve">Initial technical analysis started; additional Contract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0BB7">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0BB8">
            <w:pPr>
              <w:rPr/>
            </w:pPr>
            <w:r w:rsidDel="00000000" w:rsidR="00000000" w:rsidRPr="00000000">
              <w:rPr>
                <w:sz w:val="16"/>
                <w:szCs w:val="16"/>
                <w:rtl w:val="0"/>
              </w:rPr>
              <w:t xml:space="preserve">PKG-002</w:t>
            </w:r>
            <w:r w:rsidDel="00000000" w:rsidR="00000000" w:rsidRPr="00000000">
              <w:rPr>
                <w:rtl w:val="0"/>
              </w:rPr>
            </w:r>
          </w:p>
        </w:tc>
      </w:tr>
      <w:tr>
        <w:trPr>
          <w:cantSplit w:val="1"/>
          <w:tblHeader w:val="0"/>
        </w:trPr>
        <w:tc>
          <w:tcPr/>
          <w:p w:rsidR="00000000" w:rsidDel="00000000" w:rsidP="00000000" w:rsidRDefault="00000000" w:rsidRPr="00000000" w14:paraId="00000BB9">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0BBA">
            <w:pPr>
              <w:rPr/>
            </w:pPr>
            <w:r w:rsidDel="00000000" w:rsidR="00000000" w:rsidRPr="00000000">
              <w:rPr>
                <w:sz w:val="16"/>
                <w:szCs w:val="16"/>
                <w:rtl w:val="0"/>
              </w:rPr>
              <w:t xml:space="preserve">SP-042</w:t>
            </w:r>
            <w:r w:rsidDel="00000000" w:rsidR="00000000" w:rsidRPr="00000000">
              <w:rPr>
                <w:rtl w:val="0"/>
              </w:rPr>
            </w:r>
          </w:p>
        </w:tc>
      </w:tr>
      <w:tr>
        <w:trPr>
          <w:cantSplit w:val="1"/>
          <w:tblHeader w:val="0"/>
        </w:trPr>
        <w:tc>
          <w:tcPr/>
          <w:p w:rsidR="00000000" w:rsidDel="00000000" w:rsidP="00000000" w:rsidRDefault="00000000" w:rsidRPr="00000000" w14:paraId="00000BBB">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0BBC">
            <w:pPr>
              <w:rPr/>
            </w:pPr>
            <w:r w:rsidDel="00000000" w:rsidR="00000000" w:rsidRPr="00000000">
              <w:rPr>
                <w:sz w:val="16"/>
                <w:szCs w:val="16"/>
                <w:rtl w:val="0"/>
              </w:rPr>
              <w:t xml:space="preserve">Q-041</w:t>
            </w:r>
            <w:r w:rsidDel="00000000" w:rsidR="00000000" w:rsidRPr="00000000">
              <w:rPr>
                <w:rtl w:val="0"/>
              </w:rPr>
            </w:r>
          </w:p>
        </w:tc>
      </w:tr>
    </w:tbl>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br w:type="page"/>
      </w:r>
      <w:r w:rsidDel="00000000" w:rsidR="00000000" w:rsidRPr="00000000">
        <w:rPr>
          <w:rtl w:val="0"/>
        </w:rPr>
      </w:r>
    </w:p>
    <w:p w:rsidR="00000000" w:rsidDel="00000000" w:rsidP="00000000" w:rsidRDefault="00000000" w:rsidRPr="00000000" w14:paraId="00000BBF">
      <w:pPr>
        <w:pStyle w:val="Heading1"/>
        <w:rPr/>
      </w:pPr>
      <w:r w:rsidDel="00000000" w:rsidR="00000000" w:rsidRPr="00000000">
        <w:rPr>
          <w:rtl w:val="0"/>
        </w:rPr>
        <w:t xml:space="preserve">12. Package Analysis - PKG-002: PROD.CONTRACT_DA</w:t>
      </w:r>
    </w:p>
    <w:p w:rsidR="00000000" w:rsidDel="00000000" w:rsidP="00000000" w:rsidRDefault="00000000" w:rsidRPr="00000000" w14:paraId="00000BC0">
      <w:pPr>
        <w:rPr/>
      </w:pPr>
      <w:r w:rsidDel="00000000" w:rsidR="00000000" w:rsidRPr="00000000">
        <w:rPr>
          <w:rtl w:val="0"/>
        </w:rPr>
        <w:t xml:space="preserve">CONTRACT_DA is the data-access counterpart to CONTRACT_BO. The supplied package body contains 27 package-level functions. Most functions are straightforward reads from CONTRACT, CONTRACT_DATES, CONTRACT_PARENT, CONTRACT_CUSTOMER, CONTRACT_DETAILS, sales-source, product-version, and related tables. The package also includes several routines whose names appear data-access oriented but actually encode business classifications, such as background-check requirement and USAA identification.</w:t>
      </w:r>
    </w:p>
    <w:p w:rsidR="00000000" w:rsidDel="00000000" w:rsidP="00000000" w:rsidRDefault="00000000" w:rsidRPr="00000000" w14:paraId="00000BC1">
      <w:pPr>
        <w:pStyle w:val="Heading2"/>
        <w:rPr/>
      </w:pPr>
      <w:r w:rsidDel="00000000" w:rsidR="00000000" w:rsidRPr="00000000">
        <w:rPr>
          <w:rtl w:val="0"/>
        </w:rPr>
        <w:t xml:space="preserve">12.1 Package-Level Assessment</w:t>
      </w:r>
    </w:p>
    <w:tbl>
      <w:tblPr>
        <w:tblStyle w:val="Table2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BC2">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0BC3">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0BC4">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0BC5">
            <w:pPr>
              <w:rPr/>
            </w:pPr>
            <w:r w:rsidDel="00000000" w:rsidR="00000000" w:rsidRPr="00000000">
              <w:rPr>
                <w:sz w:val="14"/>
                <w:szCs w:val="14"/>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BC6">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0BC7">
            <w:pPr>
              <w:rPr/>
            </w:pPr>
            <w:r w:rsidDel="00000000" w:rsidR="00000000" w:rsidRPr="00000000">
              <w:rPr>
                <w:sz w:val="14"/>
                <w:szCs w:val="14"/>
                <w:rtl w:val="0"/>
              </w:rPr>
              <w:t xml:space="preserve">Contract persistence/query support</w:t>
            </w:r>
            <w:r w:rsidDel="00000000" w:rsidR="00000000" w:rsidRPr="00000000">
              <w:rPr>
                <w:rtl w:val="0"/>
              </w:rPr>
            </w:r>
          </w:p>
        </w:tc>
      </w:tr>
      <w:tr>
        <w:trPr>
          <w:cantSplit w:val="1"/>
          <w:tblHeader w:val="0"/>
        </w:trPr>
        <w:tc>
          <w:tcPr/>
          <w:p w:rsidR="00000000" w:rsidDel="00000000" w:rsidP="00000000" w:rsidRDefault="00000000" w:rsidRPr="00000000" w14:paraId="00000BC8">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0BC9">
            <w:pPr>
              <w:rPr/>
            </w:pPr>
            <w:r w:rsidDel="00000000" w:rsidR="00000000" w:rsidRPr="00000000">
              <w:rPr>
                <w:sz w:val="14"/>
                <w:szCs w:val="14"/>
                <w:rtl w:val="0"/>
              </w:rPr>
              <w:t xml:space="preserve">27</w:t>
            </w:r>
            <w:r w:rsidDel="00000000" w:rsidR="00000000" w:rsidRPr="00000000">
              <w:rPr>
                <w:rtl w:val="0"/>
              </w:rPr>
            </w:r>
          </w:p>
        </w:tc>
      </w:tr>
      <w:tr>
        <w:trPr>
          <w:cantSplit w:val="1"/>
          <w:tblHeader w:val="0"/>
        </w:trPr>
        <w:tc>
          <w:tcPr/>
          <w:p w:rsidR="00000000" w:rsidDel="00000000" w:rsidP="00000000" w:rsidRDefault="00000000" w:rsidRPr="00000000" w14:paraId="00000BCA">
            <w:pPr>
              <w:rPr/>
            </w:pPr>
            <w:r w:rsidDel="00000000" w:rsidR="00000000" w:rsidRPr="00000000">
              <w:rPr>
                <w:sz w:val="14"/>
                <w:szCs w:val="14"/>
                <w:rtl w:val="0"/>
              </w:rPr>
              <w:t xml:space="preserve">Primary Tables</w:t>
            </w:r>
            <w:r w:rsidDel="00000000" w:rsidR="00000000" w:rsidRPr="00000000">
              <w:rPr>
                <w:rtl w:val="0"/>
              </w:rPr>
            </w:r>
          </w:p>
        </w:tc>
        <w:tc>
          <w:tcPr/>
          <w:p w:rsidR="00000000" w:rsidDel="00000000" w:rsidP="00000000" w:rsidRDefault="00000000" w:rsidRPr="00000000" w14:paraId="00000BCB">
            <w:pPr>
              <w:rPr/>
            </w:pPr>
            <w:r w:rsidDel="00000000" w:rsidR="00000000" w:rsidRPr="00000000">
              <w:rPr>
                <w:sz w:val="14"/>
                <w:szCs w:val="14"/>
                <w:rtl w:val="0"/>
              </w:rPr>
              <w:t xml:space="preserve">CONTRACT; CONTRACT_DATES; CONTRACT_PARENT; CONTRACT_CUSTOMER; CONTRACT_DETAILS; CONTRACT_SALES_SOURCE; SALES_SOURCE_NOTES; CONTACT/CONTACT_PHONES; PRODUCT_VERSION_REMARKS; FAX_ACTIVITY_DTL; CONTRACT_DISTRIBUTOR/DISTRIBUTOR; TYPES</w:t>
            </w:r>
            <w:r w:rsidDel="00000000" w:rsidR="00000000" w:rsidRPr="00000000">
              <w:rPr>
                <w:rtl w:val="0"/>
              </w:rPr>
            </w:r>
          </w:p>
        </w:tc>
      </w:tr>
      <w:tr>
        <w:trPr>
          <w:cantSplit w:val="1"/>
          <w:tblHeader w:val="0"/>
        </w:trPr>
        <w:tc>
          <w:tcPr/>
          <w:p w:rsidR="00000000" w:rsidDel="00000000" w:rsidP="00000000" w:rsidRDefault="00000000" w:rsidRPr="00000000" w14:paraId="00000BCC">
            <w:pPr>
              <w:rPr/>
            </w:pPr>
            <w:r w:rsidDel="00000000" w:rsidR="00000000" w:rsidRPr="00000000">
              <w:rPr>
                <w:sz w:val="14"/>
                <w:szCs w:val="14"/>
                <w:rtl w:val="0"/>
              </w:rPr>
              <w:t xml:space="preserve">Transaction Behavior</w:t>
            </w:r>
            <w:r w:rsidDel="00000000" w:rsidR="00000000" w:rsidRPr="00000000">
              <w:rPr>
                <w:rtl w:val="0"/>
              </w:rPr>
            </w:r>
          </w:p>
        </w:tc>
        <w:tc>
          <w:tcPr/>
          <w:p w:rsidR="00000000" w:rsidDel="00000000" w:rsidP="00000000" w:rsidRDefault="00000000" w:rsidRPr="00000000" w14:paraId="00000BCD">
            <w:pPr>
              <w:rPr/>
            </w:pPr>
            <w:r w:rsidDel="00000000" w:rsidR="00000000" w:rsidRPr="00000000">
              <w:rPr>
                <w:sz w:val="14"/>
                <w:szCs w:val="14"/>
                <w:rtl w:val="0"/>
              </w:rPr>
              <w:t xml:space="preserve">Read-only in supplied package body; no explicit COMMIT/ROLLBACK identified.</w:t>
            </w:r>
            <w:r w:rsidDel="00000000" w:rsidR="00000000" w:rsidRPr="00000000">
              <w:rPr>
                <w:rtl w:val="0"/>
              </w:rPr>
            </w:r>
          </w:p>
        </w:tc>
      </w:tr>
      <w:tr>
        <w:trPr>
          <w:cantSplit w:val="1"/>
          <w:tblHeader w:val="0"/>
        </w:trPr>
        <w:tc>
          <w:tcPr/>
          <w:p w:rsidR="00000000" w:rsidDel="00000000" w:rsidP="00000000" w:rsidRDefault="00000000" w:rsidRPr="00000000" w14:paraId="00000BCE">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0BCF">
            <w:pPr>
              <w:rPr/>
            </w:pPr>
            <w:r w:rsidDel="00000000" w:rsidR="00000000" w:rsidRPr="00000000">
              <w:rPr>
                <w:sz w:val="14"/>
                <w:szCs w:val="14"/>
                <w:rtl w:val="0"/>
              </w:rPr>
              <w:t xml:space="preserve">Medium-High</w:t>
            </w:r>
            <w:r w:rsidDel="00000000" w:rsidR="00000000" w:rsidRPr="00000000">
              <w:rPr>
                <w:rtl w:val="0"/>
              </w:rPr>
            </w:r>
          </w:p>
        </w:tc>
      </w:tr>
      <w:tr>
        <w:trPr>
          <w:cantSplit w:val="1"/>
          <w:tblHeader w:val="0"/>
        </w:trPr>
        <w:tc>
          <w:tcPr/>
          <w:p w:rsidR="00000000" w:rsidDel="00000000" w:rsidP="00000000" w:rsidRDefault="00000000" w:rsidRPr="00000000" w14:paraId="00000BD0">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0BD1">
            <w:pPr>
              <w:rPr/>
            </w:pPr>
            <w:r w:rsidDel="00000000" w:rsidR="00000000" w:rsidRPr="00000000">
              <w:rPr>
                <w:sz w:val="14"/>
                <w:szCs w:val="14"/>
                <w:rtl w:val="0"/>
              </w:rPr>
              <w:t xml:space="preserve">Collapse narrow getters into the existing Contract DTO/coverage/customer/contact/renewal endpoints. Retain DA logic as repository queries only where needed.</w:t>
            </w:r>
            <w:r w:rsidDel="00000000" w:rsidR="00000000" w:rsidRPr="00000000">
              <w:rPr>
                <w:rtl w:val="0"/>
              </w:rPr>
            </w:r>
          </w:p>
        </w:tc>
      </w:tr>
      <w:tr>
        <w:trPr>
          <w:cantSplit w:val="1"/>
          <w:tblHeader w:val="0"/>
        </w:trPr>
        <w:tc>
          <w:tcPr/>
          <w:p w:rsidR="00000000" w:rsidDel="00000000" w:rsidP="00000000" w:rsidRDefault="00000000" w:rsidRPr="00000000" w14:paraId="00000BD2">
            <w:pPr>
              <w:rPr/>
            </w:pPr>
            <w:r w:rsidDel="00000000" w:rsidR="00000000" w:rsidRPr="00000000">
              <w:rPr>
                <w:sz w:val="14"/>
                <w:szCs w:val="14"/>
                <w:rtl w:val="0"/>
              </w:rPr>
              <w:t xml:space="preserve">Cross-Document Endpoint Rule</w:t>
            </w:r>
            <w:r w:rsidDel="00000000" w:rsidR="00000000" w:rsidRPr="00000000">
              <w:rPr>
                <w:rtl w:val="0"/>
              </w:rPr>
            </w:r>
          </w:p>
        </w:tc>
        <w:tc>
          <w:tcPr/>
          <w:p w:rsidR="00000000" w:rsidDel="00000000" w:rsidP="00000000" w:rsidRDefault="00000000" w:rsidRPr="00000000" w14:paraId="00000BD3">
            <w:pPr>
              <w:rPr/>
            </w:pPr>
            <w:r w:rsidDel="00000000" w:rsidR="00000000" w:rsidRPr="00000000">
              <w:rPr>
                <w:sz w:val="14"/>
                <w:szCs w:val="14"/>
                <w:rtl w:val="0"/>
              </w:rPr>
              <w:t xml:space="preserve">Existing broader endpoints are reused whenever they already represent the business capability; narrow single-field endpoints are not created.</w:t>
            </w:r>
            <w:r w:rsidDel="00000000" w:rsidR="00000000" w:rsidRPr="00000000">
              <w:rPr>
                <w:rtl w:val="0"/>
              </w:rPr>
            </w:r>
          </w:p>
        </w:tc>
      </w:tr>
      <w:tr>
        <w:trPr>
          <w:cantSplit w:val="1"/>
          <w:tblHeader w:val="0"/>
        </w:trPr>
        <w:tc>
          <w:tcPr/>
          <w:p w:rsidR="00000000" w:rsidDel="00000000" w:rsidP="00000000" w:rsidRDefault="00000000" w:rsidRPr="00000000" w14:paraId="00000BD4">
            <w:pPr>
              <w:rPr/>
            </w:pPr>
            <w:r w:rsidDel="00000000" w:rsidR="00000000" w:rsidRPr="00000000">
              <w:rPr>
                <w:sz w:val="14"/>
                <w:szCs w:val="14"/>
                <w:rtl w:val="0"/>
              </w:rPr>
              <w:t xml:space="preserve">Primary Architectural Concern</w:t>
            </w:r>
            <w:r w:rsidDel="00000000" w:rsidR="00000000" w:rsidRPr="00000000">
              <w:rPr>
                <w:rtl w:val="0"/>
              </w:rPr>
            </w:r>
          </w:p>
        </w:tc>
        <w:tc>
          <w:tcPr/>
          <w:p w:rsidR="00000000" w:rsidDel="00000000" w:rsidP="00000000" w:rsidRDefault="00000000" w:rsidRPr="00000000" w14:paraId="00000BD5">
            <w:pPr>
              <w:rPr/>
            </w:pPr>
            <w:r w:rsidDel="00000000" w:rsidR="00000000" w:rsidRPr="00000000">
              <w:rPr>
                <w:sz w:val="14"/>
                <w:szCs w:val="14"/>
                <w:rtl w:val="0"/>
              </w:rPr>
              <w:t xml:space="preserve">Several business classifications are implemented in the DA package and should move upward into typed .NET policy/domain services.</w:t>
            </w:r>
            <w:r w:rsidDel="00000000" w:rsidR="00000000" w:rsidRPr="00000000">
              <w:rPr>
                <w:rtl w:val="0"/>
              </w:rPr>
            </w:r>
          </w:p>
        </w:tc>
      </w:tr>
    </w:tbl>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pStyle w:val="Heading2"/>
        <w:rPr/>
      </w:pPr>
      <w:r w:rsidDel="00000000" w:rsidR="00000000" w:rsidRPr="00000000">
        <w:rPr>
          <w:rtl w:val="0"/>
        </w:rPr>
        <w:t xml:space="preserve">12.2 Routine Grouping</w:t>
      </w:r>
    </w:p>
    <w:tbl>
      <w:tblPr>
        <w:tblStyle w:val="Table2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0BD8">
            <w:pPr>
              <w:rPr/>
            </w:pPr>
            <w:r w:rsidDel="00000000" w:rsidR="00000000" w:rsidRPr="00000000">
              <w:rPr>
                <w:b w:val="1"/>
                <w:bCs w:val="1"/>
                <w:sz w:val="14"/>
                <w:szCs w:val="14"/>
                <w:rtl w:val="0"/>
              </w:rPr>
              <w:t xml:space="preserve">Group</w:t>
            </w:r>
            <w:r w:rsidDel="00000000" w:rsidR="00000000" w:rsidRPr="00000000">
              <w:rPr>
                <w:rtl w:val="0"/>
              </w:rPr>
            </w:r>
          </w:p>
        </w:tc>
        <w:tc>
          <w:tcPr>
            <w:shd w:fill="d9eaf7" w:val="clear"/>
          </w:tcPr>
          <w:p w:rsidR="00000000" w:rsidDel="00000000" w:rsidP="00000000" w:rsidRDefault="00000000" w:rsidRPr="00000000" w14:paraId="00000BD9">
            <w:pPr>
              <w:rPr/>
            </w:pPr>
            <w:r w:rsidDel="00000000" w:rsidR="00000000" w:rsidRPr="00000000">
              <w:rPr>
                <w:b w:val="1"/>
                <w:bCs w:val="1"/>
                <w:sz w:val="14"/>
                <w:szCs w:val="14"/>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0BDA">
            <w:pPr>
              <w:rPr/>
            </w:pPr>
            <w:r w:rsidDel="00000000" w:rsidR="00000000" w:rsidRPr="00000000">
              <w:rPr>
                <w:b w:val="1"/>
                <w:bCs w:val="1"/>
                <w:sz w:val="14"/>
                <w:szCs w:val="14"/>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0BDB">
            <w:pPr>
              <w:rPr/>
            </w:pPr>
            <w:r w:rsidDel="00000000" w:rsidR="00000000" w:rsidRPr="00000000">
              <w:rPr>
                <w:sz w:val="14"/>
                <w:szCs w:val="14"/>
                <w:rtl w:val="0"/>
              </w:rPr>
              <w:t xml:space="preserve">Contract aggregate fields</w:t>
            </w:r>
            <w:r w:rsidDel="00000000" w:rsidR="00000000" w:rsidRPr="00000000">
              <w:rPr>
                <w:rtl w:val="0"/>
              </w:rPr>
            </w:r>
          </w:p>
        </w:tc>
        <w:tc>
          <w:tcPr/>
          <w:p w:rsidR="00000000" w:rsidDel="00000000" w:rsidP="00000000" w:rsidRDefault="00000000" w:rsidRPr="00000000" w14:paraId="00000BDC">
            <w:pPr>
              <w:rPr/>
            </w:pPr>
            <w:r w:rsidDel="00000000" w:rsidR="00000000" w:rsidRPr="00000000">
              <w:rPr>
                <w:sz w:val="14"/>
                <w:szCs w:val="14"/>
                <w:rtl w:val="0"/>
              </w:rPr>
              <w:t xml:space="preserve">GetContractStatus; GetSalesSourceID; GetSalesChannel; GetProductVersionID; GeneralLedgerSubCode</w:t>
            </w:r>
            <w:r w:rsidDel="00000000" w:rsidR="00000000" w:rsidRPr="00000000">
              <w:rPr>
                <w:rtl w:val="0"/>
              </w:rPr>
            </w:r>
          </w:p>
        </w:tc>
        <w:tc>
          <w:tcPr/>
          <w:p w:rsidR="00000000" w:rsidDel="00000000" w:rsidP="00000000" w:rsidRDefault="00000000" w:rsidRPr="00000000" w14:paraId="00000BDD">
            <w:pPr>
              <w:rPr/>
            </w:pPr>
            <w:r w:rsidDel="00000000" w:rsidR="00000000" w:rsidRPr="00000000">
              <w:rPr>
                <w:sz w:val="14"/>
                <w:szCs w:val="14"/>
                <w:rtl w:val="0"/>
              </w:rPr>
              <w:t xml:space="preserve">Return through existing GET /api/contracts/{id} when business-relevant; otherwise keep internal in repository.</w:t>
            </w:r>
            <w:r w:rsidDel="00000000" w:rsidR="00000000" w:rsidRPr="00000000">
              <w:rPr>
                <w:rtl w:val="0"/>
              </w:rPr>
            </w:r>
          </w:p>
        </w:tc>
      </w:tr>
      <w:tr>
        <w:trPr>
          <w:cantSplit w:val="1"/>
          <w:tblHeader w:val="0"/>
        </w:trPr>
        <w:tc>
          <w:tcPr/>
          <w:p w:rsidR="00000000" w:rsidDel="00000000" w:rsidP="00000000" w:rsidRDefault="00000000" w:rsidRPr="00000000" w14:paraId="00000BDE">
            <w:pPr>
              <w:rPr/>
            </w:pPr>
            <w:r w:rsidDel="00000000" w:rsidR="00000000" w:rsidRPr="00000000">
              <w:rPr>
                <w:sz w:val="14"/>
                <w:szCs w:val="14"/>
                <w:rtl w:val="0"/>
              </w:rPr>
              <w:t xml:space="preserve">Contract dates</w:t>
            </w:r>
            <w:r w:rsidDel="00000000" w:rsidR="00000000" w:rsidRPr="00000000">
              <w:rPr>
                <w:rtl w:val="0"/>
              </w:rPr>
            </w:r>
          </w:p>
        </w:tc>
        <w:tc>
          <w:tcPr/>
          <w:p w:rsidR="00000000" w:rsidDel="00000000" w:rsidP="00000000" w:rsidRDefault="00000000" w:rsidRPr="00000000" w14:paraId="00000BDF">
            <w:pPr>
              <w:rPr/>
            </w:pPr>
            <w:r w:rsidDel="00000000" w:rsidR="00000000" w:rsidRPr="00000000">
              <w:rPr>
                <w:sz w:val="14"/>
                <w:szCs w:val="14"/>
                <w:rtl w:val="0"/>
              </w:rPr>
              <w:t xml:space="preserve">GetEffectiveDate; GetExpirationDate; Coverage/Listing/COE date routines</w:t>
            </w:r>
            <w:r w:rsidDel="00000000" w:rsidR="00000000" w:rsidRPr="00000000">
              <w:rPr>
                <w:rtl w:val="0"/>
              </w:rPr>
            </w:r>
          </w:p>
        </w:tc>
        <w:tc>
          <w:tcPr/>
          <w:p w:rsidR="00000000" w:rsidDel="00000000" w:rsidP="00000000" w:rsidRDefault="00000000" w:rsidRPr="00000000" w14:paraId="00000BE0">
            <w:pPr>
              <w:rPr/>
            </w:pPr>
            <w:r w:rsidDel="00000000" w:rsidR="00000000" w:rsidRPr="00000000">
              <w:rPr>
                <w:sz w:val="14"/>
                <w:szCs w:val="14"/>
                <w:rtl w:val="0"/>
              </w:rPr>
              <w:t xml:space="preserve">Model as typed contract/coverage periods and return through existing contract or coverage endpoints.</w:t>
            </w:r>
            <w:r w:rsidDel="00000000" w:rsidR="00000000" w:rsidRPr="00000000">
              <w:rPr>
                <w:rtl w:val="0"/>
              </w:rPr>
            </w:r>
          </w:p>
        </w:tc>
      </w:tr>
      <w:tr>
        <w:trPr>
          <w:cantSplit w:val="1"/>
          <w:tblHeader w:val="0"/>
        </w:trPr>
        <w:tc>
          <w:tcPr/>
          <w:p w:rsidR="00000000" w:rsidDel="00000000" w:rsidP="00000000" w:rsidRDefault="00000000" w:rsidRPr="00000000" w14:paraId="00000BE1">
            <w:pPr>
              <w:rPr/>
            </w:pPr>
            <w:r w:rsidDel="00000000" w:rsidR="00000000" w:rsidRPr="00000000">
              <w:rPr>
                <w:sz w:val="14"/>
                <w:szCs w:val="14"/>
                <w:rtl w:val="0"/>
              </w:rPr>
              <w:t xml:space="preserve">Renewal relationships</w:t>
            </w:r>
            <w:r w:rsidDel="00000000" w:rsidR="00000000" w:rsidRPr="00000000">
              <w:rPr>
                <w:rtl w:val="0"/>
              </w:rPr>
            </w:r>
          </w:p>
        </w:tc>
        <w:tc>
          <w:tcPr/>
          <w:p w:rsidR="00000000" w:rsidDel="00000000" w:rsidP="00000000" w:rsidRDefault="00000000" w:rsidRPr="00000000" w14:paraId="00000BE2">
            <w:pPr>
              <w:rPr/>
            </w:pPr>
            <w:r w:rsidDel="00000000" w:rsidR="00000000" w:rsidRPr="00000000">
              <w:rPr>
                <w:sz w:val="14"/>
                <w:szCs w:val="14"/>
                <w:rtl w:val="0"/>
              </w:rPr>
              <w:t xml:space="preserve">GetNextRenewedContract; GetPreviousContract</w:t>
            </w:r>
            <w:r w:rsidDel="00000000" w:rsidR="00000000" w:rsidRPr="00000000">
              <w:rPr>
                <w:rtl w:val="0"/>
              </w:rPr>
            </w:r>
          </w:p>
        </w:tc>
        <w:tc>
          <w:tcPr/>
          <w:p w:rsidR="00000000" w:rsidDel="00000000" w:rsidP="00000000" w:rsidRDefault="00000000" w:rsidRPr="00000000" w14:paraId="00000BE3">
            <w:pPr>
              <w:rPr/>
            </w:pPr>
            <w:r w:rsidDel="00000000" w:rsidR="00000000" w:rsidRPr="00000000">
              <w:rPr>
                <w:sz w:val="14"/>
                <w:szCs w:val="14"/>
                <w:rtl w:val="0"/>
              </w:rPr>
              <w:t xml:space="preserve">Reuse GET /api/contracts/{id}/renewal-chain.</w:t>
            </w:r>
            <w:r w:rsidDel="00000000" w:rsidR="00000000" w:rsidRPr="00000000">
              <w:rPr>
                <w:rtl w:val="0"/>
              </w:rPr>
            </w:r>
          </w:p>
        </w:tc>
      </w:tr>
      <w:tr>
        <w:trPr>
          <w:cantSplit w:val="1"/>
          <w:tblHeader w:val="0"/>
        </w:trPr>
        <w:tc>
          <w:tcPr/>
          <w:p w:rsidR="00000000" w:rsidDel="00000000" w:rsidP="00000000" w:rsidRDefault="00000000" w:rsidRPr="00000000" w14:paraId="00000BE4">
            <w:pPr>
              <w:rPr/>
            </w:pPr>
            <w:r w:rsidDel="00000000" w:rsidR="00000000" w:rsidRPr="00000000">
              <w:rPr>
                <w:sz w:val="14"/>
                <w:szCs w:val="14"/>
                <w:rtl w:val="0"/>
              </w:rPr>
              <w:t xml:space="preserve">Customer/contact relationships</w:t>
            </w:r>
            <w:r w:rsidDel="00000000" w:rsidR="00000000" w:rsidRPr="00000000">
              <w:rPr>
                <w:rtl w:val="0"/>
              </w:rPr>
            </w:r>
          </w:p>
        </w:tc>
        <w:tc>
          <w:tcPr/>
          <w:p w:rsidR="00000000" w:rsidDel="00000000" w:rsidP="00000000" w:rsidRDefault="00000000" w:rsidRPr="00000000" w14:paraId="00000BE5">
            <w:pPr>
              <w:rPr/>
            </w:pPr>
            <w:r w:rsidDel="00000000" w:rsidR="00000000" w:rsidRPr="00000000">
              <w:rPr>
                <w:sz w:val="14"/>
                <w:szCs w:val="14"/>
                <w:rtl w:val="0"/>
              </w:rPr>
              <w:t xml:space="preserve">GetCustomerId; contract-customer Exists; GetContacts</w:t>
            </w:r>
            <w:r w:rsidDel="00000000" w:rsidR="00000000" w:rsidRPr="00000000">
              <w:rPr>
                <w:rtl w:val="0"/>
              </w:rPr>
            </w:r>
          </w:p>
        </w:tc>
        <w:tc>
          <w:tcPr/>
          <w:p w:rsidR="00000000" w:rsidDel="00000000" w:rsidP="00000000" w:rsidRDefault="00000000" w:rsidRPr="00000000" w14:paraId="00000BE6">
            <w:pPr>
              <w:rPr/>
            </w:pPr>
            <w:r w:rsidDel="00000000" w:rsidR="00000000" w:rsidRPr="00000000">
              <w:rPr>
                <w:sz w:val="14"/>
                <w:szCs w:val="14"/>
                <w:rtl w:val="0"/>
              </w:rPr>
              <w:t xml:space="preserve">Reuse GET /api/contracts/{id}/customers and GET /api/contracts/{id}/contacts.</w:t>
            </w:r>
            <w:r w:rsidDel="00000000" w:rsidR="00000000" w:rsidRPr="00000000">
              <w:rPr>
                <w:rtl w:val="0"/>
              </w:rPr>
            </w:r>
          </w:p>
        </w:tc>
      </w:tr>
      <w:tr>
        <w:trPr>
          <w:cantSplit w:val="1"/>
          <w:tblHeader w:val="0"/>
        </w:trPr>
        <w:tc>
          <w:tcPr/>
          <w:p w:rsidR="00000000" w:rsidDel="00000000" w:rsidP="00000000" w:rsidRDefault="00000000" w:rsidRPr="00000000" w14:paraId="00000BE7">
            <w:pPr>
              <w:rPr/>
            </w:pPr>
            <w:r w:rsidDel="00000000" w:rsidR="00000000" w:rsidRPr="00000000">
              <w:rPr>
                <w:sz w:val="14"/>
                <w:szCs w:val="14"/>
                <w:rtl w:val="0"/>
              </w:rPr>
              <w:t xml:space="preserve">Financial/serviceability inputs</w:t>
            </w:r>
            <w:r w:rsidDel="00000000" w:rsidR="00000000" w:rsidRPr="00000000">
              <w:rPr>
                <w:rtl w:val="0"/>
              </w:rPr>
            </w:r>
          </w:p>
        </w:tc>
        <w:tc>
          <w:tcPr/>
          <w:p w:rsidR="00000000" w:rsidDel="00000000" w:rsidP="00000000" w:rsidRDefault="00000000" w:rsidRPr="00000000" w14:paraId="00000BE8">
            <w:pPr>
              <w:rPr/>
            </w:pPr>
            <w:r w:rsidDel="00000000" w:rsidR="00000000" w:rsidRPr="00000000">
              <w:rPr>
                <w:sz w:val="14"/>
                <w:szCs w:val="14"/>
                <w:rtl w:val="0"/>
              </w:rPr>
              <w:t xml:space="preserve">GetPastDueService; GetPastDuePremium</w:t>
            </w:r>
            <w:r w:rsidDel="00000000" w:rsidR="00000000" w:rsidRPr="00000000">
              <w:rPr>
                <w:rtl w:val="0"/>
              </w:rPr>
            </w:r>
          </w:p>
        </w:tc>
        <w:tc>
          <w:tcPr/>
          <w:p w:rsidR="00000000" w:rsidDel="00000000" w:rsidP="00000000" w:rsidRDefault="00000000" w:rsidRPr="00000000" w14:paraId="00000BE9">
            <w:pPr>
              <w:rPr/>
            </w:pPr>
            <w:r w:rsidDel="00000000" w:rsidR="00000000" w:rsidRPr="00000000">
              <w:rPr>
                <w:sz w:val="14"/>
                <w:szCs w:val="14"/>
                <w:rtl w:val="0"/>
              </w:rPr>
              <w:t xml:space="preserve">Repository inputs for existing GET /api/contracts/{id}/serviceability rather than standalone endpoints.</w:t>
            </w:r>
            <w:r w:rsidDel="00000000" w:rsidR="00000000" w:rsidRPr="00000000">
              <w:rPr>
                <w:rtl w:val="0"/>
              </w:rPr>
            </w:r>
          </w:p>
        </w:tc>
      </w:tr>
      <w:tr>
        <w:trPr>
          <w:cantSplit w:val="1"/>
          <w:tblHeader w:val="0"/>
        </w:trPr>
        <w:tc>
          <w:tcPr/>
          <w:p w:rsidR="00000000" w:rsidDel="00000000" w:rsidP="00000000" w:rsidRDefault="00000000" w:rsidRPr="00000000" w14:paraId="00000BEA">
            <w:pPr>
              <w:rPr/>
            </w:pPr>
            <w:r w:rsidDel="00000000" w:rsidR="00000000" w:rsidRPr="00000000">
              <w:rPr>
                <w:sz w:val="14"/>
                <w:szCs w:val="14"/>
                <w:rtl w:val="0"/>
              </w:rPr>
              <w:t xml:space="preserve">Partner/provider classification</w:t>
            </w:r>
            <w:r w:rsidDel="00000000" w:rsidR="00000000" w:rsidRPr="00000000">
              <w:rPr>
                <w:rtl w:val="0"/>
              </w:rPr>
            </w:r>
          </w:p>
        </w:tc>
        <w:tc>
          <w:tcPr/>
          <w:p w:rsidR="00000000" w:rsidDel="00000000" w:rsidP="00000000" w:rsidRDefault="00000000" w:rsidRPr="00000000" w14:paraId="00000BEB">
            <w:pPr>
              <w:rPr/>
            </w:pPr>
            <w:r w:rsidDel="00000000" w:rsidR="00000000" w:rsidRPr="00000000">
              <w:rPr>
                <w:sz w:val="14"/>
                <w:szCs w:val="14"/>
                <w:rtl w:val="0"/>
              </w:rPr>
              <w:t xml:space="preserve">ThirdPartyVendorExists; GetThirdPartyCode; IsUSAA; IsBackGroundCheckRequired</w:t>
            </w:r>
            <w:r w:rsidDel="00000000" w:rsidR="00000000" w:rsidRPr="00000000">
              <w:rPr>
                <w:rtl w:val="0"/>
              </w:rPr>
            </w:r>
          </w:p>
        </w:tc>
        <w:tc>
          <w:tcPr/>
          <w:p w:rsidR="00000000" w:rsidDel="00000000" w:rsidP="00000000" w:rsidRDefault="00000000" w:rsidRPr="00000000" w14:paraId="00000BEC">
            <w:pPr>
              <w:rPr/>
            </w:pPr>
            <w:r w:rsidDel="00000000" w:rsidR="00000000" w:rsidRPr="00000000">
              <w:rPr>
                <w:sz w:val="14"/>
                <w:szCs w:val="14"/>
                <w:rtl w:val="0"/>
              </w:rPr>
              <w:t xml:space="preserve">Move rules to typed policy/configuration services; expose through existing contract/service-requirements resources only when needed.</w:t>
            </w:r>
            <w:r w:rsidDel="00000000" w:rsidR="00000000" w:rsidRPr="00000000">
              <w:rPr>
                <w:rtl w:val="0"/>
              </w:rPr>
            </w:r>
          </w:p>
        </w:tc>
      </w:tr>
      <w:tr>
        <w:trPr>
          <w:cantSplit w:val="1"/>
          <w:tblHeader w:val="0"/>
        </w:trPr>
        <w:tc>
          <w:tcPr/>
          <w:p w:rsidR="00000000" w:rsidDel="00000000" w:rsidP="00000000" w:rsidRDefault="00000000" w:rsidRPr="00000000" w14:paraId="00000BED">
            <w:pPr>
              <w:rPr/>
            </w:pPr>
            <w:r w:rsidDel="00000000" w:rsidR="00000000" w:rsidRPr="00000000">
              <w:rPr>
                <w:sz w:val="14"/>
                <w:szCs w:val="14"/>
                <w:rtl w:val="0"/>
              </w:rPr>
              <w:t xml:space="preserve">Cross-domain notes</w:t>
            </w:r>
            <w:r w:rsidDel="00000000" w:rsidR="00000000" w:rsidRPr="00000000">
              <w:rPr>
                <w:rtl w:val="0"/>
              </w:rPr>
            </w:r>
          </w:p>
        </w:tc>
        <w:tc>
          <w:tcPr/>
          <w:p w:rsidR="00000000" w:rsidDel="00000000" w:rsidP="00000000" w:rsidRDefault="00000000" w:rsidRPr="00000000" w14:paraId="00000BEE">
            <w:pPr>
              <w:rPr/>
            </w:pPr>
            <w:r w:rsidDel="00000000" w:rsidR="00000000" w:rsidRPr="00000000">
              <w:rPr>
                <w:sz w:val="14"/>
                <w:szCs w:val="14"/>
                <w:rtl w:val="0"/>
              </w:rPr>
              <w:t xml:space="preserve">GetPhysicalFaxNotes; ProductVersionRemarks</w:t>
            </w:r>
            <w:r w:rsidDel="00000000" w:rsidR="00000000" w:rsidRPr="00000000">
              <w:rPr>
                <w:rtl w:val="0"/>
              </w:rPr>
            </w:r>
          </w:p>
        </w:tc>
        <w:tc>
          <w:tcPr/>
          <w:p w:rsidR="00000000" w:rsidDel="00000000" w:rsidP="00000000" w:rsidRDefault="00000000" w:rsidRPr="00000000" w14:paraId="00000BEF">
            <w:pPr>
              <w:rPr/>
            </w:pPr>
            <w:r w:rsidDel="00000000" w:rsidR="00000000" w:rsidRPr="00000000">
              <w:rPr>
                <w:sz w:val="14"/>
                <w:szCs w:val="14"/>
                <w:rtl w:val="0"/>
              </w:rPr>
              <w:t xml:space="preserve">Validate ownership. Physical fax notes likely belong with Dispatch/Work Order rather than Contract Service.</w:t>
            </w:r>
            <w:r w:rsidDel="00000000" w:rsidR="00000000" w:rsidRPr="00000000">
              <w:rPr>
                <w:rtl w:val="0"/>
              </w:rPr>
            </w:r>
          </w:p>
        </w:tc>
      </w:tr>
    </w:tbl>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pStyle w:val="Heading1"/>
        <w:rPr/>
      </w:pPr>
      <w:r w:rsidDel="00000000" w:rsidR="00000000" w:rsidRPr="00000000">
        <w:rPr>
          <w:rtl w:val="0"/>
        </w:rPr>
        <w:t xml:space="preserve">13. Business Logic and Data Quality Findings - PKG-002</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Latest-date selection: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Several routines use MAX(EFFECTIVE_DATE) to choose the active/latest contract, coverage, listing, or COE date. This selection rule should be confirmed as authoritative.</w:t>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Expiration-date pairing: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Expiration lookup requires the exact effective date, indicating that contract date rows represent paired periods rather than one simple date field.</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Past-due amounts stored as text: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Past-due service and premium amounts are summed from CONTRACT_DETAILS.TYPE_VALUE2 using TO_NUMBER. The target design should strongly type monetary values and define handling for malformed legacy text.</w:t>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existence semantics: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One fpub_Exists validates the CONTRACT row; another checks a Buyer/Seller contract-customer relationship. These should remain separate repository concepts but not become two public endpoints.</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Third-party classification: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TPV is derived from SALES_SOURCE_NOTES with TYPE_PREFIX='SSDETAILS' and TYPE_CODE='TPV'. This is configuration-driven business meaning hidden in lookup data.</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Background-check requirement: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DA package determines background-check need through either TPV mappings or real-estate distributor/franchise mappings. This is policy logic and should move out of the repository layer.</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USAA classification: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USAA identification uses the same two-path pattern: third-party sales-source mapping or real-estate franchise mapping. This should become partner configuration rather than hard-coded query logic.</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Physical fax notes domain mismatch: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fpub_GetPhysicalFaxNotes queries FAX_ACTIVITY_DTL by Dispatch ID, which is not naturally a Contract data-access responsibility.</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General ledger naming mismatch: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fpub_GetGeneralLedgerSubCode returns CONTRACT.COMPANY_STATE_DEPARTMENT. SME/Finance review should confirm that this field is truly the intended GL subcode and how it should be named in the new model.</w:t>
      </w:r>
    </w:p>
    <w:p w:rsidR="00000000" w:rsidDel="00000000" w:rsidP="00000000" w:rsidRDefault="00000000" w:rsidRPr="00000000" w14:paraId="00000BFB">
      <w:pPr>
        <w:pStyle w:val="Heading1"/>
        <w:rPr/>
      </w:pPr>
      <w:r w:rsidDel="00000000" w:rsidR="00000000" w:rsidRPr="00000000">
        <w:rPr>
          <w:rtl w:val="0"/>
        </w:rPr>
        <w:t xml:space="preserve">14. Endpoint Consolidation Across Contract Service</w:t>
      </w:r>
    </w:p>
    <w:p w:rsidR="00000000" w:rsidDel="00000000" w:rsidP="00000000" w:rsidRDefault="00000000" w:rsidRPr="00000000" w14:paraId="00000BFC">
      <w:pPr>
        <w:rPr/>
      </w:pPr>
      <w:r w:rsidDel="00000000" w:rsidR="00000000" w:rsidRPr="00000000">
        <w:rPr>
          <w:rtl w:val="0"/>
        </w:rPr>
        <w:t xml:space="preserve">This package reinforces the decision to keep the Contract API business-oriented. Most CONTRACT_DA functions supply fields or relationships already covered by endpoints defined while analyzing CONTRACT_BO. The following previously defined endpoints should be reused:</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 - status, sales channel/source, product version, partner/classification metadata, and appropriate aggregate fields</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/api/contracts/{id}/coverage - coverage/listing periods and related coverage information</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/api/contracts/{id}/customers - Buyer/Seller customer relationships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/api/contracts/{id}/contacts - contract contact collection</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/api/contracts/{id}/renewal-chain - previous/next/renewed contract relationships</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/api/contracts/{id}/serviceability - eligibility decision and supporting financial/date/rule inputs as appropriate</w:t>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/api/contracts/{id}/service-requirements - background-check/provider requirements when this remains Contract-owned</w:t>
      </w:r>
    </w:p>
    <w:p w:rsidR="00000000" w:rsidDel="00000000" w:rsidP="00000000" w:rsidRDefault="00000000" w:rsidRPr="00000000" w14:paraId="00000C04">
      <w:pPr>
        <w:rPr/>
      </w:pPr>
      <w:r w:rsidDel="00000000" w:rsidR="00000000" w:rsidRPr="00000000">
        <w:rPr>
          <w:rtl w:val="0"/>
        </w:rPr>
        <w:t xml:space="preserve">No new narrow endpoints are recommended for effective date, expiration date, contract status, sales channel, ProductVersionID, past-due premium, past-due service amount, TPV existence, USAA classification, or previous/next contract IDs.</w:t>
      </w:r>
    </w:p>
    <w:p w:rsidR="00000000" w:rsidDel="00000000" w:rsidP="00000000" w:rsidRDefault="00000000" w:rsidRPr="00000000" w14:paraId="00000C05">
      <w:pPr>
        <w:pStyle w:val="Heading1"/>
        <w:rPr/>
      </w:pPr>
      <w:r w:rsidDel="00000000" w:rsidR="00000000" w:rsidRPr="00000000">
        <w:rPr>
          <w:rtl w:val="0"/>
        </w:rPr>
        <w:t xml:space="preserve">15. Open Client / Front Door SME Questions - PKG-002</w:t>
      </w:r>
    </w:p>
    <w:tbl>
      <w:tblPr>
        <w:tblStyle w:val="Table2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C06">
            <w:pPr>
              <w:rPr/>
            </w:pPr>
            <w:r w:rsidDel="00000000" w:rsidR="00000000" w:rsidRPr="00000000">
              <w:rPr>
                <w:b w:val="1"/>
                <w:bCs w:val="1"/>
                <w:sz w:val="14"/>
                <w:szCs w:val="14"/>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0C07">
            <w:pPr>
              <w:rPr/>
            </w:pPr>
            <w:r w:rsidDel="00000000" w:rsidR="00000000" w:rsidRPr="00000000">
              <w:rPr>
                <w:b w:val="1"/>
                <w:bCs w:val="1"/>
                <w:sz w:val="14"/>
                <w:szCs w:val="14"/>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0C08">
            <w:pPr>
              <w:rPr/>
            </w:pPr>
            <w:r w:rsidDel="00000000" w:rsidR="00000000" w:rsidRPr="00000000">
              <w:rPr>
                <w:sz w:val="14"/>
                <w:szCs w:val="14"/>
                <w:rtl w:val="0"/>
              </w:rPr>
              <w:t xml:space="preserve">Q-041</w:t>
            </w:r>
            <w:r w:rsidDel="00000000" w:rsidR="00000000" w:rsidRPr="00000000">
              <w:rPr>
                <w:rtl w:val="0"/>
              </w:rPr>
            </w:r>
          </w:p>
        </w:tc>
        <w:tc>
          <w:tcPr/>
          <w:p w:rsidR="00000000" w:rsidDel="00000000" w:rsidP="00000000" w:rsidRDefault="00000000" w:rsidRPr="00000000" w14:paraId="00000C09">
            <w:pPr>
              <w:rPr/>
            </w:pPr>
            <w:r w:rsidDel="00000000" w:rsidR="00000000" w:rsidRPr="00000000">
              <w:rPr>
                <w:sz w:val="14"/>
                <w:szCs w:val="14"/>
                <w:rtl w:val="0"/>
              </w:rPr>
              <w:t xml:space="preserve">Should MAX(EFFECTIVE_DATE) continue to determine the authoritative current effective, coverage, listing, and COE date when multiple rows exist?</w:t>
            </w:r>
            <w:r w:rsidDel="00000000" w:rsidR="00000000" w:rsidRPr="00000000">
              <w:rPr>
                <w:rtl w:val="0"/>
              </w:rPr>
            </w:r>
          </w:p>
        </w:tc>
      </w:tr>
      <w:tr>
        <w:trPr>
          <w:cantSplit w:val="1"/>
          <w:tblHeader w:val="0"/>
        </w:trPr>
        <w:tc>
          <w:tcPr/>
          <w:p w:rsidR="00000000" w:rsidDel="00000000" w:rsidP="00000000" w:rsidRDefault="00000000" w:rsidRPr="00000000" w14:paraId="00000C0A">
            <w:pPr>
              <w:rPr/>
            </w:pPr>
            <w:r w:rsidDel="00000000" w:rsidR="00000000" w:rsidRPr="00000000">
              <w:rPr>
                <w:sz w:val="14"/>
                <w:szCs w:val="14"/>
                <w:rtl w:val="0"/>
              </w:rPr>
              <w:t xml:space="preserve">Q-042</w:t>
            </w:r>
            <w:r w:rsidDel="00000000" w:rsidR="00000000" w:rsidRPr="00000000">
              <w:rPr>
                <w:rtl w:val="0"/>
              </w:rPr>
            </w:r>
          </w:p>
        </w:tc>
        <w:tc>
          <w:tcPr/>
          <w:p w:rsidR="00000000" w:rsidDel="00000000" w:rsidP="00000000" w:rsidRDefault="00000000" w:rsidRPr="00000000" w14:paraId="00000C0B">
            <w:pPr>
              <w:rPr/>
            </w:pPr>
            <w:r w:rsidDel="00000000" w:rsidR="00000000" w:rsidRPr="00000000">
              <w:rPr>
                <w:sz w:val="14"/>
                <w:szCs w:val="14"/>
                <w:rtl w:val="0"/>
              </w:rPr>
              <w:t xml:space="preserve">Can contract effective/expiration, coverage, listing, and COE periods be returned as typed objects through the existing Contract and Coverage endpoints rather than separate API calls?</w:t>
            </w:r>
            <w:r w:rsidDel="00000000" w:rsidR="00000000" w:rsidRPr="00000000">
              <w:rPr>
                <w:rtl w:val="0"/>
              </w:rPr>
            </w:r>
          </w:p>
        </w:tc>
      </w:tr>
      <w:tr>
        <w:trPr>
          <w:cantSplit w:val="1"/>
          <w:tblHeader w:val="0"/>
        </w:trPr>
        <w:tc>
          <w:tcPr/>
          <w:p w:rsidR="00000000" w:rsidDel="00000000" w:rsidP="00000000" w:rsidRDefault="00000000" w:rsidRPr="00000000" w14:paraId="00000C0C">
            <w:pPr>
              <w:rPr/>
            </w:pPr>
            <w:r w:rsidDel="00000000" w:rsidR="00000000" w:rsidRPr="00000000">
              <w:rPr>
                <w:sz w:val="14"/>
                <w:szCs w:val="14"/>
                <w:rtl w:val="0"/>
              </w:rPr>
              <w:t xml:space="preserve">Q-043</w:t>
            </w:r>
            <w:r w:rsidDel="00000000" w:rsidR="00000000" w:rsidRPr="00000000">
              <w:rPr>
                <w:rtl w:val="0"/>
              </w:rPr>
            </w:r>
          </w:p>
        </w:tc>
        <w:tc>
          <w:tcPr/>
          <w:p w:rsidR="00000000" w:rsidDel="00000000" w:rsidP="00000000" w:rsidRDefault="00000000" w:rsidRPr="00000000" w14:paraId="00000C0D">
            <w:pPr>
              <w:rPr/>
            </w:pPr>
            <w:r w:rsidDel="00000000" w:rsidR="00000000" w:rsidRPr="00000000">
              <w:rPr>
                <w:sz w:val="14"/>
                <w:szCs w:val="14"/>
                <w:rtl w:val="0"/>
              </w:rPr>
              <w:t xml:space="preserve">Are expiration dates always paired to a specific effective date, and can overlapping periods exist for the same contract/date type?</w:t>
            </w:r>
            <w:r w:rsidDel="00000000" w:rsidR="00000000" w:rsidRPr="00000000">
              <w:rPr>
                <w:rtl w:val="0"/>
              </w:rPr>
            </w:r>
          </w:p>
        </w:tc>
      </w:tr>
      <w:tr>
        <w:trPr>
          <w:cantSplit w:val="1"/>
          <w:tblHeader w:val="0"/>
        </w:trPr>
        <w:tc>
          <w:tcPr/>
          <w:p w:rsidR="00000000" w:rsidDel="00000000" w:rsidP="00000000" w:rsidRDefault="00000000" w:rsidRPr="00000000" w14:paraId="00000C0E">
            <w:pPr>
              <w:rPr/>
            </w:pPr>
            <w:r w:rsidDel="00000000" w:rsidR="00000000" w:rsidRPr="00000000">
              <w:rPr>
                <w:sz w:val="14"/>
                <w:szCs w:val="14"/>
                <w:rtl w:val="0"/>
              </w:rPr>
              <w:t xml:space="preserve">Q-044</w:t>
            </w:r>
            <w:r w:rsidDel="00000000" w:rsidR="00000000" w:rsidRPr="00000000">
              <w:rPr>
                <w:rtl w:val="0"/>
              </w:rPr>
            </w:r>
          </w:p>
        </w:tc>
        <w:tc>
          <w:tcPr/>
          <w:p w:rsidR="00000000" w:rsidDel="00000000" w:rsidP="00000000" w:rsidRDefault="00000000" w:rsidRPr="00000000" w14:paraId="00000C0F">
            <w:pPr>
              <w:rPr/>
            </w:pPr>
            <w:r w:rsidDel="00000000" w:rsidR="00000000" w:rsidRPr="00000000">
              <w:rPr>
                <w:sz w:val="14"/>
                <w:szCs w:val="14"/>
                <w:rtl w:val="0"/>
              </w:rPr>
              <w:t xml:space="preserve">Is SalesSourceID meaningful to API consumers, or should only business-facing sales source/channel information be exposed?</w:t>
            </w:r>
            <w:r w:rsidDel="00000000" w:rsidR="00000000" w:rsidRPr="00000000">
              <w:rPr>
                <w:rtl w:val="0"/>
              </w:rPr>
            </w:r>
          </w:p>
        </w:tc>
      </w:tr>
      <w:tr>
        <w:trPr>
          <w:cantSplit w:val="1"/>
          <w:tblHeader w:val="0"/>
        </w:trPr>
        <w:tc>
          <w:tcPr/>
          <w:p w:rsidR="00000000" w:rsidDel="00000000" w:rsidP="00000000" w:rsidRDefault="00000000" w:rsidRPr="00000000" w14:paraId="00000C10">
            <w:pPr>
              <w:rPr/>
            </w:pPr>
            <w:r w:rsidDel="00000000" w:rsidR="00000000" w:rsidRPr="00000000">
              <w:rPr>
                <w:sz w:val="14"/>
                <w:szCs w:val="14"/>
                <w:rtl w:val="0"/>
              </w:rPr>
              <w:t xml:space="preserve">Q-045</w:t>
            </w:r>
            <w:r w:rsidDel="00000000" w:rsidR="00000000" w:rsidRPr="00000000">
              <w:rPr>
                <w:rtl w:val="0"/>
              </w:rPr>
            </w:r>
          </w:p>
        </w:tc>
        <w:tc>
          <w:tcPr/>
          <w:p w:rsidR="00000000" w:rsidDel="00000000" w:rsidP="00000000" w:rsidRDefault="00000000" w:rsidRPr="00000000" w14:paraId="00000C11">
            <w:pPr>
              <w:rPr/>
            </w:pPr>
            <w:r w:rsidDel="00000000" w:rsidR="00000000" w:rsidRPr="00000000">
              <w:rPr>
                <w:sz w:val="14"/>
                <w:szCs w:val="14"/>
                <w:rtl w:val="0"/>
              </w:rPr>
              <w:t xml:space="preserve">Confirm the current authoritative TPV rule: does SALES_SOURCE_NOTES with SSDETAILS/TPV remain the source of truth?</w:t>
            </w:r>
            <w:r w:rsidDel="00000000" w:rsidR="00000000" w:rsidRPr="00000000">
              <w:rPr>
                <w:rtl w:val="0"/>
              </w:rPr>
            </w:r>
          </w:p>
        </w:tc>
      </w:tr>
      <w:tr>
        <w:trPr>
          <w:cantSplit w:val="1"/>
          <w:tblHeader w:val="0"/>
        </w:trPr>
        <w:tc>
          <w:tcPr/>
          <w:p w:rsidR="00000000" w:rsidDel="00000000" w:rsidP="00000000" w:rsidRDefault="00000000" w:rsidRPr="00000000" w14:paraId="00000C12">
            <w:pPr>
              <w:rPr/>
            </w:pPr>
            <w:r w:rsidDel="00000000" w:rsidR="00000000" w:rsidRPr="00000000">
              <w:rPr>
                <w:sz w:val="14"/>
                <w:szCs w:val="14"/>
                <w:rtl w:val="0"/>
              </w:rPr>
              <w:t xml:space="preserve">Q-046</w:t>
            </w:r>
            <w:r w:rsidDel="00000000" w:rsidR="00000000" w:rsidRPr="00000000">
              <w:rPr>
                <w:rtl w:val="0"/>
              </w:rPr>
            </w:r>
          </w:p>
        </w:tc>
        <w:tc>
          <w:tcPr/>
          <w:p w:rsidR="00000000" w:rsidDel="00000000" w:rsidP="00000000" w:rsidRDefault="00000000" w:rsidRPr="00000000" w14:paraId="00000C13">
            <w:pPr>
              <w:rPr/>
            </w:pPr>
            <w:r w:rsidDel="00000000" w:rsidR="00000000" w:rsidRPr="00000000">
              <w:rPr>
                <w:sz w:val="14"/>
                <w:szCs w:val="14"/>
                <w:rtl w:val="0"/>
              </w:rPr>
              <w:t xml:space="preserve">Can third-party vendor code and USAA classification be represented as general partner/sales-source attributes on the existing Contract response instead of specialized endpoints?</w:t>
            </w:r>
            <w:r w:rsidDel="00000000" w:rsidR="00000000" w:rsidRPr="00000000">
              <w:rPr>
                <w:rtl w:val="0"/>
              </w:rPr>
            </w:r>
          </w:p>
        </w:tc>
      </w:tr>
      <w:tr>
        <w:trPr>
          <w:cantSplit w:val="1"/>
          <w:tblHeader w:val="0"/>
        </w:trPr>
        <w:tc>
          <w:tcPr/>
          <w:p w:rsidR="00000000" w:rsidDel="00000000" w:rsidP="00000000" w:rsidRDefault="00000000" w:rsidRPr="00000000" w14:paraId="00000C14">
            <w:pPr>
              <w:rPr/>
            </w:pPr>
            <w:r w:rsidDel="00000000" w:rsidR="00000000" w:rsidRPr="00000000">
              <w:rPr>
                <w:sz w:val="14"/>
                <w:szCs w:val="14"/>
                <w:rtl w:val="0"/>
              </w:rPr>
              <w:t xml:space="preserve">Q-047</w:t>
            </w:r>
            <w:r w:rsidDel="00000000" w:rsidR="00000000" w:rsidRPr="00000000">
              <w:rPr>
                <w:rtl w:val="0"/>
              </w:rPr>
            </w:r>
          </w:p>
        </w:tc>
        <w:tc>
          <w:tcPr/>
          <w:p w:rsidR="00000000" w:rsidDel="00000000" w:rsidP="00000000" w:rsidRDefault="00000000" w:rsidRPr="00000000" w14:paraId="00000C15">
            <w:pPr>
              <w:rPr/>
            </w:pPr>
            <w:r w:rsidDel="00000000" w:rsidR="00000000" w:rsidRPr="00000000">
              <w:rPr>
                <w:sz w:val="14"/>
                <w:szCs w:val="14"/>
                <w:rtl w:val="0"/>
              </w:rPr>
              <w:t xml:space="preserve">Are Buyer and Seller still the only contract-customer roles used by fpub_GetCustomerId and contract-customer Exists?</w:t>
            </w:r>
            <w:r w:rsidDel="00000000" w:rsidR="00000000" w:rsidRPr="00000000">
              <w:rPr>
                <w:rtl w:val="0"/>
              </w:rPr>
            </w:r>
          </w:p>
        </w:tc>
      </w:tr>
      <w:tr>
        <w:trPr>
          <w:cantSplit w:val="1"/>
          <w:tblHeader w:val="0"/>
        </w:trPr>
        <w:tc>
          <w:tcPr/>
          <w:p w:rsidR="00000000" w:rsidDel="00000000" w:rsidP="00000000" w:rsidRDefault="00000000" w:rsidRPr="00000000" w14:paraId="00000C16">
            <w:pPr>
              <w:rPr/>
            </w:pPr>
            <w:r w:rsidDel="00000000" w:rsidR="00000000" w:rsidRPr="00000000">
              <w:rPr>
                <w:sz w:val="14"/>
                <w:szCs w:val="14"/>
                <w:rtl w:val="0"/>
              </w:rPr>
              <w:t xml:space="preserve">Q-048</w:t>
            </w:r>
            <w:r w:rsidDel="00000000" w:rsidR="00000000" w:rsidRPr="00000000">
              <w:rPr>
                <w:rtl w:val="0"/>
              </w:rPr>
            </w:r>
          </w:p>
        </w:tc>
        <w:tc>
          <w:tcPr/>
          <w:p w:rsidR="00000000" w:rsidDel="00000000" w:rsidP="00000000" w:rsidRDefault="00000000" w:rsidRPr="00000000" w14:paraId="00000C17">
            <w:pPr>
              <w:rPr/>
            </w:pPr>
            <w:r w:rsidDel="00000000" w:rsidR="00000000" w:rsidRPr="00000000">
              <w:rPr>
                <w:sz w:val="14"/>
                <w:szCs w:val="14"/>
                <w:rtl w:val="0"/>
              </w:rPr>
              <w:t xml:space="preserve">Can the existing GET /api/contracts/{id}/customers return all contract-customer relationships in one call instead of performing role-specific customer-ID lookups?</w:t>
            </w:r>
            <w:r w:rsidDel="00000000" w:rsidR="00000000" w:rsidRPr="00000000">
              <w:rPr>
                <w:rtl w:val="0"/>
              </w:rPr>
            </w:r>
          </w:p>
        </w:tc>
      </w:tr>
      <w:tr>
        <w:trPr>
          <w:cantSplit w:val="1"/>
          <w:tblHeader w:val="0"/>
        </w:trPr>
        <w:tc>
          <w:tcPr/>
          <w:p w:rsidR="00000000" w:rsidDel="00000000" w:rsidP="00000000" w:rsidRDefault="00000000" w:rsidRPr="00000000" w14:paraId="00000C18">
            <w:pPr>
              <w:rPr/>
            </w:pPr>
            <w:r w:rsidDel="00000000" w:rsidR="00000000" w:rsidRPr="00000000">
              <w:rPr>
                <w:sz w:val="14"/>
                <w:szCs w:val="14"/>
                <w:rtl w:val="0"/>
              </w:rPr>
              <w:t xml:space="preserve">Q-049</w:t>
            </w:r>
            <w:r w:rsidDel="00000000" w:rsidR="00000000" w:rsidRPr="00000000">
              <w:rPr>
                <w:rtl w:val="0"/>
              </w:rPr>
            </w:r>
          </w:p>
        </w:tc>
        <w:tc>
          <w:tcPr/>
          <w:p w:rsidR="00000000" w:rsidDel="00000000" w:rsidP="00000000" w:rsidRDefault="00000000" w:rsidRPr="00000000" w14:paraId="00000C19">
            <w:pPr>
              <w:rPr/>
            </w:pPr>
            <w:r w:rsidDel="00000000" w:rsidR="00000000" w:rsidRPr="00000000">
              <w:rPr>
                <w:sz w:val="14"/>
                <w:szCs w:val="14"/>
                <w:rtl w:val="0"/>
              </w:rPr>
              <w:t xml:space="preserve">Are contract contact phone/type descriptions still needed exactly as returned by f_GetContacts, or can they use the Customer Service/common phone model?</w:t>
            </w:r>
            <w:r w:rsidDel="00000000" w:rsidR="00000000" w:rsidRPr="00000000">
              <w:rPr>
                <w:rtl w:val="0"/>
              </w:rPr>
            </w:r>
          </w:p>
        </w:tc>
      </w:tr>
      <w:tr>
        <w:trPr>
          <w:cantSplit w:val="1"/>
          <w:tblHeader w:val="0"/>
        </w:trPr>
        <w:tc>
          <w:tcPr/>
          <w:p w:rsidR="00000000" w:rsidDel="00000000" w:rsidP="00000000" w:rsidRDefault="00000000" w:rsidRPr="00000000" w14:paraId="00000C1A">
            <w:pPr>
              <w:rPr/>
            </w:pPr>
            <w:r w:rsidDel="00000000" w:rsidR="00000000" w:rsidRPr="00000000">
              <w:rPr>
                <w:sz w:val="14"/>
                <w:szCs w:val="14"/>
                <w:rtl w:val="0"/>
              </w:rPr>
              <w:t xml:space="preserve">Q-050</w:t>
            </w:r>
            <w:r w:rsidDel="00000000" w:rsidR="00000000" w:rsidRPr="00000000">
              <w:rPr>
                <w:rtl w:val="0"/>
              </w:rPr>
            </w:r>
          </w:p>
        </w:tc>
        <w:tc>
          <w:tcPr/>
          <w:p w:rsidR="00000000" w:rsidDel="00000000" w:rsidP="00000000" w:rsidRDefault="00000000" w:rsidRPr="00000000" w14:paraId="00000C1B">
            <w:pPr>
              <w:rPr/>
            </w:pPr>
            <w:r w:rsidDel="00000000" w:rsidR="00000000" w:rsidRPr="00000000">
              <w:rPr>
                <w:sz w:val="14"/>
                <w:szCs w:val="14"/>
                <w:rtl w:val="0"/>
              </w:rPr>
              <w:t xml:space="preserve">What are the authoritative CONTRACT_DETAILS type codes for past-due service and premium, and are the values always numeric?</w:t>
            </w:r>
            <w:r w:rsidDel="00000000" w:rsidR="00000000" w:rsidRPr="00000000">
              <w:rPr>
                <w:rtl w:val="0"/>
              </w:rPr>
            </w:r>
          </w:p>
        </w:tc>
      </w:tr>
      <w:tr>
        <w:trPr>
          <w:cantSplit w:val="1"/>
          <w:tblHeader w:val="0"/>
        </w:trPr>
        <w:tc>
          <w:tcPr/>
          <w:p w:rsidR="00000000" w:rsidDel="00000000" w:rsidP="00000000" w:rsidRDefault="00000000" w:rsidRPr="00000000" w14:paraId="00000C1C">
            <w:pPr>
              <w:rPr/>
            </w:pPr>
            <w:r w:rsidDel="00000000" w:rsidR="00000000" w:rsidRPr="00000000">
              <w:rPr>
                <w:sz w:val="14"/>
                <w:szCs w:val="14"/>
                <w:rtl w:val="0"/>
              </w:rPr>
              <w:t xml:space="preserve">Q-051</w:t>
            </w:r>
            <w:r w:rsidDel="00000000" w:rsidR="00000000" w:rsidRPr="00000000">
              <w:rPr>
                <w:rtl w:val="0"/>
              </w:rPr>
            </w:r>
          </w:p>
        </w:tc>
        <w:tc>
          <w:tcPr/>
          <w:p w:rsidR="00000000" w:rsidDel="00000000" w:rsidP="00000000" w:rsidRDefault="00000000" w:rsidRPr="00000000" w14:paraId="00000C1D">
            <w:pPr>
              <w:rPr/>
            </w:pPr>
            <w:r w:rsidDel="00000000" w:rsidR="00000000" w:rsidRPr="00000000">
              <w:rPr>
                <w:sz w:val="14"/>
                <w:szCs w:val="14"/>
                <w:rtl w:val="0"/>
              </w:rPr>
              <w:t xml:space="preserve">Should past-due premium and service amounts be exposed directly, or should the Contract Service expose only the resulting serviceability/financial status unless a consumer is authorized for the amounts?</w:t>
            </w:r>
            <w:r w:rsidDel="00000000" w:rsidR="00000000" w:rsidRPr="00000000">
              <w:rPr>
                <w:rtl w:val="0"/>
              </w:rPr>
            </w:r>
          </w:p>
        </w:tc>
      </w:tr>
      <w:tr>
        <w:trPr>
          <w:cantSplit w:val="1"/>
          <w:tblHeader w:val="0"/>
        </w:trPr>
        <w:tc>
          <w:tcPr/>
          <w:p w:rsidR="00000000" w:rsidDel="00000000" w:rsidP="00000000" w:rsidRDefault="00000000" w:rsidRPr="00000000" w14:paraId="00000C1E">
            <w:pPr>
              <w:rPr/>
            </w:pPr>
            <w:r w:rsidDel="00000000" w:rsidR="00000000" w:rsidRPr="00000000">
              <w:rPr>
                <w:sz w:val="14"/>
                <w:szCs w:val="14"/>
                <w:rtl w:val="0"/>
              </w:rPr>
              <w:t xml:space="preserve">Q-052</w:t>
            </w:r>
            <w:r w:rsidDel="00000000" w:rsidR="00000000" w:rsidRPr="00000000">
              <w:rPr>
                <w:rtl w:val="0"/>
              </w:rPr>
            </w:r>
          </w:p>
        </w:tc>
        <w:tc>
          <w:tcPr/>
          <w:p w:rsidR="00000000" w:rsidDel="00000000" w:rsidP="00000000" w:rsidRDefault="00000000" w:rsidRPr="00000000" w14:paraId="00000C1F">
            <w:pPr>
              <w:rPr/>
            </w:pPr>
            <w:r w:rsidDel="00000000" w:rsidR="00000000" w:rsidRPr="00000000">
              <w:rPr>
                <w:sz w:val="14"/>
                <w:szCs w:val="14"/>
                <w:rtl w:val="0"/>
              </w:rPr>
              <w:t xml:space="preserve">Are any grace-period, tolerance, payment-plan, or adjustment rules applied outside CONTRACT_DA before past-due amounts affect serviceability?</w:t>
            </w:r>
            <w:r w:rsidDel="00000000" w:rsidR="00000000" w:rsidRPr="00000000">
              <w:rPr>
                <w:rtl w:val="0"/>
              </w:rPr>
            </w:r>
          </w:p>
        </w:tc>
      </w:tr>
      <w:tr>
        <w:trPr>
          <w:cantSplit w:val="1"/>
          <w:tblHeader w:val="0"/>
        </w:trPr>
        <w:tc>
          <w:tcPr/>
          <w:p w:rsidR="00000000" w:rsidDel="00000000" w:rsidP="00000000" w:rsidRDefault="00000000" w:rsidRPr="00000000" w14:paraId="00000C20">
            <w:pPr>
              <w:rPr/>
            </w:pPr>
            <w:r w:rsidDel="00000000" w:rsidR="00000000" w:rsidRPr="00000000">
              <w:rPr>
                <w:sz w:val="14"/>
                <w:szCs w:val="14"/>
                <w:rtl w:val="0"/>
              </w:rPr>
              <w:t xml:space="preserve">Q-053</w:t>
            </w:r>
            <w:r w:rsidDel="00000000" w:rsidR="00000000" w:rsidRPr="00000000">
              <w:rPr>
                <w:rtl w:val="0"/>
              </w:rPr>
            </w:r>
          </w:p>
        </w:tc>
        <w:tc>
          <w:tcPr/>
          <w:p w:rsidR="00000000" w:rsidDel="00000000" w:rsidP="00000000" w:rsidRDefault="00000000" w:rsidRPr="00000000" w14:paraId="00000C21">
            <w:pPr>
              <w:rPr/>
            </w:pPr>
            <w:r w:rsidDel="00000000" w:rsidR="00000000" w:rsidRPr="00000000">
              <w:rPr>
                <w:sz w:val="14"/>
                <w:szCs w:val="14"/>
                <w:rtl w:val="0"/>
              </w:rPr>
              <w:t xml:space="preserve">What is the intended scope of FAXNOTE product-version remarks, and are they still consumed by Front Door?</w:t>
            </w:r>
            <w:r w:rsidDel="00000000" w:rsidR="00000000" w:rsidRPr="00000000">
              <w:rPr>
                <w:rtl w:val="0"/>
              </w:rPr>
            </w:r>
          </w:p>
        </w:tc>
      </w:tr>
      <w:tr>
        <w:trPr>
          <w:cantSplit w:val="1"/>
          <w:tblHeader w:val="0"/>
        </w:trPr>
        <w:tc>
          <w:tcPr/>
          <w:p w:rsidR="00000000" w:rsidDel="00000000" w:rsidP="00000000" w:rsidRDefault="00000000" w:rsidRPr="00000000" w14:paraId="00000C22">
            <w:pPr>
              <w:rPr/>
            </w:pPr>
            <w:r w:rsidDel="00000000" w:rsidR="00000000" w:rsidRPr="00000000">
              <w:rPr>
                <w:sz w:val="14"/>
                <w:szCs w:val="14"/>
                <w:rtl w:val="0"/>
              </w:rPr>
              <w:t xml:space="preserve">Q-054</w:t>
            </w:r>
            <w:r w:rsidDel="00000000" w:rsidR="00000000" w:rsidRPr="00000000">
              <w:rPr>
                <w:rtl w:val="0"/>
              </w:rPr>
            </w:r>
          </w:p>
        </w:tc>
        <w:tc>
          <w:tcPr/>
          <w:p w:rsidR="00000000" w:rsidDel="00000000" w:rsidP="00000000" w:rsidRDefault="00000000" w:rsidRPr="00000000" w14:paraId="00000C23">
            <w:pPr>
              <w:rPr/>
            </w:pPr>
            <w:r w:rsidDel="00000000" w:rsidR="00000000" w:rsidRPr="00000000">
              <w:rPr>
                <w:sz w:val="14"/>
                <w:szCs w:val="14"/>
                <w:rtl w:val="0"/>
              </w:rPr>
              <w:t xml:space="preserve">Should Physical Fax Notes move to a Dispatch/Work Order service rather than remain in Contract Service?</w:t>
            </w:r>
            <w:r w:rsidDel="00000000" w:rsidR="00000000" w:rsidRPr="00000000">
              <w:rPr>
                <w:rtl w:val="0"/>
              </w:rPr>
            </w:r>
          </w:p>
        </w:tc>
      </w:tr>
      <w:tr>
        <w:trPr>
          <w:cantSplit w:val="1"/>
          <w:tblHeader w:val="0"/>
        </w:trPr>
        <w:tc>
          <w:tcPr/>
          <w:p w:rsidR="00000000" w:rsidDel="00000000" w:rsidP="00000000" w:rsidRDefault="00000000" w:rsidRPr="00000000" w14:paraId="00000C24">
            <w:pPr>
              <w:rPr/>
            </w:pPr>
            <w:r w:rsidDel="00000000" w:rsidR="00000000" w:rsidRPr="00000000">
              <w:rPr>
                <w:sz w:val="14"/>
                <w:szCs w:val="14"/>
                <w:rtl w:val="0"/>
              </w:rPr>
              <w:t xml:space="preserve">Q-055</w:t>
            </w:r>
            <w:r w:rsidDel="00000000" w:rsidR="00000000" w:rsidRPr="00000000">
              <w:rPr>
                <w:rtl w:val="0"/>
              </w:rPr>
            </w:r>
          </w:p>
        </w:tc>
        <w:tc>
          <w:tcPr/>
          <w:p w:rsidR="00000000" w:rsidDel="00000000" w:rsidP="00000000" w:rsidRDefault="00000000" w:rsidRPr="00000000" w14:paraId="00000C25">
            <w:pPr>
              <w:rPr/>
            </w:pPr>
            <w:r w:rsidDel="00000000" w:rsidR="00000000" w:rsidRPr="00000000">
              <w:rPr>
                <w:sz w:val="14"/>
                <w:szCs w:val="14"/>
                <w:rtl w:val="0"/>
              </w:rPr>
              <w:t xml:space="preserve">Confirm whether CONTRACT.COMPANY_STATE_DEPARTMENT is truly the General Ledger SubCode. If so, what is the business meaning and owning domain?</w:t>
            </w:r>
            <w:r w:rsidDel="00000000" w:rsidR="00000000" w:rsidRPr="00000000">
              <w:rPr>
                <w:rtl w:val="0"/>
              </w:rPr>
            </w:r>
          </w:p>
        </w:tc>
      </w:tr>
      <w:tr>
        <w:trPr>
          <w:cantSplit w:val="1"/>
          <w:tblHeader w:val="0"/>
        </w:trPr>
        <w:tc>
          <w:tcPr/>
          <w:p w:rsidR="00000000" w:rsidDel="00000000" w:rsidP="00000000" w:rsidRDefault="00000000" w:rsidRPr="00000000" w14:paraId="00000C26">
            <w:pPr>
              <w:rPr/>
            </w:pPr>
            <w:r w:rsidDel="00000000" w:rsidR="00000000" w:rsidRPr="00000000">
              <w:rPr>
                <w:sz w:val="14"/>
                <w:szCs w:val="14"/>
                <w:rtl w:val="0"/>
              </w:rPr>
              <w:t xml:space="preserve">Q-056</w:t>
            </w:r>
            <w:r w:rsidDel="00000000" w:rsidR="00000000" w:rsidRPr="00000000">
              <w:rPr>
                <w:rtl w:val="0"/>
              </w:rPr>
            </w:r>
          </w:p>
        </w:tc>
        <w:tc>
          <w:tcPr/>
          <w:p w:rsidR="00000000" w:rsidDel="00000000" w:rsidP="00000000" w:rsidRDefault="00000000" w:rsidRPr="00000000" w14:paraId="00000C27">
            <w:pPr>
              <w:rPr/>
            </w:pPr>
            <w:r w:rsidDel="00000000" w:rsidR="00000000" w:rsidRPr="00000000">
              <w:rPr>
                <w:sz w:val="14"/>
                <w:szCs w:val="14"/>
                <w:rtl w:val="0"/>
              </w:rPr>
              <w:t xml:space="preserve">Is the current background-check requirement rule still authoritative for both TPV and real-estate franchise pathways?</w:t>
            </w:r>
            <w:r w:rsidDel="00000000" w:rsidR="00000000" w:rsidRPr="00000000">
              <w:rPr>
                <w:rtl w:val="0"/>
              </w:rPr>
            </w:r>
          </w:p>
        </w:tc>
      </w:tr>
      <w:tr>
        <w:trPr>
          <w:cantSplit w:val="1"/>
          <w:tblHeader w:val="0"/>
        </w:trPr>
        <w:tc>
          <w:tcPr/>
          <w:p w:rsidR="00000000" w:rsidDel="00000000" w:rsidP="00000000" w:rsidRDefault="00000000" w:rsidRPr="00000000" w14:paraId="00000C28">
            <w:pPr>
              <w:rPr/>
            </w:pPr>
            <w:r w:rsidDel="00000000" w:rsidR="00000000" w:rsidRPr="00000000">
              <w:rPr>
                <w:sz w:val="14"/>
                <w:szCs w:val="14"/>
                <w:rtl w:val="0"/>
              </w:rPr>
              <w:t xml:space="preserve">Q-057</w:t>
            </w:r>
            <w:r w:rsidDel="00000000" w:rsidR="00000000" w:rsidRPr="00000000">
              <w:rPr>
                <w:rtl w:val="0"/>
              </w:rPr>
            </w:r>
          </w:p>
        </w:tc>
        <w:tc>
          <w:tcPr/>
          <w:p w:rsidR="00000000" w:rsidDel="00000000" w:rsidP="00000000" w:rsidRDefault="00000000" w:rsidRPr="00000000" w14:paraId="00000C29">
            <w:pPr>
              <w:rPr/>
            </w:pPr>
            <w:r w:rsidDel="00000000" w:rsidR="00000000" w:rsidRPr="00000000">
              <w:rPr>
                <w:sz w:val="14"/>
                <w:szCs w:val="14"/>
                <w:rtl w:val="0"/>
              </w:rPr>
              <w:t xml:space="preserve">Can background-check and USAA partner mappings be externalized into configuration/reference data rather than encoded in SQL joins/type-prefix constants?</w:t>
            </w:r>
            <w:r w:rsidDel="00000000" w:rsidR="00000000" w:rsidRPr="00000000">
              <w:rPr>
                <w:rtl w:val="0"/>
              </w:rPr>
            </w:r>
          </w:p>
        </w:tc>
      </w:tr>
      <w:tr>
        <w:trPr>
          <w:cantSplit w:val="1"/>
          <w:tblHeader w:val="0"/>
        </w:trPr>
        <w:tc>
          <w:tcPr/>
          <w:p w:rsidR="00000000" w:rsidDel="00000000" w:rsidP="00000000" w:rsidRDefault="00000000" w:rsidRPr="00000000" w14:paraId="00000C2A">
            <w:pPr>
              <w:rPr/>
            </w:pPr>
            <w:r w:rsidDel="00000000" w:rsidR="00000000" w:rsidRPr="00000000">
              <w:rPr>
                <w:sz w:val="14"/>
                <w:szCs w:val="14"/>
                <w:rtl w:val="0"/>
              </w:rPr>
              <w:t xml:space="preserve">Q-058</w:t>
            </w:r>
            <w:r w:rsidDel="00000000" w:rsidR="00000000" w:rsidRPr="00000000">
              <w:rPr>
                <w:rtl w:val="0"/>
              </w:rPr>
            </w:r>
          </w:p>
        </w:tc>
        <w:tc>
          <w:tcPr/>
          <w:p w:rsidR="00000000" w:rsidDel="00000000" w:rsidP="00000000" w:rsidRDefault="00000000" w:rsidRPr="00000000" w14:paraId="00000C2B">
            <w:pPr>
              <w:rPr/>
            </w:pPr>
            <w:r w:rsidDel="00000000" w:rsidR="00000000" w:rsidRPr="00000000">
              <w:rPr>
                <w:sz w:val="14"/>
                <w:szCs w:val="14"/>
                <w:rtl w:val="0"/>
              </w:rPr>
              <w:t xml:space="preserve">Do any existing consumers call CONTRACT_DA directly, or is it exclusively an internal dependency of CONTRACT_BO and related PL/SQL packages?</w:t>
            </w:r>
            <w:r w:rsidDel="00000000" w:rsidR="00000000" w:rsidRPr="00000000">
              <w:rPr>
                <w:rtl w:val="0"/>
              </w:rPr>
            </w:r>
          </w:p>
        </w:tc>
      </w:tr>
      <w:tr>
        <w:trPr>
          <w:cantSplit w:val="1"/>
          <w:tblHeader w:val="0"/>
        </w:trPr>
        <w:tc>
          <w:tcPr/>
          <w:p w:rsidR="00000000" w:rsidDel="00000000" w:rsidP="00000000" w:rsidRDefault="00000000" w:rsidRPr="00000000" w14:paraId="00000C2C">
            <w:pPr>
              <w:rPr/>
            </w:pPr>
            <w:r w:rsidDel="00000000" w:rsidR="00000000" w:rsidRPr="00000000">
              <w:rPr>
                <w:sz w:val="14"/>
                <w:szCs w:val="14"/>
                <w:rtl w:val="0"/>
              </w:rPr>
              <w:t xml:space="preserve">Q-059</w:t>
            </w:r>
            <w:r w:rsidDel="00000000" w:rsidR="00000000" w:rsidRPr="00000000">
              <w:rPr>
                <w:rtl w:val="0"/>
              </w:rPr>
            </w:r>
          </w:p>
        </w:tc>
        <w:tc>
          <w:tcPr/>
          <w:p w:rsidR="00000000" w:rsidDel="00000000" w:rsidP="00000000" w:rsidRDefault="00000000" w:rsidRPr="00000000" w14:paraId="00000C2D">
            <w:pPr>
              <w:rPr/>
            </w:pPr>
            <w:r w:rsidDel="00000000" w:rsidR="00000000" w:rsidRPr="00000000">
              <w:rPr>
                <w:sz w:val="14"/>
                <w:szCs w:val="14"/>
                <w:rtl w:val="0"/>
              </w:rPr>
              <w:t xml:space="preserve">Can all CONTRACT_DA numeric return codes be replaced internally with repository results/exceptions while the API presents standard HTTP/Problem Details responses?</w:t>
            </w:r>
            <w:r w:rsidDel="00000000" w:rsidR="00000000" w:rsidRPr="00000000">
              <w:rPr>
                <w:rtl w:val="0"/>
              </w:rPr>
            </w:r>
          </w:p>
        </w:tc>
      </w:tr>
      <w:tr>
        <w:trPr>
          <w:cantSplit w:val="1"/>
          <w:tblHeader w:val="0"/>
        </w:trPr>
        <w:tc>
          <w:tcPr/>
          <w:p w:rsidR="00000000" w:rsidDel="00000000" w:rsidP="00000000" w:rsidRDefault="00000000" w:rsidRPr="00000000" w14:paraId="00000C2E">
            <w:pPr>
              <w:rPr/>
            </w:pPr>
            <w:r w:rsidDel="00000000" w:rsidR="00000000" w:rsidRPr="00000000">
              <w:rPr>
                <w:sz w:val="14"/>
                <w:szCs w:val="14"/>
                <w:rtl w:val="0"/>
              </w:rPr>
              <w:t xml:space="preserve">Q-060</w:t>
            </w:r>
            <w:r w:rsidDel="00000000" w:rsidR="00000000" w:rsidRPr="00000000">
              <w:rPr>
                <w:rtl w:val="0"/>
              </w:rPr>
            </w:r>
          </w:p>
        </w:tc>
        <w:tc>
          <w:tcPr/>
          <w:p w:rsidR="00000000" w:rsidDel="00000000" w:rsidP="00000000" w:rsidRDefault="00000000" w:rsidRPr="00000000" w14:paraId="00000C2F">
            <w:pPr>
              <w:rPr/>
            </w:pPr>
            <w:r w:rsidDel="00000000" w:rsidR="00000000" w:rsidRPr="00000000">
              <w:rPr>
                <w:sz w:val="14"/>
                <w:szCs w:val="14"/>
                <w:rtl w:val="0"/>
              </w:rPr>
              <w:t xml:space="preserve">Are there any performance-sensitive Contract Service calls that currently depend on these narrow DA methods being executed separately rather than retrieved together in a broader contract query?</w:t>
            </w:r>
            <w:r w:rsidDel="00000000" w:rsidR="00000000" w:rsidRPr="00000000">
              <w:rPr>
                <w:rtl w:val="0"/>
              </w:rPr>
            </w:r>
          </w:p>
        </w:tc>
      </w:tr>
    </w:tbl>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pStyle w:val="Heading1"/>
        <w:rPr/>
      </w:pPr>
      <w:r w:rsidDel="00000000" w:rsidR="00000000" w:rsidRPr="00000000">
        <w:rPr>
          <w:rtl w:val="0"/>
        </w:rPr>
        <w:t xml:space="preserve">16. Cumulative Inventory Status</w:t>
      </w:r>
    </w:p>
    <w:tbl>
      <w:tblPr>
        <w:tblStyle w:val="Table2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C32">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0C33">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0C34">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0C35">
            <w:pPr>
              <w:rPr/>
            </w:pPr>
            <w:r w:rsidDel="00000000" w:rsidR="00000000" w:rsidRPr="00000000">
              <w:rPr>
                <w:sz w:val="16"/>
                <w:szCs w:val="16"/>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C36">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0C37">
            <w:pP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C38">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0C39">
            <w:pPr>
              <w:rPr/>
            </w:pPr>
            <w:r w:rsidDel="00000000" w:rsidR="00000000" w:rsidRPr="00000000">
              <w:rPr>
                <w:sz w:val="16"/>
                <w:szCs w:val="16"/>
                <w:rtl w:val="0"/>
              </w:rPr>
              <w:t xml:space="preserve">PROD.CONTRACT_BO</w:t>
            </w:r>
            <w:r w:rsidDel="00000000" w:rsidR="00000000" w:rsidRPr="00000000">
              <w:rPr>
                <w:rtl w:val="0"/>
              </w:rPr>
            </w:r>
          </w:p>
        </w:tc>
      </w:tr>
      <w:tr>
        <w:trPr>
          <w:cantSplit w:val="1"/>
          <w:tblHeader w:val="0"/>
        </w:trPr>
        <w:tc>
          <w:tcPr/>
          <w:p w:rsidR="00000000" w:rsidDel="00000000" w:rsidP="00000000" w:rsidRDefault="00000000" w:rsidRPr="00000000" w14:paraId="00000C3A">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0C3B">
            <w:pPr>
              <w:rPr/>
            </w:pPr>
            <w:r w:rsidDel="00000000" w:rsidR="00000000" w:rsidRPr="00000000">
              <w:rPr>
                <w:sz w:val="16"/>
                <w:szCs w:val="16"/>
                <w:rtl w:val="0"/>
              </w:rPr>
              <w:t xml:space="preserve">PROD.CONTRACT_DA</w:t>
            </w:r>
            <w:r w:rsidDel="00000000" w:rsidR="00000000" w:rsidRPr="00000000">
              <w:rPr>
                <w:rtl w:val="0"/>
              </w:rPr>
            </w:r>
          </w:p>
        </w:tc>
      </w:tr>
      <w:tr>
        <w:trPr>
          <w:cantSplit w:val="1"/>
          <w:tblHeader w:val="0"/>
        </w:trPr>
        <w:tc>
          <w:tcPr/>
          <w:p w:rsidR="00000000" w:rsidDel="00000000" w:rsidP="00000000" w:rsidRDefault="00000000" w:rsidRPr="00000000" w14:paraId="00000C3C">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0C3D">
            <w:pPr>
              <w:rPr/>
            </w:pPr>
            <w:r w:rsidDel="00000000" w:rsidR="00000000" w:rsidRPr="00000000">
              <w:rPr>
                <w:sz w:val="16"/>
                <w:szCs w:val="16"/>
                <w:rtl w:val="0"/>
              </w:rPr>
              <w:t xml:space="preserve">68 total</w:t>
            </w:r>
            <w:r w:rsidDel="00000000" w:rsidR="00000000" w:rsidRPr="00000000">
              <w:rPr>
                <w:rtl w:val="0"/>
              </w:rPr>
            </w:r>
          </w:p>
        </w:tc>
      </w:tr>
      <w:tr>
        <w:trPr>
          <w:cantSplit w:val="1"/>
          <w:tblHeader w:val="0"/>
        </w:trPr>
        <w:tc>
          <w:tcPr/>
          <w:p w:rsidR="00000000" w:rsidDel="00000000" w:rsidP="00000000" w:rsidRDefault="00000000" w:rsidRPr="00000000" w14:paraId="00000C3E">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0C3F">
            <w:pPr>
              <w:rPr/>
            </w:pPr>
            <w:r w:rsidDel="00000000" w:rsidR="00000000" w:rsidRPr="00000000">
              <w:rPr>
                <w:sz w:val="16"/>
                <w:szCs w:val="16"/>
                <w:rtl w:val="0"/>
              </w:rPr>
              <w:t xml:space="preserve">SP-001 through SP-068</w:t>
            </w:r>
            <w:r w:rsidDel="00000000" w:rsidR="00000000" w:rsidRPr="00000000">
              <w:rPr>
                <w:rtl w:val="0"/>
              </w:rPr>
            </w:r>
          </w:p>
        </w:tc>
      </w:tr>
      <w:tr>
        <w:trPr>
          <w:cantSplit w:val="1"/>
          <w:tblHeader w:val="0"/>
        </w:trPr>
        <w:tc>
          <w:tcPr/>
          <w:p w:rsidR="00000000" w:rsidDel="00000000" w:rsidP="00000000" w:rsidRDefault="00000000" w:rsidRPr="00000000" w14:paraId="00000C40">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0C41">
            <w:pPr>
              <w:rPr/>
            </w:pPr>
            <w:r w:rsidDel="00000000" w:rsidR="00000000" w:rsidRPr="00000000">
              <w:rPr>
                <w:sz w:val="16"/>
                <w:szCs w:val="16"/>
                <w:rtl w:val="0"/>
              </w:rPr>
              <w:t xml:space="preserve">Q-001 through Q-060</w:t>
            </w:r>
            <w:r w:rsidDel="00000000" w:rsidR="00000000" w:rsidRPr="00000000">
              <w:rPr>
                <w:rtl w:val="0"/>
              </w:rPr>
            </w:r>
          </w:p>
        </w:tc>
      </w:tr>
      <w:tr>
        <w:trPr>
          <w:cantSplit w:val="1"/>
          <w:tblHeader w:val="0"/>
        </w:trPr>
        <w:tc>
          <w:tcPr/>
          <w:p w:rsidR="00000000" w:rsidDel="00000000" w:rsidP="00000000" w:rsidRDefault="00000000" w:rsidRPr="00000000" w14:paraId="00000C42">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0C43">
            <w:pPr>
              <w:rPr/>
            </w:pPr>
            <w:r w:rsidDel="00000000" w:rsidR="00000000" w:rsidRPr="00000000">
              <w:rPr>
                <w:sz w:val="16"/>
                <w:szCs w:val="16"/>
                <w:rtl w:val="0"/>
              </w:rPr>
              <w:t xml:space="preserve">Initial technical analysis in progress; additional Contract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0C44">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0C45">
            <w:pPr>
              <w:rPr/>
            </w:pPr>
            <w:r w:rsidDel="00000000" w:rsidR="00000000" w:rsidRPr="00000000">
              <w:rPr>
                <w:sz w:val="16"/>
                <w:szCs w:val="16"/>
                <w:rtl w:val="0"/>
              </w:rPr>
              <w:t xml:space="preserve">PKG-003</w:t>
            </w:r>
            <w:r w:rsidDel="00000000" w:rsidR="00000000" w:rsidRPr="00000000">
              <w:rPr>
                <w:rtl w:val="0"/>
              </w:rPr>
            </w:r>
          </w:p>
        </w:tc>
      </w:tr>
      <w:tr>
        <w:trPr>
          <w:cantSplit w:val="1"/>
          <w:tblHeader w:val="0"/>
        </w:trPr>
        <w:tc>
          <w:tcPr/>
          <w:p w:rsidR="00000000" w:rsidDel="00000000" w:rsidP="00000000" w:rsidRDefault="00000000" w:rsidRPr="00000000" w14:paraId="00000C46">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0C47">
            <w:pPr>
              <w:rPr/>
            </w:pPr>
            <w:r w:rsidDel="00000000" w:rsidR="00000000" w:rsidRPr="00000000">
              <w:rPr>
                <w:sz w:val="16"/>
                <w:szCs w:val="16"/>
                <w:rtl w:val="0"/>
              </w:rPr>
              <w:t xml:space="preserve">SP-069</w:t>
            </w:r>
            <w:r w:rsidDel="00000000" w:rsidR="00000000" w:rsidRPr="00000000">
              <w:rPr>
                <w:rtl w:val="0"/>
              </w:rPr>
            </w:r>
          </w:p>
        </w:tc>
      </w:tr>
      <w:tr>
        <w:trPr>
          <w:cantSplit w:val="1"/>
          <w:tblHeader w:val="0"/>
        </w:trPr>
        <w:tc>
          <w:tcPr/>
          <w:p w:rsidR="00000000" w:rsidDel="00000000" w:rsidP="00000000" w:rsidRDefault="00000000" w:rsidRPr="00000000" w14:paraId="00000C48">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0C49">
            <w:pPr>
              <w:rPr/>
            </w:pPr>
            <w:r w:rsidDel="00000000" w:rsidR="00000000" w:rsidRPr="00000000">
              <w:rPr>
                <w:sz w:val="16"/>
                <w:szCs w:val="16"/>
                <w:rtl w:val="0"/>
              </w:rPr>
              <w:t xml:space="preserve">Q-061</w:t>
            </w:r>
            <w:r w:rsidDel="00000000" w:rsidR="00000000" w:rsidRPr="00000000">
              <w:rPr>
                <w:rtl w:val="0"/>
              </w:rPr>
            </w:r>
          </w:p>
        </w:tc>
      </w:tr>
    </w:tbl>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br w:type="page"/>
      </w:r>
      <w:r w:rsidDel="00000000" w:rsidR="00000000" w:rsidRPr="00000000">
        <w:rPr>
          <w:rtl w:val="0"/>
        </w:rPr>
      </w:r>
    </w:p>
    <w:p w:rsidR="00000000" w:rsidDel="00000000" w:rsidP="00000000" w:rsidRDefault="00000000" w:rsidRPr="00000000" w14:paraId="00000C4C">
      <w:pPr>
        <w:pStyle w:val="Heading1"/>
        <w:rPr/>
      </w:pPr>
      <w:r w:rsidDel="00000000" w:rsidR="00000000" w:rsidRPr="00000000">
        <w:rPr>
          <w:rtl w:val="0"/>
        </w:rPr>
        <w:t xml:space="preserve">17. Package Analysis - PKG-003: PROD.CONTRACT_FUNCTIONS</w:t>
      </w:r>
    </w:p>
    <w:p w:rsidR="00000000" w:rsidDel="00000000" w:rsidP="00000000" w:rsidRDefault="00000000" w:rsidRPr="00000000" w14:paraId="00000C4D">
      <w:pPr>
        <w:rPr/>
      </w:pPr>
      <w:r w:rsidDel="00000000" w:rsidR="00000000" w:rsidRPr="00000000">
        <w:rPr>
          <w:rtl w:val="0"/>
        </w:rPr>
        <w:t xml:space="preserve">CONTRACT_FUNCTIONS is a large contract-domain package used to maintain AHS Sales Entry Contract data. It contains 56 package-level declarations in the supplied body. The package combines generic attribute retrieval, contract CRUD, relationship persistence, pricing/accounting calculations, activation, billing/invoice operations, customer selection, renewal traversal, payments, sales/distributor data, campaign attribution, and legacy helper wrappers. This package should not be reproduced as a single .NET utility class; its responsibilities should be split among Contract domain/application services and the appropriate cross-domain services.</w:t>
      </w:r>
    </w:p>
    <w:p w:rsidR="00000000" w:rsidDel="00000000" w:rsidP="00000000" w:rsidRDefault="00000000" w:rsidRPr="00000000" w14:paraId="00000C4E">
      <w:pPr>
        <w:pStyle w:val="Heading2"/>
        <w:rPr/>
      </w:pPr>
      <w:r w:rsidDel="00000000" w:rsidR="00000000" w:rsidRPr="00000000">
        <w:rPr>
          <w:rtl w:val="0"/>
        </w:rPr>
        <w:t xml:space="preserve">17.1 Package-Level Assessment</w:t>
      </w:r>
    </w:p>
    <w:tbl>
      <w:tblPr>
        <w:tblStyle w:val="Table2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C4F">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0C50">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0C51">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0C52">
            <w:pPr>
              <w:rPr/>
            </w:pPr>
            <w:r w:rsidDel="00000000" w:rsidR="00000000" w:rsidRPr="00000000">
              <w:rPr>
                <w:sz w:val="14"/>
                <w:szCs w:val="14"/>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C53">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0C54">
            <w:pPr>
              <w:rPr/>
            </w:pPr>
            <w:r w:rsidDel="00000000" w:rsidR="00000000" w:rsidRPr="00000000">
              <w:rPr>
                <w:sz w:val="14"/>
                <w:szCs w:val="14"/>
                <w:rtl w:val="0"/>
              </w:rPr>
              <w:t xml:space="preserve">Contract aggregate, activation, coverage, pricing, relationships, payments, billing and renewal</w:t>
            </w:r>
            <w:r w:rsidDel="00000000" w:rsidR="00000000" w:rsidRPr="00000000">
              <w:rPr>
                <w:rtl w:val="0"/>
              </w:rPr>
            </w:r>
          </w:p>
        </w:tc>
      </w:tr>
      <w:tr>
        <w:trPr>
          <w:cantSplit w:val="1"/>
          <w:tblHeader w:val="0"/>
        </w:trPr>
        <w:tc>
          <w:tcPr/>
          <w:p w:rsidR="00000000" w:rsidDel="00000000" w:rsidP="00000000" w:rsidRDefault="00000000" w:rsidRPr="00000000" w14:paraId="00000C55">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0C56">
            <w:pPr>
              <w:rPr/>
            </w:pPr>
            <w:r w:rsidDel="00000000" w:rsidR="00000000" w:rsidRPr="00000000">
              <w:rPr>
                <w:sz w:val="14"/>
                <w:szCs w:val="14"/>
                <w:rtl w:val="0"/>
              </w:rPr>
              <w:t xml:space="preserve">56 declarations; includes two commented-out fulfillment wrappers</w:t>
            </w:r>
            <w:r w:rsidDel="00000000" w:rsidR="00000000" w:rsidRPr="00000000">
              <w:rPr>
                <w:rtl w:val="0"/>
              </w:rPr>
            </w:r>
          </w:p>
        </w:tc>
      </w:tr>
      <w:tr>
        <w:trPr>
          <w:cantSplit w:val="1"/>
          <w:tblHeader w:val="0"/>
        </w:trPr>
        <w:tc>
          <w:tcPr/>
          <w:p w:rsidR="00000000" w:rsidDel="00000000" w:rsidP="00000000" w:rsidRDefault="00000000" w:rsidRPr="00000000" w14:paraId="00000C57">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0C58">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0C59">
            <w:pPr>
              <w:rPr/>
            </w:pPr>
            <w:r w:rsidDel="00000000" w:rsidR="00000000" w:rsidRPr="00000000">
              <w:rPr>
                <w:sz w:val="14"/>
                <w:szCs w:val="14"/>
                <w:rtl w:val="0"/>
              </w:rPr>
              <w:t xml:space="preserve">Primary Tables / Data Areas</w:t>
            </w:r>
            <w:r w:rsidDel="00000000" w:rsidR="00000000" w:rsidRPr="00000000">
              <w:rPr>
                <w:rtl w:val="0"/>
              </w:rPr>
            </w:r>
          </w:p>
        </w:tc>
        <w:tc>
          <w:tcPr/>
          <w:p w:rsidR="00000000" w:rsidDel="00000000" w:rsidP="00000000" w:rsidRDefault="00000000" w:rsidRPr="00000000" w14:paraId="00000C5A">
            <w:pPr>
              <w:rPr/>
            </w:pPr>
            <w:r w:rsidDel="00000000" w:rsidR="00000000" w:rsidRPr="00000000">
              <w:rPr>
                <w:sz w:val="14"/>
                <w:szCs w:val="14"/>
                <w:rtl w:val="0"/>
              </w:rPr>
              <w:t xml:space="preserve">CONTRACT; CONTRACT_PROPERTY; CONTRACT_CUSTOMER; CONTRACT_DATES; CONTRACT_MONIES; CONTRACT_DETAILS; CONTRACT_COVERAGES; CONTRACT_DISTRIBUTOR; CONTRACT_DISTRIBUTOR_AGENT; CONTRACT_HISTORY; CONTRACT_PAYMENT; CONTRACT_PAYMENT_SOURCES; CONTRACT_SALES_SOURCE; CONTRACT_SALESPERSON; CONTRACT_CAMPAIGN; CONTRACT_PARENT; AR_INVOICES</w:t>
            </w:r>
            <w:r w:rsidDel="00000000" w:rsidR="00000000" w:rsidRPr="00000000">
              <w:rPr>
                <w:rtl w:val="0"/>
              </w:rPr>
            </w:r>
          </w:p>
        </w:tc>
      </w:tr>
      <w:tr>
        <w:trPr>
          <w:cantSplit w:val="1"/>
          <w:tblHeader w:val="0"/>
        </w:trPr>
        <w:tc>
          <w:tcPr/>
          <w:p w:rsidR="00000000" w:rsidDel="00000000" w:rsidP="00000000" w:rsidRDefault="00000000" w:rsidRPr="00000000" w14:paraId="00000C5B">
            <w:pPr>
              <w:rPr/>
            </w:pPr>
            <w:r w:rsidDel="00000000" w:rsidR="00000000" w:rsidRPr="00000000">
              <w:rPr>
                <w:sz w:val="14"/>
                <w:szCs w:val="14"/>
                <w:rtl w:val="0"/>
              </w:rPr>
              <w:t xml:space="preserve">Major Cross-Package Dependencies</w:t>
            </w:r>
            <w:r w:rsidDel="00000000" w:rsidR="00000000" w:rsidRPr="00000000">
              <w:rPr>
                <w:rtl w:val="0"/>
              </w:rPr>
            </w:r>
          </w:p>
        </w:tc>
        <w:tc>
          <w:tcPr/>
          <w:p w:rsidR="00000000" w:rsidDel="00000000" w:rsidP="00000000" w:rsidRDefault="00000000" w:rsidRPr="00000000" w14:paraId="00000C5C">
            <w:pPr>
              <w:rPr/>
            </w:pPr>
            <w:r w:rsidDel="00000000" w:rsidR="00000000" w:rsidRPr="00000000">
              <w:rPr>
                <w:sz w:val="14"/>
                <w:szCs w:val="14"/>
                <w:rtl w:val="0"/>
              </w:rPr>
              <w:t xml:space="preserve">Customer/Property functions; contract_coverage; distributor/product/TPV utilities; price/payment/fulfillment logic; work-order/dispatch data</w:t>
            </w:r>
            <w:r w:rsidDel="00000000" w:rsidR="00000000" w:rsidRPr="00000000">
              <w:rPr>
                <w:rtl w:val="0"/>
              </w:rPr>
            </w:r>
          </w:p>
        </w:tc>
      </w:tr>
      <w:tr>
        <w:trPr>
          <w:cantSplit w:val="1"/>
          <w:tblHeader w:val="0"/>
        </w:trPr>
        <w:tc>
          <w:tcPr/>
          <w:p w:rsidR="00000000" w:rsidDel="00000000" w:rsidP="00000000" w:rsidRDefault="00000000" w:rsidRPr="00000000" w14:paraId="00000C5D">
            <w:pPr>
              <w:rPr/>
            </w:pPr>
            <w:r w:rsidDel="00000000" w:rsidR="00000000" w:rsidRPr="00000000">
              <w:rPr>
                <w:sz w:val="14"/>
                <w:szCs w:val="14"/>
                <w:rtl w:val="0"/>
              </w:rPr>
              <w:t xml:space="preserve">Transaction Behavior</w:t>
            </w:r>
            <w:r w:rsidDel="00000000" w:rsidR="00000000" w:rsidRPr="00000000">
              <w:rPr>
                <w:rtl w:val="0"/>
              </w:rPr>
            </w:r>
          </w:p>
        </w:tc>
        <w:tc>
          <w:tcPr/>
          <w:p w:rsidR="00000000" w:rsidDel="00000000" w:rsidP="00000000" w:rsidRDefault="00000000" w:rsidRPr="00000000" w14:paraId="00000C5E">
            <w:pPr>
              <w:rPr/>
            </w:pPr>
            <w:r w:rsidDel="00000000" w:rsidR="00000000" w:rsidRPr="00000000">
              <w:rPr>
                <w:sz w:val="14"/>
                <w:szCs w:val="14"/>
                <w:rtl w:val="0"/>
              </w:rPr>
              <w:t xml:space="preserve">Multiple set routines use savepoints/rollback-to-savepoint patterns; payment and activation workflows require explicit transaction-boundary review.</w:t>
            </w:r>
            <w:r w:rsidDel="00000000" w:rsidR="00000000" w:rsidRPr="00000000">
              <w:rPr>
                <w:rtl w:val="0"/>
              </w:rPr>
            </w:r>
          </w:p>
        </w:tc>
      </w:tr>
      <w:tr>
        <w:trPr>
          <w:cantSplit w:val="1"/>
          <w:tblHeader w:val="0"/>
        </w:trPr>
        <w:tc>
          <w:tcPr/>
          <w:p w:rsidR="00000000" w:rsidDel="00000000" w:rsidP="00000000" w:rsidRDefault="00000000" w:rsidRPr="00000000" w14:paraId="00000C5F">
            <w:pPr>
              <w:rPr/>
            </w:pPr>
            <w:r w:rsidDel="00000000" w:rsidR="00000000" w:rsidRPr="00000000">
              <w:rPr>
                <w:sz w:val="14"/>
                <w:szCs w:val="14"/>
                <w:rtl w:val="0"/>
              </w:rPr>
              <w:t xml:space="preserve">Primary Modernization Pattern</w:t>
            </w:r>
            <w:r w:rsidDel="00000000" w:rsidR="00000000" w:rsidRPr="00000000">
              <w:rPr>
                <w:rtl w:val="0"/>
              </w:rPr>
            </w:r>
          </w:p>
        </w:tc>
        <w:tc>
          <w:tcPr/>
          <w:p w:rsidR="00000000" w:rsidDel="00000000" w:rsidP="00000000" w:rsidRDefault="00000000" w:rsidRPr="00000000" w14:paraId="00000C60">
            <w:pPr>
              <w:rPr/>
            </w:pPr>
            <w:r w:rsidDel="00000000" w:rsidR="00000000" w:rsidRPr="00000000">
              <w:rPr>
                <w:sz w:val="14"/>
                <w:szCs w:val="14"/>
                <w:rtl w:val="0"/>
              </w:rPr>
              <w:t xml:space="preserve">Replace generic attribute dispatch with typed models; consolidate CRUD helpers into repositories; isolate activation/serviceability/pricing/payment business rules into explicit .NET services.</w:t>
            </w:r>
            <w:r w:rsidDel="00000000" w:rsidR="00000000" w:rsidRPr="00000000">
              <w:rPr>
                <w:rtl w:val="0"/>
              </w:rPr>
            </w:r>
          </w:p>
        </w:tc>
      </w:tr>
      <w:tr>
        <w:trPr>
          <w:cantSplit w:val="1"/>
          <w:tblHeader w:val="0"/>
        </w:trPr>
        <w:tc>
          <w:tcPr/>
          <w:p w:rsidR="00000000" w:rsidDel="00000000" w:rsidP="00000000" w:rsidRDefault="00000000" w:rsidRPr="00000000" w14:paraId="00000C61">
            <w:pPr>
              <w:rPr/>
            </w:pPr>
            <w:r w:rsidDel="00000000" w:rsidR="00000000" w:rsidRPr="00000000">
              <w:rPr>
                <w:sz w:val="14"/>
                <w:szCs w:val="14"/>
                <w:rtl w:val="0"/>
              </w:rPr>
              <w:t xml:space="preserve">Endpoint Strategy</w:t>
            </w:r>
            <w:r w:rsidDel="00000000" w:rsidR="00000000" w:rsidRPr="00000000">
              <w:rPr>
                <w:rtl w:val="0"/>
              </w:rPr>
            </w:r>
          </w:p>
        </w:tc>
        <w:tc>
          <w:tcPr/>
          <w:p w:rsidR="00000000" w:rsidDel="00000000" w:rsidP="00000000" w:rsidRDefault="00000000" w:rsidRPr="00000000" w14:paraId="00000C62">
            <w:pPr>
              <w:rPr/>
            </w:pPr>
            <w:r w:rsidDel="00000000" w:rsidR="00000000" w:rsidRPr="00000000">
              <w:rPr>
                <w:sz w:val="14"/>
                <w:szCs w:val="14"/>
                <w:rtl w:val="0"/>
              </w:rPr>
              <w:t xml:space="preserve">Reuse the broader Contract endpoints already established. Add dedicated endpoints only for true business actions such as activation, not for individual legacy attributes.</w:t>
            </w:r>
            <w:r w:rsidDel="00000000" w:rsidR="00000000" w:rsidRPr="00000000">
              <w:rPr>
                <w:rtl w:val="0"/>
              </w:rPr>
            </w:r>
          </w:p>
        </w:tc>
      </w:tr>
    </w:tbl>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pStyle w:val="Heading2"/>
        <w:rPr/>
      </w:pPr>
      <w:r w:rsidDel="00000000" w:rsidR="00000000" w:rsidRPr="00000000">
        <w:rPr>
          <w:rtl w:val="0"/>
        </w:rPr>
        <w:t xml:space="preserve">17.2 Routine Grouping</w:t>
      </w:r>
    </w:p>
    <w:tbl>
      <w:tblPr>
        <w:tblStyle w:val="Table2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0C65">
            <w:pPr>
              <w:rPr/>
            </w:pPr>
            <w:r w:rsidDel="00000000" w:rsidR="00000000" w:rsidRPr="00000000">
              <w:rPr>
                <w:b w:val="1"/>
                <w:bCs w:val="1"/>
                <w:sz w:val="13"/>
                <w:szCs w:val="13"/>
                <w:rtl w:val="0"/>
              </w:rPr>
              <w:t xml:space="preserve">Group</w:t>
            </w:r>
            <w:r w:rsidDel="00000000" w:rsidR="00000000" w:rsidRPr="00000000">
              <w:rPr>
                <w:rtl w:val="0"/>
              </w:rPr>
            </w:r>
          </w:p>
        </w:tc>
        <w:tc>
          <w:tcPr>
            <w:shd w:fill="d9eaf7" w:val="clear"/>
          </w:tcPr>
          <w:p w:rsidR="00000000" w:rsidDel="00000000" w:rsidP="00000000" w:rsidRDefault="00000000" w:rsidRPr="00000000" w14:paraId="00000C66">
            <w:pPr>
              <w:rPr/>
            </w:pPr>
            <w:r w:rsidDel="00000000" w:rsidR="00000000" w:rsidRPr="00000000">
              <w:rPr>
                <w:b w:val="1"/>
                <w:bCs w:val="1"/>
                <w:sz w:val="13"/>
                <w:szCs w:val="13"/>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0C67">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0C68">
            <w:pPr>
              <w:rPr/>
            </w:pPr>
            <w:r w:rsidDel="00000000" w:rsidR="00000000" w:rsidRPr="00000000">
              <w:rPr>
                <w:sz w:val="13"/>
                <w:szCs w:val="13"/>
                <w:rtl w:val="0"/>
              </w:rPr>
              <w:t xml:space="preserve">Generic attribute infrastructure</w:t>
            </w:r>
            <w:r w:rsidDel="00000000" w:rsidR="00000000" w:rsidRPr="00000000">
              <w:rPr>
                <w:rtl w:val="0"/>
              </w:rPr>
            </w:r>
          </w:p>
        </w:tc>
        <w:tc>
          <w:tcPr/>
          <w:p w:rsidR="00000000" w:rsidDel="00000000" w:rsidP="00000000" w:rsidRDefault="00000000" w:rsidRPr="00000000" w14:paraId="00000C69">
            <w:pPr>
              <w:rPr/>
            </w:pPr>
            <w:r w:rsidDel="00000000" w:rsidR="00000000" w:rsidRPr="00000000">
              <w:rPr>
                <w:sz w:val="13"/>
                <w:szCs w:val="13"/>
                <w:rtl w:val="0"/>
              </w:rPr>
              <w:t xml:space="preserve">fpub_get_contract_attribute overloads; f_get_contract_date_attrib; property attribute wrappers</w:t>
            </w:r>
            <w:r w:rsidDel="00000000" w:rsidR="00000000" w:rsidRPr="00000000">
              <w:rPr>
                <w:rtl w:val="0"/>
              </w:rPr>
            </w:r>
          </w:p>
        </w:tc>
        <w:tc>
          <w:tcPr/>
          <w:p w:rsidR="00000000" w:rsidDel="00000000" w:rsidP="00000000" w:rsidRDefault="00000000" w:rsidRPr="00000000" w14:paraId="00000C6A">
            <w:pPr>
              <w:rPr/>
            </w:pPr>
            <w:r w:rsidDel="00000000" w:rsidR="00000000" w:rsidRPr="00000000">
              <w:rPr>
                <w:sz w:val="13"/>
                <w:szCs w:val="13"/>
                <w:rtl w:val="0"/>
              </w:rPr>
              <w:t xml:space="preserve">Retire generic string-based attribute access. Use typed Contract, Coverage, Customer and Property DTOs/services.</w:t>
            </w:r>
            <w:r w:rsidDel="00000000" w:rsidR="00000000" w:rsidRPr="00000000">
              <w:rPr>
                <w:rtl w:val="0"/>
              </w:rPr>
            </w:r>
          </w:p>
        </w:tc>
      </w:tr>
      <w:tr>
        <w:trPr>
          <w:cantSplit w:val="1"/>
          <w:tblHeader w:val="0"/>
        </w:trPr>
        <w:tc>
          <w:tcPr/>
          <w:p w:rsidR="00000000" w:rsidDel="00000000" w:rsidP="00000000" w:rsidRDefault="00000000" w:rsidRPr="00000000" w14:paraId="00000C6B">
            <w:pPr>
              <w:rPr/>
            </w:pPr>
            <w:r w:rsidDel="00000000" w:rsidR="00000000" w:rsidRPr="00000000">
              <w:rPr>
                <w:sz w:val="13"/>
                <w:szCs w:val="13"/>
                <w:rtl w:val="0"/>
              </w:rPr>
              <w:t xml:space="preserve">Contract aggregate CRUD</w:t>
            </w:r>
            <w:r w:rsidDel="00000000" w:rsidR="00000000" w:rsidRPr="00000000">
              <w:rPr>
                <w:rtl w:val="0"/>
              </w:rPr>
            </w:r>
          </w:p>
        </w:tc>
        <w:tc>
          <w:tcPr/>
          <w:p w:rsidR="00000000" w:rsidDel="00000000" w:rsidP="00000000" w:rsidRDefault="00000000" w:rsidRPr="00000000" w14:paraId="00000C6C">
            <w:pPr>
              <w:rPr/>
            </w:pPr>
            <w:r w:rsidDel="00000000" w:rsidR="00000000" w:rsidRPr="00000000">
              <w:rPr>
                <w:sz w:val="13"/>
                <w:szCs w:val="13"/>
                <w:rtl w:val="0"/>
              </w:rPr>
              <w:t xml:space="preserve">fpub_get/set_contract; property/customer/date/monies/details/coverage getters/setters</w:t>
            </w:r>
            <w:r w:rsidDel="00000000" w:rsidR="00000000" w:rsidRPr="00000000">
              <w:rPr>
                <w:rtl w:val="0"/>
              </w:rPr>
            </w:r>
          </w:p>
        </w:tc>
        <w:tc>
          <w:tcPr/>
          <w:p w:rsidR="00000000" w:rsidDel="00000000" w:rsidP="00000000" w:rsidRDefault="00000000" w:rsidRPr="00000000" w14:paraId="00000C6D">
            <w:pPr>
              <w:rPr/>
            </w:pPr>
            <w:r w:rsidDel="00000000" w:rsidR="00000000" w:rsidRPr="00000000">
              <w:rPr>
                <w:sz w:val="13"/>
                <w:szCs w:val="13"/>
                <w:rtl w:val="0"/>
              </w:rPr>
              <w:t xml:space="preserve">Implement typed repositories and application-service workflows behind existing Contract endpoints.</w:t>
            </w:r>
            <w:r w:rsidDel="00000000" w:rsidR="00000000" w:rsidRPr="00000000">
              <w:rPr>
                <w:rtl w:val="0"/>
              </w:rPr>
            </w:r>
          </w:p>
        </w:tc>
      </w:tr>
      <w:tr>
        <w:trPr>
          <w:cantSplit w:val="1"/>
          <w:tblHeader w:val="0"/>
        </w:trPr>
        <w:tc>
          <w:tcPr/>
          <w:p w:rsidR="00000000" w:rsidDel="00000000" w:rsidP="00000000" w:rsidRDefault="00000000" w:rsidRPr="00000000" w14:paraId="00000C6E">
            <w:pPr>
              <w:rPr/>
            </w:pPr>
            <w:r w:rsidDel="00000000" w:rsidR="00000000" w:rsidRPr="00000000">
              <w:rPr>
                <w:sz w:val="13"/>
                <w:szCs w:val="13"/>
                <w:rtl w:val="0"/>
              </w:rPr>
              <w:t xml:space="preserve">Activation / status lifecycle</w:t>
            </w:r>
            <w:r w:rsidDel="00000000" w:rsidR="00000000" w:rsidRPr="00000000">
              <w:rPr>
                <w:rtl w:val="0"/>
              </w:rPr>
            </w:r>
          </w:p>
        </w:tc>
        <w:tc>
          <w:tcPr/>
          <w:p w:rsidR="00000000" w:rsidDel="00000000" w:rsidP="00000000" w:rsidRDefault="00000000" w:rsidRPr="00000000" w14:paraId="00000C6F">
            <w:pPr>
              <w:rPr/>
            </w:pPr>
            <w:r w:rsidDel="00000000" w:rsidR="00000000" w:rsidRPr="00000000">
              <w:rPr>
                <w:sz w:val="13"/>
                <w:szCs w:val="13"/>
                <w:rtl w:val="0"/>
              </w:rPr>
              <w:t xml:space="preserve">isExpired; isArchived; f_activate_contract; fpub_automatic_activation</w:t>
            </w:r>
            <w:r w:rsidDel="00000000" w:rsidR="00000000" w:rsidRPr="00000000">
              <w:rPr>
                <w:rtl w:val="0"/>
              </w:rPr>
            </w:r>
          </w:p>
        </w:tc>
        <w:tc>
          <w:tcPr/>
          <w:p w:rsidR="00000000" w:rsidDel="00000000" w:rsidP="00000000" w:rsidRDefault="00000000" w:rsidRPr="00000000" w14:paraId="00000C70">
            <w:pPr>
              <w:rPr/>
            </w:pPr>
            <w:r w:rsidDel="00000000" w:rsidR="00000000" w:rsidRPr="00000000">
              <w:rPr>
                <w:sz w:val="13"/>
                <w:szCs w:val="13"/>
                <w:rtl w:val="0"/>
              </w:rPr>
              <w:t xml:space="preserve">Model as explicit domain state transitions and policies; only activation warrants a business-action endpoint.</w:t>
            </w:r>
            <w:r w:rsidDel="00000000" w:rsidR="00000000" w:rsidRPr="00000000">
              <w:rPr>
                <w:rtl w:val="0"/>
              </w:rPr>
            </w:r>
          </w:p>
        </w:tc>
      </w:tr>
      <w:tr>
        <w:trPr>
          <w:cantSplit w:val="1"/>
          <w:tblHeader w:val="0"/>
        </w:trPr>
        <w:tc>
          <w:tcPr/>
          <w:p w:rsidR="00000000" w:rsidDel="00000000" w:rsidP="00000000" w:rsidRDefault="00000000" w:rsidRPr="00000000" w14:paraId="00000C71">
            <w:pPr>
              <w:rPr/>
            </w:pPr>
            <w:r w:rsidDel="00000000" w:rsidR="00000000" w:rsidRPr="00000000">
              <w:rPr>
                <w:sz w:val="13"/>
                <w:szCs w:val="13"/>
                <w:rtl w:val="0"/>
              </w:rPr>
              <w:t xml:space="preserve">Pricing / accounting</w:t>
            </w:r>
            <w:r w:rsidDel="00000000" w:rsidR="00000000" w:rsidRPr="00000000">
              <w:rPr>
                <w:rtl w:val="0"/>
              </w:rPr>
            </w:r>
          </w:p>
        </w:tc>
        <w:tc>
          <w:tcPr/>
          <w:p w:rsidR="00000000" w:rsidDel="00000000" w:rsidP="00000000" w:rsidRDefault="00000000" w:rsidRPr="00000000" w14:paraId="00000C72">
            <w:pPr>
              <w:rPr/>
            </w:pPr>
            <w:r w:rsidDel="00000000" w:rsidR="00000000" w:rsidRPr="00000000">
              <w:rPr>
                <w:sz w:val="13"/>
                <w:szCs w:val="13"/>
                <w:rtl w:val="0"/>
              </w:rPr>
              <w:t xml:space="preserve">fpub_calculate_glcode overloads; contract base/optional/listing fee logic inside attribute dispatcher; dispatch cost</w:t>
            </w:r>
            <w:r w:rsidDel="00000000" w:rsidR="00000000" w:rsidRPr="00000000">
              <w:rPr>
                <w:rtl w:val="0"/>
              </w:rPr>
            </w:r>
          </w:p>
        </w:tc>
        <w:tc>
          <w:tcPr/>
          <w:p w:rsidR="00000000" w:rsidDel="00000000" w:rsidP="00000000" w:rsidRDefault="00000000" w:rsidRPr="00000000" w14:paraId="00000C73">
            <w:pPr>
              <w:rPr/>
            </w:pPr>
            <w:r w:rsidDel="00000000" w:rsidR="00000000" w:rsidRPr="00000000">
              <w:rPr>
                <w:sz w:val="13"/>
                <w:szCs w:val="13"/>
                <w:rtl w:val="0"/>
              </w:rPr>
              <w:t xml:space="preserve">Move accounting/pricing calculations to typed policies/services and confirm domain ownership.</w:t>
            </w:r>
            <w:r w:rsidDel="00000000" w:rsidR="00000000" w:rsidRPr="00000000">
              <w:rPr>
                <w:rtl w:val="0"/>
              </w:rPr>
            </w:r>
          </w:p>
        </w:tc>
      </w:tr>
      <w:tr>
        <w:trPr>
          <w:cantSplit w:val="1"/>
          <w:tblHeader w:val="0"/>
        </w:trPr>
        <w:tc>
          <w:tcPr/>
          <w:p w:rsidR="00000000" w:rsidDel="00000000" w:rsidP="00000000" w:rsidRDefault="00000000" w:rsidRPr="00000000" w14:paraId="00000C74">
            <w:pPr>
              <w:rPr/>
            </w:pPr>
            <w:r w:rsidDel="00000000" w:rsidR="00000000" w:rsidRPr="00000000">
              <w:rPr>
                <w:sz w:val="13"/>
                <w:szCs w:val="13"/>
                <w:rtl w:val="0"/>
              </w:rPr>
              <w:t xml:space="preserve">Renewal lineage</w:t>
            </w:r>
            <w:r w:rsidDel="00000000" w:rsidR="00000000" w:rsidRPr="00000000">
              <w:rPr>
                <w:rtl w:val="0"/>
              </w:rPr>
            </w:r>
          </w:p>
        </w:tc>
        <w:tc>
          <w:tcPr/>
          <w:p w:rsidR="00000000" w:rsidDel="00000000" w:rsidP="00000000" w:rsidRDefault="00000000" w:rsidRPr="00000000" w14:paraId="00000C75">
            <w:pPr>
              <w:rPr/>
            </w:pPr>
            <w:r w:rsidDel="00000000" w:rsidR="00000000" w:rsidRPr="00000000">
              <w:rPr>
                <w:sz w:val="13"/>
                <w:szCs w:val="13"/>
                <w:rtl w:val="0"/>
              </w:rPr>
              <w:t xml:space="preserve">previous/latest/original contract logic; fpub_return_latest_contract</w:t>
            </w:r>
            <w:r w:rsidDel="00000000" w:rsidR="00000000" w:rsidRPr="00000000">
              <w:rPr>
                <w:rtl w:val="0"/>
              </w:rPr>
            </w:r>
          </w:p>
        </w:tc>
        <w:tc>
          <w:tcPr/>
          <w:p w:rsidR="00000000" w:rsidDel="00000000" w:rsidP="00000000" w:rsidRDefault="00000000" w:rsidRPr="00000000" w14:paraId="00000C76">
            <w:pPr>
              <w:rPr/>
            </w:pPr>
            <w:r w:rsidDel="00000000" w:rsidR="00000000" w:rsidRPr="00000000">
              <w:rPr>
                <w:sz w:val="13"/>
                <w:szCs w:val="13"/>
                <w:rtl w:val="0"/>
              </w:rPr>
              <w:t xml:space="preserve">Reuse the existing renewal-chain capability and centralize traversal/cycle protection.</w:t>
            </w:r>
            <w:r w:rsidDel="00000000" w:rsidR="00000000" w:rsidRPr="00000000">
              <w:rPr>
                <w:rtl w:val="0"/>
              </w:rPr>
            </w:r>
          </w:p>
        </w:tc>
      </w:tr>
      <w:tr>
        <w:trPr>
          <w:cantSplit w:val="1"/>
          <w:tblHeader w:val="0"/>
        </w:trPr>
        <w:tc>
          <w:tcPr/>
          <w:p w:rsidR="00000000" w:rsidDel="00000000" w:rsidP="00000000" w:rsidRDefault="00000000" w:rsidRPr="00000000" w14:paraId="00000C77">
            <w:pPr>
              <w:rPr/>
            </w:pPr>
            <w:r w:rsidDel="00000000" w:rsidR="00000000" w:rsidRPr="00000000">
              <w:rPr>
                <w:sz w:val="13"/>
                <w:szCs w:val="13"/>
                <w:rtl w:val="0"/>
              </w:rPr>
              <w:t xml:space="preserve">Sales / distribution</w:t>
            </w:r>
            <w:r w:rsidDel="00000000" w:rsidR="00000000" w:rsidRPr="00000000">
              <w:rPr>
                <w:rtl w:val="0"/>
              </w:rPr>
            </w:r>
          </w:p>
        </w:tc>
        <w:tc>
          <w:tcPr/>
          <w:p w:rsidR="00000000" w:rsidDel="00000000" w:rsidP="00000000" w:rsidRDefault="00000000" w:rsidRPr="00000000" w14:paraId="00000C78">
            <w:pPr>
              <w:rPr/>
            </w:pPr>
            <w:r w:rsidDel="00000000" w:rsidR="00000000" w:rsidRPr="00000000">
              <w:rPr>
                <w:sz w:val="13"/>
                <w:szCs w:val="13"/>
                <w:rtl w:val="0"/>
              </w:rPr>
              <w:t xml:space="preserve">contract distributor, agent, sales source, salesperson and campaign routines</w:t>
            </w:r>
            <w:r w:rsidDel="00000000" w:rsidR="00000000" w:rsidRPr="00000000">
              <w:rPr>
                <w:rtl w:val="0"/>
              </w:rPr>
            </w:r>
          </w:p>
        </w:tc>
        <w:tc>
          <w:tcPr/>
          <w:p w:rsidR="00000000" w:rsidDel="00000000" w:rsidP="00000000" w:rsidRDefault="00000000" w:rsidRPr="00000000" w14:paraId="00000C79">
            <w:pPr>
              <w:rPr/>
            </w:pPr>
            <w:r w:rsidDel="00000000" w:rsidR="00000000" w:rsidRPr="00000000">
              <w:rPr>
                <w:sz w:val="13"/>
                <w:szCs w:val="13"/>
                <w:rtl w:val="0"/>
              </w:rPr>
              <w:t xml:space="preserve">Return relevant metadata on Contract or delegate to Sales/Distributor/Campaign services; avoid niche endpoints.</w:t>
            </w:r>
            <w:r w:rsidDel="00000000" w:rsidR="00000000" w:rsidRPr="00000000">
              <w:rPr>
                <w:rtl w:val="0"/>
              </w:rPr>
            </w:r>
          </w:p>
        </w:tc>
      </w:tr>
      <w:tr>
        <w:trPr>
          <w:cantSplit w:val="1"/>
          <w:tblHeader w:val="0"/>
        </w:trPr>
        <w:tc>
          <w:tcPr/>
          <w:p w:rsidR="00000000" w:rsidDel="00000000" w:rsidP="00000000" w:rsidRDefault="00000000" w:rsidRPr="00000000" w14:paraId="00000C7A">
            <w:pPr>
              <w:rPr/>
            </w:pPr>
            <w:r w:rsidDel="00000000" w:rsidR="00000000" w:rsidRPr="00000000">
              <w:rPr>
                <w:sz w:val="13"/>
                <w:szCs w:val="13"/>
                <w:rtl w:val="0"/>
              </w:rPr>
              <w:t xml:space="preserve">Billing / payment</w:t>
            </w:r>
            <w:r w:rsidDel="00000000" w:rsidR="00000000" w:rsidRPr="00000000">
              <w:rPr>
                <w:rtl w:val="0"/>
              </w:rPr>
            </w:r>
          </w:p>
        </w:tc>
        <w:tc>
          <w:tcPr/>
          <w:p w:rsidR="00000000" w:rsidDel="00000000" w:rsidP="00000000" w:rsidRDefault="00000000" w:rsidRPr="00000000" w14:paraId="00000C7B">
            <w:pPr>
              <w:rPr/>
            </w:pPr>
            <w:r w:rsidDel="00000000" w:rsidR="00000000" w:rsidRPr="00000000">
              <w:rPr>
                <w:sz w:val="13"/>
                <w:szCs w:val="13"/>
                <w:rtl w:val="0"/>
              </w:rPr>
              <w:t xml:space="preserve">update/switch invoice status; contract payment; payment validation; payment source</w:t>
            </w:r>
            <w:r w:rsidDel="00000000" w:rsidR="00000000" w:rsidRPr="00000000">
              <w:rPr>
                <w:rtl w:val="0"/>
              </w:rPr>
            </w:r>
          </w:p>
        </w:tc>
        <w:tc>
          <w:tcPr/>
          <w:p w:rsidR="00000000" w:rsidDel="00000000" w:rsidP="00000000" w:rsidRDefault="00000000" w:rsidRPr="00000000" w14:paraId="00000C7C">
            <w:pPr>
              <w:rPr/>
            </w:pPr>
            <w:r w:rsidDel="00000000" w:rsidR="00000000" w:rsidRPr="00000000">
              <w:rPr>
                <w:sz w:val="13"/>
                <w:szCs w:val="13"/>
                <w:rtl w:val="0"/>
              </w:rPr>
              <w:t xml:space="preserve">Move to Billing/Payment service. Contract Service should consume results or links rather than expose raw payment/invoice persistence.</w:t>
            </w:r>
            <w:r w:rsidDel="00000000" w:rsidR="00000000" w:rsidRPr="00000000">
              <w:rPr>
                <w:rtl w:val="0"/>
              </w:rPr>
            </w:r>
          </w:p>
        </w:tc>
      </w:tr>
      <w:tr>
        <w:trPr>
          <w:cantSplit w:val="1"/>
          <w:tblHeader w:val="0"/>
        </w:trPr>
        <w:tc>
          <w:tcPr/>
          <w:p w:rsidR="00000000" w:rsidDel="00000000" w:rsidP="00000000" w:rsidRDefault="00000000" w:rsidRPr="00000000" w14:paraId="00000C7D">
            <w:pPr>
              <w:rPr/>
            </w:pPr>
            <w:r w:rsidDel="00000000" w:rsidR="00000000" w:rsidRPr="00000000">
              <w:rPr>
                <w:sz w:val="13"/>
                <w:szCs w:val="13"/>
                <w:rtl w:val="0"/>
              </w:rPr>
              <w:t xml:space="preserve">Inactive fulfillment wrappers</w:t>
            </w:r>
            <w:r w:rsidDel="00000000" w:rsidR="00000000" w:rsidRPr="00000000">
              <w:rPr>
                <w:rtl w:val="0"/>
              </w:rPr>
            </w:r>
          </w:p>
        </w:tc>
        <w:tc>
          <w:tcPr/>
          <w:p w:rsidR="00000000" w:rsidDel="00000000" w:rsidP="00000000" w:rsidRDefault="00000000" w:rsidRPr="00000000" w14:paraId="00000C7E">
            <w:pPr>
              <w:rPr/>
            </w:pPr>
            <w:r w:rsidDel="00000000" w:rsidR="00000000" w:rsidRPr="00000000">
              <w:rPr>
                <w:sz w:val="13"/>
                <w:szCs w:val="13"/>
                <w:rtl w:val="0"/>
              </w:rPr>
              <w:t xml:space="preserve">fpub_set_default_contr_fulfill; fpub_set_def_contr_sch_fulfill</w:t>
            </w:r>
            <w:r w:rsidDel="00000000" w:rsidR="00000000" w:rsidRPr="00000000">
              <w:rPr>
                <w:rtl w:val="0"/>
              </w:rPr>
            </w:r>
          </w:p>
        </w:tc>
        <w:tc>
          <w:tcPr/>
          <w:p w:rsidR="00000000" w:rsidDel="00000000" w:rsidP="00000000" w:rsidRDefault="00000000" w:rsidRPr="00000000" w14:paraId="00000C7F">
            <w:pPr>
              <w:rPr/>
            </w:pPr>
            <w:r w:rsidDel="00000000" w:rsidR="00000000" w:rsidRPr="00000000">
              <w:rPr>
                <w:sz w:val="13"/>
                <w:szCs w:val="13"/>
                <w:rtl w:val="0"/>
              </w:rPr>
              <w:t xml:space="preserve">Supplied code is commented out. Do not migrate unless package specification/runtime usage proves an active requirement.</w:t>
            </w:r>
            <w:r w:rsidDel="00000000" w:rsidR="00000000" w:rsidRPr="00000000">
              <w:rPr>
                <w:rtl w:val="0"/>
              </w:rPr>
            </w:r>
          </w:p>
        </w:tc>
      </w:tr>
    </w:tbl>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pStyle w:val="Heading1"/>
        <w:rPr/>
      </w:pPr>
      <w:r w:rsidDel="00000000" w:rsidR="00000000" w:rsidRPr="00000000">
        <w:rPr>
          <w:rtl w:val="0"/>
        </w:rPr>
        <w:t xml:space="preserve">18. Business Logic Hotspots - PKG-003</w:t>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Generic contract attribute dispatcher: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core fpub_get_contract_attribute routine is effectively a hidden service layer. It contains defaults, renewal logic, current-customer selection, date selection, partner/sales data, pricing calculations, Evergreen qualification, service-fee behavior and many table-specific lookups. It should be decomposed, not ported.</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Original sales channel: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renewal contracts, original sales channel can fall back through original-contract traversal and then default to Real Estate or Direct Consumer depending on SalesSource presence. This is a business rule requiring SME validation.</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Payment plan default: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generic attribute routine defaults Payment Plan to 1 when the CONTRACT_DETAILS record is absent. Confirm whether that default remains valid.</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Dwelling type default: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Missing contract-property dwelling type defaults to Single Family Residence. This overlaps Property/Customer Service logic and should have one authoritative rule.</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Current customer selection: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Customer selection depends on contract status, contract_coverage Buyer/Seller logic and fallback attempts between Buyer and Seller. Reuse the existing contract customers endpoint and centralize this rule.</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Listing coverage fee: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computes listing fees from covered days, per-diem amount and a per-diem cap, conditional on a state-level demand-listing-cost indicator. This is substantive pricing logic.</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Evergreen eligibility: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Evergreen determination depends on monthly payment plan, third-party status, existence of ACH/credit-card payment sources, and open printable invoices. This is a multi-domain business policy.</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activation: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f_activate_contract and fpub_automatic_activation coordinate status/date changes and activation eligibility. Activation should become an explicit, tested application-service transaction.</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Billing status switching: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fpub_switch_billing_status changes invoice states between OA and OP using legacy invoice rules. This should be owned by Billing/Invoice Service, not Contract Service.</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Payment persistence: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Contract payment routines validate and write payment/payment-source data and interact with invoices. Payment-source fields include credit-card and ACH data, requiring a modern security/PCI review rather than direct field-for-field migration.</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GL code calculation: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Three overloads calculate company-state-department accounting codes from contract, state, sales channel/source and distributor information. This should be treated as financial policy and reviewed with Finance SMEs.</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Renewal recursion: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fpub_return_latest_contract recursively follows next_contract_id. The .NET implementation should preserve the result but add explicit cycle/depth protection.</w:t>
      </w:r>
    </w:p>
    <w:p w:rsidR="00000000" w:rsidDel="00000000" w:rsidP="00000000" w:rsidRDefault="00000000" w:rsidRPr="00000000" w14:paraId="00000C8E">
      <w:pPr>
        <w:pStyle w:val="Heading1"/>
        <w:rPr/>
      </w:pPr>
      <w:r w:rsidDel="00000000" w:rsidR="00000000" w:rsidRPr="00000000">
        <w:rPr>
          <w:rtl w:val="0"/>
        </w:rPr>
        <w:t xml:space="preserve">19. Endpoint Consolidation - PKG-003</w:t>
      </w:r>
    </w:p>
    <w:p w:rsidR="00000000" w:rsidDel="00000000" w:rsidP="00000000" w:rsidRDefault="00000000" w:rsidRPr="00000000" w14:paraId="00000C8F">
      <w:pPr>
        <w:rPr/>
      </w:pPr>
      <w:r w:rsidDel="00000000" w:rsidR="00000000" w:rsidRPr="00000000">
        <w:rPr>
          <w:rtl w:val="0"/>
        </w:rPr>
        <w:t xml:space="preserve">The following existing endpoints remain the preferred API surface. CONTRACT_FUNCTIONS does not justify exposing its generic attribute, row-level CRUD, or single-field helper functions directly:</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 - core contract status, dates/summary fields, sales/product/partner metadata and property relationship IDs where appropriate</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PUT /api/contracts/{id} - coordinated contract updates rather than direct setters for CONTRACT_DETAILS, CONTRACT_DATES, CONTRACT_MONIES, sales source, distributor, salesperson, etc.</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/api/contracts/{id}/coverage and PUT /api/contracts/{id}/coverage - typed coverage periods/selections</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/api/contracts/{id}/customers - typed Buyer/Seller/Contact relationships</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/api/contracts/{id}/renewal-chain - previous/original/next/latest renewal relationships</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/api/contracts/{id}/serviceability - service eligibility and reason codes</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/api/contracts/{id}/covered-items - covered/serviceable item collection</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/api/contracts/{id}/contacts - contact collection</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/api/properties/{id} - reuse the Customer Service property endpoint for full property data rather than Contract property-attribute endpoints</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/api/contracts/{id}/activate - dedicated business action for contract activation if external/manual activation is required</w:t>
      </w:r>
    </w:p>
    <w:p w:rsidR="00000000" w:rsidDel="00000000" w:rsidP="00000000" w:rsidRDefault="00000000" w:rsidRPr="00000000" w14:paraId="00000C9A">
      <w:pPr>
        <w:rPr/>
      </w:pPr>
      <w:r w:rsidDel="00000000" w:rsidR="00000000" w:rsidRPr="00000000">
        <w:rPr>
          <w:rtl w:val="0"/>
        </w:rPr>
        <w:t xml:space="preserve">Billing/invoice, payment/payment-source, fulfillment, dispatch/work-order, finance/accounting, distributor/sales and campaign capabilities should use their owning service endpoints when those service groups are defined rather than creating Contract-specific niche endpoints now.</w:t>
      </w:r>
    </w:p>
    <w:p w:rsidR="00000000" w:rsidDel="00000000" w:rsidP="00000000" w:rsidRDefault="00000000" w:rsidRPr="00000000" w14:paraId="00000C9B">
      <w:pPr>
        <w:pStyle w:val="Heading1"/>
        <w:rPr/>
      </w:pPr>
      <w:r w:rsidDel="00000000" w:rsidR="00000000" w:rsidRPr="00000000">
        <w:rPr>
          <w:rtl w:val="0"/>
        </w:rPr>
        <w:t xml:space="preserve">20. Open Client / Front Door SME Questions - PKG-003</w:t>
      </w:r>
    </w:p>
    <w:tbl>
      <w:tblPr>
        <w:tblStyle w:val="Table2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C9C">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0C9D">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0C9E">
            <w:pPr>
              <w:rPr/>
            </w:pPr>
            <w:r w:rsidDel="00000000" w:rsidR="00000000" w:rsidRPr="00000000">
              <w:rPr>
                <w:sz w:val="13"/>
                <w:szCs w:val="13"/>
                <w:rtl w:val="0"/>
              </w:rPr>
              <w:t xml:space="preserve">Q-061</w:t>
            </w:r>
            <w:r w:rsidDel="00000000" w:rsidR="00000000" w:rsidRPr="00000000">
              <w:rPr>
                <w:rtl w:val="0"/>
              </w:rPr>
            </w:r>
          </w:p>
        </w:tc>
        <w:tc>
          <w:tcPr/>
          <w:p w:rsidR="00000000" w:rsidDel="00000000" w:rsidP="00000000" w:rsidRDefault="00000000" w:rsidRPr="00000000" w14:paraId="00000C9F">
            <w:pPr>
              <w:rPr/>
            </w:pPr>
            <w:r w:rsidDel="00000000" w:rsidR="00000000" w:rsidRPr="00000000">
              <w:rPr>
                <w:sz w:val="13"/>
                <w:szCs w:val="13"/>
                <w:rtl w:val="0"/>
              </w:rPr>
              <w:t xml:space="preserve">Which fpub_get_contract_attribute attribute names are actively used by Front Door or other consumers today?</w:t>
            </w:r>
            <w:r w:rsidDel="00000000" w:rsidR="00000000" w:rsidRPr="00000000">
              <w:rPr>
                <w:rtl w:val="0"/>
              </w:rPr>
            </w:r>
          </w:p>
        </w:tc>
      </w:tr>
      <w:tr>
        <w:trPr>
          <w:cantSplit w:val="1"/>
          <w:tblHeader w:val="0"/>
        </w:trPr>
        <w:tc>
          <w:tcPr/>
          <w:p w:rsidR="00000000" w:rsidDel="00000000" w:rsidP="00000000" w:rsidRDefault="00000000" w:rsidRPr="00000000" w14:paraId="00000CA0">
            <w:pPr>
              <w:rPr/>
            </w:pPr>
            <w:r w:rsidDel="00000000" w:rsidR="00000000" w:rsidRPr="00000000">
              <w:rPr>
                <w:sz w:val="13"/>
                <w:szCs w:val="13"/>
                <w:rtl w:val="0"/>
              </w:rPr>
              <w:t xml:space="preserve">Q-062</w:t>
            </w:r>
            <w:r w:rsidDel="00000000" w:rsidR="00000000" w:rsidRPr="00000000">
              <w:rPr>
                <w:rtl w:val="0"/>
              </w:rPr>
            </w:r>
          </w:p>
        </w:tc>
        <w:tc>
          <w:tcPr/>
          <w:p w:rsidR="00000000" w:rsidDel="00000000" w:rsidP="00000000" w:rsidRDefault="00000000" w:rsidRPr="00000000" w14:paraId="00000CA1">
            <w:pPr>
              <w:rPr/>
            </w:pPr>
            <w:r w:rsidDel="00000000" w:rsidR="00000000" w:rsidRPr="00000000">
              <w:rPr>
                <w:sz w:val="13"/>
                <w:szCs w:val="13"/>
                <w:rtl w:val="0"/>
              </w:rPr>
              <w:t xml:space="preserve">Can the generic string-based contract attribute interface be retired completely in favor of typed Contract/Coverage/Customer/Property models?</w:t>
            </w:r>
            <w:r w:rsidDel="00000000" w:rsidR="00000000" w:rsidRPr="00000000">
              <w:rPr>
                <w:rtl w:val="0"/>
              </w:rPr>
            </w:r>
          </w:p>
        </w:tc>
      </w:tr>
      <w:tr>
        <w:trPr>
          <w:cantSplit w:val="1"/>
          <w:tblHeader w:val="0"/>
        </w:trPr>
        <w:tc>
          <w:tcPr/>
          <w:p w:rsidR="00000000" w:rsidDel="00000000" w:rsidP="00000000" w:rsidRDefault="00000000" w:rsidRPr="00000000" w14:paraId="00000CA2">
            <w:pPr>
              <w:rPr/>
            </w:pPr>
            <w:r w:rsidDel="00000000" w:rsidR="00000000" w:rsidRPr="00000000">
              <w:rPr>
                <w:sz w:val="13"/>
                <w:szCs w:val="13"/>
                <w:rtl w:val="0"/>
              </w:rPr>
              <w:t xml:space="preserve">Q-063</w:t>
            </w:r>
            <w:r w:rsidDel="00000000" w:rsidR="00000000" w:rsidRPr="00000000">
              <w:rPr>
                <w:rtl w:val="0"/>
              </w:rPr>
            </w:r>
          </w:p>
        </w:tc>
        <w:tc>
          <w:tcPr/>
          <w:p w:rsidR="00000000" w:rsidDel="00000000" w:rsidP="00000000" w:rsidRDefault="00000000" w:rsidRPr="00000000" w14:paraId="00000CA3">
            <w:pPr>
              <w:rPr/>
            </w:pPr>
            <w:r w:rsidDel="00000000" w:rsidR="00000000" w:rsidRPr="00000000">
              <w:rPr>
                <w:sz w:val="13"/>
                <w:szCs w:val="13"/>
                <w:rtl w:val="0"/>
              </w:rPr>
              <w:t xml:space="preserve">Is Payment Plan still defaulted to 1 when no contract-detail record exists, and what does value 1 represent?</w:t>
            </w:r>
            <w:r w:rsidDel="00000000" w:rsidR="00000000" w:rsidRPr="00000000">
              <w:rPr>
                <w:rtl w:val="0"/>
              </w:rPr>
            </w:r>
          </w:p>
        </w:tc>
      </w:tr>
      <w:tr>
        <w:trPr>
          <w:cantSplit w:val="1"/>
          <w:tblHeader w:val="0"/>
        </w:trPr>
        <w:tc>
          <w:tcPr/>
          <w:p w:rsidR="00000000" w:rsidDel="00000000" w:rsidP="00000000" w:rsidRDefault="00000000" w:rsidRPr="00000000" w14:paraId="00000CA4">
            <w:pPr>
              <w:rPr/>
            </w:pPr>
            <w:r w:rsidDel="00000000" w:rsidR="00000000" w:rsidRPr="00000000">
              <w:rPr>
                <w:sz w:val="13"/>
                <w:szCs w:val="13"/>
                <w:rtl w:val="0"/>
              </w:rPr>
              <w:t xml:space="preserve">Q-064</w:t>
            </w:r>
            <w:r w:rsidDel="00000000" w:rsidR="00000000" w:rsidRPr="00000000">
              <w:rPr>
                <w:rtl w:val="0"/>
              </w:rPr>
            </w:r>
          </w:p>
        </w:tc>
        <w:tc>
          <w:tcPr/>
          <w:p w:rsidR="00000000" w:rsidDel="00000000" w:rsidP="00000000" w:rsidRDefault="00000000" w:rsidRPr="00000000" w14:paraId="00000CA5">
            <w:pPr>
              <w:rPr/>
            </w:pPr>
            <w:r w:rsidDel="00000000" w:rsidR="00000000" w:rsidRPr="00000000">
              <w:rPr>
                <w:sz w:val="13"/>
                <w:szCs w:val="13"/>
                <w:rtl w:val="0"/>
              </w:rPr>
              <w:t xml:space="preserve">Should missing dwelling type on a contract property still default to Single Family Residence, and should Property Service own that rule?</w:t>
            </w:r>
            <w:r w:rsidDel="00000000" w:rsidR="00000000" w:rsidRPr="00000000">
              <w:rPr>
                <w:rtl w:val="0"/>
              </w:rPr>
            </w:r>
          </w:p>
        </w:tc>
      </w:tr>
      <w:tr>
        <w:trPr>
          <w:cantSplit w:val="1"/>
          <w:tblHeader w:val="0"/>
        </w:trPr>
        <w:tc>
          <w:tcPr/>
          <w:p w:rsidR="00000000" w:rsidDel="00000000" w:rsidP="00000000" w:rsidRDefault="00000000" w:rsidRPr="00000000" w14:paraId="00000CA6">
            <w:pPr>
              <w:rPr/>
            </w:pPr>
            <w:r w:rsidDel="00000000" w:rsidR="00000000" w:rsidRPr="00000000">
              <w:rPr>
                <w:sz w:val="13"/>
                <w:szCs w:val="13"/>
                <w:rtl w:val="0"/>
              </w:rPr>
              <w:t xml:space="preserve">Q-065</w:t>
            </w:r>
            <w:r w:rsidDel="00000000" w:rsidR="00000000" w:rsidRPr="00000000">
              <w:rPr>
                <w:rtl w:val="0"/>
              </w:rPr>
            </w:r>
          </w:p>
        </w:tc>
        <w:tc>
          <w:tcPr/>
          <w:p w:rsidR="00000000" w:rsidDel="00000000" w:rsidP="00000000" w:rsidRDefault="00000000" w:rsidRPr="00000000" w14:paraId="00000CA7">
            <w:pPr>
              <w:rPr/>
            </w:pPr>
            <w:r w:rsidDel="00000000" w:rsidR="00000000" w:rsidRPr="00000000">
              <w:rPr>
                <w:sz w:val="13"/>
                <w:szCs w:val="13"/>
                <w:rtl w:val="0"/>
              </w:rPr>
              <w:t xml:space="preserve">Confirm the authoritative original-sales-channel logic for renewals, including Real Estate and Direct Consumer fallback behavior.</w:t>
            </w:r>
            <w:r w:rsidDel="00000000" w:rsidR="00000000" w:rsidRPr="00000000">
              <w:rPr>
                <w:rtl w:val="0"/>
              </w:rPr>
            </w:r>
          </w:p>
        </w:tc>
      </w:tr>
      <w:tr>
        <w:trPr>
          <w:cantSplit w:val="1"/>
          <w:tblHeader w:val="0"/>
        </w:trPr>
        <w:tc>
          <w:tcPr/>
          <w:p w:rsidR="00000000" w:rsidDel="00000000" w:rsidP="00000000" w:rsidRDefault="00000000" w:rsidRPr="00000000" w14:paraId="00000CA8">
            <w:pPr>
              <w:rPr/>
            </w:pPr>
            <w:r w:rsidDel="00000000" w:rsidR="00000000" w:rsidRPr="00000000">
              <w:rPr>
                <w:sz w:val="13"/>
                <w:szCs w:val="13"/>
                <w:rtl w:val="0"/>
              </w:rPr>
              <w:t xml:space="preserve">Q-066</w:t>
            </w:r>
            <w:r w:rsidDel="00000000" w:rsidR="00000000" w:rsidRPr="00000000">
              <w:rPr>
                <w:rtl w:val="0"/>
              </w:rPr>
            </w:r>
          </w:p>
        </w:tc>
        <w:tc>
          <w:tcPr/>
          <w:p w:rsidR="00000000" w:rsidDel="00000000" w:rsidP="00000000" w:rsidRDefault="00000000" w:rsidRPr="00000000" w14:paraId="00000CA9">
            <w:pPr>
              <w:rPr/>
            </w:pPr>
            <w:r w:rsidDel="00000000" w:rsidR="00000000" w:rsidRPr="00000000">
              <w:rPr>
                <w:sz w:val="13"/>
                <w:szCs w:val="13"/>
                <w:rtl w:val="0"/>
              </w:rPr>
              <w:t xml:space="preserve">Are both ORIGINAL_SALES_CHANNEL spellings/legacy typo constants still consumed and required for backward compatibility?</w:t>
            </w:r>
            <w:r w:rsidDel="00000000" w:rsidR="00000000" w:rsidRPr="00000000">
              <w:rPr>
                <w:rtl w:val="0"/>
              </w:rPr>
            </w:r>
          </w:p>
        </w:tc>
      </w:tr>
      <w:tr>
        <w:trPr>
          <w:cantSplit w:val="1"/>
          <w:tblHeader w:val="0"/>
        </w:trPr>
        <w:tc>
          <w:tcPr/>
          <w:p w:rsidR="00000000" w:rsidDel="00000000" w:rsidP="00000000" w:rsidRDefault="00000000" w:rsidRPr="00000000" w14:paraId="00000CAA">
            <w:pPr>
              <w:rPr/>
            </w:pPr>
            <w:r w:rsidDel="00000000" w:rsidR="00000000" w:rsidRPr="00000000">
              <w:rPr>
                <w:sz w:val="13"/>
                <w:szCs w:val="13"/>
                <w:rtl w:val="0"/>
              </w:rPr>
              <w:t xml:space="preserve">Q-067</w:t>
            </w:r>
            <w:r w:rsidDel="00000000" w:rsidR="00000000" w:rsidRPr="00000000">
              <w:rPr>
                <w:rtl w:val="0"/>
              </w:rPr>
            </w:r>
          </w:p>
        </w:tc>
        <w:tc>
          <w:tcPr/>
          <w:p w:rsidR="00000000" w:rsidDel="00000000" w:rsidP="00000000" w:rsidRDefault="00000000" w:rsidRPr="00000000" w14:paraId="00000CAB">
            <w:pPr>
              <w:rPr/>
            </w:pPr>
            <w:r w:rsidDel="00000000" w:rsidR="00000000" w:rsidRPr="00000000">
              <w:rPr>
                <w:sz w:val="13"/>
                <w:szCs w:val="13"/>
                <w:rtl w:val="0"/>
              </w:rPr>
              <w:t xml:space="preserve">What is the authoritative definition of Evergreen eligibility, and is monthly payment plan value 12 still the first prerequisite?</w:t>
            </w:r>
            <w:r w:rsidDel="00000000" w:rsidR="00000000" w:rsidRPr="00000000">
              <w:rPr>
                <w:rtl w:val="0"/>
              </w:rPr>
            </w:r>
          </w:p>
        </w:tc>
      </w:tr>
      <w:tr>
        <w:trPr>
          <w:cantSplit w:val="1"/>
          <w:tblHeader w:val="0"/>
        </w:trPr>
        <w:tc>
          <w:tcPr/>
          <w:p w:rsidR="00000000" w:rsidDel="00000000" w:rsidP="00000000" w:rsidRDefault="00000000" w:rsidRPr="00000000" w14:paraId="00000CAC">
            <w:pPr>
              <w:rPr/>
            </w:pPr>
            <w:r w:rsidDel="00000000" w:rsidR="00000000" w:rsidRPr="00000000">
              <w:rPr>
                <w:sz w:val="13"/>
                <w:szCs w:val="13"/>
                <w:rtl w:val="0"/>
              </w:rPr>
              <w:t xml:space="preserve">Q-068</w:t>
            </w:r>
            <w:r w:rsidDel="00000000" w:rsidR="00000000" w:rsidRPr="00000000">
              <w:rPr>
                <w:rtl w:val="0"/>
              </w:rPr>
            </w:r>
          </w:p>
        </w:tc>
        <w:tc>
          <w:tcPr/>
          <w:p w:rsidR="00000000" w:rsidDel="00000000" w:rsidP="00000000" w:rsidRDefault="00000000" w:rsidRPr="00000000" w14:paraId="00000CAD">
            <w:pPr>
              <w:rPr/>
            </w:pPr>
            <w:r w:rsidDel="00000000" w:rsidR="00000000" w:rsidRPr="00000000">
              <w:rPr>
                <w:sz w:val="13"/>
                <w:szCs w:val="13"/>
                <w:rtl w:val="0"/>
              </w:rPr>
              <w:t xml:space="preserve">For Evergreen eligibility, does any valid ACH or credit-card payment source qualify, and how should expired/invalid/tokenized payment sources be handled?</w:t>
            </w:r>
            <w:r w:rsidDel="00000000" w:rsidR="00000000" w:rsidRPr="00000000">
              <w:rPr>
                <w:rtl w:val="0"/>
              </w:rPr>
            </w:r>
          </w:p>
        </w:tc>
      </w:tr>
      <w:tr>
        <w:trPr>
          <w:cantSplit w:val="1"/>
          <w:tblHeader w:val="0"/>
        </w:trPr>
        <w:tc>
          <w:tcPr/>
          <w:p w:rsidR="00000000" w:rsidDel="00000000" w:rsidP="00000000" w:rsidRDefault="00000000" w:rsidRPr="00000000" w14:paraId="00000CAE">
            <w:pPr>
              <w:rPr/>
            </w:pPr>
            <w:r w:rsidDel="00000000" w:rsidR="00000000" w:rsidRPr="00000000">
              <w:rPr>
                <w:sz w:val="13"/>
                <w:szCs w:val="13"/>
                <w:rtl w:val="0"/>
              </w:rPr>
              <w:t xml:space="preserve">Q-069</w:t>
            </w:r>
            <w:r w:rsidDel="00000000" w:rsidR="00000000" w:rsidRPr="00000000">
              <w:rPr>
                <w:rtl w:val="0"/>
              </w:rPr>
            </w:r>
          </w:p>
        </w:tc>
        <w:tc>
          <w:tcPr/>
          <w:p w:rsidR="00000000" w:rsidDel="00000000" w:rsidP="00000000" w:rsidRDefault="00000000" w:rsidRPr="00000000" w14:paraId="00000CAF">
            <w:pPr>
              <w:rPr/>
            </w:pPr>
            <w:r w:rsidDel="00000000" w:rsidR="00000000" w:rsidRPr="00000000">
              <w:rPr>
                <w:sz w:val="13"/>
                <w:szCs w:val="13"/>
                <w:rtl w:val="0"/>
              </w:rPr>
              <w:t xml:space="preserve">How do open AR invoices prevent or permit Evergreen renewal, and should this rule move to Billing Service?</w:t>
            </w:r>
            <w:r w:rsidDel="00000000" w:rsidR="00000000" w:rsidRPr="00000000">
              <w:rPr>
                <w:rtl w:val="0"/>
              </w:rPr>
            </w:r>
          </w:p>
        </w:tc>
      </w:tr>
      <w:tr>
        <w:trPr>
          <w:cantSplit w:val="1"/>
          <w:tblHeader w:val="0"/>
        </w:trPr>
        <w:tc>
          <w:tcPr/>
          <w:p w:rsidR="00000000" w:rsidDel="00000000" w:rsidP="00000000" w:rsidRDefault="00000000" w:rsidRPr="00000000" w14:paraId="00000CB0">
            <w:pPr>
              <w:rPr/>
            </w:pPr>
            <w:r w:rsidDel="00000000" w:rsidR="00000000" w:rsidRPr="00000000">
              <w:rPr>
                <w:sz w:val="13"/>
                <w:szCs w:val="13"/>
                <w:rtl w:val="0"/>
              </w:rPr>
              <w:t xml:space="preserve">Q-070</w:t>
            </w:r>
            <w:r w:rsidDel="00000000" w:rsidR="00000000" w:rsidRPr="00000000">
              <w:rPr>
                <w:rtl w:val="0"/>
              </w:rPr>
            </w:r>
          </w:p>
        </w:tc>
        <w:tc>
          <w:tcPr/>
          <w:p w:rsidR="00000000" w:rsidDel="00000000" w:rsidP="00000000" w:rsidRDefault="00000000" w:rsidRPr="00000000" w14:paraId="00000CB1">
            <w:pPr>
              <w:rPr/>
            </w:pPr>
            <w:r w:rsidDel="00000000" w:rsidR="00000000" w:rsidRPr="00000000">
              <w:rPr>
                <w:sz w:val="13"/>
                <w:szCs w:val="13"/>
                <w:rtl w:val="0"/>
              </w:rPr>
              <w:t xml:space="preserve">Is the state Demand Listing Cost Indicator still authoritative for listing-coverage fee calculation?</w:t>
            </w:r>
            <w:r w:rsidDel="00000000" w:rsidR="00000000" w:rsidRPr="00000000">
              <w:rPr>
                <w:rtl w:val="0"/>
              </w:rPr>
            </w:r>
          </w:p>
        </w:tc>
      </w:tr>
      <w:tr>
        <w:trPr>
          <w:cantSplit w:val="1"/>
          <w:tblHeader w:val="0"/>
        </w:trPr>
        <w:tc>
          <w:tcPr/>
          <w:p w:rsidR="00000000" w:rsidDel="00000000" w:rsidP="00000000" w:rsidRDefault="00000000" w:rsidRPr="00000000" w14:paraId="00000CB2">
            <w:pPr>
              <w:rPr/>
            </w:pPr>
            <w:r w:rsidDel="00000000" w:rsidR="00000000" w:rsidRPr="00000000">
              <w:rPr>
                <w:sz w:val="13"/>
                <w:szCs w:val="13"/>
                <w:rtl w:val="0"/>
              </w:rPr>
              <w:t xml:space="preserve">Q-071</w:t>
            </w:r>
            <w:r w:rsidDel="00000000" w:rsidR="00000000" w:rsidRPr="00000000">
              <w:rPr>
                <w:rtl w:val="0"/>
              </w:rPr>
            </w:r>
          </w:p>
        </w:tc>
        <w:tc>
          <w:tcPr/>
          <w:p w:rsidR="00000000" w:rsidDel="00000000" w:rsidP="00000000" w:rsidRDefault="00000000" w:rsidRPr="00000000" w14:paraId="00000CB3">
            <w:pPr>
              <w:rPr/>
            </w:pPr>
            <w:r w:rsidDel="00000000" w:rsidR="00000000" w:rsidRPr="00000000">
              <w:rPr>
                <w:sz w:val="13"/>
                <w:szCs w:val="13"/>
                <w:rtl w:val="0"/>
              </w:rPr>
              <w:t xml:space="preserve">Confirm the per-diem and per-diem-cap calculation for listing coverage, including whether partial days, open-ended expiration dates, and rounding behavior remain valid.</w:t>
            </w:r>
            <w:r w:rsidDel="00000000" w:rsidR="00000000" w:rsidRPr="00000000">
              <w:rPr>
                <w:rtl w:val="0"/>
              </w:rPr>
            </w:r>
          </w:p>
        </w:tc>
      </w:tr>
      <w:tr>
        <w:trPr>
          <w:cantSplit w:val="1"/>
          <w:tblHeader w:val="0"/>
        </w:trPr>
        <w:tc>
          <w:tcPr/>
          <w:p w:rsidR="00000000" w:rsidDel="00000000" w:rsidP="00000000" w:rsidRDefault="00000000" w:rsidRPr="00000000" w14:paraId="00000CB4">
            <w:pPr>
              <w:rPr/>
            </w:pPr>
            <w:r w:rsidDel="00000000" w:rsidR="00000000" w:rsidRPr="00000000">
              <w:rPr>
                <w:sz w:val="13"/>
                <w:szCs w:val="13"/>
                <w:rtl w:val="0"/>
              </w:rPr>
              <w:t xml:space="preserve">Q-072</w:t>
            </w:r>
            <w:r w:rsidDel="00000000" w:rsidR="00000000" w:rsidRPr="00000000">
              <w:rPr>
                <w:rtl w:val="0"/>
              </w:rPr>
            </w:r>
          </w:p>
        </w:tc>
        <w:tc>
          <w:tcPr/>
          <w:p w:rsidR="00000000" w:rsidDel="00000000" w:rsidP="00000000" w:rsidRDefault="00000000" w:rsidRPr="00000000" w14:paraId="00000CB5">
            <w:pPr>
              <w:rPr/>
            </w:pPr>
            <w:r w:rsidDel="00000000" w:rsidR="00000000" w:rsidRPr="00000000">
              <w:rPr>
                <w:sz w:val="13"/>
                <w:szCs w:val="13"/>
                <w:rtl w:val="0"/>
              </w:rPr>
              <w:t xml:space="preserve">What pricing capability should own Contract Base Price, Optional Coverage Total Price, Listing Coverage Fee and Contract Service Fee in the target architecture?</w:t>
            </w:r>
            <w:r w:rsidDel="00000000" w:rsidR="00000000" w:rsidRPr="00000000">
              <w:rPr>
                <w:rtl w:val="0"/>
              </w:rPr>
            </w:r>
          </w:p>
        </w:tc>
      </w:tr>
      <w:tr>
        <w:trPr>
          <w:cantSplit w:val="1"/>
          <w:tblHeader w:val="0"/>
        </w:trPr>
        <w:tc>
          <w:tcPr/>
          <w:p w:rsidR="00000000" w:rsidDel="00000000" w:rsidP="00000000" w:rsidRDefault="00000000" w:rsidRPr="00000000" w14:paraId="00000CB6">
            <w:pPr>
              <w:rPr/>
            </w:pPr>
            <w:r w:rsidDel="00000000" w:rsidR="00000000" w:rsidRPr="00000000">
              <w:rPr>
                <w:sz w:val="13"/>
                <w:szCs w:val="13"/>
                <w:rtl w:val="0"/>
              </w:rPr>
              <w:t xml:space="preserve">Q-073</w:t>
            </w:r>
            <w:r w:rsidDel="00000000" w:rsidR="00000000" w:rsidRPr="00000000">
              <w:rPr>
                <w:rtl w:val="0"/>
              </w:rPr>
            </w:r>
          </w:p>
        </w:tc>
        <w:tc>
          <w:tcPr/>
          <w:p w:rsidR="00000000" w:rsidDel="00000000" w:rsidP="00000000" w:rsidRDefault="00000000" w:rsidRPr="00000000" w14:paraId="00000CB7">
            <w:pPr>
              <w:rPr/>
            </w:pPr>
            <w:r w:rsidDel="00000000" w:rsidR="00000000" w:rsidRPr="00000000">
              <w:rPr>
                <w:sz w:val="13"/>
                <w:szCs w:val="13"/>
                <w:rtl w:val="0"/>
              </w:rPr>
              <w:t xml:space="preserve">Is the current Contract Service Fee intentionally limited to PRODUCT_VERSION.SERVICE_FEE, despite the commented historical logic for coverage/item fees?</w:t>
            </w:r>
            <w:r w:rsidDel="00000000" w:rsidR="00000000" w:rsidRPr="00000000">
              <w:rPr>
                <w:rtl w:val="0"/>
              </w:rPr>
            </w:r>
          </w:p>
        </w:tc>
      </w:tr>
      <w:tr>
        <w:trPr>
          <w:cantSplit w:val="1"/>
          <w:tblHeader w:val="0"/>
        </w:trPr>
        <w:tc>
          <w:tcPr/>
          <w:p w:rsidR="00000000" w:rsidDel="00000000" w:rsidP="00000000" w:rsidRDefault="00000000" w:rsidRPr="00000000" w14:paraId="00000CB8">
            <w:pPr>
              <w:rPr/>
            </w:pPr>
            <w:r w:rsidDel="00000000" w:rsidR="00000000" w:rsidRPr="00000000">
              <w:rPr>
                <w:sz w:val="13"/>
                <w:szCs w:val="13"/>
                <w:rtl w:val="0"/>
              </w:rPr>
              <w:t xml:space="preserve">Q-074</w:t>
            </w:r>
            <w:r w:rsidDel="00000000" w:rsidR="00000000" w:rsidRPr="00000000">
              <w:rPr>
                <w:rtl w:val="0"/>
              </w:rPr>
            </w:r>
          </w:p>
        </w:tc>
        <w:tc>
          <w:tcPr/>
          <w:p w:rsidR="00000000" w:rsidDel="00000000" w:rsidP="00000000" w:rsidRDefault="00000000" w:rsidRPr="00000000" w14:paraId="00000CB9">
            <w:pPr>
              <w:rPr/>
            </w:pPr>
            <w:r w:rsidDel="00000000" w:rsidR="00000000" w:rsidRPr="00000000">
              <w:rPr>
                <w:sz w:val="13"/>
                <w:szCs w:val="13"/>
                <w:rtl w:val="0"/>
              </w:rPr>
              <w:t xml:space="preserve">What business event triggers f_activate_contract, and which fields/status/date rows must change atomically during activation?</w:t>
            </w:r>
            <w:r w:rsidDel="00000000" w:rsidR="00000000" w:rsidRPr="00000000">
              <w:rPr>
                <w:rtl w:val="0"/>
              </w:rPr>
            </w:r>
          </w:p>
        </w:tc>
      </w:tr>
      <w:tr>
        <w:trPr>
          <w:cantSplit w:val="1"/>
          <w:tblHeader w:val="0"/>
        </w:trPr>
        <w:tc>
          <w:tcPr/>
          <w:p w:rsidR="00000000" w:rsidDel="00000000" w:rsidP="00000000" w:rsidRDefault="00000000" w:rsidRPr="00000000" w14:paraId="00000CBA">
            <w:pPr>
              <w:rPr/>
            </w:pPr>
            <w:r w:rsidDel="00000000" w:rsidR="00000000" w:rsidRPr="00000000">
              <w:rPr>
                <w:sz w:val="13"/>
                <w:szCs w:val="13"/>
                <w:rtl w:val="0"/>
              </w:rPr>
              <w:t xml:space="preserve">Q-075</w:t>
            </w:r>
            <w:r w:rsidDel="00000000" w:rsidR="00000000" w:rsidRPr="00000000">
              <w:rPr>
                <w:rtl w:val="0"/>
              </w:rPr>
            </w:r>
          </w:p>
        </w:tc>
        <w:tc>
          <w:tcPr/>
          <w:p w:rsidR="00000000" w:rsidDel="00000000" w:rsidP="00000000" w:rsidRDefault="00000000" w:rsidRPr="00000000" w14:paraId="00000CBB">
            <w:pPr>
              <w:rPr/>
            </w:pPr>
            <w:r w:rsidDel="00000000" w:rsidR="00000000" w:rsidRPr="00000000">
              <w:rPr>
                <w:sz w:val="13"/>
                <w:szCs w:val="13"/>
                <w:rtl w:val="0"/>
              </w:rPr>
              <w:t xml:space="preserve">What exact criteria trigger fpub_automatic_activation at save time, and is automatic activation still required?</w:t>
            </w:r>
            <w:r w:rsidDel="00000000" w:rsidR="00000000" w:rsidRPr="00000000">
              <w:rPr>
                <w:rtl w:val="0"/>
              </w:rPr>
            </w:r>
          </w:p>
        </w:tc>
      </w:tr>
      <w:tr>
        <w:trPr>
          <w:cantSplit w:val="1"/>
          <w:tblHeader w:val="0"/>
        </w:trPr>
        <w:tc>
          <w:tcPr/>
          <w:p w:rsidR="00000000" w:rsidDel="00000000" w:rsidP="00000000" w:rsidRDefault="00000000" w:rsidRPr="00000000" w14:paraId="00000CBC">
            <w:pPr>
              <w:rPr/>
            </w:pPr>
            <w:r w:rsidDel="00000000" w:rsidR="00000000" w:rsidRPr="00000000">
              <w:rPr>
                <w:sz w:val="13"/>
                <w:szCs w:val="13"/>
                <w:rtl w:val="0"/>
              </w:rPr>
              <w:t xml:space="preserve">Q-076</w:t>
            </w:r>
            <w:r w:rsidDel="00000000" w:rsidR="00000000" w:rsidRPr="00000000">
              <w:rPr>
                <w:rtl w:val="0"/>
              </w:rPr>
            </w:r>
          </w:p>
        </w:tc>
        <w:tc>
          <w:tcPr/>
          <w:p w:rsidR="00000000" w:rsidDel="00000000" w:rsidP="00000000" w:rsidRDefault="00000000" w:rsidRPr="00000000" w14:paraId="00000CBD">
            <w:pPr>
              <w:rPr/>
            </w:pPr>
            <w:r w:rsidDel="00000000" w:rsidR="00000000" w:rsidRPr="00000000">
              <w:rPr>
                <w:sz w:val="13"/>
                <w:szCs w:val="13"/>
                <w:rtl w:val="0"/>
              </w:rPr>
              <w:t xml:space="preserve">Should activation be externally callable through POST /api/contracts/{id}/activate, or only an internal part of create/update processing?</w:t>
            </w:r>
            <w:r w:rsidDel="00000000" w:rsidR="00000000" w:rsidRPr="00000000">
              <w:rPr>
                <w:rtl w:val="0"/>
              </w:rPr>
            </w:r>
          </w:p>
        </w:tc>
      </w:tr>
      <w:tr>
        <w:trPr>
          <w:cantSplit w:val="1"/>
          <w:tblHeader w:val="0"/>
        </w:trPr>
        <w:tc>
          <w:tcPr/>
          <w:p w:rsidR="00000000" w:rsidDel="00000000" w:rsidP="00000000" w:rsidRDefault="00000000" w:rsidRPr="00000000" w14:paraId="00000CBE">
            <w:pPr>
              <w:rPr/>
            </w:pPr>
            <w:r w:rsidDel="00000000" w:rsidR="00000000" w:rsidRPr="00000000">
              <w:rPr>
                <w:sz w:val="13"/>
                <w:szCs w:val="13"/>
                <w:rtl w:val="0"/>
              </w:rPr>
              <w:t xml:space="preserve">Q-077</w:t>
            </w:r>
            <w:r w:rsidDel="00000000" w:rsidR="00000000" w:rsidRPr="00000000">
              <w:rPr>
                <w:rtl w:val="0"/>
              </w:rPr>
            </w:r>
          </w:p>
        </w:tc>
        <w:tc>
          <w:tcPr/>
          <w:p w:rsidR="00000000" w:rsidDel="00000000" w:rsidP="00000000" w:rsidRDefault="00000000" w:rsidRPr="00000000" w14:paraId="00000CBF">
            <w:pPr>
              <w:rPr/>
            </w:pPr>
            <w:r w:rsidDel="00000000" w:rsidR="00000000" w:rsidRPr="00000000">
              <w:rPr>
                <w:sz w:val="13"/>
                <w:szCs w:val="13"/>
                <w:rtl w:val="0"/>
              </w:rPr>
              <w:t xml:space="preserve">Which dispatch/work-order costs are included in fpub_contract_dispatches_cost and which statuses are excluded?</w:t>
            </w:r>
            <w:r w:rsidDel="00000000" w:rsidR="00000000" w:rsidRPr="00000000">
              <w:rPr>
                <w:rtl w:val="0"/>
              </w:rPr>
            </w:r>
          </w:p>
        </w:tc>
      </w:tr>
      <w:tr>
        <w:trPr>
          <w:cantSplit w:val="1"/>
          <w:tblHeader w:val="0"/>
        </w:trPr>
        <w:tc>
          <w:tcPr/>
          <w:p w:rsidR="00000000" w:rsidDel="00000000" w:rsidP="00000000" w:rsidRDefault="00000000" w:rsidRPr="00000000" w14:paraId="00000CC0">
            <w:pPr>
              <w:rPr/>
            </w:pPr>
            <w:r w:rsidDel="00000000" w:rsidR="00000000" w:rsidRPr="00000000">
              <w:rPr>
                <w:sz w:val="13"/>
                <w:szCs w:val="13"/>
                <w:rtl w:val="0"/>
              </w:rPr>
              <w:t xml:space="preserve">Q-078</w:t>
            </w:r>
            <w:r w:rsidDel="00000000" w:rsidR="00000000" w:rsidRPr="00000000">
              <w:rPr>
                <w:rtl w:val="0"/>
              </w:rPr>
            </w:r>
          </w:p>
        </w:tc>
        <w:tc>
          <w:tcPr/>
          <w:p w:rsidR="00000000" w:rsidDel="00000000" w:rsidP="00000000" w:rsidRDefault="00000000" w:rsidRPr="00000000" w14:paraId="00000CC1">
            <w:pPr>
              <w:rPr/>
            </w:pPr>
            <w:r w:rsidDel="00000000" w:rsidR="00000000" w:rsidRPr="00000000">
              <w:rPr>
                <w:sz w:val="13"/>
                <w:szCs w:val="13"/>
                <w:rtl w:val="0"/>
              </w:rPr>
              <w:t xml:space="preserve">Should contract dispatch cost be owned by Work Order/Dispatch Service and merely summarized on Contract responses?</w:t>
            </w:r>
            <w:r w:rsidDel="00000000" w:rsidR="00000000" w:rsidRPr="00000000">
              <w:rPr>
                <w:rtl w:val="0"/>
              </w:rPr>
            </w:r>
          </w:p>
        </w:tc>
      </w:tr>
      <w:tr>
        <w:trPr>
          <w:cantSplit w:val="1"/>
          <w:tblHeader w:val="0"/>
        </w:trPr>
        <w:tc>
          <w:tcPr/>
          <w:p w:rsidR="00000000" w:rsidDel="00000000" w:rsidP="00000000" w:rsidRDefault="00000000" w:rsidRPr="00000000" w14:paraId="00000CC2">
            <w:pPr>
              <w:rPr/>
            </w:pPr>
            <w:r w:rsidDel="00000000" w:rsidR="00000000" w:rsidRPr="00000000">
              <w:rPr>
                <w:sz w:val="13"/>
                <w:szCs w:val="13"/>
                <w:rtl w:val="0"/>
              </w:rPr>
              <w:t xml:space="preserve">Q-079</w:t>
            </w:r>
            <w:r w:rsidDel="00000000" w:rsidR="00000000" w:rsidRPr="00000000">
              <w:rPr>
                <w:rtl w:val="0"/>
              </w:rPr>
            </w:r>
          </w:p>
        </w:tc>
        <w:tc>
          <w:tcPr/>
          <w:p w:rsidR="00000000" w:rsidDel="00000000" w:rsidP="00000000" w:rsidRDefault="00000000" w:rsidRPr="00000000" w14:paraId="00000CC3">
            <w:pPr>
              <w:rPr/>
            </w:pPr>
            <w:r w:rsidDel="00000000" w:rsidR="00000000" w:rsidRPr="00000000">
              <w:rPr>
                <w:sz w:val="13"/>
                <w:szCs w:val="13"/>
                <w:rtl w:val="0"/>
              </w:rPr>
              <w:t xml:space="preserve">What do invoice statuses OA and OP mean, and what business event is fpub_switch_billing_status implementing?</w:t>
            </w:r>
            <w:r w:rsidDel="00000000" w:rsidR="00000000" w:rsidRPr="00000000">
              <w:rPr>
                <w:rtl w:val="0"/>
              </w:rPr>
            </w:r>
          </w:p>
        </w:tc>
      </w:tr>
      <w:tr>
        <w:trPr>
          <w:cantSplit w:val="1"/>
          <w:tblHeader w:val="0"/>
        </w:trPr>
        <w:tc>
          <w:tcPr/>
          <w:p w:rsidR="00000000" w:rsidDel="00000000" w:rsidP="00000000" w:rsidRDefault="00000000" w:rsidRPr="00000000" w14:paraId="00000CC4">
            <w:pPr>
              <w:rPr/>
            </w:pPr>
            <w:r w:rsidDel="00000000" w:rsidR="00000000" w:rsidRPr="00000000">
              <w:rPr>
                <w:sz w:val="13"/>
                <w:szCs w:val="13"/>
                <w:rtl w:val="0"/>
              </w:rPr>
              <w:t xml:space="preserve">Q-080</w:t>
            </w:r>
            <w:r w:rsidDel="00000000" w:rsidR="00000000" w:rsidRPr="00000000">
              <w:rPr>
                <w:rtl w:val="0"/>
              </w:rPr>
            </w:r>
          </w:p>
        </w:tc>
        <w:tc>
          <w:tcPr/>
          <w:p w:rsidR="00000000" w:rsidDel="00000000" w:rsidP="00000000" w:rsidRDefault="00000000" w:rsidRPr="00000000" w14:paraId="00000CC5">
            <w:pPr>
              <w:rPr/>
            </w:pPr>
            <w:r w:rsidDel="00000000" w:rsidR="00000000" w:rsidRPr="00000000">
              <w:rPr>
                <w:sz w:val="13"/>
                <w:szCs w:val="13"/>
                <w:rtl w:val="0"/>
              </w:rPr>
              <w:t xml:space="preserve">Can all AR_INVOICES update logic in CONTRACT_FUNCTIONS move to the future Billing/Invoice Service?</w:t>
            </w:r>
            <w:r w:rsidDel="00000000" w:rsidR="00000000" w:rsidRPr="00000000">
              <w:rPr>
                <w:rtl w:val="0"/>
              </w:rPr>
            </w:r>
          </w:p>
        </w:tc>
      </w:tr>
      <w:tr>
        <w:trPr>
          <w:cantSplit w:val="1"/>
          <w:tblHeader w:val="0"/>
        </w:trPr>
        <w:tc>
          <w:tcPr/>
          <w:p w:rsidR="00000000" w:rsidDel="00000000" w:rsidP="00000000" w:rsidRDefault="00000000" w:rsidRPr="00000000" w14:paraId="00000CC6">
            <w:pPr>
              <w:rPr/>
            </w:pPr>
            <w:r w:rsidDel="00000000" w:rsidR="00000000" w:rsidRPr="00000000">
              <w:rPr>
                <w:sz w:val="13"/>
                <w:szCs w:val="13"/>
                <w:rtl w:val="0"/>
              </w:rPr>
              <w:t xml:space="preserve">Q-081</w:t>
            </w:r>
            <w:r w:rsidDel="00000000" w:rsidR="00000000" w:rsidRPr="00000000">
              <w:rPr>
                <w:rtl w:val="0"/>
              </w:rPr>
            </w:r>
          </w:p>
        </w:tc>
        <w:tc>
          <w:tcPr/>
          <w:p w:rsidR="00000000" w:rsidDel="00000000" w:rsidP="00000000" w:rsidRDefault="00000000" w:rsidRPr="00000000" w14:paraId="00000CC7">
            <w:pPr>
              <w:rPr/>
            </w:pPr>
            <w:r w:rsidDel="00000000" w:rsidR="00000000" w:rsidRPr="00000000">
              <w:rPr>
                <w:sz w:val="13"/>
                <w:szCs w:val="13"/>
                <w:rtl w:val="0"/>
              </w:rPr>
              <w:t xml:space="preserve">Which CONTRACT_DETAILS type codes are still active business fields versus obsolete generic storage?</w:t>
            </w:r>
            <w:r w:rsidDel="00000000" w:rsidR="00000000" w:rsidRPr="00000000">
              <w:rPr>
                <w:rtl w:val="0"/>
              </w:rPr>
            </w:r>
          </w:p>
        </w:tc>
      </w:tr>
      <w:tr>
        <w:trPr>
          <w:cantSplit w:val="1"/>
          <w:tblHeader w:val="0"/>
        </w:trPr>
        <w:tc>
          <w:tcPr/>
          <w:p w:rsidR="00000000" w:rsidDel="00000000" w:rsidP="00000000" w:rsidRDefault="00000000" w:rsidRPr="00000000" w14:paraId="00000CC8">
            <w:pPr>
              <w:rPr/>
            </w:pPr>
            <w:r w:rsidDel="00000000" w:rsidR="00000000" w:rsidRPr="00000000">
              <w:rPr>
                <w:sz w:val="13"/>
                <w:szCs w:val="13"/>
                <w:rtl w:val="0"/>
              </w:rPr>
              <w:t xml:space="preserve">Q-082</w:t>
            </w:r>
            <w:r w:rsidDel="00000000" w:rsidR="00000000" w:rsidRPr="00000000">
              <w:rPr>
                <w:rtl w:val="0"/>
              </w:rPr>
            </w:r>
          </w:p>
        </w:tc>
        <w:tc>
          <w:tcPr/>
          <w:p w:rsidR="00000000" w:rsidDel="00000000" w:rsidP="00000000" w:rsidRDefault="00000000" w:rsidRPr="00000000" w14:paraId="00000CC9">
            <w:pPr>
              <w:rPr/>
            </w:pPr>
            <w:r w:rsidDel="00000000" w:rsidR="00000000" w:rsidRPr="00000000">
              <w:rPr>
                <w:sz w:val="13"/>
                <w:szCs w:val="13"/>
                <w:rtl w:val="0"/>
              </w:rPr>
              <w:t xml:space="preserve">Which CONTRACT_MONIES type codes are still active and should become strongly typed monetary fields?</w:t>
            </w:r>
            <w:r w:rsidDel="00000000" w:rsidR="00000000" w:rsidRPr="00000000">
              <w:rPr>
                <w:rtl w:val="0"/>
              </w:rPr>
            </w:r>
          </w:p>
        </w:tc>
      </w:tr>
      <w:tr>
        <w:trPr>
          <w:cantSplit w:val="1"/>
          <w:tblHeader w:val="0"/>
        </w:trPr>
        <w:tc>
          <w:tcPr/>
          <w:p w:rsidR="00000000" w:rsidDel="00000000" w:rsidP="00000000" w:rsidRDefault="00000000" w:rsidRPr="00000000" w14:paraId="00000CCA">
            <w:pPr>
              <w:rPr/>
            </w:pPr>
            <w:r w:rsidDel="00000000" w:rsidR="00000000" w:rsidRPr="00000000">
              <w:rPr>
                <w:sz w:val="13"/>
                <w:szCs w:val="13"/>
                <w:rtl w:val="0"/>
              </w:rPr>
              <w:t xml:space="preserve">Q-083</w:t>
            </w:r>
            <w:r w:rsidDel="00000000" w:rsidR="00000000" w:rsidRPr="00000000">
              <w:rPr>
                <w:rtl w:val="0"/>
              </w:rPr>
            </w:r>
          </w:p>
        </w:tc>
        <w:tc>
          <w:tcPr/>
          <w:p w:rsidR="00000000" w:rsidDel="00000000" w:rsidP="00000000" w:rsidRDefault="00000000" w:rsidRPr="00000000" w14:paraId="00000CCB">
            <w:pPr>
              <w:rPr/>
            </w:pPr>
            <w:r w:rsidDel="00000000" w:rsidR="00000000" w:rsidRPr="00000000">
              <w:rPr>
                <w:sz w:val="13"/>
                <w:szCs w:val="13"/>
                <w:rtl w:val="0"/>
              </w:rPr>
              <w:t xml:space="preserve">What delete semantics are intended in the set_contract_property/customer/details/coverages/distributor routines when IDs or values are cleared?</w:t>
            </w:r>
            <w:r w:rsidDel="00000000" w:rsidR="00000000" w:rsidRPr="00000000">
              <w:rPr>
                <w:rtl w:val="0"/>
              </w:rPr>
            </w:r>
          </w:p>
        </w:tc>
      </w:tr>
      <w:tr>
        <w:trPr>
          <w:cantSplit w:val="1"/>
          <w:tblHeader w:val="0"/>
        </w:trPr>
        <w:tc>
          <w:tcPr/>
          <w:p w:rsidR="00000000" w:rsidDel="00000000" w:rsidP="00000000" w:rsidRDefault="00000000" w:rsidRPr="00000000" w14:paraId="00000CCC">
            <w:pPr>
              <w:rPr/>
            </w:pPr>
            <w:r w:rsidDel="00000000" w:rsidR="00000000" w:rsidRPr="00000000">
              <w:rPr>
                <w:sz w:val="13"/>
                <w:szCs w:val="13"/>
                <w:rtl w:val="0"/>
              </w:rPr>
              <w:t xml:space="preserve">Q-084</w:t>
            </w:r>
            <w:r w:rsidDel="00000000" w:rsidR="00000000" w:rsidRPr="00000000">
              <w:rPr>
                <w:rtl w:val="0"/>
              </w:rPr>
            </w:r>
          </w:p>
        </w:tc>
        <w:tc>
          <w:tcPr/>
          <w:p w:rsidR="00000000" w:rsidDel="00000000" w:rsidP="00000000" w:rsidRDefault="00000000" w:rsidRPr="00000000" w14:paraId="00000CCD">
            <w:pPr>
              <w:rPr/>
            </w:pPr>
            <w:r w:rsidDel="00000000" w:rsidR="00000000" w:rsidRPr="00000000">
              <w:rPr>
                <w:sz w:val="13"/>
                <w:szCs w:val="13"/>
                <w:rtl w:val="0"/>
              </w:rPr>
              <w:t xml:space="preserve">Should contract history be immutable append-only audit data in the target design rather than a generic get/set record?</w:t>
            </w:r>
            <w:r w:rsidDel="00000000" w:rsidR="00000000" w:rsidRPr="00000000">
              <w:rPr>
                <w:rtl w:val="0"/>
              </w:rPr>
            </w:r>
          </w:p>
        </w:tc>
      </w:tr>
      <w:tr>
        <w:trPr>
          <w:cantSplit w:val="1"/>
          <w:tblHeader w:val="0"/>
        </w:trPr>
        <w:tc>
          <w:tcPr/>
          <w:p w:rsidR="00000000" w:rsidDel="00000000" w:rsidP="00000000" w:rsidRDefault="00000000" w:rsidRPr="00000000" w14:paraId="00000CCE">
            <w:pPr>
              <w:rPr/>
            </w:pPr>
            <w:r w:rsidDel="00000000" w:rsidR="00000000" w:rsidRPr="00000000">
              <w:rPr>
                <w:sz w:val="13"/>
                <w:szCs w:val="13"/>
                <w:rtl w:val="0"/>
              </w:rPr>
              <w:t xml:space="preserve">Q-085</w:t>
            </w:r>
            <w:r w:rsidDel="00000000" w:rsidR="00000000" w:rsidRPr="00000000">
              <w:rPr>
                <w:rtl w:val="0"/>
              </w:rPr>
            </w:r>
          </w:p>
        </w:tc>
        <w:tc>
          <w:tcPr/>
          <w:p w:rsidR="00000000" w:rsidDel="00000000" w:rsidP="00000000" w:rsidRDefault="00000000" w:rsidRPr="00000000" w14:paraId="00000CCF">
            <w:pPr>
              <w:rPr/>
            </w:pPr>
            <w:r w:rsidDel="00000000" w:rsidR="00000000" w:rsidRPr="00000000">
              <w:rPr>
                <w:sz w:val="13"/>
                <w:szCs w:val="13"/>
                <w:rtl w:val="0"/>
              </w:rPr>
              <w:t xml:space="preserve">Which contract-payment operations are still active, and should all payment ownership move to a dedicated Payment/Billing service?</w:t>
            </w:r>
            <w:r w:rsidDel="00000000" w:rsidR="00000000" w:rsidRPr="00000000">
              <w:rPr>
                <w:rtl w:val="0"/>
              </w:rPr>
            </w:r>
          </w:p>
        </w:tc>
      </w:tr>
      <w:tr>
        <w:trPr>
          <w:cantSplit w:val="1"/>
          <w:tblHeader w:val="0"/>
        </w:trPr>
        <w:tc>
          <w:tcPr/>
          <w:p w:rsidR="00000000" w:rsidDel="00000000" w:rsidP="00000000" w:rsidRDefault="00000000" w:rsidRPr="00000000" w14:paraId="00000CD0">
            <w:pPr>
              <w:rPr/>
            </w:pPr>
            <w:r w:rsidDel="00000000" w:rsidR="00000000" w:rsidRPr="00000000">
              <w:rPr>
                <w:sz w:val="13"/>
                <w:szCs w:val="13"/>
                <w:rtl w:val="0"/>
              </w:rPr>
              <w:t xml:space="preserve">Q-086</w:t>
            </w:r>
            <w:r w:rsidDel="00000000" w:rsidR="00000000" w:rsidRPr="00000000">
              <w:rPr>
                <w:rtl w:val="0"/>
              </w:rPr>
            </w:r>
          </w:p>
        </w:tc>
        <w:tc>
          <w:tcPr/>
          <w:p w:rsidR="00000000" w:rsidDel="00000000" w:rsidP="00000000" w:rsidRDefault="00000000" w:rsidRPr="00000000" w14:paraId="00000CD1">
            <w:pPr>
              <w:rPr/>
            </w:pPr>
            <w:r w:rsidDel="00000000" w:rsidR="00000000" w:rsidRPr="00000000">
              <w:rPr>
                <w:sz w:val="13"/>
                <w:szCs w:val="13"/>
                <w:rtl w:val="0"/>
              </w:rPr>
              <w:t xml:space="preserve">Does any current application store or retrieve raw credit-card or ACH values through CONTRACT_PAYMENT_SOURCES? If yes, what PCI/tokenization requirements apply in the target platform?</w:t>
            </w:r>
            <w:r w:rsidDel="00000000" w:rsidR="00000000" w:rsidRPr="00000000">
              <w:rPr>
                <w:rtl w:val="0"/>
              </w:rPr>
            </w:r>
          </w:p>
        </w:tc>
      </w:tr>
      <w:tr>
        <w:trPr>
          <w:cantSplit w:val="1"/>
          <w:tblHeader w:val="0"/>
        </w:trPr>
        <w:tc>
          <w:tcPr/>
          <w:p w:rsidR="00000000" w:rsidDel="00000000" w:rsidP="00000000" w:rsidRDefault="00000000" w:rsidRPr="00000000" w14:paraId="00000CD2">
            <w:pPr>
              <w:rPr/>
            </w:pPr>
            <w:r w:rsidDel="00000000" w:rsidR="00000000" w:rsidRPr="00000000">
              <w:rPr>
                <w:sz w:val="13"/>
                <w:szCs w:val="13"/>
                <w:rtl w:val="0"/>
              </w:rPr>
              <w:t xml:space="preserve">Q-087</w:t>
            </w:r>
            <w:r w:rsidDel="00000000" w:rsidR="00000000" w:rsidRPr="00000000">
              <w:rPr>
                <w:rtl w:val="0"/>
              </w:rPr>
            </w:r>
          </w:p>
        </w:tc>
        <w:tc>
          <w:tcPr/>
          <w:p w:rsidR="00000000" w:rsidDel="00000000" w:rsidP="00000000" w:rsidRDefault="00000000" w:rsidRPr="00000000" w14:paraId="00000CD3">
            <w:pPr>
              <w:rPr/>
            </w:pPr>
            <w:r w:rsidDel="00000000" w:rsidR="00000000" w:rsidRPr="00000000">
              <w:rPr>
                <w:sz w:val="13"/>
                <w:szCs w:val="13"/>
                <w:rtl w:val="0"/>
              </w:rPr>
              <w:t xml:space="preserve">Are the two fulfillment wrapper functions intentionally disabled/commented out, and can they be classified as dead code?</w:t>
            </w:r>
            <w:r w:rsidDel="00000000" w:rsidR="00000000" w:rsidRPr="00000000">
              <w:rPr>
                <w:rtl w:val="0"/>
              </w:rPr>
            </w:r>
          </w:p>
        </w:tc>
      </w:tr>
      <w:tr>
        <w:trPr>
          <w:cantSplit w:val="1"/>
          <w:tblHeader w:val="0"/>
        </w:trPr>
        <w:tc>
          <w:tcPr/>
          <w:p w:rsidR="00000000" w:rsidDel="00000000" w:rsidP="00000000" w:rsidRDefault="00000000" w:rsidRPr="00000000" w14:paraId="00000CD4">
            <w:pPr>
              <w:rPr/>
            </w:pPr>
            <w:r w:rsidDel="00000000" w:rsidR="00000000" w:rsidRPr="00000000">
              <w:rPr>
                <w:sz w:val="13"/>
                <w:szCs w:val="13"/>
                <w:rtl w:val="0"/>
              </w:rPr>
              <w:t xml:space="preserve">Q-088</w:t>
            </w:r>
            <w:r w:rsidDel="00000000" w:rsidR="00000000" w:rsidRPr="00000000">
              <w:rPr>
                <w:rtl w:val="0"/>
              </w:rPr>
            </w:r>
          </w:p>
        </w:tc>
        <w:tc>
          <w:tcPr/>
          <w:p w:rsidR="00000000" w:rsidDel="00000000" w:rsidP="00000000" w:rsidRDefault="00000000" w:rsidRPr="00000000" w14:paraId="00000CD5">
            <w:pPr>
              <w:rPr/>
            </w:pPr>
            <w:r w:rsidDel="00000000" w:rsidR="00000000" w:rsidRPr="00000000">
              <w:rPr>
                <w:sz w:val="13"/>
                <w:szCs w:val="13"/>
                <w:rtl w:val="0"/>
              </w:rPr>
              <w:t xml:space="preserve">Which distributor roles, distributor agents, initiating-office rules, salesperson roles (Closer/Generator), and territory codes are still required?</w:t>
            </w:r>
            <w:r w:rsidDel="00000000" w:rsidR="00000000" w:rsidRPr="00000000">
              <w:rPr>
                <w:rtl w:val="0"/>
              </w:rPr>
            </w:r>
          </w:p>
        </w:tc>
      </w:tr>
      <w:tr>
        <w:trPr>
          <w:cantSplit w:val="1"/>
          <w:tblHeader w:val="0"/>
        </w:trPr>
        <w:tc>
          <w:tcPr/>
          <w:p w:rsidR="00000000" w:rsidDel="00000000" w:rsidP="00000000" w:rsidRDefault="00000000" w:rsidRPr="00000000" w14:paraId="00000CD6">
            <w:pPr>
              <w:rPr/>
            </w:pPr>
            <w:r w:rsidDel="00000000" w:rsidR="00000000" w:rsidRPr="00000000">
              <w:rPr>
                <w:sz w:val="13"/>
                <w:szCs w:val="13"/>
                <w:rtl w:val="0"/>
              </w:rPr>
              <w:t xml:space="preserve">Q-089</w:t>
            </w:r>
            <w:r w:rsidDel="00000000" w:rsidR="00000000" w:rsidRPr="00000000">
              <w:rPr>
                <w:rtl w:val="0"/>
              </w:rPr>
            </w:r>
          </w:p>
        </w:tc>
        <w:tc>
          <w:tcPr/>
          <w:p w:rsidR="00000000" w:rsidDel="00000000" w:rsidP="00000000" w:rsidRDefault="00000000" w:rsidRPr="00000000" w14:paraId="00000CD7">
            <w:pPr>
              <w:rPr/>
            </w:pPr>
            <w:r w:rsidDel="00000000" w:rsidR="00000000" w:rsidRPr="00000000">
              <w:rPr>
                <w:sz w:val="13"/>
                <w:szCs w:val="13"/>
                <w:rtl w:val="0"/>
              </w:rPr>
              <w:t xml:space="preserve">Should campaign assignment and promo-code data be owned by Contract Service or a Marketing/Campaign service?</w:t>
            </w:r>
            <w:r w:rsidDel="00000000" w:rsidR="00000000" w:rsidRPr="00000000">
              <w:rPr>
                <w:rtl w:val="0"/>
              </w:rPr>
            </w:r>
          </w:p>
        </w:tc>
      </w:tr>
      <w:tr>
        <w:trPr>
          <w:cantSplit w:val="1"/>
          <w:tblHeader w:val="0"/>
        </w:trPr>
        <w:tc>
          <w:tcPr/>
          <w:p w:rsidR="00000000" w:rsidDel="00000000" w:rsidP="00000000" w:rsidRDefault="00000000" w:rsidRPr="00000000" w14:paraId="00000CD8">
            <w:pPr>
              <w:rPr/>
            </w:pPr>
            <w:r w:rsidDel="00000000" w:rsidR="00000000" w:rsidRPr="00000000">
              <w:rPr>
                <w:sz w:val="13"/>
                <w:szCs w:val="13"/>
                <w:rtl w:val="0"/>
              </w:rPr>
              <w:t xml:space="preserve">Q-090</w:t>
            </w:r>
            <w:r w:rsidDel="00000000" w:rsidR="00000000" w:rsidRPr="00000000">
              <w:rPr>
                <w:rtl w:val="0"/>
              </w:rPr>
            </w:r>
          </w:p>
        </w:tc>
        <w:tc>
          <w:tcPr/>
          <w:p w:rsidR="00000000" w:rsidDel="00000000" w:rsidP="00000000" w:rsidRDefault="00000000" w:rsidRPr="00000000" w14:paraId="00000CD9">
            <w:pPr>
              <w:rPr/>
            </w:pPr>
            <w:r w:rsidDel="00000000" w:rsidR="00000000" w:rsidRPr="00000000">
              <w:rPr>
                <w:sz w:val="13"/>
                <w:szCs w:val="13"/>
                <w:rtl w:val="0"/>
              </w:rPr>
              <w:t xml:space="preserve">Confirm the GL-code algorithm and ownership: should company-state-department calculation move to Finance/Accounting rather than remain in Contract Service?</w:t>
            </w:r>
            <w:r w:rsidDel="00000000" w:rsidR="00000000" w:rsidRPr="00000000">
              <w:rPr>
                <w:rtl w:val="0"/>
              </w:rPr>
            </w:r>
          </w:p>
        </w:tc>
      </w:tr>
      <w:tr>
        <w:trPr>
          <w:cantSplit w:val="1"/>
          <w:tblHeader w:val="0"/>
        </w:trPr>
        <w:tc>
          <w:tcPr/>
          <w:p w:rsidR="00000000" w:rsidDel="00000000" w:rsidP="00000000" w:rsidRDefault="00000000" w:rsidRPr="00000000" w14:paraId="00000CDA">
            <w:pPr>
              <w:rPr/>
            </w:pPr>
            <w:r w:rsidDel="00000000" w:rsidR="00000000" w:rsidRPr="00000000">
              <w:rPr>
                <w:sz w:val="13"/>
                <w:szCs w:val="13"/>
                <w:rtl w:val="0"/>
              </w:rPr>
              <w:t xml:space="preserve">Q-091</w:t>
            </w:r>
            <w:r w:rsidDel="00000000" w:rsidR="00000000" w:rsidRPr="00000000">
              <w:rPr>
                <w:rtl w:val="0"/>
              </w:rPr>
            </w:r>
          </w:p>
        </w:tc>
        <w:tc>
          <w:tcPr/>
          <w:p w:rsidR="00000000" w:rsidDel="00000000" w:rsidP="00000000" w:rsidRDefault="00000000" w:rsidRPr="00000000" w14:paraId="00000CDB">
            <w:pPr>
              <w:rPr/>
            </w:pPr>
            <w:r w:rsidDel="00000000" w:rsidR="00000000" w:rsidRPr="00000000">
              <w:rPr>
                <w:sz w:val="13"/>
                <w:szCs w:val="13"/>
                <w:rtl w:val="0"/>
              </w:rPr>
              <w:t xml:space="preserve">Are legacy dynamic SQL and generic type-prefix/type-code lookups required for extensibility, or can active attributes be explicitly modeled?</w:t>
            </w:r>
            <w:r w:rsidDel="00000000" w:rsidR="00000000" w:rsidRPr="00000000">
              <w:rPr>
                <w:rtl w:val="0"/>
              </w:rPr>
            </w:r>
          </w:p>
        </w:tc>
      </w:tr>
      <w:tr>
        <w:trPr>
          <w:cantSplit w:val="1"/>
          <w:tblHeader w:val="0"/>
        </w:trPr>
        <w:tc>
          <w:tcPr/>
          <w:p w:rsidR="00000000" w:rsidDel="00000000" w:rsidP="00000000" w:rsidRDefault="00000000" w:rsidRPr="00000000" w14:paraId="00000CDC">
            <w:pPr>
              <w:rPr/>
            </w:pPr>
            <w:r w:rsidDel="00000000" w:rsidR="00000000" w:rsidRPr="00000000">
              <w:rPr>
                <w:sz w:val="13"/>
                <w:szCs w:val="13"/>
                <w:rtl w:val="0"/>
              </w:rPr>
              <w:t xml:space="preserve">Q-092</w:t>
            </w:r>
            <w:r w:rsidDel="00000000" w:rsidR="00000000" w:rsidRPr="00000000">
              <w:rPr>
                <w:rtl w:val="0"/>
              </w:rPr>
            </w:r>
          </w:p>
        </w:tc>
        <w:tc>
          <w:tcPr/>
          <w:p w:rsidR="00000000" w:rsidDel="00000000" w:rsidP="00000000" w:rsidRDefault="00000000" w:rsidRPr="00000000" w14:paraId="00000CDD">
            <w:pPr>
              <w:rPr/>
            </w:pPr>
            <w:r w:rsidDel="00000000" w:rsidR="00000000" w:rsidRPr="00000000">
              <w:rPr>
                <w:sz w:val="13"/>
                <w:szCs w:val="13"/>
                <w:rtl w:val="0"/>
              </w:rPr>
              <w:t xml:space="preserve">Can legacy delimited customer collections be retired in favor of typed JSON customer arrays?</w:t>
            </w:r>
            <w:r w:rsidDel="00000000" w:rsidR="00000000" w:rsidRPr="00000000">
              <w:rPr>
                <w:rtl w:val="0"/>
              </w:rPr>
            </w:r>
          </w:p>
        </w:tc>
      </w:tr>
      <w:tr>
        <w:trPr>
          <w:cantSplit w:val="1"/>
          <w:tblHeader w:val="0"/>
        </w:trPr>
        <w:tc>
          <w:tcPr/>
          <w:p w:rsidR="00000000" w:rsidDel="00000000" w:rsidP="00000000" w:rsidRDefault="00000000" w:rsidRPr="00000000" w14:paraId="00000CDE">
            <w:pPr>
              <w:rPr/>
            </w:pPr>
            <w:r w:rsidDel="00000000" w:rsidR="00000000" w:rsidRPr="00000000">
              <w:rPr>
                <w:sz w:val="13"/>
                <w:szCs w:val="13"/>
                <w:rtl w:val="0"/>
              </w:rPr>
              <w:t xml:space="preserve">Q-093</w:t>
            </w:r>
            <w:r w:rsidDel="00000000" w:rsidR="00000000" w:rsidRPr="00000000">
              <w:rPr>
                <w:rtl w:val="0"/>
              </w:rPr>
            </w:r>
          </w:p>
        </w:tc>
        <w:tc>
          <w:tcPr/>
          <w:p w:rsidR="00000000" w:rsidDel="00000000" w:rsidP="00000000" w:rsidRDefault="00000000" w:rsidRPr="00000000" w14:paraId="00000CDF">
            <w:pPr>
              <w:rPr/>
            </w:pPr>
            <w:r w:rsidDel="00000000" w:rsidR="00000000" w:rsidRPr="00000000">
              <w:rPr>
                <w:sz w:val="13"/>
                <w:szCs w:val="13"/>
                <w:rtl w:val="0"/>
              </w:rPr>
              <w:t xml:space="preserve">What are the required transaction boundaries for contract create/update when property, customer, dates, coverage, sales, campaign, payment and history records are changed together?</w:t>
            </w:r>
            <w:r w:rsidDel="00000000" w:rsidR="00000000" w:rsidRPr="00000000">
              <w:rPr>
                <w:rtl w:val="0"/>
              </w:rPr>
            </w:r>
          </w:p>
        </w:tc>
      </w:tr>
      <w:tr>
        <w:trPr>
          <w:cantSplit w:val="1"/>
          <w:tblHeader w:val="0"/>
        </w:trPr>
        <w:tc>
          <w:tcPr/>
          <w:p w:rsidR="00000000" w:rsidDel="00000000" w:rsidP="00000000" w:rsidRDefault="00000000" w:rsidRPr="00000000" w14:paraId="00000CE0">
            <w:pPr>
              <w:rPr/>
            </w:pPr>
            <w:r w:rsidDel="00000000" w:rsidR="00000000" w:rsidRPr="00000000">
              <w:rPr>
                <w:sz w:val="13"/>
                <w:szCs w:val="13"/>
                <w:rtl w:val="0"/>
              </w:rPr>
              <w:t xml:space="preserve">Q-094</w:t>
            </w:r>
            <w:r w:rsidDel="00000000" w:rsidR="00000000" w:rsidRPr="00000000">
              <w:rPr>
                <w:rtl w:val="0"/>
              </w:rPr>
            </w:r>
          </w:p>
        </w:tc>
        <w:tc>
          <w:tcPr/>
          <w:p w:rsidR="00000000" w:rsidDel="00000000" w:rsidP="00000000" w:rsidRDefault="00000000" w:rsidRPr="00000000" w14:paraId="00000CE1">
            <w:pPr>
              <w:rPr/>
            </w:pPr>
            <w:r w:rsidDel="00000000" w:rsidR="00000000" w:rsidRPr="00000000">
              <w:rPr>
                <w:sz w:val="13"/>
                <w:szCs w:val="13"/>
                <w:rtl w:val="0"/>
              </w:rPr>
              <w:t xml:space="preserve">Are any package savepoints/rollback-to-savepoint behaviors relied upon by callers and therefore required during transition?</w:t>
            </w:r>
            <w:r w:rsidDel="00000000" w:rsidR="00000000" w:rsidRPr="00000000">
              <w:rPr>
                <w:rtl w:val="0"/>
              </w:rPr>
            </w:r>
          </w:p>
        </w:tc>
      </w:tr>
      <w:tr>
        <w:trPr>
          <w:cantSplit w:val="1"/>
          <w:tblHeader w:val="0"/>
        </w:trPr>
        <w:tc>
          <w:tcPr/>
          <w:p w:rsidR="00000000" w:rsidDel="00000000" w:rsidP="00000000" w:rsidRDefault="00000000" w:rsidRPr="00000000" w14:paraId="00000CE2">
            <w:pPr>
              <w:rPr/>
            </w:pPr>
            <w:r w:rsidDel="00000000" w:rsidR="00000000" w:rsidRPr="00000000">
              <w:rPr>
                <w:sz w:val="13"/>
                <w:szCs w:val="13"/>
                <w:rtl w:val="0"/>
              </w:rPr>
              <w:t xml:space="preserve">Q-095</w:t>
            </w:r>
            <w:r w:rsidDel="00000000" w:rsidR="00000000" w:rsidRPr="00000000">
              <w:rPr>
                <w:rtl w:val="0"/>
              </w:rPr>
            </w:r>
          </w:p>
        </w:tc>
        <w:tc>
          <w:tcPr/>
          <w:p w:rsidR="00000000" w:rsidDel="00000000" w:rsidP="00000000" w:rsidRDefault="00000000" w:rsidRPr="00000000" w14:paraId="00000CE3">
            <w:pPr>
              <w:rPr/>
            </w:pPr>
            <w:r w:rsidDel="00000000" w:rsidR="00000000" w:rsidRPr="00000000">
              <w:rPr>
                <w:sz w:val="13"/>
                <w:szCs w:val="13"/>
                <w:rtl w:val="0"/>
              </w:rPr>
              <w:t xml:space="preserve">Can all routine-level common_func error codes be replaced internally by .NET exceptions/results while preserving only required external compatibility codes?</w:t>
            </w:r>
            <w:r w:rsidDel="00000000" w:rsidR="00000000" w:rsidRPr="00000000">
              <w:rPr>
                <w:rtl w:val="0"/>
              </w:rPr>
            </w:r>
          </w:p>
        </w:tc>
      </w:tr>
      <w:tr>
        <w:trPr>
          <w:cantSplit w:val="1"/>
          <w:tblHeader w:val="0"/>
        </w:trPr>
        <w:tc>
          <w:tcPr/>
          <w:p w:rsidR="00000000" w:rsidDel="00000000" w:rsidP="00000000" w:rsidRDefault="00000000" w:rsidRPr="00000000" w14:paraId="00000CE4">
            <w:pPr>
              <w:rPr/>
            </w:pPr>
            <w:r w:rsidDel="00000000" w:rsidR="00000000" w:rsidRPr="00000000">
              <w:rPr>
                <w:sz w:val="13"/>
                <w:szCs w:val="13"/>
                <w:rtl w:val="0"/>
              </w:rPr>
              <w:t xml:space="preserve">Q-096</w:t>
            </w:r>
            <w:r w:rsidDel="00000000" w:rsidR="00000000" w:rsidRPr="00000000">
              <w:rPr>
                <w:rtl w:val="0"/>
              </w:rPr>
            </w:r>
          </w:p>
        </w:tc>
        <w:tc>
          <w:tcPr/>
          <w:p w:rsidR="00000000" w:rsidDel="00000000" w:rsidP="00000000" w:rsidRDefault="00000000" w:rsidRPr="00000000" w14:paraId="00000CE5">
            <w:pPr>
              <w:rPr/>
            </w:pPr>
            <w:r w:rsidDel="00000000" w:rsidR="00000000" w:rsidRPr="00000000">
              <w:rPr>
                <w:sz w:val="13"/>
                <w:szCs w:val="13"/>
                <w:rtl w:val="0"/>
              </w:rPr>
              <w:t xml:space="preserve">For renewal traversal, can malformed cycles exist in CONTRACT_PARENT and what should the target service return if detected?</w:t>
            </w:r>
            <w:r w:rsidDel="00000000" w:rsidR="00000000" w:rsidRPr="00000000">
              <w:rPr>
                <w:rtl w:val="0"/>
              </w:rPr>
            </w:r>
          </w:p>
        </w:tc>
      </w:tr>
    </w:tbl>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pStyle w:val="Heading1"/>
        <w:rPr/>
      </w:pPr>
      <w:r w:rsidDel="00000000" w:rsidR="00000000" w:rsidRPr="00000000">
        <w:rPr>
          <w:rtl w:val="0"/>
        </w:rPr>
        <w:t xml:space="preserve">21. Cumulative Inventory Status</w:t>
      </w:r>
    </w:p>
    <w:tbl>
      <w:tblPr>
        <w:tblStyle w:val="Table2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CE8">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CE9">
            <w:pPr>
              <w:rPr/>
            </w:pPr>
            <w:r w:rsidDel="00000000" w:rsidR="00000000" w:rsidRPr="00000000">
              <w:rPr>
                <w:b w:val="1"/>
                <w:bCs w:val="1"/>
                <w:sz w:val="15"/>
                <w:szCs w:val="15"/>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0CEA">
            <w:pPr>
              <w:rPr/>
            </w:pPr>
            <w:r w:rsidDel="00000000" w:rsidR="00000000" w:rsidRPr="00000000">
              <w:rPr>
                <w:sz w:val="15"/>
                <w:szCs w:val="15"/>
                <w:rtl w:val="0"/>
              </w:rPr>
              <w:t xml:space="preserve">Service Group</w:t>
            </w:r>
            <w:r w:rsidDel="00000000" w:rsidR="00000000" w:rsidRPr="00000000">
              <w:rPr>
                <w:rtl w:val="0"/>
              </w:rPr>
            </w:r>
          </w:p>
        </w:tc>
        <w:tc>
          <w:tcPr/>
          <w:p w:rsidR="00000000" w:rsidDel="00000000" w:rsidP="00000000" w:rsidRDefault="00000000" w:rsidRPr="00000000" w14:paraId="00000CEB">
            <w:pPr>
              <w:rPr/>
            </w:pPr>
            <w:r w:rsidDel="00000000" w:rsidR="00000000" w:rsidRPr="00000000">
              <w:rPr>
                <w:sz w:val="15"/>
                <w:szCs w:val="15"/>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CEC">
            <w:pPr>
              <w:rPr/>
            </w:pPr>
            <w:r w:rsidDel="00000000" w:rsidR="00000000" w:rsidRPr="00000000">
              <w:rPr>
                <w:sz w:val="15"/>
                <w:szCs w:val="15"/>
                <w:rtl w:val="0"/>
              </w:rPr>
              <w:t xml:space="preserve">Packages analyzed</w:t>
            </w:r>
            <w:r w:rsidDel="00000000" w:rsidR="00000000" w:rsidRPr="00000000">
              <w:rPr>
                <w:rtl w:val="0"/>
              </w:rPr>
            </w:r>
          </w:p>
        </w:tc>
        <w:tc>
          <w:tcPr/>
          <w:p w:rsidR="00000000" w:rsidDel="00000000" w:rsidP="00000000" w:rsidRDefault="00000000" w:rsidRPr="00000000" w14:paraId="00000CED">
            <w:pPr>
              <w:rPr/>
            </w:pPr>
            <w:r w:rsidDel="00000000" w:rsidR="00000000" w:rsidRPr="00000000">
              <w:rPr>
                <w:sz w:val="15"/>
                <w:szCs w:val="15"/>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0CEE">
            <w:pPr>
              <w:rPr/>
            </w:pPr>
            <w:r w:rsidDel="00000000" w:rsidR="00000000" w:rsidRPr="00000000">
              <w:rPr>
                <w:sz w:val="15"/>
                <w:szCs w:val="15"/>
                <w:rtl w:val="0"/>
              </w:rPr>
              <w:t xml:space="preserve">PKG-001</w:t>
            </w:r>
            <w:r w:rsidDel="00000000" w:rsidR="00000000" w:rsidRPr="00000000">
              <w:rPr>
                <w:rtl w:val="0"/>
              </w:rPr>
            </w:r>
          </w:p>
        </w:tc>
        <w:tc>
          <w:tcPr/>
          <w:p w:rsidR="00000000" w:rsidDel="00000000" w:rsidP="00000000" w:rsidRDefault="00000000" w:rsidRPr="00000000" w14:paraId="00000CEF">
            <w:pPr>
              <w:rPr/>
            </w:pPr>
            <w:r w:rsidDel="00000000" w:rsidR="00000000" w:rsidRPr="00000000">
              <w:rPr>
                <w:sz w:val="15"/>
                <w:szCs w:val="15"/>
                <w:rtl w:val="0"/>
              </w:rPr>
              <w:t xml:space="preserve">PROD.CONTRACT_BO</w:t>
            </w:r>
            <w:r w:rsidDel="00000000" w:rsidR="00000000" w:rsidRPr="00000000">
              <w:rPr>
                <w:rtl w:val="0"/>
              </w:rPr>
            </w:r>
          </w:p>
        </w:tc>
      </w:tr>
      <w:tr>
        <w:trPr>
          <w:cantSplit w:val="1"/>
          <w:tblHeader w:val="0"/>
        </w:trPr>
        <w:tc>
          <w:tcPr/>
          <w:p w:rsidR="00000000" w:rsidDel="00000000" w:rsidP="00000000" w:rsidRDefault="00000000" w:rsidRPr="00000000" w14:paraId="00000CF0">
            <w:pPr>
              <w:rPr/>
            </w:pPr>
            <w:r w:rsidDel="00000000" w:rsidR="00000000" w:rsidRPr="00000000">
              <w:rPr>
                <w:sz w:val="15"/>
                <w:szCs w:val="15"/>
                <w:rtl w:val="0"/>
              </w:rPr>
              <w:t xml:space="preserve">PKG-002</w:t>
            </w:r>
            <w:r w:rsidDel="00000000" w:rsidR="00000000" w:rsidRPr="00000000">
              <w:rPr>
                <w:rtl w:val="0"/>
              </w:rPr>
            </w:r>
          </w:p>
        </w:tc>
        <w:tc>
          <w:tcPr/>
          <w:p w:rsidR="00000000" w:rsidDel="00000000" w:rsidP="00000000" w:rsidRDefault="00000000" w:rsidRPr="00000000" w14:paraId="00000CF1">
            <w:pPr>
              <w:rPr/>
            </w:pPr>
            <w:r w:rsidDel="00000000" w:rsidR="00000000" w:rsidRPr="00000000">
              <w:rPr>
                <w:sz w:val="15"/>
                <w:szCs w:val="15"/>
                <w:rtl w:val="0"/>
              </w:rPr>
              <w:t xml:space="preserve">PROD.CONTRACT_DA</w:t>
            </w:r>
            <w:r w:rsidDel="00000000" w:rsidR="00000000" w:rsidRPr="00000000">
              <w:rPr>
                <w:rtl w:val="0"/>
              </w:rPr>
            </w:r>
          </w:p>
        </w:tc>
      </w:tr>
      <w:tr>
        <w:trPr>
          <w:cantSplit w:val="1"/>
          <w:tblHeader w:val="0"/>
        </w:trPr>
        <w:tc>
          <w:tcPr/>
          <w:p w:rsidR="00000000" w:rsidDel="00000000" w:rsidP="00000000" w:rsidRDefault="00000000" w:rsidRPr="00000000" w14:paraId="00000CF2">
            <w:pPr>
              <w:rPr/>
            </w:pPr>
            <w:r w:rsidDel="00000000" w:rsidR="00000000" w:rsidRPr="00000000">
              <w:rPr>
                <w:sz w:val="15"/>
                <w:szCs w:val="15"/>
                <w:rtl w:val="0"/>
              </w:rPr>
              <w:t xml:space="preserve">PKG-003</w:t>
            </w:r>
            <w:r w:rsidDel="00000000" w:rsidR="00000000" w:rsidRPr="00000000">
              <w:rPr>
                <w:rtl w:val="0"/>
              </w:rPr>
            </w:r>
          </w:p>
        </w:tc>
        <w:tc>
          <w:tcPr/>
          <w:p w:rsidR="00000000" w:rsidDel="00000000" w:rsidP="00000000" w:rsidRDefault="00000000" w:rsidRPr="00000000" w14:paraId="00000CF3">
            <w:pPr>
              <w:rPr/>
            </w:pPr>
            <w:r w:rsidDel="00000000" w:rsidR="00000000" w:rsidRPr="00000000">
              <w:rPr>
                <w:sz w:val="15"/>
                <w:szCs w:val="15"/>
                <w:rtl w:val="0"/>
              </w:rPr>
              <w:t xml:space="preserve">PROD.CONTRACT_FUNCTIONS</w:t>
            </w:r>
            <w:r w:rsidDel="00000000" w:rsidR="00000000" w:rsidRPr="00000000">
              <w:rPr>
                <w:rtl w:val="0"/>
              </w:rPr>
            </w:r>
          </w:p>
        </w:tc>
      </w:tr>
      <w:tr>
        <w:trPr>
          <w:cantSplit w:val="1"/>
          <w:tblHeader w:val="0"/>
        </w:trPr>
        <w:tc>
          <w:tcPr/>
          <w:p w:rsidR="00000000" w:rsidDel="00000000" w:rsidP="00000000" w:rsidRDefault="00000000" w:rsidRPr="00000000" w14:paraId="00000CF4">
            <w:pPr>
              <w:rPr/>
            </w:pPr>
            <w:r w:rsidDel="00000000" w:rsidR="00000000" w:rsidRPr="00000000">
              <w:rPr>
                <w:sz w:val="15"/>
                <w:szCs w:val="15"/>
                <w:rtl w:val="0"/>
              </w:rPr>
              <w:t xml:space="preserve">Routines tracked</w:t>
            </w:r>
            <w:r w:rsidDel="00000000" w:rsidR="00000000" w:rsidRPr="00000000">
              <w:rPr>
                <w:rtl w:val="0"/>
              </w:rPr>
            </w:r>
          </w:p>
        </w:tc>
        <w:tc>
          <w:tcPr/>
          <w:p w:rsidR="00000000" w:rsidDel="00000000" w:rsidP="00000000" w:rsidRDefault="00000000" w:rsidRPr="00000000" w14:paraId="00000CF5">
            <w:pPr>
              <w:rPr/>
            </w:pPr>
            <w:r w:rsidDel="00000000" w:rsidR="00000000" w:rsidRPr="00000000">
              <w:rPr>
                <w:sz w:val="15"/>
                <w:szCs w:val="15"/>
                <w:rtl w:val="0"/>
              </w:rPr>
              <w:t xml:space="preserve">124 total</w:t>
            </w:r>
            <w:r w:rsidDel="00000000" w:rsidR="00000000" w:rsidRPr="00000000">
              <w:rPr>
                <w:rtl w:val="0"/>
              </w:rPr>
            </w:r>
          </w:p>
        </w:tc>
      </w:tr>
      <w:tr>
        <w:trPr>
          <w:cantSplit w:val="1"/>
          <w:tblHeader w:val="0"/>
        </w:trPr>
        <w:tc>
          <w:tcPr/>
          <w:p w:rsidR="00000000" w:rsidDel="00000000" w:rsidP="00000000" w:rsidRDefault="00000000" w:rsidRPr="00000000" w14:paraId="00000CF6">
            <w:pPr>
              <w:rPr/>
            </w:pPr>
            <w:r w:rsidDel="00000000" w:rsidR="00000000" w:rsidRPr="00000000">
              <w:rPr>
                <w:sz w:val="15"/>
                <w:szCs w:val="15"/>
                <w:rtl w:val="0"/>
              </w:rPr>
              <w:t xml:space="preserve">Current routine ID range</w:t>
            </w:r>
            <w:r w:rsidDel="00000000" w:rsidR="00000000" w:rsidRPr="00000000">
              <w:rPr>
                <w:rtl w:val="0"/>
              </w:rPr>
            </w:r>
          </w:p>
        </w:tc>
        <w:tc>
          <w:tcPr/>
          <w:p w:rsidR="00000000" w:rsidDel="00000000" w:rsidP="00000000" w:rsidRDefault="00000000" w:rsidRPr="00000000" w14:paraId="00000CF7">
            <w:pPr>
              <w:rPr/>
            </w:pPr>
            <w:r w:rsidDel="00000000" w:rsidR="00000000" w:rsidRPr="00000000">
              <w:rPr>
                <w:sz w:val="15"/>
                <w:szCs w:val="15"/>
                <w:rtl w:val="0"/>
              </w:rPr>
              <w:t xml:space="preserve">SP-001 through SP-124</w:t>
            </w:r>
            <w:r w:rsidDel="00000000" w:rsidR="00000000" w:rsidRPr="00000000">
              <w:rPr>
                <w:rtl w:val="0"/>
              </w:rPr>
            </w:r>
          </w:p>
        </w:tc>
      </w:tr>
      <w:tr>
        <w:trPr>
          <w:cantSplit w:val="1"/>
          <w:tblHeader w:val="0"/>
        </w:trPr>
        <w:tc>
          <w:tcPr/>
          <w:p w:rsidR="00000000" w:rsidDel="00000000" w:rsidP="00000000" w:rsidRDefault="00000000" w:rsidRPr="00000000" w14:paraId="00000CF8">
            <w:pPr>
              <w:rPr/>
            </w:pPr>
            <w:r w:rsidDel="00000000" w:rsidR="00000000" w:rsidRPr="00000000">
              <w:rPr>
                <w:sz w:val="15"/>
                <w:szCs w:val="15"/>
                <w:rtl w:val="0"/>
              </w:rPr>
              <w:t xml:space="preserve">Open SME questions</w:t>
            </w:r>
            <w:r w:rsidDel="00000000" w:rsidR="00000000" w:rsidRPr="00000000">
              <w:rPr>
                <w:rtl w:val="0"/>
              </w:rPr>
            </w:r>
          </w:p>
        </w:tc>
        <w:tc>
          <w:tcPr/>
          <w:p w:rsidR="00000000" w:rsidDel="00000000" w:rsidP="00000000" w:rsidRDefault="00000000" w:rsidRPr="00000000" w14:paraId="00000CF9">
            <w:pPr>
              <w:rPr/>
            </w:pPr>
            <w:r w:rsidDel="00000000" w:rsidR="00000000" w:rsidRPr="00000000">
              <w:rPr>
                <w:sz w:val="15"/>
                <w:szCs w:val="15"/>
                <w:rtl w:val="0"/>
              </w:rPr>
              <w:t xml:space="preserve">Q-001 through Q-096</w:t>
            </w:r>
            <w:r w:rsidDel="00000000" w:rsidR="00000000" w:rsidRPr="00000000">
              <w:rPr>
                <w:rtl w:val="0"/>
              </w:rPr>
            </w:r>
          </w:p>
        </w:tc>
      </w:tr>
      <w:tr>
        <w:trPr>
          <w:cantSplit w:val="1"/>
          <w:tblHeader w:val="0"/>
        </w:trPr>
        <w:tc>
          <w:tcPr/>
          <w:p w:rsidR="00000000" w:rsidDel="00000000" w:rsidP="00000000" w:rsidRDefault="00000000" w:rsidRPr="00000000" w14:paraId="00000CFA">
            <w:pPr>
              <w:rPr/>
            </w:pPr>
            <w:r w:rsidDel="00000000" w:rsidR="00000000" w:rsidRPr="00000000">
              <w:rPr>
                <w:sz w:val="15"/>
                <w:szCs w:val="15"/>
                <w:rtl w:val="0"/>
              </w:rPr>
              <w:t xml:space="preserve">Group status</w:t>
            </w:r>
            <w:r w:rsidDel="00000000" w:rsidR="00000000" w:rsidRPr="00000000">
              <w:rPr>
                <w:rtl w:val="0"/>
              </w:rPr>
            </w:r>
          </w:p>
        </w:tc>
        <w:tc>
          <w:tcPr/>
          <w:p w:rsidR="00000000" w:rsidDel="00000000" w:rsidP="00000000" w:rsidRDefault="00000000" w:rsidRPr="00000000" w14:paraId="00000CFB">
            <w:pPr>
              <w:rPr/>
            </w:pPr>
            <w:r w:rsidDel="00000000" w:rsidR="00000000" w:rsidRPr="00000000">
              <w:rPr>
                <w:sz w:val="15"/>
                <w:szCs w:val="15"/>
                <w:rtl w:val="0"/>
              </w:rPr>
              <w:t xml:space="preserve">Initial technical analysis in progress; additional Contract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0CFC">
            <w:pPr>
              <w:rPr/>
            </w:pPr>
            <w:r w:rsidDel="00000000" w:rsidR="00000000" w:rsidRPr="00000000">
              <w:rPr>
                <w:sz w:val="15"/>
                <w:szCs w:val="15"/>
                <w:rtl w:val="0"/>
              </w:rPr>
              <w:t xml:space="preserve">Next package ID</w:t>
            </w:r>
            <w:r w:rsidDel="00000000" w:rsidR="00000000" w:rsidRPr="00000000">
              <w:rPr>
                <w:rtl w:val="0"/>
              </w:rPr>
            </w:r>
          </w:p>
        </w:tc>
        <w:tc>
          <w:tcPr/>
          <w:p w:rsidR="00000000" w:rsidDel="00000000" w:rsidP="00000000" w:rsidRDefault="00000000" w:rsidRPr="00000000" w14:paraId="00000CFD">
            <w:pPr>
              <w:rPr/>
            </w:pPr>
            <w:r w:rsidDel="00000000" w:rsidR="00000000" w:rsidRPr="00000000">
              <w:rPr>
                <w:sz w:val="15"/>
                <w:szCs w:val="15"/>
                <w:rtl w:val="0"/>
              </w:rPr>
              <w:t xml:space="preserve">PKG-004</w:t>
            </w:r>
            <w:r w:rsidDel="00000000" w:rsidR="00000000" w:rsidRPr="00000000">
              <w:rPr>
                <w:rtl w:val="0"/>
              </w:rPr>
            </w:r>
          </w:p>
        </w:tc>
      </w:tr>
      <w:tr>
        <w:trPr>
          <w:cantSplit w:val="1"/>
          <w:tblHeader w:val="0"/>
        </w:trPr>
        <w:tc>
          <w:tcPr/>
          <w:p w:rsidR="00000000" w:rsidDel="00000000" w:rsidP="00000000" w:rsidRDefault="00000000" w:rsidRPr="00000000" w14:paraId="00000CFE">
            <w:pPr>
              <w:rPr/>
            </w:pPr>
            <w:r w:rsidDel="00000000" w:rsidR="00000000" w:rsidRPr="00000000">
              <w:rPr>
                <w:sz w:val="15"/>
                <w:szCs w:val="15"/>
                <w:rtl w:val="0"/>
              </w:rPr>
              <w:t xml:space="preserve">Next routine ID</w:t>
            </w:r>
            <w:r w:rsidDel="00000000" w:rsidR="00000000" w:rsidRPr="00000000">
              <w:rPr>
                <w:rtl w:val="0"/>
              </w:rPr>
            </w:r>
          </w:p>
        </w:tc>
        <w:tc>
          <w:tcPr/>
          <w:p w:rsidR="00000000" w:rsidDel="00000000" w:rsidP="00000000" w:rsidRDefault="00000000" w:rsidRPr="00000000" w14:paraId="00000CFF">
            <w:pPr>
              <w:rPr/>
            </w:pPr>
            <w:r w:rsidDel="00000000" w:rsidR="00000000" w:rsidRPr="00000000">
              <w:rPr>
                <w:sz w:val="15"/>
                <w:szCs w:val="15"/>
                <w:rtl w:val="0"/>
              </w:rPr>
              <w:t xml:space="preserve">SP-125</w:t>
            </w:r>
            <w:r w:rsidDel="00000000" w:rsidR="00000000" w:rsidRPr="00000000">
              <w:rPr>
                <w:rtl w:val="0"/>
              </w:rPr>
            </w:r>
          </w:p>
        </w:tc>
      </w:tr>
      <w:tr>
        <w:trPr>
          <w:cantSplit w:val="1"/>
          <w:tblHeader w:val="0"/>
        </w:trPr>
        <w:tc>
          <w:tcPr/>
          <w:p w:rsidR="00000000" w:rsidDel="00000000" w:rsidP="00000000" w:rsidRDefault="00000000" w:rsidRPr="00000000" w14:paraId="00000D00">
            <w:pPr>
              <w:rPr/>
            </w:pPr>
            <w:r w:rsidDel="00000000" w:rsidR="00000000" w:rsidRPr="00000000">
              <w:rPr>
                <w:sz w:val="15"/>
                <w:szCs w:val="15"/>
                <w:rtl w:val="0"/>
              </w:rPr>
              <w:t xml:space="preserve">Next SME question ID</w:t>
            </w:r>
            <w:r w:rsidDel="00000000" w:rsidR="00000000" w:rsidRPr="00000000">
              <w:rPr>
                <w:rtl w:val="0"/>
              </w:rPr>
            </w:r>
          </w:p>
        </w:tc>
        <w:tc>
          <w:tcPr/>
          <w:p w:rsidR="00000000" w:rsidDel="00000000" w:rsidP="00000000" w:rsidRDefault="00000000" w:rsidRPr="00000000" w14:paraId="00000D01">
            <w:pPr>
              <w:rPr/>
            </w:pPr>
            <w:r w:rsidDel="00000000" w:rsidR="00000000" w:rsidRPr="00000000">
              <w:rPr>
                <w:sz w:val="15"/>
                <w:szCs w:val="15"/>
                <w:rtl w:val="0"/>
              </w:rPr>
              <w:t xml:space="preserve">Q-097</w:t>
            </w:r>
            <w:r w:rsidDel="00000000" w:rsidR="00000000" w:rsidRPr="00000000">
              <w:rPr>
                <w:rtl w:val="0"/>
              </w:rPr>
            </w:r>
          </w:p>
        </w:tc>
      </w:tr>
    </w:tbl>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br w:type="page"/>
      </w:r>
      <w:r w:rsidDel="00000000" w:rsidR="00000000" w:rsidRPr="00000000">
        <w:rPr>
          <w:rtl w:val="0"/>
        </w:rPr>
      </w:r>
    </w:p>
    <w:p w:rsidR="00000000" w:rsidDel="00000000" w:rsidP="00000000" w:rsidRDefault="00000000" w:rsidRPr="00000000" w14:paraId="00000D04">
      <w:pPr>
        <w:pStyle w:val="Heading1"/>
        <w:rPr/>
      </w:pPr>
      <w:r w:rsidDel="00000000" w:rsidR="00000000" w:rsidRPr="00000000">
        <w:rPr>
          <w:rtl w:val="0"/>
        </w:rPr>
        <w:t xml:space="preserve">17. Package Analysis - PKG-004: PROD.CONTRACT_COVERAGE</w:t>
      </w:r>
    </w:p>
    <w:p w:rsidR="00000000" w:rsidDel="00000000" w:rsidP="00000000" w:rsidRDefault="00000000" w:rsidRPr="00000000" w14:paraId="00000D05">
      <w:pPr>
        <w:rPr/>
      </w:pPr>
      <w:r w:rsidDel="00000000" w:rsidR="00000000" w:rsidRPr="00000000">
        <w:rPr>
          <w:rtl w:val="0"/>
        </w:rPr>
        <w:t xml:space="preserve">CONTRACT_COVERAGE contains ten package-level functions focused on contract serviceability, Buyer/Seller coverage, covered-item eligibility, past-due amounts, service limits, service fees, and already-authorized amounts. Unlike CONTRACT_DA, this package contains substantial business policy and should not be treated as a repository-only component.</w:t>
      </w:r>
    </w:p>
    <w:p w:rsidR="00000000" w:rsidDel="00000000" w:rsidP="00000000" w:rsidRDefault="00000000" w:rsidRPr="00000000" w14:paraId="00000D06">
      <w:pPr>
        <w:pStyle w:val="Heading2"/>
        <w:rPr/>
      </w:pPr>
      <w:r w:rsidDel="00000000" w:rsidR="00000000" w:rsidRPr="00000000">
        <w:rPr>
          <w:rtl w:val="0"/>
        </w:rPr>
        <w:t xml:space="preserve">17.1 Package-Level Assessment</w:t>
      </w:r>
    </w:p>
    <w:tbl>
      <w:tblPr>
        <w:tblStyle w:val="Table2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D07">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0D08">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0D09">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0D0A">
            <w:pPr>
              <w:rPr/>
            </w:pPr>
            <w:r w:rsidDel="00000000" w:rsidR="00000000" w:rsidRPr="00000000">
              <w:rPr>
                <w:sz w:val="14"/>
                <w:szCs w:val="14"/>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D0B">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0D0C">
            <w:pPr>
              <w:rPr/>
            </w:pPr>
            <w:r w:rsidDel="00000000" w:rsidR="00000000" w:rsidRPr="00000000">
              <w:rPr>
                <w:sz w:val="14"/>
                <w:szCs w:val="14"/>
                <w:rtl w:val="0"/>
              </w:rPr>
              <w:t xml:space="preserve">Contract Coverage / Service Eligibility / Covered Items</w:t>
            </w:r>
            <w:r w:rsidDel="00000000" w:rsidR="00000000" w:rsidRPr="00000000">
              <w:rPr>
                <w:rtl w:val="0"/>
              </w:rPr>
            </w:r>
          </w:p>
        </w:tc>
      </w:tr>
      <w:tr>
        <w:trPr>
          <w:cantSplit w:val="1"/>
          <w:tblHeader w:val="0"/>
        </w:trPr>
        <w:tc>
          <w:tcPr/>
          <w:p w:rsidR="00000000" w:rsidDel="00000000" w:rsidP="00000000" w:rsidRDefault="00000000" w:rsidRPr="00000000" w14:paraId="00000D0D">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0D0E">
            <w:pPr>
              <w:rPr/>
            </w:pPr>
            <w:r w:rsidDel="00000000" w:rsidR="00000000" w:rsidRPr="00000000">
              <w:rPr>
                <w:sz w:val="14"/>
                <w:szCs w:val="1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D0F">
            <w:pPr>
              <w:rPr/>
            </w:pPr>
            <w:r w:rsidDel="00000000" w:rsidR="00000000" w:rsidRPr="00000000">
              <w:rPr>
                <w:sz w:val="14"/>
                <w:szCs w:val="14"/>
                <w:rtl w:val="0"/>
              </w:rPr>
              <w:t xml:space="preserve">Primary Data Areas</w:t>
            </w:r>
            <w:r w:rsidDel="00000000" w:rsidR="00000000" w:rsidRPr="00000000">
              <w:rPr>
                <w:rtl w:val="0"/>
              </w:rPr>
            </w:r>
          </w:p>
        </w:tc>
        <w:tc>
          <w:tcPr/>
          <w:p w:rsidR="00000000" w:rsidDel="00000000" w:rsidP="00000000" w:rsidRDefault="00000000" w:rsidRPr="00000000" w14:paraId="00000D10">
            <w:pPr>
              <w:rPr/>
            </w:pPr>
            <w:r w:rsidDel="00000000" w:rsidR="00000000" w:rsidRPr="00000000">
              <w:rPr>
                <w:sz w:val="14"/>
                <w:szCs w:val="14"/>
                <w:rtl w:val="0"/>
              </w:rPr>
              <w:t xml:space="preserve">CONTRACT; CONTRACT_DATES; CONTRACT_DETAILS; CONTRACT_COVERAGES; PRODUCT_COVERAGE; PRODUCT_COVERED_ITEM; COVERED_ITEMS; EXCLUSION; AUTHORIZATION; WO_LINE; WORK_ORDER</w:t>
            </w:r>
            <w:r w:rsidDel="00000000" w:rsidR="00000000" w:rsidRPr="00000000">
              <w:rPr>
                <w:rtl w:val="0"/>
              </w:rPr>
            </w:r>
          </w:p>
        </w:tc>
      </w:tr>
      <w:tr>
        <w:trPr>
          <w:cantSplit w:val="1"/>
          <w:tblHeader w:val="0"/>
        </w:trPr>
        <w:tc>
          <w:tcPr/>
          <w:p w:rsidR="00000000" w:rsidDel="00000000" w:rsidP="00000000" w:rsidRDefault="00000000" w:rsidRPr="00000000" w14:paraId="00000D11">
            <w:pPr>
              <w:rPr/>
            </w:pPr>
            <w:r w:rsidDel="00000000" w:rsidR="00000000" w:rsidRPr="00000000">
              <w:rPr>
                <w:sz w:val="14"/>
                <w:szCs w:val="14"/>
                <w:rtl w:val="0"/>
              </w:rPr>
              <w:t xml:space="preserve">Primary Dependencies</w:t>
            </w:r>
            <w:r w:rsidDel="00000000" w:rsidR="00000000" w:rsidRPr="00000000">
              <w:rPr>
                <w:rtl w:val="0"/>
              </w:rPr>
            </w:r>
          </w:p>
        </w:tc>
        <w:tc>
          <w:tcPr/>
          <w:p w:rsidR="00000000" w:rsidDel="00000000" w:rsidP="00000000" w:rsidRDefault="00000000" w:rsidRPr="00000000" w14:paraId="00000D12">
            <w:pPr>
              <w:rPr/>
            </w:pPr>
            <w:r w:rsidDel="00000000" w:rsidR="00000000" w:rsidRPr="00000000">
              <w:rPr>
                <w:sz w:val="14"/>
                <w:szCs w:val="14"/>
                <w:rtl w:val="0"/>
              </w:rPr>
              <w:t xml:space="preserve">contract_functions; package-level pd_today; product/coverage tables; work-order authorization data</w:t>
            </w:r>
            <w:r w:rsidDel="00000000" w:rsidR="00000000" w:rsidRPr="00000000">
              <w:rPr>
                <w:rtl w:val="0"/>
              </w:rPr>
            </w:r>
          </w:p>
        </w:tc>
      </w:tr>
      <w:tr>
        <w:trPr>
          <w:cantSplit w:val="1"/>
          <w:tblHeader w:val="0"/>
        </w:trPr>
        <w:tc>
          <w:tcPr/>
          <w:p w:rsidR="00000000" w:rsidDel="00000000" w:rsidP="00000000" w:rsidRDefault="00000000" w:rsidRPr="00000000" w14:paraId="00000D13">
            <w:pPr>
              <w:rPr/>
            </w:pPr>
            <w:r w:rsidDel="00000000" w:rsidR="00000000" w:rsidRPr="00000000">
              <w:rPr>
                <w:sz w:val="14"/>
                <w:szCs w:val="14"/>
                <w:rtl w:val="0"/>
              </w:rPr>
              <w:t xml:space="preserve">Transaction Behavior</w:t>
            </w:r>
            <w:r w:rsidDel="00000000" w:rsidR="00000000" w:rsidRPr="00000000">
              <w:rPr>
                <w:rtl w:val="0"/>
              </w:rPr>
            </w:r>
          </w:p>
        </w:tc>
        <w:tc>
          <w:tcPr/>
          <w:p w:rsidR="00000000" w:rsidDel="00000000" w:rsidP="00000000" w:rsidRDefault="00000000" w:rsidRPr="00000000" w14:paraId="00000D14">
            <w:pPr>
              <w:rPr/>
            </w:pPr>
            <w:r w:rsidDel="00000000" w:rsidR="00000000" w:rsidRPr="00000000">
              <w:rPr>
                <w:sz w:val="14"/>
                <w:szCs w:val="14"/>
                <w:rtl w:val="0"/>
              </w:rPr>
              <w:t xml:space="preserve">Read-only in supplied package body; no COMMIT/ROLLBACK identified.</w:t>
            </w:r>
            <w:r w:rsidDel="00000000" w:rsidR="00000000" w:rsidRPr="00000000">
              <w:rPr>
                <w:rtl w:val="0"/>
              </w:rPr>
            </w:r>
          </w:p>
        </w:tc>
      </w:tr>
      <w:tr>
        <w:trPr>
          <w:cantSplit w:val="1"/>
          <w:tblHeader w:val="0"/>
        </w:trPr>
        <w:tc>
          <w:tcPr/>
          <w:p w:rsidR="00000000" w:rsidDel="00000000" w:rsidP="00000000" w:rsidRDefault="00000000" w:rsidRPr="00000000" w14:paraId="00000D15">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0D16">
            <w:pPr>
              <w:rPr/>
            </w:pPr>
            <w:r w:rsidDel="00000000" w:rsidR="00000000" w:rsidRPr="00000000">
              <w:rPr>
                <w:sz w:val="14"/>
                <w:szCs w:val="14"/>
                <w:rtl w:val="0"/>
              </w:rPr>
              <w:t xml:space="preserve">High / Critical</w:t>
            </w:r>
            <w:r w:rsidDel="00000000" w:rsidR="00000000" w:rsidRPr="00000000">
              <w:rPr>
                <w:rtl w:val="0"/>
              </w:rPr>
            </w:r>
          </w:p>
        </w:tc>
      </w:tr>
      <w:tr>
        <w:trPr>
          <w:cantSplit w:val="1"/>
          <w:tblHeader w:val="0"/>
        </w:trPr>
        <w:tc>
          <w:tcPr/>
          <w:p w:rsidR="00000000" w:rsidDel="00000000" w:rsidP="00000000" w:rsidRDefault="00000000" w:rsidRPr="00000000" w14:paraId="00000D17">
            <w:pPr>
              <w:rPr/>
            </w:pPr>
            <w:r w:rsidDel="00000000" w:rsidR="00000000" w:rsidRPr="00000000">
              <w:rPr>
                <w:sz w:val="14"/>
                <w:szCs w:val="14"/>
                <w:rtl w:val="0"/>
              </w:rPr>
              <w:t xml:space="preserve">Primary Modernization Pattern</w:t>
            </w:r>
            <w:r w:rsidDel="00000000" w:rsidR="00000000" w:rsidRPr="00000000">
              <w:rPr>
                <w:rtl w:val="0"/>
              </w:rPr>
            </w:r>
          </w:p>
        </w:tc>
        <w:tc>
          <w:tcPr/>
          <w:p w:rsidR="00000000" w:rsidDel="00000000" w:rsidP="00000000" w:rsidRDefault="00000000" w:rsidRPr="00000000" w14:paraId="00000D18">
            <w:pPr>
              <w:rPr/>
            </w:pPr>
            <w:r w:rsidDel="00000000" w:rsidR="00000000" w:rsidRPr="00000000">
              <w:rPr>
                <w:sz w:val="14"/>
                <w:szCs w:val="14"/>
                <w:rtl w:val="0"/>
              </w:rPr>
              <w:t xml:space="preserve">Reuse existing Contract Service endpoints. Move serviceability and item-coverage decisions into typed policy/domain services; consolidate duplicate rules across packages.</w:t>
            </w:r>
            <w:r w:rsidDel="00000000" w:rsidR="00000000" w:rsidRPr="00000000">
              <w:rPr>
                <w:rtl w:val="0"/>
              </w:rPr>
            </w:r>
          </w:p>
        </w:tc>
      </w:tr>
      <w:tr>
        <w:trPr>
          <w:cantSplit w:val="1"/>
          <w:tblHeader w:val="0"/>
        </w:trPr>
        <w:tc>
          <w:tcPr/>
          <w:p w:rsidR="00000000" w:rsidDel="00000000" w:rsidP="00000000" w:rsidRDefault="00000000" w:rsidRPr="00000000" w14:paraId="00000D19">
            <w:pPr>
              <w:rPr/>
            </w:pPr>
            <w:r w:rsidDel="00000000" w:rsidR="00000000" w:rsidRPr="00000000">
              <w:rPr>
                <w:sz w:val="14"/>
                <w:szCs w:val="14"/>
                <w:rtl w:val="0"/>
              </w:rPr>
              <w:t xml:space="preserve">Highest-Risk Findings</w:t>
            </w:r>
            <w:r w:rsidDel="00000000" w:rsidR="00000000" w:rsidRPr="00000000">
              <w:rPr>
                <w:rtl w:val="0"/>
              </w:rPr>
            </w:r>
          </w:p>
        </w:tc>
        <w:tc>
          <w:tcPr/>
          <w:p w:rsidR="00000000" w:rsidDel="00000000" w:rsidP="00000000" w:rsidRDefault="00000000" w:rsidRPr="00000000" w14:paraId="00000D1A">
            <w:pPr>
              <w:rPr/>
            </w:pPr>
            <w:r w:rsidDel="00000000" w:rsidR="00000000" w:rsidRPr="00000000">
              <w:rPr>
                <w:sz w:val="14"/>
                <w:szCs w:val="14"/>
                <w:rtl w:val="0"/>
              </w:rPr>
              <w:t xml:space="preserve">Multiple competing serviceability implementations; hard-coded IDs in service fee/limit coverage checks; exception paths that default to serviceable/zero; date-rule ambiguity.</w:t>
            </w:r>
            <w:r w:rsidDel="00000000" w:rsidR="00000000" w:rsidRPr="00000000">
              <w:rPr>
                <w:rtl w:val="0"/>
              </w:rPr>
            </w:r>
          </w:p>
        </w:tc>
      </w:tr>
    </w:tbl>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pStyle w:val="Heading2"/>
        <w:rPr/>
      </w:pPr>
      <w:r w:rsidDel="00000000" w:rsidR="00000000" w:rsidRPr="00000000">
        <w:rPr>
          <w:rtl w:val="0"/>
        </w:rPr>
        <w:t xml:space="preserve">17.2 Routine Grouping</w:t>
      </w:r>
    </w:p>
    <w:tbl>
      <w:tblPr>
        <w:tblStyle w:val="Table3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0D1D">
            <w:pPr>
              <w:rPr/>
            </w:pPr>
            <w:r w:rsidDel="00000000" w:rsidR="00000000" w:rsidRPr="00000000">
              <w:rPr>
                <w:b w:val="1"/>
                <w:bCs w:val="1"/>
                <w:sz w:val="14"/>
                <w:szCs w:val="14"/>
                <w:rtl w:val="0"/>
              </w:rPr>
              <w:t xml:space="preserve">Group</w:t>
            </w:r>
            <w:r w:rsidDel="00000000" w:rsidR="00000000" w:rsidRPr="00000000">
              <w:rPr>
                <w:rtl w:val="0"/>
              </w:rPr>
            </w:r>
          </w:p>
        </w:tc>
        <w:tc>
          <w:tcPr>
            <w:shd w:fill="d9eaf7" w:val="clear"/>
          </w:tcPr>
          <w:p w:rsidR="00000000" w:rsidDel="00000000" w:rsidP="00000000" w:rsidRDefault="00000000" w:rsidRPr="00000000" w14:paraId="00000D1E">
            <w:pPr>
              <w:rPr/>
            </w:pPr>
            <w:r w:rsidDel="00000000" w:rsidR="00000000" w:rsidRPr="00000000">
              <w:rPr>
                <w:b w:val="1"/>
                <w:bCs w:val="1"/>
                <w:sz w:val="14"/>
                <w:szCs w:val="14"/>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0D1F">
            <w:pPr>
              <w:rPr/>
            </w:pPr>
            <w:r w:rsidDel="00000000" w:rsidR="00000000" w:rsidRPr="00000000">
              <w:rPr>
                <w:b w:val="1"/>
                <w:bCs w:val="1"/>
                <w:sz w:val="14"/>
                <w:szCs w:val="14"/>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0D20">
            <w:pPr>
              <w:rPr/>
            </w:pPr>
            <w:r w:rsidDel="00000000" w:rsidR="00000000" w:rsidRPr="00000000">
              <w:rPr>
                <w:sz w:val="14"/>
                <w:szCs w:val="14"/>
                <w:rtl w:val="0"/>
              </w:rPr>
              <w:t xml:space="preserve">Serviceability / expiration</w:t>
            </w:r>
            <w:r w:rsidDel="00000000" w:rsidR="00000000" w:rsidRPr="00000000">
              <w:rPr>
                <w:rtl w:val="0"/>
              </w:rPr>
            </w:r>
          </w:p>
        </w:tc>
        <w:tc>
          <w:tcPr/>
          <w:p w:rsidR="00000000" w:rsidDel="00000000" w:rsidP="00000000" w:rsidRDefault="00000000" w:rsidRPr="00000000" w14:paraId="00000D21">
            <w:pPr>
              <w:rPr/>
            </w:pPr>
            <w:r w:rsidDel="00000000" w:rsidR="00000000" w:rsidRPr="00000000">
              <w:rPr>
                <w:sz w:val="14"/>
                <w:szCs w:val="14"/>
                <w:rtl w:val="0"/>
              </w:rPr>
              <w:t xml:space="preserve">fpub_expired; both fpub_serviceable overloads</w:t>
            </w:r>
            <w:r w:rsidDel="00000000" w:rsidR="00000000" w:rsidRPr="00000000">
              <w:rPr>
                <w:rtl w:val="0"/>
              </w:rPr>
            </w:r>
          </w:p>
        </w:tc>
        <w:tc>
          <w:tcPr/>
          <w:p w:rsidR="00000000" w:rsidDel="00000000" w:rsidP="00000000" w:rsidRDefault="00000000" w:rsidRPr="00000000" w14:paraId="00000D22">
            <w:pPr>
              <w:rPr/>
            </w:pPr>
            <w:r w:rsidDel="00000000" w:rsidR="00000000" w:rsidRPr="00000000">
              <w:rPr>
                <w:sz w:val="14"/>
                <w:szCs w:val="14"/>
                <w:rtl w:val="0"/>
              </w:rPr>
              <w:t xml:space="preserve">Consolidate with CONTRACT_BO.fpub_IsServiceable into one authoritative ContractServiceabilityService and one existing /serviceability endpoint.</w:t>
            </w:r>
            <w:r w:rsidDel="00000000" w:rsidR="00000000" w:rsidRPr="00000000">
              <w:rPr>
                <w:rtl w:val="0"/>
              </w:rPr>
            </w:r>
          </w:p>
        </w:tc>
      </w:tr>
      <w:tr>
        <w:trPr>
          <w:cantSplit w:val="1"/>
          <w:tblHeader w:val="0"/>
        </w:trPr>
        <w:tc>
          <w:tcPr/>
          <w:p w:rsidR="00000000" w:rsidDel="00000000" w:rsidP="00000000" w:rsidRDefault="00000000" w:rsidRPr="00000000" w14:paraId="00000D23">
            <w:pPr>
              <w:rPr/>
            </w:pPr>
            <w:r w:rsidDel="00000000" w:rsidR="00000000" w:rsidRPr="00000000">
              <w:rPr>
                <w:sz w:val="14"/>
                <w:szCs w:val="14"/>
                <w:rtl w:val="0"/>
              </w:rPr>
              <w:t xml:space="preserve">Buyer/Seller coverage</w:t>
            </w:r>
            <w:r w:rsidDel="00000000" w:rsidR="00000000" w:rsidRPr="00000000">
              <w:rPr>
                <w:rtl w:val="0"/>
              </w:rPr>
            </w:r>
          </w:p>
        </w:tc>
        <w:tc>
          <w:tcPr/>
          <w:p w:rsidR="00000000" w:rsidDel="00000000" w:rsidP="00000000" w:rsidRDefault="00000000" w:rsidRPr="00000000" w14:paraId="00000D24">
            <w:pPr>
              <w:rPr/>
            </w:pPr>
            <w:r w:rsidDel="00000000" w:rsidR="00000000" w:rsidRPr="00000000">
              <w:rPr>
                <w:sz w:val="14"/>
                <w:szCs w:val="14"/>
                <w:rtl w:val="0"/>
              </w:rPr>
              <w:t xml:space="preserve">fpub_buysell</w:t>
            </w:r>
            <w:r w:rsidDel="00000000" w:rsidR="00000000" w:rsidRPr="00000000">
              <w:rPr>
                <w:rtl w:val="0"/>
              </w:rPr>
            </w:r>
          </w:p>
        </w:tc>
        <w:tc>
          <w:tcPr/>
          <w:p w:rsidR="00000000" w:rsidDel="00000000" w:rsidP="00000000" w:rsidRDefault="00000000" w:rsidRPr="00000000" w14:paraId="00000D25">
            <w:pPr>
              <w:rPr/>
            </w:pPr>
            <w:r w:rsidDel="00000000" w:rsidR="00000000" w:rsidRPr="00000000">
              <w:rPr>
                <w:sz w:val="14"/>
                <w:szCs w:val="14"/>
                <w:rtl w:val="0"/>
              </w:rPr>
              <w:t xml:space="preserve">Consolidate with CONTRACT_BO.GetCoverageStatus and expose typed coverage periods/role through existing /coverage endpoint.</w:t>
            </w:r>
            <w:r w:rsidDel="00000000" w:rsidR="00000000" w:rsidRPr="00000000">
              <w:rPr>
                <w:rtl w:val="0"/>
              </w:rPr>
            </w:r>
          </w:p>
        </w:tc>
      </w:tr>
      <w:tr>
        <w:trPr>
          <w:cantSplit w:val="1"/>
          <w:tblHeader w:val="0"/>
        </w:trPr>
        <w:tc>
          <w:tcPr/>
          <w:p w:rsidR="00000000" w:rsidDel="00000000" w:rsidP="00000000" w:rsidRDefault="00000000" w:rsidRPr="00000000" w14:paraId="00000D26">
            <w:pPr>
              <w:rPr/>
            </w:pPr>
            <w:r w:rsidDel="00000000" w:rsidR="00000000" w:rsidRPr="00000000">
              <w:rPr>
                <w:sz w:val="14"/>
                <w:szCs w:val="14"/>
                <w:rtl w:val="0"/>
              </w:rPr>
              <w:t xml:space="preserve">Covered-item determination</w:t>
            </w:r>
            <w:r w:rsidDel="00000000" w:rsidR="00000000" w:rsidRPr="00000000">
              <w:rPr>
                <w:rtl w:val="0"/>
              </w:rPr>
            </w:r>
          </w:p>
        </w:tc>
        <w:tc>
          <w:tcPr/>
          <w:p w:rsidR="00000000" w:rsidDel="00000000" w:rsidP="00000000" w:rsidRDefault="00000000" w:rsidRPr="00000000" w14:paraId="00000D27">
            <w:pPr>
              <w:rPr/>
            </w:pPr>
            <w:r w:rsidDel="00000000" w:rsidR="00000000" w:rsidRPr="00000000">
              <w:rPr>
                <w:sz w:val="14"/>
                <w:szCs w:val="14"/>
                <w:rtl w:val="0"/>
              </w:rPr>
              <w:t xml:space="preserve">fpub_coverage</w:t>
            </w:r>
            <w:r w:rsidDel="00000000" w:rsidR="00000000" w:rsidRPr="00000000">
              <w:rPr>
                <w:rtl w:val="0"/>
              </w:rPr>
            </w:r>
          </w:p>
        </w:tc>
        <w:tc>
          <w:tcPr/>
          <w:p w:rsidR="00000000" w:rsidDel="00000000" w:rsidP="00000000" w:rsidRDefault="00000000" w:rsidRPr="00000000" w14:paraId="00000D28">
            <w:pPr>
              <w:rPr/>
            </w:pPr>
            <w:r w:rsidDel="00000000" w:rsidR="00000000" w:rsidRPr="00000000">
              <w:rPr>
                <w:sz w:val="14"/>
                <w:szCs w:val="14"/>
                <w:rtl w:val="0"/>
              </w:rPr>
              <w:t xml:space="preserve">Use existing /covered-items collection and return a typed coverage status such as Base, Optional, NotCovered, Excluded, with reason where useful.</w:t>
            </w:r>
            <w:r w:rsidDel="00000000" w:rsidR="00000000" w:rsidRPr="00000000">
              <w:rPr>
                <w:rtl w:val="0"/>
              </w:rPr>
            </w:r>
          </w:p>
        </w:tc>
      </w:tr>
      <w:tr>
        <w:trPr>
          <w:cantSplit w:val="1"/>
          <w:tblHeader w:val="0"/>
        </w:trPr>
        <w:tc>
          <w:tcPr/>
          <w:p w:rsidR="00000000" w:rsidDel="00000000" w:rsidP="00000000" w:rsidRDefault="00000000" w:rsidRPr="00000000" w14:paraId="00000D29">
            <w:pPr>
              <w:rPr/>
            </w:pPr>
            <w:r w:rsidDel="00000000" w:rsidR="00000000" w:rsidRPr="00000000">
              <w:rPr>
                <w:sz w:val="14"/>
                <w:szCs w:val="14"/>
                <w:rtl w:val="0"/>
              </w:rPr>
              <w:t xml:space="preserve">Past-due financial inputs</w:t>
            </w:r>
            <w:r w:rsidDel="00000000" w:rsidR="00000000" w:rsidRPr="00000000">
              <w:rPr>
                <w:rtl w:val="0"/>
              </w:rPr>
            </w:r>
          </w:p>
        </w:tc>
        <w:tc>
          <w:tcPr/>
          <w:p w:rsidR="00000000" w:rsidDel="00000000" w:rsidP="00000000" w:rsidRDefault="00000000" w:rsidRPr="00000000" w14:paraId="00000D2A">
            <w:pPr>
              <w:rPr/>
            </w:pPr>
            <w:r w:rsidDel="00000000" w:rsidR="00000000" w:rsidRPr="00000000">
              <w:rPr>
                <w:sz w:val="14"/>
                <w:szCs w:val="14"/>
                <w:rtl w:val="0"/>
              </w:rPr>
              <w:t xml:space="preserve">fpub_pastdue</w:t>
            </w:r>
            <w:r w:rsidDel="00000000" w:rsidR="00000000" w:rsidRPr="00000000">
              <w:rPr>
                <w:rtl w:val="0"/>
              </w:rPr>
            </w:r>
          </w:p>
        </w:tc>
        <w:tc>
          <w:tcPr/>
          <w:p w:rsidR="00000000" w:rsidDel="00000000" w:rsidP="00000000" w:rsidRDefault="00000000" w:rsidRPr="00000000" w14:paraId="00000D2B">
            <w:pPr>
              <w:rPr/>
            </w:pPr>
            <w:r w:rsidDel="00000000" w:rsidR="00000000" w:rsidRPr="00000000">
              <w:rPr>
                <w:sz w:val="14"/>
                <w:szCs w:val="14"/>
                <w:rtl w:val="0"/>
              </w:rPr>
              <w:t xml:space="preserve">Consolidate with CONTRACT_DA past-due reads; use internally by /serviceability and avoid another financial micro-endpoint.</w:t>
            </w:r>
            <w:r w:rsidDel="00000000" w:rsidR="00000000" w:rsidRPr="00000000">
              <w:rPr>
                <w:rtl w:val="0"/>
              </w:rPr>
            </w:r>
          </w:p>
        </w:tc>
      </w:tr>
      <w:tr>
        <w:trPr>
          <w:cantSplit w:val="1"/>
          <w:tblHeader w:val="0"/>
        </w:trPr>
        <w:tc>
          <w:tcPr/>
          <w:p w:rsidR="00000000" w:rsidDel="00000000" w:rsidP="00000000" w:rsidRDefault="00000000" w:rsidRPr="00000000" w14:paraId="00000D2C">
            <w:pPr>
              <w:rPr/>
            </w:pPr>
            <w:r w:rsidDel="00000000" w:rsidR="00000000" w:rsidRPr="00000000">
              <w:rPr>
                <w:sz w:val="14"/>
                <w:szCs w:val="14"/>
                <w:rtl w:val="0"/>
              </w:rPr>
              <w:t xml:space="preserve">Service fee and limit</w:t>
            </w:r>
            <w:r w:rsidDel="00000000" w:rsidR="00000000" w:rsidRPr="00000000">
              <w:rPr>
                <w:rtl w:val="0"/>
              </w:rPr>
            </w:r>
          </w:p>
        </w:tc>
        <w:tc>
          <w:tcPr/>
          <w:p w:rsidR="00000000" w:rsidDel="00000000" w:rsidP="00000000" w:rsidRDefault="00000000" w:rsidRPr="00000000" w14:paraId="00000D2D">
            <w:pPr>
              <w:rPr/>
            </w:pPr>
            <w:r w:rsidDel="00000000" w:rsidR="00000000" w:rsidRPr="00000000">
              <w:rPr>
                <w:sz w:val="14"/>
                <w:szCs w:val="14"/>
                <w:rtl w:val="0"/>
              </w:rPr>
              <w:t xml:space="preserve">fpub_get_service_limit; fpub_get_service_fee</w:t>
            </w:r>
            <w:r w:rsidDel="00000000" w:rsidR="00000000" w:rsidRPr="00000000">
              <w:rPr>
                <w:rtl w:val="0"/>
              </w:rPr>
            </w:r>
          </w:p>
        </w:tc>
        <w:tc>
          <w:tcPr/>
          <w:p w:rsidR="00000000" w:rsidDel="00000000" w:rsidP="00000000" w:rsidRDefault="00000000" w:rsidRPr="00000000" w14:paraId="00000D2E">
            <w:pPr>
              <w:rPr/>
            </w:pPr>
            <w:r w:rsidDel="00000000" w:rsidR="00000000" w:rsidRPr="00000000">
              <w:rPr>
                <w:sz w:val="14"/>
                <w:szCs w:val="14"/>
                <w:rtl w:val="0"/>
              </w:rPr>
              <w:t xml:space="preserve">Return serviceLimit/serviceFee as fields on existing covered-item response where business consumers need them.</w:t>
            </w:r>
            <w:r w:rsidDel="00000000" w:rsidR="00000000" w:rsidRPr="00000000">
              <w:rPr>
                <w:rtl w:val="0"/>
              </w:rPr>
            </w:r>
          </w:p>
        </w:tc>
      </w:tr>
      <w:tr>
        <w:trPr>
          <w:cantSplit w:val="1"/>
          <w:tblHeader w:val="0"/>
        </w:trPr>
        <w:tc>
          <w:tcPr/>
          <w:p w:rsidR="00000000" w:rsidDel="00000000" w:rsidP="00000000" w:rsidRDefault="00000000" w:rsidRPr="00000000" w14:paraId="00000D2F">
            <w:pPr>
              <w:rPr/>
            </w:pPr>
            <w:r w:rsidDel="00000000" w:rsidR="00000000" w:rsidRPr="00000000">
              <w:rPr>
                <w:sz w:val="14"/>
                <w:szCs w:val="14"/>
                <w:rtl w:val="0"/>
              </w:rPr>
              <w:t xml:space="preserve">Work-order authorization usage</w:t>
            </w:r>
            <w:r w:rsidDel="00000000" w:rsidR="00000000" w:rsidRPr="00000000">
              <w:rPr>
                <w:rtl w:val="0"/>
              </w:rPr>
            </w:r>
          </w:p>
        </w:tc>
        <w:tc>
          <w:tcPr/>
          <w:p w:rsidR="00000000" w:rsidDel="00000000" w:rsidP="00000000" w:rsidRDefault="00000000" w:rsidRPr="00000000" w14:paraId="00000D30">
            <w:pPr>
              <w:rPr/>
            </w:pPr>
            <w:r w:rsidDel="00000000" w:rsidR="00000000" w:rsidRPr="00000000">
              <w:rPr>
                <w:sz w:val="14"/>
                <w:szCs w:val="14"/>
                <w:rtl w:val="0"/>
              </w:rPr>
              <w:t xml:space="preserve">fpub_get_authorized_amount</w:t>
            </w:r>
            <w:r w:rsidDel="00000000" w:rsidR="00000000" w:rsidRPr="00000000">
              <w:rPr>
                <w:rtl w:val="0"/>
              </w:rPr>
            </w:r>
          </w:p>
        </w:tc>
        <w:tc>
          <w:tcPr/>
          <w:p w:rsidR="00000000" w:rsidDel="00000000" w:rsidP="00000000" w:rsidRDefault="00000000" w:rsidRPr="00000000" w14:paraId="00000D31">
            <w:pPr>
              <w:rPr/>
            </w:pPr>
            <w:r w:rsidDel="00000000" w:rsidR="00000000" w:rsidRPr="00000000">
              <w:rPr>
                <w:sz w:val="14"/>
                <w:szCs w:val="14"/>
                <w:rtl w:val="0"/>
              </w:rPr>
              <w:t xml:space="preserve">Treat as Work Order/Authorization data. Contract Coverage may consume it internally, but Contract Service should not own a niche endpoint for it.</w:t>
            </w:r>
            <w:r w:rsidDel="00000000" w:rsidR="00000000" w:rsidRPr="00000000">
              <w:rPr>
                <w:rtl w:val="0"/>
              </w:rPr>
            </w:r>
          </w:p>
        </w:tc>
      </w:tr>
    </w:tbl>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pStyle w:val="Heading1"/>
        <w:rPr/>
      </w:pPr>
      <w:r w:rsidDel="00000000" w:rsidR="00000000" w:rsidRPr="00000000">
        <w:rPr>
          <w:rtl w:val="0"/>
        </w:rPr>
        <w:t xml:space="preserve">18. Business Logic and Code Findings - PKG-004</w:t>
      </w:r>
    </w:p>
    <w:p w:rsidR="00000000" w:rsidDel="00000000" w:rsidP="00000000" w:rsidRDefault="00000000" w:rsidRPr="00000000" w14:paraId="00000D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Competing serviceability engines: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CONTRACT_COVERAGE defines two fpub_serviceable overloads, while CONTRACT_BO already contains fpub_IsServiceable. They overlap but are not identical. The project must identify one authoritative current business rule set before implementation.</w:t>
      </w:r>
    </w:p>
    <w:p w:rsidR="00000000" w:rsidDel="00000000" w:rsidP="00000000" w:rsidRDefault="00000000" w:rsidRPr="00000000" w14:paraId="00000D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Exception means serviceable: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Both legacy serviceability/expiration paths contain broad exception handling. In particular, fpub_serviceable returns OK to Service when an exception occurs in its final COE/date block. This fail-open behavior must be explicitly approved or replaced.</w:t>
      </w:r>
    </w:p>
    <w:p w:rsidR="00000000" w:rsidDel="00000000" w:rsidP="00000000" w:rsidRDefault="00000000" w:rsidRPr="00000000" w14:paraId="00000D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COE presence shortcut: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fpub_expired treats the existence of an ESTCOE record on a non-active contract as immediately OK to Service before evaluating normal effective/expiration dates. This requires SME validation.</w:t>
      </w:r>
    </w:p>
    <w:p w:rsidR="00000000" w:rsidDel="00000000" w:rsidP="00000000" w:rsidRDefault="00000000" w:rsidRPr="00000000" w14:paraId="00000D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21-day transition rule: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Serviceability and Buyer/Seller coverage use a 21-day COE window, but the outputs differ by routine: one-time service, seller-only service, Buyer/Seller classification, and expired/not-started behavior all interact with this window.</w:t>
      </w:r>
    </w:p>
    <w:p w:rsidR="00000000" w:rsidDel="00000000" w:rsidP="00000000" w:rsidRDefault="00000000" w:rsidRPr="00000000" w14:paraId="00000D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Buyer/Seller date implementation: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fpub_buysell retrieves the latest listing-coverage effective date and then assigns the corresponding expiration date back into the same variable before performing the 21-day comparison. The intent is not fully clear from the code and should be validated rather than copied mechanically.</w:t>
      </w:r>
    </w:p>
    <w:p w:rsidR="00000000" w:rsidDel="00000000" w:rsidP="00000000" w:rsidRDefault="00000000" w:rsidRPr="00000000" w14:paraId="00000D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Past-due failure masking: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fpub_pastdue returns 0 on any exception, which can make a contract appear not past due when the calculation actually failed. The target design should distinguish zero balance from calculation/data-access failure.</w:t>
      </w:r>
    </w:p>
    <w:p w:rsidR="00000000" w:rsidDel="00000000" w:rsidP="00000000" w:rsidRDefault="00000000" w:rsidRPr="00000000" w14:paraId="00000D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Hard-coded coverage IDs: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fpub_get_service_limit and fpub_get_service_fee call fpub_coverage using literal IDs 2966293, 2257610, and 49 instead of the routine contract/property/item parameters. This appears to be test/debug residue or a defect and requires immediate SME/developer confirmation.</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Service-limit precedence: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apparent rule is to use the covered-item service limit when present, otherwise the coverage limit, otherwise the product-version limit, defaulting to zero.</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Service-fee precedence: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apparent rule is to use the covered-item service fee when present, otherwise the coverage fee, otherwise the product-version fee, defaulting to zero.</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Authorized amount crosses domains: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fpub_get_authorized_amount derives a contract/item authorization total from AUTHORIZATION, WO_LINE, and WORK_ORDER. This should be aligned with the future Work Order/Authorization service boundary.</w:t>
      </w:r>
    </w:p>
    <w:p w:rsidR="00000000" w:rsidDel="00000000" w:rsidP="00000000" w:rsidRDefault="00000000" w:rsidRPr="00000000" w14:paraId="00000D3E">
      <w:pPr>
        <w:pStyle w:val="Heading1"/>
        <w:rPr/>
      </w:pPr>
      <w:r w:rsidDel="00000000" w:rsidR="00000000" w:rsidRPr="00000000">
        <w:rPr>
          <w:rtl w:val="0"/>
        </w:rPr>
        <w:t xml:space="preserve">19. Endpoint Consolidation - PKG-004</w:t>
      </w:r>
    </w:p>
    <w:p w:rsidR="00000000" w:rsidDel="00000000" w:rsidP="00000000" w:rsidRDefault="00000000" w:rsidRPr="00000000" w14:paraId="00000D3F">
      <w:pPr>
        <w:rPr/>
      </w:pPr>
      <w:r w:rsidDel="00000000" w:rsidR="00000000" w:rsidRPr="00000000">
        <w:rPr>
          <w:rtl w:val="0"/>
        </w:rPr>
        <w:t xml:space="preserve">No new niche Contract Service endpoints are required for this package. Its business capabilities fit the endpoint surface already established in earlier Contract Service analysis:</w:t>
      </w:r>
    </w:p>
    <w:p w:rsidR="00000000" w:rsidDel="00000000" w:rsidP="00000000" w:rsidRDefault="00000000" w:rsidRPr="00000000" w14:paraId="00000D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 - general contract status/date fields needed by consumers</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/api/contracts/{id}/coverage - Buyer/Seller coverage, coverage periods, and related coverage state</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/api/contracts/{id}/covered-items - covered items with coverageType/status, serviceFee, serviceLimit, and other item-level coverage information where appropriate</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/api/contracts/{id}/serviceability - the single authoritative serviceability decision, reason code, and supporting facts</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Order / Authorization service - authorized amounts should be owned there when externally exposed</w:t>
      </w:r>
    </w:p>
    <w:p w:rsidR="00000000" w:rsidDel="00000000" w:rsidP="00000000" w:rsidRDefault="00000000" w:rsidRPr="00000000" w14:paraId="00000D45">
      <w:pPr>
        <w:pStyle w:val="Heading1"/>
        <w:rPr/>
      </w:pPr>
      <w:r w:rsidDel="00000000" w:rsidR="00000000" w:rsidRPr="00000000">
        <w:rPr>
          <w:rtl w:val="0"/>
        </w:rPr>
        <w:t xml:space="preserve">20. Open Client / Front Door SME Questions - PKG-004</w:t>
      </w:r>
    </w:p>
    <w:tbl>
      <w:tblPr>
        <w:tblStyle w:val="Table3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D46">
            <w:pPr>
              <w:rPr/>
            </w:pPr>
            <w:r w:rsidDel="00000000" w:rsidR="00000000" w:rsidRPr="00000000">
              <w:rPr>
                <w:b w:val="1"/>
                <w:bCs w:val="1"/>
                <w:sz w:val="14"/>
                <w:szCs w:val="14"/>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0D47">
            <w:pPr>
              <w:rPr/>
            </w:pPr>
            <w:r w:rsidDel="00000000" w:rsidR="00000000" w:rsidRPr="00000000">
              <w:rPr>
                <w:b w:val="1"/>
                <w:bCs w:val="1"/>
                <w:sz w:val="14"/>
                <w:szCs w:val="14"/>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0D48">
            <w:pPr>
              <w:rPr/>
            </w:pPr>
            <w:r w:rsidDel="00000000" w:rsidR="00000000" w:rsidRPr="00000000">
              <w:rPr>
                <w:sz w:val="14"/>
                <w:szCs w:val="14"/>
                <w:rtl w:val="0"/>
              </w:rPr>
              <w:t xml:space="preserve">Q-097</w:t>
            </w:r>
            <w:r w:rsidDel="00000000" w:rsidR="00000000" w:rsidRPr="00000000">
              <w:rPr>
                <w:rtl w:val="0"/>
              </w:rPr>
            </w:r>
          </w:p>
        </w:tc>
        <w:tc>
          <w:tcPr/>
          <w:p w:rsidR="00000000" w:rsidDel="00000000" w:rsidP="00000000" w:rsidRDefault="00000000" w:rsidRPr="00000000" w14:paraId="00000D49">
            <w:pPr>
              <w:rPr/>
            </w:pPr>
            <w:r w:rsidDel="00000000" w:rsidR="00000000" w:rsidRPr="00000000">
              <w:rPr>
                <w:sz w:val="14"/>
                <w:szCs w:val="14"/>
                <w:rtl w:val="0"/>
              </w:rPr>
              <w:t xml:space="preserve">Which serviceability implementation is currently authoritative: CONTRACT_BO.fpub_IsServiceable, CONTRACT_COVERAGE.fpub_serviceable (string), CONTRACT_COVERAGE.fpub_serviceable (integer/message), or another caller-specific rule set?</w:t>
            </w:r>
            <w:r w:rsidDel="00000000" w:rsidR="00000000" w:rsidRPr="00000000">
              <w:rPr>
                <w:rtl w:val="0"/>
              </w:rPr>
            </w:r>
          </w:p>
        </w:tc>
      </w:tr>
      <w:tr>
        <w:trPr>
          <w:cantSplit w:val="1"/>
          <w:tblHeader w:val="0"/>
        </w:trPr>
        <w:tc>
          <w:tcPr/>
          <w:p w:rsidR="00000000" w:rsidDel="00000000" w:rsidP="00000000" w:rsidRDefault="00000000" w:rsidRPr="00000000" w14:paraId="00000D4A">
            <w:pPr>
              <w:rPr/>
            </w:pPr>
            <w:r w:rsidDel="00000000" w:rsidR="00000000" w:rsidRPr="00000000">
              <w:rPr>
                <w:sz w:val="14"/>
                <w:szCs w:val="14"/>
                <w:rtl w:val="0"/>
              </w:rPr>
              <w:t xml:space="preserve">Q-098</w:t>
            </w:r>
            <w:r w:rsidDel="00000000" w:rsidR="00000000" w:rsidRPr="00000000">
              <w:rPr>
                <w:rtl w:val="0"/>
              </w:rPr>
            </w:r>
          </w:p>
        </w:tc>
        <w:tc>
          <w:tcPr/>
          <w:p w:rsidR="00000000" w:rsidDel="00000000" w:rsidP="00000000" w:rsidRDefault="00000000" w:rsidRPr="00000000" w14:paraId="00000D4B">
            <w:pPr>
              <w:rPr/>
            </w:pPr>
            <w:r w:rsidDel="00000000" w:rsidR="00000000" w:rsidRPr="00000000">
              <w:rPr>
                <w:sz w:val="14"/>
                <w:szCs w:val="14"/>
                <w:rtl w:val="0"/>
              </w:rPr>
              <w:t xml:space="preserve">Are both CONTRACT_COVERAGE fpub_serviceable overloads actively used? If so, by which consumers and why are their return semantics different?</w:t>
            </w:r>
            <w:r w:rsidDel="00000000" w:rsidR="00000000" w:rsidRPr="00000000">
              <w:rPr>
                <w:rtl w:val="0"/>
              </w:rPr>
            </w:r>
          </w:p>
        </w:tc>
      </w:tr>
      <w:tr>
        <w:trPr>
          <w:cantSplit w:val="1"/>
          <w:tblHeader w:val="0"/>
        </w:trPr>
        <w:tc>
          <w:tcPr/>
          <w:p w:rsidR="00000000" w:rsidDel="00000000" w:rsidP="00000000" w:rsidRDefault="00000000" w:rsidRPr="00000000" w14:paraId="00000D4C">
            <w:pPr>
              <w:rPr/>
            </w:pPr>
            <w:r w:rsidDel="00000000" w:rsidR="00000000" w:rsidRPr="00000000">
              <w:rPr>
                <w:sz w:val="14"/>
                <w:szCs w:val="14"/>
                <w:rtl w:val="0"/>
              </w:rPr>
              <w:t xml:space="preserve">Q-099</w:t>
            </w:r>
            <w:r w:rsidDel="00000000" w:rsidR="00000000" w:rsidRPr="00000000">
              <w:rPr>
                <w:rtl w:val="0"/>
              </w:rPr>
            </w:r>
          </w:p>
        </w:tc>
        <w:tc>
          <w:tcPr/>
          <w:p w:rsidR="00000000" w:rsidDel="00000000" w:rsidP="00000000" w:rsidRDefault="00000000" w:rsidRPr="00000000" w14:paraId="00000D4D">
            <w:pPr>
              <w:rPr/>
            </w:pPr>
            <w:r w:rsidDel="00000000" w:rsidR="00000000" w:rsidRPr="00000000">
              <w:rPr>
                <w:sz w:val="14"/>
                <w:szCs w:val="14"/>
                <w:rtl w:val="0"/>
              </w:rPr>
              <w:t xml:space="preserve">Should any unexpected error ever result in OK to Service, as occurs in current exception handling, or should errors fail closed/return an indeterminate decision?</w:t>
            </w:r>
            <w:r w:rsidDel="00000000" w:rsidR="00000000" w:rsidRPr="00000000">
              <w:rPr>
                <w:rtl w:val="0"/>
              </w:rPr>
            </w:r>
          </w:p>
        </w:tc>
      </w:tr>
      <w:tr>
        <w:trPr>
          <w:cantSplit w:val="1"/>
          <w:tblHeader w:val="0"/>
        </w:trPr>
        <w:tc>
          <w:tcPr/>
          <w:p w:rsidR="00000000" w:rsidDel="00000000" w:rsidP="00000000" w:rsidRDefault="00000000" w:rsidRPr="00000000" w14:paraId="00000D4E">
            <w:pPr>
              <w:rPr/>
            </w:pPr>
            <w:r w:rsidDel="00000000" w:rsidR="00000000" w:rsidRPr="00000000">
              <w:rPr>
                <w:sz w:val="14"/>
                <w:szCs w:val="14"/>
                <w:rtl w:val="0"/>
              </w:rPr>
              <w:t xml:space="preserve">Q-100</w:t>
            </w:r>
            <w:r w:rsidDel="00000000" w:rsidR="00000000" w:rsidRPr="00000000">
              <w:rPr>
                <w:rtl w:val="0"/>
              </w:rPr>
            </w:r>
          </w:p>
        </w:tc>
        <w:tc>
          <w:tcPr/>
          <w:p w:rsidR="00000000" w:rsidDel="00000000" w:rsidP="00000000" w:rsidRDefault="00000000" w:rsidRPr="00000000" w14:paraId="00000D4F">
            <w:pPr>
              <w:rPr/>
            </w:pPr>
            <w:r w:rsidDel="00000000" w:rsidR="00000000" w:rsidRPr="00000000">
              <w:rPr>
                <w:sz w:val="14"/>
                <w:szCs w:val="14"/>
                <w:rtl w:val="0"/>
              </w:rPr>
              <w:t xml:space="preserve">In fpub_expired, should the existence of any ESTCOE record make a non-active contract immediately OK to Service?</w:t>
            </w:r>
            <w:r w:rsidDel="00000000" w:rsidR="00000000" w:rsidRPr="00000000">
              <w:rPr>
                <w:rtl w:val="0"/>
              </w:rPr>
            </w:r>
          </w:p>
        </w:tc>
      </w:tr>
      <w:tr>
        <w:trPr>
          <w:cantSplit w:val="1"/>
          <w:tblHeader w:val="0"/>
        </w:trPr>
        <w:tc>
          <w:tcPr/>
          <w:p w:rsidR="00000000" w:rsidDel="00000000" w:rsidP="00000000" w:rsidRDefault="00000000" w:rsidRPr="00000000" w14:paraId="00000D50">
            <w:pPr>
              <w:rPr/>
            </w:pPr>
            <w:r w:rsidDel="00000000" w:rsidR="00000000" w:rsidRPr="00000000">
              <w:rPr>
                <w:sz w:val="14"/>
                <w:szCs w:val="14"/>
                <w:rtl w:val="0"/>
              </w:rPr>
              <w:t xml:space="preserve">Q-101</w:t>
            </w:r>
            <w:r w:rsidDel="00000000" w:rsidR="00000000" w:rsidRPr="00000000">
              <w:rPr>
                <w:rtl w:val="0"/>
              </w:rPr>
            </w:r>
          </w:p>
        </w:tc>
        <w:tc>
          <w:tcPr/>
          <w:p w:rsidR="00000000" w:rsidDel="00000000" w:rsidP="00000000" w:rsidRDefault="00000000" w:rsidRPr="00000000" w14:paraId="00000D51">
            <w:pPr>
              <w:rPr/>
            </w:pPr>
            <w:r w:rsidDel="00000000" w:rsidR="00000000" w:rsidRPr="00000000">
              <w:rPr>
                <w:sz w:val="14"/>
                <w:szCs w:val="14"/>
                <w:rtl w:val="0"/>
              </w:rPr>
              <w:t xml:space="preserve">When a real-estate/universal contract has no applicable effective date, should it still be treated as Contract has not Started while other sales channels are considered serviceable?</w:t>
            </w:r>
            <w:r w:rsidDel="00000000" w:rsidR="00000000" w:rsidRPr="00000000">
              <w:rPr>
                <w:rtl w:val="0"/>
              </w:rPr>
            </w:r>
          </w:p>
        </w:tc>
      </w:tr>
      <w:tr>
        <w:trPr>
          <w:cantSplit w:val="1"/>
          <w:tblHeader w:val="0"/>
        </w:trPr>
        <w:tc>
          <w:tcPr/>
          <w:p w:rsidR="00000000" w:rsidDel="00000000" w:rsidP="00000000" w:rsidRDefault="00000000" w:rsidRPr="00000000" w14:paraId="00000D52">
            <w:pPr>
              <w:rPr/>
            </w:pPr>
            <w:r w:rsidDel="00000000" w:rsidR="00000000" w:rsidRPr="00000000">
              <w:rPr>
                <w:sz w:val="14"/>
                <w:szCs w:val="14"/>
                <w:rtl w:val="0"/>
              </w:rPr>
              <w:t xml:space="preserve">Q-102</w:t>
            </w:r>
            <w:r w:rsidDel="00000000" w:rsidR="00000000" w:rsidRPr="00000000">
              <w:rPr>
                <w:rtl w:val="0"/>
              </w:rPr>
            </w:r>
          </w:p>
        </w:tc>
        <w:tc>
          <w:tcPr/>
          <w:p w:rsidR="00000000" w:rsidDel="00000000" w:rsidP="00000000" w:rsidRDefault="00000000" w:rsidRPr="00000000" w14:paraId="00000D53">
            <w:pPr>
              <w:rPr/>
            </w:pPr>
            <w:r w:rsidDel="00000000" w:rsidR="00000000" w:rsidRPr="00000000">
              <w:rPr>
                <w:sz w:val="14"/>
                <w:szCs w:val="14"/>
                <w:rtl w:val="0"/>
              </w:rPr>
              <w:t xml:space="preserve">Confirm the 21-day COE rules across serviceability and Buyer/Seller coverage. Are the current boundary conditions and seller-only behavior still correct?</w:t>
            </w:r>
            <w:r w:rsidDel="00000000" w:rsidR="00000000" w:rsidRPr="00000000">
              <w:rPr>
                <w:rtl w:val="0"/>
              </w:rPr>
            </w:r>
          </w:p>
        </w:tc>
      </w:tr>
      <w:tr>
        <w:trPr>
          <w:cantSplit w:val="1"/>
          <w:tblHeader w:val="0"/>
        </w:trPr>
        <w:tc>
          <w:tcPr/>
          <w:p w:rsidR="00000000" w:rsidDel="00000000" w:rsidP="00000000" w:rsidRDefault="00000000" w:rsidRPr="00000000" w14:paraId="00000D54">
            <w:pPr>
              <w:rPr/>
            </w:pPr>
            <w:r w:rsidDel="00000000" w:rsidR="00000000" w:rsidRPr="00000000">
              <w:rPr>
                <w:sz w:val="14"/>
                <w:szCs w:val="14"/>
                <w:rtl w:val="0"/>
              </w:rPr>
              <w:t xml:space="preserve">Q-103</w:t>
            </w:r>
            <w:r w:rsidDel="00000000" w:rsidR="00000000" w:rsidRPr="00000000">
              <w:rPr>
                <w:rtl w:val="0"/>
              </w:rPr>
            </w:r>
          </w:p>
        </w:tc>
        <w:tc>
          <w:tcPr/>
          <w:p w:rsidR="00000000" w:rsidDel="00000000" w:rsidP="00000000" w:rsidRDefault="00000000" w:rsidRPr="00000000" w14:paraId="00000D55">
            <w:pPr>
              <w:rPr/>
            </w:pPr>
            <w:r w:rsidDel="00000000" w:rsidR="00000000" w:rsidRPr="00000000">
              <w:rPr>
                <w:sz w:val="14"/>
                <w:szCs w:val="14"/>
                <w:rtl w:val="0"/>
              </w:rPr>
              <w:t xml:space="preserve">What is the authoritative Buyer/Seller transition rule when ESTCOE and listing-coverage records disagree or are missing?</w:t>
            </w:r>
            <w:r w:rsidDel="00000000" w:rsidR="00000000" w:rsidRPr="00000000">
              <w:rPr>
                <w:rtl w:val="0"/>
              </w:rPr>
            </w:r>
          </w:p>
        </w:tc>
      </w:tr>
      <w:tr>
        <w:trPr>
          <w:cantSplit w:val="1"/>
          <w:tblHeader w:val="0"/>
        </w:trPr>
        <w:tc>
          <w:tcPr/>
          <w:p w:rsidR="00000000" w:rsidDel="00000000" w:rsidP="00000000" w:rsidRDefault="00000000" w:rsidRPr="00000000" w14:paraId="00000D56">
            <w:pPr>
              <w:rPr/>
            </w:pPr>
            <w:r w:rsidDel="00000000" w:rsidR="00000000" w:rsidRPr="00000000">
              <w:rPr>
                <w:sz w:val="14"/>
                <w:szCs w:val="14"/>
                <w:rtl w:val="0"/>
              </w:rPr>
              <w:t xml:space="preserve">Q-104</w:t>
            </w:r>
            <w:r w:rsidDel="00000000" w:rsidR="00000000" w:rsidRPr="00000000">
              <w:rPr>
                <w:rtl w:val="0"/>
              </w:rPr>
            </w:r>
          </w:p>
        </w:tc>
        <w:tc>
          <w:tcPr/>
          <w:p w:rsidR="00000000" w:rsidDel="00000000" w:rsidP="00000000" w:rsidRDefault="00000000" w:rsidRPr="00000000" w14:paraId="00000D57">
            <w:pPr>
              <w:rPr/>
            </w:pPr>
            <w:r w:rsidDel="00000000" w:rsidR="00000000" w:rsidRPr="00000000">
              <w:rPr>
                <w:sz w:val="14"/>
                <w:szCs w:val="14"/>
                <w:rtl w:val="0"/>
              </w:rPr>
              <w:t xml:space="preserve">Does fpub_buysell intentionally compare the listing coverage expiration date to the current date after overwriting the effective-date variable, or is this legacy code behavior a defect?</w:t>
            </w:r>
            <w:r w:rsidDel="00000000" w:rsidR="00000000" w:rsidRPr="00000000">
              <w:rPr>
                <w:rtl w:val="0"/>
              </w:rPr>
            </w:r>
          </w:p>
        </w:tc>
      </w:tr>
      <w:tr>
        <w:trPr>
          <w:cantSplit w:val="1"/>
          <w:tblHeader w:val="0"/>
        </w:trPr>
        <w:tc>
          <w:tcPr/>
          <w:p w:rsidR="00000000" w:rsidDel="00000000" w:rsidP="00000000" w:rsidRDefault="00000000" w:rsidRPr="00000000" w14:paraId="00000D58">
            <w:pPr>
              <w:rPr/>
            </w:pPr>
            <w:r w:rsidDel="00000000" w:rsidR="00000000" w:rsidRPr="00000000">
              <w:rPr>
                <w:sz w:val="14"/>
                <w:szCs w:val="14"/>
                <w:rtl w:val="0"/>
              </w:rPr>
              <w:t xml:space="preserve">Q-105</w:t>
            </w:r>
            <w:r w:rsidDel="00000000" w:rsidR="00000000" w:rsidRPr="00000000">
              <w:rPr>
                <w:rtl w:val="0"/>
              </w:rPr>
            </w:r>
          </w:p>
        </w:tc>
        <w:tc>
          <w:tcPr/>
          <w:p w:rsidR="00000000" w:rsidDel="00000000" w:rsidP="00000000" w:rsidRDefault="00000000" w:rsidRPr="00000000" w14:paraId="00000D59">
            <w:pPr>
              <w:rPr/>
            </w:pPr>
            <w:r w:rsidDel="00000000" w:rsidR="00000000" w:rsidRPr="00000000">
              <w:rPr>
                <w:sz w:val="14"/>
                <w:szCs w:val="14"/>
                <w:rtl w:val="0"/>
              </w:rPr>
              <w:t xml:space="preserve">For covered items, should the target API distinguish Base Covered versus Optional Covered, or is a simple Covered/Not Covered result sufficient?</w:t>
            </w:r>
            <w:r w:rsidDel="00000000" w:rsidR="00000000" w:rsidRPr="00000000">
              <w:rPr>
                <w:rtl w:val="0"/>
              </w:rPr>
            </w:r>
          </w:p>
        </w:tc>
      </w:tr>
      <w:tr>
        <w:trPr>
          <w:cantSplit w:val="1"/>
          <w:tblHeader w:val="0"/>
        </w:trPr>
        <w:tc>
          <w:tcPr/>
          <w:p w:rsidR="00000000" w:rsidDel="00000000" w:rsidP="00000000" w:rsidRDefault="00000000" w:rsidRPr="00000000" w14:paraId="00000D5A">
            <w:pPr>
              <w:rPr/>
            </w:pPr>
            <w:r w:rsidDel="00000000" w:rsidR="00000000" w:rsidRPr="00000000">
              <w:rPr>
                <w:sz w:val="14"/>
                <w:szCs w:val="14"/>
                <w:rtl w:val="0"/>
              </w:rPr>
              <w:t xml:space="preserve">Q-106</w:t>
            </w:r>
            <w:r w:rsidDel="00000000" w:rsidR="00000000" w:rsidRPr="00000000">
              <w:rPr>
                <w:rtl w:val="0"/>
              </w:rPr>
            </w:r>
          </w:p>
        </w:tc>
        <w:tc>
          <w:tcPr/>
          <w:p w:rsidR="00000000" w:rsidDel="00000000" w:rsidP="00000000" w:rsidRDefault="00000000" w:rsidRPr="00000000" w14:paraId="00000D5B">
            <w:pPr>
              <w:rPr/>
            </w:pPr>
            <w:r w:rsidDel="00000000" w:rsidR="00000000" w:rsidRPr="00000000">
              <w:rPr>
                <w:sz w:val="14"/>
                <w:szCs w:val="14"/>
                <w:rtl w:val="0"/>
              </w:rPr>
              <w:t xml:space="preserve">How should active exclusions be represented in the API: simply Not Covered, or Not Covered with an exclusion reason/effective period?</w:t>
            </w:r>
            <w:r w:rsidDel="00000000" w:rsidR="00000000" w:rsidRPr="00000000">
              <w:rPr>
                <w:rtl w:val="0"/>
              </w:rPr>
            </w:r>
          </w:p>
        </w:tc>
      </w:tr>
      <w:tr>
        <w:trPr>
          <w:cantSplit w:val="1"/>
          <w:tblHeader w:val="0"/>
        </w:trPr>
        <w:tc>
          <w:tcPr/>
          <w:p w:rsidR="00000000" w:rsidDel="00000000" w:rsidP="00000000" w:rsidRDefault="00000000" w:rsidRPr="00000000" w14:paraId="00000D5C">
            <w:pPr>
              <w:rPr/>
            </w:pPr>
            <w:r w:rsidDel="00000000" w:rsidR="00000000" w:rsidRPr="00000000">
              <w:rPr>
                <w:sz w:val="14"/>
                <w:szCs w:val="14"/>
                <w:rtl w:val="0"/>
              </w:rPr>
              <w:t xml:space="preserve">Q-107</w:t>
            </w:r>
            <w:r w:rsidDel="00000000" w:rsidR="00000000" w:rsidRPr="00000000">
              <w:rPr>
                <w:rtl w:val="0"/>
              </w:rPr>
            </w:r>
          </w:p>
        </w:tc>
        <w:tc>
          <w:tcPr/>
          <w:p w:rsidR="00000000" w:rsidDel="00000000" w:rsidP="00000000" w:rsidRDefault="00000000" w:rsidRPr="00000000" w14:paraId="00000D5D">
            <w:pPr>
              <w:rPr/>
            </w:pPr>
            <w:r w:rsidDel="00000000" w:rsidR="00000000" w:rsidRPr="00000000">
              <w:rPr>
                <w:sz w:val="14"/>
                <w:szCs w:val="14"/>
                <w:rtl w:val="0"/>
              </w:rPr>
              <w:t xml:space="preserve">Can GET /api/contracts/{id}/covered-items return serviceFee and serviceLimit on each item so separate fee/limit endpoints are unnecessary?</w:t>
            </w:r>
            <w:r w:rsidDel="00000000" w:rsidR="00000000" w:rsidRPr="00000000">
              <w:rPr>
                <w:rtl w:val="0"/>
              </w:rPr>
            </w:r>
          </w:p>
        </w:tc>
      </w:tr>
      <w:tr>
        <w:trPr>
          <w:cantSplit w:val="1"/>
          <w:tblHeader w:val="0"/>
        </w:trPr>
        <w:tc>
          <w:tcPr/>
          <w:p w:rsidR="00000000" w:rsidDel="00000000" w:rsidP="00000000" w:rsidRDefault="00000000" w:rsidRPr="00000000" w14:paraId="00000D5E">
            <w:pPr>
              <w:rPr/>
            </w:pPr>
            <w:r w:rsidDel="00000000" w:rsidR="00000000" w:rsidRPr="00000000">
              <w:rPr>
                <w:sz w:val="14"/>
                <w:szCs w:val="14"/>
                <w:rtl w:val="0"/>
              </w:rPr>
              <w:t xml:space="preserve">Q-108</w:t>
            </w:r>
            <w:r w:rsidDel="00000000" w:rsidR="00000000" w:rsidRPr="00000000">
              <w:rPr>
                <w:rtl w:val="0"/>
              </w:rPr>
            </w:r>
          </w:p>
        </w:tc>
        <w:tc>
          <w:tcPr/>
          <w:p w:rsidR="00000000" w:rsidDel="00000000" w:rsidP="00000000" w:rsidRDefault="00000000" w:rsidRPr="00000000" w14:paraId="00000D5F">
            <w:pPr>
              <w:rPr/>
            </w:pPr>
            <w:r w:rsidDel="00000000" w:rsidR="00000000" w:rsidRPr="00000000">
              <w:rPr>
                <w:sz w:val="14"/>
                <w:szCs w:val="14"/>
                <w:rtl w:val="0"/>
              </w:rPr>
              <w:t xml:space="preserve">Confirm the intended service-limit precedence: item limit first, then coverage limit, then product-version limit.</w:t>
            </w:r>
            <w:r w:rsidDel="00000000" w:rsidR="00000000" w:rsidRPr="00000000">
              <w:rPr>
                <w:rtl w:val="0"/>
              </w:rPr>
            </w:r>
          </w:p>
        </w:tc>
      </w:tr>
      <w:tr>
        <w:trPr>
          <w:cantSplit w:val="1"/>
          <w:tblHeader w:val="0"/>
        </w:trPr>
        <w:tc>
          <w:tcPr/>
          <w:p w:rsidR="00000000" w:rsidDel="00000000" w:rsidP="00000000" w:rsidRDefault="00000000" w:rsidRPr="00000000" w14:paraId="00000D60">
            <w:pPr>
              <w:rPr/>
            </w:pPr>
            <w:r w:rsidDel="00000000" w:rsidR="00000000" w:rsidRPr="00000000">
              <w:rPr>
                <w:sz w:val="14"/>
                <w:szCs w:val="14"/>
                <w:rtl w:val="0"/>
              </w:rPr>
              <w:t xml:space="preserve">Q-109</w:t>
            </w:r>
            <w:r w:rsidDel="00000000" w:rsidR="00000000" w:rsidRPr="00000000">
              <w:rPr>
                <w:rtl w:val="0"/>
              </w:rPr>
            </w:r>
          </w:p>
        </w:tc>
        <w:tc>
          <w:tcPr/>
          <w:p w:rsidR="00000000" w:rsidDel="00000000" w:rsidP="00000000" w:rsidRDefault="00000000" w:rsidRPr="00000000" w14:paraId="00000D61">
            <w:pPr>
              <w:rPr/>
            </w:pPr>
            <w:r w:rsidDel="00000000" w:rsidR="00000000" w:rsidRPr="00000000">
              <w:rPr>
                <w:sz w:val="14"/>
                <w:szCs w:val="14"/>
                <w:rtl w:val="0"/>
              </w:rPr>
              <w:t xml:space="preserve">Confirm the intended service-fee precedence: item fee first, then coverage fee, then product-version fee.</w:t>
            </w:r>
            <w:r w:rsidDel="00000000" w:rsidR="00000000" w:rsidRPr="00000000">
              <w:rPr>
                <w:rtl w:val="0"/>
              </w:rPr>
            </w:r>
          </w:p>
        </w:tc>
      </w:tr>
      <w:tr>
        <w:trPr>
          <w:cantSplit w:val="1"/>
          <w:tblHeader w:val="0"/>
        </w:trPr>
        <w:tc>
          <w:tcPr/>
          <w:p w:rsidR="00000000" w:rsidDel="00000000" w:rsidP="00000000" w:rsidRDefault="00000000" w:rsidRPr="00000000" w14:paraId="00000D62">
            <w:pPr>
              <w:rPr/>
            </w:pPr>
            <w:r w:rsidDel="00000000" w:rsidR="00000000" w:rsidRPr="00000000">
              <w:rPr>
                <w:sz w:val="14"/>
                <w:szCs w:val="14"/>
                <w:rtl w:val="0"/>
              </w:rPr>
              <w:t xml:space="preserve">Q-110</w:t>
            </w:r>
            <w:r w:rsidDel="00000000" w:rsidR="00000000" w:rsidRPr="00000000">
              <w:rPr>
                <w:rtl w:val="0"/>
              </w:rPr>
            </w:r>
          </w:p>
        </w:tc>
        <w:tc>
          <w:tcPr/>
          <w:p w:rsidR="00000000" w:rsidDel="00000000" w:rsidP="00000000" w:rsidRDefault="00000000" w:rsidRPr="00000000" w14:paraId="00000D63">
            <w:pPr>
              <w:rPr/>
            </w:pPr>
            <w:r w:rsidDel="00000000" w:rsidR="00000000" w:rsidRPr="00000000">
              <w:rPr>
                <w:sz w:val="14"/>
                <w:szCs w:val="14"/>
                <w:rtl w:val="0"/>
              </w:rPr>
              <w:t xml:space="preserve">The current service-limit and service-fee functions call fpub_coverage with hard-coded IDs 2966293, 2257610, and 49. Is this known test/debug code, a production defect, or intentionally fixed data?</w:t>
            </w:r>
            <w:r w:rsidDel="00000000" w:rsidR="00000000" w:rsidRPr="00000000">
              <w:rPr>
                <w:rtl w:val="0"/>
              </w:rPr>
            </w:r>
          </w:p>
        </w:tc>
      </w:tr>
      <w:tr>
        <w:trPr>
          <w:cantSplit w:val="1"/>
          <w:tblHeader w:val="0"/>
        </w:trPr>
        <w:tc>
          <w:tcPr/>
          <w:p w:rsidR="00000000" w:rsidDel="00000000" w:rsidP="00000000" w:rsidRDefault="00000000" w:rsidRPr="00000000" w14:paraId="00000D64">
            <w:pPr>
              <w:rPr/>
            </w:pPr>
            <w:r w:rsidDel="00000000" w:rsidR="00000000" w:rsidRPr="00000000">
              <w:rPr>
                <w:sz w:val="14"/>
                <w:szCs w:val="14"/>
                <w:rtl w:val="0"/>
              </w:rPr>
              <w:t xml:space="preserve">Q-111</w:t>
            </w:r>
            <w:r w:rsidDel="00000000" w:rsidR="00000000" w:rsidRPr="00000000">
              <w:rPr>
                <w:rtl w:val="0"/>
              </w:rPr>
            </w:r>
          </w:p>
        </w:tc>
        <w:tc>
          <w:tcPr/>
          <w:p w:rsidR="00000000" w:rsidDel="00000000" w:rsidP="00000000" w:rsidRDefault="00000000" w:rsidRPr="00000000" w14:paraId="00000D65">
            <w:pPr>
              <w:rPr/>
            </w:pPr>
            <w:r w:rsidDel="00000000" w:rsidR="00000000" w:rsidRPr="00000000">
              <w:rPr>
                <w:sz w:val="14"/>
                <w:szCs w:val="14"/>
                <w:rtl w:val="0"/>
              </w:rPr>
              <w:t xml:space="preserve">Should past-due calculation failures ever be treated as a zero balance, or must the new service return an error/indeterminate serviceability result?</w:t>
            </w:r>
            <w:r w:rsidDel="00000000" w:rsidR="00000000" w:rsidRPr="00000000">
              <w:rPr>
                <w:rtl w:val="0"/>
              </w:rPr>
            </w:r>
          </w:p>
        </w:tc>
      </w:tr>
      <w:tr>
        <w:trPr>
          <w:cantSplit w:val="1"/>
          <w:tblHeader w:val="0"/>
        </w:trPr>
        <w:tc>
          <w:tcPr/>
          <w:p w:rsidR="00000000" w:rsidDel="00000000" w:rsidP="00000000" w:rsidRDefault="00000000" w:rsidRPr="00000000" w14:paraId="00000D66">
            <w:pPr>
              <w:rPr/>
            </w:pPr>
            <w:r w:rsidDel="00000000" w:rsidR="00000000" w:rsidRPr="00000000">
              <w:rPr>
                <w:sz w:val="14"/>
                <w:szCs w:val="14"/>
                <w:rtl w:val="0"/>
              </w:rPr>
              <w:t xml:space="preserve">Q-112</w:t>
            </w:r>
            <w:r w:rsidDel="00000000" w:rsidR="00000000" w:rsidRPr="00000000">
              <w:rPr>
                <w:rtl w:val="0"/>
              </w:rPr>
            </w:r>
          </w:p>
        </w:tc>
        <w:tc>
          <w:tcPr/>
          <w:p w:rsidR="00000000" w:rsidDel="00000000" w:rsidP="00000000" w:rsidRDefault="00000000" w:rsidRPr="00000000" w14:paraId="00000D67">
            <w:pPr>
              <w:rPr/>
            </w:pPr>
            <w:r w:rsidDel="00000000" w:rsidR="00000000" w:rsidRPr="00000000">
              <w:rPr>
                <w:sz w:val="14"/>
                <w:szCs w:val="14"/>
                <w:rtl w:val="0"/>
              </w:rPr>
              <w:t xml:space="preserve">Should premium and service-fee past-due amounts remain combined in fpub_pastdue, or should the target policy retain them as separate typed financial inputs as already identified in CONTRACT_DA?</w:t>
            </w:r>
            <w:r w:rsidDel="00000000" w:rsidR="00000000" w:rsidRPr="00000000">
              <w:rPr>
                <w:rtl w:val="0"/>
              </w:rPr>
            </w:r>
          </w:p>
        </w:tc>
      </w:tr>
      <w:tr>
        <w:trPr>
          <w:cantSplit w:val="1"/>
          <w:tblHeader w:val="0"/>
        </w:trPr>
        <w:tc>
          <w:tcPr/>
          <w:p w:rsidR="00000000" w:rsidDel="00000000" w:rsidP="00000000" w:rsidRDefault="00000000" w:rsidRPr="00000000" w14:paraId="00000D68">
            <w:pPr>
              <w:rPr/>
            </w:pPr>
            <w:r w:rsidDel="00000000" w:rsidR="00000000" w:rsidRPr="00000000">
              <w:rPr>
                <w:sz w:val="14"/>
                <w:szCs w:val="14"/>
                <w:rtl w:val="0"/>
              </w:rPr>
              <w:t xml:space="preserve">Q-113</w:t>
            </w:r>
            <w:r w:rsidDel="00000000" w:rsidR="00000000" w:rsidRPr="00000000">
              <w:rPr>
                <w:rtl w:val="0"/>
              </w:rPr>
            </w:r>
          </w:p>
        </w:tc>
        <w:tc>
          <w:tcPr/>
          <w:p w:rsidR="00000000" w:rsidDel="00000000" w:rsidP="00000000" w:rsidRDefault="00000000" w:rsidRPr="00000000" w14:paraId="00000D69">
            <w:pPr>
              <w:rPr/>
            </w:pPr>
            <w:r w:rsidDel="00000000" w:rsidR="00000000" w:rsidRPr="00000000">
              <w:rPr>
                <w:sz w:val="14"/>
                <w:szCs w:val="14"/>
                <w:rtl w:val="0"/>
              </w:rPr>
              <w:t xml:space="preserve">Does fpub_get_authorized_amount represent all authorization dollars for the item, or only amounts that should count against a service limit? Are status/cancellation/reversal filters required but currently absent?</w:t>
            </w:r>
            <w:r w:rsidDel="00000000" w:rsidR="00000000" w:rsidRPr="00000000">
              <w:rPr>
                <w:rtl w:val="0"/>
              </w:rPr>
            </w:r>
          </w:p>
        </w:tc>
      </w:tr>
      <w:tr>
        <w:trPr>
          <w:cantSplit w:val="1"/>
          <w:tblHeader w:val="0"/>
        </w:trPr>
        <w:tc>
          <w:tcPr/>
          <w:p w:rsidR="00000000" w:rsidDel="00000000" w:rsidP="00000000" w:rsidRDefault="00000000" w:rsidRPr="00000000" w14:paraId="00000D6A">
            <w:pPr>
              <w:rPr/>
            </w:pPr>
            <w:r w:rsidDel="00000000" w:rsidR="00000000" w:rsidRPr="00000000">
              <w:rPr>
                <w:sz w:val="14"/>
                <w:szCs w:val="14"/>
                <w:rtl w:val="0"/>
              </w:rPr>
              <w:t xml:space="preserve">Q-114</w:t>
            </w:r>
            <w:r w:rsidDel="00000000" w:rsidR="00000000" w:rsidRPr="00000000">
              <w:rPr>
                <w:rtl w:val="0"/>
              </w:rPr>
            </w:r>
          </w:p>
        </w:tc>
        <w:tc>
          <w:tcPr/>
          <w:p w:rsidR="00000000" w:rsidDel="00000000" w:rsidP="00000000" w:rsidRDefault="00000000" w:rsidRPr="00000000" w14:paraId="00000D6B">
            <w:pPr>
              <w:rPr/>
            </w:pPr>
            <w:r w:rsidDel="00000000" w:rsidR="00000000" w:rsidRPr="00000000">
              <w:rPr>
                <w:sz w:val="14"/>
                <w:szCs w:val="14"/>
                <w:rtl w:val="0"/>
              </w:rPr>
              <w:t xml:space="preserve">Should authorized-amount calculation be owned by Work Order/Authorization Service, with Contract Coverage consuming that capability rather than querying Work Order tables directly?</w:t>
            </w:r>
            <w:r w:rsidDel="00000000" w:rsidR="00000000" w:rsidRPr="00000000">
              <w:rPr>
                <w:rtl w:val="0"/>
              </w:rPr>
            </w:r>
          </w:p>
        </w:tc>
      </w:tr>
      <w:tr>
        <w:trPr>
          <w:cantSplit w:val="1"/>
          <w:tblHeader w:val="0"/>
        </w:trPr>
        <w:tc>
          <w:tcPr/>
          <w:p w:rsidR="00000000" w:rsidDel="00000000" w:rsidP="00000000" w:rsidRDefault="00000000" w:rsidRPr="00000000" w14:paraId="00000D6C">
            <w:pPr>
              <w:rPr/>
            </w:pPr>
            <w:r w:rsidDel="00000000" w:rsidR="00000000" w:rsidRPr="00000000">
              <w:rPr>
                <w:sz w:val="14"/>
                <w:szCs w:val="14"/>
                <w:rtl w:val="0"/>
              </w:rPr>
              <w:t xml:space="preserve">Q-115</w:t>
            </w:r>
            <w:r w:rsidDel="00000000" w:rsidR="00000000" w:rsidRPr="00000000">
              <w:rPr>
                <w:rtl w:val="0"/>
              </w:rPr>
            </w:r>
          </w:p>
        </w:tc>
        <w:tc>
          <w:tcPr/>
          <w:p w:rsidR="00000000" w:rsidDel="00000000" w:rsidP="00000000" w:rsidRDefault="00000000" w:rsidRPr="00000000" w14:paraId="00000D6D">
            <w:pPr>
              <w:rPr/>
            </w:pPr>
            <w:r w:rsidDel="00000000" w:rsidR="00000000" w:rsidRPr="00000000">
              <w:rPr>
                <w:sz w:val="14"/>
                <w:szCs w:val="14"/>
                <w:rtl w:val="0"/>
              </w:rPr>
              <w:t xml:space="preserve">The package variable pd_today is initialized from SYSDATE when the package is initialized in a database session. Is there any operational dependency on that session-scoped behavior, or should .NET evaluate the current time for each request?</w:t>
            </w:r>
            <w:r w:rsidDel="00000000" w:rsidR="00000000" w:rsidRPr="00000000">
              <w:rPr>
                <w:rtl w:val="0"/>
              </w:rPr>
            </w:r>
          </w:p>
        </w:tc>
      </w:tr>
      <w:tr>
        <w:trPr>
          <w:cantSplit w:val="1"/>
          <w:tblHeader w:val="0"/>
        </w:trPr>
        <w:tc>
          <w:tcPr/>
          <w:p w:rsidR="00000000" w:rsidDel="00000000" w:rsidP="00000000" w:rsidRDefault="00000000" w:rsidRPr="00000000" w14:paraId="00000D6E">
            <w:pPr>
              <w:rPr/>
            </w:pPr>
            <w:r w:rsidDel="00000000" w:rsidR="00000000" w:rsidRPr="00000000">
              <w:rPr>
                <w:sz w:val="14"/>
                <w:szCs w:val="14"/>
                <w:rtl w:val="0"/>
              </w:rPr>
              <w:t xml:space="preserve">Q-116</w:t>
            </w:r>
            <w:r w:rsidDel="00000000" w:rsidR="00000000" w:rsidRPr="00000000">
              <w:rPr>
                <w:rtl w:val="0"/>
              </w:rPr>
            </w:r>
          </w:p>
        </w:tc>
        <w:tc>
          <w:tcPr/>
          <w:p w:rsidR="00000000" w:rsidDel="00000000" w:rsidP="00000000" w:rsidRDefault="00000000" w:rsidRPr="00000000" w14:paraId="00000D6F">
            <w:pPr>
              <w:rPr/>
            </w:pPr>
            <w:r w:rsidDel="00000000" w:rsidR="00000000" w:rsidRPr="00000000">
              <w:rPr>
                <w:sz w:val="14"/>
                <w:szCs w:val="14"/>
                <w:rtl w:val="0"/>
              </w:rPr>
              <w:t xml:space="preserve">Are the exact legacy serviceability display strings consumed by UI logic, or can the new API return stable reason codes plus user-facing messages?</w:t>
            </w:r>
            <w:r w:rsidDel="00000000" w:rsidR="00000000" w:rsidRPr="00000000">
              <w:rPr>
                <w:rtl w:val="0"/>
              </w:rPr>
            </w:r>
          </w:p>
        </w:tc>
      </w:tr>
    </w:tbl>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pStyle w:val="Heading1"/>
        <w:rPr/>
      </w:pPr>
      <w:r w:rsidDel="00000000" w:rsidR="00000000" w:rsidRPr="00000000">
        <w:rPr>
          <w:rtl w:val="0"/>
        </w:rPr>
        <w:t xml:space="preserve">21. Cumulative Inventory Status</w:t>
      </w:r>
    </w:p>
    <w:tbl>
      <w:tblPr>
        <w:tblStyle w:val="Table3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0D72">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0D73">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0D74">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0D75">
            <w:pPr>
              <w:rPr/>
            </w:pPr>
            <w:r w:rsidDel="00000000" w:rsidR="00000000" w:rsidRPr="00000000">
              <w:rPr>
                <w:sz w:val="16"/>
                <w:szCs w:val="16"/>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D76">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0D77">
            <w:pPr>
              <w:rPr/>
            </w:pPr>
            <w:r w:rsidDel="00000000" w:rsidR="00000000" w:rsidRPr="00000000">
              <w:rPr>
                <w:sz w:val="16"/>
                <w:szCs w:val="16"/>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0D78">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0D79">
            <w:pPr>
              <w:rPr/>
            </w:pPr>
            <w:r w:rsidDel="00000000" w:rsidR="00000000" w:rsidRPr="00000000">
              <w:rPr>
                <w:sz w:val="16"/>
                <w:szCs w:val="16"/>
                <w:rtl w:val="0"/>
              </w:rPr>
              <w:t xml:space="preserve">PROD.CONTRACT_BO</w:t>
            </w:r>
            <w:r w:rsidDel="00000000" w:rsidR="00000000" w:rsidRPr="00000000">
              <w:rPr>
                <w:rtl w:val="0"/>
              </w:rPr>
            </w:r>
          </w:p>
        </w:tc>
      </w:tr>
      <w:tr>
        <w:trPr>
          <w:cantSplit w:val="1"/>
          <w:tblHeader w:val="0"/>
        </w:trPr>
        <w:tc>
          <w:tcPr/>
          <w:p w:rsidR="00000000" w:rsidDel="00000000" w:rsidP="00000000" w:rsidRDefault="00000000" w:rsidRPr="00000000" w14:paraId="00000D7A">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0D7B">
            <w:pPr>
              <w:rPr/>
            </w:pPr>
            <w:r w:rsidDel="00000000" w:rsidR="00000000" w:rsidRPr="00000000">
              <w:rPr>
                <w:sz w:val="16"/>
                <w:szCs w:val="16"/>
                <w:rtl w:val="0"/>
              </w:rPr>
              <w:t xml:space="preserve">PROD.CONTRACT_DA</w:t>
            </w:r>
            <w:r w:rsidDel="00000000" w:rsidR="00000000" w:rsidRPr="00000000">
              <w:rPr>
                <w:rtl w:val="0"/>
              </w:rPr>
            </w:r>
          </w:p>
        </w:tc>
      </w:tr>
      <w:tr>
        <w:trPr>
          <w:cantSplit w:val="1"/>
          <w:tblHeader w:val="0"/>
        </w:trPr>
        <w:tc>
          <w:tcPr/>
          <w:p w:rsidR="00000000" w:rsidDel="00000000" w:rsidP="00000000" w:rsidRDefault="00000000" w:rsidRPr="00000000" w14:paraId="00000D7C">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0D7D">
            <w:pPr>
              <w:rPr/>
            </w:pPr>
            <w:r w:rsidDel="00000000" w:rsidR="00000000" w:rsidRPr="00000000">
              <w:rPr>
                <w:sz w:val="16"/>
                <w:szCs w:val="16"/>
                <w:rtl w:val="0"/>
              </w:rPr>
              <w:t xml:space="preserve">PROD.CONTRACT_FUNCTIONS</w:t>
            </w:r>
            <w:r w:rsidDel="00000000" w:rsidR="00000000" w:rsidRPr="00000000">
              <w:rPr>
                <w:rtl w:val="0"/>
              </w:rPr>
            </w:r>
          </w:p>
        </w:tc>
      </w:tr>
      <w:tr>
        <w:trPr>
          <w:cantSplit w:val="1"/>
          <w:tblHeader w:val="0"/>
        </w:trPr>
        <w:tc>
          <w:tcPr/>
          <w:p w:rsidR="00000000" w:rsidDel="00000000" w:rsidP="00000000" w:rsidRDefault="00000000" w:rsidRPr="00000000" w14:paraId="00000D7E">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0D7F">
            <w:pPr>
              <w:rPr/>
            </w:pPr>
            <w:r w:rsidDel="00000000" w:rsidR="00000000" w:rsidRPr="00000000">
              <w:rPr>
                <w:sz w:val="16"/>
                <w:szCs w:val="16"/>
                <w:rtl w:val="0"/>
              </w:rPr>
              <w:t xml:space="preserve">PROD.CONTRACT_COVERAGE</w:t>
            </w:r>
            <w:r w:rsidDel="00000000" w:rsidR="00000000" w:rsidRPr="00000000">
              <w:rPr>
                <w:rtl w:val="0"/>
              </w:rPr>
            </w:r>
          </w:p>
        </w:tc>
      </w:tr>
      <w:tr>
        <w:trPr>
          <w:cantSplit w:val="1"/>
          <w:tblHeader w:val="0"/>
        </w:trPr>
        <w:tc>
          <w:tcPr/>
          <w:p w:rsidR="00000000" w:rsidDel="00000000" w:rsidP="00000000" w:rsidRDefault="00000000" w:rsidRPr="00000000" w14:paraId="00000D80">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0D81">
            <w:pPr>
              <w:rPr/>
            </w:pPr>
            <w:r w:rsidDel="00000000" w:rsidR="00000000" w:rsidRPr="00000000">
              <w:rPr>
                <w:sz w:val="16"/>
                <w:szCs w:val="16"/>
                <w:rtl w:val="0"/>
              </w:rPr>
              <w:t xml:space="preserve">134 total</w:t>
            </w:r>
            <w:r w:rsidDel="00000000" w:rsidR="00000000" w:rsidRPr="00000000">
              <w:rPr>
                <w:rtl w:val="0"/>
              </w:rPr>
            </w:r>
          </w:p>
        </w:tc>
      </w:tr>
      <w:tr>
        <w:trPr>
          <w:cantSplit w:val="1"/>
          <w:tblHeader w:val="0"/>
        </w:trPr>
        <w:tc>
          <w:tcPr/>
          <w:p w:rsidR="00000000" w:rsidDel="00000000" w:rsidP="00000000" w:rsidRDefault="00000000" w:rsidRPr="00000000" w14:paraId="00000D82">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0D83">
            <w:pPr>
              <w:rPr/>
            </w:pPr>
            <w:r w:rsidDel="00000000" w:rsidR="00000000" w:rsidRPr="00000000">
              <w:rPr>
                <w:sz w:val="16"/>
                <w:szCs w:val="16"/>
                <w:rtl w:val="0"/>
              </w:rPr>
              <w:t xml:space="preserve">SP-001 through SP-134</w:t>
            </w:r>
            <w:r w:rsidDel="00000000" w:rsidR="00000000" w:rsidRPr="00000000">
              <w:rPr>
                <w:rtl w:val="0"/>
              </w:rPr>
            </w:r>
          </w:p>
        </w:tc>
      </w:tr>
      <w:tr>
        <w:trPr>
          <w:cantSplit w:val="1"/>
          <w:tblHeader w:val="0"/>
        </w:trPr>
        <w:tc>
          <w:tcPr/>
          <w:p w:rsidR="00000000" w:rsidDel="00000000" w:rsidP="00000000" w:rsidRDefault="00000000" w:rsidRPr="00000000" w14:paraId="00000D84">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0D85">
            <w:pPr>
              <w:rPr/>
            </w:pPr>
            <w:r w:rsidDel="00000000" w:rsidR="00000000" w:rsidRPr="00000000">
              <w:rPr>
                <w:sz w:val="16"/>
                <w:szCs w:val="16"/>
                <w:rtl w:val="0"/>
              </w:rPr>
              <w:t xml:space="preserve">Q-001 through Q-116</w:t>
            </w:r>
            <w:r w:rsidDel="00000000" w:rsidR="00000000" w:rsidRPr="00000000">
              <w:rPr>
                <w:rtl w:val="0"/>
              </w:rPr>
            </w:r>
          </w:p>
        </w:tc>
      </w:tr>
      <w:tr>
        <w:trPr>
          <w:cantSplit w:val="1"/>
          <w:tblHeader w:val="0"/>
        </w:trPr>
        <w:tc>
          <w:tcPr/>
          <w:p w:rsidR="00000000" w:rsidDel="00000000" w:rsidP="00000000" w:rsidRDefault="00000000" w:rsidRPr="00000000" w14:paraId="00000D86">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0D87">
            <w:pPr>
              <w:rPr/>
            </w:pPr>
            <w:r w:rsidDel="00000000" w:rsidR="00000000" w:rsidRPr="00000000">
              <w:rPr>
                <w:sz w:val="16"/>
                <w:szCs w:val="16"/>
                <w:rtl w:val="0"/>
              </w:rPr>
              <w:t xml:space="preserve">Initial technical analysis in progress; additional Contract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0D88">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0D89">
            <w:pPr>
              <w:rPr/>
            </w:pPr>
            <w:r w:rsidDel="00000000" w:rsidR="00000000" w:rsidRPr="00000000">
              <w:rPr>
                <w:sz w:val="16"/>
                <w:szCs w:val="16"/>
                <w:rtl w:val="0"/>
              </w:rPr>
              <w:t xml:space="preserve">PKG-005</w:t>
            </w:r>
            <w:r w:rsidDel="00000000" w:rsidR="00000000" w:rsidRPr="00000000">
              <w:rPr>
                <w:rtl w:val="0"/>
              </w:rPr>
            </w:r>
          </w:p>
        </w:tc>
      </w:tr>
      <w:tr>
        <w:trPr>
          <w:cantSplit w:val="1"/>
          <w:tblHeader w:val="0"/>
        </w:trPr>
        <w:tc>
          <w:tcPr/>
          <w:p w:rsidR="00000000" w:rsidDel="00000000" w:rsidP="00000000" w:rsidRDefault="00000000" w:rsidRPr="00000000" w14:paraId="00000D8A">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0D8B">
            <w:pPr>
              <w:rPr/>
            </w:pPr>
            <w:r w:rsidDel="00000000" w:rsidR="00000000" w:rsidRPr="00000000">
              <w:rPr>
                <w:sz w:val="16"/>
                <w:szCs w:val="16"/>
                <w:rtl w:val="0"/>
              </w:rPr>
              <w:t xml:space="preserve">SP-135</w:t>
            </w:r>
            <w:r w:rsidDel="00000000" w:rsidR="00000000" w:rsidRPr="00000000">
              <w:rPr>
                <w:rtl w:val="0"/>
              </w:rPr>
            </w:r>
          </w:p>
        </w:tc>
      </w:tr>
      <w:tr>
        <w:trPr>
          <w:cantSplit w:val="1"/>
          <w:tblHeader w:val="0"/>
        </w:trPr>
        <w:tc>
          <w:tcPr/>
          <w:p w:rsidR="00000000" w:rsidDel="00000000" w:rsidP="00000000" w:rsidRDefault="00000000" w:rsidRPr="00000000" w14:paraId="00000D8C">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0D8D">
            <w:pPr>
              <w:rPr/>
            </w:pPr>
            <w:r w:rsidDel="00000000" w:rsidR="00000000" w:rsidRPr="00000000">
              <w:rPr>
                <w:sz w:val="16"/>
                <w:szCs w:val="16"/>
                <w:rtl w:val="0"/>
              </w:rPr>
              <w:t xml:space="preserve">Q-117</w:t>
            </w:r>
            <w:r w:rsidDel="00000000" w:rsidR="00000000" w:rsidRPr="00000000">
              <w:rPr>
                <w:rtl w:val="0"/>
              </w:rPr>
            </w:r>
          </w:p>
        </w:tc>
      </w:tr>
    </w:tbl>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br w:type="page"/>
      </w:r>
      <w:r w:rsidDel="00000000" w:rsidR="00000000" w:rsidRPr="00000000">
        <w:rPr>
          <w:rtl w:val="0"/>
        </w:rPr>
      </w:r>
    </w:p>
    <w:p w:rsidR="00000000" w:rsidDel="00000000" w:rsidP="00000000" w:rsidRDefault="00000000" w:rsidRPr="00000000" w14:paraId="00000D90">
      <w:pPr>
        <w:pStyle w:val="Heading1"/>
        <w:rPr/>
      </w:pPr>
      <w:r w:rsidDel="00000000" w:rsidR="00000000" w:rsidRPr="00000000">
        <w:rPr>
          <w:rtl w:val="0"/>
        </w:rPr>
        <w:t xml:space="preserve">22. Package Analysis - PKG-005: PROD.MAINTAIN_CONTRACT</w:t>
      </w:r>
    </w:p>
    <w:p w:rsidR="00000000" w:rsidDel="00000000" w:rsidP="00000000" w:rsidRDefault="00000000" w:rsidRPr="00000000" w14:paraId="00000D91">
      <w:pPr>
        <w:rPr/>
      </w:pPr>
      <w:r w:rsidDel="00000000" w:rsidR="00000000" w:rsidRPr="00000000">
        <w:rPr>
          <w:rtl w:val="0"/>
        </w:rPr>
        <w:t xml:space="preserve">MAINTAIN_CONTRACT is the final package in the Contract Service group. It is a transaction-heavy payment and contract-maintenance package. Its nine functions should not become nine public API endpoints. Most are internal helpers used by a larger payment-posting workflow that updates invoices, contract financial balances, contract dates/status, fulfillment, delinquency indicators, and commission batching.</w:t>
      </w:r>
    </w:p>
    <w:tbl>
      <w:tblPr>
        <w:tblStyle w:val="Table3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p w:rsidR="00000000" w:rsidDel="00000000" w:rsidP="00000000" w:rsidRDefault="00000000" w:rsidRPr="00000000" w14:paraId="00000D92">
            <w:pPr>
              <w:rPr/>
            </w:pPr>
            <w:r w:rsidDel="00000000" w:rsidR="00000000" w:rsidRPr="00000000">
              <w:rPr>
                <w:b w:val="1"/>
                <w:bCs w:val="1"/>
                <w:sz w:val="14"/>
                <w:szCs w:val="14"/>
                <w:rtl w:val="0"/>
              </w:rPr>
              <w:t xml:space="preserve">Attribute</w:t>
            </w:r>
            <w:r w:rsidDel="00000000" w:rsidR="00000000" w:rsidRPr="00000000">
              <w:rPr>
                <w:rtl w:val="0"/>
              </w:rPr>
            </w:r>
          </w:p>
        </w:tc>
        <w:tc>
          <w:tcPr/>
          <w:p w:rsidR="00000000" w:rsidDel="00000000" w:rsidP="00000000" w:rsidRDefault="00000000" w:rsidRPr="00000000" w14:paraId="00000D93">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0D94">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0D95">
            <w:pPr>
              <w:rPr/>
            </w:pPr>
            <w:r w:rsidDel="00000000" w:rsidR="00000000" w:rsidRPr="00000000">
              <w:rPr>
                <w:sz w:val="14"/>
                <w:szCs w:val="14"/>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D96">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0D97">
            <w:pPr>
              <w:rPr/>
            </w:pPr>
            <w:r w:rsidDel="00000000" w:rsidR="00000000" w:rsidRPr="00000000">
              <w:rPr>
                <w:sz w:val="14"/>
                <w:szCs w:val="14"/>
                <w:rtl w:val="0"/>
              </w:rPr>
              <w:t xml:space="preserve">Contract Payment / Invoice Maintenance</w:t>
            </w:r>
            <w:r w:rsidDel="00000000" w:rsidR="00000000" w:rsidRPr="00000000">
              <w:rPr>
                <w:rtl w:val="0"/>
              </w:rPr>
            </w:r>
          </w:p>
        </w:tc>
      </w:tr>
      <w:tr>
        <w:trPr>
          <w:cantSplit w:val="1"/>
          <w:tblHeader w:val="0"/>
        </w:trPr>
        <w:tc>
          <w:tcPr/>
          <w:p w:rsidR="00000000" w:rsidDel="00000000" w:rsidP="00000000" w:rsidRDefault="00000000" w:rsidRPr="00000000" w14:paraId="00000D98">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0D99">
            <w:pPr>
              <w:rPr/>
            </w:pPr>
            <w:r w:rsidDel="00000000" w:rsidR="00000000" w:rsidRPr="00000000">
              <w:rPr>
                <w:sz w:val="14"/>
                <w:szCs w:val="14"/>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0D9A">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0D9B">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0D9C">
            <w:pPr>
              <w:rPr/>
            </w:pPr>
            <w:r w:rsidDel="00000000" w:rsidR="00000000" w:rsidRPr="00000000">
              <w:rPr>
                <w:sz w:val="14"/>
                <w:szCs w:val="14"/>
                <w:rtl w:val="0"/>
              </w:rPr>
              <w:t xml:space="preserve">Primary Data Areas</w:t>
            </w:r>
            <w:r w:rsidDel="00000000" w:rsidR="00000000" w:rsidRPr="00000000">
              <w:rPr>
                <w:rtl w:val="0"/>
              </w:rPr>
            </w:r>
          </w:p>
        </w:tc>
        <w:tc>
          <w:tcPr/>
          <w:p w:rsidR="00000000" w:rsidDel="00000000" w:rsidP="00000000" w:rsidRDefault="00000000" w:rsidRPr="00000000" w14:paraId="00000D9D">
            <w:pPr>
              <w:rPr/>
            </w:pPr>
            <w:r w:rsidDel="00000000" w:rsidR="00000000" w:rsidRPr="00000000">
              <w:rPr>
                <w:sz w:val="14"/>
                <w:szCs w:val="14"/>
                <w:rtl w:val="0"/>
              </w:rPr>
              <w:t xml:space="preserve">CONTRACT; CONTRACT_DATES; CONTRACT_MONIES; CONTRACT_DETAILS; AR_INVOICES; TEMP_LOCKBOX_*; CONTRACT_SCHEDULED_FULFILLMENT; COMMISSION_INVOICE; COMMISSION_INVOICE_BATCH</w:t>
            </w:r>
            <w:r w:rsidDel="00000000" w:rsidR="00000000" w:rsidRPr="00000000">
              <w:rPr>
                <w:rtl w:val="0"/>
              </w:rPr>
            </w:r>
          </w:p>
        </w:tc>
      </w:tr>
      <w:tr>
        <w:trPr>
          <w:cantSplit w:val="1"/>
          <w:tblHeader w:val="0"/>
        </w:trPr>
        <w:tc>
          <w:tcPr/>
          <w:p w:rsidR="00000000" w:rsidDel="00000000" w:rsidP="00000000" w:rsidRDefault="00000000" w:rsidRPr="00000000" w14:paraId="00000D9E">
            <w:pPr>
              <w:rPr/>
            </w:pPr>
            <w:r w:rsidDel="00000000" w:rsidR="00000000" w:rsidRPr="00000000">
              <w:rPr>
                <w:sz w:val="14"/>
                <w:szCs w:val="14"/>
                <w:rtl w:val="0"/>
              </w:rPr>
              <w:t xml:space="preserve">Major Dependencies</w:t>
            </w:r>
            <w:r w:rsidDel="00000000" w:rsidR="00000000" w:rsidRPr="00000000">
              <w:rPr>
                <w:rtl w:val="0"/>
              </w:rPr>
            </w:r>
          </w:p>
        </w:tc>
        <w:tc>
          <w:tcPr/>
          <w:p w:rsidR="00000000" w:rsidDel="00000000" w:rsidP="00000000" w:rsidRDefault="00000000" w:rsidRPr="00000000" w14:paraId="00000D9F">
            <w:pPr>
              <w:rPr/>
            </w:pPr>
            <w:r w:rsidDel="00000000" w:rsidR="00000000" w:rsidRPr="00000000">
              <w:rPr>
                <w:sz w:val="14"/>
                <w:szCs w:val="14"/>
                <w:rtl w:val="0"/>
              </w:rPr>
              <w:t xml:space="preserve">pkg_common; p_libraries; pkg_acct_reports; ar_libraries; tax and related accounting/payment logic</w:t>
            </w:r>
            <w:r w:rsidDel="00000000" w:rsidR="00000000" w:rsidRPr="00000000">
              <w:rPr>
                <w:rtl w:val="0"/>
              </w:rPr>
            </w:r>
          </w:p>
        </w:tc>
      </w:tr>
      <w:tr>
        <w:trPr>
          <w:cantSplit w:val="1"/>
          <w:tblHeader w:val="0"/>
        </w:trPr>
        <w:tc>
          <w:tcPr/>
          <w:p w:rsidR="00000000" w:rsidDel="00000000" w:rsidP="00000000" w:rsidRDefault="00000000" w:rsidRPr="00000000" w14:paraId="00000DA0">
            <w:pPr>
              <w:rPr/>
            </w:pPr>
            <w:r w:rsidDel="00000000" w:rsidR="00000000" w:rsidRPr="00000000">
              <w:rPr>
                <w:sz w:val="14"/>
                <w:szCs w:val="14"/>
                <w:rtl w:val="0"/>
              </w:rPr>
              <w:t xml:space="preserve">Transaction Pattern</w:t>
            </w:r>
            <w:r w:rsidDel="00000000" w:rsidR="00000000" w:rsidRPr="00000000">
              <w:rPr>
                <w:rtl w:val="0"/>
              </w:rPr>
            </w:r>
          </w:p>
        </w:tc>
        <w:tc>
          <w:tcPr/>
          <w:p w:rsidR="00000000" w:rsidDel="00000000" w:rsidP="00000000" w:rsidRDefault="00000000" w:rsidRPr="00000000" w14:paraId="00000DA1">
            <w:pPr>
              <w:rPr/>
            </w:pPr>
            <w:r w:rsidDel="00000000" w:rsidR="00000000" w:rsidRPr="00000000">
              <w:rPr>
                <w:sz w:val="14"/>
                <w:szCs w:val="14"/>
                <w:rtl w:val="0"/>
              </w:rPr>
              <w:t xml:space="preserve">Multiple routines issue ROLLBACK on failure and COMMIT after error logging. The target .NET workflow needs an explicit application-level transaction strategy.</w:t>
            </w:r>
            <w:r w:rsidDel="00000000" w:rsidR="00000000" w:rsidRPr="00000000">
              <w:rPr>
                <w:rtl w:val="0"/>
              </w:rPr>
            </w:r>
          </w:p>
        </w:tc>
      </w:tr>
      <w:tr>
        <w:trPr>
          <w:cantSplit w:val="1"/>
          <w:tblHeader w:val="0"/>
        </w:trPr>
        <w:tc>
          <w:tcPr/>
          <w:p w:rsidR="00000000" w:rsidDel="00000000" w:rsidP="00000000" w:rsidRDefault="00000000" w:rsidRPr="00000000" w14:paraId="00000DA2">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0DA3">
            <w:pPr>
              <w:rPr/>
            </w:pPr>
            <w:r w:rsidDel="00000000" w:rsidR="00000000" w:rsidRPr="00000000">
              <w:rPr>
                <w:sz w:val="14"/>
                <w:szCs w:val="14"/>
                <w:rtl w:val="0"/>
              </w:rPr>
              <w:t xml:space="preserve">One payment-posting/application workflow coordinating typed domain services and repositories; internal helper methods for dates, money classifications, invoice updates and activation.</w:t>
            </w:r>
            <w:r w:rsidDel="00000000" w:rsidR="00000000" w:rsidRPr="00000000">
              <w:rPr>
                <w:rtl w:val="0"/>
              </w:rPr>
            </w:r>
          </w:p>
        </w:tc>
      </w:tr>
    </w:tbl>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pStyle w:val="Heading1"/>
        <w:rPr/>
      </w:pPr>
      <w:r w:rsidDel="00000000" w:rsidR="00000000" w:rsidRPr="00000000">
        <w:rPr>
          <w:rtl w:val="0"/>
        </w:rPr>
        <w:t xml:space="preserve">23. Business Logic and Modernization Findings - PKG-005</w:t>
      </w:r>
    </w:p>
    <w:p w:rsidR="00000000" w:rsidDel="00000000" w:rsidP="00000000" w:rsidRDefault="00000000" w:rsidRPr="00000000" w14:paraId="00000D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This package is an orchestration workflow, not an endpoint catalog: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fpub_invoice_main calls invoice maintenance and contract maintenance as one business operation, then performs commission batching. The target API should expose the business action rather than each PL/SQL helper.</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Payment posting changes several domains: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payment can update AR invoice amounts/statuses, contract monies, taxes, past-due indicators, contract activation, fulfillment, dates, concessions/coupons, and commission batches.</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Transaction boundaries are critical: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PL/SQL uses nested functions plus rollback/error logging behavior. In .NET, the architect should define one transaction boundary for the atomic database work and prevent helper methods from independently committing.</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type codes need typed mappings: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Invoice types, payment methods, money types, date types, contract statuses and invoice status codes currently drive branching. These should become documented enums/value objects/rule mappings rather than scattered string comparisons.</w:t>
      </w:r>
    </w:p>
    <w:p w:rsidR="00000000" w:rsidDel="00000000" w:rsidP="00000000" w:rsidRDefault="00000000" w:rsidRPr="00000000" w14:paraId="00000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activation is payment-driven: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can activate a contract after qualifying closing revenue/payment conditions, with exceptions for checks, company-specific behavior, scheduled fulfillment, and cancelled/terminated statuses.</w:t>
      </w:r>
    </w:p>
    <w:p w:rsidR="00000000" w:rsidDel="00000000" w:rsidP="00000000" w:rsidRDefault="00000000" w:rsidRPr="00000000" w14:paraId="00000D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Date creation is payment-driven: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Payment processing may create CLOSPAY and EFFDATE, close LISTDATE, adjust LISTCOVEFF, and calculate expiration from product term metadata.</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OPEN balance has hidden side effects: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Updating OPEN to zero or less can delete TSI and DUNNING contract details and create Accounting clipboard entries. This is business logic, not simple CRUD.</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Invoice maintenance is more than paid amount: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fpub_update_invoices also handles tax paid/due values, adjustment/write-off/reversal status behavior and past-due premium/service-fee details.</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Commission batching crosses service boundaries: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top-level function can move commission invoice rows to a READY batch and recalculate batch totals. Ownership should be validated with the future Accounting/Commission service design.</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Idempotency must be designed: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modern payment endpoint should prevent duplicate payment application when retried by clients or infrastructure. The legacy function does not present an explicit API-style idempotency contract.</w:t>
      </w:r>
    </w:p>
    <w:p w:rsidR="00000000" w:rsidDel="00000000" w:rsidP="00000000" w:rsidRDefault="00000000" w:rsidRPr="00000000" w14:paraId="00000DB0">
      <w:pPr>
        <w:pStyle w:val="Heading1"/>
        <w:rPr/>
      </w:pPr>
      <w:r w:rsidDel="00000000" w:rsidR="00000000" w:rsidRPr="00000000">
        <w:rPr>
          <w:rtl w:val="0"/>
        </w:rPr>
        <w:t xml:space="preserve">24. Endpoint Consolidation - PKG-005</w:t>
      </w:r>
    </w:p>
    <w:p w:rsidR="00000000" w:rsidDel="00000000" w:rsidP="00000000" w:rsidRDefault="00000000" w:rsidRPr="00000000" w14:paraId="00000DB1">
      <w:pPr>
        <w:rPr/>
      </w:pPr>
      <w:r w:rsidDel="00000000" w:rsidR="00000000" w:rsidRPr="00000000">
        <w:rPr>
          <w:rtl w:val="0"/>
        </w:rPr>
        <w:t xml:space="preserve">The recommended endpoint strategy is to keep this package behind a small business-oriented API surface. The helper functions should remain internal application/domain operations.</w:t>
      </w:r>
    </w:p>
    <w:p w:rsidR="00000000" w:rsidDel="00000000" w:rsidP="00000000" w:rsidRDefault="00000000" w:rsidRPr="00000000" w14:paraId="00000D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existing Payment/Invoice capability for applying a payment rather than creating endpoints for fpub_insert_dates, fpub_update_expiration, fpub_insert_monies, or fpub_update_monies.</w:t>
      </w:r>
    </w:p>
    <w:p w:rsidR="00000000" w:rsidDel="00000000" w:rsidP="00000000" w:rsidRDefault="00000000" w:rsidRPr="00000000" w14:paraId="00000D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GET /api/contracts/{id} for resulting contract status, dates and financial state where those fields belong on the contract representation.</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the existing Contract Service coverage/serviceability endpoints from prior packages; payment processing may change the data those services evaluate but should not duplicate them.</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Commission batch maintenance should belong to the Accounting/Commission capability if externally exposed.</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Final route naming for payment posting should be aligned across service groups; a logical candidate is POST /api/payments or an apply-payment command under the invoice/payment resource.</w:t>
      </w:r>
    </w:p>
    <w:p w:rsidR="00000000" w:rsidDel="00000000" w:rsidP="00000000" w:rsidRDefault="00000000" w:rsidRPr="00000000" w14:paraId="00000DB7">
      <w:pPr>
        <w:pStyle w:val="Heading1"/>
        <w:rPr/>
      </w:pPr>
      <w:r w:rsidDel="00000000" w:rsidR="00000000" w:rsidRPr="00000000">
        <w:rPr>
          <w:rtl w:val="0"/>
        </w:rPr>
        <w:t xml:space="preserve">25. Open Client / Front Door SME Questions - PKG-005</w:t>
      </w:r>
    </w:p>
    <w:tbl>
      <w:tblPr>
        <w:tblStyle w:val="Table34"/>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p w:rsidR="00000000" w:rsidDel="00000000" w:rsidP="00000000" w:rsidRDefault="00000000" w:rsidRPr="00000000" w14:paraId="00000DB8">
            <w:pPr>
              <w:rPr/>
            </w:pPr>
            <w:r w:rsidDel="00000000" w:rsidR="00000000" w:rsidRPr="00000000">
              <w:rPr>
                <w:b w:val="1"/>
                <w:bCs w:val="1"/>
                <w:sz w:val="14"/>
                <w:szCs w:val="14"/>
                <w:rtl w:val="0"/>
              </w:rPr>
              <w:t xml:space="preserve">Question ID</w:t>
            </w:r>
            <w:r w:rsidDel="00000000" w:rsidR="00000000" w:rsidRPr="00000000">
              <w:rPr>
                <w:rtl w:val="0"/>
              </w:rPr>
            </w:r>
          </w:p>
        </w:tc>
        <w:tc>
          <w:tcPr/>
          <w:p w:rsidR="00000000" w:rsidDel="00000000" w:rsidP="00000000" w:rsidRDefault="00000000" w:rsidRPr="00000000" w14:paraId="00000DB9">
            <w:pPr>
              <w:rPr/>
            </w:pPr>
            <w:r w:rsidDel="00000000" w:rsidR="00000000" w:rsidRPr="00000000">
              <w:rPr>
                <w:b w:val="1"/>
                <w:bCs w:val="1"/>
                <w:sz w:val="14"/>
                <w:szCs w:val="14"/>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0DBA">
            <w:pPr>
              <w:rPr/>
            </w:pPr>
            <w:r w:rsidDel="00000000" w:rsidR="00000000" w:rsidRPr="00000000">
              <w:rPr>
                <w:sz w:val="14"/>
                <w:szCs w:val="14"/>
                <w:rtl w:val="0"/>
              </w:rPr>
              <w:t xml:space="preserve">Q-117</w:t>
            </w:r>
            <w:r w:rsidDel="00000000" w:rsidR="00000000" w:rsidRPr="00000000">
              <w:rPr>
                <w:rtl w:val="0"/>
              </w:rPr>
            </w:r>
          </w:p>
        </w:tc>
        <w:tc>
          <w:tcPr/>
          <w:p w:rsidR="00000000" w:rsidDel="00000000" w:rsidP="00000000" w:rsidRDefault="00000000" w:rsidRPr="00000000" w14:paraId="00000DBB">
            <w:pPr>
              <w:rPr/>
            </w:pPr>
            <w:r w:rsidDel="00000000" w:rsidR="00000000" w:rsidRPr="00000000">
              <w:rPr>
                <w:sz w:val="14"/>
                <w:szCs w:val="14"/>
                <w:rtl w:val="0"/>
              </w:rPr>
              <w:t xml:space="preserve">What application or process currently calls fpub_invoice_main, and is it the authoritative entry point for all payment posting?</w:t>
            </w:r>
            <w:r w:rsidDel="00000000" w:rsidR="00000000" w:rsidRPr="00000000">
              <w:rPr>
                <w:rtl w:val="0"/>
              </w:rPr>
            </w:r>
          </w:p>
        </w:tc>
      </w:tr>
      <w:tr>
        <w:trPr>
          <w:cantSplit w:val="1"/>
          <w:tblHeader w:val="0"/>
        </w:trPr>
        <w:tc>
          <w:tcPr/>
          <w:p w:rsidR="00000000" w:rsidDel="00000000" w:rsidP="00000000" w:rsidRDefault="00000000" w:rsidRPr="00000000" w14:paraId="00000DBC">
            <w:pPr>
              <w:rPr/>
            </w:pPr>
            <w:r w:rsidDel="00000000" w:rsidR="00000000" w:rsidRPr="00000000">
              <w:rPr>
                <w:sz w:val="14"/>
                <w:szCs w:val="14"/>
                <w:rtl w:val="0"/>
              </w:rPr>
              <w:t xml:space="preserve">Q-118</w:t>
            </w:r>
            <w:r w:rsidDel="00000000" w:rsidR="00000000" w:rsidRPr="00000000">
              <w:rPr>
                <w:rtl w:val="0"/>
              </w:rPr>
            </w:r>
          </w:p>
        </w:tc>
        <w:tc>
          <w:tcPr/>
          <w:p w:rsidR="00000000" w:rsidDel="00000000" w:rsidP="00000000" w:rsidRDefault="00000000" w:rsidRPr="00000000" w14:paraId="00000DBD">
            <w:pPr>
              <w:rPr/>
            </w:pPr>
            <w:r w:rsidDel="00000000" w:rsidR="00000000" w:rsidRPr="00000000">
              <w:rPr>
                <w:sz w:val="14"/>
                <w:szCs w:val="14"/>
                <w:rtl w:val="0"/>
              </w:rPr>
              <w:t xml:space="preserve">Should invoice update, contract monies update, contract date/status update, fulfillment creation, and commission batching remain one atomic transaction?</w:t>
            </w:r>
            <w:r w:rsidDel="00000000" w:rsidR="00000000" w:rsidRPr="00000000">
              <w:rPr>
                <w:rtl w:val="0"/>
              </w:rPr>
            </w:r>
          </w:p>
        </w:tc>
      </w:tr>
      <w:tr>
        <w:trPr>
          <w:cantSplit w:val="1"/>
          <w:tblHeader w:val="0"/>
        </w:trPr>
        <w:tc>
          <w:tcPr/>
          <w:p w:rsidR="00000000" w:rsidDel="00000000" w:rsidP="00000000" w:rsidRDefault="00000000" w:rsidRPr="00000000" w14:paraId="00000DBE">
            <w:pPr>
              <w:rPr/>
            </w:pPr>
            <w:r w:rsidDel="00000000" w:rsidR="00000000" w:rsidRPr="00000000">
              <w:rPr>
                <w:sz w:val="14"/>
                <w:szCs w:val="14"/>
                <w:rtl w:val="0"/>
              </w:rPr>
              <w:t xml:space="preserve">Q-119</w:t>
            </w:r>
            <w:r w:rsidDel="00000000" w:rsidR="00000000" w:rsidRPr="00000000">
              <w:rPr>
                <w:rtl w:val="0"/>
              </w:rPr>
            </w:r>
          </w:p>
        </w:tc>
        <w:tc>
          <w:tcPr/>
          <w:p w:rsidR="00000000" w:rsidDel="00000000" w:rsidP="00000000" w:rsidRDefault="00000000" w:rsidRPr="00000000" w14:paraId="00000DBF">
            <w:pPr>
              <w:rPr/>
            </w:pPr>
            <w:r w:rsidDel="00000000" w:rsidR="00000000" w:rsidRPr="00000000">
              <w:rPr>
                <w:sz w:val="14"/>
                <w:szCs w:val="14"/>
                <w:rtl w:val="0"/>
              </w:rPr>
              <w:t xml:space="preserve">What is the authoritative business meaning of each invoice type used here (IC, IR, IO, IN, IS, IL, OL, IF, CP, CS, CT, CC)?</w:t>
            </w:r>
            <w:r w:rsidDel="00000000" w:rsidR="00000000" w:rsidRPr="00000000">
              <w:rPr>
                <w:rtl w:val="0"/>
              </w:rPr>
            </w:r>
          </w:p>
        </w:tc>
      </w:tr>
      <w:tr>
        <w:trPr>
          <w:cantSplit w:val="1"/>
          <w:tblHeader w:val="0"/>
        </w:trPr>
        <w:tc>
          <w:tcPr/>
          <w:p w:rsidR="00000000" w:rsidDel="00000000" w:rsidP="00000000" w:rsidRDefault="00000000" w:rsidRPr="00000000" w14:paraId="00000DC0">
            <w:pPr>
              <w:rPr/>
            </w:pPr>
            <w:r w:rsidDel="00000000" w:rsidR="00000000" w:rsidRPr="00000000">
              <w:rPr>
                <w:sz w:val="14"/>
                <w:szCs w:val="14"/>
                <w:rtl w:val="0"/>
              </w:rPr>
              <w:t xml:space="preserve">Q-120</w:t>
            </w:r>
            <w:r w:rsidDel="00000000" w:rsidR="00000000" w:rsidRPr="00000000">
              <w:rPr>
                <w:rtl w:val="0"/>
              </w:rPr>
            </w:r>
          </w:p>
        </w:tc>
        <w:tc>
          <w:tcPr/>
          <w:p w:rsidR="00000000" w:rsidDel="00000000" w:rsidP="00000000" w:rsidRDefault="00000000" w:rsidRPr="00000000" w14:paraId="00000DC1">
            <w:pPr>
              <w:rPr/>
            </w:pPr>
            <w:r w:rsidDel="00000000" w:rsidR="00000000" w:rsidRPr="00000000">
              <w:rPr>
                <w:sz w:val="14"/>
                <w:szCs w:val="14"/>
                <w:rtl w:val="0"/>
              </w:rPr>
              <w:t xml:space="preserve">What is the authoritative business meaning of payment methods WRO, ADJ, INV, CON, CPN and the card/ACH/check methods, and which are still active?</w:t>
            </w:r>
            <w:r w:rsidDel="00000000" w:rsidR="00000000" w:rsidRPr="00000000">
              <w:rPr>
                <w:rtl w:val="0"/>
              </w:rPr>
            </w:r>
          </w:p>
        </w:tc>
      </w:tr>
      <w:tr>
        <w:trPr>
          <w:cantSplit w:val="1"/>
          <w:tblHeader w:val="0"/>
        </w:trPr>
        <w:tc>
          <w:tcPr/>
          <w:p w:rsidR="00000000" w:rsidDel="00000000" w:rsidP="00000000" w:rsidRDefault="00000000" w:rsidRPr="00000000" w14:paraId="00000DC2">
            <w:pPr>
              <w:rPr/>
            </w:pPr>
            <w:r w:rsidDel="00000000" w:rsidR="00000000" w:rsidRPr="00000000">
              <w:rPr>
                <w:sz w:val="14"/>
                <w:szCs w:val="14"/>
                <w:rtl w:val="0"/>
              </w:rPr>
              <w:t xml:space="preserve">Q-121</w:t>
            </w:r>
            <w:r w:rsidDel="00000000" w:rsidR="00000000" w:rsidRPr="00000000">
              <w:rPr>
                <w:rtl w:val="0"/>
              </w:rPr>
            </w:r>
          </w:p>
        </w:tc>
        <w:tc>
          <w:tcPr/>
          <w:p w:rsidR="00000000" w:rsidDel="00000000" w:rsidP="00000000" w:rsidRDefault="00000000" w:rsidRPr="00000000" w14:paraId="00000DC3">
            <w:pPr>
              <w:rPr/>
            </w:pPr>
            <w:r w:rsidDel="00000000" w:rsidR="00000000" w:rsidRPr="00000000">
              <w:rPr>
                <w:sz w:val="14"/>
                <w:szCs w:val="14"/>
                <w:rtl w:val="0"/>
              </w:rPr>
              <w:t xml:space="preserve">Which legacy AR invoice code_status values are still active, and what modern invoice/payment statuses should they map to?</w:t>
            </w:r>
            <w:r w:rsidDel="00000000" w:rsidR="00000000" w:rsidRPr="00000000">
              <w:rPr>
                <w:rtl w:val="0"/>
              </w:rPr>
            </w:r>
          </w:p>
        </w:tc>
      </w:tr>
      <w:tr>
        <w:trPr>
          <w:cantSplit w:val="1"/>
          <w:tblHeader w:val="0"/>
        </w:trPr>
        <w:tc>
          <w:tcPr/>
          <w:p w:rsidR="00000000" w:rsidDel="00000000" w:rsidP="00000000" w:rsidRDefault="00000000" w:rsidRPr="00000000" w14:paraId="00000DC4">
            <w:pPr>
              <w:rPr/>
            </w:pPr>
            <w:r w:rsidDel="00000000" w:rsidR="00000000" w:rsidRPr="00000000">
              <w:rPr>
                <w:sz w:val="14"/>
                <w:szCs w:val="14"/>
                <w:rtl w:val="0"/>
              </w:rPr>
              <w:t xml:space="preserve">Q-122</w:t>
            </w:r>
            <w:r w:rsidDel="00000000" w:rsidR="00000000" w:rsidRPr="00000000">
              <w:rPr>
                <w:rtl w:val="0"/>
              </w:rPr>
            </w:r>
          </w:p>
        </w:tc>
        <w:tc>
          <w:tcPr/>
          <w:p w:rsidR="00000000" w:rsidDel="00000000" w:rsidP="00000000" w:rsidRDefault="00000000" w:rsidRPr="00000000" w14:paraId="00000DC5">
            <w:pPr>
              <w:rPr/>
            </w:pPr>
            <w:r w:rsidDel="00000000" w:rsidR="00000000" w:rsidRPr="00000000">
              <w:rPr>
                <w:sz w:val="14"/>
                <w:szCs w:val="14"/>
                <w:rtl w:val="0"/>
              </w:rPr>
              <w:t xml:space="preserve">Confirm the rules for calculating OPEN and PAID contract monies from invoice paid amounts, taxes and CREDITAMT.</w:t>
            </w:r>
            <w:r w:rsidDel="00000000" w:rsidR="00000000" w:rsidRPr="00000000">
              <w:rPr>
                <w:rtl w:val="0"/>
              </w:rPr>
            </w:r>
          </w:p>
        </w:tc>
      </w:tr>
      <w:tr>
        <w:trPr>
          <w:cantSplit w:val="1"/>
          <w:tblHeader w:val="0"/>
        </w:trPr>
        <w:tc>
          <w:tcPr/>
          <w:p w:rsidR="00000000" w:rsidDel="00000000" w:rsidP="00000000" w:rsidRDefault="00000000" w:rsidRPr="00000000" w14:paraId="00000DC6">
            <w:pPr>
              <w:rPr/>
            </w:pPr>
            <w:r w:rsidDel="00000000" w:rsidR="00000000" w:rsidRPr="00000000">
              <w:rPr>
                <w:sz w:val="14"/>
                <w:szCs w:val="14"/>
                <w:rtl w:val="0"/>
              </w:rPr>
              <w:t xml:space="preserve">Q-123</w:t>
            </w:r>
            <w:r w:rsidDel="00000000" w:rsidR="00000000" w:rsidRPr="00000000">
              <w:rPr>
                <w:rtl w:val="0"/>
              </w:rPr>
            </w:r>
          </w:p>
        </w:tc>
        <w:tc>
          <w:tcPr/>
          <w:p w:rsidR="00000000" w:rsidDel="00000000" w:rsidP="00000000" w:rsidRDefault="00000000" w:rsidRPr="00000000" w14:paraId="00000DC7">
            <w:pPr>
              <w:rPr/>
            </w:pPr>
            <w:r w:rsidDel="00000000" w:rsidR="00000000" w:rsidRPr="00000000">
              <w:rPr>
                <w:sz w:val="14"/>
                <w:szCs w:val="14"/>
                <w:rtl w:val="0"/>
              </w:rPr>
              <w:t xml:space="preserve">When OPEN reaches zero and no premium invoice remains, should TSI and DUNNING details still be deleted automatically?</w:t>
            </w:r>
            <w:r w:rsidDel="00000000" w:rsidR="00000000" w:rsidRPr="00000000">
              <w:rPr>
                <w:rtl w:val="0"/>
              </w:rPr>
            </w:r>
          </w:p>
        </w:tc>
      </w:tr>
      <w:tr>
        <w:trPr>
          <w:cantSplit w:val="1"/>
          <w:tblHeader w:val="0"/>
        </w:trPr>
        <w:tc>
          <w:tcPr/>
          <w:p w:rsidR="00000000" w:rsidDel="00000000" w:rsidP="00000000" w:rsidRDefault="00000000" w:rsidRPr="00000000" w14:paraId="00000DC8">
            <w:pPr>
              <w:rPr/>
            </w:pPr>
            <w:r w:rsidDel="00000000" w:rsidR="00000000" w:rsidRPr="00000000">
              <w:rPr>
                <w:sz w:val="14"/>
                <w:szCs w:val="14"/>
                <w:rtl w:val="0"/>
              </w:rPr>
              <w:t xml:space="preserve">Q-124</w:t>
            </w:r>
            <w:r w:rsidDel="00000000" w:rsidR="00000000" w:rsidRPr="00000000">
              <w:rPr>
                <w:rtl w:val="0"/>
              </w:rPr>
            </w:r>
          </w:p>
        </w:tc>
        <w:tc>
          <w:tcPr/>
          <w:p w:rsidR="00000000" w:rsidDel="00000000" w:rsidP="00000000" w:rsidRDefault="00000000" w:rsidRPr="00000000" w14:paraId="00000DC9">
            <w:pPr>
              <w:rPr/>
            </w:pPr>
            <w:r w:rsidDel="00000000" w:rsidR="00000000" w:rsidRPr="00000000">
              <w:rPr>
                <w:sz w:val="14"/>
                <w:szCs w:val="14"/>
                <w:rtl w:val="0"/>
              </w:rPr>
              <w:t xml:space="preserve">Are Accounting clipboard records TSIDEL and DUNDEL still required, and what modern notification/work-queue mechanism should replace them?</w:t>
            </w:r>
            <w:r w:rsidDel="00000000" w:rsidR="00000000" w:rsidRPr="00000000">
              <w:rPr>
                <w:rtl w:val="0"/>
              </w:rPr>
            </w:r>
          </w:p>
        </w:tc>
      </w:tr>
      <w:tr>
        <w:trPr>
          <w:cantSplit w:val="1"/>
          <w:tblHeader w:val="0"/>
        </w:trPr>
        <w:tc>
          <w:tcPr/>
          <w:p w:rsidR="00000000" w:rsidDel="00000000" w:rsidP="00000000" w:rsidRDefault="00000000" w:rsidRPr="00000000" w14:paraId="00000DCA">
            <w:pPr>
              <w:rPr/>
            </w:pPr>
            <w:r w:rsidDel="00000000" w:rsidR="00000000" w:rsidRPr="00000000">
              <w:rPr>
                <w:sz w:val="14"/>
                <w:szCs w:val="14"/>
                <w:rtl w:val="0"/>
              </w:rPr>
              <w:t xml:space="preserve">Q-125</w:t>
            </w:r>
            <w:r w:rsidDel="00000000" w:rsidR="00000000" w:rsidRPr="00000000">
              <w:rPr>
                <w:rtl w:val="0"/>
              </w:rPr>
            </w:r>
          </w:p>
        </w:tc>
        <w:tc>
          <w:tcPr/>
          <w:p w:rsidR="00000000" w:rsidDel="00000000" w:rsidP="00000000" w:rsidRDefault="00000000" w:rsidRPr="00000000" w14:paraId="00000DCB">
            <w:pPr>
              <w:rPr/>
            </w:pPr>
            <w:r w:rsidDel="00000000" w:rsidR="00000000" w:rsidRPr="00000000">
              <w:rPr>
                <w:sz w:val="14"/>
                <w:szCs w:val="14"/>
                <w:rtl w:val="0"/>
              </w:rPr>
              <w:t xml:space="preserve">Confirm when a payment is allowed to activate a contract and whether CHECK payments should continue to delay activation.</w:t>
            </w:r>
            <w:r w:rsidDel="00000000" w:rsidR="00000000" w:rsidRPr="00000000">
              <w:rPr>
                <w:rtl w:val="0"/>
              </w:rPr>
            </w:r>
          </w:p>
        </w:tc>
      </w:tr>
      <w:tr>
        <w:trPr>
          <w:cantSplit w:val="1"/>
          <w:tblHeader w:val="0"/>
        </w:trPr>
        <w:tc>
          <w:tcPr/>
          <w:p w:rsidR="00000000" w:rsidDel="00000000" w:rsidP="00000000" w:rsidRDefault="00000000" w:rsidRPr="00000000" w14:paraId="00000DCC">
            <w:pPr>
              <w:rPr/>
            </w:pPr>
            <w:r w:rsidDel="00000000" w:rsidR="00000000" w:rsidRPr="00000000">
              <w:rPr>
                <w:sz w:val="14"/>
                <w:szCs w:val="14"/>
                <w:rtl w:val="0"/>
              </w:rPr>
              <w:t xml:space="preserve">Q-126</w:t>
            </w:r>
            <w:r w:rsidDel="00000000" w:rsidR="00000000" w:rsidRPr="00000000">
              <w:rPr>
                <w:rtl w:val="0"/>
              </w:rPr>
            </w:r>
          </w:p>
        </w:tc>
        <w:tc>
          <w:tcPr/>
          <w:p w:rsidR="00000000" w:rsidDel="00000000" w:rsidP="00000000" w:rsidRDefault="00000000" w:rsidRPr="00000000" w14:paraId="00000DCD">
            <w:pPr>
              <w:rPr/>
            </w:pPr>
            <w:r w:rsidDel="00000000" w:rsidR="00000000" w:rsidRPr="00000000">
              <w:rPr>
                <w:sz w:val="14"/>
                <w:szCs w:val="14"/>
                <w:rtl w:val="0"/>
              </w:rPr>
              <w:t xml:space="preserve">What is the business reason for the FTDR-specific CLOSPAY behavior, and is that company-specific exception still required?</w:t>
            </w:r>
            <w:r w:rsidDel="00000000" w:rsidR="00000000" w:rsidRPr="00000000">
              <w:rPr>
                <w:rtl w:val="0"/>
              </w:rPr>
            </w:r>
          </w:p>
        </w:tc>
      </w:tr>
      <w:tr>
        <w:trPr>
          <w:cantSplit w:val="1"/>
          <w:tblHeader w:val="0"/>
        </w:trPr>
        <w:tc>
          <w:tcPr/>
          <w:p w:rsidR="00000000" w:rsidDel="00000000" w:rsidP="00000000" w:rsidRDefault="00000000" w:rsidRPr="00000000" w14:paraId="00000DCE">
            <w:pPr>
              <w:rPr/>
            </w:pPr>
            <w:r w:rsidDel="00000000" w:rsidR="00000000" w:rsidRPr="00000000">
              <w:rPr>
                <w:sz w:val="14"/>
                <w:szCs w:val="14"/>
                <w:rtl w:val="0"/>
              </w:rPr>
              <w:t xml:space="preserve">Q-127</w:t>
            </w:r>
            <w:r w:rsidDel="00000000" w:rsidR="00000000" w:rsidRPr="00000000">
              <w:rPr>
                <w:rtl w:val="0"/>
              </w:rPr>
            </w:r>
          </w:p>
        </w:tc>
        <w:tc>
          <w:tcPr/>
          <w:p w:rsidR="00000000" w:rsidDel="00000000" w:rsidP="00000000" w:rsidRDefault="00000000" w:rsidRPr="00000000" w14:paraId="00000DCF">
            <w:pPr>
              <w:rPr/>
            </w:pPr>
            <w:r w:rsidDel="00000000" w:rsidR="00000000" w:rsidRPr="00000000">
              <w:rPr>
                <w:sz w:val="14"/>
                <w:szCs w:val="14"/>
                <w:rtl w:val="0"/>
              </w:rPr>
              <w:t xml:space="preserve">Is contract_scheduled_fulfillment creation with fulfillment type 1 still required as part of contract activation?</w:t>
            </w:r>
            <w:r w:rsidDel="00000000" w:rsidR="00000000" w:rsidRPr="00000000">
              <w:rPr>
                <w:rtl w:val="0"/>
              </w:rPr>
            </w:r>
          </w:p>
        </w:tc>
      </w:tr>
      <w:tr>
        <w:trPr>
          <w:cantSplit w:val="1"/>
          <w:tblHeader w:val="0"/>
        </w:trPr>
        <w:tc>
          <w:tcPr/>
          <w:p w:rsidR="00000000" w:rsidDel="00000000" w:rsidP="00000000" w:rsidRDefault="00000000" w:rsidRPr="00000000" w14:paraId="00000DD0">
            <w:pPr>
              <w:rPr/>
            </w:pPr>
            <w:r w:rsidDel="00000000" w:rsidR="00000000" w:rsidRPr="00000000">
              <w:rPr>
                <w:sz w:val="14"/>
                <w:szCs w:val="14"/>
                <w:rtl w:val="0"/>
              </w:rPr>
              <w:t xml:space="preserve">Q-128</w:t>
            </w:r>
            <w:r w:rsidDel="00000000" w:rsidR="00000000" w:rsidRPr="00000000">
              <w:rPr>
                <w:rtl w:val="0"/>
              </w:rPr>
            </w:r>
          </w:p>
        </w:tc>
        <w:tc>
          <w:tcPr/>
          <w:p w:rsidR="00000000" w:rsidDel="00000000" w:rsidP="00000000" w:rsidRDefault="00000000" w:rsidRPr="00000000" w14:paraId="00000DD1">
            <w:pPr>
              <w:rPr/>
            </w:pPr>
            <w:r w:rsidDel="00000000" w:rsidR="00000000" w:rsidRPr="00000000">
              <w:rPr>
                <w:sz w:val="14"/>
                <w:szCs w:val="14"/>
                <w:rtl w:val="0"/>
              </w:rPr>
              <w:t xml:space="preserve">Confirm how product ACTCOETYPE affects activation and whether the current default of N remains correct.</w:t>
            </w:r>
            <w:r w:rsidDel="00000000" w:rsidR="00000000" w:rsidRPr="00000000">
              <w:rPr>
                <w:rtl w:val="0"/>
              </w:rPr>
            </w:r>
          </w:p>
        </w:tc>
      </w:tr>
      <w:tr>
        <w:trPr>
          <w:cantSplit w:val="1"/>
          <w:tblHeader w:val="0"/>
        </w:trPr>
        <w:tc>
          <w:tcPr/>
          <w:p w:rsidR="00000000" w:rsidDel="00000000" w:rsidP="00000000" w:rsidRDefault="00000000" w:rsidRPr="00000000" w14:paraId="00000DD2">
            <w:pPr>
              <w:rPr/>
            </w:pPr>
            <w:r w:rsidDel="00000000" w:rsidR="00000000" w:rsidRPr="00000000">
              <w:rPr>
                <w:sz w:val="14"/>
                <w:szCs w:val="14"/>
                <w:rtl w:val="0"/>
              </w:rPr>
              <w:t xml:space="preserve">Q-129</w:t>
            </w:r>
            <w:r w:rsidDel="00000000" w:rsidR="00000000" w:rsidRPr="00000000">
              <w:rPr>
                <w:rtl w:val="0"/>
              </w:rPr>
            </w:r>
          </w:p>
        </w:tc>
        <w:tc>
          <w:tcPr/>
          <w:p w:rsidR="00000000" w:rsidDel="00000000" w:rsidP="00000000" w:rsidRDefault="00000000" w:rsidRPr="00000000" w14:paraId="00000DD3">
            <w:pPr>
              <w:rPr/>
            </w:pPr>
            <w:r w:rsidDel="00000000" w:rsidR="00000000" w:rsidRPr="00000000">
              <w:rPr>
                <w:sz w:val="14"/>
                <w:szCs w:val="14"/>
                <w:rtl w:val="0"/>
              </w:rPr>
              <w:t xml:space="preserve">Confirm the TERM/TERMTYPE expiration calculation and whether the fallback of effective date plus 12 months is still required when no calculated expiration is available.</w:t>
            </w:r>
            <w:r w:rsidDel="00000000" w:rsidR="00000000" w:rsidRPr="00000000">
              <w:rPr>
                <w:rtl w:val="0"/>
              </w:rPr>
            </w:r>
          </w:p>
        </w:tc>
      </w:tr>
      <w:tr>
        <w:trPr>
          <w:cantSplit w:val="1"/>
          <w:tblHeader w:val="0"/>
        </w:trPr>
        <w:tc>
          <w:tcPr/>
          <w:p w:rsidR="00000000" w:rsidDel="00000000" w:rsidP="00000000" w:rsidRDefault="00000000" w:rsidRPr="00000000" w14:paraId="00000DD4">
            <w:pPr>
              <w:rPr/>
            </w:pPr>
            <w:r w:rsidDel="00000000" w:rsidR="00000000" w:rsidRPr="00000000">
              <w:rPr>
                <w:sz w:val="14"/>
                <w:szCs w:val="14"/>
                <w:rtl w:val="0"/>
              </w:rPr>
              <w:t xml:space="preserve">Q-130</w:t>
            </w:r>
            <w:r w:rsidDel="00000000" w:rsidR="00000000" w:rsidRPr="00000000">
              <w:rPr>
                <w:rtl w:val="0"/>
              </w:rPr>
            </w:r>
          </w:p>
        </w:tc>
        <w:tc>
          <w:tcPr/>
          <w:p w:rsidR="00000000" w:rsidDel="00000000" w:rsidP="00000000" w:rsidRDefault="00000000" w:rsidRPr="00000000" w14:paraId="00000DD5">
            <w:pPr>
              <w:rPr/>
            </w:pPr>
            <w:r w:rsidDel="00000000" w:rsidR="00000000" w:rsidRPr="00000000">
              <w:rPr>
                <w:sz w:val="14"/>
                <w:szCs w:val="14"/>
                <w:rtl w:val="0"/>
              </w:rPr>
              <w:t xml:space="preserve">Should EFFDATE use ESTCOE when available and otherwise use the payment date, as the current update_dates logic does?</w:t>
            </w:r>
            <w:r w:rsidDel="00000000" w:rsidR="00000000" w:rsidRPr="00000000">
              <w:rPr>
                <w:rtl w:val="0"/>
              </w:rPr>
            </w:r>
          </w:p>
        </w:tc>
      </w:tr>
      <w:tr>
        <w:trPr>
          <w:cantSplit w:val="1"/>
          <w:tblHeader w:val="0"/>
        </w:trPr>
        <w:tc>
          <w:tcPr/>
          <w:p w:rsidR="00000000" w:rsidDel="00000000" w:rsidP="00000000" w:rsidRDefault="00000000" w:rsidRPr="00000000" w14:paraId="00000DD6">
            <w:pPr>
              <w:rPr/>
            </w:pPr>
            <w:r w:rsidDel="00000000" w:rsidR="00000000" w:rsidRPr="00000000">
              <w:rPr>
                <w:sz w:val="14"/>
                <w:szCs w:val="14"/>
                <w:rtl w:val="0"/>
              </w:rPr>
              <w:t xml:space="preserve">Q-131</w:t>
            </w:r>
            <w:r w:rsidDel="00000000" w:rsidR="00000000" w:rsidRPr="00000000">
              <w:rPr>
                <w:rtl w:val="0"/>
              </w:rPr>
            </w:r>
          </w:p>
        </w:tc>
        <w:tc>
          <w:tcPr/>
          <w:p w:rsidR="00000000" w:rsidDel="00000000" w:rsidP="00000000" w:rsidRDefault="00000000" w:rsidRPr="00000000" w14:paraId="00000DD7">
            <w:pPr>
              <w:rPr/>
            </w:pPr>
            <w:r w:rsidDel="00000000" w:rsidR="00000000" w:rsidRPr="00000000">
              <w:rPr>
                <w:sz w:val="14"/>
                <w:szCs w:val="14"/>
                <w:rtl w:val="0"/>
              </w:rPr>
              <w:t xml:space="preserve">Are LISTDATE expiration and LISTCOVEFF adjustment still required when EFFDATE is first created?</w:t>
            </w:r>
            <w:r w:rsidDel="00000000" w:rsidR="00000000" w:rsidRPr="00000000">
              <w:rPr>
                <w:rtl w:val="0"/>
              </w:rPr>
            </w:r>
          </w:p>
        </w:tc>
      </w:tr>
      <w:tr>
        <w:trPr>
          <w:cantSplit w:val="1"/>
          <w:tblHeader w:val="0"/>
        </w:trPr>
        <w:tc>
          <w:tcPr/>
          <w:p w:rsidR="00000000" w:rsidDel="00000000" w:rsidP="00000000" w:rsidRDefault="00000000" w:rsidRPr="00000000" w14:paraId="00000DD8">
            <w:pPr>
              <w:rPr/>
            </w:pPr>
            <w:r w:rsidDel="00000000" w:rsidR="00000000" w:rsidRPr="00000000">
              <w:rPr>
                <w:sz w:val="14"/>
                <w:szCs w:val="14"/>
                <w:rtl w:val="0"/>
              </w:rPr>
              <w:t xml:space="preserve">Q-132</w:t>
            </w:r>
            <w:r w:rsidDel="00000000" w:rsidR="00000000" w:rsidRPr="00000000">
              <w:rPr>
                <w:rtl w:val="0"/>
              </w:rPr>
            </w:r>
          </w:p>
        </w:tc>
        <w:tc>
          <w:tcPr/>
          <w:p w:rsidR="00000000" w:rsidDel="00000000" w:rsidP="00000000" w:rsidRDefault="00000000" w:rsidRPr="00000000" w14:paraId="00000DD9">
            <w:pPr>
              <w:rPr/>
            </w:pPr>
            <w:r w:rsidDel="00000000" w:rsidR="00000000" w:rsidRPr="00000000">
              <w:rPr>
                <w:sz w:val="14"/>
                <w:szCs w:val="14"/>
                <w:rtl w:val="0"/>
              </w:rPr>
              <w:t xml:space="preserve">Should concessions and coupons continue to be maintained as ACTCONC and ACTCOUPON contract money types, or should they become explicit payment/credit entities?</w:t>
            </w:r>
            <w:r w:rsidDel="00000000" w:rsidR="00000000" w:rsidRPr="00000000">
              <w:rPr>
                <w:rtl w:val="0"/>
              </w:rPr>
            </w:r>
          </w:p>
        </w:tc>
      </w:tr>
      <w:tr>
        <w:trPr>
          <w:cantSplit w:val="1"/>
          <w:tblHeader w:val="0"/>
        </w:trPr>
        <w:tc>
          <w:tcPr/>
          <w:p w:rsidR="00000000" w:rsidDel="00000000" w:rsidP="00000000" w:rsidRDefault="00000000" w:rsidRPr="00000000" w14:paraId="00000DDA">
            <w:pPr>
              <w:rPr/>
            </w:pPr>
            <w:r w:rsidDel="00000000" w:rsidR="00000000" w:rsidRPr="00000000">
              <w:rPr>
                <w:sz w:val="14"/>
                <w:szCs w:val="14"/>
                <w:rtl w:val="0"/>
              </w:rPr>
              <w:t xml:space="preserve">Q-133</w:t>
            </w:r>
            <w:r w:rsidDel="00000000" w:rsidR="00000000" w:rsidRPr="00000000">
              <w:rPr>
                <w:rtl w:val="0"/>
              </w:rPr>
            </w:r>
          </w:p>
        </w:tc>
        <w:tc>
          <w:tcPr/>
          <w:p w:rsidR="00000000" w:rsidDel="00000000" w:rsidP="00000000" w:rsidRDefault="00000000" w:rsidRPr="00000000" w14:paraId="00000DDB">
            <w:pPr>
              <w:rPr/>
            </w:pPr>
            <w:r w:rsidDel="00000000" w:rsidR="00000000" w:rsidRPr="00000000">
              <w:rPr>
                <w:sz w:val="14"/>
                <w:szCs w:val="14"/>
                <w:rtl w:val="0"/>
              </w:rPr>
              <w:t xml:space="preserve">Are SERVICEFEE, LISTREV, LISTDUE, CLOSREV and CLOSNONREV still authoritative accounting classifications?</w:t>
            </w:r>
            <w:r w:rsidDel="00000000" w:rsidR="00000000" w:rsidRPr="00000000">
              <w:rPr>
                <w:rtl w:val="0"/>
              </w:rPr>
            </w:r>
          </w:p>
        </w:tc>
      </w:tr>
      <w:tr>
        <w:trPr>
          <w:cantSplit w:val="1"/>
          <w:tblHeader w:val="0"/>
        </w:trPr>
        <w:tc>
          <w:tcPr/>
          <w:p w:rsidR="00000000" w:rsidDel="00000000" w:rsidP="00000000" w:rsidRDefault="00000000" w:rsidRPr="00000000" w14:paraId="00000DDC">
            <w:pPr>
              <w:rPr/>
            </w:pPr>
            <w:r w:rsidDel="00000000" w:rsidR="00000000" w:rsidRPr="00000000">
              <w:rPr>
                <w:sz w:val="14"/>
                <w:szCs w:val="14"/>
                <w:rtl w:val="0"/>
              </w:rPr>
              <w:t xml:space="preserve">Q-134</w:t>
            </w:r>
            <w:r w:rsidDel="00000000" w:rsidR="00000000" w:rsidRPr="00000000">
              <w:rPr>
                <w:rtl w:val="0"/>
              </w:rPr>
            </w:r>
          </w:p>
        </w:tc>
        <w:tc>
          <w:tcPr/>
          <w:p w:rsidR="00000000" w:rsidDel="00000000" w:rsidP="00000000" w:rsidRDefault="00000000" w:rsidRPr="00000000" w14:paraId="00000DDD">
            <w:pPr>
              <w:rPr/>
            </w:pPr>
            <w:r w:rsidDel="00000000" w:rsidR="00000000" w:rsidRPr="00000000">
              <w:rPr>
                <w:sz w:val="14"/>
                <w:szCs w:val="14"/>
                <w:rtl w:val="0"/>
              </w:rPr>
              <w:t xml:space="preserve">Which tax rules in fpub_update_invoices remain valid, and is contract_monies TAXPAID/TAXDUE still the system of record?</w:t>
            </w:r>
            <w:r w:rsidDel="00000000" w:rsidR="00000000" w:rsidRPr="00000000">
              <w:rPr>
                <w:rtl w:val="0"/>
              </w:rPr>
            </w:r>
          </w:p>
        </w:tc>
      </w:tr>
      <w:tr>
        <w:trPr>
          <w:cantSplit w:val="1"/>
          <w:tblHeader w:val="0"/>
        </w:trPr>
        <w:tc>
          <w:tcPr/>
          <w:p w:rsidR="00000000" w:rsidDel="00000000" w:rsidP="00000000" w:rsidRDefault="00000000" w:rsidRPr="00000000" w14:paraId="00000DDE">
            <w:pPr>
              <w:rPr/>
            </w:pPr>
            <w:r w:rsidDel="00000000" w:rsidR="00000000" w:rsidRPr="00000000">
              <w:rPr>
                <w:sz w:val="14"/>
                <w:szCs w:val="14"/>
                <w:rtl w:val="0"/>
              </w:rPr>
              <w:t xml:space="preserve">Q-135</w:t>
            </w:r>
            <w:r w:rsidDel="00000000" w:rsidR="00000000" w:rsidRPr="00000000">
              <w:rPr>
                <w:rtl w:val="0"/>
              </w:rPr>
            </w:r>
          </w:p>
        </w:tc>
        <w:tc>
          <w:tcPr/>
          <w:p w:rsidR="00000000" w:rsidDel="00000000" w:rsidP="00000000" w:rsidRDefault="00000000" w:rsidRPr="00000000" w14:paraId="00000DDF">
            <w:pPr>
              <w:rPr/>
            </w:pPr>
            <w:r w:rsidDel="00000000" w:rsidR="00000000" w:rsidRPr="00000000">
              <w:rPr>
                <w:sz w:val="14"/>
                <w:szCs w:val="14"/>
                <w:rtl w:val="0"/>
              </w:rPr>
              <w:t xml:space="preserve">How should adjustments, write-offs and invoice reversals be represented in the new API: separate commands/transaction types or variants of payment application?</w:t>
            </w:r>
            <w:r w:rsidDel="00000000" w:rsidR="00000000" w:rsidRPr="00000000">
              <w:rPr>
                <w:rtl w:val="0"/>
              </w:rPr>
            </w:r>
          </w:p>
        </w:tc>
      </w:tr>
      <w:tr>
        <w:trPr>
          <w:cantSplit w:val="1"/>
          <w:tblHeader w:val="0"/>
        </w:trPr>
        <w:tc>
          <w:tcPr/>
          <w:p w:rsidR="00000000" w:rsidDel="00000000" w:rsidP="00000000" w:rsidRDefault="00000000" w:rsidRPr="00000000" w14:paraId="00000DE0">
            <w:pPr>
              <w:rPr/>
            </w:pPr>
            <w:r w:rsidDel="00000000" w:rsidR="00000000" w:rsidRPr="00000000">
              <w:rPr>
                <w:sz w:val="14"/>
                <w:szCs w:val="14"/>
                <w:rtl w:val="0"/>
              </w:rPr>
              <w:t xml:space="preserve">Q-136</w:t>
            </w:r>
            <w:r w:rsidDel="00000000" w:rsidR="00000000" w:rsidRPr="00000000">
              <w:rPr>
                <w:rtl w:val="0"/>
              </w:rPr>
            </w:r>
          </w:p>
        </w:tc>
        <w:tc>
          <w:tcPr/>
          <w:p w:rsidR="00000000" w:rsidDel="00000000" w:rsidP="00000000" w:rsidRDefault="00000000" w:rsidRPr="00000000" w14:paraId="00000DE1">
            <w:pPr>
              <w:rPr/>
            </w:pPr>
            <w:r w:rsidDel="00000000" w:rsidR="00000000" w:rsidRPr="00000000">
              <w:rPr>
                <w:sz w:val="14"/>
                <w:szCs w:val="14"/>
                <w:rtl w:val="0"/>
              </w:rPr>
              <w:t xml:space="preserve">Are PASTDUEPRM and PASTDUESVC still maintained during invoice posting, and should the $10 threshold for retaining those details remain?</w:t>
            </w:r>
            <w:r w:rsidDel="00000000" w:rsidR="00000000" w:rsidRPr="00000000">
              <w:rPr>
                <w:rtl w:val="0"/>
              </w:rPr>
            </w:r>
          </w:p>
        </w:tc>
      </w:tr>
      <w:tr>
        <w:trPr>
          <w:cantSplit w:val="1"/>
          <w:tblHeader w:val="0"/>
        </w:trPr>
        <w:tc>
          <w:tcPr/>
          <w:p w:rsidR="00000000" w:rsidDel="00000000" w:rsidP="00000000" w:rsidRDefault="00000000" w:rsidRPr="00000000" w14:paraId="00000DE2">
            <w:pPr>
              <w:rPr/>
            </w:pPr>
            <w:r w:rsidDel="00000000" w:rsidR="00000000" w:rsidRPr="00000000">
              <w:rPr>
                <w:sz w:val="14"/>
                <w:szCs w:val="14"/>
                <w:rtl w:val="0"/>
              </w:rPr>
              <w:t xml:space="preserve">Q-137</w:t>
            </w:r>
            <w:r w:rsidDel="00000000" w:rsidR="00000000" w:rsidRPr="00000000">
              <w:rPr>
                <w:rtl w:val="0"/>
              </w:rPr>
            </w:r>
          </w:p>
        </w:tc>
        <w:tc>
          <w:tcPr/>
          <w:p w:rsidR="00000000" w:rsidDel="00000000" w:rsidP="00000000" w:rsidRDefault="00000000" w:rsidRPr="00000000" w14:paraId="00000DE3">
            <w:pPr>
              <w:rPr/>
            </w:pPr>
            <w:r w:rsidDel="00000000" w:rsidR="00000000" w:rsidRPr="00000000">
              <w:rPr>
                <w:sz w:val="14"/>
                <w:szCs w:val="14"/>
                <w:rtl w:val="0"/>
              </w:rPr>
              <w:t xml:space="preserve">Should commission_invoice records still be moved into a READY commission batch immediately after a positive payment?</w:t>
            </w:r>
            <w:r w:rsidDel="00000000" w:rsidR="00000000" w:rsidRPr="00000000">
              <w:rPr>
                <w:rtl w:val="0"/>
              </w:rPr>
            </w:r>
          </w:p>
        </w:tc>
      </w:tr>
      <w:tr>
        <w:trPr>
          <w:cantSplit w:val="1"/>
          <w:tblHeader w:val="0"/>
        </w:trPr>
        <w:tc>
          <w:tcPr/>
          <w:p w:rsidR="00000000" w:rsidDel="00000000" w:rsidP="00000000" w:rsidRDefault="00000000" w:rsidRPr="00000000" w14:paraId="00000DE4">
            <w:pPr>
              <w:rPr/>
            </w:pPr>
            <w:r w:rsidDel="00000000" w:rsidR="00000000" w:rsidRPr="00000000">
              <w:rPr>
                <w:sz w:val="14"/>
                <w:szCs w:val="14"/>
                <w:rtl w:val="0"/>
              </w:rPr>
              <w:t xml:space="preserve">Q-138</w:t>
            </w:r>
            <w:r w:rsidDel="00000000" w:rsidR="00000000" w:rsidRPr="00000000">
              <w:rPr>
                <w:rtl w:val="0"/>
              </w:rPr>
            </w:r>
          </w:p>
        </w:tc>
        <w:tc>
          <w:tcPr/>
          <w:p w:rsidR="00000000" w:rsidDel="00000000" w:rsidP="00000000" w:rsidRDefault="00000000" w:rsidRPr="00000000" w14:paraId="00000DE5">
            <w:pPr>
              <w:rPr/>
            </w:pPr>
            <w:r w:rsidDel="00000000" w:rsidR="00000000" w:rsidRPr="00000000">
              <w:rPr>
                <w:sz w:val="14"/>
                <w:szCs w:val="14"/>
                <w:rtl w:val="0"/>
              </w:rPr>
              <w:t xml:space="preserve">Who owns commission batching in the target architecture: Contract Service, Payment/Accounting Service, or a separate Commission capability?</w:t>
            </w:r>
            <w:r w:rsidDel="00000000" w:rsidR="00000000" w:rsidRPr="00000000">
              <w:rPr>
                <w:rtl w:val="0"/>
              </w:rPr>
            </w:r>
          </w:p>
        </w:tc>
      </w:tr>
      <w:tr>
        <w:trPr>
          <w:cantSplit w:val="1"/>
          <w:tblHeader w:val="0"/>
        </w:trPr>
        <w:tc>
          <w:tcPr/>
          <w:p w:rsidR="00000000" w:rsidDel="00000000" w:rsidP="00000000" w:rsidRDefault="00000000" w:rsidRPr="00000000" w14:paraId="00000DE6">
            <w:pPr>
              <w:rPr/>
            </w:pPr>
            <w:r w:rsidDel="00000000" w:rsidR="00000000" w:rsidRPr="00000000">
              <w:rPr>
                <w:sz w:val="14"/>
                <w:szCs w:val="14"/>
                <w:rtl w:val="0"/>
              </w:rPr>
              <w:t xml:space="preserve">Q-139</w:t>
            </w:r>
            <w:r w:rsidDel="00000000" w:rsidR="00000000" w:rsidRPr="00000000">
              <w:rPr>
                <w:rtl w:val="0"/>
              </w:rPr>
            </w:r>
          </w:p>
        </w:tc>
        <w:tc>
          <w:tcPr/>
          <w:p w:rsidR="00000000" w:rsidDel="00000000" w:rsidP="00000000" w:rsidRDefault="00000000" w:rsidRPr="00000000" w14:paraId="00000DE7">
            <w:pPr>
              <w:rPr/>
            </w:pPr>
            <w:r w:rsidDel="00000000" w:rsidR="00000000" w:rsidRPr="00000000">
              <w:rPr>
                <w:sz w:val="14"/>
                <w:szCs w:val="14"/>
                <w:rtl w:val="0"/>
              </w:rPr>
              <w:t xml:space="preserve">What should be used as the idempotency key for payment posting so retries cannot apply the same payment twice?</w:t>
            </w:r>
            <w:r w:rsidDel="00000000" w:rsidR="00000000" w:rsidRPr="00000000">
              <w:rPr>
                <w:rtl w:val="0"/>
              </w:rPr>
            </w:r>
          </w:p>
        </w:tc>
      </w:tr>
      <w:tr>
        <w:trPr>
          <w:cantSplit w:val="1"/>
          <w:tblHeader w:val="0"/>
        </w:trPr>
        <w:tc>
          <w:tcPr/>
          <w:p w:rsidR="00000000" w:rsidDel="00000000" w:rsidP="00000000" w:rsidRDefault="00000000" w:rsidRPr="00000000" w14:paraId="00000DE8">
            <w:pPr>
              <w:rPr/>
            </w:pPr>
            <w:r w:rsidDel="00000000" w:rsidR="00000000" w:rsidRPr="00000000">
              <w:rPr>
                <w:sz w:val="14"/>
                <w:szCs w:val="14"/>
                <w:rtl w:val="0"/>
              </w:rPr>
              <w:t xml:space="preserve">Q-140</w:t>
            </w:r>
            <w:r w:rsidDel="00000000" w:rsidR="00000000" w:rsidRPr="00000000">
              <w:rPr>
                <w:rtl w:val="0"/>
              </w:rPr>
            </w:r>
          </w:p>
        </w:tc>
        <w:tc>
          <w:tcPr/>
          <w:p w:rsidR="00000000" w:rsidDel="00000000" w:rsidP="00000000" w:rsidRDefault="00000000" w:rsidRPr="00000000" w14:paraId="00000DE9">
            <w:pPr>
              <w:rPr/>
            </w:pPr>
            <w:r w:rsidDel="00000000" w:rsidR="00000000" w:rsidRPr="00000000">
              <w:rPr>
                <w:sz w:val="14"/>
                <w:szCs w:val="14"/>
                <w:rtl w:val="0"/>
              </w:rPr>
              <w:t xml:space="preserve">Can the new API replace numeric error-sequence return values with standard exceptions/error responses while retaining required operational audit/error logging?</w:t>
            </w:r>
            <w:r w:rsidDel="00000000" w:rsidR="00000000" w:rsidRPr="00000000">
              <w:rPr>
                <w:rtl w:val="0"/>
              </w:rPr>
            </w:r>
          </w:p>
        </w:tc>
      </w:tr>
    </w:tbl>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pStyle w:val="Heading1"/>
        <w:rPr/>
      </w:pPr>
      <w:r w:rsidDel="00000000" w:rsidR="00000000" w:rsidRPr="00000000">
        <w:rPr>
          <w:rtl w:val="0"/>
        </w:rPr>
        <w:t xml:space="preserve">26. Contract Service Group - Final Inventory Status</w:t>
      </w:r>
    </w:p>
    <w:tbl>
      <w:tblPr>
        <w:tblStyle w:val="Table35"/>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p w:rsidR="00000000" w:rsidDel="00000000" w:rsidP="00000000" w:rsidRDefault="00000000" w:rsidRPr="00000000" w14:paraId="00000DEC">
            <w:pPr>
              <w:rPr/>
            </w:pPr>
            <w:r w:rsidDel="00000000" w:rsidR="00000000" w:rsidRPr="00000000">
              <w:rPr>
                <w:b w:val="1"/>
                <w:bCs w:val="1"/>
                <w:sz w:val="16"/>
                <w:szCs w:val="16"/>
                <w:rtl w:val="0"/>
              </w:rPr>
              <w:t xml:space="preserve">Metric</w:t>
            </w:r>
            <w:r w:rsidDel="00000000" w:rsidR="00000000" w:rsidRPr="00000000">
              <w:rPr>
                <w:rtl w:val="0"/>
              </w:rPr>
            </w:r>
          </w:p>
        </w:tc>
        <w:tc>
          <w:tcPr/>
          <w:p w:rsidR="00000000" w:rsidDel="00000000" w:rsidP="00000000" w:rsidRDefault="00000000" w:rsidRPr="00000000" w14:paraId="00000DED">
            <w:pPr>
              <w:rPr/>
            </w:pPr>
            <w:r w:rsidDel="00000000" w:rsidR="00000000" w:rsidRPr="00000000">
              <w:rPr>
                <w:b w:val="1"/>
                <w:bCs w:val="1"/>
                <w:sz w:val="16"/>
                <w:szCs w:val="16"/>
                <w:rtl w:val="0"/>
              </w:rPr>
              <w:t xml:space="preserve">Final Value</w:t>
            </w:r>
            <w:r w:rsidDel="00000000" w:rsidR="00000000" w:rsidRPr="00000000">
              <w:rPr>
                <w:rtl w:val="0"/>
              </w:rPr>
            </w:r>
          </w:p>
        </w:tc>
      </w:tr>
      <w:tr>
        <w:trPr>
          <w:cantSplit w:val="1"/>
          <w:tblHeader w:val="0"/>
        </w:trPr>
        <w:tc>
          <w:tcPr/>
          <w:p w:rsidR="00000000" w:rsidDel="00000000" w:rsidP="00000000" w:rsidRDefault="00000000" w:rsidRPr="00000000" w14:paraId="00000DEE">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0DEF">
            <w:pPr>
              <w:rPr/>
            </w:pPr>
            <w:r w:rsidDel="00000000" w:rsidR="00000000" w:rsidRPr="00000000">
              <w:rPr>
                <w:sz w:val="16"/>
                <w:szCs w:val="16"/>
                <w:rtl w:val="0"/>
              </w:rPr>
              <w:t xml:space="preserve">Contract Service</w:t>
            </w:r>
            <w:r w:rsidDel="00000000" w:rsidR="00000000" w:rsidRPr="00000000">
              <w:rPr>
                <w:rtl w:val="0"/>
              </w:rPr>
            </w:r>
          </w:p>
        </w:tc>
      </w:tr>
      <w:tr>
        <w:trPr>
          <w:cantSplit w:val="1"/>
          <w:tblHeader w:val="0"/>
        </w:trPr>
        <w:tc>
          <w:tcPr/>
          <w:p w:rsidR="00000000" w:rsidDel="00000000" w:rsidP="00000000" w:rsidRDefault="00000000" w:rsidRPr="00000000" w14:paraId="00000DF0">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0DF1">
            <w:pPr>
              <w:rPr/>
            </w:pPr>
            <w:r w:rsidDel="00000000" w:rsidR="00000000" w:rsidRPr="00000000">
              <w:rPr>
                <w:sz w:val="16"/>
                <w:szCs w:val="16"/>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0DF2">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0DF3">
            <w:pPr>
              <w:rPr/>
            </w:pPr>
            <w:r w:rsidDel="00000000" w:rsidR="00000000" w:rsidRPr="00000000">
              <w:rPr>
                <w:sz w:val="16"/>
                <w:szCs w:val="16"/>
                <w:rtl w:val="0"/>
              </w:rPr>
              <w:t xml:space="preserve">PROD.CONTRACT_BO</w:t>
            </w:r>
            <w:r w:rsidDel="00000000" w:rsidR="00000000" w:rsidRPr="00000000">
              <w:rPr>
                <w:rtl w:val="0"/>
              </w:rPr>
            </w:r>
          </w:p>
        </w:tc>
      </w:tr>
      <w:tr>
        <w:trPr>
          <w:cantSplit w:val="1"/>
          <w:tblHeader w:val="0"/>
        </w:trPr>
        <w:tc>
          <w:tcPr/>
          <w:p w:rsidR="00000000" w:rsidDel="00000000" w:rsidP="00000000" w:rsidRDefault="00000000" w:rsidRPr="00000000" w14:paraId="00000DF4">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0DF5">
            <w:pPr>
              <w:rPr/>
            </w:pPr>
            <w:r w:rsidDel="00000000" w:rsidR="00000000" w:rsidRPr="00000000">
              <w:rPr>
                <w:sz w:val="16"/>
                <w:szCs w:val="16"/>
                <w:rtl w:val="0"/>
              </w:rPr>
              <w:t xml:space="preserve">PROD.CONTRACT_DA</w:t>
            </w:r>
            <w:r w:rsidDel="00000000" w:rsidR="00000000" w:rsidRPr="00000000">
              <w:rPr>
                <w:rtl w:val="0"/>
              </w:rPr>
            </w:r>
          </w:p>
        </w:tc>
      </w:tr>
      <w:tr>
        <w:trPr>
          <w:cantSplit w:val="1"/>
          <w:tblHeader w:val="0"/>
        </w:trPr>
        <w:tc>
          <w:tcPr/>
          <w:p w:rsidR="00000000" w:rsidDel="00000000" w:rsidP="00000000" w:rsidRDefault="00000000" w:rsidRPr="00000000" w14:paraId="00000DF6">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0DF7">
            <w:pPr>
              <w:rPr/>
            </w:pPr>
            <w:r w:rsidDel="00000000" w:rsidR="00000000" w:rsidRPr="00000000">
              <w:rPr>
                <w:sz w:val="16"/>
                <w:szCs w:val="16"/>
                <w:rtl w:val="0"/>
              </w:rPr>
              <w:t xml:space="preserve">PROD.CONTRACT_FUNCTIONS</w:t>
            </w:r>
            <w:r w:rsidDel="00000000" w:rsidR="00000000" w:rsidRPr="00000000">
              <w:rPr>
                <w:rtl w:val="0"/>
              </w:rPr>
            </w:r>
          </w:p>
        </w:tc>
      </w:tr>
      <w:tr>
        <w:trPr>
          <w:cantSplit w:val="1"/>
          <w:tblHeader w:val="0"/>
        </w:trPr>
        <w:tc>
          <w:tcPr/>
          <w:p w:rsidR="00000000" w:rsidDel="00000000" w:rsidP="00000000" w:rsidRDefault="00000000" w:rsidRPr="00000000" w14:paraId="00000DF8">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0DF9">
            <w:pPr>
              <w:rPr/>
            </w:pPr>
            <w:r w:rsidDel="00000000" w:rsidR="00000000" w:rsidRPr="00000000">
              <w:rPr>
                <w:sz w:val="16"/>
                <w:szCs w:val="16"/>
                <w:rtl w:val="0"/>
              </w:rPr>
              <w:t xml:space="preserve">PROD.CONTRACT_COVERAGE</w:t>
            </w:r>
            <w:r w:rsidDel="00000000" w:rsidR="00000000" w:rsidRPr="00000000">
              <w:rPr>
                <w:rtl w:val="0"/>
              </w:rPr>
            </w:r>
          </w:p>
        </w:tc>
      </w:tr>
      <w:tr>
        <w:trPr>
          <w:cantSplit w:val="1"/>
          <w:tblHeader w:val="0"/>
        </w:trPr>
        <w:tc>
          <w:tcPr/>
          <w:p w:rsidR="00000000" w:rsidDel="00000000" w:rsidP="00000000" w:rsidRDefault="00000000" w:rsidRPr="00000000" w14:paraId="00000DFA">
            <w:pPr>
              <w:rPr/>
            </w:pPr>
            <w:r w:rsidDel="00000000" w:rsidR="00000000" w:rsidRPr="00000000">
              <w:rPr>
                <w:sz w:val="16"/>
                <w:szCs w:val="16"/>
                <w:rtl w:val="0"/>
              </w:rPr>
              <w:t xml:space="preserve">PKG-005</w:t>
            </w:r>
            <w:r w:rsidDel="00000000" w:rsidR="00000000" w:rsidRPr="00000000">
              <w:rPr>
                <w:rtl w:val="0"/>
              </w:rPr>
            </w:r>
          </w:p>
        </w:tc>
        <w:tc>
          <w:tcPr/>
          <w:p w:rsidR="00000000" w:rsidDel="00000000" w:rsidP="00000000" w:rsidRDefault="00000000" w:rsidRPr="00000000" w14:paraId="00000DFB">
            <w:pPr>
              <w:rPr/>
            </w:pPr>
            <w:r w:rsidDel="00000000" w:rsidR="00000000" w:rsidRPr="00000000">
              <w:rPr>
                <w:sz w:val="16"/>
                <w:szCs w:val="16"/>
                <w:rtl w:val="0"/>
              </w:rPr>
              <w:t xml:space="preserve">PROD.MAINTAIN_CONTRACT</w:t>
            </w:r>
            <w:r w:rsidDel="00000000" w:rsidR="00000000" w:rsidRPr="00000000">
              <w:rPr>
                <w:rtl w:val="0"/>
              </w:rPr>
            </w:r>
          </w:p>
        </w:tc>
      </w:tr>
      <w:tr>
        <w:trPr>
          <w:cantSplit w:val="1"/>
          <w:tblHeader w:val="0"/>
        </w:trPr>
        <w:tc>
          <w:tcPr/>
          <w:p w:rsidR="00000000" w:rsidDel="00000000" w:rsidP="00000000" w:rsidRDefault="00000000" w:rsidRPr="00000000" w14:paraId="00000DFC">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0DFD">
            <w:pPr>
              <w:rPr/>
            </w:pPr>
            <w:r w:rsidDel="00000000" w:rsidR="00000000" w:rsidRPr="00000000">
              <w:rPr>
                <w:sz w:val="16"/>
                <w:szCs w:val="16"/>
                <w:rtl w:val="0"/>
              </w:rPr>
              <w:t xml:space="preserve">143 total</w:t>
            </w:r>
            <w:r w:rsidDel="00000000" w:rsidR="00000000" w:rsidRPr="00000000">
              <w:rPr>
                <w:rtl w:val="0"/>
              </w:rPr>
            </w:r>
          </w:p>
        </w:tc>
      </w:tr>
      <w:tr>
        <w:trPr>
          <w:cantSplit w:val="1"/>
          <w:tblHeader w:val="0"/>
        </w:trPr>
        <w:tc>
          <w:tcPr/>
          <w:p w:rsidR="00000000" w:rsidDel="00000000" w:rsidP="00000000" w:rsidRDefault="00000000" w:rsidRPr="00000000" w14:paraId="00000DFE">
            <w:pPr>
              <w:rPr/>
            </w:pPr>
            <w:r w:rsidDel="00000000" w:rsidR="00000000" w:rsidRPr="00000000">
              <w:rPr>
                <w:sz w:val="16"/>
                <w:szCs w:val="16"/>
                <w:rtl w:val="0"/>
              </w:rPr>
              <w:t xml:space="preserve">Final routine ID range</w:t>
            </w:r>
            <w:r w:rsidDel="00000000" w:rsidR="00000000" w:rsidRPr="00000000">
              <w:rPr>
                <w:rtl w:val="0"/>
              </w:rPr>
            </w:r>
          </w:p>
        </w:tc>
        <w:tc>
          <w:tcPr/>
          <w:p w:rsidR="00000000" w:rsidDel="00000000" w:rsidP="00000000" w:rsidRDefault="00000000" w:rsidRPr="00000000" w14:paraId="00000DFF">
            <w:pPr>
              <w:rPr/>
            </w:pPr>
            <w:r w:rsidDel="00000000" w:rsidR="00000000" w:rsidRPr="00000000">
              <w:rPr>
                <w:sz w:val="16"/>
                <w:szCs w:val="16"/>
                <w:rtl w:val="0"/>
              </w:rPr>
              <w:t xml:space="preserve">SP-001 through SP-143</w:t>
            </w:r>
            <w:r w:rsidDel="00000000" w:rsidR="00000000" w:rsidRPr="00000000">
              <w:rPr>
                <w:rtl w:val="0"/>
              </w:rPr>
            </w:r>
          </w:p>
        </w:tc>
      </w:tr>
      <w:tr>
        <w:trPr>
          <w:cantSplit w:val="1"/>
          <w:tblHeader w:val="0"/>
        </w:trPr>
        <w:tc>
          <w:tcPr/>
          <w:p w:rsidR="00000000" w:rsidDel="00000000" w:rsidP="00000000" w:rsidRDefault="00000000" w:rsidRPr="00000000" w14:paraId="00000E00">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0E01">
            <w:pPr>
              <w:rPr/>
            </w:pPr>
            <w:r w:rsidDel="00000000" w:rsidR="00000000" w:rsidRPr="00000000">
              <w:rPr>
                <w:sz w:val="16"/>
                <w:szCs w:val="16"/>
                <w:rtl w:val="0"/>
              </w:rPr>
              <w:t xml:space="preserve">Q-001 through Q-140</w:t>
            </w:r>
            <w:r w:rsidDel="00000000" w:rsidR="00000000" w:rsidRPr="00000000">
              <w:rPr>
                <w:rtl w:val="0"/>
              </w:rPr>
            </w:r>
          </w:p>
        </w:tc>
      </w:tr>
      <w:tr>
        <w:trPr>
          <w:cantSplit w:val="1"/>
          <w:tblHeader w:val="0"/>
        </w:trPr>
        <w:tc>
          <w:tcPr/>
          <w:p w:rsidR="00000000" w:rsidDel="00000000" w:rsidP="00000000" w:rsidRDefault="00000000" w:rsidRPr="00000000" w14:paraId="00000E02">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0E03">
            <w:pPr>
              <w:rPr/>
            </w:pPr>
            <w:r w:rsidDel="00000000" w:rsidR="00000000" w:rsidRPr="00000000">
              <w:rPr>
                <w:sz w:val="16"/>
                <w:szCs w:val="16"/>
                <w:rtl w:val="0"/>
              </w:rPr>
              <w:t xml:space="preserve">Initial technical inventory complete; business-rule validation and gap-remediation sessions required before detailed design.</w:t>
            </w:r>
            <w:r w:rsidDel="00000000" w:rsidR="00000000" w:rsidRPr="00000000">
              <w:rPr>
                <w:rtl w:val="0"/>
              </w:rPr>
            </w:r>
          </w:p>
        </w:tc>
      </w:tr>
      <w:tr>
        <w:trPr>
          <w:cantSplit w:val="1"/>
          <w:tblHeader w:val="0"/>
        </w:trPr>
        <w:tc>
          <w:tcPr/>
          <w:p w:rsidR="00000000" w:rsidDel="00000000" w:rsidP="00000000" w:rsidRDefault="00000000" w:rsidRPr="00000000" w14:paraId="00000E04">
            <w:pPr>
              <w:rPr/>
            </w:pPr>
            <w:r w:rsidDel="00000000" w:rsidR="00000000" w:rsidRPr="00000000">
              <w:rPr>
                <w:sz w:val="16"/>
                <w:szCs w:val="16"/>
                <w:rtl w:val="0"/>
              </w:rPr>
              <w:t xml:space="preserve">Next Service Group</w:t>
            </w:r>
            <w:r w:rsidDel="00000000" w:rsidR="00000000" w:rsidRPr="00000000">
              <w:rPr>
                <w:rtl w:val="0"/>
              </w:rPr>
            </w:r>
          </w:p>
        </w:tc>
        <w:tc>
          <w:tcPr/>
          <w:p w:rsidR="00000000" w:rsidDel="00000000" w:rsidP="00000000" w:rsidRDefault="00000000" w:rsidRPr="00000000" w14:paraId="00000E05">
            <w:pPr>
              <w:rPr/>
            </w:pPr>
            <w:r w:rsidDel="00000000" w:rsidR="00000000" w:rsidRPr="00000000">
              <w:rPr>
                <w:sz w:val="16"/>
                <w:szCs w:val="16"/>
                <w:rtl w:val="0"/>
              </w:rPr>
              <w:t xml:space="preserve">Start a new inventory document and restart package numbering only if desired; preserve global SP/Q numbering if cross-group traceability is required.</w:t>
            </w:r>
            <w:r w:rsidDel="00000000" w:rsidR="00000000" w:rsidRPr="00000000">
              <w:rPr>
                <w:rtl w:val="0"/>
              </w:rPr>
            </w:r>
          </w:p>
        </w:tc>
      </w:tr>
    </w:tbl>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br w:type="page"/>
      </w:r>
      <w:r w:rsidDel="00000000" w:rsidR="00000000" w:rsidRPr="00000000">
        <w:rPr>
          <w:rtl w:val="0"/>
        </w:rPr>
      </w:r>
    </w:p>
    <w:p w:rsidR="00000000" w:rsidDel="00000000" w:rsidP="00000000" w:rsidRDefault="00000000" w:rsidRPr="00000000" w14:paraId="00000E08">
      <w:pPr>
        <w:pStyle w:val="Heading1"/>
        <w:spacing w:after="80" w:before="0" w:lineRule="auto"/>
        <w:rPr/>
      </w:pPr>
      <w:r w:rsidDel="00000000" w:rsidR="00000000" w:rsidRPr="00000000">
        <w:rPr>
          <w:rtl w:val="0"/>
        </w:rPr>
        <w:t xml:space="preserve">Service Order</w:t>
      </w:r>
    </w:p>
    <w:p w:rsidR="00000000" w:rsidDel="00000000" w:rsidP="00000000" w:rsidRDefault="00000000" w:rsidRPr="00000000" w14:paraId="00000E09">
      <w:pPr>
        <w:rPr/>
      </w:pPr>
      <w:r w:rsidDel="00000000" w:rsidR="00000000" w:rsidRPr="00000000">
        <w:rPr>
          <w:b w:val="1"/>
          <w:bCs w:val="1"/>
          <w:sz w:val="20"/>
          <w:szCs w:val="20"/>
          <w:rtl w:val="0"/>
        </w:rPr>
        <w:t xml:space="preserve">Consolidated Source Section</w:t>
      </w:r>
      <w:r w:rsidDel="00000000" w:rsidR="00000000" w:rsidRPr="00000000">
        <w:rPr>
          <w:rtl w:val="0"/>
        </w:rPr>
      </w:r>
    </w:p>
    <w:p w:rsidR="00000000" w:rsidDel="00000000" w:rsidP="00000000" w:rsidRDefault="00000000" w:rsidRPr="00000000" w14:paraId="00000E0A">
      <w:pPr>
        <w:pStyle w:val="Title"/>
        <w:rPr/>
      </w:pPr>
      <w:r w:rsidDel="00000000" w:rsidR="00000000" w:rsidRPr="00000000">
        <w:rPr>
          <w:rtl w:val="0"/>
        </w:rPr>
        <w:t xml:space="preserve">Service Order</w:t>
      </w:r>
    </w:p>
    <w:p w:rsidR="00000000" w:rsidDel="00000000" w:rsidP="00000000" w:rsidRDefault="00000000" w:rsidRPr="00000000" w14:paraId="00000E0B">
      <w:pPr>
        <w:jc w:val="center"/>
        <w:rPr/>
      </w:pPr>
      <w:r w:rsidDel="00000000" w:rsidR="00000000" w:rsidRPr="00000000">
        <w:rPr>
          <w:rtl w:val="0"/>
        </w:rPr>
        <w:t xml:space="preserve">PL/SQL to .NET API Modernization — Tracking Inventory</w:t>
      </w:r>
    </w:p>
    <w:p w:rsidR="00000000" w:rsidDel="00000000" w:rsidP="00000000" w:rsidRDefault="00000000" w:rsidRPr="00000000" w14:paraId="00000E0C">
      <w:pPr>
        <w:jc w:val="center"/>
        <w:rPr/>
      </w:pPr>
      <w:r w:rsidDel="00000000" w:rsidR="00000000" w:rsidRPr="00000000">
        <w:rPr>
          <w:rtl w:val="0"/>
        </w:rPr>
        <w:t xml:space="preserve">Development Architecture Working Document</w:t>
      </w:r>
    </w:p>
    <w:p w:rsidR="00000000" w:rsidDel="00000000" w:rsidP="00000000" w:rsidRDefault="00000000" w:rsidRPr="00000000" w14:paraId="00000E0D">
      <w:pPr>
        <w:pStyle w:val="Heading1"/>
        <w:rPr/>
      </w:pPr>
      <w:r w:rsidDel="00000000" w:rsidR="00000000" w:rsidRPr="00000000">
        <w:rPr>
          <w:rtl w:val="0"/>
        </w:rPr>
        <w:t xml:space="preserve">1. Purpose</w:t>
      </w:r>
    </w:p>
    <w:p w:rsidR="00000000" w:rsidDel="00000000" w:rsidP="00000000" w:rsidRDefault="00000000" w:rsidRPr="00000000" w14:paraId="00000E0E">
      <w:pPr>
        <w:rPr/>
      </w:pPr>
      <w:r w:rsidDel="00000000" w:rsidR="00000000" w:rsidRPr="00000000">
        <w:rPr>
          <w:rtl w:val="0"/>
        </w:rPr>
        <w:t xml:space="preserve">This document tracks the PL/SQL packages, routines, business rules, modernization decisions, API mappings, dependencies, and client/SME questions identified for the Service Order service group. It is intended to support discovery, gap remediation, target-state API design, and development planning.</w:t>
      </w:r>
    </w:p>
    <w:p w:rsidR="00000000" w:rsidDel="00000000" w:rsidP="00000000" w:rsidRDefault="00000000" w:rsidRPr="00000000" w14:paraId="00000E0F">
      <w:pPr>
        <w:rPr/>
      </w:pPr>
      <w:r w:rsidDel="00000000" w:rsidR="00000000" w:rsidRPr="00000000">
        <w:rPr>
          <w:rtl w:val="0"/>
        </w:rPr>
        <w:t xml:space="preserve">Routine entries represent distinct implementations/overloads where the package contains multiple signatures for the same routine name. Private helper routines are inventoried because their business rules may need to survive modernization, but they do not automatically become API endpoints.</w:t>
      </w:r>
    </w:p>
    <w:p w:rsidR="00000000" w:rsidDel="00000000" w:rsidP="00000000" w:rsidRDefault="00000000" w:rsidRPr="00000000" w14:paraId="00000E10">
      <w:pPr>
        <w:pStyle w:val="Heading1"/>
        <w:rPr/>
      </w:pPr>
      <w:r w:rsidDel="00000000" w:rsidR="00000000" w:rsidRPr="00000000">
        <w:rPr>
          <w:rtl w:val="0"/>
        </w:rPr>
        <w:t xml:space="preserve">2. Package Inventory</w:t>
      </w:r>
    </w:p>
    <w:tbl>
      <w:tblPr>
        <w:tblStyle w:val="Table36"/>
        <w:tblW w:w="108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6"/>
        <w:gridCol w:w="1234"/>
        <w:gridCol w:w="1234"/>
        <w:gridCol w:w="2232"/>
        <w:tblGridChange w:id="0">
          <w:tblGrid>
            <w:gridCol w:w="1234"/>
            <w:gridCol w:w="1234"/>
            <w:gridCol w:w="1234"/>
            <w:gridCol w:w="1234"/>
            <w:gridCol w:w="1236"/>
            <w:gridCol w:w="1234"/>
            <w:gridCol w:w="1234"/>
            <w:gridCol w:w="2232"/>
          </w:tblGrid>
        </w:tblGridChange>
      </w:tblGrid>
      <w:tr>
        <w:trPr>
          <w:cantSplit w:val="0"/>
          <w:tblHeader w:val="1"/>
        </w:trPr>
        <w:tc>
          <w:tcPr>
            <w:shd w:fill="d9eaf7" w:val="clear"/>
          </w:tcPr>
          <w:p w:rsidR="00000000" w:rsidDel="00000000" w:rsidP="00000000" w:rsidRDefault="00000000" w:rsidRPr="00000000" w14:paraId="00000E11">
            <w:pPr>
              <w:rPr/>
            </w:pPr>
            <w:r w:rsidDel="00000000" w:rsidR="00000000" w:rsidRPr="00000000">
              <w:rPr>
                <w:b w:val="1"/>
                <w:bCs w:val="1"/>
                <w:sz w:val="13"/>
                <w:szCs w:val="13"/>
                <w:rtl w:val="0"/>
              </w:rPr>
              <w:t xml:space="preserve">Package ID</w:t>
            </w:r>
            <w:r w:rsidDel="00000000" w:rsidR="00000000" w:rsidRPr="00000000">
              <w:rPr>
                <w:rtl w:val="0"/>
              </w:rPr>
            </w:r>
          </w:p>
        </w:tc>
        <w:tc>
          <w:tcPr>
            <w:shd w:fill="d9eaf7" w:val="clear"/>
          </w:tcPr>
          <w:p w:rsidR="00000000" w:rsidDel="00000000" w:rsidP="00000000" w:rsidRDefault="00000000" w:rsidRPr="00000000" w14:paraId="00000E12">
            <w:pPr>
              <w:rPr/>
            </w:pPr>
            <w:r w:rsidDel="00000000" w:rsidR="00000000" w:rsidRPr="00000000">
              <w:rPr>
                <w:b w:val="1"/>
                <w:bCs w:val="1"/>
                <w:sz w:val="13"/>
                <w:szCs w:val="13"/>
                <w:rtl w:val="0"/>
              </w:rPr>
              <w:t xml:space="preserve">Schema</w:t>
            </w:r>
            <w:r w:rsidDel="00000000" w:rsidR="00000000" w:rsidRPr="00000000">
              <w:rPr>
                <w:rtl w:val="0"/>
              </w:rPr>
            </w:r>
          </w:p>
        </w:tc>
        <w:tc>
          <w:tcPr>
            <w:shd w:fill="d9eaf7" w:val="clear"/>
          </w:tcPr>
          <w:p w:rsidR="00000000" w:rsidDel="00000000" w:rsidP="00000000" w:rsidRDefault="00000000" w:rsidRPr="00000000" w14:paraId="00000E13">
            <w:pPr>
              <w:rPr/>
            </w:pPr>
            <w:r w:rsidDel="00000000" w:rsidR="00000000" w:rsidRPr="00000000">
              <w:rPr>
                <w:b w:val="1"/>
                <w:bCs w:val="1"/>
                <w:sz w:val="13"/>
                <w:szCs w:val="13"/>
                <w:rtl w:val="0"/>
              </w:rPr>
              <w:t xml:space="preserve">Package</w:t>
            </w:r>
            <w:r w:rsidDel="00000000" w:rsidR="00000000" w:rsidRPr="00000000">
              <w:rPr>
                <w:rtl w:val="0"/>
              </w:rPr>
            </w:r>
          </w:p>
        </w:tc>
        <w:tc>
          <w:tcPr>
            <w:shd w:fill="d9eaf7" w:val="clear"/>
          </w:tcPr>
          <w:p w:rsidR="00000000" w:rsidDel="00000000" w:rsidP="00000000" w:rsidRDefault="00000000" w:rsidRPr="00000000" w14:paraId="00000E14">
            <w:pPr>
              <w:rPr/>
            </w:pPr>
            <w:r w:rsidDel="00000000" w:rsidR="00000000" w:rsidRPr="00000000">
              <w:rPr>
                <w:b w:val="1"/>
                <w:bCs w:val="1"/>
                <w:sz w:val="13"/>
                <w:szCs w:val="13"/>
                <w:rtl w:val="0"/>
              </w:rPr>
              <w:t xml:space="preserve">Business Capability</w:t>
            </w:r>
            <w:r w:rsidDel="00000000" w:rsidR="00000000" w:rsidRPr="00000000">
              <w:rPr>
                <w:rtl w:val="0"/>
              </w:rPr>
            </w:r>
          </w:p>
        </w:tc>
        <w:tc>
          <w:tcPr>
            <w:shd w:fill="d9eaf7" w:val="clear"/>
          </w:tcPr>
          <w:p w:rsidR="00000000" w:rsidDel="00000000" w:rsidP="00000000" w:rsidRDefault="00000000" w:rsidRPr="00000000" w14:paraId="00000E15">
            <w:pPr>
              <w:rPr/>
            </w:pPr>
            <w:r w:rsidDel="00000000" w:rsidR="00000000" w:rsidRPr="00000000">
              <w:rPr>
                <w:b w:val="1"/>
                <w:bCs w:val="1"/>
                <w:sz w:val="13"/>
                <w:szCs w:val="13"/>
                <w:rtl w:val="0"/>
              </w:rPr>
              <w:t xml:space="preserve">Implementations</w:t>
            </w:r>
            <w:r w:rsidDel="00000000" w:rsidR="00000000" w:rsidRPr="00000000">
              <w:rPr>
                <w:rtl w:val="0"/>
              </w:rPr>
            </w:r>
          </w:p>
        </w:tc>
        <w:tc>
          <w:tcPr>
            <w:shd w:fill="d9eaf7" w:val="clear"/>
          </w:tcPr>
          <w:p w:rsidR="00000000" w:rsidDel="00000000" w:rsidP="00000000" w:rsidRDefault="00000000" w:rsidRPr="00000000" w14:paraId="00000E16">
            <w:pPr>
              <w:rPr/>
            </w:pPr>
            <w:r w:rsidDel="00000000" w:rsidR="00000000" w:rsidRPr="00000000">
              <w:rPr>
                <w:b w:val="1"/>
                <w:bCs w:val="1"/>
                <w:sz w:val="13"/>
                <w:szCs w:val="13"/>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0E17">
            <w:pPr>
              <w:rPr/>
            </w:pPr>
            <w:r w:rsidDel="00000000" w:rsidR="00000000" w:rsidRPr="00000000">
              <w:rPr>
                <w:b w:val="1"/>
                <w:bCs w:val="1"/>
                <w:sz w:val="13"/>
                <w:szCs w:val="13"/>
                <w:rtl w:val="0"/>
              </w:rPr>
              <w:t xml:space="preserve">Status</w:t>
            </w:r>
            <w:r w:rsidDel="00000000" w:rsidR="00000000" w:rsidRPr="00000000">
              <w:rPr>
                <w:rtl w:val="0"/>
              </w:rPr>
            </w:r>
          </w:p>
        </w:tc>
        <w:tc>
          <w:tcPr>
            <w:shd w:fill="d9eaf7" w:val="clear"/>
          </w:tcPr>
          <w:p w:rsidR="00000000" w:rsidDel="00000000" w:rsidP="00000000" w:rsidRDefault="00000000" w:rsidRPr="00000000" w14:paraId="00000E18">
            <w:pPr>
              <w:rPr/>
            </w:pPr>
            <w:r w:rsidDel="00000000" w:rsidR="00000000" w:rsidRPr="00000000">
              <w:rPr>
                <w:b w:val="1"/>
                <w:bCs w:val="1"/>
                <w:sz w:val="13"/>
                <w:szCs w:val="13"/>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0E19">
            <w:pPr>
              <w:rPr/>
            </w:pPr>
            <w:r w:rsidDel="00000000" w:rsidR="00000000" w:rsidRPr="00000000">
              <w:rPr>
                <w:sz w:val="13"/>
                <w:szCs w:val="13"/>
                <w:rtl w:val="0"/>
              </w:rPr>
              <w:t xml:space="preserve">PKG-001</w:t>
            </w:r>
            <w:r w:rsidDel="00000000" w:rsidR="00000000" w:rsidRPr="00000000">
              <w:rPr>
                <w:rtl w:val="0"/>
              </w:rPr>
            </w:r>
          </w:p>
        </w:tc>
        <w:tc>
          <w:tcPr/>
          <w:p w:rsidR="00000000" w:rsidDel="00000000" w:rsidP="00000000" w:rsidRDefault="00000000" w:rsidRPr="00000000" w14:paraId="00000E1A">
            <w:pPr>
              <w:rPr/>
            </w:pPr>
            <w:r w:rsidDel="00000000" w:rsidR="00000000" w:rsidRPr="00000000">
              <w:rPr>
                <w:sz w:val="13"/>
                <w:szCs w:val="13"/>
                <w:rtl w:val="0"/>
              </w:rPr>
              <w:t xml:space="preserve">PROD</w:t>
            </w:r>
            <w:r w:rsidDel="00000000" w:rsidR="00000000" w:rsidRPr="00000000">
              <w:rPr>
                <w:rtl w:val="0"/>
              </w:rPr>
            </w:r>
          </w:p>
        </w:tc>
        <w:tc>
          <w:tcPr/>
          <w:p w:rsidR="00000000" w:rsidDel="00000000" w:rsidP="00000000" w:rsidRDefault="00000000" w:rsidRPr="00000000" w14:paraId="00000E1B">
            <w:pPr>
              <w:rPr/>
            </w:pPr>
            <w:r w:rsidDel="00000000" w:rsidR="00000000" w:rsidRPr="00000000">
              <w:rPr>
                <w:sz w:val="13"/>
                <w:szCs w:val="13"/>
                <w:rtl w:val="0"/>
              </w:rPr>
              <w:t xml:space="preserve">SERVICE</w:t>
            </w:r>
            <w:r w:rsidDel="00000000" w:rsidR="00000000" w:rsidRPr="00000000">
              <w:rPr>
                <w:rtl w:val="0"/>
              </w:rPr>
            </w:r>
          </w:p>
        </w:tc>
        <w:tc>
          <w:tcPr/>
          <w:p w:rsidR="00000000" w:rsidDel="00000000" w:rsidP="00000000" w:rsidRDefault="00000000" w:rsidRPr="00000000" w14:paraId="00000E1C">
            <w:pPr>
              <w:rPr/>
            </w:pPr>
            <w:r w:rsidDel="00000000" w:rsidR="00000000" w:rsidRPr="00000000">
              <w:rPr>
                <w:sz w:val="13"/>
                <w:szCs w:val="13"/>
                <w:rtl w:val="0"/>
              </w:rPr>
              <w:t xml:space="preserve">Service Request / Work Order / Dispatch Orchestration</w:t>
            </w:r>
            <w:r w:rsidDel="00000000" w:rsidR="00000000" w:rsidRPr="00000000">
              <w:rPr>
                <w:rtl w:val="0"/>
              </w:rPr>
            </w:r>
          </w:p>
        </w:tc>
        <w:tc>
          <w:tcPr/>
          <w:p w:rsidR="00000000" w:rsidDel="00000000" w:rsidP="00000000" w:rsidRDefault="00000000" w:rsidRPr="00000000" w14:paraId="00000E1D">
            <w:pPr>
              <w:rPr/>
            </w:pPr>
            <w:r w:rsidDel="00000000" w:rsidR="00000000" w:rsidRPr="00000000">
              <w:rPr>
                <w:sz w:val="13"/>
                <w:szCs w:val="13"/>
                <w:rtl w:val="0"/>
              </w:rPr>
              <w:t xml:space="preserve">32</w:t>
            </w:r>
            <w:r w:rsidDel="00000000" w:rsidR="00000000" w:rsidRPr="00000000">
              <w:rPr>
                <w:rtl w:val="0"/>
              </w:rPr>
            </w:r>
          </w:p>
        </w:tc>
        <w:tc>
          <w:tcPr/>
          <w:p w:rsidR="00000000" w:rsidDel="00000000" w:rsidP="00000000" w:rsidRDefault="00000000" w:rsidRPr="00000000" w14:paraId="00000E1E">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1F">
            <w:pPr>
              <w:rPr/>
            </w:pPr>
            <w:r w:rsidDel="00000000" w:rsidR="00000000" w:rsidRPr="00000000">
              <w:rPr>
                <w:sz w:val="13"/>
                <w:szCs w:val="13"/>
                <w:rtl w:val="0"/>
              </w:rPr>
              <w:t xml:space="preserve">Initial Technical Analysis Complete / Business Validation Pending</w:t>
            </w:r>
            <w:r w:rsidDel="00000000" w:rsidR="00000000" w:rsidRPr="00000000">
              <w:rPr>
                <w:rtl w:val="0"/>
              </w:rPr>
            </w:r>
          </w:p>
        </w:tc>
        <w:tc>
          <w:tcPr/>
          <w:p w:rsidR="00000000" w:rsidDel="00000000" w:rsidP="00000000" w:rsidRDefault="00000000" w:rsidRPr="00000000" w14:paraId="00000E20">
            <w:pPr>
              <w:rPr/>
            </w:pPr>
            <w:r w:rsidDel="00000000" w:rsidR="00000000" w:rsidRPr="00000000">
              <w:rPr>
                <w:sz w:val="13"/>
                <w:szCs w:val="13"/>
                <w:rtl w:val="0"/>
              </w:rPr>
              <w:t xml:space="preserve">Yes - validate orchestration, ownership, transaction boundaries, integrations, and retained business rules.</w:t>
            </w:r>
            <w:r w:rsidDel="00000000" w:rsidR="00000000" w:rsidRPr="00000000">
              <w:rPr>
                <w:rtl w:val="0"/>
              </w:rPr>
            </w:r>
          </w:p>
        </w:tc>
      </w:tr>
      <w:tr>
        <w:trPr>
          <w:cantSplit w:val="0"/>
          <w:tblHeader w:val="0"/>
        </w:trPr>
        <w:tc>
          <w:tcPr/>
          <w:p w:rsidR="00000000" w:rsidDel="00000000" w:rsidP="00000000" w:rsidRDefault="00000000" w:rsidRPr="00000000" w14:paraId="00000E21">
            <w:pPr>
              <w:rPr/>
            </w:pPr>
            <w:r w:rsidDel="00000000" w:rsidR="00000000" w:rsidRPr="00000000">
              <w:rPr>
                <w:sz w:val="13"/>
                <w:szCs w:val="13"/>
                <w:rtl w:val="0"/>
              </w:rPr>
              <w:t xml:space="preserve">PKG-002</w:t>
            </w:r>
            <w:r w:rsidDel="00000000" w:rsidR="00000000" w:rsidRPr="00000000">
              <w:rPr>
                <w:rtl w:val="0"/>
              </w:rPr>
            </w:r>
          </w:p>
        </w:tc>
        <w:tc>
          <w:tcPr/>
          <w:p w:rsidR="00000000" w:rsidDel="00000000" w:rsidP="00000000" w:rsidRDefault="00000000" w:rsidRPr="00000000" w14:paraId="00000E22">
            <w:pPr>
              <w:rPr/>
            </w:pPr>
            <w:r w:rsidDel="00000000" w:rsidR="00000000" w:rsidRPr="00000000">
              <w:rPr>
                <w:sz w:val="13"/>
                <w:szCs w:val="13"/>
                <w:rtl w:val="0"/>
              </w:rPr>
              <w:t xml:space="preserve">PROD</w:t>
            </w:r>
            <w:r w:rsidDel="00000000" w:rsidR="00000000" w:rsidRPr="00000000">
              <w:rPr>
                <w:rtl w:val="0"/>
              </w:rPr>
            </w:r>
          </w:p>
        </w:tc>
        <w:tc>
          <w:tcPr/>
          <w:p w:rsidR="00000000" w:rsidDel="00000000" w:rsidP="00000000" w:rsidRDefault="00000000" w:rsidRPr="00000000" w14:paraId="00000E23">
            <w:pPr>
              <w:rPr/>
            </w:pPr>
            <w:r w:rsidDel="00000000" w:rsidR="00000000" w:rsidRPr="00000000">
              <w:rPr>
                <w:sz w:val="13"/>
                <w:szCs w:val="13"/>
                <w:rtl w:val="0"/>
              </w:rPr>
              <w:t xml:space="preserve">ServiceItem</w:t>
            </w:r>
            <w:r w:rsidDel="00000000" w:rsidR="00000000" w:rsidRPr="00000000">
              <w:rPr>
                <w:rtl w:val="0"/>
              </w:rPr>
            </w:r>
          </w:p>
        </w:tc>
        <w:tc>
          <w:tcPr/>
          <w:p w:rsidR="00000000" w:rsidDel="00000000" w:rsidP="00000000" w:rsidRDefault="00000000" w:rsidRPr="00000000" w14:paraId="00000E24">
            <w:pPr>
              <w:rPr/>
            </w:pPr>
            <w:r w:rsidDel="00000000" w:rsidR="00000000" w:rsidRPr="00000000">
              <w:rPr>
                <w:sz w:val="13"/>
                <w:szCs w:val="13"/>
                <w:rtl w:val="0"/>
              </w:rPr>
              <w:t xml:space="preserve">Service Item / Covered Item / Symptom / Attribute Metadata</w:t>
            </w:r>
            <w:r w:rsidDel="00000000" w:rsidR="00000000" w:rsidRPr="00000000">
              <w:rPr>
                <w:rtl w:val="0"/>
              </w:rPr>
            </w:r>
          </w:p>
        </w:tc>
        <w:tc>
          <w:tcPr/>
          <w:p w:rsidR="00000000" w:rsidDel="00000000" w:rsidP="00000000" w:rsidRDefault="00000000" w:rsidRPr="00000000" w14:paraId="00000E25">
            <w:pPr>
              <w:rPr/>
            </w:pPr>
            <w:r w:rsidDel="00000000" w:rsidR="00000000" w:rsidRPr="00000000">
              <w:rPr>
                <w:sz w:val="13"/>
                <w:szCs w:val="13"/>
                <w:rtl w:val="0"/>
              </w:rPr>
              <w:t xml:space="preserve">14</w:t>
            </w:r>
            <w:r w:rsidDel="00000000" w:rsidR="00000000" w:rsidRPr="00000000">
              <w:rPr>
                <w:rtl w:val="0"/>
              </w:rPr>
            </w:r>
          </w:p>
        </w:tc>
        <w:tc>
          <w:tcPr/>
          <w:p w:rsidR="00000000" w:rsidDel="00000000" w:rsidP="00000000" w:rsidRDefault="00000000" w:rsidRPr="00000000" w14:paraId="00000E26">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27">
            <w:pPr>
              <w:rPr/>
            </w:pPr>
            <w:r w:rsidDel="00000000" w:rsidR="00000000" w:rsidRPr="00000000">
              <w:rPr>
                <w:sz w:val="13"/>
                <w:szCs w:val="13"/>
                <w:rtl w:val="0"/>
              </w:rPr>
              <w:t xml:space="preserve">Initial Technical Analysis Complete / Business Validation Pending</w:t>
            </w:r>
            <w:r w:rsidDel="00000000" w:rsidR="00000000" w:rsidRPr="00000000">
              <w:rPr>
                <w:rtl w:val="0"/>
              </w:rPr>
            </w:r>
          </w:p>
        </w:tc>
        <w:tc>
          <w:tcPr/>
          <w:p w:rsidR="00000000" w:rsidDel="00000000" w:rsidP="00000000" w:rsidRDefault="00000000" w:rsidRPr="00000000" w14:paraId="00000E28">
            <w:pPr>
              <w:rPr/>
            </w:pPr>
            <w:r w:rsidDel="00000000" w:rsidR="00000000" w:rsidRPr="00000000">
              <w:rPr>
                <w:sz w:val="13"/>
                <w:szCs w:val="13"/>
                <w:rtl w:val="0"/>
              </w:rPr>
              <w:t xml:space="preserve">Yes - validate business rules, cross-service ownership/reuse, configuration, and retirement/consolidation decisions.</w:t>
            </w:r>
            <w:r w:rsidDel="00000000" w:rsidR="00000000" w:rsidRPr="00000000">
              <w:rPr>
                <w:rtl w:val="0"/>
              </w:rPr>
            </w:r>
          </w:p>
        </w:tc>
      </w:tr>
      <w:tr>
        <w:trPr>
          <w:cantSplit w:val="0"/>
          <w:tblHeader w:val="0"/>
        </w:trPr>
        <w:tc>
          <w:tcPr/>
          <w:p w:rsidR="00000000" w:rsidDel="00000000" w:rsidP="00000000" w:rsidRDefault="00000000" w:rsidRPr="00000000" w14:paraId="00000E29">
            <w:pPr>
              <w:rPr/>
            </w:pPr>
            <w:r w:rsidDel="00000000" w:rsidR="00000000" w:rsidRPr="00000000">
              <w:rPr>
                <w:sz w:val="13"/>
                <w:szCs w:val="13"/>
                <w:rtl w:val="0"/>
              </w:rPr>
              <w:t xml:space="preserve">PKG-003</w:t>
            </w:r>
            <w:r w:rsidDel="00000000" w:rsidR="00000000" w:rsidRPr="00000000">
              <w:rPr>
                <w:rtl w:val="0"/>
              </w:rPr>
            </w:r>
          </w:p>
        </w:tc>
        <w:tc>
          <w:tcPr/>
          <w:p w:rsidR="00000000" w:rsidDel="00000000" w:rsidP="00000000" w:rsidRDefault="00000000" w:rsidRPr="00000000" w14:paraId="00000E2A">
            <w:pPr>
              <w:rPr/>
            </w:pPr>
            <w:r w:rsidDel="00000000" w:rsidR="00000000" w:rsidRPr="00000000">
              <w:rPr>
                <w:sz w:val="13"/>
                <w:szCs w:val="13"/>
                <w:rtl w:val="0"/>
              </w:rPr>
              <w:t xml:space="preserve">PROD</w:t>
            </w:r>
            <w:r w:rsidDel="00000000" w:rsidR="00000000" w:rsidRPr="00000000">
              <w:rPr>
                <w:rtl w:val="0"/>
              </w:rPr>
            </w:r>
          </w:p>
        </w:tc>
        <w:tc>
          <w:tcPr/>
          <w:p w:rsidR="00000000" w:rsidDel="00000000" w:rsidP="00000000" w:rsidRDefault="00000000" w:rsidRPr="00000000" w14:paraId="00000E2B">
            <w:pPr>
              <w:rPr/>
            </w:pPr>
            <w:r w:rsidDel="00000000" w:rsidR="00000000" w:rsidRPr="00000000">
              <w:rPr>
                <w:sz w:val="13"/>
                <w:szCs w:val="13"/>
                <w:rtl w:val="0"/>
              </w:rPr>
              <w:t xml:space="preserve">ServiceItem_DA</w:t>
            </w:r>
            <w:r w:rsidDel="00000000" w:rsidR="00000000" w:rsidRPr="00000000">
              <w:rPr>
                <w:rtl w:val="0"/>
              </w:rPr>
            </w:r>
          </w:p>
        </w:tc>
        <w:tc>
          <w:tcPr/>
          <w:p w:rsidR="00000000" w:rsidDel="00000000" w:rsidP="00000000" w:rsidRDefault="00000000" w:rsidRPr="00000000" w14:paraId="00000E2C">
            <w:pPr>
              <w:rPr/>
            </w:pPr>
            <w:r w:rsidDel="00000000" w:rsidR="00000000" w:rsidRPr="00000000">
              <w:rPr>
                <w:sz w:val="13"/>
                <w:szCs w:val="13"/>
                <w:rtl w:val="0"/>
              </w:rPr>
              <w:t xml:space="preserve">Service Item Data Access / Coverage Filtering / Metadata Queries</w:t>
            </w:r>
            <w:r w:rsidDel="00000000" w:rsidR="00000000" w:rsidRPr="00000000">
              <w:rPr>
                <w:rtl w:val="0"/>
              </w:rPr>
            </w:r>
          </w:p>
        </w:tc>
        <w:tc>
          <w:tcPr/>
          <w:p w:rsidR="00000000" w:rsidDel="00000000" w:rsidP="00000000" w:rsidRDefault="00000000" w:rsidRPr="00000000" w14:paraId="00000E2D">
            <w:pPr>
              <w:rPr/>
            </w:pPr>
            <w:r w:rsidDel="00000000" w:rsidR="00000000" w:rsidRPr="00000000">
              <w:rPr>
                <w:sz w:val="13"/>
                <w:szCs w:val="13"/>
                <w:rtl w:val="0"/>
              </w:rPr>
              <w:t xml:space="preserve">16</w:t>
            </w:r>
            <w:r w:rsidDel="00000000" w:rsidR="00000000" w:rsidRPr="00000000">
              <w:rPr>
                <w:rtl w:val="0"/>
              </w:rPr>
            </w:r>
          </w:p>
        </w:tc>
        <w:tc>
          <w:tcPr/>
          <w:p w:rsidR="00000000" w:rsidDel="00000000" w:rsidP="00000000" w:rsidRDefault="00000000" w:rsidRPr="00000000" w14:paraId="00000E2E">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2F">
            <w:pPr>
              <w:rPr/>
            </w:pPr>
            <w:r w:rsidDel="00000000" w:rsidR="00000000" w:rsidRPr="00000000">
              <w:rPr>
                <w:sz w:val="13"/>
                <w:szCs w:val="13"/>
                <w:rtl w:val="0"/>
              </w:rPr>
              <w:t xml:space="preserve">Initial Technical Analysis Complete / Business Rule Validation Pending</w:t>
            </w:r>
            <w:r w:rsidDel="00000000" w:rsidR="00000000" w:rsidRPr="00000000">
              <w:rPr>
                <w:rtl w:val="0"/>
              </w:rPr>
            </w:r>
          </w:p>
        </w:tc>
        <w:tc>
          <w:tcPr/>
          <w:p w:rsidR="00000000" w:rsidDel="00000000" w:rsidP="00000000" w:rsidRDefault="00000000" w:rsidRPr="00000000" w14:paraId="00000E30">
            <w:pPr>
              <w:rPr/>
            </w:pPr>
            <w:r w:rsidDel="00000000" w:rsidR="00000000" w:rsidRPr="00000000">
              <w:rPr>
                <w:sz w:val="13"/>
                <w:szCs w:val="13"/>
                <w:rtl w:val="0"/>
              </w:rPr>
              <w:t xml:space="preserve">Yes - validate business rules, cross-service ownership/reuse, configuration, and retirement/consolidation decisions.</w:t>
            </w:r>
            <w:r w:rsidDel="00000000" w:rsidR="00000000" w:rsidRPr="00000000">
              <w:rPr>
                <w:rtl w:val="0"/>
              </w:rPr>
            </w:r>
          </w:p>
        </w:tc>
      </w:tr>
      <w:tr>
        <w:trPr>
          <w:cantSplit w:val="0"/>
          <w:tblHeader w:val="0"/>
        </w:trPr>
        <w:tc>
          <w:tcPr/>
          <w:p w:rsidR="00000000" w:rsidDel="00000000" w:rsidP="00000000" w:rsidRDefault="00000000" w:rsidRPr="00000000" w14:paraId="00000E31">
            <w:pPr>
              <w:rPr/>
            </w:pPr>
            <w:r w:rsidDel="00000000" w:rsidR="00000000" w:rsidRPr="00000000">
              <w:rPr>
                <w:sz w:val="13"/>
                <w:szCs w:val="13"/>
                <w:rtl w:val="0"/>
              </w:rPr>
              <w:t xml:space="preserve">PKG-004</w:t>
            </w:r>
            <w:r w:rsidDel="00000000" w:rsidR="00000000" w:rsidRPr="00000000">
              <w:rPr>
                <w:rtl w:val="0"/>
              </w:rPr>
            </w:r>
          </w:p>
        </w:tc>
        <w:tc>
          <w:tcPr/>
          <w:p w:rsidR="00000000" w:rsidDel="00000000" w:rsidP="00000000" w:rsidRDefault="00000000" w:rsidRPr="00000000" w14:paraId="00000E32">
            <w:pPr>
              <w:rPr/>
            </w:pPr>
            <w:r w:rsidDel="00000000" w:rsidR="00000000" w:rsidRPr="00000000">
              <w:rPr>
                <w:sz w:val="13"/>
                <w:szCs w:val="13"/>
                <w:rtl w:val="0"/>
              </w:rPr>
              <w:t xml:space="preserve">PROD</w:t>
            </w:r>
            <w:r w:rsidDel="00000000" w:rsidR="00000000" w:rsidRPr="00000000">
              <w:rPr>
                <w:rtl w:val="0"/>
              </w:rPr>
            </w:r>
          </w:p>
        </w:tc>
        <w:tc>
          <w:tcPr/>
          <w:p w:rsidR="00000000" w:rsidDel="00000000" w:rsidP="00000000" w:rsidRDefault="00000000" w:rsidRPr="00000000" w14:paraId="00000E33">
            <w:pPr>
              <w:rPr/>
            </w:pPr>
            <w:r w:rsidDel="00000000" w:rsidR="00000000" w:rsidRPr="00000000">
              <w:rPr>
                <w:sz w:val="13"/>
                <w:szCs w:val="13"/>
                <w:rtl w:val="0"/>
              </w:rPr>
              <w:t xml:space="preserve">SERVICE_WM</w:t>
            </w:r>
            <w:r w:rsidDel="00000000" w:rsidR="00000000" w:rsidRPr="00000000">
              <w:rPr>
                <w:rtl w:val="0"/>
              </w:rPr>
            </w:r>
          </w:p>
        </w:tc>
        <w:tc>
          <w:tcPr/>
          <w:p w:rsidR="00000000" w:rsidDel="00000000" w:rsidP="00000000" w:rsidRDefault="00000000" w:rsidRPr="00000000" w14:paraId="00000E34">
            <w:pPr>
              <w:rPr/>
            </w:pPr>
            <w:r w:rsidDel="00000000" w:rsidR="00000000" w:rsidRPr="00000000">
              <w:rPr>
                <w:sz w:val="13"/>
                <w:szCs w:val="13"/>
                <w:rtl w:val="0"/>
              </w:rPr>
              <w:t xml:space="preserve">Dispatch Delivery / Vendor Email / Work Order Activity Orchestration</w:t>
            </w:r>
            <w:r w:rsidDel="00000000" w:rsidR="00000000" w:rsidRPr="00000000">
              <w:rPr>
                <w:rtl w:val="0"/>
              </w:rPr>
            </w:r>
          </w:p>
        </w:tc>
        <w:tc>
          <w:tcPr/>
          <w:p w:rsidR="00000000" w:rsidDel="00000000" w:rsidP="00000000" w:rsidRDefault="00000000" w:rsidRPr="00000000" w14:paraId="00000E35">
            <w:pPr>
              <w:rPr/>
            </w:pPr>
            <w:r w:rsidDel="00000000" w:rsidR="00000000" w:rsidRPr="00000000">
              <w:rPr>
                <w:sz w:val="13"/>
                <w:szCs w:val="13"/>
                <w:rtl w:val="0"/>
              </w:rPr>
              <w:t xml:space="preserve">2</w:t>
            </w:r>
            <w:r w:rsidDel="00000000" w:rsidR="00000000" w:rsidRPr="00000000">
              <w:rPr>
                <w:rtl w:val="0"/>
              </w:rPr>
            </w:r>
          </w:p>
        </w:tc>
        <w:tc>
          <w:tcPr/>
          <w:p w:rsidR="00000000" w:rsidDel="00000000" w:rsidP="00000000" w:rsidRDefault="00000000" w:rsidRPr="00000000" w14:paraId="00000E36">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37">
            <w:pPr>
              <w:rPr/>
            </w:pPr>
            <w:r w:rsidDel="00000000" w:rsidR="00000000" w:rsidRPr="00000000">
              <w:rPr>
                <w:sz w:val="13"/>
                <w:szCs w:val="13"/>
                <w:rtl w:val="0"/>
              </w:rPr>
              <w:t xml:space="preserve">Initial Technical Analysis Complete / Integration &amp; Business Rule Validation Pending</w:t>
            </w:r>
            <w:r w:rsidDel="00000000" w:rsidR="00000000" w:rsidRPr="00000000">
              <w:rPr>
                <w:rtl w:val="0"/>
              </w:rPr>
            </w:r>
          </w:p>
        </w:tc>
        <w:tc>
          <w:tcPr/>
          <w:p w:rsidR="00000000" w:rsidDel="00000000" w:rsidP="00000000" w:rsidRDefault="00000000" w:rsidRPr="00000000" w14:paraId="00000E38">
            <w:pPr>
              <w:rPr/>
            </w:pPr>
            <w:r w:rsidDel="00000000" w:rsidR="00000000" w:rsidRPr="00000000">
              <w:rPr>
                <w:sz w:val="13"/>
                <w:szCs w:val="13"/>
                <w:rtl w:val="0"/>
              </w:rPr>
              <w:t xml:space="preserve">Yes - validate orchestration, ownership, transaction boundaries, integrations, and retained business rules.</w:t>
            </w:r>
            <w:r w:rsidDel="00000000" w:rsidR="00000000" w:rsidRPr="00000000">
              <w:rPr>
                <w:rtl w:val="0"/>
              </w:rPr>
            </w:r>
          </w:p>
        </w:tc>
      </w:tr>
    </w:tbl>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pStyle w:val="Heading1"/>
        <w:rPr/>
      </w:pPr>
      <w:r w:rsidDel="00000000" w:rsidR="00000000" w:rsidRPr="00000000">
        <w:rPr>
          <w:rtl w:val="0"/>
        </w:rPr>
        <w:t xml:space="preserve">3. Routine Inventory</w:t>
      </w:r>
    </w:p>
    <w:tbl>
      <w:tblPr>
        <w:tblStyle w:val="Table37"/>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1975"/>
        <w:gridCol w:w="2132"/>
        <w:gridCol w:w="1203"/>
        <w:gridCol w:w="1022"/>
        <w:gridCol w:w="1909"/>
        <w:gridCol w:w="1890"/>
        <w:tblGridChange w:id="0">
          <w:tblGrid>
            <w:gridCol w:w="885"/>
            <w:gridCol w:w="1975"/>
            <w:gridCol w:w="2132"/>
            <w:gridCol w:w="1203"/>
            <w:gridCol w:w="1022"/>
            <w:gridCol w:w="1909"/>
            <w:gridCol w:w="1890"/>
          </w:tblGrid>
        </w:tblGridChange>
      </w:tblGrid>
      <w:tr>
        <w:trPr>
          <w:cantSplit w:val="0"/>
          <w:tblHeader w:val="1"/>
        </w:trPr>
        <w:tc>
          <w:tcPr>
            <w:shd w:fill="d9eaf7" w:val="clear"/>
          </w:tcPr>
          <w:p w:rsidR="00000000" w:rsidDel="00000000" w:rsidP="00000000" w:rsidRDefault="00000000" w:rsidRPr="00000000" w14:paraId="00000E3B">
            <w:pPr>
              <w:rPr/>
            </w:pPr>
            <w:r w:rsidDel="00000000" w:rsidR="00000000" w:rsidRPr="00000000">
              <w:rPr>
                <w:b w:val="1"/>
                <w:bCs w:val="1"/>
                <w:sz w:val="13"/>
                <w:szCs w:val="13"/>
                <w:rtl w:val="0"/>
              </w:rPr>
              <w:t xml:space="preserve">ID</w:t>
            </w:r>
            <w:r w:rsidDel="00000000" w:rsidR="00000000" w:rsidRPr="00000000">
              <w:rPr>
                <w:rtl w:val="0"/>
              </w:rPr>
            </w:r>
          </w:p>
        </w:tc>
        <w:tc>
          <w:tcPr>
            <w:shd w:fill="d9eaf7" w:val="clear"/>
          </w:tcPr>
          <w:p w:rsidR="00000000" w:rsidDel="00000000" w:rsidP="00000000" w:rsidRDefault="00000000" w:rsidRPr="00000000" w14:paraId="00000E3C">
            <w:pPr>
              <w:rPr/>
            </w:pPr>
            <w:r w:rsidDel="00000000" w:rsidR="00000000" w:rsidRPr="00000000">
              <w:rPr>
                <w:b w:val="1"/>
                <w:bCs w:val="1"/>
                <w:sz w:val="13"/>
                <w:szCs w:val="13"/>
                <w:rtl w:val="0"/>
              </w:rPr>
              <w:t xml:space="preserve">Routine</w:t>
            </w:r>
            <w:r w:rsidDel="00000000" w:rsidR="00000000" w:rsidRPr="00000000">
              <w:rPr>
                <w:rtl w:val="0"/>
              </w:rPr>
            </w:r>
          </w:p>
        </w:tc>
        <w:tc>
          <w:tcPr>
            <w:shd w:fill="d9eaf7" w:val="clear"/>
          </w:tcPr>
          <w:p w:rsidR="00000000" w:rsidDel="00000000" w:rsidP="00000000" w:rsidRDefault="00000000" w:rsidRPr="00000000" w14:paraId="00000E3D">
            <w:pPr>
              <w:rPr/>
            </w:pPr>
            <w:r w:rsidDel="00000000" w:rsidR="00000000" w:rsidRPr="00000000">
              <w:rPr>
                <w:b w:val="1"/>
                <w:bCs w:val="1"/>
                <w:sz w:val="13"/>
                <w:szCs w:val="13"/>
                <w:rtl w:val="0"/>
              </w:rPr>
              <w:t xml:space="preserve">Current Responsibility</w:t>
            </w:r>
            <w:r w:rsidDel="00000000" w:rsidR="00000000" w:rsidRPr="00000000">
              <w:rPr>
                <w:rtl w:val="0"/>
              </w:rPr>
            </w:r>
          </w:p>
        </w:tc>
        <w:tc>
          <w:tcPr>
            <w:shd w:fill="d9eaf7" w:val="clear"/>
          </w:tcPr>
          <w:p w:rsidR="00000000" w:rsidDel="00000000" w:rsidP="00000000" w:rsidRDefault="00000000" w:rsidRPr="00000000" w14:paraId="00000E3E">
            <w:pPr>
              <w:rPr/>
            </w:pPr>
            <w:r w:rsidDel="00000000" w:rsidR="00000000" w:rsidRPr="00000000">
              <w:rPr>
                <w:b w:val="1"/>
                <w:bCs w:val="1"/>
                <w:sz w:val="13"/>
                <w:szCs w:val="13"/>
                <w:rtl w:val="0"/>
              </w:rPr>
              <w:t xml:space="preserve">Domain</w:t>
            </w:r>
            <w:r w:rsidDel="00000000" w:rsidR="00000000" w:rsidRPr="00000000">
              <w:rPr>
                <w:rtl w:val="0"/>
              </w:rPr>
            </w:r>
          </w:p>
        </w:tc>
        <w:tc>
          <w:tcPr>
            <w:shd w:fill="d9eaf7" w:val="clear"/>
          </w:tcPr>
          <w:p w:rsidR="00000000" w:rsidDel="00000000" w:rsidP="00000000" w:rsidRDefault="00000000" w:rsidRPr="00000000" w14:paraId="00000E3F">
            <w:pPr>
              <w:rPr/>
            </w:pPr>
            <w:r w:rsidDel="00000000" w:rsidR="00000000" w:rsidRPr="00000000">
              <w:rPr>
                <w:b w:val="1"/>
                <w:bCs w:val="1"/>
                <w:sz w:val="13"/>
                <w:szCs w:val="13"/>
                <w:rtl w:val="0"/>
              </w:rPr>
              <w:t xml:space="preserve">Risk</w:t>
            </w:r>
            <w:r w:rsidDel="00000000" w:rsidR="00000000" w:rsidRPr="00000000">
              <w:rPr>
                <w:rtl w:val="0"/>
              </w:rPr>
            </w:r>
          </w:p>
        </w:tc>
        <w:tc>
          <w:tcPr>
            <w:shd w:fill="d9eaf7" w:val="clear"/>
          </w:tcPr>
          <w:p w:rsidR="00000000" w:rsidDel="00000000" w:rsidP="00000000" w:rsidRDefault="00000000" w:rsidRPr="00000000" w14:paraId="00000E40">
            <w:pPr>
              <w:rPr/>
            </w:pPr>
            <w:r w:rsidDel="00000000" w:rsidR="00000000" w:rsidRPr="00000000">
              <w:rPr>
                <w:b w:val="1"/>
                <w:bCs w:val="1"/>
                <w:sz w:val="13"/>
                <w:szCs w:val="13"/>
                <w:rtl w:val="0"/>
              </w:rPr>
              <w:t xml:space="preserve">Target</w:t>
            </w:r>
            <w:r w:rsidDel="00000000" w:rsidR="00000000" w:rsidRPr="00000000">
              <w:rPr>
                <w:rtl w:val="0"/>
              </w:rPr>
            </w:r>
          </w:p>
        </w:tc>
        <w:tc>
          <w:tcPr>
            <w:shd w:fill="d9eaf7" w:val="clear"/>
          </w:tcPr>
          <w:p w:rsidR="00000000" w:rsidDel="00000000" w:rsidP="00000000" w:rsidRDefault="00000000" w:rsidRPr="00000000" w14:paraId="00000E41">
            <w:pPr>
              <w:rPr/>
            </w:pPr>
            <w:r w:rsidDel="00000000" w:rsidR="00000000" w:rsidRPr="00000000">
              <w:rPr>
                <w:b w:val="1"/>
                <w:bCs w:val="1"/>
                <w:sz w:val="13"/>
                <w:szCs w:val="13"/>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0E42">
            <w:pPr>
              <w:rPr/>
            </w:pPr>
            <w:r w:rsidDel="00000000" w:rsidR="00000000" w:rsidRPr="00000000">
              <w:rPr>
                <w:sz w:val="13"/>
                <w:szCs w:val="13"/>
                <w:rtl w:val="0"/>
              </w:rPr>
              <w:t xml:space="preserve">SP-001</w:t>
            </w:r>
            <w:r w:rsidDel="00000000" w:rsidR="00000000" w:rsidRPr="00000000">
              <w:rPr>
                <w:rtl w:val="0"/>
              </w:rPr>
            </w:r>
          </w:p>
        </w:tc>
        <w:tc>
          <w:tcPr/>
          <w:p w:rsidR="00000000" w:rsidDel="00000000" w:rsidP="00000000" w:rsidRDefault="00000000" w:rsidRPr="00000000" w14:paraId="00000E43">
            <w:pPr>
              <w:rPr/>
            </w:pPr>
            <w:r w:rsidDel="00000000" w:rsidR="00000000" w:rsidRPr="00000000">
              <w:rPr>
                <w:sz w:val="13"/>
                <w:szCs w:val="13"/>
                <w:rtl w:val="0"/>
              </w:rPr>
              <w:t xml:space="preserve">f_IsDispatchAddARepair</w:t>
            </w:r>
            <w:r w:rsidDel="00000000" w:rsidR="00000000" w:rsidRPr="00000000">
              <w:rPr>
                <w:rtl w:val="0"/>
              </w:rPr>
            </w:r>
          </w:p>
        </w:tc>
        <w:tc>
          <w:tcPr/>
          <w:p w:rsidR="00000000" w:rsidDel="00000000" w:rsidP="00000000" w:rsidRDefault="00000000" w:rsidRPr="00000000" w14:paraId="00000E44">
            <w:pPr>
              <w:rPr/>
            </w:pPr>
            <w:r w:rsidDel="00000000" w:rsidR="00000000" w:rsidRPr="00000000">
              <w:rPr>
                <w:sz w:val="13"/>
                <w:szCs w:val="13"/>
                <w:rtl w:val="0"/>
              </w:rPr>
              <w:t xml:space="preserve">Classify prior dispatch as Add-a-Repair (AAR).</w:t>
            </w:r>
            <w:r w:rsidDel="00000000" w:rsidR="00000000" w:rsidRPr="00000000">
              <w:rPr>
                <w:rtl w:val="0"/>
              </w:rPr>
            </w:r>
          </w:p>
        </w:tc>
        <w:tc>
          <w:tcPr/>
          <w:p w:rsidR="00000000" w:rsidDel="00000000" w:rsidP="00000000" w:rsidRDefault="00000000" w:rsidRPr="00000000" w14:paraId="00000E45">
            <w:pPr>
              <w:rPr/>
            </w:pPr>
            <w:r w:rsidDel="00000000" w:rsidR="00000000" w:rsidRPr="00000000">
              <w:rPr>
                <w:sz w:val="13"/>
                <w:szCs w:val="13"/>
                <w:rtl w:val="0"/>
              </w:rPr>
              <w:t xml:space="preserve">Recall / AAR Policy</w:t>
            </w:r>
            <w:r w:rsidDel="00000000" w:rsidR="00000000" w:rsidRPr="00000000">
              <w:rPr>
                <w:rtl w:val="0"/>
              </w:rPr>
            </w:r>
          </w:p>
        </w:tc>
        <w:tc>
          <w:tcPr/>
          <w:p w:rsidR="00000000" w:rsidDel="00000000" w:rsidP="00000000" w:rsidRDefault="00000000" w:rsidRPr="00000000" w14:paraId="00000E46">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47">
            <w:pPr>
              <w:rPr/>
            </w:pPr>
            <w:r w:rsidDel="00000000" w:rsidR="00000000" w:rsidRPr="00000000">
              <w:rPr>
                <w:sz w:val="13"/>
                <w:szCs w:val="13"/>
                <w:rtl w:val="0"/>
              </w:rPr>
              <w:t xml:space="preserve">Internal policy</w:t>
            </w:r>
            <w:r w:rsidDel="00000000" w:rsidR="00000000" w:rsidRPr="00000000">
              <w:rPr>
                <w:rtl w:val="0"/>
              </w:rPr>
            </w:r>
          </w:p>
        </w:tc>
        <w:tc>
          <w:tcPr/>
          <w:p w:rsidR="00000000" w:rsidDel="00000000" w:rsidP="00000000" w:rsidRDefault="00000000" w:rsidRPr="00000000" w14:paraId="00000E48">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49">
            <w:pPr>
              <w:rPr/>
            </w:pPr>
            <w:r w:rsidDel="00000000" w:rsidR="00000000" w:rsidRPr="00000000">
              <w:rPr>
                <w:sz w:val="13"/>
                <w:szCs w:val="13"/>
                <w:rtl w:val="0"/>
              </w:rPr>
              <w:t xml:space="preserve">SP-002</w:t>
            </w:r>
            <w:r w:rsidDel="00000000" w:rsidR="00000000" w:rsidRPr="00000000">
              <w:rPr>
                <w:rtl w:val="0"/>
              </w:rPr>
            </w:r>
          </w:p>
        </w:tc>
        <w:tc>
          <w:tcPr/>
          <w:p w:rsidR="00000000" w:rsidDel="00000000" w:rsidP="00000000" w:rsidRDefault="00000000" w:rsidRPr="00000000" w14:paraId="00000E4A">
            <w:pPr>
              <w:rPr/>
            </w:pPr>
            <w:r w:rsidDel="00000000" w:rsidR="00000000" w:rsidRPr="00000000">
              <w:rPr>
                <w:sz w:val="13"/>
                <w:szCs w:val="13"/>
                <w:rtl w:val="0"/>
              </w:rPr>
              <w:t xml:space="preserve">f_GetRecallDaysAARDefault</w:t>
            </w:r>
            <w:r w:rsidDel="00000000" w:rsidR="00000000" w:rsidRPr="00000000">
              <w:rPr>
                <w:rtl w:val="0"/>
              </w:rPr>
            </w:r>
          </w:p>
        </w:tc>
        <w:tc>
          <w:tcPr/>
          <w:p w:rsidR="00000000" w:rsidDel="00000000" w:rsidP="00000000" w:rsidRDefault="00000000" w:rsidRPr="00000000" w14:paraId="00000E4B">
            <w:pPr>
              <w:rPr/>
            </w:pPr>
            <w:r w:rsidDel="00000000" w:rsidR="00000000" w:rsidRPr="00000000">
              <w:rPr>
                <w:sz w:val="13"/>
                <w:szCs w:val="13"/>
                <w:rtl w:val="0"/>
              </w:rPr>
              <w:t xml:space="preserve">Resolve AAR recall-day window from product configuration with default fallback.</w:t>
            </w:r>
            <w:r w:rsidDel="00000000" w:rsidR="00000000" w:rsidRPr="00000000">
              <w:rPr>
                <w:rtl w:val="0"/>
              </w:rPr>
            </w:r>
          </w:p>
        </w:tc>
        <w:tc>
          <w:tcPr/>
          <w:p w:rsidR="00000000" w:rsidDel="00000000" w:rsidP="00000000" w:rsidRDefault="00000000" w:rsidRPr="00000000" w14:paraId="00000E4C">
            <w:pPr>
              <w:rPr/>
            </w:pPr>
            <w:r w:rsidDel="00000000" w:rsidR="00000000" w:rsidRPr="00000000">
              <w:rPr>
                <w:sz w:val="13"/>
                <w:szCs w:val="13"/>
                <w:rtl w:val="0"/>
              </w:rPr>
              <w:t xml:space="preserve">Recall Policy</w:t>
            </w:r>
            <w:r w:rsidDel="00000000" w:rsidR="00000000" w:rsidRPr="00000000">
              <w:rPr>
                <w:rtl w:val="0"/>
              </w:rPr>
            </w:r>
          </w:p>
        </w:tc>
        <w:tc>
          <w:tcPr/>
          <w:p w:rsidR="00000000" w:rsidDel="00000000" w:rsidP="00000000" w:rsidRDefault="00000000" w:rsidRPr="00000000" w14:paraId="00000E4D">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4E">
            <w:pPr>
              <w:rPr/>
            </w:pPr>
            <w:r w:rsidDel="00000000" w:rsidR="00000000" w:rsidRPr="00000000">
              <w:rPr>
                <w:sz w:val="13"/>
                <w:szCs w:val="13"/>
                <w:rtl w:val="0"/>
              </w:rPr>
              <w:t xml:space="preserve">Internal policy/configuration</w:t>
            </w:r>
            <w:r w:rsidDel="00000000" w:rsidR="00000000" w:rsidRPr="00000000">
              <w:rPr>
                <w:rtl w:val="0"/>
              </w:rPr>
            </w:r>
          </w:p>
        </w:tc>
        <w:tc>
          <w:tcPr/>
          <w:p w:rsidR="00000000" w:rsidDel="00000000" w:rsidP="00000000" w:rsidRDefault="00000000" w:rsidRPr="00000000" w14:paraId="00000E4F">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50">
            <w:pPr>
              <w:rPr/>
            </w:pPr>
            <w:r w:rsidDel="00000000" w:rsidR="00000000" w:rsidRPr="00000000">
              <w:rPr>
                <w:sz w:val="13"/>
                <w:szCs w:val="13"/>
                <w:rtl w:val="0"/>
              </w:rPr>
              <w:t xml:space="preserve">SP-003</w:t>
            </w:r>
            <w:r w:rsidDel="00000000" w:rsidR="00000000" w:rsidRPr="00000000">
              <w:rPr>
                <w:rtl w:val="0"/>
              </w:rPr>
            </w:r>
          </w:p>
        </w:tc>
        <w:tc>
          <w:tcPr/>
          <w:p w:rsidR="00000000" w:rsidDel="00000000" w:rsidP="00000000" w:rsidRDefault="00000000" w:rsidRPr="00000000" w14:paraId="00000E51">
            <w:pPr>
              <w:rPr/>
            </w:pPr>
            <w:r w:rsidDel="00000000" w:rsidR="00000000" w:rsidRPr="00000000">
              <w:rPr>
                <w:sz w:val="13"/>
                <w:szCs w:val="13"/>
                <w:rtl w:val="0"/>
              </w:rPr>
              <w:t xml:space="preserve">f_AddARepairSymptomExists</w:t>
            </w:r>
            <w:r w:rsidDel="00000000" w:rsidR="00000000" w:rsidRPr="00000000">
              <w:rPr>
                <w:rtl w:val="0"/>
              </w:rPr>
            </w:r>
          </w:p>
        </w:tc>
        <w:tc>
          <w:tcPr/>
          <w:p w:rsidR="00000000" w:rsidDel="00000000" w:rsidP="00000000" w:rsidRDefault="00000000" w:rsidRPr="00000000" w14:paraId="00000E52">
            <w:pPr>
              <w:rPr/>
            </w:pPr>
            <w:r w:rsidDel="00000000" w:rsidR="00000000" w:rsidRPr="00000000">
              <w:rPr>
                <w:sz w:val="13"/>
                <w:szCs w:val="13"/>
                <w:rtl w:val="0"/>
              </w:rPr>
              <w:t xml:space="preserve">Determine whether a service item contains the configured AAR symptom.</w:t>
            </w:r>
            <w:r w:rsidDel="00000000" w:rsidR="00000000" w:rsidRPr="00000000">
              <w:rPr>
                <w:rtl w:val="0"/>
              </w:rPr>
            </w:r>
          </w:p>
        </w:tc>
        <w:tc>
          <w:tcPr/>
          <w:p w:rsidR="00000000" w:rsidDel="00000000" w:rsidP="00000000" w:rsidRDefault="00000000" w:rsidRPr="00000000" w14:paraId="00000E53">
            <w:pPr>
              <w:rPr/>
            </w:pPr>
            <w:r w:rsidDel="00000000" w:rsidR="00000000" w:rsidRPr="00000000">
              <w:rPr>
                <w:sz w:val="13"/>
                <w:szCs w:val="13"/>
                <w:rtl w:val="0"/>
              </w:rPr>
              <w:t xml:space="preserve">AAR Validation</w:t>
            </w:r>
            <w:r w:rsidDel="00000000" w:rsidR="00000000" w:rsidRPr="00000000">
              <w:rPr>
                <w:rtl w:val="0"/>
              </w:rPr>
            </w:r>
          </w:p>
        </w:tc>
        <w:tc>
          <w:tcPr/>
          <w:p w:rsidR="00000000" w:rsidDel="00000000" w:rsidP="00000000" w:rsidRDefault="00000000" w:rsidRPr="00000000" w14:paraId="00000E54">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E55">
            <w:pPr>
              <w:rPr/>
            </w:pPr>
            <w:r w:rsidDel="00000000" w:rsidR="00000000" w:rsidRPr="00000000">
              <w:rPr>
                <w:sz w:val="13"/>
                <w:szCs w:val="13"/>
                <w:rtl w:val="0"/>
              </w:rPr>
              <w:t xml:space="preserve">Internal</w:t>
            </w:r>
            <w:r w:rsidDel="00000000" w:rsidR="00000000" w:rsidRPr="00000000">
              <w:rPr>
                <w:rtl w:val="0"/>
              </w:rPr>
            </w:r>
          </w:p>
        </w:tc>
        <w:tc>
          <w:tcPr/>
          <w:p w:rsidR="00000000" w:rsidDel="00000000" w:rsidP="00000000" w:rsidRDefault="00000000" w:rsidRPr="00000000" w14:paraId="00000E56">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1"/>
          <w:tblHeader w:val="0"/>
        </w:trPr>
        <w:tc>
          <w:tcPr/>
          <w:p w:rsidR="00000000" w:rsidDel="00000000" w:rsidP="00000000" w:rsidRDefault="00000000" w:rsidRPr="00000000" w14:paraId="00000E57">
            <w:pPr>
              <w:rPr/>
            </w:pPr>
            <w:r w:rsidDel="00000000" w:rsidR="00000000" w:rsidRPr="00000000">
              <w:rPr>
                <w:sz w:val="13"/>
                <w:szCs w:val="13"/>
                <w:rtl w:val="0"/>
              </w:rPr>
              <w:t xml:space="preserve">SP-004</w:t>
            </w:r>
            <w:r w:rsidDel="00000000" w:rsidR="00000000" w:rsidRPr="00000000">
              <w:rPr>
                <w:rtl w:val="0"/>
              </w:rPr>
            </w:r>
          </w:p>
        </w:tc>
        <w:tc>
          <w:tcPr/>
          <w:p w:rsidR="00000000" w:rsidDel="00000000" w:rsidP="00000000" w:rsidRDefault="00000000" w:rsidRPr="00000000" w14:paraId="00000E58">
            <w:pPr>
              <w:rPr/>
            </w:pPr>
            <w:r w:rsidDel="00000000" w:rsidR="00000000" w:rsidRPr="00000000">
              <w:rPr>
                <w:sz w:val="13"/>
                <w:szCs w:val="13"/>
                <w:rtl w:val="0"/>
              </w:rPr>
              <w:t xml:space="preserve">f_IsEmailNotRequired</w:t>
            </w:r>
            <w:r w:rsidDel="00000000" w:rsidR="00000000" w:rsidRPr="00000000">
              <w:rPr>
                <w:rtl w:val="0"/>
              </w:rPr>
            </w:r>
          </w:p>
        </w:tc>
        <w:tc>
          <w:tcPr/>
          <w:p w:rsidR="00000000" w:rsidDel="00000000" w:rsidP="00000000" w:rsidRDefault="00000000" w:rsidRPr="00000000" w14:paraId="00000E59">
            <w:pPr>
              <w:rPr/>
            </w:pPr>
            <w:r w:rsidDel="00000000" w:rsidR="00000000" w:rsidRPr="00000000">
              <w:rPr>
                <w:sz w:val="13"/>
                <w:szCs w:val="13"/>
                <w:rtl w:val="0"/>
              </w:rPr>
              <w:t xml:space="preserve">Suppress email for configured real-time scheduling types and Whirlpool scheduled jobs.</w:t>
            </w:r>
            <w:r w:rsidDel="00000000" w:rsidR="00000000" w:rsidRPr="00000000">
              <w:rPr>
                <w:rtl w:val="0"/>
              </w:rPr>
            </w:r>
          </w:p>
        </w:tc>
        <w:tc>
          <w:tcPr/>
          <w:p w:rsidR="00000000" w:rsidDel="00000000" w:rsidP="00000000" w:rsidRDefault="00000000" w:rsidRPr="00000000" w14:paraId="00000E5A">
            <w:pPr>
              <w:rPr/>
            </w:pPr>
            <w:r w:rsidDel="00000000" w:rsidR="00000000" w:rsidRPr="00000000">
              <w:rPr>
                <w:sz w:val="13"/>
                <w:szCs w:val="13"/>
                <w:rtl w:val="0"/>
              </w:rPr>
              <w:t xml:space="preserve">Delivery Policy</w:t>
            </w:r>
            <w:r w:rsidDel="00000000" w:rsidR="00000000" w:rsidRPr="00000000">
              <w:rPr>
                <w:rtl w:val="0"/>
              </w:rPr>
            </w:r>
          </w:p>
        </w:tc>
        <w:tc>
          <w:tcPr/>
          <w:p w:rsidR="00000000" w:rsidDel="00000000" w:rsidP="00000000" w:rsidRDefault="00000000" w:rsidRPr="00000000" w14:paraId="00000E5B">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5C">
            <w:pPr>
              <w:rPr/>
            </w:pPr>
            <w:r w:rsidDel="00000000" w:rsidR="00000000" w:rsidRPr="00000000">
              <w:rPr>
                <w:sz w:val="13"/>
                <w:szCs w:val="13"/>
                <w:rtl w:val="0"/>
              </w:rPr>
              <w:t xml:space="preserve">Reuse Dispatch delivery capability</w:t>
            </w:r>
            <w:r w:rsidDel="00000000" w:rsidR="00000000" w:rsidRPr="00000000">
              <w:rPr>
                <w:rtl w:val="0"/>
              </w:rPr>
            </w:r>
          </w:p>
        </w:tc>
        <w:tc>
          <w:tcPr/>
          <w:p w:rsidR="00000000" w:rsidDel="00000000" w:rsidP="00000000" w:rsidRDefault="00000000" w:rsidRPr="00000000" w14:paraId="00000E5D">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5E">
            <w:pPr>
              <w:rPr/>
            </w:pPr>
            <w:r w:rsidDel="00000000" w:rsidR="00000000" w:rsidRPr="00000000">
              <w:rPr>
                <w:sz w:val="13"/>
                <w:szCs w:val="13"/>
                <w:rtl w:val="0"/>
              </w:rPr>
              <w:t xml:space="preserve">SP-005</w:t>
            </w:r>
            <w:r w:rsidDel="00000000" w:rsidR="00000000" w:rsidRPr="00000000">
              <w:rPr>
                <w:rtl w:val="0"/>
              </w:rPr>
            </w:r>
          </w:p>
        </w:tc>
        <w:tc>
          <w:tcPr/>
          <w:p w:rsidR="00000000" w:rsidDel="00000000" w:rsidP="00000000" w:rsidRDefault="00000000" w:rsidRPr="00000000" w14:paraId="00000E5F">
            <w:pPr>
              <w:rPr/>
            </w:pPr>
            <w:r w:rsidDel="00000000" w:rsidR="00000000" w:rsidRPr="00000000">
              <w:rPr>
                <w:sz w:val="13"/>
                <w:szCs w:val="13"/>
                <w:rtl w:val="0"/>
              </w:rPr>
              <w:t xml:space="preserve">f_GetHoldTime</w:t>
            </w:r>
            <w:r w:rsidDel="00000000" w:rsidR="00000000" w:rsidRPr="00000000">
              <w:rPr>
                <w:rtl w:val="0"/>
              </w:rPr>
            </w:r>
          </w:p>
        </w:tc>
        <w:tc>
          <w:tcPr/>
          <w:p w:rsidR="00000000" w:rsidDel="00000000" w:rsidP="00000000" w:rsidRDefault="00000000" w:rsidRPr="00000000" w14:paraId="00000E60">
            <w:pPr>
              <w:rPr/>
            </w:pPr>
            <w:r w:rsidDel="00000000" w:rsidR="00000000" w:rsidRPr="00000000">
              <w:rPr>
                <w:sz w:val="13"/>
                <w:szCs w:val="13"/>
                <w:rtl w:val="0"/>
              </w:rPr>
              <w:t xml:space="preserve">Calculate dispatch hold-until time from configurable business-hour/after-hour rules.</w:t>
            </w:r>
            <w:r w:rsidDel="00000000" w:rsidR="00000000" w:rsidRPr="00000000">
              <w:rPr>
                <w:rtl w:val="0"/>
              </w:rPr>
            </w:r>
          </w:p>
        </w:tc>
        <w:tc>
          <w:tcPr/>
          <w:p w:rsidR="00000000" w:rsidDel="00000000" w:rsidP="00000000" w:rsidRDefault="00000000" w:rsidRPr="00000000" w14:paraId="00000E61">
            <w:pPr>
              <w:rPr/>
            </w:pPr>
            <w:r w:rsidDel="00000000" w:rsidR="00000000" w:rsidRPr="00000000">
              <w:rPr>
                <w:sz w:val="13"/>
                <w:szCs w:val="13"/>
                <w:rtl w:val="0"/>
              </w:rPr>
              <w:t xml:space="preserve">Queue / Hold Policy</w:t>
            </w:r>
            <w:r w:rsidDel="00000000" w:rsidR="00000000" w:rsidRPr="00000000">
              <w:rPr>
                <w:rtl w:val="0"/>
              </w:rPr>
            </w:r>
          </w:p>
        </w:tc>
        <w:tc>
          <w:tcPr/>
          <w:p w:rsidR="00000000" w:rsidDel="00000000" w:rsidP="00000000" w:rsidRDefault="00000000" w:rsidRPr="00000000" w14:paraId="00000E62">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63">
            <w:pPr>
              <w:rPr/>
            </w:pPr>
            <w:r w:rsidDel="00000000" w:rsidR="00000000" w:rsidRPr="00000000">
              <w:rPr>
                <w:sz w:val="13"/>
                <w:szCs w:val="13"/>
                <w:rtl w:val="0"/>
              </w:rPr>
              <w:t xml:space="preserve">Internal policy</w:t>
            </w:r>
            <w:r w:rsidDel="00000000" w:rsidR="00000000" w:rsidRPr="00000000">
              <w:rPr>
                <w:rtl w:val="0"/>
              </w:rPr>
            </w:r>
          </w:p>
        </w:tc>
        <w:tc>
          <w:tcPr/>
          <w:p w:rsidR="00000000" w:rsidDel="00000000" w:rsidP="00000000" w:rsidRDefault="00000000" w:rsidRPr="00000000" w14:paraId="00000E64">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65">
            <w:pPr>
              <w:rPr/>
            </w:pPr>
            <w:r w:rsidDel="00000000" w:rsidR="00000000" w:rsidRPr="00000000">
              <w:rPr>
                <w:sz w:val="13"/>
                <w:szCs w:val="13"/>
                <w:rtl w:val="0"/>
              </w:rPr>
              <w:t xml:space="preserve">SP-006</w:t>
            </w:r>
            <w:r w:rsidDel="00000000" w:rsidR="00000000" w:rsidRPr="00000000">
              <w:rPr>
                <w:rtl w:val="0"/>
              </w:rPr>
            </w:r>
          </w:p>
        </w:tc>
        <w:tc>
          <w:tcPr/>
          <w:p w:rsidR="00000000" w:rsidDel="00000000" w:rsidP="00000000" w:rsidRDefault="00000000" w:rsidRPr="00000000" w14:paraId="00000E66">
            <w:pPr>
              <w:rPr/>
            </w:pPr>
            <w:r w:rsidDel="00000000" w:rsidR="00000000" w:rsidRPr="00000000">
              <w:rPr>
                <w:sz w:val="13"/>
                <w:szCs w:val="13"/>
                <w:rtl w:val="0"/>
              </w:rPr>
              <w:t xml:space="preserve">f_GetCompletionDate</w:t>
            </w:r>
            <w:r w:rsidDel="00000000" w:rsidR="00000000" w:rsidRPr="00000000">
              <w:rPr>
                <w:rtl w:val="0"/>
              </w:rPr>
            </w:r>
          </w:p>
        </w:tc>
        <w:tc>
          <w:tcPr/>
          <w:p w:rsidR="00000000" w:rsidDel="00000000" w:rsidP="00000000" w:rsidRDefault="00000000" w:rsidRPr="00000000" w14:paraId="00000E67">
            <w:pPr>
              <w:rPr/>
            </w:pPr>
            <w:r w:rsidDel="00000000" w:rsidR="00000000" w:rsidRPr="00000000">
              <w:rPr>
                <w:sz w:val="13"/>
                <w:szCs w:val="13"/>
                <w:rtl w:val="0"/>
              </w:rPr>
              <w:t xml:space="preserve">Get earliest completion timestamp for a dispatch.</w:t>
            </w:r>
            <w:r w:rsidDel="00000000" w:rsidR="00000000" w:rsidRPr="00000000">
              <w:rPr>
                <w:rtl w:val="0"/>
              </w:rPr>
            </w:r>
          </w:p>
        </w:tc>
        <w:tc>
          <w:tcPr/>
          <w:p w:rsidR="00000000" w:rsidDel="00000000" w:rsidP="00000000" w:rsidRDefault="00000000" w:rsidRPr="00000000" w14:paraId="00000E68">
            <w:pPr>
              <w:rPr/>
            </w:pPr>
            <w:r w:rsidDel="00000000" w:rsidR="00000000" w:rsidRPr="00000000">
              <w:rPr>
                <w:sz w:val="13"/>
                <w:szCs w:val="13"/>
                <w:rtl w:val="0"/>
              </w:rPr>
              <w:t xml:space="preserve">Dispatch History</w:t>
            </w:r>
            <w:r w:rsidDel="00000000" w:rsidR="00000000" w:rsidRPr="00000000">
              <w:rPr>
                <w:rtl w:val="0"/>
              </w:rPr>
            </w:r>
          </w:p>
        </w:tc>
        <w:tc>
          <w:tcPr/>
          <w:p w:rsidR="00000000" w:rsidDel="00000000" w:rsidP="00000000" w:rsidRDefault="00000000" w:rsidRPr="00000000" w14:paraId="00000E69">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6A">
            <w:pPr>
              <w:rPr/>
            </w:pPr>
            <w:r w:rsidDel="00000000" w:rsidR="00000000" w:rsidRPr="00000000">
              <w:rPr>
                <w:sz w:val="13"/>
                <w:szCs w:val="13"/>
                <w:rtl w:val="0"/>
              </w:rPr>
              <w:t xml:space="preserve">Reuse Dispatch history</w:t>
            </w:r>
            <w:r w:rsidDel="00000000" w:rsidR="00000000" w:rsidRPr="00000000">
              <w:rPr>
                <w:rtl w:val="0"/>
              </w:rPr>
            </w:r>
          </w:p>
        </w:tc>
        <w:tc>
          <w:tcPr/>
          <w:p w:rsidR="00000000" w:rsidDel="00000000" w:rsidP="00000000" w:rsidRDefault="00000000" w:rsidRPr="00000000" w14:paraId="00000E6B">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6C">
            <w:pPr>
              <w:rPr/>
            </w:pPr>
            <w:r w:rsidDel="00000000" w:rsidR="00000000" w:rsidRPr="00000000">
              <w:rPr>
                <w:sz w:val="13"/>
                <w:szCs w:val="13"/>
                <w:rtl w:val="0"/>
              </w:rPr>
              <w:t xml:space="preserve">SP-007</w:t>
            </w:r>
            <w:r w:rsidDel="00000000" w:rsidR="00000000" w:rsidRPr="00000000">
              <w:rPr>
                <w:rtl w:val="0"/>
              </w:rPr>
            </w:r>
          </w:p>
        </w:tc>
        <w:tc>
          <w:tcPr/>
          <w:p w:rsidR="00000000" w:rsidDel="00000000" w:rsidP="00000000" w:rsidRDefault="00000000" w:rsidRPr="00000000" w14:paraId="00000E6D">
            <w:pPr>
              <w:rPr/>
            </w:pPr>
            <w:r w:rsidDel="00000000" w:rsidR="00000000" w:rsidRPr="00000000">
              <w:rPr>
                <w:sz w:val="13"/>
                <w:szCs w:val="13"/>
                <w:rtl w:val="0"/>
              </w:rPr>
              <w:t xml:space="preserve">f_GetRecallDays</w:t>
            </w:r>
            <w:r w:rsidDel="00000000" w:rsidR="00000000" w:rsidRPr="00000000">
              <w:rPr>
                <w:rtl w:val="0"/>
              </w:rPr>
            </w:r>
          </w:p>
        </w:tc>
        <w:tc>
          <w:tcPr/>
          <w:p w:rsidR="00000000" w:rsidDel="00000000" w:rsidP="00000000" w:rsidRDefault="00000000" w:rsidRPr="00000000" w14:paraId="00000E6E">
            <w:pPr>
              <w:rPr/>
            </w:pPr>
            <w:r w:rsidDel="00000000" w:rsidR="00000000" w:rsidRPr="00000000">
              <w:rPr>
                <w:sz w:val="13"/>
                <w:szCs w:val="13"/>
                <w:rtl w:val="0"/>
              </w:rPr>
              <w:t xml:space="preserve">Resolve contract recall days from Product Version configuration.</w:t>
            </w:r>
            <w:r w:rsidDel="00000000" w:rsidR="00000000" w:rsidRPr="00000000">
              <w:rPr>
                <w:rtl w:val="0"/>
              </w:rPr>
            </w:r>
          </w:p>
        </w:tc>
        <w:tc>
          <w:tcPr/>
          <w:p w:rsidR="00000000" w:rsidDel="00000000" w:rsidP="00000000" w:rsidRDefault="00000000" w:rsidRPr="00000000" w14:paraId="00000E6F">
            <w:pPr>
              <w:rPr/>
            </w:pPr>
            <w:r w:rsidDel="00000000" w:rsidR="00000000" w:rsidRPr="00000000">
              <w:rPr>
                <w:sz w:val="13"/>
                <w:szCs w:val="13"/>
                <w:rtl w:val="0"/>
              </w:rPr>
              <w:t xml:space="preserve">Recall Policy</w:t>
            </w:r>
            <w:r w:rsidDel="00000000" w:rsidR="00000000" w:rsidRPr="00000000">
              <w:rPr>
                <w:rtl w:val="0"/>
              </w:rPr>
            </w:r>
          </w:p>
        </w:tc>
        <w:tc>
          <w:tcPr/>
          <w:p w:rsidR="00000000" w:rsidDel="00000000" w:rsidP="00000000" w:rsidRDefault="00000000" w:rsidRPr="00000000" w14:paraId="00000E70">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71">
            <w:pPr>
              <w:rPr/>
            </w:pPr>
            <w:r w:rsidDel="00000000" w:rsidR="00000000" w:rsidRPr="00000000">
              <w:rPr>
                <w:sz w:val="13"/>
                <w:szCs w:val="13"/>
                <w:rtl w:val="0"/>
              </w:rPr>
              <w:t xml:space="preserve">Internal policy/configuration</w:t>
            </w:r>
            <w:r w:rsidDel="00000000" w:rsidR="00000000" w:rsidRPr="00000000">
              <w:rPr>
                <w:rtl w:val="0"/>
              </w:rPr>
            </w:r>
          </w:p>
        </w:tc>
        <w:tc>
          <w:tcPr/>
          <w:p w:rsidR="00000000" w:rsidDel="00000000" w:rsidP="00000000" w:rsidRDefault="00000000" w:rsidRPr="00000000" w14:paraId="00000E72">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73">
            <w:pPr>
              <w:rPr/>
            </w:pPr>
            <w:r w:rsidDel="00000000" w:rsidR="00000000" w:rsidRPr="00000000">
              <w:rPr>
                <w:sz w:val="13"/>
                <w:szCs w:val="13"/>
                <w:rtl w:val="0"/>
              </w:rPr>
              <w:t xml:space="preserve">SP-008</w:t>
            </w:r>
            <w:r w:rsidDel="00000000" w:rsidR="00000000" w:rsidRPr="00000000">
              <w:rPr>
                <w:rtl w:val="0"/>
              </w:rPr>
            </w:r>
          </w:p>
        </w:tc>
        <w:tc>
          <w:tcPr/>
          <w:p w:rsidR="00000000" w:rsidDel="00000000" w:rsidP="00000000" w:rsidRDefault="00000000" w:rsidRPr="00000000" w14:paraId="00000E74">
            <w:pPr>
              <w:rPr/>
            </w:pPr>
            <w:r w:rsidDel="00000000" w:rsidR="00000000" w:rsidRPr="00000000">
              <w:rPr>
                <w:sz w:val="13"/>
                <w:szCs w:val="13"/>
                <w:rtl w:val="0"/>
              </w:rPr>
              <w:t xml:space="preserve">f_SplitRecallsAndOriginal</w:t>
            </w:r>
            <w:r w:rsidDel="00000000" w:rsidR="00000000" w:rsidRPr="00000000">
              <w:rPr>
                <w:rtl w:val="0"/>
              </w:rPr>
            </w:r>
          </w:p>
        </w:tc>
        <w:tc>
          <w:tcPr/>
          <w:p w:rsidR="00000000" w:rsidDel="00000000" w:rsidP="00000000" w:rsidRDefault="00000000" w:rsidRPr="00000000" w14:paraId="00000E75">
            <w:pPr>
              <w:rPr/>
            </w:pPr>
            <w:r w:rsidDel="00000000" w:rsidR="00000000" w:rsidRPr="00000000">
              <w:rPr>
                <w:sz w:val="13"/>
                <w:szCs w:val="13"/>
                <w:rtl w:val="0"/>
              </w:rPr>
              <w:t xml:space="preserve">Split submitted service items and nested attributes/symptoms/contact data into recall vs original groups.</w:t>
            </w:r>
            <w:r w:rsidDel="00000000" w:rsidR="00000000" w:rsidRPr="00000000">
              <w:rPr>
                <w:rtl w:val="0"/>
              </w:rPr>
            </w:r>
          </w:p>
        </w:tc>
        <w:tc>
          <w:tcPr/>
          <w:p w:rsidR="00000000" w:rsidDel="00000000" w:rsidP="00000000" w:rsidRDefault="00000000" w:rsidRPr="00000000" w14:paraId="00000E76">
            <w:pPr>
              <w:rPr/>
            </w:pPr>
            <w:r w:rsidDel="00000000" w:rsidR="00000000" w:rsidRPr="00000000">
              <w:rPr>
                <w:sz w:val="13"/>
                <w:szCs w:val="13"/>
                <w:rtl w:val="0"/>
              </w:rPr>
              <w:t xml:space="preserve">Request Orchestration</w:t>
            </w:r>
            <w:r w:rsidDel="00000000" w:rsidR="00000000" w:rsidRPr="00000000">
              <w:rPr>
                <w:rtl w:val="0"/>
              </w:rPr>
            </w:r>
          </w:p>
        </w:tc>
        <w:tc>
          <w:tcPr/>
          <w:p w:rsidR="00000000" w:rsidDel="00000000" w:rsidP="00000000" w:rsidRDefault="00000000" w:rsidRPr="00000000" w14:paraId="00000E77">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78">
            <w:pPr>
              <w:rPr/>
            </w:pPr>
            <w:r w:rsidDel="00000000" w:rsidR="00000000" w:rsidRPr="00000000">
              <w:rPr>
                <w:sz w:val="13"/>
                <w:szCs w:val="13"/>
                <w:rtl w:val="0"/>
              </w:rPr>
              <w:t xml:space="preserve">Internal orchestration</w:t>
            </w:r>
            <w:r w:rsidDel="00000000" w:rsidR="00000000" w:rsidRPr="00000000">
              <w:rPr>
                <w:rtl w:val="0"/>
              </w:rPr>
            </w:r>
          </w:p>
        </w:tc>
        <w:tc>
          <w:tcPr/>
          <w:p w:rsidR="00000000" w:rsidDel="00000000" w:rsidP="00000000" w:rsidRDefault="00000000" w:rsidRPr="00000000" w14:paraId="00000E79">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E7A">
            <w:pPr>
              <w:rPr/>
            </w:pPr>
            <w:r w:rsidDel="00000000" w:rsidR="00000000" w:rsidRPr="00000000">
              <w:rPr>
                <w:sz w:val="13"/>
                <w:szCs w:val="13"/>
                <w:rtl w:val="0"/>
              </w:rPr>
              <w:t xml:space="preserve">SP-009</w:t>
            </w:r>
            <w:r w:rsidDel="00000000" w:rsidR="00000000" w:rsidRPr="00000000">
              <w:rPr>
                <w:rtl w:val="0"/>
              </w:rPr>
            </w:r>
          </w:p>
        </w:tc>
        <w:tc>
          <w:tcPr/>
          <w:p w:rsidR="00000000" w:rsidDel="00000000" w:rsidP="00000000" w:rsidRDefault="00000000" w:rsidRPr="00000000" w14:paraId="00000E7B">
            <w:pPr>
              <w:rPr/>
            </w:pPr>
            <w:r w:rsidDel="00000000" w:rsidR="00000000" w:rsidRPr="00000000">
              <w:rPr>
                <w:sz w:val="13"/>
                <w:szCs w:val="13"/>
                <w:rtl w:val="0"/>
              </w:rPr>
              <w:t xml:space="preserve">f_SetOriginal</w:t>
            </w:r>
            <w:r w:rsidDel="00000000" w:rsidR="00000000" w:rsidRPr="00000000">
              <w:rPr>
                <w:rtl w:val="0"/>
              </w:rPr>
            </w:r>
          </w:p>
        </w:tc>
        <w:tc>
          <w:tcPr/>
          <w:p w:rsidR="00000000" w:rsidDel="00000000" w:rsidP="00000000" w:rsidRDefault="00000000" w:rsidRPr="00000000" w14:paraId="00000E7C">
            <w:pPr>
              <w:rPr/>
            </w:pPr>
            <w:r w:rsidDel="00000000" w:rsidR="00000000" w:rsidRPr="00000000">
              <w:rPr>
                <w:sz w:val="13"/>
                <w:szCs w:val="13"/>
                <w:rtl w:val="0"/>
              </w:rPr>
              <w:t xml:space="preserve">Build original-service-item request collections.</w:t>
            </w:r>
            <w:r w:rsidDel="00000000" w:rsidR="00000000" w:rsidRPr="00000000">
              <w:rPr>
                <w:rtl w:val="0"/>
              </w:rPr>
            </w:r>
          </w:p>
        </w:tc>
        <w:tc>
          <w:tcPr/>
          <w:p w:rsidR="00000000" w:rsidDel="00000000" w:rsidP="00000000" w:rsidRDefault="00000000" w:rsidRPr="00000000" w14:paraId="00000E7D">
            <w:pPr>
              <w:rPr/>
            </w:pPr>
            <w:r w:rsidDel="00000000" w:rsidR="00000000" w:rsidRPr="00000000">
              <w:rPr>
                <w:sz w:val="13"/>
                <w:szCs w:val="13"/>
                <w:rtl w:val="0"/>
              </w:rPr>
              <w:t xml:space="preserve">Request Orchestration</w:t>
            </w:r>
            <w:r w:rsidDel="00000000" w:rsidR="00000000" w:rsidRPr="00000000">
              <w:rPr>
                <w:rtl w:val="0"/>
              </w:rPr>
            </w:r>
          </w:p>
        </w:tc>
        <w:tc>
          <w:tcPr/>
          <w:p w:rsidR="00000000" w:rsidDel="00000000" w:rsidP="00000000" w:rsidRDefault="00000000" w:rsidRPr="00000000" w14:paraId="00000E7E">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E7F">
            <w:pPr>
              <w:rPr/>
            </w:pPr>
            <w:r w:rsidDel="00000000" w:rsidR="00000000" w:rsidRPr="00000000">
              <w:rPr>
                <w:sz w:val="13"/>
                <w:szCs w:val="13"/>
                <w:rtl w:val="0"/>
              </w:rPr>
              <w:t xml:space="preserve">Internal</w:t>
            </w:r>
            <w:r w:rsidDel="00000000" w:rsidR="00000000" w:rsidRPr="00000000">
              <w:rPr>
                <w:rtl w:val="0"/>
              </w:rPr>
            </w:r>
          </w:p>
        </w:tc>
        <w:tc>
          <w:tcPr/>
          <w:p w:rsidR="00000000" w:rsidDel="00000000" w:rsidP="00000000" w:rsidRDefault="00000000" w:rsidRPr="00000000" w14:paraId="00000E80">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1"/>
          <w:tblHeader w:val="0"/>
        </w:trPr>
        <w:tc>
          <w:tcPr/>
          <w:p w:rsidR="00000000" w:rsidDel="00000000" w:rsidP="00000000" w:rsidRDefault="00000000" w:rsidRPr="00000000" w14:paraId="00000E81">
            <w:pPr>
              <w:rPr/>
            </w:pPr>
            <w:r w:rsidDel="00000000" w:rsidR="00000000" w:rsidRPr="00000000">
              <w:rPr>
                <w:sz w:val="13"/>
                <w:szCs w:val="13"/>
                <w:rtl w:val="0"/>
              </w:rPr>
              <w:t xml:space="preserve">SP-010</w:t>
            </w:r>
            <w:r w:rsidDel="00000000" w:rsidR="00000000" w:rsidRPr="00000000">
              <w:rPr>
                <w:rtl w:val="0"/>
              </w:rPr>
            </w:r>
          </w:p>
        </w:tc>
        <w:tc>
          <w:tcPr/>
          <w:p w:rsidR="00000000" w:rsidDel="00000000" w:rsidP="00000000" w:rsidRDefault="00000000" w:rsidRPr="00000000" w14:paraId="00000E82">
            <w:pPr>
              <w:rPr/>
            </w:pPr>
            <w:r w:rsidDel="00000000" w:rsidR="00000000" w:rsidRPr="00000000">
              <w:rPr>
                <w:sz w:val="13"/>
                <w:szCs w:val="13"/>
                <w:rtl w:val="0"/>
              </w:rPr>
              <w:t xml:space="preserve">f_MergeRecallsAndOriginal</w:t>
            </w:r>
            <w:r w:rsidDel="00000000" w:rsidR="00000000" w:rsidRPr="00000000">
              <w:rPr>
                <w:rtl w:val="0"/>
              </w:rPr>
            </w:r>
          </w:p>
        </w:tc>
        <w:tc>
          <w:tcPr/>
          <w:p w:rsidR="00000000" w:rsidDel="00000000" w:rsidP="00000000" w:rsidRDefault="00000000" w:rsidRPr="00000000" w14:paraId="00000E83">
            <w:pPr>
              <w:rPr/>
            </w:pPr>
            <w:r w:rsidDel="00000000" w:rsidR="00000000" w:rsidRPr="00000000">
              <w:rPr>
                <w:sz w:val="13"/>
                <w:szCs w:val="13"/>
                <w:rtl w:val="0"/>
              </w:rPr>
              <w:t xml:space="preserve">Merge recall/original vendor and dispatch results back into caller order.</w:t>
            </w:r>
            <w:r w:rsidDel="00000000" w:rsidR="00000000" w:rsidRPr="00000000">
              <w:rPr>
                <w:rtl w:val="0"/>
              </w:rPr>
            </w:r>
          </w:p>
        </w:tc>
        <w:tc>
          <w:tcPr/>
          <w:p w:rsidR="00000000" w:rsidDel="00000000" w:rsidP="00000000" w:rsidRDefault="00000000" w:rsidRPr="00000000" w14:paraId="00000E84">
            <w:pPr>
              <w:rPr/>
            </w:pPr>
            <w:r w:rsidDel="00000000" w:rsidR="00000000" w:rsidRPr="00000000">
              <w:rPr>
                <w:sz w:val="13"/>
                <w:szCs w:val="13"/>
                <w:rtl w:val="0"/>
              </w:rPr>
              <w:t xml:space="preserve">Legacy Result Assembly</w:t>
            </w:r>
            <w:r w:rsidDel="00000000" w:rsidR="00000000" w:rsidRPr="00000000">
              <w:rPr>
                <w:rtl w:val="0"/>
              </w:rPr>
            </w:r>
          </w:p>
        </w:tc>
        <w:tc>
          <w:tcPr/>
          <w:p w:rsidR="00000000" w:rsidDel="00000000" w:rsidP="00000000" w:rsidRDefault="00000000" w:rsidRPr="00000000" w14:paraId="00000E85">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E86">
            <w:pPr>
              <w:rPr/>
            </w:pPr>
            <w:r w:rsidDel="00000000" w:rsidR="00000000" w:rsidRPr="00000000">
              <w:rPr>
                <w:sz w:val="13"/>
                <w:szCs w:val="13"/>
                <w:rtl w:val="0"/>
              </w:rPr>
              <w:t xml:space="preserve">Retire parallel-array transport</w:t>
            </w:r>
            <w:r w:rsidDel="00000000" w:rsidR="00000000" w:rsidRPr="00000000">
              <w:rPr>
                <w:rtl w:val="0"/>
              </w:rPr>
            </w:r>
          </w:p>
        </w:tc>
        <w:tc>
          <w:tcPr/>
          <w:p w:rsidR="00000000" w:rsidDel="00000000" w:rsidP="00000000" w:rsidRDefault="00000000" w:rsidRPr="00000000" w14:paraId="00000E87">
            <w:pPr>
              <w:rPr/>
            </w:pPr>
            <w:r w:rsidDel="00000000" w:rsidR="00000000" w:rsidRPr="00000000">
              <w:rPr>
                <w:sz w:val="13"/>
                <w:szCs w:val="13"/>
                <w:rtl w:val="0"/>
              </w:rPr>
              <w:t xml:space="preserve">Yes - confirm active consumers and retirement/replacement path; preserve only required compatibility.</w:t>
            </w:r>
            <w:r w:rsidDel="00000000" w:rsidR="00000000" w:rsidRPr="00000000">
              <w:rPr>
                <w:rtl w:val="0"/>
              </w:rPr>
            </w:r>
          </w:p>
        </w:tc>
      </w:tr>
      <w:tr>
        <w:trPr>
          <w:cantSplit w:val="1"/>
          <w:tblHeader w:val="0"/>
        </w:trPr>
        <w:tc>
          <w:tcPr/>
          <w:p w:rsidR="00000000" w:rsidDel="00000000" w:rsidP="00000000" w:rsidRDefault="00000000" w:rsidRPr="00000000" w14:paraId="00000E88">
            <w:pPr>
              <w:rPr/>
            </w:pPr>
            <w:r w:rsidDel="00000000" w:rsidR="00000000" w:rsidRPr="00000000">
              <w:rPr>
                <w:sz w:val="13"/>
                <w:szCs w:val="13"/>
                <w:rtl w:val="0"/>
              </w:rPr>
              <w:t xml:space="preserve">SP-011</w:t>
            </w:r>
            <w:r w:rsidDel="00000000" w:rsidR="00000000" w:rsidRPr="00000000">
              <w:rPr>
                <w:rtl w:val="0"/>
              </w:rPr>
            </w:r>
          </w:p>
        </w:tc>
        <w:tc>
          <w:tcPr/>
          <w:p w:rsidR="00000000" w:rsidDel="00000000" w:rsidP="00000000" w:rsidRDefault="00000000" w:rsidRPr="00000000" w14:paraId="00000E89">
            <w:pPr>
              <w:rPr/>
            </w:pPr>
            <w:r w:rsidDel="00000000" w:rsidR="00000000" w:rsidRPr="00000000">
              <w:rPr>
                <w:sz w:val="13"/>
                <w:szCs w:val="13"/>
                <w:rtl w:val="0"/>
              </w:rPr>
              <w:t xml:space="preserve">f_GetProjectedServiceIds</w:t>
            </w:r>
            <w:r w:rsidDel="00000000" w:rsidR="00000000" w:rsidRPr="00000000">
              <w:rPr>
                <w:rtl w:val="0"/>
              </w:rPr>
            </w:r>
          </w:p>
        </w:tc>
        <w:tc>
          <w:tcPr/>
          <w:p w:rsidR="00000000" w:rsidDel="00000000" w:rsidP="00000000" w:rsidRDefault="00000000" w:rsidRPr="00000000" w14:paraId="00000E8A">
            <w:pPr>
              <w:rPr/>
            </w:pPr>
            <w:r w:rsidDel="00000000" w:rsidR="00000000" w:rsidRPr="00000000">
              <w:rPr>
                <w:sz w:val="13"/>
                <w:szCs w:val="13"/>
                <w:rtl w:val="0"/>
              </w:rPr>
              <w:t xml:space="preserve">Group remaining service items sharing the same trade.</w:t>
            </w:r>
            <w:r w:rsidDel="00000000" w:rsidR="00000000" w:rsidRPr="00000000">
              <w:rPr>
                <w:rtl w:val="0"/>
              </w:rPr>
            </w:r>
          </w:p>
        </w:tc>
        <w:tc>
          <w:tcPr/>
          <w:p w:rsidR="00000000" w:rsidDel="00000000" w:rsidP="00000000" w:rsidRDefault="00000000" w:rsidRPr="00000000" w14:paraId="00000E8B">
            <w:pPr>
              <w:rPr/>
            </w:pPr>
            <w:r w:rsidDel="00000000" w:rsidR="00000000" w:rsidRPr="00000000">
              <w:rPr>
                <w:sz w:val="13"/>
                <w:szCs w:val="13"/>
                <w:rtl w:val="0"/>
              </w:rPr>
              <w:t xml:space="preserve">Trade Grouping</w:t>
            </w:r>
            <w:r w:rsidDel="00000000" w:rsidR="00000000" w:rsidRPr="00000000">
              <w:rPr>
                <w:rtl w:val="0"/>
              </w:rPr>
            </w:r>
          </w:p>
        </w:tc>
        <w:tc>
          <w:tcPr/>
          <w:p w:rsidR="00000000" w:rsidDel="00000000" w:rsidP="00000000" w:rsidRDefault="00000000" w:rsidRPr="00000000" w14:paraId="00000E8C">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8D">
            <w:pPr>
              <w:rPr/>
            </w:pPr>
            <w:r w:rsidDel="00000000" w:rsidR="00000000" w:rsidRPr="00000000">
              <w:rPr>
                <w:sz w:val="13"/>
                <w:szCs w:val="13"/>
                <w:rtl w:val="0"/>
              </w:rPr>
              <w:t xml:space="preserve">Internal policy</w:t>
            </w:r>
            <w:r w:rsidDel="00000000" w:rsidR="00000000" w:rsidRPr="00000000">
              <w:rPr>
                <w:rtl w:val="0"/>
              </w:rPr>
            </w:r>
          </w:p>
        </w:tc>
        <w:tc>
          <w:tcPr/>
          <w:p w:rsidR="00000000" w:rsidDel="00000000" w:rsidP="00000000" w:rsidRDefault="00000000" w:rsidRPr="00000000" w14:paraId="00000E8E">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8F">
            <w:pPr>
              <w:rPr/>
            </w:pPr>
            <w:r w:rsidDel="00000000" w:rsidR="00000000" w:rsidRPr="00000000">
              <w:rPr>
                <w:sz w:val="13"/>
                <w:szCs w:val="13"/>
                <w:rtl w:val="0"/>
              </w:rPr>
              <w:t xml:space="preserve">SP-012</w:t>
            </w:r>
            <w:r w:rsidDel="00000000" w:rsidR="00000000" w:rsidRPr="00000000">
              <w:rPr>
                <w:rtl w:val="0"/>
              </w:rPr>
            </w:r>
          </w:p>
        </w:tc>
        <w:tc>
          <w:tcPr/>
          <w:p w:rsidR="00000000" w:rsidDel="00000000" w:rsidP="00000000" w:rsidRDefault="00000000" w:rsidRPr="00000000" w14:paraId="00000E90">
            <w:pPr>
              <w:rPr/>
            </w:pPr>
            <w:r w:rsidDel="00000000" w:rsidR="00000000" w:rsidRPr="00000000">
              <w:rPr>
                <w:sz w:val="13"/>
                <w:szCs w:val="13"/>
                <w:rtl w:val="0"/>
              </w:rPr>
              <w:t xml:space="preserve">f_CreateZeroAuthorization</w:t>
            </w:r>
            <w:r w:rsidDel="00000000" w:rsidR="00000000" w:rsidRPr="00000000">
              <w:rPr>
                <w:rtl w:val="0"/>
              </w:rPr>
            </w:r>
          </w:p>
        </w:tc>
        <w:tc>
          <w:tcPr/>
          <w:p w:rsidR="00000000" w:rsidDel="00000000" w:rsidP="00000000" w:rsidRDefault="00000000" w:rsidRPr="00000000" w14:paraId="00000E91">
            <w:pPr>
              <w:rPr/>
            </w:pPr>
            <w:r w:rsidDel="00000000" w:rsidR="00000000" w:rsidRPr="00000000">
              <w:rPr>
                <w:sz w:val="13"/>
                <w:szCs w:val="13"/>
                <w:rtl w:val="0"/>
              </w:rPr>
              <w:t xml:space="preserve">For qualifying recall dispatches, create zero-dollar authorization, activity, detail and authorization line records.</w:t>
            </w:r>
            <w:r w:rsidDel="00000000" w:rsidR="00000000" w:rsidRPr="00000000">
              <w:rPr>
                <w:rtl w:val="0"/>
              </w:rPr>
            </w:r>
          </w:p>
        </w:tc>
        <w:tc>
          <w:tcPr/>
          <w:p w:rsidR="00000000" w:rsidDel="00000000" w:rsidP="00000000" w:rsidRDefault="00000000" w:rsidRPr="00000000" w14:paraId="00000E92">
            <w:pPr>
              <w:rPr/>
            </w:pPr>
            <w:r w:rsidDel="00000000" w:rsidR="00000000" w:rsidRPr="00000000">
              <w:rPr>
                <w:sz w:val="13"/>
                <w:szCs w:val="13"/>
                <w:rtl w:val="0"/>
              </w:rPr>
              <w:t xml:space="preserve">Authorization</w:t>
            </w:r>
            <w:r w:rsidDel="00000000" w:rsidR="00000000" w:rsidRPr="00000000">
              <w:rPr>
                <w:rtl w:val="0"/>
              </w:rPr>
            </w:r>
          </w:p>
        </w:tc>
        <w:tc>
          <w:tcPr/>
          <w:p w:rsidR="00000000" w:rsidDel="00000000" w:rsidP="00000000" w:rsidRDefault="00000000" w:rsidRPr="00000000" w14:paraId="00000E93">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94">
            <w:pPr>
              <w:rPr/>
            </w:pPr>
            <w:r w:rsidDel="00000000" w:rsidR="00000000" w:rsidRPr="00000000">
              <w:rPr>
                <w:sz w:val="13"/>
                <w:szCs w:val="13"/>
                <w:rtl w:val="0"/>
              </w:rPr>
              <w:t xml:space="preserve">Reuse Authorization capability</w:t>
            </w:r>
            <w:r w:rsidDel="00000000" w:rsidR="00000000" w:rsidRPr="00000000">
              <w:rPr>
                <w:rtl w:val="0"/>
              </w:rPr>
            </w:r>
          </w:p>
        </w:tc>
        <w:tc>
          <w:tcPr/>
          <w:p w:rsidR="00000000" w:rsidDel="00000000" w:rsidP="00000000" w:rsidRDefault="00000000" w:rsidRPr="00000000" w14:paraId="00000E95">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E96">
            <w:pPr>
              <w:rPr/>
            </w:pPr>
            <w:r w:rsidDel="00000000" w:rsidR="00000000" w:rsidRPr="00000000">
              <w:rPr>
                <w:sz w:val="13"/>
                <w:szCs w:val="13"/>
                <w:rtl w:val="0"/>
              </w:rPr>
              <w:t xml:space="preserve">SP-013</w:t>
            </w:r>
            <w:r w:rsidDel="00000000" w:rsidR="00000000" w:rsidRPr="00000000">
              <w:rPr>
                <w:rtl w:val="0"/>
              </w:rPr>
            </w:r>
          </w:p>
        </w:tc>
        <w:tc>
          <w:tcPr/>
          <w:p w:rsidR="00000000" w:rsidDel="00000000" w:rsidP="00000000" w:rsidRDefault="00000000" w:rsidRPr="00000000" w14:paraId="00000E97">
            <w:pPr>
              <w:rPr/>
            </w:pPr>
            <w:r w:rsidDel="00000000" w:rsidR="00000000" w:rsidRPr="00000000">
              <w:rPr>
                <w:sz w:val="13"/>
                <w:szCs w:val="13"/>
                <w:rtl w:val="0"/>
              </w:rPr>
              <w:t xml:space="preserve">f_IsRecall (full)</w:t>
            </w:r>
            <w:r w:rsidDel="00000000" w:rsidR="00000000" w:rsidRPr="00000000">
              <w:rPr>
                <w:rtl w:val="0"/>
              </w:rPr>
            </w:r>
          </w:p>
        </w:tc>
        <w:tc>
          <w:tcPr/>
          <w:p w:rsidR="00000000" w:rsidDel="00000000" w:rsidP="00000000" w:rsidRDefault="00000000" w:rsidRPr="00000000" w14:paraId="00000E98">
            <w:pPr>
              <w:rPr/>
            </w:pPr>
            <w:r w:rsidDel="00000000" w:rsidR="00000000" w:rsidRPr="00000000">
              <w:rPr>
                <w:sz w:val="13"/>
                <w:szCs w:val="13"/>
                <w:rtl w:val="0"/>
              </w:rPr>
              <w:t xml:space="preserve">Determine recall status from last dispatch, AAR/product recall window, completion date or dispatch age.</w:t>
            </w:r>
            <w:r w:rsidDel="00000000" w:rsidR="00000000" w:rsidRPr="00000000">
              <w:rPr>
                <w:rtl w:val="0"/>
              </w:rPr>
            </w:r>
          </w:p>
        </w:tc>
        <w:tc>
          <w:tcPr/>
          <w:p w:rsidR="00000000" w:rsidDel="00000000" w:rsidP="00000000" w:rsidRDefault="00000000" w:rsidRPr="00000000" w14:paraId="00000E99">
            <w:pPr>
              <w:rPr/>
            </w:pPr>
            <w:r w:rsidDel="00000000" w:rsidR="00000000" w:rsidRPr="00000000">
              <w:rPr>
                <w:sz w:val="13"/>
                <w:szCs w:val="13"/>
                <w:rtl w:val="0"/>
              </w:rPr>
              <w:t xml:space="preserve">Recall Decision Engine</w:t>
            </w:r>
            <w:r w:rsidDel="00000000" w:rsidR="00000000" w:rsidRPr="00000000">
              <w:rPr>
                <w:rtl w:val="0"/>
              </w:rPr>
            </w:r>
          </w:p>
        </w:tc>
        <w:tc>
          <w:tcPr/>
          <w:p w:rsidR="00000000" w:rsidDel="00000000" w:rsidP="00000000" w:rsidRDefault="00000000" w:rsidRPr="00000000" w14:paraId="00000E9A">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9B">
            <w:pPr>
              <w:rPr/>
            </w:pPr>
            <w:r w:rsidDel="00000000" w:rsidR="00000000" w:rsidRPr="00000000">
              <w:rPr>
                <w:sz w:val="13"/>
                <w:szCs w:val="13"/>
                <w:rtl w:val="0"/>
              </w:rPr>
              <w:t xml:space="preserve">Internal policy / service-order validation</w:t>
            </w:r>
            <w:r w:rsidDel="00000000" w:rsidR="00000000" w:rsidRPr="00000000">
              <w:rPr>
                <w:rtl w:val="0"/>
              </w:rPr>
            </w:r>
          </w:p>
        </w:tc>
        <w:tc>
          <w:tcPr/>
          <w:p w:rsidR="00000000" w:rsidDel="00000000" w:rsidP="00000000" w:rsidRDefault="00000000" w:rsidRPr="00000000" w14:paraId="00000E9C">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E9D">
            <w:pPr>
              <w:rPr/>
            </w:pPr>
            <w:r w:rsidDel="00000000" w:rsidR="00000000" w:rsidRPr="00000000">
              <w:rPr>
                <w:sz w:val="13"/>
                <w:szCs w:val="13"/>
                <w:rtl w:val="0"/>
              </w:rPr>
              <w:t xml:space="preserve">SP-014</w:t>
            </w:r>
            <w:r w:rsidDel="00000000" w:rsidR="00000000" w:rsidRPr="00000000">
              <w:rPr>
                <w:rtl w:val="0"/>
              </w:rPr>
            </w:r>
          </w:p>
        </w:tc>
        <w:tc>
          <w:tcPr/>
          <w:p w:rsidR="00000000" w:rsidDel="00000000" w:rsidP="00000000" w:rsidRDefault="00000000" w:rsidRPr="00000000" w14:paraId="00000E9E">
            <w:pPr>
              <w:rPr/>
            </w:pPr>
            <w:r w:rsidDel="00000000" w:rsidR="00000000" w:rsidRPr="00000000">
              <w:rPr>
                <w:sz w:val="13"/>
                <w:szCs w:val="13"/>
                <w:rtl w:val="0"/>
              </w:rPr>
              <w:t xml:space="preserve">f_IsRecall (overload)</w:t>
            </w:r>
            <w:r w:rsidDel="00000000" w:rsidR="00000000" w:rsidRPr="00000000">
              <w:rPr>
                <w:rtl w:val="0"/>
              </w:rPr>
            </w:r>
          </w:p>
        </w:tc>
        <w:tc>
          <w:tcPr/>
          <w:p w:rsidR="00000000" w:rsidDel="00000000" w:rsidP="00000000" w:rsidRDefault="00000000" w:rsidRPr="00000000" w14:paraId="00000E9F">
            <w:pPr>
              <w:rPr/>
            </w:pPr>
            <w:r w:rsidDel="00000000" w:rsidR="00000000" w:rsidRPr="00000000">
              <w:rPr>
                <w:sz w:val="13"/>
                <w:szCs w:val="13"/>
                <w:rtl w:val="0"/>
              </w:rPr>
              <w:t xml:space="preserve">Convenience recall check delegating to full recall decision routine.</w:t>
            </w:r>
            <w:r w:rsidDel="00000000" w:rsidR="00000000" w:rsidRPr="00000000">
              <w:rPr>
                <w:rtl w:val="0"/>
              </w:rPr>
            </w:r>
          </w:p>
        </w:tc>
        <w:tc>
          <w:tcPr/>
          <w:p w:rsidR="00000000" w:rsidDel="00000000" w:rsidP="00000000" w:rsidRDefault="00000000" w:rsidRPr="00000000" w14:paraId="00000EA0">
            <w:pPr>
              <w:rPr/>
            </w:pPr>
            <w:r w:rsidDel="00000000" w:rsidR="00000000" w:rsidRPr="00000000">
              <w:rPr>
                <w:sz w:val="13"/>
                <w:szCs w:val="13"/>
                <w:rtl w:val="0"/>
              </w:rPr>
              <w:t xml:space="preserve">Legacy Wrapper</w:t>
            </w:r>
            <w:r w:rsidDel="00000000" w:rsidR="00000000" w:rsidRPr="00000000">
              <w:rPr>
                <w:rtl w:val="0"/>
              </w:rPr>
            </w:r>
          </w:p>
        </w:tc>
        <w:tc>
          <w:tcPr/>
          <w:p w:rsidR="00000000" w:rsidDel="00000000" w:rsidP="00000000" w:rsidRDefault="00000000" w:rsidRPr="00000000" w14:paraId="00000EA1">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EA2">
            <w:pPr>
              <w:rPr/>
            </w:pPr>
            <w:r w:rsidDel="00000000" w:rsidR="00000000" w:rsidRPr="00000000">
              <w:rPr>
                <w:sz w:val="13"/>
                <w:szCs w:val="13"/>
                <w:rtl w:val="0"/>
              </w:rPr>
              <w:t xml:space="preserve">Retire wrapper</w:t>
            </w:r>
            <w:r w:rsidDel="00000000" w:rsidR="00000000" w:rsidRPr="00000000">
              <w:rPr>
                <w:rtl w:val="0"/>
              </w:rPr>
            </w:r>
          </w:p>
        </w:tc>
        <w:tc>
          <w:tcPr/>
          <w:p w:rsidR="00000000" w:rsidDel="00000000" w:rsidP="00000000" w:rsidRDefault="00000000" w:rsidRPr="00000000" w14:paraId="00000EA3">
            <w:pPr>
              <w:rPr/>
            </w:pPr>
            <w:r w:rsidDel="00000000" w:rsidR="00000000" w:rsidRPr="00000000">
              <w:rPr>
                <w:sz w:val="13"/>
                <w:szCs w:val="13"/>
                <w:rtl w:val="0"/>
              </w:rPr>
              <w:t xml:space="preserve">Yes - confirm active consumers and retirement/replacement path; preserve only required compatibility.</w:t>
            </w:r>
            <w:r w:rsidDel="00000000" w:rsidR="00000000" w:rsidRPr="00000000">
              <w:rPr>
                <w:rtl w:val="0"/>
              </w:rPr>
            </w:r>
          </w:p>
        </w:tc>
      </w:tr>
      <w:tr>
        <w:trPr>
          <w:cantSplit w:val="1"/>
          <w:tblHeader w:val="0"/>
        </w:trPr>
        <w:tc>
          <w:tcPr/>
          <w:p w:rsidR="00000000" w:rsidDel="00000000" w:rsidP="00000000" w:rsidRDefault="00000000" w:rsidRPr="00000000" w14:paraId="00000EA4">
            <w:pPr>
              <w:rPr/>
            </w:pPr>
            <w:r w:rsidDel="00000000" w:rsidR="00000000" w:rsidRPr="00000000">
              <w:rPr>
                <w:sz w:val="13"/>
                <w:szCs w:val="13"/>
                <w:rtl w:val="0"/>
              </w:rPr>
              <w:t xml:space="preserve">SP-015</w:t>
            </w:r>
            <w:r w:rsidDel="00000000" w:rsidR="00000000" w:rsidRPr="00000000">
              <w:rPr>
                <w:rtl w:val="0"/>
              </w:rPr>
            </w:r>
          </w:p>
        </w:tc>
        <w:tc>
          <w:tcPr/>
          <w:p w:rsidR="00000000" w:rsidDel="00000000" w:rsidP="00000000" w:rsidRDefault="00000000" w:rsidRPr="00000000" w14:paraId="00000EA5">
            <w:pPr>
              <w:rPr/>
            </w:pPr>
            <w:r w:rsidDel="00000000" w:rsidR="00000000" w:rsidRPr="00000000">
              <w:rPr>
                <w:sz w:val="13"/>
                <w:szCs w:val="13"/>
                <w:rtl w:val="0"/>
              </w:rPr>
              <w:t xml:space="preserve">f_IsSearsRecall</w:t>
            </w:r>
            <w:r w:rsidDel="00000000" w:rsidR="00000000" w:rsidRPr="00000000">
              <w:rPr>
                <w:rtl w:val="0"/>
              </w:rPr>
            </w:r>
          </w:p>
        </w:tc>
        <w:tc>
          <w:tcPr/>
          <w:p w:rsidR="00000000" w:rsidDel="00000000" w:rsidP="00000000" w:rsidRDefault="00000000" w:rsidRPr="00000000" w14:paraId="00000EA6">
            <w:pPr>
              <w:rPr/>
            </w:pPr>
            <w:r w:rsidDel="00000000" w:rsidR="00000000" w:rsidRPr="00000000">
              <w:rPr>
                <w:sz w:val="13"/>
                <w:szCs w:val="13"/>
                <w:rtl w:val="0"/>
              </w:rPr>
              <w:t xml:space="preserve">Determine whether a recall's prior vendor uses SEARS scheduling.</w:t>
            </w:r>
            <w:r w:rsidDel="00000000" w:rsidR="00000000" w:rsidRPr="00000000">
              <w:rPr>
                <w:rtl w:val="0"/>
              </w:rPr>
            </w:r>
          </w:p>
        </w:tc>
        <w:tc>
          <w:tcPr/>
          <w:p w:rsidR="00000000" w:rsidDel="00000000" w:rsidP="00000000" w:rsidRDefault="00000000" w:rsidRPr="00000000" w14:paraId="00000EA7">
            <w:pPr>
              <w:rPr/>
            </w:pPr>
            <w:r w:rsidDel="00000000" w:rsidR="00000000" w:rsidRPr="00000000">
              <w:rPr>
                <w:sz w:val="13"/>
                <w:szCs w:val="13"/>
                <w:rtl w:val="0"/>
              </w:rPr>
              <w:t xml:space="preserve">Legacy Transfer / Recall</w:t>
            </w:r>
            <w:r w:rsidDel="00000000" w:rsidR="00000000" w:rsidRPr="00000000">
              <w:rPr>
                <w:rtl w:val="0"/>
              </w:rPr>
            </w:r>
          </w:p>
        </w:tc>
        <w:tc>
          <w:tcPr/>
          <w:p w:rsidR="00000000" w:rsidDel="00000000" w:rsidP="00000000" w:rsidRDefault="00000000" w:rsidRPr="00000000" w14:paraId="00000EA8">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A9">
            <w:pPr>
              <w:rPr/>
            </w:pPr>
            <w:r w:rsidDel="00000000" w:rsidR="00000000" w:rsidRPr="00000000">
              <w:rPr>
                <w:sz w:val="13"/>
                <w:szCs w:val="13"/>
                <w:rtl w:val="0"/>
              </w:rPr>
              <w:t xml:space="preserve">Validate/retire or transfer policy</w:t>
            </w:r>
            <w:r w:rsidDel="00000000" w:rsidR="00000000" w:rsidRPr="00000000">
              <w:rPr>
                <w:rtl w:val="0"/>
              </w:rPr>
            </w:r>
          </w:p>
        </w:tc>
        <w:tc>
          <w:tcPr/>
          <w:p w:rsidR="00000000" w:rsidDel="00000000" w:rsidP="00000000" w:rsidRDefault="00000000" w:rsidRPr="00000000" w14:paraId="00000EAA">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AB">
            <w:pPr>
              <w:rPr/>
            </w:pPr>
            <w:r w:rsidDel="00000000" w:rsidR="00000000" w:rsidRPr="00000000">
              <w:rPr>
                <w:sz w:val="13"/>
                <w:szCs w:val="13"/>
                <w:rtl w:val="0"/>
              </w:rPr>
              <w:t xml:space="preserve">SP-016</w:t>
            </w:r>
            <w:r w:rsidDel="00000000" w:rsidR="00000000" w:rsidRPr="00000000">
              <w:rPr>
                <w:rtl w:val="0"/>
              </w:rPr>
            </w:r>
          </w:p>
        </w:tc>
        <w:tc>
          <w:tcPr/>
          <w:p w:rsidR="00000000" w:rsidDel="00000000" w:rsidP="00000000" w:rsidRDefault="00000000" w:rsidRPr="00000000" w14:paraId="00000EAC">
            <w:pPr>
              <w:rPr/>
            </w:pPr>
            <w:r w:rsidDel="00000000" w:rsidR="00000000" w:rsidRPr="00000000">
              <w:rPr>
                <w:sz w:val="13"/>
                <w:szCs w:val="13"/>
                <w:rtl w:val="0"/>
              </w:rPr>
              <w:t xml:space="preserve">f_IsLastItemInsideTimeLimit</w:t>
            </w:r>
            <w:r w:rsidDel="00000000" w:rsidR="00000000" w:rsidRPr="00000000">
              <w:rPr>
                <w:rtl w:val="0"/>
              </w:rPr>
            </w:r>
          </w:p>
        </w:tc>
        <w:tc>
          <w:tcPr/>
          <w:p w:rsidR="00000000" w:rsidDel="00000000" w:rsidP="00000000" w:rsidRDefault="00000000" w:rsidRPr="00000000" w14:paraId="00000EAD">
            <w:pPr>
              <w:rPr/>
            </w:pPr>
            <w:r w:rsidDel="00000000" w:rsidR="00000000" w:rsidRPr="00000000">
              <w:rPr>
                <w:sz w:val="13"/>
                <w:szCs w:val="13"/>
                <w:rtl w:val="0"/>
              </w:rPr>
              <w:t xml:space="preserve">Block/transfer service item when a recent work order falls within configured day limit.</w:t>
            </w:r>
            <w:r w:rsidDel="00000000" w:rsidR="00000000" w:rsidRPr="00000000">
              <w:rPr>
                <w:rtl w:val="0"/>
              </w:rPr>
            </w:r>
          </w:p>
        </w:tc>
        <w:tc>
          <w:tcPr/>
          <w:p w:rsidR="00000000" w:rsidDel="00000000" w:rsidP="00000000" w:rsidRDefault="00000000" w:rsidRPr="00000000" w14:paraId="00000EAE">
            <w:pPr>
              <w:rPr/>
            </w:pPr>
            <w:r w:rsidDel="00000000" w:rsidR="00000000" w:rsidRPr="00000000">
              <w:rPr>
                <w:sz w:val="13"/>
                <w:szCs w:val="13"/>
                <w:rtl w:val="0"/>
              </w:rPr>
              <w:t xml:space="preserve">Service Request Eligibility</w:t>
            </w:r>
            <w:r w:rsidDel="00000000" w:rsidR="00000000" w:rsidRPr="00000000">
              <w:rPr>
                <w:rtl w:val="0"/>
              </w:rPr>
            </w:r>
          </w:p>
        </w:tc>
        <w:tc>
          <w:tcPr/>
          <w:p w:rsidR="00000000" w:rsidDel="00000000" w:rsidP="00000000" w:rsidRDefault="00000000" w:rsidRPr="00000000" w14:paraId="00000EAF">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B0">
            <w:pPr>
              <w:rPr/>
            </w:pPr>
            <w:r w:rsidDel="00000000" w:rsidR="00000000" w:rsidRPr="00000000">
              <w:rPr>
                <w:sz w:val="13"/>
                <w:szCs w:val="13"/>
                <w:rtl w:val="0"/>
              </w:rPr>
              <w:t xml:space="preserve">Internal validation policy</w:t>
            </w:r>
            <w:r w:rsidDel="00000000" w:rsidR="00000000" w:rsidRPr="00000000">
              <w:rPr>
                <w:rtl w:val="0"/>
              </w:rPr>
            </w:r>
          </w:p>
        </w:tc>
        <w:tc>
          <w:tcPr/>
          <w:p w:rsidR="00000000" w:rsidDel="00000000" w:rsidP="00000000" w:rsidRDefault="00000000" w:rsidRPr="00000000" w14:paraId="00000EB1">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EB2">
            <w:pPr>
              <w:rPr/>
            </w:pPr>
            <w:r w:rsidDel="00000000" w:rsidR="00000000" w:rsidRPr="00000000">
              <w:rPr>
                <w:sz w:val="13"/>
                <w:szCs w:val="13"/>
                <w:rtl w:val="0"/>
              </w:rPr>
              <w:t xml:space="preserve">SP-017</w:t>
            </w:r>
            <w:r w:rsidDel="00000000" w:rsidR="00000000" w:rsidRPr="00000000">
              <w:rPr>
                <w:rtl w:val="0"/>
              </w:rPr>
            </w:r>
          </w:p>
        </w:tc>
        <w:tc>
          <w:tcPr/>
          <w:p w:rsidR="00000000" w:rsidDel="00000000" w:rsidP="00000000" w:rsidRDefault="00000000" w:rsidRPr="00000000" w14:paraId="00000EB3">
            <w:pPr>
              <w:rPr/>
            </w:pPr>
            <w:r w:rsidDel="00000000" w:rsidR="00000000" w:rsidRPr="00000000">
              <w:rPr>
                <w:sz w:val="13"/>
                <w:szCs w:val="13"/>
                <w:rtl w:val="0"/>
              </w:rPr>
              <w:t xml:space="preserve">f_IsSpecialProductTimeLimit</w:t>
            </w:r>
            <w:r w:rsidDel="00000000" w:rsidR="00000000" w:rsidRPr="00000000">
              <w:rPr>
                <w:rtl w:val="0"/>
              </w:rPr>
            </w:r>
          </w:p>
        </w:tc>
        <w:tc>
          <w:tcPr/>
          <w:p w:rsidR="00000000" w:rsidDel="00000000" w:rsidP="00000000" w:rsidRDefault="00000000" w:rsidRPr="00000000" w14:paraId="00000EB4">
            <w:pPr>
              <w:rPr/>
            </w:pPr>
            <w:r w:rsidDel="00000000" w:rsidR="00000000" w:rsidRPr="00000000">
              <w:rPr>
                <w:sz w:val="13"/>
                <w:szCs w:val="13"/>
                <w:rtl w:val="0"/>
              </w:rPr>
              <w:t xml:space="preserve">Apply recent-work-order restriction for configured TXFLEX special products.</w:t>
            </w:r>
            <w:r w:rsidDel="00000000" w:rsidR="00000000" w:rsidRPr="00000000">
              <w:rPr>
                <w:rtl w:val="0"/>
              </w:rPr>
            </w:r>
          </w:p>
        </w:tc>
        <w:tc>
          <w:tcPr/>
          <w:p w:rsidR="00000000" w:rsidDel="00000000" w:rsidP="00000000" w:rsidRDefault="00000000" w:rsidRPr="00000000" w14:paraId="00000EB5">
            <w:pPr>
              <w:rPr/>
            </w:pPr>
            <w:r w:rsidDel="00000000" w:rsidR="00000000" w:rsidRPr="00000000">
              <w:rPr>
                <w:sz w:val="13"/>
                <w:szCs w:val="13"/>
                <w:rtl w:val="0"/>
              </w:rPr>
              <w:t xml:space="preserve">Service Request Eligibility</w:t>
            </w:r>
            <w:r w:rsidDel="00000000" w:rsidR="00000000" w:rsidRPr="00000000">
              <w:rPr>
                <w:rtl w:val="0"/>
              </w:rPr>
            </w:r>
          </w:p>
        </w:tc>
        <w:tc>
          <w:tcPr/>
          <w:p w:rsidR="00000000" w:rsidDel="00000000" w:rsidP="00000000" w:rsidRDefault="00000000" w:rsidRPr="00000000" w14:paraId="00000EB6">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EB7">
            <w:pPr>
              <w:rPr/>
            </w:pPr>
            <w:r w:rsidDel="00000000" w:rsidR="00000000" w:rsidRPr="00000000">
              <w:rPr>
                <w:sz w:val="13"/>
                <w:szCs w:val="13"/>
                <w:rtl w:val="0"/>
              </w:rPr>
              <w:t xml:space="preserve">Internal validation policy</w:t>
            </w:r>
            <w:r w:rsidDel="00000000" w:rsidR="00000000" w:rsidRPr="00000000">
              <w:rPr>
                <w:rtl w:val="0"/>
              </w:rPr>
            </w:r>
          </w:p>
        </w:tc>
        <w:tc>
          <w:tcPr/>
          <w:p w:rsidR="00000000" w:rsidDel="00000000" w:rsidP="00000000" w:rsidRDefault="00000000" w:rsidRPr="00000000" w14:paraId="00000EB8">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EB9">
            <w:pPr>
              <w:rPr/>
            </w:pPr>
            <w:r w:rsidDel="00000000" w:rsidR="00000000" w:rsidRPr="00000000">
              <w:rPr>
                <w:sz w:val="13"/>
                <w:szCs w:val="13"/>
                <w:rtl w:val="0"/>
              </w:rPr>
              <w:t xml:space="preserve">SP-018</w:t>
            </w:r>
            <w:r w:rsidDel="00000000" w:rsidR="00000000" w:rsidRPr="00000000">
              <w:rPr>
                <w:rtl w:val="0"/>
              </w:rPr>
            </w:r>
          </w:p>
        </w:tc>
        <w:tc>
          <w:tcPr/>
          <w:p w:rsidR="00000000" w:rsidDel="00000000" w:rsidP="00000000" w:rsidRDefault="00000000" w:rsidRPr="00000000" w14:paraId="00000EBA">
            <w:pPr>
              <w:rPr/>
            </w:pPr>
            <w:r w:rsidDel="00000000" w:rsidR="00000000" w:rsidRPr="00000000">
              <w:rPr>
                <w:sz w:val="13"/>
                <w:szCs w:val="13"/>
                <w:rtl w:val="0"/>
              </w:rPr>
              <w:t xml:space="preserve">f_GetDispatchServiceFee</w:t>
            </w:r>
            <w:r w:rsidDel="00000000" w:rsidR="00000000" w:rsidRPr="00000000">
              <w:rPr>
                <w:rtl w:val="0"/>
              </w:rPr>
            </w:r>
          </w:p>
        </w:tc>
        <w:tc>
          <w:tcPr/>
          <w:p w:rsidR="00000000" w:rsidDel="00000000" w:rsidP="00000000" w:rsidRDefault="00000000" w:rsidRPr="00000000" w14:paraId="00000EBB">
            <w:pPr>
              <w:rPr/>
            </w:pPr>
            <w:r w:rsidDel="00000000" w:rsidR="00000000" w:rsidRPr="00000000">
              <w:rPr>
                <w:sz w:val="13"/>
                <w:szCs w:val="13"/>
                <w:rtl w:val="0"/>
              </w:rPr>
              <w:t xml:space="preserve">Determine service fee for service items/dispatch creation.</w:t>
            </w:r>
            <w:r w:rsidDel="00000000" w:rsidR="00000000" w:rsidRPr="00000000">
              <w:rPr>
                <w:rtl w:val="0"/>
              </w:rPr>
            </w:r>
          </w:p>
        </w:tc>
        <w:tc>
          <w:tcPr/>
          <w:p w:rsidR="00000000" w:rsidDel="00000000" w:rsidP="00000000" w:rsidRDefault="00000000" w:rsidRPr="00000000" w14:paraId="00000EBC">
            <w:pPr>
              <w:rPr/>
            </w:pPr>
            <w:r w:rsidDel="00000000" w:rsidR="00000000" w:rsidRPr="00000000">
              <w:rPr>
                <w:sz w:val="13"/>
                <w:szCs w:val="13"/>
                <w:rtl w:val="0"/>
              </w:rPr>
              <w:t xml:space="preserve">Service Fee</w:t>
            </w:r>
            <w:r w:rsidDel="00000000" w:rsidR="00000000" w:rsidRPr="00000000">
              <w:rPr>
                <w:rtl w:val="0"/>
              </w:rPr>
            </w:r>
          </w:p>
        </w:tc>
        <w:tc>
          <w:tcPr/>
          <w:p w:rsidR="00000000" w:rsidDel="00000000" w:rsidP="00000000" w:rsidRDefault="00000000" w:rsidRPr="00000000" w14:paraId="00000EBD">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BE">
            <w:pPr>
              <w:rPr/>
            </w:pPr>
            <w:r w:rsidDel="00000000" w:rsidR="00000000" w:rsidRPr="00000000">
              <w:rPr>
                <w:sz w:val="13"/>
                <w:szCs w:val="13"/>
                <w:rtl w:val="0"/>
              </w:rPr>
              <w:t xml:space="preserve">Reuse Contract/Pricing authoritative fee capability</w:t>
            </w:r>
            <w:r w:rsidDel="00000000" w:rsidR="00000000" w:rsidRPr="00000000">
              <w:rPr>
                <w:rtl w:val="0"/>
              </w:rPr>
            </w:r>
          </w:p>
        </w:tc>
        <w:tc>
          <w:tcPr/>
          <w:p w:rsidR="00000000" w:rsidDel="00000000" w:rsidP="00000000" w:rsidRDefault="00000000" w:rsidRPr="00000000" w14:paraId="00000EBF">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EC0">
            <w:pPr>
              <w:rPr/>
            </w:pPr>
            <w:r w:rsidDel="00000000" w:rsidR="00000000" w:rsidRPr="00000000">
              <w:rPr>
                <w:sz w:val="13"/>
                <w:szCs w:val="13"/>
                <w:rtl w:val="0"/>
              </w:rPr>
              <w:t xml:space="preserve">SP-019</w:t>
            </w:r>
            <w:r w:rsidDel="00000000" w:rsidR="00000000" w:rsidRPr="00000000">
              <w:rPr>
                <w:rtl w:val="0"/>
              </w:rPr>
            </w:r>
          </w:p>
        </w:tc>
        <w:tc>
          <w:tcPr/>
          <w:p w:rsidR="00000000" w:rsidDel="00000000" w:rsidP="00000000" w:rsidRDefault="00000000" w:rsidRPr="00000000" w14:paraId="00000EC1">
            <w:pPr>
              <w:rPr/>
            </w:pPr>
            <w:r w:rsidDel="00000000" w:rsidR="00000000" w:rsidRPr="00000000">
              <w:rPr>
                <w:sz w:val="13"/>
                <w:szCs w:val="13"/>
                <w:rtl w:val="0"/>
              </w:rPr>
              <w:t xml:space="preserve">f_GetElement</w:t>
            </w:r>
            <w:r w:rsidDel="00000000" w:rsidR="00000000" w:rsidRPr="00000000">
              <w:rPr>
                <w:rtl w:val="0"/>
              </w:rPr>
            </w:r>
          </w:p>
        </w:tc>
        <w:tc>
          <w:tcPr/>
          <w:p w:rsidR="00000000" w:rsidDel="00000000" w:rsidP="00000000" w:rsidRDefault="00000000" w:rsidRPr="00000000" w14:paraId="00000EC2">
            <w:pPr>
              <w:rPr/>
            </w:pPr>
            <w:r w:rsidDel="00000000" w:rsidR="00000000" w:rsidRPr="00000000">
              <w:rPr>
                <w:sz w:val="13"/>
                <w:szCs w:val="13"/>
                <w:rtl w:val="0"/>
              </w:rPr>
              <w:t xml:space="preserve">Parse an element from legacy service-request XML.</w:t>
            </w:r>
            <w:r w:rsidDel="00000000" w:rsidR="00000000" w:rsidRPr="00000000">
              <w:rPr>
                <w:rtl w:val="0"/>
              </w:rPr>
            </w:r>
          </w:p>
        </w:tc>
        <w:tc>
          <w:tcPr/>
          <w:p w:rsidR="00000000" w:rsidDel="00000000" w:rsidP="00000000" w:rsidRDefault="00000000" w:rsidRPr="00000000" w14:paraId="00000EC3">
            <w:pPr>
              <w:rPr/>
            </w:pPr>
            <w:r w:rsidDel="00000000" w:rsidR="00000000" w:rsidRPr="00000000">
              <w:rPr>
                <w:sz w:val="13"/>
                <w:szCs w:val="13"/>
                <w:rtl w:val="0"/>
              </w:rPr>
              <w:t xml:space="preserve">Legacy XML Parsing</w:t>
            </w:r>
            <w:r w:rsidDel="00000000" w:rsidR="00000000" w:rsidRPr="00000000">
              <w:rPr>
                <w:rtl w:val="0"/>
              </w:rPr>
            </w:r>
          </w:p>
        </w:tc>
        <w:tc>
          <w:tcPr/>
          <w:p w:rsidR="00000000" w:rsidDel="00000000" w:rsidP="00000000" w:rsidRDefault="00000000" w:rsidRPr="00000000" w14:paraId="00000EC4">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EC5">
            <w:pPr>
              <w:rPr/>
            </w:pPr>
            <w:r w:rsidDel="00000000" w:rsidR="00000000" w:rsidRPr="00000000">
              <w:rPr>
                <w:sz w:val="13"/>
                <w:szCs w:val="13"/>
                <w:rtl w:val="0"/>
              </w:rPr>
              <w:t xml:space="preserve">Replace with typed DTO</w:t>
            </w:r>
            <w:r w:rsidDel="00000000" w:rsidR="00000000" w:rsidRPr="00000000">
              <w:rPr>
                <w:rtl w:val="0"/>
              </w:rPr>
            </w:r>
          </w:p>
        </w:tc>
        <w:tc>
          <w:tcPr/>
          <w:p w:rsidR="00000000" w:rsidDel="00000000" w:rsidP="00000000" w:rsidRDefault="00000000" w:rsidRPr="00000000" w14:paraId="00000EC6">
            <w:pPr>
              <w:rPr/>
            </w:pPr>
            <w:r w:rsidDel="00000000" w:rsidR="00000000" w:rsidRPr="00000000">
              <w:rPr>
                <w:sz w:val="13"/>
                <w:szCs w:val="13"/>
                <w:rtl w:val="0"/>
              </w:rPr>
              <w:t xml:space="preserve">Yes - confirm active consumers and retirement/replacement path; preserve only required compatibility.</w:t>
            </w:r>
            <w:r w:rsidDel="00000000" w:rsidR="00000000" w:rsidRPr="00000000">
              <w:rPr>
                <w:rtl w:val="0"/>
              </w:rPr>
            </w:r>
          </w:p>
        </w:tc>
      </w:tr>
      <w:tr>
        <w:trPr>
          <w:cantSplit w:val="1"/>
          <w:tblHeader w:val="0"/>
        </w:trPr>
        <w:tc>
          <w:tcPr/>
          <w:p w:rsidR="00000000" w:rsidDel="00000000" w:rsidP="00000000" w:rsidRDefault="00000000" w:rsidRPr="00000000" w14:paraId="00000EC7">
            <w:pPr>
              <w:rPr/>
            </w:pPr>
            <w:r w:rsidDel="00000000" w:rsidR="00000000" w:rsidRPr="00000000">
              <w:rPr>
                <w:sz w:val="13"/>
                <w:szCs w:val="13"/>
                <w:rtl w:val="0"/>
              </w:rPr>
              <w:t xml:space="preserve">SP-020</w:t>
            </w:r>
            <w:r w:rsidDel="00000000" w:rsidR="00000000" w:rsidRPr="00000000">
              <w:rPr>
                <w:rtl w:val="0"/>
              </w:rPr>
            </w:r>
          </w:p>
        </w:tc>
        <w:tc>
          <w:tcPr/>
          <w:p w:rsidR="00000000" w:rsidDel="00000000" w:rsidP="00000000" w:rsidRDefault="00000000" w:rsidRPr="00000000" w14:paraId="00000EC8">
            <w:pPr>
              <w:rPr/>
            </w:pPr>
            <w:r w:rsidDel="00000000" w:rsidR="00000000" w:rsidRPr="00000000">
              <w:rPr>
                <w:sz w:val="13"/>
                <w:szCs w:val="13"/>
                <w:rtl w:val="0"/>
              </w:rPr>
              <w:t xml:space="preserve">f_GetElementValue</w:t>
            </w:r>
            <w:r w:rsidDel="00000000" w:rsidR="00000000" w:rsidRPr="00000000">
              <w:rPr>
                <w:rtl w:val="0"/>
              </w:rPr>
            </w:r>
          </w:p>
        </w:tc>
        <w:tc>
          <w:tcPr/>
          <w:p w:rsidR="00000000" w:rsidDel="00000000" w:rsidP="00000000" w:rsidRDefault="00000000" w:rsidRPr="00000000" w14:paraId="00000EC9">
            <w:pPr>
              <w:rPr/>
            </w:pPr>
            <w:r w:rsidDel="00000000" w:rsidR="00000000" w:rsidRPr="00000000">
              <w:rPr>
                <w:sz w:val="13"/>
                <w:szCs w:val="13"/>
                <w:rtl w:val="0"/>
              </w:rPr>
              <w:t xml:space="preserve">Extract value from legacy XML element.</w:t>
            </w:r>
            <w:r w:rsidDel="00000000" w:rsidR="00000000" w:rsidRPr="00000000">
              <w:rPr>
                <w:rtl w:val="0"/>
              </w:rPr>
            </w:r>
          </w:p>
        </w:tc>
        <w:tc>
          <w:tcPr/>
          <w:p w:rsidR="00000000" w:rsidDel="00000000" w:rsidP="00000000" w:rsidRDefault="00000000" w:rsidRPr="00000000" w14:paraId="00000ECA">
            <w:pPr>
              <w:rPr/>
            </w:pPr>
            <w:r w:rsidDel="00000000" w:rsidR="00000000" w:rsidRPr="00000000">
              <w:rPr>
                <w:sz w:val="13"/>
                <w:szCs w:val="13"/>
                <w:rtl w:val="0"/>
              </w:rPr>
              <w:t xml:space="preserve">Legacy XML Parsing</w:t>
            </w:r>
            <w:r w:rsidDel="00000000" w:rsidR="00000000" w:rsidRPr="00000000">
              <w:rPr>
                <w:rtl w:val="0"/>
              </w:rPr>
            </w:r>
          </w:p>
        </w:tc>
        <w:tc>
          <w:tcPr/>
          <w:p w:rsidR="00000000" w:rsidDel="00000000" w:rsidP="00000000" w:rsidRDefault="00000000" w:rsidRPr="00000000" w14:paraId="00000ECB">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ECC">
            <w:pPr>
              <w:rPr/>
            </w:pPr>
            <w:r w:rsidDel="00000000" w:rsidR="00000000" w:rsidRPr="00000000">
              <w:rPr>
                <w:sz w:val="13"/>
                <w:szCs w:val="13"/>
                <w:rtl w:val="0"/>
              </w:rPr>
              <w:t xml:space="preserve">Replace with typed DTO</w:t>
            </w:r>
            <w:r w:rsidDel="00000000" w:rsidR="00000000" w:rsidRPr="00000000">
              <w:rPr>
                <w:rtl w:val="0"/>
              </w:rPr>
            </w:r>
          </w:p>
        </w:tc>
        <w:tc>
          <w:tcPr/>
          <w:p w:rsidR="00000000" w:rsidDel="00000000" w:rsidP="00000000" w:rsidRDefault="00000000" w:rsidRPr="00000000" w14:paraId="00000ECD">
            <w:pPr>
              <w:rPr/>
            </w:pPr>
            <w:r w:rsidDel="00000000" w:rsidR="00000000" w:rsidRPr="00000000">
              <w:rPr>
                <w:sz w:val="13"/>
                <w:szCs w:val="13"/>
                <w:rtl w:val="0"/>
              </w:rPr>
              <w:t xml:space="preserve">Yes - confirm active consumers and retirement/replacement path; preserve only required compatibility.</w:t>
            </w:r>
            <w:r w:rsidDel="00000000" w:rsidR="00000000" w:rsidRPr="00000000">
              <w:rPr>
                <w:rtl w:val="0"/>
              </w:rPr>
            </w:r>
          </w:p>
        </w:tc>
      </w:tr>
      <w:tr>
        <w:trPr>
          <w:cantSplit w:val="1"/>
          <w:tblHeader w:val="0"/>
        </w:trPr>
        <w:tc>
          <w:tcPr/>
          <w:p w:rsidR="00000000" w:rsidDel="00000000" w:rsidP="00000000" w:rsidRDefault="00000000" w:rsidRPr="00000000" w14:paraId="00000ECE">
            <w:pPr>
              <w:rPr/>
            </w:pPr>
            <w:r w:rsidDel="00000000" w:rsidR="00000000" w:rsidRPr="00000000">
              <w:rPr>
                <w:sz w:val="13"/>
                <w:szCs w:val="13"/>
                <w:rtl w:val="0"/>
              </w:rPr>
              <w:t xml:space="preserve">SP-021</w:t>
            </w:r>
            <w:r w:rsidDel="00000000" w:rsidR="00000000" w:rsidRPr="00000000">
              <w:rPr>
                <w:rtl w:val="0"/>
              </w:rPr>
            </w:r>
          </w:p>
        </w:tc>
        <w:tc>
          <w:tcPr/>
          <w:p w:rsidR="00000000" w:rsidDel="00000000" w:rsidP="00000000" w:rsidRDefault="00000000" w:rsidRPr="00000000" w14:paraId="00000ECF">
            <w:pPr>
              <w:rPr/>
            </w:pPr>
            <w:r w:rsidDel="00000000" w:rsidR="00000000" w:rsidRPr="00000000">
              <w:rPr>
                <w:sz w:val="13"/>
                <w:szCs w:val="13"/>
                <w:rtl w:val="0"/>
              </w:rPr>
              <w:t xml:space="preserve">fpub_CreateServiceRequestRcl</w:t>
            </w:r>
            <w:r w:rsidDel="00000000" w:rsidR="00000000" w:rsidRPr="00000000">
              <w:rPr>
                <w:rtl w:val="0"/>
              </w:rPr>
            </w:r>
          </w:p>
        </w:tc>
        <w:tc>
          <w:tcPr/>
          <w:p w:rsidR="00000000" w:rsidDel="00000000" w:rsidP="00000000" w:rsidRDefault="00000000" w:rsidRPr="00000000" w14:paraId="00000ED0">
            <w:pPr>
              <w:rPr/>
            </w:pPr>
            <w:r w:rsidDel="00000000" w:rsidR="00000000" w:rsidRPr="00000000">
              <w:rPr>
                <w:sz w:val="13"/>
                <w:szCs w:val="13"/>
                <w:rtl w:val="0"/>
              </w:rPr>
              <w:t xml:space="preserve">Create recall service request/work-order/dispatch records.</w:t>
            </w:r>
            <w:r w:rsidDel="00000000" w:rsidR="00000000" w:rsidRPr="00000000">
              <w:rPr>
                <w:rtl w:val="0"/>
              </w:rPr>
            </w:r>
          </w:p>
        </w:tc>
        <w:tc>
          <w:tcPr/>
          <w:p w:rsidR="00000000" w:rsidDel="00000000" w:rsidP="00000000" w:rsidRDefault="00000000" w:rsidRPr="00000000" w14:paraId="00000ED1">
            <w:pPr>
              <w:rPr/>
            </w:pPr>
            <w:r w:rsidDel="00000000" w:rsidR="00000000" w:rsidRPr="00000000">
              <w:rPr>
                <w:sz w:val="13"/>
                <w:szCs w:val="13"/>
                <w:rtl w:val="0"/>
              </w:rPr>
              <w:t xml:space="preserve">Service Order Creation</w:t>
            </w:r>
            <w:r w:rsidDel="00000000" w:rsidR="00000000" w:rsidRPr="00000000">
              <w:rPr>
                <w:rtl w:val="0"/>
              </w:rPr>
            </w:r>
          </w:p>
        </w:tc>
        <w:tc>
          <w:tcPr/>
          <w:p w:rsidR="00000000" w:rsidDel="00000000" w:rsidP="00000000" w:rsidRDefault="00000000" w:rsidRPr="00000000" w14:paraId="00000ED2">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D3">
            <w:pPr>
              <w:rPr/>
            </w:pPr>
            <w:r w:rsidDel="00000000" w:rsidR="00000000" w:rsidRPr="00000000">
              <w:rPr>
                <w:sz w:val="13"/>
                <w:szCs w:val="13"/>
                <w:rtl w:val="0"/>
              </w:rPr>
              <w:t xml:space="preserve">POST /api/service-orders</w:t>
            </w:r>
            <w:r w:rsidDel="00000000" w:rsidR="00000000" w:rsidRPr="00000000">
              <w:rPr>
                <w:rtl w:val="0"/>
              </w:rPr>
            </w:r>
          </w:p>
        </w:tc>
        <w:tc>
          <w:tcPr/>
          <w:p w:rsidR="00000000" w:rsidDel="00000000" w:rsidP="00000000" w:rsidRDefault="00000000" w:rsidRPr="00000000" w14:paraId="00000ED4">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ED5">
            <w:pPr>
              <w:rPr/>
            </w:pPr>
            <w:r w:rsidDel="00000000" w:rsidR="00000000" w:rsidRPr="00000000">
              <w:rPr>
                <w:sz w:val="13"/>
                <w:szCs w:val="13"/>
                <w:rtl w:val="0"/>
              </w:rPr>
              <w:t xml:space="preserve">SP-022</w:t>
            </w:r>
            <w:r w:rsidDel="00000000" w:rsidR="00000000" w:rsidRPr="00000000">
              <w:rPr>
                <w:rtl w:val="0"/>
              </w:rPr>
            </w:r>
          </w:p>
        </w:tc>
        <w:tc>
          <w:tcPr/>
          <w:p w:rsidR="00000000" w:rsidDel="00000000" w:rsidP="00000000" w:rsidRDefault="00000000" w:rsidRPr="00000000" w14:paraId="00000ED6">
            <w:pPr>
              <w:rPr/>
            </w:pPr>
            <w:r w:rsidDel="00000000" w:rsidR="00000000" w:rsidRPr="00000000">
              <w:rPr>
                <w:sz w:val="13"/>
                <w:szCs w:val="13"/>
                <w:rtl w:val="0"/>
              </w:rPr>
              <w:t xml:space="preserve">fpub_CreateServiceRequest</w:t>
            </w:r>
            <w:r w:rsidDel="00000000" w:rsidR="00000000" w:rsidRPr="00000000">
              <w:rPr>
                <w:rtl w:val="0"/>
              </w:rPr>
            </w:r>
          </w:p>
        </w:tc>
        <w:tc>
          <w:tcPr/>
          <w:p w:rsidR="00000000" w:rsidDel="00000000" w:rsidP="00000000" w:rsidRDefault="00000000" w:rsidRPr="00000000" w14:paraId="00000ED7">
            <w:pPr>
              <w:rPr/>
            </w:pPr>
            <w:r w:rsidDel="00000000" w:rsidR="00000000" w:rsidRPr="00000000">
              <w:rPr>
                <w:sz w:val="13"/>
                <w:szCs w:val="13"/>
                <w:rtl w:val="0"/>
              </w:rPr>
              <w:t xml:space="preserve">Create original service request/work-order/dispatch records.</w:t>
            </w:r>
            <w:r w:rsidDel="00000000" w:rsidR="00000000" w:rsidRPr="00000000">
              <w:rPr>
                <w:rtl w:val="0"/>
              </w:rPr>
            </w:r>
          </w:p>
        </w:tc>
        <w:tc>
          <w:tcPr/>
          <w:p w:rsidR="00000000" w:rsidDel="00000000" w:rsidP="00000000" w:rsidRDefault="00000000" w:rsidRPr="00000000" w14:paraId="00000ED8">
            <w:pPr>
              <w:rPr/>
            </w:pPr>
            <w:r w:rsidDel="00000000" w:rsidR="00000000" w:rsidRPr="00000000">
              <w:rPr>
                <w:sz w:val="13"/>
                <w:szCs w:val="13"/>
                <w:rtl w:val="0"/>
              </w:rPr>
              <w:t xml:space="preserve">Service Order Creation</w:t>
            </w:r>
            <w:r w:rsidDel="00000000" w:rsidR="00000000" w:rsidRPr="00000000">
              <w:rPr>
                <w:rtl w:val="0"/>
              </w:rPr>
            </w:r>
          </w:p>
        </w:tc>
        <w:tc>
          <w:tcPr/>
          <w:p w:rsidR="00000000" w:rsidDel="00000000" w:rsidP="00000000" w:rsidRDefault="00000000" w:rsidRPr="00000000" w14:paraId="00000ED9">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DA">
            <w:pPr>
              <w:rPr/>
            </w:pPr>
            <w:r w:rsidDel="00000000" w:rsidR="00000000" w:rsidRPr="00000000">
              <w:rPr>
                <w:sz w:val="13"/>
                <w:szCs w:val="13"/>
                <w:rtl w:val="0"/>
              </w:rPr>
              <w:t xml:space="preserve">POST /api/service-orders</w:t>
            </w:r>
            <w:r w:rsidDel="00000000" w:rsidR="00000000" w:rsidRPr="00000000">
              <w:rPr>
                <w:rtl w:val="0"/>
              </w:rPr>
            </w:r>
          </w:p>
        </w:tc>
        <w:tc>
          <w:tcPr/>
          <w:p w:rsidR="00000000" w:rsidDel="00000000" w:rsidP="00000000" w:rsidRDefault="00000000" w:rsidRPr="00000000" w14:paraId="00000EDB">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EDC">
            <w:pPr>
              <w:rPr/>
            </w:pPr>
            <w:r w:rsidDel="00000000" w:rsidR="00000000" w:rsidRPr="00000000">
              <w:rPr>
                <w:sz w:val="13"/>
                <w:szCs w:val="13"/>
                <w:rtl w:val="0"/>
              </w:rPr>
              <w:t xml:space="preserve">SP-023</w:t>
            </w:r>
            <w:r w:rsidDel="00000000" w:rsidR="00000000" w:rsidRPr="00000000">
              <w:rPr>
                <w:rtl w:val="0"/>
              </w:rPr>
            </w:r>
          </w:p>
        </w:tc>
        <w:tc>
          <w:tcPr/>
          <w:p w:rsidR="00000000" w:rsidDel="00000000" w:rsidP="00000000" w:rsidRDefault="00000000" w:rsidRPr="00000000" w14:paraId="00000EDD">
            <w:pPr>
              <w:rPr/>
            </w:pPr>
            <w:r w:rsidDel="00000000" w:rsidR="00000000" w:rsidRPr="00000000">
              <w:rPr>
                <w:sz w:val="13"/>
                <w:szCs w:val="13"/>
                <w:rtl w:val="0"/>
              </w:rPr>
              <w:t xml:space="preserve">fpub_SendDispatch (core overload)</w:t>
            </w:r>
            <w:r w:rsidDel="00000000" w:rsidR="00000000" w:rsidRPr="00000000">
              <w:rPr>
                <w:rtl w:val="0"/>
              </w:rPr>
            </w:r>
          </w:p>
        </w:tc>
        <w:tc>
          <w:tcPr/>
          <w:p w:rsidR="00000000" w:rsidDel="00000000" w:rsidP="00000000" w:rsidRDefault="00000000" w:rsidRPr="00000000" w14:paraId="00000EDE">
            <w:pPr>
              <w:rPr/>
            </w:pPr>
            <w:r w:rsidDel="00000000" w:rsidR="00000000" w:rsidRPr="00000000">
              <w:rPr>
                <w:sz w:val="13"/>
                <w:szCs w:val="13"/>
                <w:rtl w:val="0"/>
              </w:rPr>
              <w:t xml:space="preserve">Send one/many dispatches, create work-order line activities/fax details and route delivery.</w:t>
            </w:r>
            <w:r w:rsidDel="00000000" w:rsidR="00000000" w:rsidRPr="00000000">
              <w:rPr>
                <w:rtl w:val="0"/>
              </w:rPr>
            </w:r>
          </w:p>
        </w:tc>
        <w:tc>
          <w:tcPr/>
          <w:p w:rsidR="00000000" w:rsidDel="00000000" w:rsidP="00000000" w:rsidRDefault="00000000" w:rsidRPr="00000000" w14:paraId="00000EDF">
            <w:pPr>
              <w:rPr/>
            </w:pPr>
            <w:r w:rsidDel="00000000" w:rsidR="00000000" w:rsidRPr="00000000">
              <w:rPr>
                <w:sz w:val="13"/>
                <w:szCs w:val="13"/>
                <w:rtl w:val="0"/>
              </w:rPr>
              <w:t xml:space="preserve">Dispatch Delivery</w:t>
            </w:r>
            <w:r w:rsidDel="00000000" w:rsidR="00000000" w:rsidRPr="00000000">
              <w:rPr>
                <w:rtl w:val="0"/>
              </w:rPr>
            </w:r>
          </w:p>
        </w:tc>
        <w:tc>
          <w:tcPr/>
          <w:p w:rsidR="00000000" w:rsidDel="00000000" w:rsidP="00000000" w:rsidRDefault="00000000" w:rsidRPr="00000000" w14:paraId="00000EE0">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EE1">
            <w:pPr>
              <w:rPr/>
            </w:pPr>
            <w:r w:rsidDel="00000000" w:rsidR="00000000" w:rsidRPr="00000000">
              <w:rPr>
                <w:sz w:val="13"/>
                <w:szCs w:val="13"/>
                <w:rtl w:val="0"/>
              </w:rPr>
              <w:t xml:space="preserve">Reuse POST /api/dispatches/{id}/deliveries</w:t>
            </w:r>
            <w:r w:rsidDel="00000000" w:rsidR="00000000" w:rsidRPr="00000000">
              <w:rPr>
                <w:rtl w:val="0"/>
              </w:rPr>
            </w:r>
          </w:p>
        </w:tc>
        <w:tc>
          <w:tcPr/>
          <w:p w:rsidR="00000000" w:rsidDel="00000000" w:rsidP="00000000" w:rsidRDefault="00000000" w:rsidRPr="00000000" w14:paraId="00000EE2">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EE3">
            <w:pPr>
              <w:rPr/>
            </w:pPr>
            <w:r w:rsidDel="00000000" w:rsidR="00000000" w:rsidRPr="00000000">
              <w:rPr>
                <w:sz w:val="13"/>
                <w:szCs w:val="13"/>
                <w:rtl w:val="0"/>
              </w:rPr>
              <w:t xml:space="preserve">SP-024</w:t>
            </w:r>
            <w:r w:rsidDel="00000000" w:rsidR="00000000" w:rsidRPr="00000000">
              <w:rPr>
                <w:rtl w:val="0"/>
              </w:rPr>
            </w:r>
          </w:p>
        </w:tc>
        <w:tc>
          <w:tcPr/>
          <w:p w:rsidR="00000000" w:rsidDel="00000000" w:rsidP="00000000" w:rsidRDefault="00000000" w:rsidRPr="00000000" w14:paraId="00000EE4">
            <w:pPr>
              <w:rPr/>
            </w:pPr>
            <w:r w:rsidDel="00000000" w:rsidR="00000000" w:rsidRPr="00000000">
              <w:rPr>
                <w:sz w:val="13"/>
                <w:szCs w:val="13"/>
                <w:rtl w:val="0"/>
              </w:rPr>
              <w:t xml:space="preserve">fpub_SendDispatch (overload 2)</w:t>
            </w:r>
            <w:r w:rsidDel="00000000" w:rsidR="00000000" w:rsidRPr="00000000">
              <w:rPr>
                <w:rtl w:val="0"/>
              </w:rPr>
            </w:r>
          </w:p>
        </w:tc>
        <w:tc>
          <w:tcPr/>
          <w:p w:rsidR="00000000" w:rsidDel="00000000" w:rsidP="00000000" w:rsidRDefault="00000000" w:rsidRPr="00000000" w14:paraId="00000EE5">
            <w:pPr>
              <w:rPr/>
            </w:pPr>
            <w:r w:rsidDel="00000000" w:rsidR="00000000" w:rsidRPr="00000000">
              <w:rPr>
                <w:sz w:val="13"/>
                <w:szCs w:val="13"/>
                <w:rtl w:val="0"/>
              </w:rPr>
              <w:t xml:space="preserve">Compatibility overload delegating to core send routine.</w:t>
            </w:r>
            <w:r w:rsidDel="00000000" w:rsidR="00000000" w:rsidRPr="00000000">
              <w:rPr>
                <w:rtl w:val="0"/>
              </w:rPr>
            </w:r>
          </w:p>
        </w:tc>
        <w:tc>
          <w:tcPr/>
          <w:p w:rsidR="00000000" w:rsidDel="00000000" w:rsidP="00000000" w:rsidRDefault="00000000" w:rsidRPr="00000000" w14:paraId="00000EE6">
            <w:pPr>
              <w:rPr/>
            </w:pPr>
            <w:r w:rsidDel="00000000" w:rsidR="00000000" w:rsidRPr="00000000">
              <w:rPr>
                <w:sz w:val="13"/>
                <w:szCs w:val="13"/>
                <w:rtl w:val="0"/>
              </w:rPr>
              <w:t xml:space="preserve">Legacy Wrapper</w:t>
            </w:r>
            <w:r w:rsidDel="00000000" w:rsidR="00000000" w:rsidRPr="00000000">
              <w:rPr>
                <w:rtl w:val="0"/>
              </w:rPr>
            </w:r>
          </w:p>
        </w:tc>
        <w:tc>
          <w:tcPr/>
          <w:p w:rsidR="00000000" w:rsidDel="00000000" w:rsidP="00000000" w:rsidRDefault="00000000" w:rsidRPr="00000000" w14:paraId="00000EE7">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EE8">
            <w:pPr>
              <w:rPr/>
            </w:pPr>
            <w:r w:rsidDel="00000000" w:rsidR="00000000" w:rsidRPr="00000000">
              <w:rPr>
                <w:sz w:val="13"/>
                <w:szCs w:val="13"/>
                <w:rtl w:val="0"/>
              </w:rPr>
              <w:t xml:space="preserve">Reuse same delivery endpoint</w:t>
            </w:r>
            <w:r w:rsidDel="00000000" w:rsidR="00000000" w:rsidRPr="00000000">
              <w:rPr>
                <w:rtl w:val="0"/>
              </w:rPr>
            </w:r>
          </w:p>
        </w:tc>
        <w:tc>
          <w:tcPr/>
          <w:p w:rsidR="00000000" w:rsidDel="00000000" w:rsidP="00000000" w:rsidRDefault="00000000" w:rsidRPr="00000000" w14:paraId="00000EE9">
            <w:pPr>
              <w:rPr/>
            </w:pPr>
            <w:r w:rsidDel="00000000" w:rsidR="00000000" w:rsidRPr="00000000">
              <w:rPr>
                <w:sz w:val="13"/>
                <w:szCs w:val="13"/>
                <w:rtl w:val="0"/>
              </w:rPr>
              <w:t xml:space="preserve">Yes - confirm active consumers and retirement/replacement path; preserve only required compatibility.</w:t>
            </w:r>
            <w:r w:rsidDel="00000000" w:rsidR="00000000" w:rsidRPr="00000000">
              <w:rPr>
                <w:rtl w:val="0"/>
              </w:rPr>
            </w:r>
          </w:p>
        </w:tc>
      </w:tr>
      <w:tr>
        <w:trPr>
          <w:cantSplit w:val="1"/>
          <w:tblHeader w:val="0"/>
        </w:trPr>
        <w:tc>
          <w:tcPr/>
          <w:p w:rsidR="00000000" w:rsidDel="00000000" w:rsidP="00000000" w:rsidRDefault="00000000" w:rsidRPr="00000000" w14:paraId="00000EEA">
            <w:pPr>
              <w:rPr/>
            </w:pPr>
            <w:r w:rsidDel="00000000" w:rsidR="00000000" w:rsidRPr="00000000">
              <w:rPr>
                <w:sz w:val="13"/>
                <w:szCs w:val="13"/>
                <w:rtl w:val="0"/>
              </w:rPr>
              <w:t xml:space="preserve">SP-025</w:t>
            </w:r>
            <w:r w:rsidDel="00000000" w:rsidR="00000000" w:rsidRPr="00000000">
              <w:rPr>
                <w:rtl w:val="0"/>
              </w:rPr>
            </w:r>
          </w:p>
        </w:tc>
        <w:tc>
          <w:tcPr/>
          <w:p w:rsidR="00000000" w:rsidDel="00000000" w:rsidP="00000000" w:rsidRDefault="00000000" w:rsidRPr="00000000" w14:paraId="00000EEB">
            <w:pPr>
              <w:rPr/>
            </w:pPr>
            <w:r w:rsidDel="00000000" w:rsidR="00000000" w:rsidRPr="00000000">
              <w:rPr>
                <w:sz w:val="13"/>
                <w:szCs w:val="13"/>
                <w:rtl w:val="0"/>
              </w:rPr>
              <w:t xml:space="preserve">fpub_SendDispatch (overload 3)</w:t>
            </w:r>
            <w:r w:rsidDel="00000000" w:rsidR="00000000" w:rsidRPr="00000000">
              <w:rPr>
                <w:rtl w:val="0"/>
              </w:rPr>
            </w:r>
          </w:p>
        </w:tc>
        <w:tc>
          <w:tcPr/>
          <w:p w:rsidR="00000000" w:rsidDel="00000000" w:rsidP="00000000" w:rsidRDefault="00000000" w:rsidRPr="00000000" w14:paraId="00000EEC">
            <w:pPr>
              <w:rPr/>
            </w:pPr>
            <w:r w:rsidDel="00000000" w:rsidR="00000000" w:rsidRPr="00000000">
              <w:rPr>
                <w:sz w:val="13"/>
                <w:szCs w:val="13"/>
                <w:rtl w:val="0"/>
              </w:rPr>
              <w:t xml:space="preserve">Compatibility overload with alternate transaction/parameter form.</w:t>
            </w:r>
            <w:r w:rsidDel="00000000" w:rsidR="00000000" w:rsidRPr="00000000">
              <w:rPr>
                <w:rtl w:val="0"/>
              </w:rPr>
            </w:r>
          </w:p>
        </w:tc>
        <w:tc>
          <w:tcPr/>
          <w:p w:rsidR="00000000" w:rsidDel="00000000" w:rsidP="00000000" w:rsidRDefault="00000000" w:rsidRPr="00000000" w14:paraId="00000EED">
            <w:pPr>
              <w:rPr/>
            </w:pPr>
            <w:r w:rsidDel="00000000" w:rsidR="00000000" w:rsidRPr="00000000">
              <w:rPr>
                <w:sz w:val="13"/>
                <w:szCs w:val="13"/>
                <w:rtl w:val="0"/>
              </w:rPr>
              <w:t xml:space="preserve">Legacy Wrapper</w:t>
            </w:r>
            <w:r w:rsidDel="00000000" w:rsidR="00000000" w:rsidRPr="00000000">
              <w:rPr>
                <w:rtl w:val="0"/>
              </w:rPr>
            </w:r>
          </w:p>
        </w:tc>
        <w:tc>
          <w:tcPr/>
          <w:p w:rsidR="00000000" w:rsidDel="00000000" w:rsidP="00000000" w:rsidRDefault="00000000" w:rsidRPr="00000000" w14:paraId="00000EEE">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EEF">
            <w:pPr>
              <w:rPr/>
            </w:pPr>
            <w:r w:rsidDel="00000000" w:rsidR="00000000" w:rsidRPr="00000000">
              <w:rPr>
                <w:sz w:val="13"/>
                <w:szCs w:val="13"/>
                <w:rtl w:val="0"/>
              </w:rPr>
              <w:t xml:space="preserve">Reuse same delivery endpoint</w:t>
            </w:r>
            <w:r w:rsidDel="00000000" w:rsidR="00000000" w:rsidRPr="00000000">
              <w:rPr>
                <w:rtl w:val="0"/>
              </w:rPr>
            </w:r>
          </w:p>
        </w:tc>
        <w:tc>
          <w:tcPr/>
          <w:p w:rsidR="00000000" w:rsidDel="00000000" w:rsidP="00000000" w:rsidRDefault="00000000" w:rsidRPr="00000000" w14:paraId="00000EF0">
            <w:pPr>
              <w:rPr/>
            </w:pPr>
            <w:r w:rsidDel="00000000" w:rsidR="00000000" w:rsidRPr="00000000">
              <w:rPr>
                <w:sz w:val="13"/>
                <w:szCs w:val="13"/>
                <w:rtl w:val="0"/>
              </w:rPr>
              <w:t xml:space="preserve">Yes - confirm active consumers and retirement/replacement path; preserve only required compatibility.</w:t>
            </w:r>
            <w:r w:rsidDel="00000000" w:rsidR="00000000" w:rsidRPr="00000000">
              <w:rPr>
                <w:rtl w:val="0"/>
              </w:rPr>
            </w:r>
          </w:p>
        </w:tc>
      </w:tr>
      <w:tr>
        <w:trPr>
          <w:cantSplit w:val="1"/>
          <w:tblHeader w:val="0"/>
        </w:trPr>
        <w:tc>
          <w:tcPr/>
          <w:p w:rsidR="00000000" w:rsidDel="00000000" w:rsidP="00000000" w:rsidRDefault="00000000" w:rsidRPr="00000000" w14:paraId="00000EF1">
            <w:pPr>
              <w:rPr/>
            </w:pPr>
            <w:r w:rsidDel="00000000" w:rsidR="00000000" w:rsidRPr="00000000">
              <w:rPr>
                <w:sz w:val="13"/>
                <w:szCs w:val="13"/>
                <w:rtl w:val="0"/>
              </w:rPr>
              <w:t xml:space="preserve">SP-026</w:t>
            </w:r>
            <w:r w:rsidDel="00000000" w:rsidR="00000000" w:rsidRPr="00000000">
              <w:rPr>
                <w:rtl w:val="0"/>
              </w:rPr>
            </w:r>
          </w:p>
        </w:tc>
        <w:tc>
          <w:tcPr/>
          <w:p w:rsidR="00000000" w:rsidDel="00000000" w:rsidP="00000000" w:rsidRDefault="00000000" w:rsidRPr="00000000" w14:paraId="00000EF2">
            <w:pPr>
              <w:rPr/>
            </w:pPr>
            <w:r w:rsidDel="00000000" w:rsidR="00000000" w:rsidRPr="00000000">
              <w:rPr>
                <w:sz w:val="13"/>
                <w:szCs w:val="13"/>
                <w:rtl w:val="0"/>
              </w:rPr>
              <w:t xml:space="preserve">fpub_SendDispatch (overload 4)</w:t>
            </w:r>
            <w:r w:rsidDel="00000000" w:rsidR="00000000" w:rsidRPr="00000000">
              <w:rPr>
                <w:rtl w:val="0"/>
              </w:rPr>
            </w:r>
          </w:p>
        </w:tc>
        <w:tc>
          <w:tcPr/>
          <w:p w:rsidR="00000000" w:rsidDel="00000000" w:rsidP="00000000" w:rsidRDefault="00000000" w:rsidRPr="00000000" w14:paraId="00000EF3">
            <w:pPr>
              <w:rPr/>
            </w:pPr>
            <w:r w:rsidDel="00000000" w:rsidR="00000000" w:rsidRPr="00000000">
              <w:rPr>
                <w:sz w:val="13"/>
                <w:szCs w:val="13"/>
                <w:rtl w:val="0"/>
              </w:rPr>
              <w:t xml:space="preserve">Single-dispatch compatibility overload.</w:t>
            </w:r>
            <w:r w:rsidDel="00000000" w:rsidR="00000000" w:rsidRPr="00000000">
              <w:rPr>
                <w:rtl w:val="0"/>
              </w:rPr>
            </w:r>
          </w:p>
        </w:tc>
        <w:tc>
          <w:tcPr/>
          <w:p w:rsidR="00000000" w:rsidDel="00000000" w:rsidP="00000000" w:rsidRDefault="00000000" w:rsidRPr="00000000" w14:paraId="00000EF4">
            <w:pPr>
              <w:rPr/>
            </w:pPr>
            <w:r w:rsidDel="00000000" w:rsidR="00000000" w:rsidRPr="00000000">
              <w:rPr>
                <w:sz w:val="13"/>
                <w:szCs w:val="13"/>
                <w:rtl w:val="0"/>
              </w:rPr>
              <w:t xml:space="preserve">Legacy Wrapper</w:t>
            </w:r>
            <w:r w:rsidDel="00000000" w:rsidR="00000000" w:rsidRPr="00000000">
              <w:rPr>
                <w:rtl w:val="0"/>
              </w:rPr>
            </w:r>
          </w:p>
        </w:tc>
        <w:tc>
          <w:tcPr/>
          <w:p w:rsidR="00000000" w:rsidDel="00000000" w:rsidP="00000000" w:rsidRDefault="00000000" w:rsidRPr="00000000" w14:paraId="00000EF5">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EF6">
            <w:pPr>
              <w:rPr/>
            </w:pPr>
            <w:r w:rsidDel="00000000" w:rsidR="00000000" w:rsidRPr="00000000">
              <w:rPr>
                <w:sz w:val="13"/>
                <w:szCs w:val="13"/>
                <w:rtl w:val="0"/>
              </w:rPr>
              <w:t xml:space="preserve">Reuse same delivery endpoint</w:t>
            </w:r>
            <w:r w:rsidDel="00000000" w:rsidR="00000000" w:rsidRPr="00000000">
              <w:rPr>
                <w:rtl w:val="0"/>
              </w:rPr>
            </w:r>
          </w:p>
        </w:tc>
        <w:tc>
          <w:tcPr/>
          <w:p w:rsidR="00000000" w:rsidDel="00000000" w:rsidP="00000000" w:rsidRDefault="00000000" w:rsidRPr="00000000" w14:paraId="00000EF7">
            <w:pPr>
              <w:rPr/>
            </w:pPr>
            <w:r w:rsidDel="00000000" w:rsidR="00000000" w:rsidRPr="00000000">
              <w:rPr>
                <w:sz w:val="13"/>
                <w:szCs w:val="13"/>
                <w:rtl w:val="0"/>
              </w:rPr>
              <w:t xml:space="preserve">Yes - confirm active consumers and retirement/replacement path; preserve only required compatibility.</w:t>
            </w:r>
            <w:r w:rsidDel="00000000" w:rsidR="00000000" w:rsidRPr="00000000">
              <w:rPr>
                <w:rtl w:val="0"/>
              </w:rPr>
            </w:r>
          </w:p>
        </w:tc>
      </w:tr>
      <w:tr>
        <w:trPr>
          <w:cantSplit w:val="1"/>
          <w:tblHeader w:val="0"/>
        </w:trPr>
        <w:tc>
          <w:tcPr/>
          <w:p w:rsidR="00000000" w:rsidDel="00000000" w:rsidP="00000000" w:rsidRDefault="00000000" w:rsidRPr="00000000" w14:paraId="00000EF8">
            <w:pPr>
              <w:rPr/>
            </w:pPr>
            <w:r w:rsidDel="00000000" w:rsidR="00000000" w:rsidRPr="00000000">
              <w:rPr>
                <w:sz w:val="13"/>
                <w:szCs w:val="13"/>
                <w:rtl w:val="0"/>
              </w:rPr>
              <w:t xml:space="preserve">SP-027</w:t>
            </w:r>
            <w:r w:rsidDel="00000000" w:rsidR="00000000" w:rsidRPr="00000000">
              <w:rPr>
                <w:rtl w:val="0"/>
              </w:rPr>
            </w:r>
          </w:p>
        </w:tc>
        <w:tc>
          <w:tcPr/>
          <w:p w:rsidR="00000000" w:rsidDel="00000000" w:rsidP="00000000" w:rsidRDefault="00000000" w:rsidRPr="00000000" w14:paraId="00000EF9">
            <w:pPr>
              <w:rPr/>
            </w:pPr>
            <w:r w:rsidDel="00000000" w:rsidR="00000000" w:rsidRPr="00000000">
              <w:rPr>
                <w:sz w:val="13"/>
                <w:szCs w:val="13"/>
                <w:rtl w:val="0"/>
              </w:rPr>
              <w:t xml:space="preserve">fpub_SendDispatch (overload 5)</w:t>
            </w:r>
            <w:r w:rsidDel="00000000" w:rsidR="00000000" w:rsidRPr="00000000">
              <w:rPr>
                <w:rtl w:val="0"/>
              </w:rPr>
            </w:r>
          </w:p>
        </w:tc>
        <w:tc>
          <w:tcPr/>
          <w:p w:rsidR="00000000" w:rsidDel="00000000" w:rsidP="00000000" w:rsidRDefault="00000000" w:rsidRPr="00000000" w14:paraId="00000EFA">
            <w:pPr>
              <w:rPr/>
            </w:pPr>
            <w:r w:rsidDel="00000000" w:rsidR="00000000" w:rsidRPr="00000000">
              <w:rPr>
                <w:sz w:val="13"/>
                <w:szCs w:val="13"/>
                <w:rtl w:val="0"/>
              </w:rPr>
              <w:t xml:space="preserve">Additional compatibility overload delegating to core send behavior.</w:t>
            </w:r>
            <w:r w:rsidDel="00000000" w:rsidR="00000000" w:rsidRPr="00000000">
              <w:rPr>
                <w:rtl w:val="0"/>
              </w:rPr>
            </w:r>
          </w:p>
        </w:tc>
        <w:tc>
          <w:tcPr/>
          <w:p w:rsidR="00000000" w:rsidDel="00000000" w:rsidP="00000000" w:rsidRDefault="00000000" w:rsidRPr="00000000" w14:paraId="00000EFB">
            <w:pPr>
              <w:rPr/>
            </w:pPr>
            <w:r w:rsidDel="00000000" w:rsidR="00000000" w:rsidRPr="00000000">
              <w:rPr>
                <w:sz w:val="13"/>
                <w:szCs w:val="13"/>
                <w:rtl w:val="0"/>
              </w:rPr>
              <w:t xml:space="preserve">Legacy Wrapper</w:t>
            </w:r>
            <w:r w:rsidDel="00000000" w:rsidR="00000000" w:rsidRPr="00000000">
              <w:rPr>
                <w:rtl w:val="0"/>
              </w:rPr>
            </w:r>
          </w:p>
        </w:tc>
        <w:tc>
          <w:tcPr/>
          <w:p w:rsidR="00000000" w:rsidDel="00000000" w:rsidP="00000000" w:rsidRDefault="00000000" w:rsidRPr="00000000" w14:paraId="00000EFC">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EFD">
            <w:pPr>
              <w:rPr/>
            </w:pPr>
            <w:r w:rsidDel="00000000" w:rsidR="00000000" w:rsidRPr="00000000">
              <w:rPr>
                <w:sz w:val="13"/>
                <w:szCs w:val="13"/>
                <w:rtl w:val="0"/>
              </w:rPr>
              <w:t xml:space="preserve">Reuse same delivery endpoint</w:t>
            </w:r>
            <w:r w:rsidDel="00000000" w:rsidR="00000000" w:rsidRPr="00000000">
              <w:rPr>
                <w:rtl w:val="0"/>
              </w:rPr>
            </w:r>
          </w:p>
        </w:tc>
        <w:tc>
          <w:tcPr/>
          <w:p w:rsidR="00000000" w:rsidDel="00000000" w:rsidP="00000000" w:rsidRDefault="00000000" w:rsidRPr="00000000" w14:paraId="00000EFE">
            <w:pPr>
              <w:rPr/>
            </w:pPr>
            <w:r w:rsidDel="00000000" w:rsidR="00000000" w:rsidRPr="00000000">
              <w:rPr>
                <w:sz w:val="13"/>
                <w:szCs w:val="13"/>
                <w:rtl w:val="0"/>
              </w:rPr>
              <w:t xml:space="preserve">Yes - confirm active consumers and retirement/replacement path; preserve only required compatibility.</w:t>
            </w:r>
            <w:r w:rsidDel="00000000" w:rsidR="00000000" w:rsidRPr="00000000">
              <w:rPr>
                <w:rtl w:val="0"/>
              </w:rPr>
            </w:r>
          </w:p>
        </w:tc>
      </w:tr>
      <w:tr>
        <w:trPr>
          <w:cantSplit w:val="1"/>
          <w:tblHeader w:val="0"/>
        </w:trPr>
        <w:tc>
          <w:tcPr/>
          <w:p w:rsidR="00000000" w:rsidDel="00000000" w:rsidP="00000000" w:rsidRDefault="00000000" w:rsidRPr="00000000" w14:paraId="00000EFF">
            <w:pPr>
              <w:rPr/>
            </w:pPr>
            <w:r w:rsidDel="00000000" w:rsidR="00000000" w:rsidRPr="00000000">
              <w:rPr>
                <w:sz w:val="13"/>
                <w:szCs w:val="13"/>
                <w:rtl w:val="0"/>
              </w:rPr>
              <w:t xml:space="preserve">SP-028</w:t>
            </w:r>
            <w:r w:rsidDel="00000000" w:rsidR="00000000" w:rsidRPr="00000000">
              <w:rPr>
                <w:rtl w:val="0"/>
              </w:rPr>
            </w:r>
          </w:p>
        </w:tc>
        <w:tc>
          <w:tcPr/>
          <w:p w:rsidR="00000000" w:rsidDel="00000000" w:rsidP="00000000" w:rsidRDefault="00000000" w:rsidRPr="00000000" w14:paraId="00000F00">
            <w:pPr>
              <w:rPr/>
            </w:pPr>
            <w:r w:rsidDel="00000000" w:rsidR="00000000" w:rsidRPr="00000000">
              <w:rPr>
                <w:sz w:val="13"/>
                <w:szCs w:val="13"/>
                <w:rtl w:val="0"/>
              </w:rPr>
              <w:t xml:space="preserve">fpub_SubmitServiceRequest (typed overload 1)</w:t>
            </w:r>
            <w:r w:rsidDel="00000000" w:rsidR="00000000" w:rsidRPr="00000000">
              <w:rPr>
                <w:rtl w:val="0"/>
              </w:rPr>
            </w:r>
          </w:p>
        </w:tc>
        <w:tc>
          <w:tcPr/>
          <w:p w:rsidR="00000000" w:rsidDel="00000000" w:rsidP="00000000" w:rsidRDefault="00000000" w:rsidRPr="00000000" w14:paraId="00000F01">
            <w:pPr>
              <w:rPr/>
            </w:pPr>
            <w:r w:rsidDel="00000000" w:rsidR="00000000" w:rsidRPr="00000000">
              <w:rPr>
                <w:sz w:val="13"/>
                <w:szCs w:val="13"/>
                <w:rtl w:val="0"/>
              </w:rPr>
              <w:t xml:space="preserve">Top-level typed service request submission/orchestration.</w:t>
            </w:r>
            <w:r w:rsidDel="00000000" w:rsidR="00000000" w:rsidRPr="00000000">
              <w:rPr>
                <w:rtl w:val="0"/>
              </w:rPr>
            </w:r>
          </w:p>
        </w:tc>
        <w:tc>
          <w:tcPr/>
          <w:p w:rsidR="00000000" w:rsidDel="00000000" w:rsidP="00000000" w:rsidRDefault="00000000" w:rsidRPr="00000000" w14:paraId="00000F02">
            <w:pPr>
              <w:rPr/>
            </w:pPr>
            <w:r w:rsidDel="00000000" w:rsidR="00000000" w:rsidRPr="00000000">
              <w:rPr>
                <w:sz w:val="13"/>
                <w:szCs w:val="13"/>
                <w:rtl w:val="0"/>
              </w:rPr>
              <w:t xml:space="preserve">Service Order Submission</w:t>
            </w:r>
            <w:r w:rsidDel="00000000" w:rsidR="00000000" w:rsidRPr="00000000">
              <w:rPr>
                <w:rtl w:val="0"/>
              </w:rPr>
            </w:r>
          </w:p>
        </w:tc>
        <w:tc>
          <w:tcPr/>
          <w:p w:rsidR="00000000" w:rsidDel="00000000" w:rsidP="00000000" w:rsidRDefault="00000000" w:rsidRPr="00000000" w14:paraId="00000F03">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F04">
            <w:pPr>
              <w:rPr/>
            </w:pPr>
            <w:r w:rsidDel="00000000" w:rsidR="00000000" w:rsidRPr="00000000">
              <w:rPr>
                <w:sz w:val="13"/>
                <w:szCs w:val="13"/>
                <w:rtl w:val="0"/>
              </w:rPr>
              <w:t xml:space="preserve">POST /api/service-orders</w:t>
            </w:r>
            <w:r w:rsidDel="00000000" w:rsidR="00000000" w:rsidRPr="00000000">
              <w:rPr>
                <w:rtl w:val="0"/>
              </w:rPr>
            </w:r>
          </w:p>
        </w:tc>
        <w:tc>
          <w:tcPr/>
          <w:p w:rsidR="00000000" w:rsidDel="00000000" w:rsidP="00000000" w:rsidRDefault="00000000" w:rsidRPr="00000000" w14:paraId="00000F05">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F06">
            <w:pPr>
              <w:rPr/>
            </w:pPr>
            <w:r w:rsidDel="00000000" w:rsidR="00000000" w:rsidRPr="00000000">
              <w:rPr>
                <w:sz w:val="13"/>
                <w:szCs w:val="13"/>
                <w:rtl w:val="0"/>
              </w:rPr>
              <w:t xml:space="preserve">SP-029</w:t>
            </w:r>
            <w:r w:rsidDel="00000000" w:rsidR="00000000" w:rsidRPr="00000000">
              <w:rPr>
                <w:rtl w:val="0"/>
              </w:rPr>
            </w:r>
          </w:p>
        </w:tc>
        <w:tc>
          <w:tcPr/>
          <w:p w:rsidR="00000000" w:rsidDel="00000000" w:rsidP="00000000" w:rsidRDefault="00000000" w:rsidRPr="00000000" w14:paraId="00000F07">
            <w:pPr>
              <w:rPr/>
            </w:pPr>
            <w:r w:rsidDel="00000000" w:rsidR="00000000" w:rsidRPr="00000000">
              <w:rPr>
                <w:sz w:val="13"/>
                <w:szCs w:val="13"/>
                <w:rtl w:val="0"/>
              </w:rPr>
              <w:t xml:space="preserve">fpub_SubmitServiceRequest (typed overload 2)</w:t>
            </w:r>
            <w:r w:rsidDel="00000000" w:rsidR="00000000" w:rsidRPr="00000000">
              <w:rPr>
                <w:rtl w:val="0"/>
              </w:rPr>
            </w:r>
          </w:p>
        </w:tc>
        <w:tc>
          <w:tcPr/>
          <w:p w:rsidR="00000000" w:rsidDel="00000000" w:rsidP="00000000" w:rsidRDefault="00000000" w:rsidRPr="00000000" w14:paraId="00000F08">
            <w:pPr>
              <w:rPr/>
            </w:pPr>
            <w:r w:rsidDel="00000000" w:rsidR="00000000" w:rsidRPr="00000000">
              <w:rPr>
                <w:sz w:val="13"/>
                <w:szCs w:val="13"/>
                <w:rtl w:val="0"/>
              </w:rPr>
              <w:t xml:space="preserve">Alternate typed service-request submission signature.</w:t>
            </w:r>
            <w:r w:rsidDel="00000000" w:rsidR="00000000" w:rsidRPr="00000000">
              <w:rPr>
                <w:rtl w:val="0"/>
              </w:rPr>
            </w:r>
          </w:p>
        </w:tc>
        <w:tc>
          <w:tcPr/>
          <w:p w:rsidR="00000000" w:rsidDel="00000000" w:rsidP="00000000" w:rsidRDefault="00000000" w:rsidRPr="00000000" w14:paraId="00000F09">
            <w:pPr>
              <w:rPr/>
            </w:pPr>
            <w:r w:rsidDel="00000000" w:rsidR="00000000" w:rsidRPr="00000000">
              <w:rPr>
                <w:sz w:val="13"/>
                <w:szCs w:val="13"/>
                <w:rtl w:val="0"/>
              </w:rPr>
              <w:t xml:space="preserve">Legacy/Public Wrapper</w:t>
            </w:r>
            <w:r w:rsidDel="00000000" w:rsidR="00000000" w:rsidRPr="00000000">
              <w:rPr>
                <w:rtl w:val="0"/>
              </w:rPr>
            </w:r>
          </w:p>
        </w:tc>
        <w:tc>
          <w:tcPr/>
          <w:p w:rsidR="00000000" w:rsidDel="00000000" w:rsidP="00000000" w:rsidRDefault="00000000" w:rsidRPr="00000000" w14:paraId="00000F0A">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0B">
            <w:pPr>
              <w:rPr/>
            </w:pPr>
            <w:r w:rsidDel="00000000" w:rsidR="00000000" w:rsidRPr="00000000">
              <w:rPr>
                <w:sz w:val="13"/>
                <w:szCs w:val="13"/>
                <w:rtl w:val="0"/>
              </w:rPr>
              <w:t xml:space="preserve">POST /api/service-orders</w:t>
            </w:r>
            <w:r w:rsidDel="00000000" w:rsidR="00000000" w:rsidRPr="00000000">
              <w:rPr>
                <w:rtl w:val="0"/>
              </w:rPr>
            </w:r>
          </w:p>
        </w:tc>
        <w:tc>
          <w:tcPr/>
          <w:p w:rsidR="00000000" w:rsidDel="00000000" w:rsidP="00000000" w:rsidRDefault="00000000" w:rsidRPr="00000000" w14:paraId="00000F0C">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F0D">
            <w:pPr>
              <w:rPr/>
            </w:pPr>
            <w:r w:rsidDel="00000000" w:rsidR="00000000" w:rsidRPr="00000000">
              <w:rPr>
                <w:sz w:val="13"/>
                <w:szCs w:val="13"/>
                <w:rtl w:val="0"/>
              </w:rPr>
              <w:t xml:space="preserve">SP-030</w:t>
            </w:r>
            <w:r w:rsidDel="00000000" w:rsidR="00000000" w:rsidRPr="00000000">
              <w:rPr>
                <w:rtl w:val="0"/>
              </w:rPr>
            </w:r>
          </w:p>
        </w:tc>
        <w:tc>
          <w:tcPr/>
          <w:p w:rsidR="00000000" w:rsidDel="00000000" w:rsidP="00000000" w:rsidRDefault="00000000" w:rsidRPr="00000000" w14:paraId="00000F0E">
            <w:pPr>
              <w:rPr/>
            </w:pPr>
            <w:r w:rsidDel="00000000" w:rsidR="00000000" w:rsidRPr="00000000">
              <w:rPr>
                <w:sz w:val="13"/>
                <w:szCs w:val="13"/>
                <w:rtl w:val="0"/>
              </w:rPr>
              <w:t xml:space="preserve">fpub_SubmitServiceRequest (typed overload 3)</w:t>
            </w:r>
            <w:r w:rsidDel="00000000" w:rsidR="00000000" w:rsidRPr="00000000">
              <w:rPr>
                <w:rtl w:val="0"/>
              </w:rPr>
            </w:r>
          </w:p>
        </w:tc>
        <w:tc>
          <w:tcPr/>
          <w:p w:rsidR="00000000" w:rsidDel="00000000" w:rsidP="00000000" w:rsidRDefault="00000000" w:rsidRPr="00000000" w14:paraId="00000F0F">
            <w:pPr>
              <w:rPr/>
            </w:pPr>
            <w:r w:rsidDel="00000000" w:rsidR="00000000" w:rsidRPr="00000000">
              <w:rPr>
                <w:sz w:val="13"/>
                <w:szCs w:val="13"/>
                <w:rtl w:val="0"/>
              </w:rPr>
              <w:t xml:space="preserve">Additional typed service-request submission signature.</w:t>
            </w:r>
            <w:r w:rsidDel="00000000" w:rsidR="00000000" w:rsidRPr="00000000">
              <w:rPr>
                <w:rtl w:val="0"/>
              </w:rPr>
            </w:r>
          </w:p>
        </w:tc>
        <w:tc>
          <w:tcPr/>
          <w:p w:rsidR="00000000" w:rsidDel="00000000" w:rsidP="00000000" w:rsidRDefault="00000000" w:rsidRPr="00000000" w14:paraId="00000F10">
            <w:pPr>
              <w:rPr/>
            </w:pPr>
            <w:r w:rsidDel="00000000" w:rsidR="00000000" w:rsidRPr="00000000">
              <w:rPr>
                <w:sz w:val="13"/>
                <w:szCs w:val="13"/>
                <w:rtl w:val="0"/>
              </w:rPr>
              <w:t xml:space="preserve">Legacy/Public Wrapper</w:t>
            </w:r>
            <w:r w:rsidDel="00000000" w:rsidR="00000000" w:rsidRPr="00000000">
              <w:rPr>
                <w:rtl w:val="0"/>
              </w:rPr>
            </w:r>
          </w:p>
        </w:tc>
        <w:tc>
          <w:tcPr/>
          <w:p w:rsidR="00000000" w:rsidDel="00000000" w:rsidP="00000000" w:rsidRDefault="00000000" w:rsidRPr="00000000" w14:paraId="00000F11">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12">
            <w:pPr>
              <w:rPr/>
            </w:pPr>
            <w:r w:rsidDel="00000000" w:rsidR="00000000" w:rsidRPr="00000000">
              <w:rPr>
                <w:sz w:val="13"/>
                <w:szCs w:val="13"/>
                <w:rtl w:val="0"/>
              </w:rPr>
              <w:t xml:space="preserve">POST /api/service-orders</w:t>
            </w:r>
            <w:r w:rsidDel="00000000" w:rsidR="00000000" w:rsidRPr="00000000">
              <w:rPr>
                <w:rtl w:val="0"/>
              </w:rPr>
            </w:r>
          </w:p>
        </w:tc>
        <w:tc>
          <w:tcPr/>
          <w:p w:rsidR="00000000" w:rsidDel="00000000" w:rsidP="00000000" w:rsidRDefault="00000000" w:rsidRPr="00000000" w14:paraId="00000F13">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1"/>
          <w:tblHeader w:val="0"/>
        </w:trPr>
        <w:tc>
          <w:tcPr/>
          <w:p w:rsidR="00000000" w:rsidDel="00000000" w:rsidP="00000000" w:rsidRDefault="00000000" w:rsidRPr="00000000" w14:paraId="00000F14">
            <w:pPr>
              <w:rPr/>
            </w:pPr>
            <w:r w:rsidDel="00000000" w:rsidR="00000000" w:rsidRPr="00000000">
              <w:rPr>
                <w:sz w:val="13"/>
                <w:szCs w:val="13"/>
                <w:rtl w:val="0"/>
              </w:rPr>
              <w:t xml:space="preserve">SP-031</w:t>
            </w:r>
            <w:r w:rsidDel="00000000" w:rsidR="00000000" w:rsidRPr="00000000">
              <w:rPr>
                <w:rtl w:val="0"/>
              </w:rPr>
            </w:r>
          </w:p>
        </w:tc>
        <w:tc>
          <w:tcPr/>
          <w:p w:rsidR="00000000" w:rsidDel="00000000" w:rsidP="00000000" w:rsidRDefault="00000000" w:rsidRPr="00000000" w14:paraId="00000F15">
            <w:pPr>
              <w:rPr/>
            </w:pPr>
            <w:r w:rsidDel="00000000" w:rsidR="00000000" w:rsidRPr="00000000">
              <w:rPr>
                <w:sz w:val="13"/>
                <w:szCs w:val="13"/>
                <w:rtl w:val="0"/>
              </w:rPr>
              <w:t xml:space="preserve">fpub_SubmitServiceRequest (XML overload)</w:t>
            </w:r>
            <w:r w:rsidDel="00000000" w:rsidR="00000000" w:rsidRPr="00000000">
              <w:rPr>
                <w:rtl w:val="0"/>
              </w:rPr>
            </w:r>
          </w:p>
        </w:tc>
        <w:tc>
          <w:tcPr/>
          <w:p w:rsidR="00000000" w:rsidDel="00000000" w:rsidP="00000000" w:rsidRDefault="00000000" w:rsidRPr="00000000" w14:paraId="00000F16">
            <w:pPr>
              <w:rPr/>
            </w:pPr>
            <w:r w:rsidDel="00000000" w:rsidR="00000000" w:rsidRPr="00000000">
              <w:rPr>
                <w:sz w:val="13"/>
                <w:szCs w:val="13"/>
                <w:rtl w:val="0"/>
              </w:rPr>
              <w:t xml:space="preserve">Parse XML request, validate eligibility, apply TSF/tax/communication/schedule rules, orchestrate service creation and return XML.</w:t>
            </w:r>
            <w:r w:rsidDel="00000000" w:rsidR="00000000" w:rsidRPr="00000000">
              <w:rPr>
                <w:rtl w:val="0"/>
              </w:rPr>
            </w:r>
          </w:p>
        </w:tc>
        <w:tc>
          <w:tcPr/>
          <w:p w:rsidR="00000000" w:rsidDel="00000000" w:rsidP="00000000" w:rsidRDefault="00000000" w:rsidRPr="00000000" w14:paraId="00000F17">
            <w:pPr>
              <w:rPr/>
            </w:pPr>
            <w:r w:rsidDel="00000000" w:rsidR="00000000" w:rsidRPr="00000000">
              <w:rPr>
                <w:sz w:val="13"/>
                <w:szCs w:val="13"/>
                <w:rtl w:val="0"/>
              </w:rPr>
              <w:t xml:space="preserve">Legacy Service Facade</w:t>
            </w:r>
            <w:r w:rsidDel="00000000" w:rsidR="00000000" w:rsidRPr="00000000">
              <w:rPr>
                <w:rtl w:val="0"/>
              </w:rPr>
            </w:r>
          </w:p>
        </w:tc>
        <w:tc>
          <w:tcPr/>
          <w:p w:rsidR="00000000" w:rsidDel="00000000" w:rsidP="00000000" w:rsidRDefault="00000000" w:rsidRPr="00000000" w14:paraId="00000F18">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F19">
            <w:pPr>
              <w:rPr/>
            </w:pPr>
            <w:r w:rsidDel="00000000" w:rsidR="00000000" w:rsidRPr="00000000">
              <w:rPr>
                <w:sz w:val="13"/>
                <w:szCs w:val="13"/>
                <w:rtl w:val="0"/>
              </w:rPr>
              <w:t xml:space="preserve">POST /api/service-orders with JSON DTO</w:t>
            </w:r>
            <w:r w:rsidDel="00000000" w:rsidR="00000000" w:rsidRPr="00000000">
              <w:rPr>
                <w:rtl w:val="0"/>
              </w:rPr>
            </w:r>
          </w:p>
        </w:tc>
        <w:tc>
          <w:tcPr/>
          <w:p w:rsidR="00000000" w:rsidDel="00000000" w:rsidP="00000000" w:rsidRDefault="00000000" w:rsidRPr="00000000" w14:paraId="00000F1A">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1"/>
          <w:tblHeader w:val="0"/>
        </w:trPr>
        <w:tc>
          <w:tcPr/>
          <w:p w:rsidR="00000000" w:rsidDel="00000000" w:rsidP="00000000" w:rsidRDefault="00000000" w:rsidRPr="00000000" w14:paraId="00000F1B">
            <w:pPr>
              <w:rPr/>
            </w:pPr>
            <w:r w:rsidDel="00000000" w:rsidR="00000000" w:rsidRPr="00000000">
              <w:rPr>
                <w:sz w:val="13"/>
                <w:szCs w:val="13"/>
                <w:rtl w:val="0"/>
              </w:rPr>
              <w:t xml:space="preserve">SP-032</w:t>
            </w:r>
            <w:r w:rsidDel="00000000" w:rsidR="00000000" w:rsidRPr="00000000">
              <w:rPr>
                <w:rtl w:val="0"/>
              </w:rPr>
            </w:r>
          </w:p>
        </w:tc>
        <w:tc>
          <w:tcPr/>
          <w:p w:rsidR="00000000" w:rsidDel="00000000" w:rsidP="00000000" w:rsidRDefault="00000000" w:rsidRPr="00000000" w14:paraId="00000F1C">
            <w:pPr>
              <w:rPr/>
            </w:pPr>
            <w:r w:rsidDel="00000000" w:rsidR="00000000" w:rsidRPr="00000000">
              <w:rPr>
                <w:sz w:val="13"/>
                <w:szCs w:val="13"/>
                <w:rtl w:val="0"/>
              </w:rPr>
              <w:t xml:space="preserve">f_SpecialTransfer</w:t>
            </w:r>
            <w:r w:rsidDel="00000000" w:rsidR="00000000" w:rsidRPr="00000000">
              <w:rPr>
                <w:rtl w:val="0"/>
              </w:rPr>
            </w:r>
          </w:p>
        </w:tc>
        <w:tc>
          <w:tcPr/>
          <w:p w:rsidR="00000000" w:rsidDel="00000000" w:rsidP="00000000" w:rsidRDefault="00000000" w:rsidRPr="00000000" w14:paraId="00000F1D">
            <w:pPr>
              <w:rPr/>
            </w:pPr>
            <w:r w:rsidDel="00000000" w:rsidR="00000000" w:rsidRPr="00000000">
              <w:rPr>
                <w:sz w:val="13"/>
                <w:szCs w:val="13"/>
                <w:rtl w:val="0"/>
              </w:rPr>
              <w:t xml:space="preserve">Determine special transfer reason using recall/vendor scheduling/trade/vendor-selection rules.</w:t>
            </w:r>
            <w:r w:rsidDel="00000000" w:rsidR="00000000" w:rsidRPr="00000000">
              <w:rPr>
                <w:rtl w:val="0"/>
              </w:rPr>
            </w:r>
          </w:p>
        </w:tc>
        <w:tc>
          <w:tcPr/>
          <w:p w:rsidR="00000000" w:rsidDel="00000000" w:rsidP="00000000" w:rsidRDefault="00000000" w:rsidRPr="00000000" w14:paraId="00000F1E">
            <w:pPr>
              <w:rPr/>
            </w:pPr>
            <w:r w:rsidDel="00000000" w:rsidR="00000000" w:rsidRPr="00000000">
              <w:rPr>
                <w:sz w:val="13"/>
                <w:szCs w:val="13"/>
                <w:rtl w:val="0"/>
              </w:rPr>
              <w:t xml:space="preserve">Transfer Routing</w:t>
            </w:r>
            <w:r w:rsidDel="00000000" w:rsidR="00000000" w:rsidRPr="00000000">
              <w:rPr>
                <w:rtl w:val="0"/>
              </w:rPr>
            </w:r>
          </w:p>
        </w:tc>
        <w:tc>
          <w:tcPr/>
          <w:p w:rsidR="00000000" w:rsidDel="00000000" w:rsidP="00000000" w:rsidRDefault="00000000" w:rsidRPr="00000000" w14:paraId="00000F1F">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F20">
            <w:pPr>
              <w:rPr/>
            </w:pPr>
            <w:r w:rsidDel="00000000" w:rsidR="00000000" w:rsidRPr="00000000">
              <w:rPr>
                <w:sz w:val="13"/>
                <w:szCs w:val="13"/>
                <w:rtl w:val="0"/>
              </w:rPr>
              <w:t xml:space="preserve">Internal ServiceOrderRoutingPolicy / transfer capability</w:t>
            </w:r>
            <w:r w:rsidDel="00000000" w:rsidR="00000000" w:rsidRPr="00000000">
              <w:rPr>
                <w:rtl w:val="0"/>
              </w:rPr>
            </w:r>
          </w:p>
        </w:tc>
        <w:tc>
          <w:tcPr/>
          <w:p w:rsidR="00000000" w:rsidDel="00000000" w:rsidP="00000000" w:rsidRDefault="00000000" w:rsidRPr="00000000" w14:paraId="00000F21">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0"/>
          <w:tblHeader w:val="0"/>
        </w:trPr>
        <w:tc>
          <w:tcPr/>
          <w:p w:rsidR="00000000" w:rsidDel="00000000" w:rsidP="00000000" w:rsidRDefault="00000000" w:rsidRPr="00000000" w14:paraId="00000F22">
            <w:pPr>
              <w:rPr/>
            </w:pPr>
            <w:r w:rsidDel="00000000" w:rsidR="00000000" w:rsidRPr="00000000">
              <w:rPr>
                <w:sz w:val="13"/>
                <w:szCs w:val="13"/>
                <w:rtl w:val="0"/>
              </w:rPr>
              <w:t xml:space="preserve">SP-033</w:t>
            </w:r>
            <w:r w:rsidDel="00000000" w:rsidR="00000000" w:rsidRPr="00000000">
              <w:rPr>
                <w:rtl w:val="0"/>
              </w:rPr>
            </w:r>
          </w:p>
        </w:tc>
        <w:tc>
          <w:tcPr/>
          <w:p w:rsidR="00000000" w:rsidDel="00000000" w:rsidP="00000000" w:rsidRDefault="00000000" w:rsidRPr="00000000" w14:paraId="00000F23">
            <w:pPr>
              <w:rPr/>
            </w:pPr>
            <w:r w:rsidDel="00000000" w:rsidR="00000000" w:rsidRPr="00000000">
              <w:rPr>
                <w:sz w:val="13"/>
                <w:szCs w:val="13"/>
                <w:rtl w:val="0"/>
              </w:rPr>
              <w:t xml:space="preserve">fpub_GetServiceableItems</w:t>
            </w:r>
            <w:r w:rsidDel="00000000" w:rsidR="00000000" w:rsidRPr="00000000">
              <w:rPr>
                <w:rtl w:val="0"/>
              </w:rPr>
            </w:r>
          </w:p>
        </w:tc>
        <w:tc>
          <w:tcPr/>
          <w:p w:rsidR="00000000" w:rsidDel="00000000" w:rsidP="00000000" w:rsidRDefault="00000000" w:rsidRPr="00000000" w14:paraId="00000F24">
            <w:pPr>
              <w:rPr/>
            </w:pPr>
            <w:r w:rsidDel="00000000" w:rsidR="00000000" w:rsidRPr="00000000">
              <w:rPr>
                <w:sz w:val="13"/>
                <w:szCs w:val="13"/>
                <w:rtl w:val="0"/>
              </w:rPr>
              <w:t xml:space="preserve">Combine non-excluded Base and Optional covered items for a contract/property/Buyer-Seller coverage state, remove duplicates, and optionally sort by item name.</w:t>
            </w:r>
            <w:r w:rsidDel="00000000" w:rsidR="00000000" w:rsidRPr="00000000">
              <w:rPr>
                <w:rtl w:val="0"/>
              </w:rPr>
            </w:r>
          </w:p>
        </w:tc>
        <w:tc>
          <w:tcPr/>
          <w:p w:rsidR="00000000" w:rsidDel="00000000" w:rsidP="00000000" w:rsidRDefault="00000000" w:rsidRPr="00000000" w14:paraId="00000F25">
            <w:pPr>
              <w:rPr/>
            </w:pPr>
            <w:r w:rsidDel="00000000" w:rsidR="00000000" w:rsidRPr="00000000">
              <w:rPr>
                <w:sz w:val="13"/>
                <w:szCs w:val="13"/>
                <w:rtl w:val="0"/>
              </w:rPr>
              <w:t xml:space="preserve">Serviceable Item Query</w:t>
            </w:r>
            <w:r w:rsidDel="00000000" w:rsidR="00000000" w:rsidRPr="00000000">
              <w:rPr>
                <w:rtl w:val="0"/>
              </w:rPr>
            </w:r>
          </w:p>
        </w:tc>
        <w:tc>
          <w:tcPr/>
          <w:p w:rsidR="00000000" w:rsidDel="00000000" w:rsidP="00000000" w:rsidRDefault="00000000" w:rsidRPr="00000000" w14:paraId="00000F26">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27">
            <w:pPr>
              <w:rPr/>
            </w:pPr>
            <w:r w:rsidDel="00000000" w:rsidR="00000000" w:rsidRPr="00000000">
              <w:rPr>
                <w:sz w:val="13"/>
                <w:szCs w:val="13"/>
                <w:rtl w:val="0"/>
              </w:rPr>
              <w:t xml:space="preserve">Reuse existing Contract covered-items capability; avoid a Service Order-specific duplicate endpoint.</w:t>
            </w:r>
            <w:r w:rsidDel="00000000" w:rsidR="00000000" w:rsidRPr="00000000">
              <w:rPr>
                <w:rtl w:val="0"/>
              </w:rPr>
            </w:r>
          </w:p>
        </w:tc>
        <w:tc>
          <w:tcPr/>
          <w:p w:rsidR="00000000" w:rsidDel="00000000" w:rsidP="00000000" w:rsidRDefault="00000000" w:rsidRPr="00000000" w14:paraId="00000F28">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29">
            <w:pPr>
              <w:rPr/>
            </w:pPr>
            <w:r w:rsidDel="00000000" w:rsidR="00000000" w:rsidRPr="00000000">
              <w:rPr>
                <w:sz w:val="13"/>
                <w:szCs w:val="13"/>
                <w:rtl w:val="0"/>
              </w:rPr>
              <w:t xml:space="preserve">SP-034</w:t>
            </w:r>
            <w:r w:rsidDel="00000000" w:rsidR="00000000" w:rsidRPr="00000000">
              <w:rPr>
                <w:rtl w:val="0"/>
              </w:rPr>
            </w:r>
          </w:p>
        </w:tc>
        <w:tc>
          <w:tcPr/>
          <w:p w:rsidR="00000000" w:rsidDel="00000000" w:rsidP="00000000" w:rsidRDefault="00000000" w:rsidRPr="00000000" w14:paraId="00000F2A">
            <w:pPr>
              <w:rPr/>
            </w:pPr>
            <w:r w:rsidDel="00000000" w:rsidR="00000000" w:rsidRPr="00000000">
              <w:rPr>
                <w:sz w:val="13"/>
                <w:szCs w:val="13"/>
                <w:rtl w:val="0"/>
              </w:rPr>
              <w:t xml:space="preserve">fpub_GetBaseItems</w:t>
            </w:r>
            <w:r w:rsidDel="00000000" w:rsidR="00000000" w:rsidRPr="00000000">
              <w:rPr>
                <w:rtl w:val="0"/>
              </w:rPr>
            </w:r>
          </w:p>
        </w:tc>
        <w:tc>
          <w:tcPr/>
          <w:p w:rsidR="00000000" w:rsidDel="00000000" w:rsidP="00000000" w:rsidRDefault="00000000" w:rsidRPr="00000000" w14:paraId="00000F2B">
            <w:pPr>
              <w:rPr/>
            </w:pPr>
            <w:r w:rsidDel="00000000" w:rsidR="00000000" w:rsidRPr="00000000">
              <w:rPr>
                <w:sz w:val="13"/>
                <w:szCs w:val="13"/>
                <w:rtl w:val="0"/>
              </w:rPr>
              <w:t xml:space="preserve">Retrieve non-excluded Base covered items and associated trade information.</w:t>
            </w:r>
            <w:r w:rsidDel="00000000" w:rsidR="00000000" w:rsidRPr="00000000">
              <w:rPr>
                <w:rtl w:val="0"/>
              </w:rPr>
            </w:r>
          </w:p>
        </w:tc>
        <w:tc>
          <w:tcPr/>
          <w:p w:rsidR="00000000" w:rsidDel="00000000" w:rsidP="00000000" w:rsidRDefault="00000000" w:rsidRPr="00000000" w14:paraId="00000F2C">
            <w:pPr>
              <w:rPr/>
            </w:pPr>
            <w:r w:rsidDel="00000000" w:rsidR="00000000" w:rsidRPr="00000000">
              <w:rPr>
                <w:sz w:val="13"/>
                <w:szCs w:val="13"/>
                <w:rtl w:val="0"/>
              </w:rPr>
              <w:t xml:space="preserve">Coverage Read</w:t>
            </w:r>
            <w:r w:rsidDel="00000000" w:rsidR="00000000" w:rsidRPr="00000000">
              <w:rPr>
                <w:rtl w:val="0"/>
              </w:rPr>
            </w:r>
          </w:p>
        </w:tc>
        <w:tc>
          <w:tcPr/>
          <w:p w:rsidR="00000000" w:rsidDel="00000000" w:rsidP="00000000" w:rsidRDefault="00000000" w:rsidRPr="00000000" w14:paraId="00000F2D">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2E">
            <w:pPr>
              <w:rPr/>
            </w:pPr>
            <w:r w:rsidDel="00000000" w:rsidR="00000000" w:rsidRPr="00000000">
              <w:rPr>
                <w:sz w:val="13"/>
                <w:szCs w:val="13"/>
                <w:rtl w:val="0"/>
              </w:rPr>
              <w:t xml:space="preserve">Internal/repository behavior or reuse GET /api/contracts/{id}/covered-items.</w:t>
            </w:r>
            <w:r w:rsidDel="00000000" w:rsidR="00000000" w:rsidRPr="00000000">
              <w:rPr>
                <w:rtl w:val="0"/>
              </w:rPr>
            </w:r>
          </w:p>
        </w:tc>
        <w:tc>
          <w:tcPr/>
          <w:p w:rsidR="00000000" w:rsidDel="00000000" w:rsidP="00000000" w:rsidRDefault="00000000" w:rsidRPr="00000000" w14:paraId="00000F2F">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30">
            <w:pPr>
              <w:rPr/>
            </w:pPr>
            <w:r w:rsidDel="00000000" w:rsidR="00000000" w:rsidRPr="00000000">
              <w:rPr>
                <w:sz w:val="13"/>
                <w:szCs w:val="13"/>
                <w:rtl w:val="0"/>
              </w:rPr>
              <w:t xml:space="preserve">SP-035</w:t>
            </w:r>
            <w:r w:rsidDel="00000000" w:rsidR="00000000" w:rsidRPr="00000000">
              <w:rPr>
                <w:rtl w:val="0"/>
              </w:rPr>
            </w:r>
          </w:p>
        </w:tc>
        <w:tc>
          <w:tcPr/>
          <w:p w:rsidR="00000000" w:rsidDel="00000000" w:rsidP="00000000" w:rsidRDefault="00000000" w:rsidRPr="00000000" w14:paraId="00000F31">
            <w:pPr>
              <w:rPr/>
            </w:pPr>
            <w:r w:rsidDel="00000000" w:rsidR="00000000" w:rsidRPr="00000000">
              <w:rPr>
                <w:sz w:val="13"/>
                <w:szCs w:val="13"/>
                <w:rtl w:val="0"/>
              </w:rPr>
              <w:t xml:space="preserve">fpub_GetOptionalItems</w:t>
            </w:r>
            <w:r w:rsidDel="00000000" w:rsidR="00000000" w:rsidRPr="00000000">
              <w:rPr>
                <w:rtl w:val="0"/>
              </w:rPr>
            </w:r>
          </w:p>
        </w:tc>
        <w:tc>
          <w:tcPr/>
          <w:p w:rsidR="00000000" w:rsidDel="00000000" w:rsidP="00000000" w:rsidRDefault="00000000" w:rsidRPr="00000000" w14:paraId="00000F32">
            <w:pPr>
              <w:rPr/>
            </w:pPr>
            <w:r w:rsidDel="00000000" w:rsidR="00000000" w:rsidRPr="00000000">
              <w:rPr>
                <w:sz w:val="13"/>
                <w:szCs w:val="13"/>
                <w:rtl w:val="0"/>
              </w:rPr>
              <w:t xml:space="preserve">Retrieve non-excluded Optional covered items and associated trade information.</w:t>
            </w:r>
            <w:r w:rsidDel="00000000" w:rsidR="00000000" w:rsidRPr="00000000">
              <w:rPr>
                <w:rtl w:val="0"/>
              </w:rPr>
            </w:r>
          </w:p>
        </w:tc>
        <w:tc>
          <w:tcPr/>
          <w:p w:rsidR="00000000" w:rsidDel="00000000" w:rsidP="00000000" w:rsidRDefault="00000000" w:rsidRPr="00000000" w14:paraId="00000F33">
            <w:pPr>
              <w:rPr/>
            </w:pPr>
            <w:r w:rsidDel="00000000" w:rsidR="00000000" w:rsidRPr="00000000">
              <w:rPr>
                <w:sz w:val="13"/>
                <w:szCs w:val="13"/>
                <w:rtl w:val="0"/>
              </w:rPr>
              <w:t xml:space="preserve">Coverage Read</w:t>
            </w:r>
            <w:r w:rsidDel="00000000" w:rsidR="00000000" w:rsidRPr="00000000">
              <w:rPr>
                <w:rtl w:val="0"/>
              </w:rPr>
            </w:r>
          </w:p>
        </w:tc>
        <w:tc>
          <w:tcPr/>
          <w:p w:rsidR="00000000" w:rsidDel="00000000" w:rsidP="00000000" w:rsidRDefault="00000000" w:rsidRPr="00000000" w14:paraId="00000F34">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35">
            <w:pPr>
              <w:rPr/>
            </w:pPr>
            <w:r w:rsidDel="00000000" w:rsidR="00000000" w:rsidRPr="00000000">
              <w:rPr>
                <w:sz w:val="13"/>
                <w:szCs w:val="13"/>
                <w:rtl w:val="0"/>
              </w:rPr>
              <w:t xml:space="preserve">Internal/repository behavior or reuse GET /api/contracts/{id}/covered-items.</w:t>
            </w:r>
            <w:r w:rsidDel="00000000" w:rsidR="00000000" w:rsidRPr="00000000">
              <w:rPr>
                <w:rtl w:val="0"/>
              </w:rPr>
            </w:r>
          </w:p>
        </w:tc>
        <w:tc>
          <w:tcPr/>
          <w:p w:rsidR="00000000" w:rsidDel="00000000" w:rsidP="00000000" w:rsidRDefault="00000000" w:rsidRPr="00000000" w14:paraId="00000F36">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37">
            <w:pPr>
              <w:rPr/>
            </w:pPr>
            <w:r w:rsidDel="00000000" w:rsidR="00000000" w:rsidRPr="00000000">
              <w:rPr>
                <w:sz w:val="13"/>
                <w:szCs w:val="13"/>
                <w:rtl w:val="0"/>
              </w:rPr>
              <w:t xml:space="preserve">SP-036</w:t>
            </w:r>
            <w:r w:rsidDel="00000000" w:rsidR="00000000" w:rsidRPr="00000000">
              <w:rPr>
                <w:rtl w:val="0"/>
              </w:rPr>
            </w:r>
          </w:p>
        </w:tc>
        <w:tc>
          <w:tcPr/>
          <w:p w:rsidR="00000000" w:rsidDel="00000000" w:rsidP="00000000" w:rsidRDefault="00000000" w:rsidRPr="00000000" w14:paraId="00000F38">
            <w:pPr>
              <w:rPr/>
            </w:pPr>
            <w:r w:rsidDel="00000000" w:rsidR="00000000" w:rsidRPr="00000000">
              <w:rPr>
                <w:sz w:val="13"/>
                <w:szCs w:val="13"/>
                <w:rtl w:val="0"/>
              </w:rPr>
              <w:t xml:space="preserve">fpub_GetItemSymptoms</w:t>
            </w:r>
            <w:r w:rsidDel="00000000" w:rsidR="00000000" w:rsidRPr="00000000">
              <w:rPr>
                <w:rtl w:val="0"/>
              </w:rPr>
            </w:r>
          </w:p>
        </w:tc>
        <w:tc>
          <w:tcPr/>
          <w:p w:rsidR="00000000" w:rsidDel="00000000" w:rsidP="00000000" w:rsidRDefault="00000000" w:rsidRPr="00000000" w14:paraId="00000F39">
            <w:pPr>
              <w:rPr/>
            </w:pPr>
            <w:r w:rsidDel="00000000" w:rsidR="00000000" w:rsidRPr="00000000">
              <w:rPr>
                <w:sz w:val="13"/>
                <w:szCs w:val="13"/>
                <w:rtl w:val="0"/>
              </w:rPr>
              <w:t xml:space="preserve">Retrieve symptoms for a covered item and force symptoms whose name begins with OTHER to the end of the returned list.</w:t>
            </w:r>
            <w:r w:rsidDel="00000000" w:rsidR="00000000" w:rsidRPr="00000000">
              <w:rPr>
                <w:rtl w:val="0"/>
              </w:rPr>
            </w:r>
          </w:p>
        </w:tc>
        <w:tc>
          <w:tcPr/>
          <w:p w:rsidR="00000000" w:rsidDel="00000000" w:rsidP="00000000" w:rsidRDefault="00000000" w:rsidRPr="00000000" w14:paraId="00000F3A">
            <w:pPr>
              <w:rPr/>
            </w:pPr>
            <w:r w:rsidDel="00000000" w:rsidR="00000000" w:rsidRPr="00000000">
              <w:rPr>
                <w:sz w:val="13"/>
                <w:szCs w:val="13"/>
                <w:rtl w:val="0"/>
              </w:rPr>
              <w:t xml:space="preserve">Service Item Metadata</w:t>
            </w:r>
            <w:r w:rsidDel="00000000" w:rsidR="00000000" w:rsidRPr="00000000">
              <w:rPr>
                <w:rtl w:val="0"/>
              </w:rPr>
            </w:r>
          </w:p>
        </w:tc>
        <w:tc>
          <w:tcPr/>
          <w:p w:rsidR="00000000" w:rsidDel="00000000" w:rsidP="00000000" w:rsidRDefault="00000000" w:rsidRPr="00000000" w14:paraId="00000F3B">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3C">
            <w:pPr>
              <w:rPr/>
            </w:pPr>
            <w:r w:rsidDel="00000000" w:rsidR="00000000" w:rsidRPr="00000000">
              <w:rPr>
                <w:sz w:val="13"/>
                <w:szCs w:val="13"/>
                <w:rtl w:val="0"/>
              </w:rPr>
              <w:t xml:space="preserve">Return symptoms as part of a broader service-item details capability; preserve Other-last ordering only if UX still requires it.</w:t>
            </w:r>
            <w:r w:rsidDel="00000000" w:rsidR="00000000" w:rsidRPr="00000000">
              <w:rPr>
                <w:rtl w:val="0"/>
              </w:rPr>
            </w:r>
          </w:p>
        </w:tc>
        <w:tc>
          <w:tcPr/>
          <w:p w:rsidR="00000000" w:rsidDel="00000000" w:rsidP="00000000" w:rsidRDefault="00000000" w:rsidRPr="00000000" w14:paraId="00000F3D">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3E">
            <w:pPr>
              <w:rPr/>
            </w:pPr>
            <w:r w:rsidDel="00000000" w:rsidR="00000000" w:rsidRPr="00000000">
              <w:rPr>
                <w:sz w:val="13"/>
                <w:szCs w:val="13"/>
                <w:rtl w:val="0"/>
              </w:rPr>
              <w:t xml:space="preserve">SP-037</w:t>
            </w:r>
            <w:r w:rsidDel="00000000" w:rsidR="00000000" w:rsidRPr="00000000">
              <w:rPr>
                <w:rtl w:val="0"/>
              </w:rPr>
            </w:r>
          </w:p>
        </w:tc>
        <w:tc>
          <w:tcPr/>
          <w:p w:rsidR="00000000" w:rsidDel="00000000" w:rsidP="00000000" w:rsidRDefault="00000000" w:rsidRPr="00000000" w14:paraId="00000F3F">
            <w:pPr>
              <w:rPr/>
            </w:pPr>
            <w:r w:rsidDel="00000000" w:rsidR="00000000" w:rsidRPr="00000000">
              <w:rPr>
                <w:sz w:val="13"/>
                <w:szCs w:val="13"/>
                <w:rtl w:val="0"/>
              </w:rPr>
              <w:t xml:space="preserve">fpub_GetItemAttributes</w:t>
            </w:r>
            <w:r w:rsidDel="00000000" w:rsidR="00000000" w:rsidRPr="00000000">
              <w:rPr>
                <w:rtl w:val="0"/>
              </w:rPr>
            </w:r>
          </w:p>
        </w:tc>
        <w:tc>
          <w:tcPr/>
          <w:p w:rsidR="00000000" w:rsidDel="00000000" w:rsidP="00000000" w:rsidRDefault="00000000" w:rsidRPr="00000000" w14:paraId="00000F40">
            <w:pPr>
              <w:rPr/>
            </w:pPr>
            <w:r w:rsidDel="00000000" w:rsidR="00000000" w:rsidRPr="00000000">
              <w:rPr>
                <w:sz w:val="13"/>
                <w:szCs w:val="13"/>
                <w:rtl w:val="0"/>
              </w:rPr>
              <w:t xml:space="preserve">Retrieve item attributes, allowed values, display styles and display ordering.</w:t>
            </w:r>
            <w:r w:rsidDel="00000000" w:rsidR="00000000" w:rsidRPr="00000000">
              <w:rPr>
                <w:rtl w:val="0"/>
              </w:rPr>
            </w:r>
          </w:p>
        </w:tc>
        <w:tc>
          <w:tcPr/>
          <w:p w:rsidR="00000000" w:rsidDel="00000000" w:rsidP="00000000" w:rsidRDefault="00000000" w:rsidRPr="00000000" w14:paraId="00000F41">
            <w:pPr>
              <w:rPr/>
            </w:pPr>
            <w:r w:rsidDel="00000000" w:rsidR="00000000" w:rsidRPr="00000000">
              <w:rPr>
                <w:sz w:val="13"/>
                <w:szCs w:val="13"/>
                <w:rtl w:val="0"/>
              </w:rPr>
              <w:t xml:space="preserve">Service Item Metadata</w:t>
            </w:r>
            <w:r w:rsidDel="00000000" w:rsidR="00000000" w:rsidRPr="00000000">
              <w:rPr>
                <w:rtl w:val="0"/>
              </w:rPr>
            </w:r>
          </w:p>
        </w:tc>
        <w:tc>
          <w:tcPr/>
          <w:p w:rsidR="00000000" w:rsidDel="00000000" w:rsidP="00000000" w:rsidRDefault="00000000" w:rsidRPr="00000000" w14:paraId="00000F42">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43">
            <w:pPr>
              <w:rPr/>
            </w:pPr>
            <w:r w:rsidDel="00000000" w:rsidR="00000000" w:rsidRPr="00000000">
              <w:rPr>
                <w:sz w:val="13"/>
                <w:szCs w:val="13"/>
                <w:rtl w:val="0"/>
              </w:rPr>
              <w:t xml:space="preserve">Return structured attributes/values on a service-item details DTO.</w:t>
            </w:r>
            <w:r w:rsidDel="00000000" w:rsidR="00000000" w:rsidRPr="00000000">
              <w:rPr>
                <w:rtl w:val="0"/>
              </w:rPr>
            </w:r>
          </w:p>
        </w:tc>
        <w:tc>
          <w:tcPr/>
          <w:p w:rsidR="00000000" w:rsidDel="00000000" w:rsidP="00000000" w:rsidRDefault="00000000" w:rsidRPr="00000000" w14:paraId="00000F44">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45">
            <w:pPr>
              <w:rPr/>
            </w:pPr>
            <w:r w:rsidDel="00000000" w:rsidR="00000000" w:rsidRPr="00000000">
              <w:rPr>
                <w:sz w:val="13"/>
                <w:szCs w:val="13"/>
                <w:rtl w:val="0"/>
              </w:rPr>
              <w:t xml:space="preserve">SP-038</w:t>
            </w:r>
            <w:r w:rsidDel="00000000" w:rsidR="00000000" w:rsidRPr="00000000">
              <w:rPr>
                <w:rtl w:val="0"/>
              </w:rPr>
            </w:r>
          </w:p>
        </w:tc>
        <w:tc>
          <w:tcPr/>
          <w:p w:rsidR="00000000" w:rsidDel="00000000" w:rsidP="00000000" w:rsidRDefault="00000000" w:rsidRPr="00000000" w14:paraId="00000F46">
            <w:pPr>
              <w:rPr/>
            </w:pPr>
            <w:r w:rsidDel="00000000" w:rsidR="00000000" w:rsidRPr="00000000">
              <w:rPr>
                <w:sz w:val="13"/>
                <w:szCs w:val="13"/>
                <w:rtl w:val="0"/>
              </w:rPr>
              <w:t xml:space="preserve">fpub_GetItemName</w:t>
            </w:r>
            <w:r w:rsidDel="00000000" w:rsidR="00000000" w:rsidRPr="00000000">
              <w:rPr>
                <w:rtl w:val="0"/>
              </w:rPr>
            </w:r>
          </w:p>
        </w:tc>
        <w:tc>
          <w:tcPr/>
          <w:p w:rsidR="00000000" w:rsidDel="00000000" w:rsidP="00000000" w:rsidRDefault="00000000" w:rsidRPr="00000000" w14:paraId="00000F47">
            <w:pPr>
              <w:rPr/>
            </w:pPr>
            <w:r w:rsidDel="00000000" w:rsidR="00000000" w:rsidRPr="00000000">
              <w:rPr>
                <w:sz w:val="13"/>
                <w:szCs w:val="13"/>
                <w:rtl w:val="0"/>
              </w:rPr>
              <w:t xml:space="preserve">Retrieve the covered-item/service-item display name.</w:t>
            </w:r>
            <w:r w:rsidDel="00000000" w:rsidR="00000000" w:rsidRPr="00000000">
              <w:rPr>
                <w:rtl w:val="0"/>
              </w:rPr>
            </w:r>
          </w:p>
        </w:tc>
        <w:tc>
          <w:tcPr/>
          <w:p w:rsidR="00000000" w:rsidDel="00000000" w:rsidP="00000000" w:rsidRDefault="00000000" w:rsidRPr="00000000" w14:paraId="00000F48">
            <w:pPr>
              <w:rPr/>
            </w:pPr>
            <w:r w:rsidDel="00000000" w:rsidR="00000000" w:rsidRPr="00000000">
              <w:rPr>
                <w:sz w:val="13"/>
                <w:szCs w:val="13"/>
                <w:rtl w:val="0"/>
              </w:rPr>
              <w:t xml:space="preserve">Reference Read</w:t>
            </w:r>
            <w:r w:rsidDel="00000000" w:rsidR="00000000" w:rsidRPr="00000000">
              <w:rPr>
                <w:rtl w:val="0"/>
              </w:rPr>
            </w:r>
          </w:p>
        </w:tc>
        <w:tc>
          <w:tcPr/>
          <w:p w:rsidR="00000000" w:rsidDel="00000000" w:rsidP="00000000" w:rsidRDefault="00000000" w:rsidRPr="00000000" w14:paraId="00000F49">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F4A">
            <w:pPr>
              <w:rPr/>
            </w:pPr>
            <w:r w:rsidDel="00000000" w:rsidR="00000000" w:rsidRPr="00000000">
              <w:rPr>
                <w:sz w:val="13"/>
                <w:szCs w:val="13"/>
                <w:rtl w:val="0"/>
              </w:rPr>
              <w:t xml:space="preserve">Fold into service-item DTO; no name-only endpoint.</w:t>
            </w:r>
            <w:r w:rsidDel="00000000" w:rsidR="00000000" w:rsidRPr="00000000">
              <w:rPr>
                <w:rtl w:val="0"/>
              </w:rPr>
            </w:r>
          </w:p>
        </w:tc>
        <w:tc>
          <w:tcPr/>
          <w:p w:rsidR="00000000" w:rsidDel="00000000" w:rsidP="00000000" w:rsidRDefault="00000000" w:rsidRPr="00000000" w14:paraId="00000F4B">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4C">
            <w:pPr>
              <w:rPr/>
            </w:pPr>
            <w:r w:rsidDel="00000000" w:rsidR="00000000" w:rsidRPr="00000000">
              <w:rPr>
                <w:sz w:val="13"/>
                <w:szCs w:val="13"/>
                <w:rtl w:val="0"/>
              </w:rPr>
              <w:t xml:space="preserve">SP-039</w:t>
            </w:r>
            <w:r w:rsidDel="00000000" w:rsidR="00000000" w:rsidRPr="00000000">
              <w:rPr>
                <w:rtl w:val="0"/>
              </w:rPr>
            </w:r>
          </w:p>
        </w:tc>
        <w:tc>
          <w:tcPr/>
          <w:p w:rsidR="00000000" w:rsidDel="00000000" w:rsidP="00000000" w:rsidRDefault="00000000" w:rsidRPr="00000000" w14:paraId="00000F4D">
            <w:pPr>
              <w:rPr/>
            </w:pPr>
            <w:r w:rsidDel="00000000" w:rsidR="00000000" w:rsidRPr="00000000">
              <w:rPr>
                <w:sz w:val="13"/>
                <w:szCs w:val="13"/>
                <w:rtl w:val="0"/>
              </w:rPr>
              <w:t xml:space="preserve">fpub_IsValid</w:t>
            </w:r>
            <w:r w:rsidDel="00000000" w:rsidR="00000000" w:rsidRPr="00000000">
              <w:rPr>
                <w:rtl w:val="0"/>
              </w:rPr>
            </w:r>
          </w:p>
        </w:tc>
        <w:tc>
          <w:tcPr/>
          <w:p w:rsidR="00000000" w:rsidDel="00000000" w:rsidP="00000000" w:rsidRDefault="00000000" w:rsidRPr="00000000" w14:paraId="00000F4E">
            <w:pPr>
              <w:rPr/>
            </w:pPr>
            <w:r w:rsidDel="00000000" w:rsidR="00000000" w:rsidRPr="00000000">
              <w:rPr>
                <w:sz w:val="13"/>
                <w:szCs w:val="13"/>
                <w:rtl w:val="0"/>
              </w:rPr>
              <w:t xml:space="preserve">Validate that a covered/service item exists.</w:t>
            </w:r>
            <w:r w:rsidDel="00000000" w:rsidR="00000000" w:rsidRPr="00000000">
              <w:rPr>
                <w:rtl w:val="0"/>
              </w:rPr>
            </w:r>
          </w:p>
        </w:tc>
        <w:tc>
          <w:tcPr/>
          <w:p w:rsidR="00000000" w:rsidDel="00000000" w:rsidP="00000000" w:rsidRDefault="00000000" w:rsidRPr="00000000" w14:paraId="00000F4F">
            <w:pPr>
              <w:rPr/>
            </w:pPr>
            <w:r w:rsidDel="00000000" w:rsidR="00000000" w:rsidRPr="00000000">
              <w:rPr>
                <w:sz w:val="13"/>
                <w:szCs w:val="13"/>
                <w:rtl w:val="0"/>
              </w:rPr>
              <w:t xml:space="preserve">Existence Check</w:t>
            </w:r>
            <w:r w:rsidDel="00000000" w:rsidR="00000000" w:rsidRPr="00000000">
              <w:rPr>
                <w:rtl w:val="0"/>
              </w:rPr>
            </w:r>
          </w:p>
        </w:tc>
        <w:tc>
          <w:tcPr/>
          <w:p w:rsidR="00000000" w:rsidDel="00000000" w:rsidP="00000000" w:rsidRDefault="00000000" w:rsidRPr="00000000" w14:paraId="00000F50">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F51">
            <w:pPr>
              <w:rPr/>
            </w:pPr>
            <w:r w:rsidDel="00000000" w:rsidR="00000000" w:rsidRPr="00000000">
              <w:rPr>
                <w:sz w:val="13"/>
                <w:szCs w:val="13"/>
                <w:rtl w:val="0"/>
              </w:rPr>
              <w:t xml:space="preserve">Repository/validation helper; no public existence endpoint.</w:t>
            </w:r>
            <w:r w:rsidDel="00000000" w:rsidR="00000000" w:rsidRPr="00000000">
              <w:rPr>
                <w:rtl w:val="0"/>
              </w:rPr>
            </w:r>
          </w:p>
        </w:tc>
        <w:tc>
          <w:tcPr/>
          <w:p w:rsidR="00000000" w:rsidDel="00000000" w:rsidP="00000000" w:rsidRDefault="00000000" w:rsidRPr="00000000" w14:paraId="00000F52">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53">
            <w:pPr>
              <w:rPr/>
            </w:pPr>
            <w:r w:rsidDel="00000000" w:rsidR="00000000" w:rsidRPr="00000000">
              <w:rPr>
                <w:sz w:val="13"/>
                <w:szCs w:val="13"/>
                <w:rtl w:val="0"/>
              </w:rPr>
              <w:t xml:space="preserve">SP-040</w:t>
            </w:r>
            <w:r w:rsidDel="00000000" w:rsidR="00000000" w:rsidRPr="00000000">
              <w:rPr>
                <w:rtl w:val="0"/>
              </w:rPr>
            </w:r>
          </w:p>
        </w:tc>
        <w:tc>
          <w:tcPr/>
          <w:p w:rsidR="00000000" w:rsidDel="00000000" w:rsidP="00000000" w:rsidRDefault="00000000" w:rsidRPr="00000000" w14:paraId="00000F54">
            <w:pPr>
              <w:rPr/>
            </w:pPr>
            <w:r w:rsidDel="00000000" w:rsidR="00000000" w:rsidRPr="00000000">
              <w:rPr>
                <w:sz w:val="13"/>
                <w:szCs w:val="13"/>
                <w:rtl w:val="0"/>
              </w:rPr>
              <w:t xml:space="preserve">fpub_GetItemSymptom</w:t>
            </w:r>
            <w:r w:rsidDel="00000000" w:rsidR="00000000" w:rsidRPr="00000000">
              <w:rPr>
                <w:rtl w:val="0"/>
              </w:rPr>
            </w:r>
          </w:p>
        </w:tc>
        <w:tc>
          <w:tcPr/>
          <w:p w:rsidR="00000000" w:rsidDel="00000000" w:rsidP="00000000" w:rsidRDefault="00000000" w:rsidRPr="00000000" w14:paraId="00000F55">
            <w:pPr>
              <w:rPr/>
            </w:pPr>
            <w:r w:rsidDel="00000000" w:rsidR="00000000" w:rsidRPr="00000000">
              <w:rPr>
                <w:sz w:val="13"/>
                <w:szCs w:val="13"/>
                <w:rtl w:val="0"/>
              </w:rPr>
              <w:t xml:space="preserve">Retrieve one symptom description by Symptom ID.</w:t>
            </w:r>
            <w:r w:rsidDel="00000000" w:rsidR="00000000" w:rsidRPr="00000000">
              <w:rPr>
                <w:rtl w:val="0"/>
              </w:rPr>
            </w:r>
          </w:p>
        </w:tc>
        <w:tc>
          <w:tcPr/>
          <w:p w:rsidR="00000000" w:rsidDel="00000000" w:rsidP="00000000" w:rsidRDefault="00000000" w:rsidRPr="00000000" w14:paraId="00000F56">
            <w:pPr>
              <w:rPr/>
            </w:pPr>
            <w:r w:rsidDel="00000000" w:rsidR="00000000" w:rsidRPr="00000000">
              <w:rPr>
                <w:sz w:val="13"/>
                <w:szCs w:val="13"/>
                <w:rtl w:val="0"/>
              </w:rPr>
              <w:t xml:space="preserve">Reference Read</w:t>
            </w:r>
            <w:r w:rsidDel="00000000" w:rsidR="00000000" w:rsidRPr="00000000">
              <w:rPr>
                <w:rtl w:val="0"/>
              </w:rPr>
            </w:r>
          </w:p>
        </w:tc>
        <w:tc>
          <w:tcPr/>
          <w:p w:rsidR="00000000" w:rsidDel="00000000" w:rsidP="00000000" w:rsidRDefault="00000000" w:rsidRPr="00000000" w14:paraId="00000F57">
            <w:pPr>
              <w:rPr/>
            </w:pPr>
            <w:r w:rsidDel="00000000" w:rsidR="00000000" w:rsidRPr="00000000">
              <w:rPr>
                <w:sz w:val="13"/>
                <w:szCs w:val="13"/>
                <w:rtl w:val="0"/>
              </w:rPr>
              <w:t xml:space="preserve">Low-Medium</w:t>
            </w:r>
            <w:r w:rsidDel="00000000" w:rsidR="00000000" w:rsidRPr="00000000">
              <w:rPr>
                <w:rtl w:val="0"/>
              </w:rPr>
            </w:r>
          </w:p>
        </w:tc>
        <w:tc>
          <w:tcPr/>
          <w:p w:rsidR="00000000" w:rsidDel="00000000" w:rsidP="00000000" w:rsidRDefault="00000000" w:rsidRPr="00000000" w14:paraId="00000F58">
            <w:pPr>
              <w:rPr/>
            </w:pPr>
            <w:r w:rsidDel="00000000" w:rsidR="00000000" w:rsidRPr="00000000">
              <w:rPr>
                <w:sz w:val="13"/>
                <w:szCs w:val="13"/>
                <w:rtl w:val="0"/>
              </w:rPr>
              <w:t xml:space="preserve">Use service-item symptom metadata capability or shared reference service.</w:t>
            </w:r>
            <w:r w:rsidDel="00000000" w:rsidR="00000000" w:rsidRPr="00000000">
              <w:rPr>
                <w:rtl w:val="0"/>
              </w:rPr>
            </w:r>
          </w:p>
        </w:tc>
        <w:tc>
          <w:tcPr/>
          <w:p w:rsidR="00000000" w:rsidDel="00000000" w:rsidP="00000000" w:rsidRDefault="00000000" w:rsidRPr="00000000" w14:paraId="00000F59">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5A">
            <w:pPr>
              <w:rPr/>
            </w:pPr>
            <w:r w:rsidDel="00000000" w:rsidR="00000000" w:rsidRPr="00000000">
              <w:rPr>
                <w:sz w:val="13"/>
                <w:szCs w:val="13"/>
                <w:rtl w:val="0"/>
              </w:rPr>
              <w:t xml:space="preserve">SP-041</w:t>
            </w:r>
            <w:r w:rsidDel="00000000" w:rsidR="00000000" w:rsidRPr="00000000">
              <w:rPr>
                <w:rtl w:val="0"/>
              </w:rPr>
            </w:r>
          </w:p>
        </w:tc>
        <w:tc>
          <w:tcPr/>
          <w:p w:rsidR="00000000" w:rsidDel="00000000" w:rsidP="00000000" w:rsidRDefault="00000000" w:rsidRPr="00000000" w14:paraId="00000F5B">
            <w:pPr>
              <w:rPr/>
            </w:pPr>
            <w:r w:rsidDel="00000000" w:rsidR="00000000" w:rsidRPr="00000000">
              <w:rPr>
                <w:sz w:val="13"/>
                <w:szCs w:val="13"/>
                <w:rtl w:val="0"/>
              </w:rPr>
              <w:t xml:space="preserve">fpub_GetItemAttribute</w:t>
            </w:r>
            <w:r w:rsidDel="00000000" w:rsidR="00000000" w:rsidRPr="00000000">
              <w:rPr>
                <w:rtl w:val="0"/>
              </w:rPr>
            </w:r>
          </w:p>
        </w:tc>
        <w:tc>
          <w:tcPr/>
          <w:p w:rsidR="00000000" w:rsidDel="00000000" w:rsidP="00000000" w:rsidRDefault="00000000" w:rsidRPr="00000000" w14:paraId="00000F5C">
            <w:pPr>
              <w:rPr/>
            </w:pPr>
            <w:r w:rsidDel="00000000" w:rsidR="00000000" w:rsidRPr="00000000">
              <w:rPr>
                <w:sz w:val="13"/>
                <w:szCs w:val="13"/>
                <w:rtl w:val="0"/>
              </w:rPr>
              <w:t xml:space="preserve">Retrieve one item-attribute name by Attribute ID.</w:t>
            </w:r>
            <w:r w:rsidDel="00000000" w:rsidR="00000000" w:rsidRPr="00000000">
              <w:rPr>
                <w:rtl w:val="0"/>
              </w:rPr>
            </w:r>
          </w:p>
        </w:tc>
        <w:tc>
          <w:tcPr/>
          <w:p w:rsidR="00000000" w:rsidDel="00000000" w:rsidP="00000000" w:rsidRDefault="00000000" w:rsidRPr="00000000" w14:paraId="00000F5D">
            <w:pPr>
              <w:rPr/>
            </w:pPr>
            <w:r w:rsidDel="00000000" w:rsidR="00000000" w:rsidRPr="00000000">
              <w:rPr>
                <w:sz w:val="13"/>
                <w:szCs w:val="13"/>
                <w:rtl w:val="0"/>
              </w:rPr>
              <w:t xml:space="preserve">Reference Read</w:t>
            </w:r>
            <w:r w:rsidDel="00000000" w:rsidR="00000000" w:rsidRPr="00000000">
              <w:rPr>
                <w:rtl w:val="0"/>
              </w:rPr>
            </w:r>
          </w:p>
        </w:tc>
        <w:tc>
          <w:tcPr/>
          <w:p w:rsidR="00000000" w:rsidDel="00000000" w:rsidP="00000000" w:rsidRDefault="00000000" w:rsidRPr="00000000" w14:paraId="00000F5E">
            <w:pPr>
              <w:rPr/>
            </w:pPr>
            <w:r w:rsidDel="00000000" w:rsidR="00000000" w:rsidRPr="00000000">
              <w:rPr>
                <w:sz w:val="13"/>
                <w:szCs w:val="13"/>
                <w:rtl w:val="0"/>
              </w:rPr>
              <w:t xml:space="preserve">Low-Medium</w:t>
            </w:r>
            <w:r w:rsidDel="00000000" w:rsidR="00000000" w:rsidRPr="00000000">
              <w:rPr>
                <w:rtl w:val="0"/>
              </w:rPr>
            </w:r>
          </w:p>
        </w:tc>
        <w:tc>
          <w:tcPr/>
          <w:p w:rsidR="00000000" w:rsidDel="00000000" w:rsidP="00000000" w:rsidRDefault="00000000" w:rsidRPr="00000000" w14:paraId="00000F5F">
            <w:pPr>
              <w:rPr/>
            </w:pPr>
            <w:r w:rsidDel="00000000" w:rsidR="00000000" w:rsidRPr="00000000">
              <w:rPr>
                <w:sz w:val="13"/>
                <w:szCs w:val="13"/>
                <w:rtl w:val="0"/>
              </w:rPr>
              <w:t xml:space="preserve">Use service-item attribute metadata capability; no attribute-name-only endpoint.</w:t>
            </w:r>
            <w:r w:rsidDel="00000000" w:rsidR="00000000" w:rsidRPr="00000000">
              <w:rPr>
                <w:rtl w:val="0"/>
              </w:rPr>
            </w:r>
          </w:p>
        </w:tc>
        <w:tc>
          <w:tcPr/>
          <w:p w:rsidR="00000000" w:rsidDel="00000000" w:rsidP="00000000" w:rsidRDefault="00000000" w:rsidRPr="00000000" w14:paraId="00000F60">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61">
            <w:pPr>
              <w:rPr/>
            </w:pPr>
            <w:r w:rsidDel="00000000" w:rsidR="00000000" w:rsidRPr="00000000">
              <w:rPr>
                <w:sz w:val="13"/>
                <w:szCs w:val="13"/>
                <w:rtl w:val="0"/>
              </w:rPr>
              <w:t xml:space="preserve">SP-042</w:t>
            </w:r>
            <w:r w:rsidDel="00000000" w:rsidR="00000000" w:rsidRPr="00000000">
              <w:rPr>
                <w:rtl w:val="0"/>
              </w:rPr>
            </w:r>
          </w:p>
        </w:tc>
        <w:tc>
          <w:tcPr/>
          <w:p w:rsidR="00000000" w:rsidDel="00000000" w:rsidP="00000000" w:rsidRDefault="00000000" w:rsidRPr="00000000" w14:paraId="00000F62">
            <w:pPr>
              <w:rPr/>
            </w:pPr>
            <w:r w:rsidDel="00000000" w:rsidR="00000000" w:rsidRPr="00000000">
              <w:rPr>
                <w:sz w:val="13"/>
                <w:szCs w:val="13"/>
                <w:rtl w:val="0"/>
              </w:rPr>
              <w:t xml:space="preserve">fpub_GetItemAttributeValue</w:t>
            </w:r>
            <w:r w:rsidDel="00000000" w:rsidR="00000000" w:rsidRPr="00000000">
              <w:rPr>
                <w:rtl w:val="0"/>
              </w:rPr>
            </w:r>
          </w:p>
        </w:tc>
        <w:tc>
          <w:tcPr/>
          <w:p w:rsidR="00000000" w:rsidDel="00000000" w:rsidP="00000000" w:rsidRDefault="00000000" w:rsidRPr="00000000" w14:paraId="00000F63">
            <w:pPr>
              <w:rPr/>
            </w:pPr>
            <w:r w:rsidDel="00000000" w:rsidR="00000000" w:rsidRPr="00000000">
              <w:rPr>
                <w:sz w:val="13"/>
                <w:szCs w:val="13"/>
                <w:rtl w:val="0"/>
              </w:rPr>
              <w:t xml:space="preserve">Retrieve one item-attribute value description by Attribute Value ID.</w:t>
            </w:r>
            <w:r w:rsidDel="00000000" w:rsidR="00000000" w:rsidRPr="00000000">
              <w:rPr>
                <w:rtl w:val="0"/>
              </w:rPr>
            </w:r>
          </w:p>
        </w:tc>
        <w:tc>
          <w:tcPr/>
          <w:p w:rsidR="00000000" w:rsidDel="00000000" w:rsidP="00000000" w:rsidRDefault="00000000" w:rsidRPr="00000000" w14:paraId="00000F64">
            <w:pPr>
              <w:rPr/>
            </w:pPr>
            <w:r w:rsidDel="00000000" w:rsidR="00000000" w:rsidRPr="00000000">
              <w:rPr>
                <w:sz w:val="13"/>
                <w:szCs w:val="13"/>
                <w:rtl w:val="0"/>
              </w:rPr>
              <w:t xml:space="preserve">Reference Read</w:t>
            </w:r>
            <w:r w:rsidDel="00000000" w:rsidR="00000000" w:rsidRPr="00000000">
              <w:rPr>
                <w:rtl w:val="0"/>
              </w:rPr>
            </w:r>
          </w:p>
        </w:tc>
        <w:tc>
          <w:tcPr/>
          <w:p w:rsidR="00000000" w:rsidDel="00000000" w:rsidP="00000000" w:rsidRDefault="00000000" w:rsidRPr="00000000" w14:paraId="00000F65">
            <w:pPr>
              <w:rPr/>
            </w:pPr>
            <w:r w:rsidDel="00000000" w:rsidR="00000000" w:rsidRPr="00000000">
              <w:rPr>
                <w:sz w:val="13"/>
                <w:szCs w:val="13"/>
                <w:rtl w:val="0"/>
              </w:rPr>
              <w:t xml:space="preserve">Low-Medium</w:t>
            </w:r>
            <w:r w:rsidDel="00000000" w:rsidR="00000000" w:rsidRPr="00000000">
              <w:rPr>
                <w:rtl w:val="0"/>
              </w:rPr>
            </w:r>
          </w:p>
        </w:tc>
        <w:tc>
          <w:tcPr/>
          <w:p w:rsidR="00000000" w:rsidDel="00000000" w:rsidP="00000000" w:rsidRDefault="00000000" w:rsidRPr="00000000" w14:paraId="00000F66">
            <w:pPr>
              <w:rPr/>
            </w:pPr>
            <w:r w:rsidDel="00000000" w:rsidR="00000000" w:rsidRPr="00000000">
              <w:rPr>
                <w:sz w:val="13"/>
                <w:szCs w:val="13"/>
                <w:rtl w:val="0"/>
              </w:rPr>
              <w:t xml:space="preserve">Use service-item attribute metadata capability; no value-name-only endpoint.</w:t>
            </w:r>
            <w:r w:rsidDel="00000000" w:rsidR="00000000" w:rsidRPr="00000000">
              <w:rPr>
                <w:rtl w:val="0"/>
              </w:rPr>
            </w:r>
          </w:p>
        </w:tc>
        <w:tc>
          <w:tcPr/>
          <w:p w:rsidR="00000000" w:rsidDel="00000000" w:rsidP="00000000" w:rsidRDefault="00000000" w:rsidRPr="00000000" w14:paraId="00000F67">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68">
            <w:pPr>
              <w:rPr/>
            </w:pPr>
            <w:r w:rsidDel="00000000" w:rsidR="00000000" w:rsidRPr="00000000">
              <w:rPr>
                <w:sz w:val="13"/>
                <w:szCs w:val="13"/>
                <w:rtl w:val="0"/>
              </w:rPr>
              <w:t xml:space="preserve">SP-043</w:t>
            </w:r>
            <w:r w:rsidDel="00000000" w:rsidR="00000000" w:rsidRPr="00000000">
              <w:rPr>
                <w:rtl w:val="0"/>
              </w:rPr>
            </w:r>
          </w:p>
        </w:tc>
        <w:tc>
          <w:tcPr/>
          <w:p w:rsidR="00000000" w:rsidDel="00000000" w:rsidP="00000000" w:rsidRDefault="00000000" w:rsidRPr="00000000" w14:paraId="00000F69">
            <w:pPr>
              <w:rPr/>
            </w:pPr>
            <w:r w:rsidDel="00000000" w:rsidR="00000000" w:rsidRPr="00000000">
              <w:rPr>
                <w:sz w:val="13"/>
                <w:szCs w:val="13"/>
                <w:rtl w:val="0"/>
              </w:rPr>
              <w:t xml:space="preserve">fpub_GetTrade</w:t>
            </w:r>
            <w:r w:rsidDel="00000000" w:rsidR="00000000" w:rsidRPr="00000000">
              <w:rPr>
                <w:rtl w:val="0"/>
              </w:rPr>
            </w:r>
          </w:p>
        </w:tc>
        <w:tc>
          <w:tcPr/>
          <w:p w:rsidR="00000000" w:rsidDel="00000000" w:rsidP="00000000" w:rsidRDefault="00000000" w:rsidRPr="00000000" w14:paraId="00000F6A">
            <w:pPr>
              <w:rPr/>
            </w:pPr>
            <w:r w:rsidDel="00000000" w:rsidR="00000000" w:rsidRPr="00000000">
              <w:rPr>
                <w:sz w:val="13"/>
                <w:szCs w:val="13"/>
                <w:rtl w:val="0"/>
              </w:rPr>
              <w:t xml:space="preserve">Retrieve trade code and description for a service item.</w:t>
            </w:r>
            <w:r w:rsidDel="00000000" w:rsidR="00000000" w:rsidRPr="00000000">
              <w:rPr>
                <w:rtl w:val="0"/>
              </w:rPr>
            </w:r>
          </w:p>
        </w:tc>
        <w:tc>
          <w:tcPr/>
          <w:p w:rsidR="00000000" w:rsidDel="00000000" w:rsidP="00000000" w:rsidRDefault="00000000" w:rsidRPr="00000000" w14:paraId="00000F6B">
            <w:pPr>
              <w:rPr/>
            </w:pPr>
            <w:r w:rsidDel="00000000" w:rsidR="00000000" w:rsidRPr="00000000">
              <w:rPr>
                <w:sz w:val="13"/>
                <w:szCs w:val="13"/>
                <w:rtl w:val="0"/>
              </w:rPr>
              <w:t xml:space="preserve">Reference / Relationship Read</w:t>
            </w:r>
            <w:r w:rsidDel="00000000" w:rsidR="00000000" w:rsidRPr="00000000">
              <w:rPr>
                <w:rtl w:val="0"/>
              </w:rPr>
            </w:r>
          </w:p>
        </w:tc>
        <w:tc>
          <w:tcPr/>
          <w:p w:rsidR="00000000" w:rsidDel="00000000" w:rsidP="00000000" w:rsidRDefault="00000000" w:rsidRPr="00000000" w14:paraId="00000F6C">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6D">
            <w:pPr>
              <w:rPr/>
            </w:pPr>
            <w:r w:rsidDel="00000000" w:rsidR="00000000" w:rsidRPr="00000000">
              <w:rPr>
                <w:sz w:val="13"/>
                <w:szCs w:val="13"/>
                <w:rtl w:val="0"/>
              </w:rPr>
              <w:t xml:space="preserve">Return trade on service-item DTO and reuse in Service Order grouping/vendor selection.</w:t>
            </w:r>
            <w:r w:rsidDel="00000000" w:rsidR="00000000" w:rsidRPr="00000000">
              <w:rPr>
                <w:rtl w:val="0"/>
              </w:rPr>
            </w:r>
          </w:p>
        </w:tc>
        <w:tc>
          <w:tcPr/>
          <w:p w:rsidR="00000000" w:rsidDel="00000000" w:rsidP="00000000" w:rsidRDefault="00000000" w:rsidRPr="00000000" w14:paraId="00000F6E">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6F">
            <w:pPr>
              <w:rPr/>
            </w:pPr>
            <w:r w:rsidDel="00000000" w:rsidR="00000000" w:rsidRPr="00000000">
              <w:rPr>
                <w:sz w:val="13"/>
                <w:szCs w:val="13"/>
                <w:rtl w:val="0"/>
              </w:rPr>
              <w:t xml:space="preserve">SP-044</w:t>
            </w:r>
            <w:r w:rsidDel="00000000" w:rsidR="00000000" w:rsidRPr="00000000">
              <w:rPr>
                <w:rtl w:val="0"/>
              </w:rPr>
            </w:r>
          </w:p>
        </w:tc>
        <w:tc>
          <w:tcPr/>
          <w:p w:rsidR="00000000" w:rsidDel="00000000" w:rsidP="00000000" w:rsidRDefault="00000000" w:rsidRPr="00000000" w14:paraId="00000F70">
            <w:pPr>
              <w:rPr/>
            </w:pPr>
            <w:r w:rsidDel="00000000" w:rsidR="00000000" w:rsidRPr="00000000">
              <w:rPr>
                <w:sz w:val="13"/>
                <w:szCs w:val="13"/>
                <w:rtl w:val="0"/>
              </w:rPr>
              <w:t xml:space="preserve">fpub_GetDisplayStyle</w:t>
            </w:r>
            <w:r w:rsidDel="00000000" w:rsidR="00000000" w:rsidRPr="00000000">
              <w:rPr>
                <w:rtl w:val="0"/>
              </w:rPr>
            </w:r>
          </w:p>
        </w:tc>
        <w:tc>
          <w:tcPr/>
          <w:p w:rsidR="00000000" w:rsidDel="00000000" w:rsidP="00000000" w:rsidRDefault="00000000" w:rsidRPr="00000000" w14:paraId="00000F71">
            <w:pPr>
              <w:rPr/>
            </w:pPr>
            <w:r w:rsidDel="00000000" w:rsidR="00000000" w:rsidRPr="00000000">
              <w:rPr>
                <w:sz w:val="13"/>
                <w:szCs w:val="13"/>
                <w:rtl w:val="0"/>
              </w:rPr>
              <w:t xml:space="preserve">Retrieve UI display style for an item attribute.</w:t>
            </w:r>
            <w:r w:rsidDel="00000000" w:rsidR="00000000" w:rsidRPr="00000000">
              <w:rPr>
                <w:rtl w:val="0"/>
              </w:rPr>
            </w:r>
          </w:p>
        </w:tc>
        <w:tc>
          <w:tcPr/>
          <w:p w:rsidR="00000000" w:rsidDel="00000000" w:rsidP="00000000" w:rsidRDefault="00000000" w:rsidRPr="00000000" w14:paraId="00000F72">
            <w:pPr>
              <w:rPr/>
            </w:pPr>
            <w:r w:rsidDel="00000000" w:rsidR="00000000" w:rsidRPr="00000000">
              <w:rPr>
                <w:sz w:val="13"/>
                <w:szCs w:val="13"/>
                <w:rtl w:val="0"/>
              </w:rPr>
              <w:t xml:space="preserve">Presentation Metadata</w:t>
            </w:r>
            <w:r w:rsidDel="00000000" w:rsidR="00000000" w:rsidRPr="00000000">
              <w:rPr>
                <w:rtl w:val="0"/>
              </w:rPr>
            </w:r>
          </w:p>
        </w:tc>
        <w:tc>
          <w:tcPr/>
          <w:p w:rsidR="00000000" w:rsidDel="00000000" w:rsidP="00000000" w:rsidRDefault="00000000" w:rsidRPr="00000000" w14:paraId="00000F73">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74">
            <w:pPr>
              <w:rPr/>
            </w:pPr>
            <w:r w:rsidDel="00000000" w:rsidR="00000000" w:rsidRPr="00000000">
              <w:rPr>
                <w:sz w:val="13"/>
                <w:szCs w:val="13"/>
                <w:rtl w:val="0"/>
              </w:rPr>
              <w:t xml:space="preserve">Preserve only if current UI dynamically renders attributes from metadata; expose with attribute definition, not separately.</w:t>
            </w:r>
            <w:r w:rsidDel="00000000" w:rsidR="00000000" w:rsidRPr="00000000">
              <w:rPr>
                <w:rtl w:val="0"/>
              </w:rPr>
            </w:r>
          </w:p>
        </w:tc>
        <w:tc>
          <w:tcPr/>
          <w:p w:rsidR="00000000" w:rsidDel="00000000" w:rsidP="00000000" w:rsidRDefault="00000000" w:rsidRPr="00000000" w14:paraId="00000F75">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76">
            <w:pPr>
              <w:rPr/>
            </w:pPr>
            <w:r w:rsidDel="00000000" w:rsidR="00000000" w:rsidRPr="00000000">
              <w:rPr>
                <w:sz w:val="13"/>
                <w:szCs w:val="13"/>
                <w:rtl w:val="0"/>
              </w:rPr>
              <w:t xml:space="preserve">SP-045</w:t>
            </w:r>
            <w:r w:rsidDel="00000000" w:rsidR="00000000" w:rsidRPr="00000000">
              <w:rPr>
                <w:rtl w:val="0"/>
              </w:rPr>
            </w:r>
          </w:p>
        </w:tc>
        <w:tc>
          <w:tcPr/>
          <w:p w:rsidR="00000000" w:rsidDel="00000000" w:rsidP="00000000" w:rsidRDefault="00000000" w:rsidRPr="00000000" w14:paraId="00000F77">
            <w:pPr>
              <w:rPr/>
            </w:pPr>
            <w:r w:rsidDel="00000000" w:rsidR="00000000" w:rsidRPr="00000000">
              <w:rPr>
                <w:sz w:val="13"/>
                <w:szCs w:val="13"/>
                <w:rtl w:val="0"/>
              </w:rPr>
              <w:t xml:space="preserve">fpub_IsWaterHeater</w:t>
            </w:r>
            <w:r w:rsidDel="00000000" w:rsidR="00000000" w:rsidRPr="00000000">
              <w:rPr>
                <w:rtl w:val="0"/>
              </w:rPr>
            </w:r>
          </w:p>
        </w:tc>
        <w:tc>
          <w:tcPr/>
          <w:p w:rsidR="00000000" w:rsidDel="00000000" w:rsidP="00000000" w:rsidRDefault="00000000" w:rsidRPr="00000000" w14:paraId="00000F78">
            <w:pPr>
              <w:rPr/>
            </w:pPr>
            <w:r w:rsidDel="00000000" w:rsidR="00000000" w:rsidRPr="00000000">
              <w:rPr>
                <w:sz w:val="13"/>
                <w:szCs w:val="13"/>
                <w:rtl w:val="0"/>
              </w:rPr>
              <w:t xml:space="preserve">Determine whether a service item is classified as a water-heater item.</w:t>
            </w:r>
            <w:r w:rsidDel="00000000" w:rsidR="00000000" w:rsidRPr="00000000">
              <w:rPr>
                <w:rtl w:val="0"/>
              </w:rPr>
            </w:r>
          </w:p>
        </w:tc>
        <w:tc>
          <w:tcPr/>
          <w:p w:rsidR="00000000" w:rsidDel="00000000" w:rsidP="00000000" w:rsidRDefault="00000000" w:rsidRPr="00000000" w14:paraId="00000F79">
            <w:pPr>
              <w:rPr/>
            </w:pPr>
            <w:r w:rsidDel="00000000" w:rsidR="00000000" w:rsidRPr="00000000">
              <w:rPr>
                <w:sz w:val="13"/>
                <w:szCs w:val="13"/>
                <w:rtl w:val="0"/>
              </w:rPr>
              <w:t xml:space="preserve">Business Classification</w:t>
            </w:r>
            <w:r w:rsidDel="00000000" w:rsidR="00000000" w:rsidRPr="00000000">
              <w:rPr>
                <w:rtl w:val="0"/>
              </w:rPr>
            </w:r>
          </w:p>
        </w:tc>
        <w:tc>
          <w:tcPr/>
          <w:p w:rsidR="00000000" w:rsidDel="00000000" w:rsidP="00000000" w:rsidRDefault="00000000" w:rsidRPr="00000000" w14:paraId="00000F7A">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7B">
            <w:pPr>
              <w:rPr/>
            </w:pPr>
            <w:r w:rsidDel="00000000" w:rsidR="00000000" w:rsidRPr="00000000">
              <w:rPr>
                <w:sz w:val="13"/>
                <w:szCs w:val="13"/>
                <w:rtl w:val="0"/>
              </w:rPr>
              <w:t xml:space="preserve">Replace hard-coded/special classification logic with typed service-item category/reference data.</w:t>
            </w:r>
            <w:r w:rsidDel="00000000" w:rsidR="00000000" w:rsidRPr="00000000">
              <w:rPr>
                <w:rtl w:val="0"/>
              </w:rPr>
            </w:r>
          </w:p>
        </w:tc>
        <w:tc>
          <w:tcPr/>
          <w:p w:rsidR="00000000" w:rsidDel="00000000" w:rsidP="00000000" w:rsidRDefault="00000000" w:rsidRPr="00000000" w14:paraId="00000F7C">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7D">
            <w:pPr>
              <w:rPr/>
            </w:pPr>
            <w:r w:rsidDel="00000000" w:rsidR="00000000" w:rsidRPr="00000000">
              <w:rPr>
                <w:sz w:val="13"/>
                <w:szCs w:val="13"/>
                <w:rtl w:val="0"/>
              </w:rPr>
              <w:t xml:space="preserve">SP-046</w:t>
            </w:r>
            <w:r w:rsidDel="00000000" w:rsidR="00000000" w:rsidRPr="00000000">
              <w:rPr>
                <w:rtl w:val="0"/>
              </w:rPr>
            </w:r>
          </w:p>
        </w:tc>
        <w:tc>
          <w:tcPr/>
          <w:p w:rsidR="00000000" w:rsidDel="00000000" w:rsidP="00000000" w:rsidRDefault="00000000" w:rsidRPr="00000000" w14:paraId="00000F7E">
            <w:pPr>
              <w:rPr/>
            </w:pPr>
            <w:r w:rsidDel="00000000" w:rsidR="00000000" w:rsidRPr="00000000">
              <w:rPr>
                <w:sz w:val="13"/>
                <w:szCs w:val="13"/>
                <w:rtl w:val="0"/>
              </w:rPr>
              <w:t xml:space="preserve">fpub_GetDispatchAgedItems</w:t>
            </w:r>
            <w:r w:rsidDel="00000000" w:rsidR="00000000" w:rsidRPr="00000000">
              <w:rPr>
                <w:rtl w:val="0"/>
              </w:rPr>
            </w:r>
          </w:p>
        </w:tc>
        <w:tc>
          <w:tcPr/>
          <w:p w:rsidR="00000000" w:rsidDel="00000000" w:rsidP="00000000" w:rsidRDefault="00000000" w:rsidRPr="00000000" w14:paraId="00000F7F">
            <w:pPr>
              <w:rPr/>
            </w:pPr>
            <w:r w:rsidDel="00000000" w:rsidR="00000000" w:rsidRPr="00000000">
              <w:rPr>
                <w:sz w:val="13"/>
                <w:szCs w:val="13"/>
                <w:rtl w:val="0"/>
              </w:rPr>
              <w:t xml:space="preserve">Return serviceable items that have not been dispatched within a caller-specified age window.</w:t>
            </w:r>
            <w:r w:rsidDel="00000000" w:rsidR="00000000" w:rsidRPr="00000000">
              <w:rPr>
                <w:rtl w:val="0"/>
              </w:rPr>
            </w:r>
          </w:p>
        </w:tc>
        <w:tc>
          <w:tcPr/>
          <w:p w:rsidR="00000000" w:rsidDel="00000000" w:rsidP="00000000" w:rsidRDefault="00000000" w:rsidRPr="00000000" w14:paraId="00000F80">
            <w:pPr>
              <w:rPr/>
            </w:pPr>
            <w:r w:rsidDel="00000000" w:rsidR="00000000" w:rsidRPr="00000000">
              <w:rPr>
                <w:sz w:val="13"/>
                <w:szCs w:val="13"/>
                <w:rtl w:val="0"/>
              </w:rPr>
              <w:t xml:space="preserve">Operational Eligibility Query</w:t>
            </w:r>
            <w:r w:rsidDel="00000000" w:rsidR="00000000" w:rsidRPr="00000000">
              <w:rPr>
                <w:rtl w:val="0"/>
              </w:rPr>
            </w:r>
          </w:p>
        </w:tc>
        <w:tc>
          <w:tcPr/>
          <w:p w:rsidR="00000000" w:rsidDel="00000000" w:rsidP="00000000" w:rsidRDefault="00000000" w:rsidRPr="00000000" w14:paraId="00000F81">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82">
            <w:pPr>
              <w:rPr/>
            </w:pPr>
            <w:r w:rsidDel="00000000" w:rsidR="00000000" w:rsidRPr="00000000">
              <w:rPr>
                <w:sz w:val="13"/>
                <w:szCs w:val="13"/>
                <w:rtl w:val="0"/>
              </w:rPr>
              <w:t xml:space="preserve">Prefer internal ServiceOrderEligibilityPolicy using existing Dispatch history/aged-item capability; expose only as part of service-order eligibility if needed.</w:t>
            </w:r>
            <w:r w:rsidDel="00000000" w:rsidR="00000000" w:rsidRPr="00000000">
              <w:rPr>
                <w:rtl w:val="0"/>
              </w:rPr>
            </w:r>
          </w:p>
        </w:tc>
        <w:tc>
          <w:tcPr/>
          <w:p w:rsidR="00000000" w:rsidDel="00000000" w:rsidP="00000000" w:rsidRDefault="00000000" w:rsidRPr="00000000" w14:paraId="00000F83">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84">
            <w:pPr>
              <w:rPr/>
            </w:pPr>
            <w:r w:rsidDel="00000000" w:rsidR="00000000" w:rsidRPr="00000000">
              <w:rPr>
                <w:sz w:val="13"/>
                <w:szCs w:val="13"/>
                <w:rtl w:val="0"/>
              </w:rPr>
              <w:t xml:space="preserve">SP-047</w:t>
            </w:r>
            <w:r w:rsidDel="00000000" w:rsidR="00000000" w:rsidRPr="00000000">
              <w:rPr>
                <w:rtl w:val="0"/>
              </w:rPr>
            </w:r>
          </w:p>
        </w:tc>
        <w:tc>
          <w:tcPr/>
          <w:p w:rsidR="00000000" w:rsidDel="00000000" w:rsidP="00000000" w:rsidRDefault="00000000" w:rsidRPr="00000000" w14:paraId="00000F85">
            <w:pPr>
              <w:rPr/>
            </w:pPr>
            <w:r w:rsidDel="00000000" w:rsidR="00000000" w:rsidRPr="00000000">
              <w:rPr>
                <w:sz w:val="13"/>
                <w:szCs w:val="13"/>
                <w:rtl w:val="0"/>
              </w:rPr>
              <w:t xml:space="preserve">fpub_GetBaseItems</w:t>
            </w:r>
            <w:r w:rsidDel="00000000" w:rsidR="00000000" w:rsidRPr="00000000">
              <w:rPr>
                <w:rtl w:val="0"/>
              </w:rPr>
            </w:r>
          </w:p>
        </w:tc>
        <w:tc>
          <w:tcPr/>
          <w:p w:rsidR="00000000" w:rsidDel="00000000" w:rsidP="00000000" w:rsidRDefault="00000000" w:rsidRPr="00000000" w14:paraId="00000F86">
            <w:pPr>
              <w:rPr/>
            </w:pPr>
            <w:r w:rsidDel="00000000" w:rsidR="00000000" w:rsidRPr="00000000">
              <w:rPr>
                <w:sz w:val="13"/>
                <w:szCs w:val="13"/>
                <w:rtl w:val="0"/>
              </w:rPr>
              <w:t xml:space="preserve">Retrieve Base-covered service items for a contract/property/Buyer-Seller status, excluding WEBONLY/excluded items and applying special exclusion-age/replacement logic.</w:t>
            </w:r>
            <w:r w:rsidDel="00000000" w:rsidR="00000000" w:rsidRPr="00000000">
              <w:rPr>
                <w:rtl w:val="0"/>
              </w:rPr>
            </w:r>
          </w:p>
        </w:tc>
        <w:tc>
          <w:tcPr/>
          <w:p w:rsidR="00000000" w:rsidDel="00000000" w:rsidP="00000000" w:rsidRDefault="00000000" w:rsidRPr="00000000" w14:paraId="00000F87">
            <w:pPr>
              <w:rPr/>
            </w:pPr>
            <w:r w:rsidDel="00000000" w:rsidR="00000000" w:rsidRPr="00000000">
              <w:rPr>
                <w:sz w:val="13"/>
                <w:szCs w:val="13"/>
                <w:rtl w:val="0"/>
              </w:rPr>
              <w:t xml:space="preserve">Coverage Data Access</w:t>
            </w:r>
            <w:r w:rsidDel="00000000" w:rsidR="00000000" w:rsidRPr="00000000">
              <w:rPr>
                <w:rtl w:val="0"/>
              </w:rPr>
            </w:r>
          </w:p>
        </w:tc>
        <w:tc>
          <w:tcPr/>
          <w:p w:rsidR="00000000" w:rsidDel="00000000" w:rsidP="00000000" w:rsidRDefault="00000000" w:rsidRPr="00000000" w14:paraId="00000F88">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F89">
            <w:pPr>
              <w:rPr/>
            </w:pPr>
            <w:r w:rsidDel="00000000" w:rsidR="00000000" w:rsidRPr="00000000">
              <w:rPr>
                <w:sz w:val="13"/>
                <w:szCs w:val="13"/>
                <w:rtl w:val="0"/>
              </w:rPr>
              <w:t xml:space="preserve">Repository query behind Contract covered-items; preserve approved exclusion semantics.</w:t>
            </w:r>
            <w:r w:rsidDel="00000000" w:rsidR="00000000" w:rsidRPr="00000000">
              <w:rPr>
                <w:rtl w:val="0"/>
              </w:rPr>
            </w:r>
          </w:p>
        </w:tc>
        <w:tc>
          <w:tcPr/>
          <w:p w:rsidR="00000000" w:rsidDel="00000000" w:rsidP="00000000" w:rsidRDefault="00000000" w:rsidRPr="00000000" w14:paraId="00000F8A">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0"/>
          <w:tblHeader w:val="0"/>
        </w:trPr>
        <w:tc>
          <w:tcPr/>
          <w:p w:rsidR="00000000" w:rsidDel="00000000" w:rsidP="00000000" w:rsidRDefault="00000000" w:rsidRPr="00000000" w14:paraId="00000F8B">
            <w:pPr>
              <w:rPr/>
            </w:pPr>
            <w:r w:rsidDel="00000000" w:rsidR="00000000" w:rsidRPr="00000000">
              <w:rPr>
                <w:sz w:val="13"/>
                <w:szCs w:val="13"/>
                <w:rtl w:val="0"/>
              </w:rPr>
              <w:t xml:space="preserve">SP-048</w:t>
            </w:r>
            <w:r w:rsidDel="00000000" w:rsidR="00000000" w:rsidRPr="00000000">
              <w:rPr>
                <w:rtl w:val="0"/>
              </w:rPr>
            </w:r>
          </w:p>
        </w:tc>
        <w:tc>
          <w:tcPr/>
          <w:p w:rsidR="00000000" w:rsidDel="00000000" w:rsidP="00000000" w:rsidRDefault="00000000" w:rsidRPr="00000000" w14:paraId="00000F8C">
            <w:pPr>
              <w:rPr/>
            </w:pPr>
            <w:r w:rsidDel="00000000" w:rsidR="00000000" w:rsidRPr="00000000">
              <w:rPr>
                <w:sz w:val="13"/>
                <w:szCs w:val="13"/>
                <w:rtl w:val="0"/>
              </w:rPr>
              <w:t xml:space="preserve">fpub_GetBaseItemsAll</w:t>
            </w:r>
            <w:r w:rsidDel="00000000" w:rsidR="00000000" w:rsidRPr="00000000">
              <w:rPr>
                <w:rtl w:val="0"/>
              </w:rPr>
            </w:r>
          </w:p>
        </w:tc>
        <w:tc>
          <w:tcPr/>
          <w:p w:rsidR="00000000" w:rsidDel="00000000" w:rsidP="00000000" w:rsidRDefault="00000000" w:rsidRPr="00000000" w14:paraId="00000F8D">
            <w:pPr>
              <w:rPr/>
            </w:pPr>
            <w:r w:rsidDel="00000000" w:rsidR="00000000" w:rsidRPr="00000000">
              <w:rPr>
                <w:sz w:val="13"/>
                <w:szCs w:val="13"/>
                <w:rtl w:val="0"/>
              </w:rPr>
              <w:t xml:space="preserve">Retrieve Base-covered items without the normal property-exclusion filter.</w:t>
            </w:r>
            <w:r w:rsidDel="00000000" w:rsidR="00000000" w:rsidRPr="00000000">
              <w:rPr>
                <w:rtl w:val="0"/>
              </w:rPr>
            </w:r>
          </w:p>
        </w:tc>
        <w:tc>
          <w:tcPr/>
          <w:p w:rsidR="00000000" w:rsidDel="00000000" w:rsidP="00000000" w:rsidRDefault="00000000" w:rsidRPr="00000000" w14:paraId="00000F8E">
            <w:pPr>
              <w:rPr/>
            </w:pPr>
            <w:r w:rsidDel="00000000" w:rsidR="00000000" w:rsidRPr="00000000">
              <w:rPr>
                <w:sz w:val="13"/>
                <w:szCs w:val="13"/>
                <w:rtl w:val="0"/>
              </w:rPr>
              <w:t xml:space="preserve">Coverage Data Access Variant</w:t>
            </w:r>
            <w:r w:rsidDel="00000000" w:rsidR="00000000" w:rsidRPr="00000000">
              <w:rPr>
                <w:rtl w:val="0"/>
              </w:rPr>
            </w:r>
          </w:p>
        </w:tc>
        <w:tc>
          <w:tcPr/>
          <w:p w:rsidR="00000000" w:rsidDel="00000000" w:rsidP="00000000" w:rsidRDefault="00000000" w:rsidRPr="00000000" w14:paraId="00000F8F">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90">
            <w:pPr>
              <w:rPr/>
            </w:pPr>
            <w:r w:rsidDel="00000000" w:rsidR="00000000" w:rsidRPr="00000000">
              <w:rPr>
                <w:sz w:val="13"/>
                <w:szCs w:val="13"/>
                <w:rtl w:val="0"/>
              </w:rPr>
              <w:t xml:space="preserve">Internal query only; clarify why 'All' is needed and who may use it.</w:t>
            </w:r>
            <w:r w:rsidDel="00000000" w:rsidR="00000000" w:rsidRPr="00000000">
              <w:rPr>
                <w:rtl w:val="0"/>
              </w:rPr>
            </w:r>
          </w:p>
        </w:tc>
        <w:tc>
          <w:tcPr/>
          <w:p w:rsidR="00000000" w:rsidDel="00000000" w:rsidP="00000000" w:rsidRDefault="00000000" w:rsidRPr="00000000" w14:paraId="00000F91">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92">
            <w:pPr>
              <w:rPr/>
            </w:pPr>
            <w:r w:rsidDel="00000000" w:rsidR="00000000" w:rsidRPr="00000000">
              <w:rPr>
                <w:sz w:val="13"/>
                <w:szCs w:val="13"/>
                <w:rtl w:val="0"/>
              </w:rPr>
              <w:t xml:space="preserve">SP-049</w:t>
            </w:r>
            <w:r w:rsidDel="00000000" w:rsidR="00000000" w:rsidRPr="00000000">
              <w:rPr>
                <w:rtl w:val="0"/>
              </w:rPr>
            </w:r>
          </w:p>
        </w:tc>
        <w:tc>
          <w:tcPr/>
          <w:p w:rsidR="00000000" w:rsidDel="00000000" w:rsidP="00000000" w:rsidRDefault="00000000" w:rsidRPr="00000000" w14:paraId="00000F93">
            <w:pPr>
              <w:rPr/>
            </w:pPr>
            <w:r w:rsidDel="00000000" w:rsidR="00000000" w:rsidRPr="00000000">
              <w:rPr>
                <w:sz w:val="13"/>
                <w:szCs w:val="13"/>
                <w:rtl w:val="0"/>
              </w:rPr>
              <w:t xml:space="preserve">fpub_GetOptionalItems</w:t>
            </w:r>
            <w:r w:rsidDel="00000000" w:rsidR="00000000" w:rsidRPr="00000000">
              <w:rPr>
                <w:rtl w:val="0"/>
              </w:rPr>
            </w:r>
          </w:p>
        </w:tc>
        <w:tc>
          <w:tcPr/>
          <w:p w:rsidR="00000000" w:rsidDel="00000000" w:rsidP="00000000" w:rsidRDefault="00000000" w:rsidRPr="00000000" w14:paraId="00000F94">
            <w:pPr>
              <w:rPr/>
            </w:pPr>
            <w:r w:rsidDel="00000000" w:rsidR="00000000" w:rsidRPr="00000000">
              <w:rPr>
                <w:sz w:val="13"/>
                <w:szCs w:val="13"/>
                <w:rtl w:val="0"/>
              </w:rPr>
              <w:t xml:space="preserve">Retrieve purchased Optional covered items for the contract/property with the normal exclusion and WEBONLY rules.</w:t>
            </w:r>
            <w:r w:rsidDel="00000000" w:rsidR="00000000" w:rsidRPr="00000000">
              <w:rPr>
                <w:rtl w:val="0"/>
              </w:rPr>
            </w:r>
          </w:p>
        </w:tc>
        <w:tc>
          <w:tcPr/>
          <w:p w:rsidR="00000000" w:rsidDel="00000000" w:rsidP="00000000" w:rsidRDefault="00000000" w:rsidRPr="00000000" w14:paraId="00000F95">
            <w:pPr>
              <w:rPr/>
            </w:pPr>
            <w:r w:rsidDel="00000000" w:rsidR="00000000" w:rsidRPr="00000000">
              <w:rPr>
                <w:sz w:val="13"/>
                <w:szCs w:val="13"/>
                <w:rtl w:val="0"/>
              </w:rPr>
              <w:t xml:space="preserve">Coverage Data Access</w:t>
            </w:r>
            <w:r w:rsidDel="00000000" w:rsidR="00000000" w:rsidRPr="00000000">
              <w:rPr>
                <w:rtl w:val="0"/>
              </w:rPr>
            </w:r>
          </w:p>
        </w:tc>
        <w:tc>
          <w:tcPr/>
          <w:p w:rsidR="00000000" w:rsidDel="00000000" w:rsidP="00000000" w:rsidRDefault="00000000" w:rsidRPr="00000000" w14:paraId="00000F96">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F97">
            <w:pPr>
              <w:rPr/>
            </w:pPr>
            <w:r w:rsidDel="00000000" w:rsidR="00000000" w:rsidRPr="00000000">
              <w:rPr>
                <w:sz w:val="13"/>
                <w:szCs w:val="13"/>
                <w:rtl w:val="0"/>
              </w:rPr>
              <w:t xml:space="preserve">Repository query behind Contract covered-items; preserve approved exclusion semantics.</w:t>
            </w:r>
            <w:r w:rsidDel="00000000" w:rsidR="00000000" w:rsidRPr="00000000">
              <w:rPr>
                <w:rtl w:val="0"/>
              </w:rPr>
            </w:r>
          </w:p>
        </w:tc>
        <w:tc>
          <w:tcPr/>
          <w:p w:rsidR="00000000" w:rsidDel="00000000" w:rsidP="00000000" w:rsidRDefault="00000000" w:rsidRPr="00000000" w14:paraId="00000F98">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0"/>
          <w:tblHeader w:val="0"/>
        </w:trPr>
        <w:tc>
          <w:tcPr/>
          <w:p w:rsidR="00000000" w:rsidDel="00000000" w:rsidP="00000000" w:rsidRDefault="00000000" w:rsidRPr="00000000" w14:paraId="00000F99">
            <w:pPr>
              <w:rPr/>
            </w:pPr>
            <w:r w:rsidDel="00000000" w:rsidR="00000000" w:rsidRPr="00000000">
              <w:rPr>
                <w:sz w:val="13"/>
                <w:szCs w:val="13"/>
                <w:rtl w:val="0"/>
              </w:rPr>
              <w:t xml:space="preserve">SP-050</w:t>
            </w:r>
            <w:r w:rsidDel="00000000" w:rsidR="00000000" w:rsidRPr="00000000">
              <w:rPr>
                <w:rtl w:val="0"/>
              </w:rPr>
            </w:r>
          </w:p>
        </w:tc>
        <w:tc>
          <w:tcPr/>
          <w:p w:rsidR="00000000" w:rsidDel="00000000" w:rsidP="00000000" w:rsidRDefault="00000000" w:rsidRPr="00000000" w14:paraId="00000F9A">
            <w:pPr>
              <w:rPr/>
            </w:pPr>
            <w:r w:rsidDel="00000000" w:rsidR="00000000" w:rsidRPr="00000000">
              <w:rPr>
                <w:sz w:val="13"/>
                <w:szCs w:val="13"/>
                <w:rtl w:val="0"/>
              </w:rPr>
              <w:t xml:space="preserve">fpub_GetOptionalItemsAll</w:t>
            </w:r>
            <w:r w:rsidDel="00000000" w:rsidR="00000000" w:rsidRPr="00000000">
              <w:rPr>
                <w:rtl w:val="0"/>
              </w:rPr>
            </w:r>
          </w:p>
        </w:tc>
        <w:tc>
          <w:tcPr/>
          <w:p w:rsidR="00000000" w:rsidDel="00000000" w:rsidP="00000000" w:rsidRDefault="00000000" w:rsidRPr="00000000" w14:paraId="00000F9B">
            <w:pPr>
              <w:rPr/>
            </w:pPr>
            <w:r w:rsidDel="00000000" w:rsidR="00000000" w:rsidRPr="00000000">
              <w:rPr>
                <w:sz w:val="13"/>
                <w:szCs w:val="13"/>
                <w:rtl w:val="0"/>
              </w:rPr>
              <w:t xml:space="preserve">Retrieve purchased Optional items without the normal property-exclusion filter.</w:t>
            </w:r>
            <w:r w:rsidDel="00000000" w:rsidR="00000000" w:rsidRPr="00000000">
              <w:rPr>
                <w:rtl w:val="0"/>
              </w:rPr>
            </w:r>
          </w:p>
        </w:tc>
        <w:tc>
          <w:tcPr/>
          <w:p w:rsidR="00000000" w:rsidDel="00000000" w:rsidP="00000000" w:rsidRDefault="00000000" w:rsidRPr="00000000" w14:paraId="00000F9C">
            <w:pPr>
              <w:rPr/>
            </w:pPr>
            <w:r w:rsidDel="00000000" w:rsidR="00000000" w:rsidRPr="00000000">
              <w:rPr>
                <w:sz w:val="13"/>
                <w:szCs w:val="13"/>
                <w:rtl w:val="0"/>
              </w:rPr>
              <w:t xml:space="preserve">Coverage Data Access Variant</w:t>
            </w:r>
            <w:r w:rsidDel="00000000" w:rsidR="00000000" w:rsidRPr="00000000">
              <w:rPr>
                <w:rtl w:val="0"/>
              </w:rPr>
            </w:r>
          </w:p>
        </w:tc>
        <w:tc>
          <w:tcPr/>
          <w:p w:rsidR="00000000" w:rsidDel="00000000" w:rsidP="00000000" w:rsidRDefault="00000000" w:rsidRPr="00000000" w14:paraId="00000F9D">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9E">
            <w:pPr>
              <w:rPr/>
            </w:pPr>
            <w:r w:rsidDel="00000000" w:rsidR="00000000" w:rsidRPr="00000000">
              <w:rPr>
                <w:sz w:val="13"/>
                <w:szCs w:val="13"/>
                <w:rtl w:val="0"/>
              </w:rPr>
              <w:t xml:space="preserve">Internal query only; clarify 'All' semantics and authorization/use cases.</w:t>
            </w:r>
            <w:r w:rsidDel="00000000" w:rsidR="00000000" w:rsidRPr="00000000">
              <w:rPr>
                <w:rtl w:val="0"/>
              </w:rPr>
            </w:r>
          </w:p>
        </w:tc>
        <w:tc>
          <w:tcPr/>
          <w:p w:rsidR="00000000" w:rsidDel="00000000" w:rsidP="00000000" w:rsidRDefault="00000000" w:rsidRPr="00000000" w14:paraId="00000F9F">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A0">
            <w:pPr>
              <w:rPr/>
            </w:pPr>
            <w:r w:rsidDel="00000000" w:rsidR="00000000" w:rsidRPr="00000000">
              <w:rPr>
                <w:sz w:val="13"/>
                <w:szCs w:val="13"/>
                <w:rtl w:val="0"/>
              </w:rPr>
              <w:t xml:space="preserve">SP-051</w:t>
            </w:r>
            <w:r w:rsidDel="00000000" w:rsidR="00000000" w:rsidRPr="00000000">
              <w:rPr>
                <w:rtl w:val="0"/>
              </w:rPr>
            </w:r>
          </w:p>
        </w:tc>
        <w:tc>
          <w:tcPr/>
          <w:p w:rsidR="00000000" w:rsidDel="00000000" w:rsidP="00000000" w:rsidRDefault="00000000" w:rsidRPr="00000000" w14:paraId="00000FA1">
            <w:pPr>
              <w:rPr/>
            </w:pPr>
            <w:r w:rsidDel="00000000" w:rsidR="00000000" w:rsidRPr="00000000">
              <w:rPr>
                <w:sz w:val="13"/>
                <w:szCs w:val="13"/>
                <w:rtl w:val="0"/>
              </w:rPr>
              <w:t xml:space="preserve">fpub_GetItemSymptoms</w:t>
            </w:r>
            <w:r w:rsidDel="00000000" w:rsidR="00000000" w:rsidRPr="00000000">
              <w:rPr>
                <w:rtl w:val="0"/>
              </w:rPr>
            </w:r>
          </w:p>
        </w:tc>
        <w:tc>
          <w:tcPr/>
          <w:p w:rsidR="00000000" w:rsidDel="00000000" w:rsidP="00000000" w:rsidRDefault="00000000" w:rsidRPr="00000000" w14:paraId="00000FA2">
            <w:pPr>
              <w:rPr/>
            </w:pPr>
            <w:r w:rsidDel="00000000" w:rsidR="00000000" w:rsidRPr="00000000">
              <w:rPr>
                <w:sz w:val="13"/>
                <w:szCs w:val="13"/>
                <w:rtl w:val="0"/>
              </w:rPr>
              <w:t xml:space="preserve">Retrieve service-item symptoms ordered alphabetically.</w:t>
            </w:r>
            <w:r w:rsidDel="00000000" w:rsidR="00000000" w:rsidRPr="00000000">
              <w:rPr>
                <w:rtl w:val="0"/>
              </w:rPr>
            </w:r>
          </w:p>
        </w:tc>
        <w:tc>
          <w:tcPr/>
          <w:p w:rsidR="00000000" w:rsidDel="00000000" w:rsidP="00000000" w:rsidRDefault="00000000" w:rsidRPr="00000000" w14:paraId="00000FA3">
            <w:pPr>
              <w:rPr/>
            </w:pPr>
            <w:r w:rsidDel="00000000" w:rsidR="00000000" w:rsidRPr="00000000">
              <w:rPr>
                <w:sz w:val="13"/>
                <w:szCs w:val="13"/>
                <w:rtl w:val="0"/>
              </w:rPr>
              <w:t xml:space="preserve">Metadata Data Access</w:t>
            </w:r>
            <w:r w:rsidDel="00000000" w:rsidR="00000000" w:rsidRPr="00000000">
              <w:rPr>
                <w:rtl w:val="0"/>
              </w:rPr>
            </w:r>
          </w:p>
        </w:tc>
        <w:tc>
          <w:tcPr/>
          <w:p w:rsidR="00000000" w:rsidDel="00000000" w:rsidP="00000000" w:rsidRDefault="00000000" w:rsidRPr="00000000" w14:paraId="00000FA4">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A5">
            <w:pPr>
              <w:rPr/>
            </w:pPr>
            <w:r w:rsidDel="00000000" w:rsidR="00000000" w:rsidRPr="00000000">
              <w:rPr>
                <w:sz w:val="13"/>
                <w:szCs w:val="13"/>
                <w:rtl w:val="0"/>
              </w:rPr>
              <w:t xml:space="preserve">Repository query behind service-item details.</w:t>
            </w:r>
            <w:r w:rsidDel="00000000" w:rsidR="00000000" w:rsidRPr="00000000">
              <w:rPr>
                <w:rtl w:val="0"/>
              </w:rPr>
            </w:r>
          </w:p>
        </w:tc>
        <w:tc>
          <w:tcPr/>
          <w:p w:rsidR="00000000" w:rsidDel="00000000" w:rsidP="00000000" w:rsidRDefault="00000000" w:rsidRPr="00000000" w14:paraId="00000FA6">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A7">
            <w:pPr>
              <w:rPr/>
            </w:pPr>
            <w:r w:rsidDel="00000000" w:rsidR="00000000" w:rsidRPr="00000000">
              <w:rPr>
                <w:sz w:val="13"/>
                <w:szCs w:val="13"/>
                <w:rtl w:val="0"/>
              </w:rPr>
              <w:t xml:space="preserve">SP-052</w:t>
            </w:r>
            <w:r w:rsidDel="00000000" w:rsidR="00000000" w:rsidRPr="00000000">
              <w:rPr>
                <w:rtl w:val="0"/>
              </w:rPr>
            </w:r>
          </w:p>
        </w:tc>
        <w:tc>
          <w:tcPr/>
          <w:p w:rsidR="00000000" w:rsidDel="00000000" w:rsidP="00000000" w:rsidRDefault="00000000" w:rsidRPr="00000000" w14:paraId="00000FA8">
            <w:pPr>
              <w:rPr/>
            </w:pPr>
            <w:r w:rsidDel="00000000" w:rsidR="00000000" w:rsidRPr="00000000">
              <w:rPr>
                <w:sz w:val="13"/>
                <w:szCs w:val="13"/>
                <w:rtl w:val="0"/>
              </w:rPr>
              <w:t xml:space="preserve">fpub_GetItemAttributes</w:t>
            </w:r>
            <w:r w:rsidDel="00000000" w:rsidR="00000000" w:rsidRPr="00000000">
              <w:rPr>
                <w:rtl w:val="0"/>
              </w:rPr>
            </w:r>
          </w:p>
        </w:tc>
        <w:tc>
          <w:tcPr/>
          <w:p w:rsidR="00000000" w:rsidDel="00000000" w:rsidP="00000000" w:rsidRDefault="00000000" w:rsidRPr="00000000" w14:paraId="00000FA9">
            <w:pPr>
              <w:rPr/>
            </w:pPr>
            <w:r w:rsidDel="00000000" w:rsidR="00000000" w:rsidRPr="00000000">
              <w:rPr>
                <w:sz w:val="13"/>
                <w:szCs w:val="13"/>
                <w:rtl w:val="0"/>
              </w:rPr>
              <w:t xml:space="preserve">Retrieve attribute definitions, valid values and display styles ordered by configured display order.</w:t>
            </w:r>
            <w:r w:rsidDel="00000000" w:rsidR="00000000" w:rsidRPr="00000000">
              <w:rPr>
                <w:rtl w:val="0"/>
              </w:rPr>
            </w:r>
          </w:p>
        </w:tc>
        <w:tc>
          <w:tcPr/>
          <w:p w:rsidR="00000000" w:rsidDel="00000000" w:rsidP="00000000" w:rsidRDefault="00000000" w:rsidRPr="00000000" w14:paraId="00000FAA">
            <w:pPr>
              <w:rPr/>
            </w:pPr>
            <w:r w:rsidDel="00000000" w:rsidR="00000000" w:rsidRPr="00000000">
              <w:rPr>
                <w:sz w:val="13"/>
                <w:szCs w:val="13"/>
                <w:rtl w:val="0"/>
              </w:rPr>
              <w:t xml:space="preserve">Metadata Data Access</w:t>
            </w:r>
            <w:r w:rsidDel="00000000" w:rsidR="00000000" w:rsidRPr="00000000">
              <w:rPr>
                <w:rtl w:val="0"/>
              </w:rPr>
            </w:r>
          </w:p>
        </w:tc>
        <w:tc>
          <w:tcPr/>
          <w:p w:rsidR="00000000" w:rsidDel="00000000" w:rsidP="00000000" w:rsidRDefault="00000000" w:rsidRPr="00000000" w14:paraId="00000FAB">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AC">
            <w:pPr>
              <w:rPr/>
            </w:pPr>
            <w:r w:rsidDel="00000000" w:rsidR="00000000" w:rsidRPr="00000000">
              <w:rPr>
                <w:sz w:val="13"/>
                <w:szCs w:val="13"/>
                <w:rtl w:val="0"/>
              </w:rPr>
              <w:t xml:space="preserve">Repository query behind typed attribute metadata.</w:t>
            </w:r>
            <w:r w:rsidDel="00000000" w:rsidR="00000000" w:rsidRPr="00000000">
              <w:rPr>
                <w:rtl w:val="0"/>
              </w:rPr>
            </w:r>
          </w:p>
        </w:tc>
        <w:tc>
          <w:tcPr/>
          <w:p w:rsidR="00000000" w:rsidDel="00000000" w:rsidP="00000000" w:rsidRDefault="00000000" w:rsidRPr="00000000" w14:paraId="00000FAD">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AE">
            <w:pPr>
              <w:rPr/>
            </w:pPr>
            <w:r w:rsidDel="00000000" w:rsidR="00000000" w:rsidRPr="00000000">
              <w:rPr>
                <w:sz w:val="13"/>
                <w:szCs w:val="13"/>
                <w:rtl w:val="0"/>
              </w:rPr>
              <w:t xml:space="preserve">SP-053</w:t>
            </w:r>
            <w:r w:rsidDel="00000000" w:rsidR="00000000" w:rsidRPr="00000000">
              <w:rPr>
                <w:rtl w:val="0"/>
              </w:rPr>
            </w:r>
          </w:p>
        </w:tc>
        <w:tc>
          <w:tcPr/>
          <w:p w:rsidR="00000000" w:rsidDel="00000000" w:rsidP="00000000" w:rsidRDefault="00000000" w:rsidRPr="00000000" w14:paraId="00000FAF">
            <w:pPr>
              <w:rPr/>
            </w:pPr>
            <w:r w:rsidDel="00000000" w:rsidR="00000000" w:rsidRPr="00000000">
              <w:rPr>
                <w:sz w:val="13"/>
                <w:szCs w:val="13"/>
                <w:rtl w:val="0"/>
              </w:rPr>
              <w:t xml:space="preserve">fpub_GetItemName</w:t>
            </w:r>
            <w:r w:rsidDel="00000000" w:rsidR="00000000" w:rsidRPr="00000000">
              <w:rPr>
                <w:rtl w:val="0"/>
              </w:rPr>
            </w:r>
          </w:p>
        </w:tc>
        <w:tc>
          <w:tcPr/>
          <w:p w:rsidR="00000000" w:rsidDel="00000000" w:rsidP="00000000" w:rsidRDefault="00000000" w:rsidRPr="00000000" w14:paraId="00000FB0">
            <w:pPr>
              <w:rPr/>
            </w:pPr>
            <w:r w:rsidDel="00000000" w:rsidR="00000000" w:rsidRPr="00000000">
              <w:rPr>
                <w:sz w:val="13"/>
                <w:szCs w:val="13"/>
                <w:rtl w:val="0"/>
              </w:rPr>
              <w:t xml:space="preserve">Retrieve item description by covered-item ID.</w:t>
            </w:r>
            <w:r w:rsidDel="00000000" w:rsidR="00000000" w:rsidRPr="00000000">
              <w:rPr>
                <w:rtl w:val="0"/>
              </w:rPr>
            </w:r>
          </w:p>
        </w:tc>
        <w:tc>
          <w:tcPr/>
          <w:p w:rsidR="00000000" w:rsidDel="00000000" w:rsidP="00000000" w:rsidRDefault="00000000" w:rsidRPr="00000000" w14:paraId="00000FB1">
            <w:pPr>
              <w:rPr/>
            </w:pPr>
            <w:r w:rsidDel="00000000" w:rsidR="00000000" w:rsidRPr="00000000">
              <w:rPr>
                <w:sz w:val="13"/>
                <w:szCs w:val="13"/>
                <w:rtl w:val="0"/>
              </w:rPr>
              <w:t xml:space="preserve">Reference Read</w:t>
            </w:r>
            <w:r w:rsidDel="00000000" w:rsidR="00000000" w:rsidRPr="00000000">
              <w:rPr>
                <w:rtl w:val="0"/>
              </w:rPr>
            </w:r>
          </w:p>
        </w:tc>
        <w:tc>
          <w:tcPr/>
          <w:p w:rsidR="00000000" w:rsidDel="00000000" w:rsidP="00000000" w:rsidRDefault="00000000" w:rsidRPr="00000000" w14:paraId="00000FB2">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FB3">
            <w:pPr>
              <w:rPr/>
            </w:pPr>
            <w:r w:rsidDel="00000000" w:rsidR="00000000" w:rsidRPr="00000000">
              <w:rPr>
                <w:sz w:val="13"/>
                <w:szCs w:val="13"/>
                <w:rtl w:val="0"/>
              </w:rPr>
              <w:t xml:space="preserve">Fold into ServiceItem DTO.</w:t>
            </w:r>
            <w:r w:rsidDel="00000000" w:rsidR="00000000" w:rsidRPr="00000000">
              <w:rPr>
                <w:rtl w:val="0"/>
              </w:rPr>
            </w:r>
          </w:p>
        </w:tc>
        <w:tc>
          <w:tcPr/>
          <w:p w:rsidR="00000000" w:rsidDel="00000000" w:rsidP="00000000" w:rsidRDefault="00000000" w:rsidRPr="00000000" w14:paraId="00000FB4">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B5">
            <w:pPr>
              <w:rPr/>
            </w:pPr>
            <w:r w:rsidDel="00000000" w:rsidR="00000000" w:rsidRPr="00000000">
              <w:rPr>
                <w:sz w:val="13"/>
                <w:szCs w:val="13"/>
                <w:rtl w:val="0"/>
              </w:rPr>
              <w:t xml:space="preserve">SP-054</w:t>
            </w:r>
            <w:r w:rsidDel="00000000" w:rsidR="00000000" w:rsidRPr="00000000">
              <w:rPr>
                <w:rtl w:val="0"/>
              </w:rPr>
            </w:r>
          </w:p>
        </w:tc>
        <w:tc>
          <w:tcPr/>
          <w:p w:rsidR="00000000" w:rsidDel="00000000" w:rsidP="00000000" w:rsidRDefault="00000000" w:rsidRPr="00000000" w14:paraId="00000FB6">
            <w:pPr>
              <w:rPr/>
            </w:pPr>
            <w:r w:rsidDel="00000000" w:rsidR="00000000" w:rsidRPr="00000000">
              <w:rPr>
                <w:sz w:val="13"/>
                <w:szCs w:val="13"/>
                <w:rtl w:val="0"/>
              </w:rPr>
              <w:t xml:space="preserve">fpub_Exists</w:t>
            </w:r>
            <w:r w:rsidDel="00000000" w:rsidR="00000000" w:rsidRPr="00000000">
              <w:rPr>
                <w:rtl w:val="0"/>
              </w:rPr>
            </w:r>
          </w:p>
        </w:tc>
        <w:tc>
          <w:tcPr/>
          <w:p w:rsidR="00000000" w:rsidDel="00000000" w:rsidP="00000000" w:rsidRDefault="00000000" w:rsidRPr="00000000" w14:paraId="00000FB7">
            <w:pPr>
              <w:rPr/>
            </w:pPr>
            <w:r w:rsidDel="00000000" w:rsidR="00000000" w:rsidRPr="00000000">
              <w:rPr>
                <w:sz w:val="13"/>
                <w:szCs w:val="13"/>
                <w:rtl w:val="0"/>
              </w:rPr>
              <w:t xml:space="preserve">Validate covered-item existence.</w:t>
            </w:r>
            <w:r w:rsidDel="00000000" w:rsidR="00000000" w:rsidRPr="00000000">
              <w:rPr>
                <w:rtl w:val="0"/>
              </w:rPr>
            </w:r>
          </w:p>
        </w:tc>
        <w:tc>
          <w:tcPr/>
          <w:p w:rsidR="00000000" w:rsidDel="00000000" w:rsidP="00000000" w:rsidRDefault="00000000" w:rsidRPr="00000000" w14:paraId="00000FB8">
            <w:pPr>
              <w:rPr/>
            </w:pPr>
            <w:r w:rsidDel="00000000" w:rsidR="00000000" w:rsidRPr="00000000">
              <w:rPr>
                <w:sz w:val="13"/>
                <w:szCs w:val="13"/>
                <w:rtl w:val="0"/>
              </w:rPr>
              <w:t xml:space="preserve">Existence Check</w:t>
            </w:r>
            <w:r w:rsidDel="00000000" w:rsidR="00000000" w:rsidRPr="00000000">
              <w:rPr>
                <w:rtl w:val="0"/>
              </w:rPr>
            </w:r>
          </w:p>
        </w:tc>
        <w:tc>
          <w:tcPr/>
          <w:p w:rsidR="00000000" w:rsidDel="00000000" w:rsidP="00000000" w:rsidRDefault="00000000" w:rsidRPr="00000000" w14:paraId="00000FB9">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FBA">
            <w:pPr>
              <w:rPr/>
            </w:pPr>
            <w:r w:rsidDel="00000000" w:rsidR="00000000" w:rsidRPr="00000000">
              <w:rPr>
                <w:sz w:val="13"/>
                <w:szCs w:val="13"/>
                <w:rtl w:val="0"/>
              </w:rPr>
              <w:t xml:space="preserve">Repository helper only.</w:t>
            </w:r>
            <w:r w:rsidDel="00000000" w:rsidR="00000000" w:rsidRPr="00000000">
              <w:rPr>
                <w:rtl w:val="0"/>
              </w:rPr>
            </w:r>
          </w:p>
        </w:tc>
        <w:tc>
          <w:tcPr/>
          <w:p w:rsidR="00000000" w:rsidDel="00000000" w:rsidP="00000000" w:rsidRDefault="00000000" w:rsidRPr="00000000" w14:paraId="00000FBB">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BC">
            <w:pPr>
              <w:rPr/>
            </w:pPr>
            <w:r w:rsidDel="00000000" w:rsidR="00000000" w:rsidRPr="00000000">
              <w:rPr>
                <w:sz w:val="13"/>
                <w:szCs w:val="13"/>
                <w:rtl w:val="0"/>
              </w:rPr>
              <w:t xml:space="preserve">SP-055</w:t>
            </w:r>
            <w:r w:rsidDel="00000000" w:rsidR="00000000" w:rsidRPr="00000000">
              <w:rPr>
                <w:rtl w:val="0"/>
              </w:rPr>
            </w:r>
          </w:p>
        </w:tc>
        <w:tc>
          <w:tcPr/>
          <w:p w:rsidR="00000000" w:rsidDel="00000000" w:rsidP="00000000" w:rsidRDefault="00000000" w:rsidRPr="00000000" w14:paraId="00000FBD">
            <w:pPr>
              <w:rPr/>
            </w:pPr>
            <w:r w:rsidDel="00000000" w:rsidR="00000000" w:rsidRPr="00000000">
              <w:rPr>
                <w:sz w:val="13"/>
                <w:szCs w:val="13"/>
                <w:rtl w:val="0"/>
              </w:rPr>
              <w:t xml:space="preserve">fpub_GetItemSymptom</w:t>
            </w:r>
            <w:r w:rsidDel="00000000" w:rsidR="00000000" w:rsidRPr="00000000">
              <w:rPr>
                <w:rtl w:val="0"/>
              </w:rPr>
            </w:r>
          </w:p>
        </w:tc>
        <w:tc>
          <w:tcPr/>
          <w:p w:rsidR="00000000" w:rsidDel="00000000" w:rsidP="00000000" w:rsidRDefault="00000000" w:rsidRPr="00000000" w14:paraId="00000FBE">
            <w:pPr>
              <w:rPr/>
            </w:pPr>
            <w:r w:rsidDel="00000000" w:rsidR="00000000" w:rsidRPr="00000000">
              <w:rPr>
                <w:sz w:val="13"/>
                <w:szCs w:val="13"/>
                <w:rtl w:val="0"/>
              </w:rPr>
              <w:t xml:space="preserve">Retrieve symptom description by symptom ID; symptom ID 0 is explicitly valid.</w:t>
            </w:r>
            <w:r w:rsidDel="00000000" w:rsidR="00000000" w:rsidRPr="00000000">
              <w:rPr>
                <w:rtl w:val="0"/>
              </w:rPr>
            </w:r>
          </w:p>
        </w:tc>
        <w:tc>
          <w:tcPr/>
          <w:p w:rsidR="00000000" w:rsidDel="00000000" w:rsidP="00000000" w:rsidRDefault="00000000" w:rsidRPr="00000000" w14:paraId="00000FBF">
            <w:pPr>
              <w:rPr/>
            </w:pPr>
            <w:r w:rsidDel="00000000" w:rsidR="00000000" w:rsidRPr="00000000">
              <w:rPr>
                <w:sz w:val="13"/>
                <w:szCs w:val="13"/>
                <w:rtl w:val="0"/>
              </w:rPr>
              <w:t xml:space="preserve">Reference Read</w:t>
            </w:r>
            <w:r w:rsidDel="00000000" w:rsidR="00000000" w:rsidRPr="00000000">
              <w:rPr>
                <w:rtl w:val="0"/>
              </w:rPr>
            </w:r>
          </w:p>
        </w:tc>
        <w:tc>
          <w:tcPr/>
          <w:p w:rsidR="00000000" w:rsidDel="00000000" w:rsidP="00000000" w:rsidRDefault="00000000" w:rsidRPr="00000000" w14:paraId="00000FC0">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C1">
            <w:pPr>
              <w:rPr/>
            </w:pPr>
            <w:r w:rsidDel="00000000" w:rsidR="00000000" w:rsidRPr="00000000">
              <w:rPr>
                <w:sz w:val="13"/>
                <w:szCs w:val="13"/>
                <w:rtl w:val="0"/>
              </w:rPr>
              <w:t xml:space="preserve">Use typed symptom reference lookup; preserve valid ID 0 semantics if still applicable.</w:t>
            </w:r>
            <w:r w:rsidDel="00000000" w:rsidR="00000000" w:rsidRPr="00000000">
              <w:rPr>
                <w:rtl w:val="0"/>
              </w:rPr>
            </w:r>
          </w:p>
        </w:tc>
        <w:tc>
          <w:tcPr/>
          <w:p w:rsidR="00000000" w:rsidDel="00000000" w:rsidP="00000000" w:rsidRDefault="00000000" w:rsidRPr="00000000" w14:paraId="00000FC2">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C3">
            <w:pPr>
              <w:rPr/>
            </w:pPr>
            <w:r w:rsidDel="00000000" w:rsidR="00000000" w:rsidRPr="00000000">
              <w:rPr>
                <w:sz w:val="13"/>
                <w:szCs w:val="13"/>
                <w:rtl w:val="0"/>
              </w:rPr>
              <w:t xml:space="preserve">SP-056</w:t>
            </w:r>
            <w:r w:rsidDel="00000000" w:rsidR="00000000" w:rsidRPr="00000000">
              <w:rPr>
                <w:rtl w:val="0"/>
              </w:rPr>
            </w:r>
          </w:p>
        </w:tc>
        <w:tc>
          <w:tcPr/>
          <w:p w:rsidR="00000000" w:rsidDel="00000000" w:rsidP="00000000" w:rsidRDefault="00000000" w:rsidRPr="00000000" w14:paraId="00000FC4">
            <w:pPr>
              <w:rPr/>
            </w:pPr>
            <w:r w:rsidDel="00000000" w:rsidR="00000000" w:rsidRPr="00000000">
              <w:rPr>
                <w:sz w:val="13"/>
                <w:szCs w:val="13"/>
                <w:rtl w:val="0"/>
              </w:rPr>
              <w:t xml:space="preserve">fpub_GetItemAttribute</w:t>
            </w:r>
            <w:r w:rsidDel="00000000" w:rsidR="00000000" w:rsidRPr="00000000">
              <w:rPr>
                <w:rtl w:val="0"/>
              </w:rPr>
            </w:r>
          </w:p>
        </w:tc>
        <w:tc>
          <w:tcPr/>
          <w:p w:rsidR="00000000" w:rsidDel="00000000" w:rsidP="00000000" w:rsidRDefault="00000000" w:rsidRPr="00000000" w14:paraId="00000FC5">
            <w:pPr>
              <w:rPr/>
            </w:pPr>
            <w:r w:rsidDel="00000000" w:rsidR="00000000" w:rsidRPr="00000000">
              <w:rPr>
                <w:sz w:val="13"/>
                <w:szCs w:val="13"/>
                <w:rtl w:val="0"/>
              </w:rPr>
              <w:t xml:space="preserve">Retrieve attribute description by attribute ID.</w:t>
            </w:r>
            <w:r w:rsidDel="00000000" w:rsidR="00000000" w:rsidRPr="00000000">
              <w:rPr>
                <w:rtl w:val="0"/>
              </w:rPr>
            </w:r>
          </w:p>
        </w:tc>
        <w:tc>
          <w:tcPr/>
          <w:p w:rsidR="00000000" w:rsidDel="00000000" w:rsidP="00000000" w:rsidRDefault="00000000" w:rsidRPr="00000000" w14:paraId="00000FC6">
            <w:pPr>
              <w:rPr/>
            </w:pPr>
            <w:r w:rsidDel="00000000" w:rsidR="00000000" w:rsidRPr="00000000">
              <w:rPr>
                <w:sz w:val="13"/>
                <w:szCs w:val="13"/>
                <w:rtl w:val="0"/>
              </w:rPr>
              <w:t xml:space="preserve">Reference Read</w:t>
            </w:r>
            <w:r w:rsidDel="00000000" w:rsidR="00000000" w:rsidRPr="00000000">
              <w:rPr>
                <w:rtl w:val="0"/>
              </w:rPr>
            </w:r>
          </w:p>
        </w:tc>
        <w:tc>
          <w:tcPr/>
          <w:p w:rsidR="00000000" w:rsidDel="00000000" w:rsidP="00000000" w:rsidRDefault="00000000" w:rsidRPr="00000000" w14:paraId="00000FC7">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FC8">
            <w:pPr>
              <w:rPr/>
            </w:pPr>
            <w:r w:rsidDel="00000000" w:rsidR="00000000" w:rsidRPr="00000000">
              <w:rPr>
                <w:sz w:val="13"/>
                <w:szCs w:val="13"/>
                <w:rtl w:val="0"/>
              </w:rPr>
              <w:t xml:space="preserve">Use typed attribute metadata; no separate API.</w:t>
            </w:r>
            <w:r w:rsidDel="00000000" w:rsidR="00000000" w:rsidRPr="00000000">
              <w:rPr>
                <w:rtl w:val="0"/>
              </w:rPr>
            </w:r>
          </w:p>
        </w:tc>
        <w:tc>
          <w:tcPr/>
          <w:p w:rsidR="00000000" w:rsidDel="00000000" w:rsidP="00000000" w:rsidRDefault="00000000" w:rsidRPr="00000000" w14:paraId="00000FC9">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CA">
            <w:pPr>
              <w:rPr/>
            </w:pPr>
            <w:r w:rsidDel="00000000" w:rsidR="00000000" w:rsidRPr="00000000">
              <w:rPr>
                <w:sz w:val="13"/>
                <w:szCs w:val="13"/>
                <w:rtl w:val="0"/>
              </w:rPr>
              <w:t xml:space="preserve">SP-057</w:t>
            </w:r>
            <w:r w:rsidDel="00000000" w:rsidR="00000000" w:rsidRPr="00000000">
              <w:rPr>
                <w:rtl w:val="0"/>
              </w:rPr>
            </w:r>
          </w:p>
        </w:tc>
        <w:tc>
          <w:tcPr/>
          <w:p w:rsidR="00000000" w:rsidDel="00000000" w:rsidP="00000000" w:rsidRDefault="00000000" w:rsidRPr="00000000" w14:paraId="00000FCB">
            <w:pPr>
              <w:rPr/>
            </w:pPr>
            <w:r w:rsidDel="00000000" w:rsidR="00000000" w:rsidRPr="00000000">
              <w:rPr>
                <w:sz w:val="13"/>
                <w:szCs w:val="13"/>
                <w:rtl w:val="0"/>
              </w:rPr>
              <w:t xml:space="preserve">fpub_GetItemAttributeValue</w:t>
            </w:r>
            <w:r w:rsidDel="00000000" w:rsidR="00000000" w:rsidRPr="00000000">
              <w:rPr>
                <w:rtl w:val="0"/>
              </w:rPr>
            </w:r>
          </w:p>
        </w:tc>
        <w:tc>
          <w:tcPr/>
          <w:p w:rsidR="00000000" w:rsidDel="00000000" w:rsidP="00000000" w:rsidRDefault="00000000" w:rsidRPr="00000000" w14:paraId="00000FCC">
            <w:pPr>
              <w:rPr/>
            </w:pPr>
            <w:r w:rsidDel="00000000" w:rsidR="00000000" w:rsidRPr="00000000">
              <w:rPr>
                <w:sz w:val="13"/>
                <w:szCs w:val="13"/>
                <w:rtl w:val="0"/>
              </w:rPr>
              <w:t xml:space="preserve">Retrieve attribute-value description by attribute-value ID.</w:t>
            </w:r>
            <w:r w:rsidDel="00000000" w:rsidR="00000000" w:rsidRPr="00000000">
              <w:rPr>
                <w:rtl w:val="0"/>
              </w:rPr>
            </w:r>
          </w:p>
        </w:tc>
        <w:tc>
          <w:tcPr/>
          <w:p w:rsidR="00000000" w:rsidDel="00000000" w:rsidP="00000000" w:rsidRDefault="00000000" w:rsidRPr="00000000" w14:paraId="00000FCD">
            <w:pPr>
              <w:rPr/>
            </w:pPr>
            <w:r w:rsidDel="00000000" w:rsidR="00000000" w:rsidRPr="00000000">
              <w:rPr>
                <w:sz w:val="13"/>
                <w:szCs w:val="13"/>
                <w:rtl w:val="0"/>
              </w:rPr>
              <w:t xml:space="preserve">Reference Read</w:t>
            </w:r>
            <w:r w:rsidDel="00000000" w:rsidR="00000000" w:rsidRPr="00000000">
              <w:rPr>
                <w:rtl w:val="0"/>
              </w:rPr>
            </w:r>
          </w:p>
        </w:tc>
        <w:tc>
          <w:tcPr/>
          <w:p w:rsidR="00000000" w:rsidDel="00000000" w:rsidP="00000000" w:rsidRDefault="00000000" w:rsidRPr="00000000" w14:paraId="00000FCE">
            <w:pPr>
              <w:rPr/>
            </w:pPr>
            <w:r w:rsidDel="00000000" w:rsidR="00000000" w:rsidRPr="00000000">
              <w:rPr>
                <w:sz w:val="13"/>
                <w:szCs w:val="13"/>
                <w:rtl w:val="0"/>
              </w:rPr>
              <w:t xml:space="preserve">Low</w:t>
            </w:r>
            <w:r w:rsidDel="00000000" w:rsidR="00000000" w:rsidRPr="00000000">
              <w:rPr>
                <w:rtl w:val="0"/>
              </w:rPr>
            </w:r>
          </w:p>
        </w:tc>
        <w:tc>
          <w:tcPr/>
          <w:p w:rsidR="00000000" w:rsidDel="00000000" w:rsidP="00000000" w:rsidRDefault="00000000" w:rsidRPr="00000000" w14:paraId="00000FCF">
            <w:pPr>
              <w:rPr/>
            </w:pPr>
            <w:r w:rsidDel="00000000" w:rsidR="00000000" w:rsidRPr="00000000">
              <w:rPr>
                <w:sz w:val="13"/>
                <w:szCs w:val="13"/>
                <w:rtl w:val="0"/>
              </w:rPr>
              <w:t xml:space="preserve">Use typed attribute metadata; no separate API.</w:t>
            </w:r>
            <w:r w:rsidDel="00000000" w:rsidR="00000000" w:rsidRPr="00000000">
              <w:rPr>
                <w:rtl w:val="0"/>
              </w:rPr>
            </w:r>
          </w:p>
        </w:tc>
        <w:tc>
          <w:tcPr/>
          <w:p w:rsidR="00000000" w:rsidDel="00000000" w:rsidP="00000000" w:rsidRDefault="00000000" w:rsidRPr="00000000" w14:paraId="00000FD0">
            <w:pPr>
              <w:rPr/>
            </w:pPr>
            <w:r w:rsidDel="00000000" w:rsidR="00000000" w:rsidRPr="00000000">
              <w:rPr>
                <w:sz w:val="13"/>
                <w:szCs w:val="13"/>
                <w:rtl w:val="0"/>
              </w:rPr>
              <w:t xml:space="preserve">Limited - confirm active usage and consolidate or retire if superseded by the target capability.</w:t>
            </w:r>
            <w:r w:rsidDel="00000000" w:rsidR="00000000" w:rsidRPr="00000000">
              <w:rPr>
                <w:rtl w:val="0"/>
              </w:rPr>
            </w:r>
          </w:p>
        </w:tc>
      </w:tr>
      <w:tr>
        <w:trPr>
          <w:cantSplit w:val="0"/>
          <w:tblHeader w:val="0"/>
        </w:trPr>
        <w:tc>
          <w:tcPr/>
          <w:p w:rsidR="00000000" w:rsidDel="00000000" w:rsidP="00000000" w:rsidRDefault="00000000" w:rsidRPr="00000000" w14:paraId="00000FD1">
            <w:pPr>
              <w:rPr/>
            </w:pPr>
            <w:r w:rsidDel="00000000" w:rsidR="00000000" w:rsidRPr="00000000">
              <w:rPr>
                <w:sz w:val="13"/>
                <w:szCs w:val="13"/>
                <w:rtl w:val="0"/>
              </w:rPr>
              <w:t xml:space="preserve">SP-058</w:t>
            </w:r>
            <w:r w:rsidDel="00000000" w:rsidR="00000000" w:rsidRPr="00000000">
              <w:rPr>
                <w:rtl w:val="0"/>
              </w:rPr>
            </w:r>
          </w:p>
        </w:tc>
        <w:tc>
          <w:tcPr/>
          <w:p w:rsidR="00000000" w:rsidDel="00000000" w:rsidP="00000000" w:rsidRDefault="00000000" w:rsidRPr="00000000" w14:paraId="00000FD2">
            <w:pPr>
              <w:rPr/>
            </w:pPr>
            <w:r w:rsidDel="00000000" w:rsidR="00000000" w:rsidRPr="00000000">
              <w:rPr>
                <w:sz w:val="13"/>
                <w:szCs w:val="13"/>
                <w:rtl w:val="0"/>
              </w:rPr>
              <w:t xml:space="preserve">fpub_GetTrade</w:t>
            </w:r>
            <w:r w:rsidDel="00000000" w:rsidR="00000000" w:rsidRPr="00000000">
              <w:rPr>
                <w:rtl w:val="0"/>
              </w:rPr>
            </w:r>
          </w:p>
        </w:tc>
        <w:tc>
          <w:tcPr/>
          <w:p w:rsidR="00000000" w:rsidDel="00000000" w:rsidP="00000000" w:rsidRDefault="00000000" w:rsidRPr="00000000" w14:paraId="00000FD3">
            <w:pPr>
              <w:rPr/>
            </w:pPr>
            <w:r w:rsidDel="00000000" w:rsidR="00000000" w:rsidRPr="00000000">
              <w:rPr>
                <w:sz w:val="13"/>
                <w:szCs w:val="13"/>
                <w:rtl w:val="0"/>
              </w:rPr>
              <w:t xml:space="preserve">Retrieve trade code and description for a covered/service item.</w:t>
            </w:r>
            <w:r w:rsidDel="00000000" w:rsidR="00000000" w:rsidRPr="00000000">
              <w:rPr>
                <w:rtl w:val="0"/>
              </w:rPr>
            </w:r>
          </w:p>
        </w:tc>
        <w:tc>
          <w:tcPr/>
          <w:p w:rsidR="00000000" w:rsidDel="00000000" w:rsidP="00000000" w:rsidRDefault="00000000" w:rsidRPr="00000000" w14:paraId="00000FD4">
            <w:pPr>
              <w:rPr/>
            </w:pPr>
            <w:r w:rsidDel="00000000" w:rsidR="00000000" w:rsidRPr="00000000">
              <w:rPr>
                <w:sz w:val="13"/>
                <w:szCs w:val="13"/>
                <w:rtl w:val="0"/>
              </w:rPr>
              <w:t xml:space="preserve">Reference / Relationship Read</w:t>
            </w:r>
            <w:r w:rsidDel="00000000" w:rsidR="00000000" w:rsidRPr="00000000">
              <w:rPr>
                <w:rtl w:val="0"/>
              </w:rPr>
            </w:r>
          </w:p>
        </w:tc>
        <w:tc>
          <w:tcPr/>
          <w:p w:rsidR="00000000" w:rsidDel="00000000" w:rsidP="00000000" w:rsidRDefault="00000000" w:rsidRPr="00000000" w14:paraId="00000FD5">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D6">
            <w:pPr>
              <w:rPr/>
            </w:pPr>
            <w:r w:rsidDel="00000000" w:rsidR="00000000" w:rsidRPr="00000000">
              <w:rPr>
                <w:sz w:val="13"/>
                <w:szCs w:val="13"/>
                <w:rtl w:val="0"/>
              </w:rPr>
              <w:t xml:space="preserve">Return trade on ServiceItem DTO.</w:t>
            </w:r>
            <w:r w:rsidDel="00000000" w:rsidR="00000000" w:rsidRPr="00000000">
              <w:rPr>
                <w:rtl w:val="0"/>
              </w:rPr>
            </w:r>
          </w:p>
        </w:tc>
        <w:tc>
          <w:tcPr/>
          <w:p w:rsidR="00000000" w:rsidDel="00000000" w:rsidP="00000000" w:rsidRDefault="00000000" w:rsidRPr="00000000" w14:paraId="00000FD7">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D8">
            <w:pPr>
              <w:rPr/>
            </w:pPr>
            <w:r w:rsidDel="00000000" w:rsidR="00000000" w:rsidRPr="00000000">
              <w:rPr>
                <w:sz w:val="13"/>
                <w:szCs w:val="13"/>
                <w:rtl w:val="0"/>
              </w:rPr>
              <w:t xml:space="preserve">SP-059</w:t>
            </w:r>
            <w:r w:rsidDel="00000000" w:rsidR="00000000" w:rsidRPr="00000000">
              <w:rPr>
                <w:rtl w:val="0"/>
              </w:rPr>
            </w:r>
          </w:p>
        </w:tc>
        <w:tc>
          <w:tcPr/>
          <w:p w:rsidR="00000000" w:rsidDel="00000000" w:rsidP="00000000" w:rsidRDefault="00000000" w:rsidRPr="00000000" w14:paraId="00000FD9">
            <w:pPr>
              <w:rPr/>
            </w:pPr>
            <w:r w:rsidDel="00000000" w:rsidR="00000000" w:rsidRPr="00000000">
              <w:rPr>
                <w:sz w:val="13"/>
                <w:szCs w:val="13"/>
                <w:rtl w:val="0"/>
              </w:rPr>
              <w:t xml:space="preserve">fpub_GetDisplayStyle</w:t>
            </w:r>
            <w:r w:rsidDel="00000000" w:rsidR="00000000" w:rsidRPr="00000000">
              <w:rPr>
                <w:rtl w:val="0"/>
              </w:rPr>
            </w:r>
          </w:p>
        </w:tc>
        <w:tc>
          <w:tcPr/>
          <w:p w:rsidR="00000000" w:rsidDel="00000000" w:rsidP="00000000" w:rsidRDefault="00000000" w:rsidRPr="00000000" w14:paraId="00000FDA">
            <w:pPr>
              <w:rPr/>
            </w:pPr>
            <w:r w:rsidDel="00000000" w:rsidR="00000000" w:rsidRPr="00000000">
              <w:rPr>
                <w:sz w:val="13"/>
                <w:szCs w:val="13"/>
                <w:rtl w:val="0"/>
              </w:rPr>
              <w:t xml:space="preserve">Retrieve attribute display-style metadata.</w:t>
            </w:r>
            <w:r w:rsidDel="00000000" w:rsidR="00000000" w:rsidRPr="00000000">
              <w:rPr>
                <w:rtl w:val="0"/>
              </w:rPr>
            </w:r>
          </w:p>
        </w:tc>
        <w:tc>
          <w:tcPr/>
          <w:p w:rsidR="00000000" w:rsidDel="00000000" w:rsidP="00000000" w:rsidRDefault="00000000" w:rsidRPr="00000000" w14:paraId="00000FDB">
            <w:pPr>
              <w:rPr/>
            </w:pPr>
            <w:r w:rsidDel="00000000" w:rsidR="00000000" w:rsidRPr="00000000">
              <w:rPr>
                <w:sz w:val="13"/>
                <w:szCs w:val="13"/>
                <w:rtl w:val="0"/>
              </w:rPr>
              <w:t xml:space="preserve">Presentation Metadata Read</w:t>
            </w:r>
            <w:r w:rsidDel="00000000" w:rsidR="00000000" w:rsidRPr="00000000">
              <w:rPr>
                <w:rtl w:val="0"/>
              </w:rPr>
            </w:r>
          </w:p>
        </w:tc>
        <w:tc>
          <w:tcPr/>
          <w:p w:rsidR="00000000" w:rsidDel="00000000" w:rsidP="00000000" w:rsidRDefault="00000000" w:rsidRPr="00000000" w14:paraId="00000FDC">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DD">
            <w:pPr>
              <w:rPr/>
            </w:pPr>
            <w:r w:rsidDel="00000000" w:rsidR="00000000" w:rsidRPr="00000000">
              <w:rPr>
                <w:sz w:val="13"/>
                <w:szCs w:val="13"/>
                <w:rtl w:val="0"/>
              </w:rPr>
              <w:t xml:space="preserve">Return with attribute definition when still used by UI.</w:t>
            </w:r>
            <w:r w:rsidDel="00000000" w:rsidR="00000000" w:rsidRPr="00000000">
              <w:rPr>
                <w:rtl w:val="0"/>
              </w:rPr>
            </w:r>
          </w:p>
        </w:tc>
        <w:tc>
          <w:tcPr/>
          <w:p w:rsidR="00000000" w:rsidDel="00000000" w:rsidP="00000000" w:rsidRDefault="00000000" w:rsidRPr="00000000" w14:paraId="00000FDE">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DF">
            <w:pPr>
              <w:rPr/>
            </w:pPr>
            <w:r w:rsidDel="00000000" w:rsidR="00000000" w:rsidRPr="00000000">
              <w:rPr>
                <w:sz w:val="13"/>
                <w:szCs w:val="13"/>
                <w:rtl w:val="0"/>
              </w:rPr>
              <w:t xml:space="preserve">SP-060</w:t>
            </w:r>
            <w:r w:rsidDel="00000000" w:rsidR="00000000" w:rsidRPr="00000000">
              <w:rPr>
                <w:rtl w:val="0"/>
              </w:rPr>
            </w:r>
          </w:p>
        </w:tc>
        <w:tc>
          <w:tcPr/>
          <w:p w:rsidR="00000000" w:rsidDel="00000000" w:rsidP="00000000" w:rsidRDefault="00000000" w:rsidRPr="00000000" w14:paraId="00000FE0">
            <w:pPr>
              <w:rPr/>
            </w:pPr>
            <w:r w:rsidDel="00000000" w:rsidR="00000000" w:rsidRPr="00000000">
              <w:rPr>
                <w:sz w:val="13"/>
                <w:szCs w:val="13"/>
                <w:rtl w:val="0"/>
              </w:rPr>
              <w:t xml:space="preserve">fpub_WaterHeaterExists</w:t>
            </w:r>
            <w:r w:rsidDel="00000000" w:rsidR="00000000" w:rsidRPr="00000000">
              <w:rPr>
                <w:rtl w:val="0"/>
              </w:rPr>
            </w:r>
          </w:p>
        </w:tc>
        <w:tc>
          <w:tcPr/>
          <w:p w:rsidR="00000000" w:rsidDel="00000000" w:rsidP="00000000" w:rsidRDefault="00000000" w:rsidRPr="00000000" w14:paraId="00000FE1">
            <w:pPr>
              <w:rPr/>
            </w:pPr>
            <w:r w:rsidDel="00000000" w:rsidR="00000000" w:rsidRPr="00000000">
              <w:rPr>
                <w:sz w:val="13"/>
                <w:szCs w:val="13"/>
                <w:rtl w:val="0"/>
              </w:rPr>
              <w:t xml:space="preserve">Determine water-heater classification from COVERED_ITEM_DETAILS type code/prefix.</w:t>
            </w:r>
            <w:r w:rsidDel="00000000" w:rsidR="00000000" w:rsidRPr="00000000">
              <w:rPr>
                <w:rtl w:val="0"/>
              </w:rPr>
            </w:r>
          </w:p>
        </w:tc>
        <w:tc>
          <w:tcPr/>
          <w:p w:rsidR="00000000" w:rsidDel="00000000" w:rsidP="00000000" w:rsidRDefault="00000000" w:rsidRPr="00000000" w14:paraId="00000FE2">
            <w:pPr>
              <w:rPr/>
            </w:pPr>
            <w:r w:rsidDel="00000000" w:rsidR="00000000" w:rsidRPr="00000000">
              <w:rPr>
                <w:sz w:val="13"/>
                <w:szCs w:val="13"/>
                <w:rtl w:val="0"/>
              </w:rPr>
              <w:t xml:space="preserve">Business Classification Read</w:t>
            </w:r>
            <w:r w:rsidDel="00000000" w:rsidR="00000000" w:rsidRPr="00000000">
              <w:rPr>
                <w:rtl w:val="0"/>
              </w:rPr>
            </w:r>
          </w:p>
        </w:tc>
        <w:tc>
          <w:tcPr/>
          <w:p w:rsidR="00000000" w:rsidDel="00000000" w:rsidP="00000000" w:rsidRDefault="00000000" w:rsidRPr="00000000" w14:paraId="00000FE3">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E4">
            <w:pPr>
              <w:rPr/>
            </w:pPr>
            <w:r w:rsidDel="00000000" w:rsidR="00000000" w:rsidRPr="00000000">
              <w:rPr>
                <w:sz w:val="13"/>
                <w:szCs w:val="13"/>
                <w:rtl w:val="0"/>
              </w:rPr>
              <w:t xml:space="preserve">Prefer explicit category/reference data; preserve only if current.</w:t>
            </w:r>
            <w:r w:rsidDel="00000000" w:rsidR="00000000" w:rsidRPr="00000000">
              <w:rPr>
                <w:rtl w:val="0"/>
              </w:rPr>
            </w:r>
          </w:p>
        </w:tc>
        <w:tc>
          <w:tcPr/>
          <w:p w:rsidR="00000000" w:rsidDel="00000000" w:rsidP="00000000" w:rsidRDefault="00000000" w:rsidRPr="00000000" w14:paraId="00000FE5">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E6">
            <w:pPr>
              <w:rPr/>
            </w:pPr>
            <w:r w:rsidDel="00000000" w:rsidR="00000000" w:rsidRPr="00000000">
              <w:rPr>
                <w:sz w:val="13"/>
                <w:szCs w:val="13"/>
                <w:rtl w:val="0"/>
              </w:rPr>
              <w:t xml:space="preserve">SP-061</w:t>
            </w:r>
            <w:r w:rsidDel="00000000" w:rsidR="00000000" w:rsidRPr="00000000">
              <w:rPr>
                <w:rtl w:val="0"/>
              </w:rPr>
            </w:r>
          </w:p>
        </w:tc>
        <w:tc>
          <w:tcPr/>
          <w:p w:rsidR="00000000" w:rsidDel="00000000" w:rsidP="00000000" w:rsidRDefault="00000000" w:rsidRPr="00000000" w14:paraId="00000FE7">
            <w:pPr>
              <w:rPr/>
            </w:pPr>
            <w:r w:rsidDel="00000000" w:rsidR="00000000" w:rsidRPr="00000000">
              <w:rPr>
                <w:sz w:val="13"/>
                <w:szCs w:val="13"/>
                <w:rtl w:val="0"/>
              </w:rPr>
              <w:t xml:space="preserve">fpub_GetServiceableItems</w:t>
            </w:r>
            <w:r w:rsidDel="00000000" w:rsidR="00000000" w:rsidRPr="00000000">
              <w:rPr>
                <w:rtl w:val="0"/>
              </w:rPr>
            </w:r>
          </w:p>
        </w:tc>
        <w:tc>
          <w:tcPr/>
          <w:p w:rsidR="00000000" w:rsidDel="00000000" w:rsidP="00000000" w:rsidRDefault="00000000" w:rsidRPr="00000000" w14:paraId="00000FE8">
            <w:pPr>
              <w:rPr/>
            </w:pPr>
            <w:r w:rsidDel="00000000" w:rsidR="00000000" w:rsidRPr="00000000">
              <w:rPr>
                <w:sz w:val="13"/>
                <w:szCs w:val="13"/>
                <w:rtl w:val="0"/>
              </w:rPr>
              <w:t xml:space="preserve">Combine Base and Optional items, remove duplicates, exclude items already queued for dispatch, sort if requested, and return legacy serviceItems XML.</w:t>
            </w:r>
            <w:r w:rsidDel="00000000" w:rsidR="00000000" w:rsidRPr="00000000">
              <w:rPr>
                <w:rtl w:val="0"/>
              </w:rPr>
            </w:r>
          </w:p>
        </w:tc>
        <w:tc>
          <w:tcPr/>
          <w:p w:rsidR="00000000" w:rsidDel="00000000" w:rsidP="00000000" w:rsidRDefault="00000000" w:rsidRPr="00000000" w14:paraId="00000FE9">
            <w:pPr>
              <w:rPr/>
            </w:pPr>
            <w:r w:rsidDel="00000000" w:rsidR="00000000" w:rsidRPr="00000000">
              <w:rPr>
                <w:sz w:val="13"/>
                <w:szCs w:val="13"/>
                <w:rtl w:val="0"/>
              </w:rPr>
              <w:t xml:space="preserve">Service Order Eligibility / Legacy XML</w:t>
            </w:r>
            <w:r w:rsidDel="00000000" w:rsidR="00000000" w:rsidRPr="00000000">
              <w:rPr>
                <w:rtl w:val="0"/>
              </w:rPr>
            </w:r>
          </w:p>
        </w:tc>
        <w:tc>
          <w:tcPr/>
          <w:p w:rsidR="00000000" w:rsidDel="00000000" w:rsidP="00000000" w:rsidRDefault="00000000" w:rsidRPr="00000000" w14:paraId="00000FEA">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0FEB">
            <w:pPr>
              <w:rPr/>
            </w:pPr>
            <w:r w:rsidDel="00000000" w:rsidR="00000000" w:rsidRPr="00000000">
              <w:rPr>
                <w:sz w:val="13"/>
                <w:szCs w:val="13"/>
                <w:rtl w:val="0"/>
              </w:rPr>
              <w:t xml:space="preserve">Move to ServiceOrderEligibilityPolicy + typed DTO; reuse Contract coverage and Dispatch queue state.</w:t>
            </w:r>
            <w:r w:rsidDel="00000000" w:rsidR="00000000" w:rsidRPr="00000000">
              <w:rPr>
                <w:rtl w:val="0"/>
              </w:rPr>
            </w:r>
          </w:p>
        </w:tc>
        <w:tc>
          <w:tcPr/>
          <w:p w:rsidR="00000000" w:rsidDel="00000000" w:rsidP="00000000" w:rsidRDefault="00000000" w:rsidRPr="00000000" w14:paraId="00000FEC">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r>
        <w:trPr>
          <w:cantSplit w:val="0"/>
          <w:tblHeader w:val="0"/>
        </w:trPr>
        <w:tc>
          <w:tcPr/>
          <w:p w:rsidR="00000000" w:rsidDel="00000000" w:rsidP="00000000" w:rsidRDefault="00000000" w:rsidRPr="00000000" w14:paraId="00000FED">
            <w:pPr>
              <w:rPr/>
            </w:pPr>
            <w:r w:rsidDel="00000000" w:rsidR="00000000" w:rsidRPr="00000000">
              <w:rPr>
                <w:sz w:val="13"/>
                <w:szCs w:val="13"/>
                <w:rtl w:val="0"/>
              </w:rPr>
              <w:t xml:space="preserve">SP-062</w:t>
            </w:r>
            <w:r w:rsidDel="00000000" w:rsidR="00000000" w:rsidRPr="00000000">
              <w:rPr>
                <w:rtl w:val="0"/>
              </w:rPr>
            </w:r>
          </w:p>
        </w:tc>
        <w:tc>
          <w:tcPr/>
          <w:p w:rsidR="00000000" w:rsidDel="00000000" w:rsidP="00000000" w:rsidRDefault="00000000" w:rsidRPr="00000000" w14:paraId="00000FEE">
            <w:pPr>
              <w:rPr/>
            </w:pPr>
            <w:r w:rsidDel="00000000" w:rsidR="00000000" w:rsidRPr="00000000">
              <w:rPr>
                <w:sz w:val="13"/>
                <w:szCs w:val="13"/>
                <w:rtl w:val="0"/>
              </w:rPr>
              <w:t xml:space="preserve">fpub_GetCoveredItems</w:t>
            </w:r>
            <w:r w:rsidDel="00000000" w:rsidR="00000000" w:rsidRPr="00000000">
              <w:rPr>
                <w:rtl w:val="0"/>
              </w:rPr>
            </w:r>
          </w:p>
        </w:tc>
        <w:tc>
          <w:tcPr/>
          <w:p w:rsidR="00000000" w:rsidDel="00000000" w:rsidP="00000000" w:rsidRDefault="00000000" w:rsidRPr="00000000" w14:paraId="00000FEF">
            <w:pPr>
              <w:rPr/>
            </w:pPr>
            <w:r w:rsidDel="00000000" w:rsidR="00000000" w:rsidRPr="00000000">
              <w:rPr>
                <w:sz w:val="13"/>
                <w:szCs w:val="13"/>
                <w:rtl w:val="0"/>
              </w:rPr>
              <w:t xml:space="preserve">Combine Base/Optional 'All' item sets, remove duplicates, optionally sort, and return legacy serviceItems XML without queued-item filtering.</w:t>
            </w:r>
            <w:r w:rsidDel="00000000" w:rsidR="00000000" w:rsidRPr="00000000">
              <w:rPr>
                <w:rtl w:val="0"/>
              </w:rPr>
            </w:r>
          </w:p>
        </w:tc>
        <w:tc>
          <w:tcPr/>
          <w:p w:rsidR="00000000" w:rsidDel="00000000" w:rsidP="00000000" w:rsidRDefault="00000000" w:rsidRPr="00000000" w14:paraId="00000FF0">
            <w:pPr>
              <w:rPr/>
            </w:pPr>
            <w:r w:rsidDel="00000000" w:rsidR="00000000" w:rsidRPr="00000000">
              <w:rPr>
                <w:sz w:val="13"/>
                <w:szCs w:val="13"/>
                <w:rtl w:val="0"/>
              </w:rPr>
              <w:t xml:space="preserve">Coverage Aggregation / Legacy XML</w:t>
            </w:r>
            <w:r w:rsidDel="00000000" w:rsidR="00000000" w:rsidRPr="00000000">
              <w:rPr>
                <w:rtl w:val="0"/>
              </w:rPr>
            </w:r>
          </w:p>
        </w:tc>
        <w:tc>
          <w:tcPr/>
          <w:p w:rsidR="00000000" w:rsidDel="00000000" w:rsidP="00000000" w:rsidRDefault="00000000" w:rsidRPr="00000000" w14:paraId="00000FF1">
            <w:pPr>
              <w:rPr/>
            </w:pPr>
            <w:r w:rsidDel="00000000" w:rsidR="00000000" w:rsidRPr="00000000">
              <w:rPr>
                <w:sz w:val="13"/>
                <w:szCs w:val="13"/>
                <w:rtl w:val="0"/>
              </w:rPr>
              <w:t xml:space="preserve">High</w:t>
            </w:r>
            <w:r w:rsidDel="00000000" w:rsidR="00000000" w:rsidRPr="00000000">
              <w:rPr>
                <w:rtl w:val="0"/>
              </w:rPr>
            </w:r>
          </w:p>
        </w:tc>
        <w:tc>
          <w:tcPr/>
          <w:p w:rsidR="00000000" w:rsidDel="00000000" w:rsidP="00000000" w:rsidRDefault="00000000" w:rsidRPr="00000000" w14:paraId="00000FF2">
            <w:pPr>
              <w:rPr/>
            </w:pPr>
            <w:r w:rsidDel="00000000" w:rsidR="00000000" w:rsidRPr="00000000">
              <w:rPr>
                <w:sz w:val="13"/>
                <w:szCs w:val="13"/>
                <w:rtl w:val="0"/>
              </w:rPr>
              <w:t xml:space="preserve">Replace XML with typed collection; clarify difference from serviceable items.</w:t>
            </w:r>
            <w:r w:rsidDel="00000000" w:rsidR="00000000" w:rsidRPr="00000000">
              <w:rPr>
                <w:rtl w:val="0"/>
              </w:rPr>
            </w:r>
          </w:p>
        </w:tc>
        <w:tc>
          <w:tcPr/>
          <w:p w:rsidR="00000000" w:rsidDel="00000000" w:rsidP="00000000" w:rsidRDefault="00000000" w:rsidRPr="00000000" w14:paraId="00000FF3">
            <w:pPr>
              <w:rPr/>
            </w:pPr>
            <w:r w:rsidDel="00000000" w:rsidR="00000000" w:rsidRPr="00000000">
              <w:rPr>
                <w:sz w:val="13"/>
                <w:szCs w:val="13"/>
                <w:rtl w:val="0"/>
              </w:rPr>
              <w:t xml:space="preserve">Yes - confirm current rule, configuration/constants, cross-domain ownership, and retain/change decision.</w:t>
            </w:r>
            <w:r w:rsidDel="00000000" w:rsidR="00000000" w:rsidRPr="00000000">
              <w:rPr>
                <w:rtl w:val="0"/>
              </w:rPr>
            </w:r>
          </w:p>
        </w:tc>
      </w:tr>
      <w:tr>
        <w:trPr>
          <w:cantSplit w:val="0"/>
          <w:tblHeader w:val="0"/>
        </w:trPr>
        <w:tc>
          <w:tcPr/>
          <w:p w:rsidR="00000000" w:rsidDel="00000000" w:rsidP="00000000" w:rsidRDefault="00000000" w:rsidRPr="00000000" w14:paraId="00000FF4">
            <w:pPr>
              <w:rPr/>
            </w:pPr>
            <w:r w:rsidDel="00000000" w:rsidR="00000000" w:rsidRPr="00000000">
              <w:rPr>
                <w:sz w:val="13"/>
                <w:szCs w:val="13"/>
                <w:rtl w:val="0"/>
              </w:rPr>
              <w:t xml:space="preserve">SP-063</w:t>
            </w:r>
            <w:r w:rsidDel="00000000" w:rsidR="00000000" w:rsidRPr="00000000">
              <w:rPr>
                <w:rtl w:val="0"/>
              </w:rPr>
            </w:r>
          </w:p>
        </w:tc>
        <w:tc>
          <w:tcPr/>
          <w:p w:rsidR="00000000" w:rsidDel="00000000" w:rsidP="00000000" w:rsidRDefault="00000000" w:rsidRPr="00000000" w14:paraId="00000FF5">
            <w:pPr>
              <w:rPr/>
            </w:pPr>
            <w:r w:rsidDel="00000000" w:rsidR="00000000" w:rsidRPr="00000000">
              <w:rPr>
                <w:sz w:val="13"/>
                <w:szCs w:val="13"/>
                <w:rtl w:val="0"/>
              </w:rPr>
              <w:t xml:space="preserve">f_GetCompanyCode</w:t>
            </w:r>
            <w:r w:rsidDel="00000000" w:rsidR="00000000" w:rsidRPr="00000000">
              <w:rPr>
                <w:rtl w:val="0"/>
              </w:rPr>
            </w:r>
          </w:p>
        </w:tc>
        <w:tc>
          <w:tcPr/>
          <w:p w:rsidR="00000000" w:rsidDel="00000000" w:rsidP="00000000" w:rsidRDefault="00000000" w:rsidRPr="00000000" w14:paraId="00000FF6">
            <w:pPr>
              <w:rPr/>
            </w:pPr>
            <w:r w:rsidDel="00000000" w:rsidR="00000000" w:rsidRPr="00000000">
              <w:rPr>
                <w:sz w:val="13"/>
                <w:szCs w:val="13"/>
                <w:rtl w:val="0"/>
              </w:rPr>
              <w:t xml:space="preserve">Retrieve company code for a contract; defaults to AHS on no data or any error.</w:t>
            </w:r>
            <w:r w:rsidDel="00000000" w:rsidR="00000000" w:rsidRPr="00000000">
              <w:rPr>
                <w:rtl w:val="0"/>
              </w:rPr>
            </w:r>
          </w:p>
        </w:tc>
        <w:tc>
          <w:tcPr/>
          <w:p w:rsidR="00000000" w:rsidDel="00000000" w:rsidP="00000000" w:rsidRDefault="00000000" w:rsidRPr="00000000" w14:paraId="00000FF7">
            <w:pPr>
              <w:rPr/>
            </w:pPr>
            <w:r w:rsidDel="00000000" w:rsidR="00000000" w:rsidRPr="00000000">
              <w:rPr>
                <w:sz w:val="13"/>
                <w:szCs w:val="13"/>
                <w:rtl w:val="0"/>
              </w:rPr>
              <w:t xml:space="preserve">Company / Branding Lookup</w:t>
            </w:r>
            <w:r w:rsidDel="00000000" w:rsidR="00000000" w:rsidRPr="00000000">
              <w:rPr>
                <w:rtl w:val="0"/>
              </w:rPr>
            </w:r>
          </w:p>
        </w:tc>
        <w:tc>
          <w:tcPr/>
          <w:p w:rsidR="00000000" w:rsidDel="00000000" w:rsidP="00000000" w:rsidRDefault="00000000" w:rsidRPr="00000000" w14:paraId="00000FF8">
            <w:pPr>
              <w:rPr/>
            </w:pPr>
            <w:r w:rsidDel="00000000" w:rsidR="00000000" w:rsidRPr="00000000">
              <w:rPr>
                <w:sz w:val="13"/>
                <w:szCs w:val="13"/>
                <w:rtl w:val="0"/>
              </w:rPr>
              <w:t xml:space="preserve">Medium</w:t>
            </w:r>
            <w:r w:rsidDel="00000000" w:rsidR="00000000" w:rsidRPr="00000000">
              <w:rPr>
                <w:rtl w:val="0"/>
              </w:rPr>
            </w:r>
          </w:p>
        </w:tc>
        <w:tc>
          <w:tcPr/>
          <w:p w:rsidR="00000000" w:rsidDel="00000000" w:rsidP="00000000" w:rsidRDefault="00000000" w:rsidRPr="00000000" w14:paraId="00000FF9">
            <w:pPr>
              <w:rPr/>
            </w:pPr>
            <w:r w:rsidDel="00000000" w:rsidR="00000000" w:rsidRPr="00000000">
              <w:rPr>
                <w:sz w:val="13"/>
                <w:szCs w:val="13"/>
                <w:rtl w:val="0"/>
              </w:rPr>
              <w:t xml:space="preserve">Replace silent fallback with explicit company/brand resolution; validate whether AHS default is still required.</w:t>
            </w:r>
            <w:r w:rsidDel="00000000" w:rsidR="00000000" w:rsidRPr="00000000">
              <w:rPr>
                <w:rtl w:val="0"/>
              </w:rPr>
            </w:r>
          </w:p>
        </w:tc>
        <w:tc>
          <w:tcPr/>
          <w:p w:rsidR="00000000" w:rsidDel="00000000" w:rsidP="00000000" w:rsidRDefault="00000000" w:rsidRPr="00000000" w14:paraId="00000FFA">
            <w:pPr>
              <w:rPr/>
            </w:pPr>
            <w:r w:rsidDel="00000000" w:rsidR="00000000" w:rsidRPr="00000000">
              <w:rPr>
                <w:sz w:val="13"/>
                <w:szCs w:val="13"/>
                <w:rtl w:val="0"/>
              </w:rPr>
              <w:t xml:space="preserve">Yes - validate continued need and consolidate/reuse where appropriate.</w:t>
            </w:r>
            <w:r w:rsidDel="00000000" w:rsidR="00000000" w:rsidRPr="00000000">
              <w:rPr>
                <w:rtl w:val="0"/>
              </w:rPr>
            </w:r>
          </w:p>
        </w:tc>
      </w:tr>
      <w:tr>
        <w:trPr>
          <w:cantSplit w:val="0"/>
          <w:tblHeader w:val="0"/>
        </w:trPr>
        <w:tc>
          <w:tcPr/>
          <w:p w:rsidR="00000000" w:rsidDel="00000000" w:rsidP="00000000" w:rsidRDefault="00000000" w:rsidRPr="00000000" w14:paraId="00000FFB">
            <w:pPr>
              <w:rPr/>
            </w:pPr>
            <w:r w:rsidDel="00000000" w:rsidR="00000000" w:rsidRPr="00000000">
              <w:rPr>
                <w:sz w:val="13"/>
                <w:szCs w:val="13"/>
                <w:rtl w:val="0"/>
              </w:rPr>
              <w:t xml:space="preserve">SP-064</w:t>
            </w:r>
            <w:r w:rsidDel="00000000" w:rsidR="00000000" w:rsidRPr="00000000">
              <w:rPr>
                <w:rtl w:val="0"/>
              </w:rPr>
            </w:r>
          </w:p>
        </w:tc>
        <w:tc>
          <w:tcPr/>
          <w:p w:rsidR="00000000" w:rsidDel="00000000" w:rsidP="00000000" w:rsidRDefault="00000000" w:rsidRPr="00000000" w14:paraId="00000FFC">
            <w:pPr>
              <w:rPr/>
            </w:pPr>
            <w:r w:rsidDel="00000000" w:rsidR="00000000" w:rsidRPr="00000000">
              <w:rPr>
                <w:sz w:val="13"/>
                <w:szCs w:val="13"/>
                <w:rtl w:val="0"/>
              </w:rPr>
              <w:t xml:space="preserve">fpub_SendDispatch</w:t>
            </w:r>
            <w:r w:rsidDel="00000000" w:rsidR="00000000" w:rsidRPr="00000000">
              <w:rPr>
                <w:rtl w:val="0"/>
              </w:rPr>
            </w:r>
          </w:p>
        </w:tc>
        <w:tc>
          <w:tcPr/>
          <w:p w:rsidR="00000000" w:rsidDel="00000000" w:rsidP="00000000" w:rsidRDefault="00000000" w:rsidRPr="00000000" w14:paraId="00000FFD">
            <w:pPr>
              <w:rPr/>
            </w:pPr>
            <w:r w:rsidDel="00000000" w:rsidR="00000000" w:rsidRPr="00000000">
              <w:rPr>
                <w:sz w:val="13"/>
                <w:szCs w:val="13"/>
                <w:rtl w:val="0"/>
              </w:rPr>
              <w:t xml:space="preserve">Orchestrate vendor dispatch delivery: bypass schedule-only/queued states, resolve vendor and delivery method, build physical dispatch, send email/XML or delegate MessageGears, then create work-order-line activity details and commit.</w:t>
            </w:r>
            <w:r w:rsidDel="00000000" w:rsidR="00000000" w:rsidRPr="00000000">
              <w:rPr>
                <w:rtl w:val="0"/>
              </w:rPr>
            </w:r>
          </w:p>
        </w:tc>
        <w:tc>
          <w:tcPr/>
          <w:p w:rsidR="00000000" w:rsidDel="00000000" w:rsidP="00000000" w:rsidRDefault="00000000" w:rsidRPr="00000000" w14:paraId="00000FFE">
            <w:pPr>
              <w:rPr/>
            </w:pPr>
            <w:r w:rsidDel="00000000" w:rsidR="00000000" w:rsidRPr="00000000">
              <w:rPr>
                <w:sz w:val="13"/>
                <w:szCs w:val="13"/>
                <w:rtl w:val="0"/>
              </w:rPr>
              <w:t xml:space="preserve">Dispatch Delivery Orchestration</w:t>
            </w:r>
            <w:r w:rsidDel="00000000" w:rsidR="00000000" w:rsidRPr="00000000">
              <w:rPr>
                <w:rtl w:val="0"/>
              </w:rPr>
            </w:r>
          </w:p>
        </w:tc>
        <w:tc>
          <w:tcPr/>
          <w:p w:rsidR="00000000" w:rsidDel="00000000" w:rsidP="00000000" w:rsidRDefault="00000000" w:rsidRPr="00000000" w14:paraId="00000FFF">
            <w:pPr>
              <w:rPr/>
            </w:pPr>
            <w:r w:rsidDel="00000000" w:rsidR="00000000" w:rsidRPr="00000000">
              <w:rPr>
                <w:sz w:val="13"/>
                <w:szCs w:val="13"/>
                <w:rtl w:val="0"/>
              </w:rPr>
              <w:t xml:space="preserve">Critical</w:t>
            </w:r>
            <w:r w:rsidDel="00000000" w:rsidR="00000000" w:rsidRPr="00000000">
              <w:rPr>
                <w:rtl w:val="0"/>
              </w:rPr>
            </w:r>
          </w:p>
        </w:tc>
        <w:tc>
          <w:tcPr/>
          <w:p w:rsidR="00000000" w:rsidDel="00000000" w:rsidP="00000000" w:rsidRDefault="00000000" w:rsidRPr="00000000" w14:paraId="00001000">
            <w:pPr>
              <w:rPr/>
            </w:pPr>
            <w:r w:rsidDel="00000000" w:rsidR="00000000" w:rsidRPr="00000000">
              <w:rPr>
                <w:sz w:val="13"/>
                <w:szCs w:val="13"/>
                <w:rtl w:val="0"/>
              </w:rPr>
              <w:t xml:space="preserve">Split into DispatchDeliveryService + notification provider + activity/audit persistence; preserve approved channel/routing rules and transactional semantics.</w:t>
            </w:r>
            <w:r w:rsidDel="00000000" w:rsidR="00000000" w:rsidRPr="00000000">
              <w:rPr>
                <w:rtl w:val="0"/>
              </w:rPr>
            </w:r>
          </w:p>
        </w:tc>
        <w:tc>
          <w:tcPr/>
          <w:p w:rsidR="00000000" w:rsidDel="00000000" w:rsidP="00000000" w:rsidRDefault="00000000" w:rsidRPr="00000000" w14:paraId="00001001">
            <w:pPr>
              <w:rPr/>
            </w:pPr>
            <w:r w:rsidDel="00000000" w:rsidR="00000000" w:rsidRPr="00000000">
              <w:rPr>
                <w:sz w:val="13"/>
                <w:szCs w:val="13"/>
                <w:rtl w:val="0"/>
              </w:rPr>
              <w:t xml:space="preserve">Yes - validate business rules, ownership, failure/transaction behavior, and regression parity.</w:t>
            </w:r>
            <w:r w:rsidDel="00000000" w:rsidR="00000000" w:rsidRPr="00000000">
              <w:rPr>
                <w:rtl w:val="0"/>
              </w:rPr>
            </w:r>
          </w:p>
        </w:tc>
      </w:tr>
    </w:tbl>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pStyle w:val="Heading1"/>
        <w:rPr/>
      </w:pPr>
      <w:r w:rsidDel="00000000" w:rsidR="00000000" w:rsidRPr="00000000">
        <w:rPr>
          <w:rtl w:val="0"/>
        </w:rPr>
        <w:t xml:space="preserve">4. Package Assessment — PROD.SERVICE</w:t>
      </w:r>
    </w:p>
    <w:p w:rsidR="00000000" w:rsidDel="00000000" w:rsidP="00000000" w:rsidRDefault="00000000" w:rsidRPr="00000000" w14:paraId="00001004">
      <w:pPr>
        <w:rPr/>
      </w:pPr>
      <w:r w:rsidDel="00000000" w:rsidR="00000000" w:rsidRPr="00000000">
        <w:rPr>
          <w:rtl w:val="0"/>
        </w:rPr>
        <w:t xml:space="preserve">The SERVICE package is a high-complexity orchestration layer. Its original summary describes it as a client layer for creating Dispatches, Work Orders and Requests. In practice it also contains recall determination, AAR handling, queue/hold logic, service-fee decisions, authorization creation, vendor/dispatch routing, legacy XML parsing, communication rules and delivery orchestration.</w:t>
      </w:r>
    </w:p>
    <w:tbl>
      <w:tblPr>
        <w:tblStyle w:val="Table3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005">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006">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007">
            <w:pPr>
              <w:rPr/>
            </w:pPr>
            <w:r w:rsidDel="00000000" w:rsidR="00000000" w:rsidRPr="00000000">
              <w:rPr>
                <w:sz w:val="14"/>
                <w:szCs w:val="14"/>
                <w:rtl w:val="0"/>
              </w:rPr>
              <w:t xml:space="preserve">Primary Capability</w:t>
            </w:r>
            <w:r w:rsidDel="00000000" w:rsidR="00000000" w:rsidRPr="00000000">
              <w:rPr>
                <w:rtl w:val="0"/>
              </w:rPr>
            </w:r>
          </w:p>
        </w:tc>
        <w:tc>
          <w:tcPr/>
          <w:p w:rsidR="00000000" w:rsidDel="00000000" w:rsidP="00000000" w:rsidRDefault="00000000" w:rsidRPr="00000000" w14:paraId="00001008">
            <w:pPr>
              <w:rPr/>
            </w:pPr>
            <w:r w:rsidDel="00000000" w:rsidR="00000000" w:rsidRPr="00000000">
              <w:rPr>
                <w:sz w:val="14"/>
                <w:szCs w:val="14"/>
                <w:rtl w:val="0"/>
              </w:rPr>
              <w:t xml:space="preserve">Submit a service request and coordinate creation/routing of the resulting Work Order, Dispatch and Request records.</w:t>
            </w:r>
            <w:r w:rsidDel="00000000" w:rsidR="00000000" w:rsidRPr="00000000">
              <w:rPr>
                <w:rtl w:val="0"/>
              </w:rPr>
            </w:r>
          </w:p>
        </w:tc>
      </w:tr>
      <w:tr>
        <w:trPr>
          <w:cantSplit w:val="1"/>
          <w:tblHeader w:val="0"/>
        </w:trPr>
        <w:tc>
          <w:tcPr/>
          <w:p w:rsidR="00000000" w:rsidDel="00000000" w:rsidP="00000000" w:rsidRDefault="00000000" w:rsidRPr="00000000" w14:paraId="00001009">
            <w:pPr>
              <w:rPr/>
            </w:pPr>
            <w:r w:rsidDel="00000000" w:rsidR="00000000" w:rsidRPr="00000000">
              <w:rPr>
                <w:sz w:val="14"/>
                <w:szCs w:val="14"/>
                <w:rtl w:val="0"/>
              </w:rPr>
              <w:t xml:space="preserve">Target Boundary</w:t>
            </w:r>
            <w:r w:rsidDel="00000000" w:rsidR="00000000" w:rsidRPr="00000000">
              <w:rPr>
                <w:rtl w:val="0"/>
              </w:rPr>
            </w:r>
          </w:p>
        </w:tc>
        <w:tc>
          <w:tcPr/>
          <w:p w:rsidR="00000000" w:rsidDel="00000000" w:rsidP="00000000" w:rsidRDefault="00000000" w:rsidRPr="00000000" w14:paraId="0000100A">
            <w:pPr>
              <w:rPr/>
            </w:pPr>
            <w:r w:rsidDel="00000000" w:rsidR="00000000" w:rsidRPr="00000000">
              <w:rPr>
                <w:sz w:val="14"/>
                <w:szCs w:val="14"/>
                <w:rtl w:val="0"/>
              </w:rPr>
              <w:t xml:space="preserve">ServiceOrderService / ServiceOrderController as the orchestration boundary, with domain policies and calls to existing Dispatch, Contract/Pricing, Vendor and Authorization capabilities.</w:t>
            </w:r>
            <w:r w:rsidDel="00000000" w:rsidR="00000000" w:rsidRPr="00000000">
              <w:rPr>
                <w:rtl w:val="0"/>
              </w:rPr>
            </w:r>
          </w:p>
        </w:tc>
      </w:tr>
      <w:tr>
        <w:trPr>
          <w:cantSplit w:val="1"/>
          <w:tblHeader w:val="0"/>
        </w:trPr>
        <w:tc>
          <w:tcPr/>
          <w:p w:rsidR="00000000" w:rsidDel="00000000" w:rsidP="00000000" w:rsidRDefault="00000000" w:rsidRPr="00000000" w14:paraId="0000100B">
            <w:pPr>
              <w:rPr/>
            </w:pPr>
            <w:r w:rsidDel="00000000" w:rsidR="00000000" w:rsidRPr="00000000">
              <w:rPr>
                <w:sz w:val="14"/>
                <w:szCs w:val="14"/>
                <w:rtl w:val="0"/>
              </w:rPr>
              <w:t xml:space="preserve">Endpoint Strategy</w:t>
            </w:r>
            <w:r w:rsidDel="00000000" w:rsidR="00000000" w:rsidRPr="00000000">
              <w:rPr>
                <w:rtl w:val="0"/>
              </w:rPr>
            </w:r>
          </w:p>
        </w:tc>
        <w:tc>
          <w:tcPr/>
          <w:p w:rsidR="00000000" w:rsidDel="00000000" w:rsidP="00000000" w:rsidRDefault="00000000" w:rsidRPr="00000000" w14:paraId="0000100C">
            <w:pPr>
              <w:rPr/>
            </w:pPr>
            <w:r w:rsidDel="00000000" w:rsidR="00000000" w:rsidRPr="00000000">
              <w:rPr>
                <w:sz w:val="14"/>
                <w:szCs w:val="14"/>
                <w:rtl w:val="0"/>
              </w:rPr>
              <w:t xml:space="preserve">Prefer a small number of business endpoints. Do not convert each PL/SQL function into an endpoint.</w:t>
            </w:r>
            <w:r w:rsidDel="00000000" w:rsidR="00000000" w:rsidRPr="00000000">
              <w:rPr>
                <w:rtl w:val="0"/>
              </w:rPr>
            </w:r>
          </w:p>
        </w:tc>
      </w:tr>
      <w:tr>
        <w:trPr>
          <w:cantSplit w:val="1"/>
          <w:tblHeader w:val="0"/>
        </w:trPr>
        <w:tc>
          <w:tcPr/>
          <w:p w:rsidR="00000000" w:rsidDel="00000000" w:rsidP="00000000" w:rsidRDefault="00000000" w:rsidRPr="00000000" w14:paraId="0000100D">
            <w:pPr>
              <w:rPr/>
            </w:pPr>
            <w:r w:rsidDel="00000000" w:rsidR="00000000" w:rsidRPr="00000000">
              <w:rPr>
                <w:sz w:val="14"/>
                <w:szCs w:val="14"/>
                <w:rtl w:val="0"/>
              </w:rPr>
              <w:t xml:space="preserve">Primary Endpoint</w:t>
            </w:r>
            <w:r w:rsidDel="00000000" w:rsidR="00000000" w:rsidRPr="00000000">
              <w:rPr>
                <w:rtl w:val="0"/>
              </w:rPr>
            </w:r>
          </w:p>
        </w:tc>
        <w:tc>
          <w:tcPr/>
          <w:p w:rsidR="00000000" w:rsidDel="00000000" w:rsidP="00000000" w:rsidRDefault="00000000" w:rsidRPr="00000000" w14:paraId="0000100E">
            <w:pPr>
              <w:rPr/>
            </w:pPr>
            <w:r w:rsidDel="00000000" w:rsidR="00000000" w:rsidRPr="00000000">
              <w:rPr>
                <w:sz w:val="14"/>
                <w:szCs w:val="14"/>
                <w:rtl w:val="0"/>
              </w:rPr>
              <w:t xml:space="preserve">POST /api/service-orders</w:t>
            </w:r>
            <w:r w:rsidDel="00000000" w:rsidR="00000000" w:rsidRPr="00000000">
              <w:rPr>
                <w:rtl w:val="0"/>
              </w:rPr>
            </w:r>
          </w:p>
        </w:tc>
      </w:tr>
      <w:tr>
        <w:trPr>
          <w:cantSplit w:val="1"/>
          <w:tblHeader w:val="0"/>
        </w:trPr>
        <w:tc>
          <w:tcPr/>
          <w:p w:rsidR="00000000" w:rsidDel="00000000" w:rsidP="00000000" w:rsidRDefault="00000000" w:rsidRPr="00000000" w14:paraId="0000100F">
            <w:pPr>
              <w:rPr/>
            </w:pPr>
            <w:r w:rsidDel="00000000" w:rsidR="00000000" w:rsidRPr="00000000">
              <w:rPr>
                <w:sz w:val="14"/>
                <w:szCs w:val="14"/>
                <w:rtl w:val="0"/>
              </w:rPr>
              <w:t xml:space="preserve">Cross-Service Reuse</w:t>
            </w:r>
            <w:r w:rsidDel="00000000" w:rsidR="00000000" w:rsidRPr="00000000">
              <w:rPr>
                <w:rtl w:val="0"/>
              </w:rPr>
            </w:r>
          </w:p>
        </w:tc>
        <w:tc>
          <w:tcPr/>
          <w:p w:rsidR="00000000" w:rsidDel="00000000" w:rsidP="00000000" w:rsidRDefault="00000000" w:rsidRPr="00000000" w14:paraId="00001010">
            <w:pPr>
              <w:rPr/>
            </w:pPr>
            <w:r w:rsidDel="00000000" w:rsidR="00000000" w:rsidRPr="00000000">
              <w:rPr>
                <w:sz w:val="14"/>
                <w:szCs w:val="14"/>
                <w:rtl w:val="0"/>
              </w:rPr>
              <w:t xml:space="preserve">Reuse Dispatch vendor-options/delivery, Contract/Pricing service-fee rules, Vendor data, Product/Service Item data and Authorization capability rather than duplicating them.</w:t>
            </w:r>
            <w:r w:rsidDel="00000000" w:rsidR="00000000" w:rsidRPr="00000000">
              <w:rPr>
                <w:rtl w:val="0"/>
              </w:rPr>
            </w:r>
          </w:p>
        </w:tc>
      </w:tr>
      <w:tr>
        <w:trPr>
          <w:cantSplit w:val="1"/>
          <w:tblHeader w:val="0"/>
        </w:trPr>
        <w:tc>
          <w:tcPr/>
          <w:p w:rsidR="00000000" w:rsidDel="00000000" w:rsidP="00000000" w:rsidRDefault="00000000" w:rsidRPr="00000000" w14:paraId="00001011">
            <w:pPr>
              <w:rPr/>
            </w:pPr>
            <w:r w:rsidDel="00000000" w:rsidR="00000000" w:rsidRPr="00000000">
              <w:rPr>
                <w:sz w:val="14"/>
                <w:szCs w:val="14"/>
                <w:rtl w:val="0"/>
              </w:rPr>
              <w:t xml:space="preserve">Legacy Interface Concern</w:t>
            </w:r>
            <w:r w:rsidDel="00000000" w:rsidR="00000000" w:rsidRPr="00000000">
              <w:rPr>
                <w:rtl w:val="0"/>
              </w:rPr>
            </w:r>
          </w:p>
        </w:tc>
        <w:tc>
          <w:tcPr/>
          <w:p w:rsidR="00000000" w:rsidDel="00000000" w:rsidP="00000000" w:rsidRDefault="00000000" w:rsidRPr="00000000" w14:paraId="00001012">
            <w:pPr>
              <w:rPr/>
            </w:pPr>
            <w:r w:rsidDel="00000000" w:rsidR="00000000" w:rsidRPr="00000000">
              <w:rPr>
                <w:sz w:val="14"/>
                <w:szCs w:val="14"/>
                <w:rtl w:val="0"/>
              </w:rPr>
              <w:t xml:space="preserve">The package uses Oracle collections, return codes, OUT parameters and XML string parsing; these should become typed .NET request/response models and standard exception handling.</w:t>
            </w:r>
            <w:r w:rsidDel="00000000" w:rsidR="00000000" w:rsidRPr="00000000">
              <w:rPr>
                <w:rtl w:val="0"/>
              </w:rPr>
            </w:r>
          </w:p>
        </w:tc>
      </w:tr>
      <w:tr>
        <w:trPr>
          <w:cantSplit w:val="1"/>
          <w:tblHeader w:val="0"/>
        </w:trPr>
        <w:tc>
          <w:tcPr/>
          <w:p w:rsidR="00000000" w:rsidDel="00000000" w:rsidP="00000000" w:rsidRDefault="00000000" w:rsidRPr="00000000" w14:paraId="00001013">
            <w:pPr>
              <w:rPr/>
            </w:pPr>
            <w:r w:rsidDel="00000000" w:rsidR="00000000" w:rsidRPr="00000000">
              <w:rPr>
                <w:sz w:val="14"/>
                <w:szCs w:val="14"/>
                <w:rtl w:val="0"/>
              </w:rPr>
              <w:t xml:space="preserve">Transaction Concern</w:t>
            </w:r>
            <w:r w:rsidDel="00000000" w:rsidR="00000000" w:rsidRPr="00000000">
              <w:rPr>
                <w:rtl w:val="0"/>
              </w:rPr>
            </w:r>
          </w:p>
        </w:tc>
        <w:tc>
          <w:tcPr/>
          <w:p w:rsidR="00000000" w:rsidDel="00000000" w:rsidP="00000000" w:rsidRDefault="00000000" w:rsidRPr="00000000" w14:paraId="00001014">
            <w:pPr>
              <w:rPr/>
            </w:pPr>
            <w:r w:rsidDel="00000000" w:rsidR="00000000" w:rsidRPr="00000000">
              <w:rPr>
                <w:sz w:val="14"/>
                <w:szCs w:val="14"/>
                <w:rtl w:val="0"/>
              </w:rPr>
              <w:t xml:space="preserve">Creation spans multiple related records and some routines explicitly COMMIT/ROLLBACK. Transaction ownership must be defined at the application/use-case boundary.</w:t>
            </w:r>
            <w:r w:rsidDel="00000000" w:rsidR="00000000" w:rsidRPr="00000000">
              <w:rPr>
                <w:rtl w:val="0"/>
              </w:rPr>
            </w:r>
          </w:p>
        </w:tc>
      </w:tr>
    </w:tbl>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pStyle w:val="Heading1"/>
        <w:rPr/>
      </w:pPr>
      <w:r w:rsidDel="00000000" w:rsidR="00000000" w:rsidRPr="00000000">
        <w:rPr>
          <w:rtl w:val="0"/>
        </w:rPr>
        <w:t xml:space="preserve">5. Business Logic Hotspots</w:t>
      </w:r>
    </w:p>
    <w:p w:rsidR="00000000" w:rsidDel="00000000" w:rsidP="00000000" w:rsidRDefault="00000000" w:rsidRPr="00000000" w14:paraId="00001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Recall decisioning: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Recall status depends on the last known dispatch, configurable recall days, earliest completion date, dispatch age, an additional grace period, and special AAR recall behavior.</w:t>
      </w:r>
    </w:p>
    <w:p w:rsidR="00000000" w:rsidDel="00000000" w:rsidP="00000000" w:rsidRDefault="00000000" w:rsidRPr="00000000" w14:paraId="00001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AAR: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Add-a-Repair introduces a separate reason/symptom and recall-window path and later influences downstream dispatch/authorization behavior.</w:t>
      </w:r>
    </w:p>
    <w:p w:rsidR="00000000" w:rsidDel="00000000" w:rsidP="00000000" w:rsidRDefault="00000000" w:rsidRPr="00000000" w14:paraId="00001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Recent-work-order restrictions: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 requests can be blocked or transferred when the same item has recent dispatch/work-order activity. Configuration changed over time and differs when a completion exists.</w:t>
      </w:r>
    </w:p>
    <w:p w:rsidR="00000000" w:rsidDel="00000000" w:rsidP="00000000" w:rsidRDefault="00000000" w:rsidRPr="00000000" w14:paraId="00001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Sears / special transfer: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Legacy SEARS scheduling and appliance-trade rules influence transfer behavior and vendor selection; later revisions appear to force some recalls to transfer.</w:t>
      </w:r>
    </w:p>
    <w:p w:rsidR="00000000" w:rsidDel="00000000" w:rsidP="00000000" w:rsidRDefault="00000000" w:rsidRPr="00000000" w14:paraId="00001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Queue and hold: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Emergency, direct-dispatch, vendor-hold and configured business-hour rules determine whether work is dispatched or queued/held.</w:t>
      </w:r>
    </w:p>
    <w:p w:rsidR="00000000" w:rsidDel="00000000" w:rsidP="00000000" w:rsidRDefault="00000000" w:rsidRPr="00000000" w14:paraId="00001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Authorization: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Recall flows can create zero-dollar authorization records and mark dispatch activity as authorization-required.</w:t>
      </w:r>
    </w:p>
    <w:p w:rsidR="00000000" w:rsidDel="00000000" w:rsidP="00000000" w:rsidRDefault="00000000" w:rsidRPr="00000000" w14:paraId="00001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 fee / tax: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calculates service fee and includes multi-item TSF tax ordering logic; this should be reconciled with the authoritative Pricing/Contract capability.</w:t>
      </w:r>
    </w:p>
    <w:p w:rsidR="00000000" w:rsidDel="00000000" w:rsidP="00000000" w:rsidRDefault="00000000" w:rsidRPr="00000000" w14:paraId="00001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Vendor selection: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Original and recall processing call Dispatch vendor-selection logic. This should reuse the vendor-options capability identified in the Dispatch Service document.</w:t>
      </w:r>
    </w:p>
    <w:p w:rsidR="00000000" w:rsidDel="00000000" w:rsidP="00000000" w:rsidRDefault="00000000" w:rsidRPr="00000000" w14:paraId="00001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Email suppression: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Real-time scheduling types can suppress email; Whirlpool also suppresses email when a schedule has been selected.</w:t>
      </w:r>
    </w:p>
    <w:p w:rsidR="00000000" w:rsidDel="00000000" w:rsidP="00000000" w:rsidRDefault="00000000" w:rsidRPr="00000000" w14:paraId="00001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XML: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XML submission overload embeds a DTD, manually parses values, and returns XML. The target API should use typed JSON contracts.</w:t>
      </w:r>
    </w:p>
    <w:p w:rsidR="00000000" w:rsidDel="00000000" w:rsidP="00000000" w:rsidRDefault="00000000" w:rsidRPr="00000000" w14:paraId="00001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Transaction boundaries: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combines orchestration and persistence and conditionally handles commits/rollbacks. The .NET use case should own a clear transaction boundary.</w:t>
      </w:r>
    </w:p>
    <w:p w:rsidR="00000000" w:rsidDel="00000000" w:rsidP="00000000" w:rsidRDefault="00000000" w:rsidRPr="00000000" w14:paraId="00001022">
      <w:pPr>
        <w:pStyle w:val="Heading1"/>
        <w:rPr/>
      </w:pPr>
      <w:r w:rsidDel="00000000" w:rsidR="00000000" w:rsidRPr="00000000">
        <w:rPr>
          <w:rtl w:val="0"/>
        </w:rPr>
        <w:t xml:space="preserve">6. Recommended API Consolidation</w:t>
      </w:r>
    </w:p>
    <w:p w:rsidR="00000000" w:rsidDel="00000000" w:rsidP="00000000" w:rsidRDefault="00000000" w:rsidRPr="00000000" w14:paraId="00001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/api/service-orders — submit a service order/request and return typed service-order, work-order and dispatch results.</w:t>
      </w:r>
    </w:p>
    <w:p w:rsidR="00000000" w:rsidDel="00000000" w:rsidP="00000000" w:rsidRDefault="00000000" w:rsidRPr="00000000" w14:paraId="00001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GET /api/dispatches/{id}/vendor-options for vendor candidate selection rather than exposing SERVICE vendor-selection helpers.</w:t>
      </w:r>
    </w:p>
    <w:p w:rsidR="00000000" w:rsidDel="00000000" w:rsidP="00000000" w:rsidRDefault="00000000" w:rsidRPr="00000000" w14:paraId="00001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POST /api/dispatches/{id}/deliveries for dispatch transmission rather than creating Service Order-specific fax/email endpoints.</w:t>
      </w:r>
    </w:p>
    <w:p w:rsidR="00000000" w:rsidDel="00000000" w:rsidP="00000000" w:rsidRDefault="00000000" w:rsidRPr="00000000" w14:paraId="00001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Contract/Pricing service-fee capabilities rather than implementing SERVICE.f_GetDispatchServiceFee as a separate API.</w:t>
      </w:r>
    </w:p>
    <w:p w:rsidR="00000000" w:rsidDel="00000000" w:rsidP="00000000" w:rsidRDefault="00000000" w:rsidRPr="00000000" w14:paraId="00001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an Authorization capability for zero-dollar recall authorization creation rather than embedding authorization persistence in ServiceOrderService.</w:t>
      </w:r>
    </w:p>
    <w:p w:rsidR="00000000" w:rsidDel="00000000" w:rsidP="00000000" w:rsidRDefault="00000000" w:rsidRPr="00000000" w14:paraId="00001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recall, eligibility, queue/hold and transfer rules as internal policy components unless another consumer demonstrates a genuine standalone API need.</w:t>
      </w:r>
    </w:p>
    <w:p w:rsidR="00000000" w:rsidDel="00000000" w:rsidP="00000000" w:rsidRDefault="00000000" w:rsidRPr="00000000" w14:paraId="00001029">
      <w:pPr>
        <w:pStyle w:val="Heading1"/>
        <w:rPr/>
      </w:pPr>
      <w:r w:rsidDel="00000000" w:rsidR="00000000" w:rsidRPr="00000000">
        <w:rPr>
          <w:rtl w:val="0"/>
        </w:rPr>
        <w:t xml:space="preserve">7. Open Client / Front Door / Service Operations SME Questions</w:t>
      </w:r>
    </w:p>
    <w:tbl>
      <w:tblPr>
        <w:tblStyle w:val="Table3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02A">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02B">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02C">
            <w:pPr>
              <w:rPr/>
            </w:pPr>
            <w:r w:rsidDel="00000000" w:rsidR="00000000" w:rsidRPr="00000000">
              <w:rPr>
                <w:sz w:val="13"/>
                <w:szCs w:val="13"/>
                <w:rtl w:val="0"/>
              </w:rPr>
              <w:t xml:space="preserve">Q-001</w:t>
            </w:r>
            <w:r w:rsidDel="00000000" w:rsidR="00000000" w:rsidRPr="00000000">
              <w:rPr>
                <w:rtl w:val="0"/>
              </w:rPr>
            </w:r>
          </w:p>
        </w:tc>
        <w:tc>
          <w:tcPr/>
          <w:p w:rsidR="00000000" w:rsidDel="00000000" w:rsidP="00000000" w:rsidRDefault="00000000" w:rsidRPr="00000000" w14:paraId="0000102D">
            <w:pPr>
              <w:rPr/>
            </w:pPr>
            <w:r w:rsidDel="00000000" w:rsidR="00000000" w:rsidRPr="00000000">
              <w:rPr>
                <w:sz w:val="13"/>
                <w:szCs w:val="13"/>
                <w:rtl w:val="0"/>
              </w:rPr>
              <w:t xml:space="preserve">Is PROD.SERVICE still the authoritative entry point for creating a service request, Work Order and Dispatch?</w:t>
            </w:r>
            <w:r w:rsidDel="00000000" w:rsidR="00000000" w:rsidRPr="00000000">
              <w:rPr>
                <w:rtl w:val="0"/>
              </w:rPr>
            </w:r>
          </w:p>
        </w:tc>
      </w:tr>
      <w:tr>
        <w:trPr>
          <w:cantSplit w:val="1"/>
          <w:tblHeader w:val="0"/>
        </w:trPr>
        <w:tc>
          <w:tcPr/>
          <w:p w:rsidR="00000000" w:rsidDel="00000000" w:rsidP="00000000" w:rsidRDefault="00000000" w:rsidRPr="00000000" w14:paraId="0000102E">
            <w:pPr>
              <w:rPr/>
            </w:pPr>
            <w:r w:rsidDel="00000000" w:rsidR="00000000" w:rsidRPr="00000000">
              <w:rPr>
                <w:sz w:val="13"/>
                <w:szCs w:val="13"/>
                <w:rtl w:val="0"/>
              </w:rPr>
              <w:t xml:space="preserve">Q-002</w:t>
            </w:r>
            <w:r w:rsidDel="00000000" w:rsidR="00000000" w:rsidRPr="00000000">
              <w:rPr>
                <w:rtl w:val="0"/>
              </w:rPr>
            </w:r>
          </w:p>
        </w:tc>
        <w:tc>
          <w:tcPr/>
          <w:p w:rsidR="00000000" w:rsidDel="00000000" w:rsidP="00000000" w:rsidRDefault="00000000" w:rsidRPr="00000000" w14:paraId="0000102F">
            <w:pPr>
              <w:rPr/>
            </w:pPr>
            <w:r w:rsidDel="00000000" w:rsidR="00000000" w:rsidRPr="00000000">
              <w:rPr>
                <w:sz w:val="13"/>
                <w:szCs w:val="13"/>
                <w:rtl w:val="0"/>
              </w:rPr>
              <w:t xml:space="preserve">Which fpub_SubmitServiceRequest overloads are actively called today, and by which applications?</w:t>
            </w:r>
            <w:r w:rsidDel="00000000" w:rsidR="00000000" w:rsidRPr="00000000">
              <w:rPr>
                <w:rtl w:val="0"/>
              </w:rPr>
            </w:r>
          </w:p>
        </w:tc>
      </w:tr>
      <w:tr>
        <w:trPr>
          <w:cantSplit w:val="1"/>
          <w:tblHeader w:val="0"/>
        </w:trPr>
        <w:tc>
          <w:tcPr/>
          <w:p w:rsidR="00000000" w:rsidDel="00000000" w:rsidP="00000000" w:rsidRDefault="00000000" w:rsidRPr="00000000" w14:paraId="00001030">
            <w:pPr>
              <w:rPr/>
            </w:pPr>
            <w:r w:rsidDel="00000000" w:rsidR="00000000" w:rsidRPr="00000000">
              <w:rPr>
                <w:sz w:val="13"/>
                <w:szCs w:val="13"/>
                <w:rtl w:val="0"/>
              </w:rPr>
              <w:t xml:space="preserve">Q-003</w:t>
            </w:r>
            <w:r w:rsidDel="00000000" w:rsidR="00000000" w:rsidRPr="00000000">
              <w:rPr>
                <w:rtl w:val="0"/>
              </w:rPr>
            </w:r>
          </w:p>
        </w:tc>
        <w:tc>
          <w:tcPr/>
          <w:p w:rsidR="00000000" w:rsidDel="00000000" w:rsidP="00000000" w:rsidRDefault="00000000" w:rsidRPr="00000000" w14:paraId="00001031">
            <w:pPr>
              <w:rPr/>
            </w:pPr>
            <w:r w:rsidDel="00000000" w:rsidR="00000000" w:rsidRPr="00000000">
              <w:rPr>
                <w:sz w:val="13"/>
                <w:szCs w:val="13"/>
                <w:rtl w:val="0"/>
              </w:rPr>
              <w:t xml:space="preserve">Is the XML-based SubmitServiceRequest interface still active?</w:t>
            </w:r>
            <w:r w:rsidDel="00000000" w:rsidR="00000000" w:rsidRPr="00000000">
              <w:rPr>
                <w:rtl w:val="0"/>
              </w:rPr>
            </w:r>
          </w:p>
        </w:tc>
      </w:tr>
      <w:tr>
        <w:trPr>
          <w:cantSplit w:val="1"/>
          <w:tblHeader w:val="0"/>
        </w:trPr>
        <w:tc>
          <w:tcPr/>
          <w:p w:rsidR="00000000" w:rsidDel="00000000" w:rsidP="00000000" w:rsidRDefault="00000000" w:rsidRPr="00000000" w14:paraId="00001032">
            <w:pPr>
              <w:rPr/>
            </w:pPr>
            <w:r w:rsidDel="00000000" w:rsidR="00000000" w:rsidRPr="00000000">
              <w:rPr>
                <w:sz w:val="13"/>
                <w:szCs w:val="13"/>
                <w:rtl w:val="0"/>
              </w:rPr>
              <w:t xml:space="preserve">Q-004</w:t>
            </w:r>
            <w:r w:rsidDel="00000000" w:rsidR="00000000" w:rsidRPr="00000000">
              <w:rPr>
                <w:rtl w:val="0"/>
              </w:rPr>
            </w:r>
          </w:p>
        </w:tc>
        <w:tc>
          <w:tcPr/>
          <w:p w:rsidR="00000000" w:rsidDel="00000000" w:rsidP="00000000" w:rsidRDefault="00000000" w:rsidRPr="00000000" w14:paraId="00001033">
            <w:pPr>
              <w:rPr/>
            </w:pPr>
            <w:r w:rsidDel="00000000" w:rsidR="00000000" w:rsidRPr="00000000">
              <w:rPr>
                <w:sz w:val="13"/>
                <w:szCs w:val="13"/>
                <w:rtl w:val="0"/>
              </w:rPr>
              <w:t xml:space="preserve">Can the target replace the legacy XML/DTD request and response with typed JSON DTOs?</w:t>
            </w:r>
            <w:r w:rsidDel="00000000" w:rsidR="00000000" w:rsidRPr="00000000">
              <w:rPr>
                <w:rtl w:val="0"/>
              </w:rPr>
            </w:r>
          </w:p>
        </w:tc>
      </w:tr>
      <w:tr>
        <w:trPr>
          <w:cantSplit w:val="1"/>
          <w:tblHeader w:val="0"/>
        </w:trPr>
        <w:tc>
          <w:tcPr/>
          <w:p w:rsidR="00000000" w:rsidDel="00000000" w:rsidP="00000000" w:rsidRDefault="00000000" w:rsidRPr="00000000" w14:paraId="00001034">
            <w:pPr>
              <w:rPr/>
            </w:pPr>
            <w:r w:rsidDel="00000000" w:rsidR="00000000" w:rsidRPr="00000000">
              <w:rPr>
                <w:sz w:val="13"/>
                <w:szCs w:val="13"/>
                <w:rtl w:val="0"/>
              </w:rPr>
              <w:t xml:space="preserve">Q-005</w:t>
            </w:r>
            <w:r w:rsidDel="00000000" w:rsidR="00000000" w:rsidRPr="00000000">
              <w:rPr>
                <w:rtl w:val="0"/>
              </w:rPr>
            </w:r>
          </w:p>
        </w:tc>
        <w:tc>
          <w:tcPr/>
          <w:p w:rsidR="00000000" w:rsidDel="00000000" w:rsidP="00000000" w:rsidRDefault="00000000" w:rsidRPr="00000000" w14:paraId="00001035">
            <w:pPr>
              <w:rPr/>
            </w:pPr>
            <w:r w:rsidDel="00000000" w:rsidR="00000000" w:rsidRPr="00000000">
              <w:rPr>
                <w:sz w:val="13"/>
                <w:szCs w:val="13"/>
                <w:rtl w:val="0"/>
              </w:rPr>
              <w:t xml:space="preserve">Should one POST /api/service-orders operation orchestrate Request, Work Order and Dispatch creation?</w:t>
            </w:r>
            <w:r w:rsidDel="00000000" w:rsidR="00000000" w:rsidRPr="00000000">
              <w:rPr>
                <w:rtl w:val="0"/>
              </w:rPr>
            </w:r>
          </w:p>
        </w:tc>
      </w:tr>
      <w:tr>
        <w:trPr>
          <w:cantSplit w:val="1"/>
          <w:tblHeader w:val="0"/>
        </w:trPr>
        <w:tc>
          <w:tcPr/>
          <w:p w:rsidR="00000000" w:rsidDel="00000000" w:rsidP="00000000" w:rsidRDefault="00000000" w:rsidRPr="00000000" w14:paraId="00001036">
            <w:pPr>
              <w:rPr/>
            </w:pPr>
            <w:r w:rsidDel="00000000" w:rsidR="00000000" w:rsidRPr="00000000">
              <w:rPr>
                <w:sz w:val="13"/>
                <w:szCs w:val="13"/>
                <w:rtl w:val="0"/>
              </w:rPr>
              <w:t xml:space="preserve">Q-006</w:t>
            </w:r>
            <w:r w:rsidDel="00000000" w:rsidR="00000000" w:rsidRPr="00000000">
              <w:rPr>
                <w:rtl w:val="0"/>
              </w:rPr>
            </w:r>
          </w:p>
        </w:tc>
        <w:tc>
          <w:tcPr/>
          <w:p w:rsidR="00000000" w:rsidDel="00000000" w:rsidP="00000000" w:rsidRDefault="00000000" w:rsidRPr="00000000" w14:paraId="00001037">
            <w:pPr>
              <w:rPr/>
            </w:pPr>
            <w:r w:rsidDel="00000000" w:rsidR="00000000" w:rsidRPr="00000000">
              <w:rPr>
                <w:sz w:val="13"/>
                <w:szCs w:val="13"/>
                <w:rtl w:val="0"/>
              </w:rPr>
              <w:t xml:space="preserve">What is the authoritative business definition of a Service Order versus Service Request, Work Order and Dispatch?</w:t>
            </w:r>
            <w:r w:rsidDel="00000000" w:rsidR="00000000" w:rsidRPr="00000000">
              <w:rPr>
                <w:rtl w:val="0"/>
              </w:rPr>
            </w:r>
          </w:p>
        </w:tc>
      </w:tr>
      <w:tr>
        <w:trPr>
          <w:cantSplit w:val="1"/>
          <w:tblHeader w:val="0"/>
        </w:trPr>
        <w:tc>
          <w:tcPr/>
          <w:p w:rsidR="00000000" w:rsidDel="00000000" w:rsidP="00000000" w:rsidRDefault="00000000" w:rsidRPr="00000000" w14:paraId="00001038">
            <w:pPr>
              <w:rPr/>
            </w:pPr>
            <w:r w:rsidDel="00000000" w:rsidR="00000000" w:rsidRPr="00000000">
              <w:rPr>
                <w:sz w:val="13"/>
                <w:szCs w:val="13"/>
                <w:rtl w:val="0"/>
              </w:rPr>
              <w:t xml:space="preserve">Q-007</w:t>
            </w:r>
            <w:r w:rsidDel="00000000" w:rsidR="00000000" w:rsidRPr="00000000">
              <w:rPr>
                <w:rtl w:val="0"/>
              </w:rPr>
            </w:r>
          </w:p>
        </w:tc>
        <w:tc>
          <w:tcPr/>
          <w:p w:rsidR="00000000" w:rsidDel="00000000" w:rsidP="00000000" w:rsidRDefault="00000000" w:rsidRPr="00000000" w14:paraId="00001039">
            <w:pPr>
              <w:rPr/>
            </w:pPr>
            <w:r w:rsidDel="00000000" w:rsidR="00000000" w:rsidRPr="00000000">
              <w:rPr>
                <w:sz w:val="13"/>
                <w:szCs w:val="13"/>
                <w:rtl w:val="0"/>
              </w:rPr>
              <w:t xml:space="preserve">Which identifiers must the create response return to the caller?</w:t>
            </w:r>
            <w:r w:rsidDel="00000000" w:rsidR="00000000" w:rsidRPr="00000000">
              <w:rPr>
                <w:rtl w:val="0"/>
              </w:rPr>
            </w:r>
          </w:p>
        </w:tc>
      </w:tr>
      <w:tr>
        <w:trPr>
          <w:cantSplit w:val="1"/>
          <w:tblHeader w:val="0"/>
        </w:trPr>
        <w:tc>
          <w:tcPr/>
          <w:p w:rsidR="00000000" w:rsidDel="00000000" w:rsidP="00000000" w:rsidRDefault="00000000" w:rsidRPr="00000000" w14:paraId="0000103A">
            <w:pPr>
              <w:rPr/>
            </w:pPr>
            <w:r w:rsidDel="00000000" w:rsidR="00000000" w:rsidRPr="00000000">
              <w:rPr>
                <w:sz w:val="13"/>
                <w:szCs w:val="13"/>
                <w:rtl w:val="0"/>
              </w:rPr>
              <w:t xml:space="preserve">Q-008</w:t>
            </w:r>
            <w:r w:rsidDel="00000000" w:rsidR="00000000" w:rsidRPr="00000000">
              <w:rPr>
                <w:rtl w:val="0"/>
              </w:rPr>
            </w:r>
          </w:p>
        </w:tc>
        <w:tc>
          <w:tcPr/>
          <w:p w:rsidR="00000000" w:rsidDel="00000000" w:rsidP="00000000" w:rsidRDefault="00000000" w:rsidRPr="00000000" w14:paraId="0000103B">
            <w:pPr>
              <w:rPr/>
            </w:pPr>
            <w:r w:rsidDel="00000000" w:rsidR="00000000" w:rsidRPr="00000000">
              <w:rPr>
                <w:sz w:val="13"/>
                <w:szCs w:val="13"/>
                <w:rtl w:val="0"/>
              </w:rPr>
              <w:t xml:space="preserve">Must service-order creation be atomic across Request, Work Order, Work Order Line, Dispatch and related activity records?</w:t>
            </w:r>
            <w:r w:rsidDel="00000000" w:rsidR="00000000" w:rsidRPr="00000000">
              <w:rPr>
                <w:rtl w:val="0"/>
              </w:rPr>
            </w:r>
          </w:p>
        </w:tc>
      </w:tr>
      <w:tr>
        <w:trPr>
          <w:cantSplit w:val="1"/>
          <w:tblHeader w:val="0"/>
        </w:trPr>
        <w:tc>
          <w:tcPr/>
          <w:p w:rsidR="00000000" w:rsidDel="00000000" w:rsidP="00000000" w:rsidRDefault="00000000" w:rsidRPr="00000000" w14:paraId="0000103C">
            <w:pPr>
              <w:rPr/>
            </w:pPr>
            <w:r w:rsidDel="00000000" w:rsidR="00000000" w:rsidRPr="00000000">
              <w:rPr>
                <w:sz w:val="13"/>
                <w:szCs w:val="13"/>
                <w:rtl w:val="0"/>
              </w:rPr>
              <w:t xml:space="preserve">Q-009</w:t>
            </w:r>
            <w:r w:rsidDel="00000000" w:rsidR="00000000" w:rsidRPr="00000000">
              <w:rPr>
                <w:rtl w:val="0"/>
              </w:rPr>
            </w:r>
          </w:p>
        </w:tc>
        <w:tc>
          <w:tcPr/>
          <w:p w:rsidR="00000000" w:rsidDel="00000000" w:rsidP="00000000" w:rsidRDefault="00000000" w:rsidRPr="00000000" w14:paraId="0000103D">
            <w:pPr>
              <w:rPr/>
            </w:pPr>
            <w:r w:rsidDel="00000000" w:rsidR="00000000" w:rsidRPr="00000000">
              <w:rPr>
                <w:sz w:val="13"/>
                <w:szCs w:val="13"/>
                <w:rtl w:val="0"/>
              </w:rPr>
              <w:t xml:space="preserve">Are any callers intentionally managing the transaction outside the SERVICE package today?</w:t>
            </w:r>
            <w:r w:rsidDel="00000000" w:rsidR="00000000" w:rsidRPr="00000000">
              <w:rPr>
                <w:rtl w:val="0"/>
              </w:rPr>
            </w:r>
          </w:p>
        </w:tc>
      </w:tr>
      <w:tr>
        <w:trPr>
          <w:cantSplit w:val="1"/>
          <w:tblHeader w:val="0"/>
        </w:trPr>
        <w:tc>
          <w:tcPr/>
          <w:p w:rsidR="00000000" w:rsidDel="00000000" w:rsidP="00000000" w:rsidRDefault="00000000" w:rsidRPr="00000000" w14:paraId="0000103E">
            <w:pPr>
              <w:rPr/>
            </w:pPr>
            <w:r w:rsidDel="00000000" w:rsidR="00000000" w:rsidRPr="00000000">
              <w:rPr>
                <w:sz w:val="13"/>
                <w:szCs w:val="13"/>
                <w:rtl w:val="0"/>
              </w:rPr>
              <w:t xml:space="preserve">Q-010</w:t>
            </w:r>
            <w:r w:rsidDel="00000000" w:rsidR="00000000" w:rsidRPr="00000000">
              <w:rPr>
                <w:rtl w:val="0"/>
              </w:rPr>
            </w:r>
          </w:p>
        </w:tc>
        <w:tc>
          <w:tcPr/>
          <w:p w:rsidR="00000000" w:rsidDel="00000000" w:rsidP="00000000" w:rsidRDefault="00000000" w:rsidRPr="00000000" w14:paraId="0000103F">
            <w:pPr>
              <w:rPr/>
            </w:pPr>
            <w:r w:rsidDel="00000000" w:rsidR="00000000" w:rsidRPr="00000000">
              <w:rPr>
                <w:sz w:val="13"/>
                <w:szCs w:val="13"/>
                <w:rtl w:val="0"/>
              </w:rPr>
              <w:t xml:space="preserve">What should happen if Work Order creation succeeds but Dispatch creation or delivery fails?</w:t>
            </w:r>
            <w:r w:rsidDel="00000000" w:rsidR="00000000" w:rsidRPr="00000000">
              <w:rPr>
                <w:rtl w:val="0"/>
              </w:rPr>
            </w:r>
          </w:p>
        </w:tc>
      </w:tr>
      <w:tr>
        <w:trPr>
          <w:cantSplit w:val="1"/>
          <w:tblHeader w:val="0"/>
        </w:trPr>
        <w:tc>
          <w:tcPr/>
          <w:p w:rsidR="00000000" w:rsidDel="00000000" w:rsidP="00000000" w:rsidRDefault="00000000" w:rsidRPr="00000000" w14:paraId="00001040">
            <w:pPr>
              <w:rPr/>
            </w:pPr>
            <w:r w:rsidDel="00000000" w:rsidR="00000000" w:rsidRPr="00000000">
              <w:rPr>
                <w:sz w:val="13"/>
                <w:szCs w:val="13"/>
                <w:rtl w:val="0"/>
              </w:rPr>
              <w:t xml:space="preserve">Q-011</w:t>
            </w:r>
            <w:r w:rsidDel="00000000" w:rsidR="00000000" w:rsidRPr="00000000">
              <w:rPr>
                <w:rtl w:val="0"/>
              </w:rPr>
            </w:r>
          </w:p>
        </w:tc>
        <w:tc>
          <w:tcPr/>
          <w:p w:rsidR="00000000" w:rsidDel="00000000" w:rsidP="00000000" w:rsidRDefault="00000000" w:rsidRPr="00000000" w14:paraId="00001041">
            <w:pPr>
              <w:rPr/>
            </w:pPr>
            <w:r w:rsidDel="00000000" w:rsidR="00000000" w:rsidRPr="00000000">
              <w:rPr>
                <w:sz w:val="13"/>
                <w:szCs w:val="13"/>
                <w:rtl w:val="0"/>
              </w:rPr>
              <w:t xml:space="preserve">Is the current recall rule still based on the last known dispatch for the same contract/service item?</w:t>
            </w:r>
            <w:r w:rsidDel="00000000" w:rsidR="00000000" w:rsidRPr="00000000">
              <w:rPr>
                <w:rtl w:val="0"/>
              </w:rPr>
            </w:r>
          </w:p>
        </w:tc>
      </w:tr>
      <w:tr>
        <w:trPr>
          <w:cantSplit w:val="1"/>
          <w:tblHeader w:val="0"/>
        </w:trPr>
        <w:tc>
          <w:tcPr/>
          <w:p w:rsidR="00000000" w:rsidDel="00000000" w:rsidP="00000000" w:rsidRDefault="00000000" w:rsidRPr="00000000" w14:paraId="00001042">
            <w:pPr>
              <w:rPr/>
            </w:pPr>
            <w:r w:rsidDel="00000000" w:rsidR="00000000" w:rsidRPr="00000000">
              <w:rPr>
                <w:sz w:val="13"/>
                <w:szCs w:val="13"/>
                <w:rtl w:val="0"/>
              </w:rPr>
              <w:t xml:space="preserve">Q-012</w:t>
            </w:r>
            <w:r w:rsidDel="00000000" w:rsidR="00000000" w:rsidRPr="00000000">
              <w:rPr>
                <w:rtl w:val="0"/>
              </w:rPr>
            </w:r>
          </w:p>
        </w:tc>
        <w:tc>
          <w:tcPr/>
          <w:p w:rsidR="00000000" w:rsidDel="00000000" w:rsidP="00000000" w:rsidRDefault="00000000" w:rsidRPr="00000000" w14:paraId="00001043">
            <w:pPr>
              <w:rPr/>
            </w:pPr>
            <w:r w:rsidDel="00000000" w:rsidR="00000000" w:rsidRPr="00000000">
              <w:rPr>
                <w:sz w:val="13"/>
                <w:szCs w:val="13"/>
                <w:rtl w:val="0"/>
              </w:rPr>
              <w:t xml:space="preserve">Confirm that the earliest completion timestamp should be used when multiple completion statuses exist.</w:t>
            </w:r>
            <w:r w:rsidDel="00000000" w:rsidR="00000000" w:rsidRPr="00000000">
              <w:rPr>
                <w:rtl w:val="0"/>
              </w:rPr>
            </w:r>
          </w:p>
        </w:tc>
      </w:tr>
      <w:tr>
        <w:trPr>
          <w:cantSplit w:val="1"/>
          <w:tblHeader w:val="0"/>
        </w:trPr>
        <w:tc>
          <w:tcPr/>
          <w:p w:rsidR="00000000" w:rsidDel="00000000" w:rsidP="00000000" w:rsidRDefault="00000000" w:rsidRPr="00000000" w14:paraId="00001044">
            <w:pPr>
              <w:rPr/>
            </w:pPr>
            <w:r w:rsidDel="00000000" w:rsidR="00000000" w:rsidRPr="00000000">
              <w:rPr>
                <w:sz w:val="13"/>
                <w:szCs w:val="13"/>
                <w:rtl w:val="0"/>
              </w:rPr>
              <w:t xml:space="preserve">Q-013</w:t>
            </w:r>
            <w:r w:rsidDel="00000000" w:rsidR="00000000" w:rsidRPr="00000000">
              <w:rPr>
                <w:rtl w:val="0"/>
              </w:rPr>
            </w:r>
          </w:p>
        </w:tc>
        <w:tc>
          <w:tcPr/>
          <w:p w:rsidR="00000000" w:rsidDel="00000000" w:rsidP="00000000" w:rsidRDefault="00000000" w:rsidRPr="00000000" w14:paraId="00001045">
            <w:pPr>
              <w:rPr/>
            </w:pPr>
            <w:r w:rsidDel="00000000" w:rsidR="00000000" w:rsidRPr="00000000">
              <w:rPr>
                <w:sz w:val="13"/>
                <w:szCs w:val="13"/>
                <w:rtl w:val="0"/>
              </w:rPr>
              <w:t xml:space="preserve">Are Product Version RCLDAYS values still the authoritative recall-window configuration?</w:t>
            </w:r>
            <w:r w:rsidDel="00000000" w:rsidR="00000000" w:rsidRPr="00000000">
              <w:rPr>
                <w:rtl w:val="0"/>
              </w:rPr>
            </w:r>
          </w:p>
        </w:tc>
      </w:tr>
      <w:tr>
        <w:trPr>
          <w:cantSplit w:val="1"/>
          <w:tblHeader w:val="0"/>
        </w:trPr>
        <w:tc>
          <w:tcPr/>
          <w:p w:rsidR="00000000" w:rsidDel="00000000" w:rsidP="00000000" w:rsidRDefault="00000000" w:rsidRPr="00000000" w14:paraId="00001046">
            <w:pPr>
              <w:rPr/>
            </w:pPr>
            <w:r w:rsidDel="00000000" w:rsidR="00000000" w:rsidRPr="00000000">
              <w:rPr>
                <w:sz w:val="13"/>
                <w:szCs w:val="13"/>
                <w:rtl w:val="0"/>
              </w:rPr>
              <w:t xml:space="preserve">Q-014</w:t>
            </w:r>
            <w:r w:rsidDel="00000000" w:rsidR="00000000" w:rsidRPr="00000000">
              <w:rPr>
                <w:rtl w:val="0"/>
              </w:rPr>
            </w:r>
          </w:p>
        </w:tc>
        <w:tc>
          <w:tcPr/>
          <w:p w:rsidR="00000000" w:rsidDel="00000000" w:rsidP="00000000" w:rsidRDefault="00000000" w:rsidRPr="00000000" w14:paraId="00001047">
            <w:pPr>
              <w:rPr/>
            </w:pPr>
            <w:r w:rsidDel="00000000" w:rsidR="00000000" w:rsidRPr="00000000">
              <w:rPr>
                <w:sz w:val="13"/>
                <w:szCs w:val="13"/>
                <w:rtl w:val="0"/>
              </w:rPr>
              <w:t xml:space="preserve">What is the current default recall-day value when RCLDAYS is missing?</w:t>
            </w:r>
            <w:r w:rsidDel="00000000" w:rsidR="00000000" w:rsidRPr="00000000">
              <w:rPr>
                <w:rtl w:val="0"/>
              </w:rPr>
            </w:r>
          </w:p>
        </w:tc>
      </w:tr>
      <w:tr>
        <w:trPr>
          <w:cantSplit w:val="1"/>
          <w:tblHeader w:val="0"/>
        </w:trPr>
        <w:tc>
          <w:tcPr/>
          <w:p w:rsidR="00000000" w:rsidDel="00000000" w:rsidP="00000000" w:rsidRDefault="00000000" w:rsidRPr="00000000" w14:paraId="00001048">
            <w:pPr>
              <w:rPr/>
            </w:pPr>
            <w:r w:rsidDel="00000000" w:rsidR="00000000" w:rsidRPr="00000000">
              <w:rPr>
                <w:sz w:val="13"/>
                <w:szCs w:val="13"/>
                <w:rtl w:val="0"/>
              </w:rPr>
              <w:t xml:space="preserve">Q-015</w:t>
            </w:r>
            <w:r w:rsidDel="00000000" w:rsidR="00000000" w:rsidRPr="00000000">
              <w:rPr>
                <w:rtl w:val="0"/>
              </w:rPr>
            </w:r>
          </w:p>
        </w:tc>
        <w:tc>
          <w:tcPr/>
          <w:p w:rsidR="00000000" w:rsidDel="00000000" w:rsidP="00000000" w:rsidRDefault="00000000" w:rsidRPr="00000000" w14:paraId="00001049">
            <w:pPr>
              <w:rPr/>
            </w:pPr>
            <w:r w:rsidDel="00000000" w:rsidR="00000000" w:rsidRPr="00000000">
              <w:rPr>
                <w:sz w:val="13"/>
                <w:szCs w:val="13"/>
                <w:rtl w:val="0"/>
              </w:rPr>
              <w:t xml:space="preserve">Is the additional recall grace period applied when no completion date exists still required?</w:t>
            </w:r>
            <w:r w:rsidDel="00000000" w:rsidR="00000000" w:rsidRPr="00000000">
              <w:rPr>
                <w:rtl w:val="0"/>
              </w:rPr>
            </w:r>
          </w:p>
        </w:tc>
      </w:tr>
      <w:tr>
        <w:trPr>
          <w:cantSplit w:val="1"/>
          <w:tblHeader w:val="0"/>
        </w:trPr>
        <w:tc>
          <w:tcPr/>
          <w:p w:rsidR="00000000" w:rsidDel="00000000" w:rsidP="00000000" w:rsidRDefault="00000000" w:rsidRPr="00000000" w14:paraId="0000104A">
            <w:pPr>
              <w:rPr/>
            </w:pPr>
            <w:r w:rsidDel="00000000" w:rsidR="00000000" w:rsidRPr="00000000">
              <w:rPr>
                <w:sz w:val="13"/>
                <w:szCs w:val="13"/>
                <w:rtl w:val="0"/>
              </w:rPr>
              <w:t xml:space="preserve">Q-016</w:t>
            </w:r>
            <w:r w:rsidDel="00000000" w:rsidR="00000000" w:rsidRPr="00000000">
              <w:rPr>
                <w:rtl w:val="0"/>
              </w:rPr>
            </w:r>
          </w:p>
        </w:tc>
        <w:tc>
          <w:tcPr/>
          <w:p w:rsidR="00000000" w:rsidDel="00000000" w:rsidP="00000000" w:rsidRDefault="00000000" w:rsidRPr="00000000" w14:paraId="0000104B">
            <w:pPr>
              <w:rPr/>
            </w:pPr>
            <w:r w:rsidDel="00000000" w:rsidR="00000000" w:rsidRPr="00000000">
              <w:rPr>
                <w:sz w:val="13"/>
                <w:szCs w:val="13"/>
                <w:rtl w:val="0"/>
              </w:rPr>
              <w:t xml:space="preserve">Should Add-a-Repair use a separate default recall window?</w:t>
            </w:r>
            <w:r w:rsidDel="00000000" w:rsidR="00000000" w:rsidRPr="00000000">
              <w:rPr>
                <w:rtl w:val="0"/>
              </w:rPr>
            </w:r>
          </w:p>
        </w:tc>
      </w:tr>
      <w:tr>
        <w:trPr>
          <w:cantSplit w:val="1"/>
          <w:tblHeader w:val="0"/>
        </w:trPr>
        <w:tc>
          <w:tcPr/>
          <w:p w:rsidR="00000000" w:rsidDel="00000000" w:rsidP="00000000" w:rsidRDefault="00000000" w:rsidRPr="00000000" w14:paraId="0000104C">
            <w:pPr>
              <w:rPr/>
            </w:pPr>
            <w:r w:rsidDel="00000000" w:rsidR="00000000" w:rsidRPr="00000000">
              <w:rPr>
                <w:sz w:val="13"/>
                <w:szCs w:val="13"/>
                <w:rtl w:val="0"/>
              </w:rPr>
              <w:t xml:space="preserve">Q-017</w:t>
            </w:r>
            <w:r w:rsidDel="00000000" w:rsidR="00000000" w:rsidRPr="00000000">
              <w:rPr>
                <w:rtl w:val="0"/>
              </w:rPr>
            </w:r>
          </w:p>
        </w:tc>
        <w:tc>
          <w:tcPr/>
          <w:p w:rsidR="00000000" w:rsidDel="00000000" w:rsidP="00000000" w:rsidRDefault="00000000" w:rsidRPr="00000000" w14:paraId="0000104D">
            <w:pPr>
              <w:rPr/>
            </w:pPr>
            <w:r w:rsidDel="00000000" w:rsidR="00000000" w:rsidRPr="00000000">
              <w:rPr>
                <w:sz w:val="13"/>
                <w:szCs w:val="13"/>
                <w:rtl w:val="0"/>
              </w:rPr>
              <w:t xml:space="preserve">Are the configured AAR reason code, symptom ID and default product still current?</w:t>
            </w:r>
            <w:r w:rsidDel="00000000" w:rsidR="00000000" w:rsidRPr="00000000">
              <w:rPr>
                <w:rtl w:val="0"/>
              </w:rPr>
            </w:r>
          </w:p>
        </w:tc>
      </w:tr>
      <w:tr>
        <w:trPr>
          <w:cantSplit w:val="1"/>
          <w:tblHeader w:val="0"/>
        </w:trPr>
        <w:tc>
          <w:tcPr/>
          <w:p w:rsidR="00000000" w:rsidDel="00000000" w:rsidP="00000000" w:rsidRDefault="00000000" w:rsidRPr="00000000" w14:paraId="0000104E">
            <w:pPr>
              <w:rPr/>
            </w:pPr>
            <w:r w:rsidDel="00000000" w:rsidR="00000000" w:rsidRPr="00000000">
              <w:rPr>
                <w:sz w:val="13"/>
                <w:szCs w:val="13"/>
                <w:rtl w:val="0"/>
              </w:rPr>
              <w:t xml:space="preserve">Q-018</w:t>
            </w:r>
            <w:r w:rsidDel="00000000" w:rsidR="00000000" w:rsidRPr="00000000">
              <w:rPr>
                <w:rtl w:val="0"/>
              </w:rPr>
            </w:r>
          </w:p>
        </w:tc>
        <w:tc>
          <w:tcPr/>
          <w:p w:rsidR="00000000" w:rsidDel="00000000" w:rsidP="00000000" w:rsidRDefault="00000000" w:rsidRPr="00000000" w14:paraId="0000104F">
            <w:pPr>
              <w:rPr/>
            </w:pPr>
            <w:r w:rsidDel="00000000" w:rsidR="00000000" w:rsidRPr="00000000">
              <w:rPr>
                <w:sz w:val="13"/>
                <w:szCs w:val="13"/>
                <w:rtl w:val="0"/>
              </w:rPr>
              <w:t xml:space="preserve">Can AAR classification become an explicit Service Order/Dispatch attribute instead of being inferred from activity reason codes?</w:t>
            </w:r>
            <w:r w:rsidDel="00000000" w:rsidR="00000000" w:rsidRPr="00000000">
              <w:rPr>
                <w:rtl w:val="0"/>
              </w:rPr>
            </w:r>
          </w:p>
        </w:tc>
      </w:tr>
      <w:tr>
        <w:trPr>
          <w:cantSplit w:val="1"/>
          <w:tblHeader w:val="0"/>
        </w:trPr>
        <w:tc>
          <w:tcPr/>
          <w:p w:rsidR="00000000" w:rsidDel="00000000" w:rsidP="00000000" w:rsidRDefault="00000000" w:rsidRPr="00000000" w14:paraId="00001050">
            <w:pPr>
              <w:rPr/>
            </w:pPr>
            <w:r w:rsidDel="00000000" w:rsidR="00000000" w:rsidRPr="00000000">
              <w:rPr>
                <w:sz w:val="13"/>
                <w:szCs w:val="13"/>
                <w:rtl w:val="0"/>
              </w:rPr>
              <w:t xml:space="preserve">Q-019</w:t>
            </w:r>
            <w:r w:rsidDel="00000000" w:rsidR="00000000" w:rsidRPr="00000000">
              <w:rPr>
                <w:rtl w:val="0"/>
              </w:rPr>
            </w:r>
          </w:p>
        </w:tc>
        <w:tc>
          <w:tcPr/>
          <w:p w:rsidR="00000000" w:rsidDel="00000000" w:rsidP="00000000" w:rsidRDefault="00000000" w:rsidRPr="00000000" w14:paraId="00001051">
            <w:pPr>
              <w:rPr/>
            </w:pPr>
            <w:r w:rsidDel="00000000" w:rsidR="00000000" w:rsidRPr="00000000">
              <w:rPr>
                <w:sz w:val="13"/>
                <w:szCs w:val="13"/>
                <w:rtl w:val="0"/>
              </w:rPr>
              <w:t xml:space="preserve">Is the zero-dollar authorization creation for recall dispatches still required?</w:t>
            </w:r>
            <w:r w:rsidDel="00000000" w:rsidR="00000000" w:rsidRPr="00000000">
              <w:rPr>
                <w:rtl w:val="0"/>
              </w:rPr>
            </w:r>
          </w:p>
        </w:tc>
      </w:tr>
      <w:tr>
        <w:trPr>
          <w:cantSplit w:val="1"/>
          <w:tblHeader w:val="0"/>
        </w:trPr>
        <w:tc>
          <w:tcPr/>
          <w:p w:rsidR="00000000" w:rsidDel="00000000" w:rsidP="00000000" w:rsidRDefault="00000000" w:rsidRPr="00000000" w14:paraId="00001052">
            <w:pPr>
              <w:rPr/>
            </w:pPr>
            <w:r w:rsidDel="00000000" w:rsidR="00000000" w:rsidRPr="00000000">
              <w:rPr>
                <w:sz w:val="13"/>
                <w:szCs w:val="13"/>
                <w:rtl w:val="0"/>
              </w:rPr>
              <w:t xml:space="preserve">Q-020</w:t>
            </w:r>
            <w:r w:rsidDel="00000000" w:rsidR="00000000" w:rsidRPr="00000000">
              <w:rPr>
                <w:rtl w:val="0"/>
              </w:rPr>
            </w:r>
          </w:p>
        </w:tc>
        <w:tc>
          <w:tcPr/>
          <w:p w:rsidR="00000000" w:rsidDel="00000000" w:rsidP="00000000" w:rsidRDefault="00000000" w:rsidRPr="00000000" w14:paraId="00001053">
            <w:pPr>
              <w:rPr/>
            </w:pPr>
            <w:r w:rsidDel="00000000" w:rsidR="00000000" w:rsidRPr="00000000">
              <w:rPr>
                <w:sz w:val="13"/>
                <w:szCs w:val="13"/>
                <w:rtl w:val="0"/>
              </w:rPr>
              <w:t xml:space="preserve">Should zero authorization be created automatically or delegated to the Authorization service?</w:t>
            </w:r>
            <w:r w:rsidDel="00000000" w:rsidR="00000000" w:rsidRPr="00000000">
              <w:rPr>
                <w:rtl w:val="0"/>
              </w:rPr>
            </w:r>
          </w:p>
        </w:tc>
      </w:tr>
      <w:tr>
        <w:trPr>
          <w:cantSplit w:val="1"/>
          <w:tblHeader w:val="0"/>
        </w:trPr>
        <w:tc>
          <w:tcPr/>
          <w:p w:rsidR="00000000" w:rsidDel="00000000" w:rsidP="00000000" w:rsidRDefault="00000000" w:rsidRPr="00000000" w14:paraId="00001054">
            <w:pPr>
              <w:rPr/>
            </w:pPr>
            <w:r w:rsidDel="00000000" w:rsidR="00000000" w:rsidRPr="00000000">
              <w:rPr>
                <w:sz w:val="13"/>
                <w:szCs w:val="13"/>
                <w:rtl w:val="0"/>
              </w:rPr>
              <w:t xml:space="preserve">Q-021</w:t>
            </w:r>
            <w:r w:rsidDel="00000000" w:rsidR="00000000" w:rsidRPr="00000000">
              <w:rPr>
                <w:rtl w:val="0"/>
              </w:rPr>
            </w:r>
          </w:p>
        </w:tc>
        <w:tc>
          <w:tcPr/>
          <w:p w:rsidR="00000000" w:rsidDel="00000000" w:rsidP="00000000" w:rsidRDefault="00000000" w:rsidRPr="00000000" w14:paraId="00001055">
            <w:pPr>
              <w:rPr/>
            </w:pPr>
            <w:r w:rsidDel="00000000" w:rsidR="00000000" w:rsidRPr="00000000">
              <w:rPr>
                <w:sz w:val="13"/>
                <w:szCs w:val="13"/>
                <w:rtl w:val="0"/>
              </w:rPr>
              <w:t xml:space="preserve">Is authorization always required for recall/SECOND scenarios, or are there current program exceptions?</w:t>
            </w:r>
            <w:r w:rsidDel="00000000" w:rsidR="00000000" w:rsidRPr="00000000">
              <w:rPr>
                <w:rtl w:val="0"/>
              </w:rPr>
            </w:r>
          </w:p>
        </w:tc>
      </w:tr>
      <w:tr>
        <w:trPr>
          <w:cantSplit w:val="1"/>
          <w:tblHeader w:val="0"/>
        </w:trPr>
        <w:tc>
          <w:tcPr/>
          <w:p w:rsidR="00000000" w:rsidDel="00000000" w:rsidP="00000000" w:rsidRDefault="00000000" w:rsidRPr="00000000" w14:paraId="00001056">
            <w:pPr>
              <w:rPr/>
            </w:pPr>
            <w:r w:rsidDel="00000000" w:rsidR="00000000" w:rsidRPr="00000000">
              <w:rPr>
                <w:sz w:val="13"/>
                <w:szCs w:val="13"/>
                <w:rtl w:val="0"/>
              </w:rPr>
              <w:t xml:space="preserve">Q-022</w:t>
            </w:r>
            <w:r w:rsidDel="00000000" w:rsidR="00000000" w:rsidRPr="00000000">
              <w:rPr>
                <w:rtl w:val="0"/>
              </w:rPr>
            </w:r>
          </w:p>
        </w:tc>
        <w:tc>
          <w:tcPr/>
          <w:p w:rsidR="00000000" w:rsidDel="00000000" w:rsidP="00000000" w:rsidRDefault="00000000" w:rsidRPr="00000000" w14:paraId="00001057">
            <w:pPr>
              <w:rPr/>
            </w:pPr>
            <w:r w:rsidDel="00000000" w:rsidR="00000000" w:rsidRPr="00000000">
              <w:rPr>
                <w:sz w:val="13"/>
                <w:szCs w:val="13"/>
                <w:rtl w:val="0"/>
              </w:rPr>
              <w:t xml:space="preserve">What does vendor program ID 3260 represent, and is it still used to suppress authorization-required status?</w:t>
            </w:r>
            <w:r w:rsidDel="00000000" w:rsidR="00000000" w:rsidRPr="00000000">
              <w:rPr>
                <w:rtl w:val="0"/>
              </w:rPr>
            </w:r>
          </w:p>
        </w:tc>
      </w:tr>
      <w:tr>
        <w:trPr>
          <w:cantSplit w:val="1"/>
          <w:tblHeader w:val="0"/>
        </w:trPr>
        <w:tc>
          <w:tcPr/>
          <w:p w:rsidR="00000000" w:rsidDel="00000000" w:rsidP="00000000" w:rsidRDefault="00000000" w:rsidRPr="00000000" w14:paraId="00001058">
            <w:pPr>
              <w:rPr/>
            </w:pPr>
            <w:r w:rsidDel="00000000" w:rsidR="00000000" w:rsidRPr="00000000">
              <w:rPr>
                <w:sz w:val="13"/>
                <w:szCs w:val="13"/>
                <w:rtl w:val="0"/>
              </w:rPr>
              <w:t xml:space="preserve">Q-023</w:t>
            </w:r>
            <w:r w:rsidDel="00000000" w:rsidR="00000000" w:rsidRPr="00000000">
              <w:rPr>
                <w:rtl w:val="0"/>
              </w:rPr>
            </w:r>
          </w:p>
        </w:tc>
        <w:tc>
          <w:tcPr/>
          <w:p w:rsidR="00000000" w:rsidDel="00000000" w:rsidP="00000000" w:rsidRDefault="00000000" w:rsidRPr="00000000" w14:paraId="00001059">
            <w:pPr>
              <w:rPr/>
            </w:pPr>
            <w:r w:rsidDel="00000000" w:rsidR="00000000" w:rsidRPr="00000000">
              <w:rPr>
                <w:sz w:val="13"/>
                <w:szCs w:val="13"/>
                <w:rtl w:val="0"/>
              </w:rPr>
              <w:t xml:space="preserve">What are the current minimum-day restrictions for a repeated service item?</w:t>
            </w:r>
            <w:r w:rsidDel="00000000" w:rsidR="00000000" w:rsidRPr="00000000">
              <w:rPr>
                <w:rtl w:val="0"/>
              </w:rPr>
            </w:r>
          </w:p>
        </w:tc>
      </w:tr>
      <w:tr>
        <w:trPr>
          <w:cantSplit w:val="1"/>
          <w:tblHeader w:val="0"/>
        </w:trPr>
        <w:tc>
          <w:tcPr/>
          <w:p w:rsidR="00000000" w:rsidDel="00000000" w:rsidP="00000000" w:rsidRDefault="00000000" w:rsidRPr="00000000" w14:paraId="0000105A">
            <w:pPr>
              <w:rPr/>
            </w:pPr>
            <w:r w:rsidDel="00000000" w:rsidR="00000000" w:rsidRPr="00000000">
              <w:rPr>
                <w:sz w:val="13"/>
                <w:szCs w:val="13"/>
                <w:rtl w:val="0"/>
              </w:rPr>
              <w:t xml:space="preserve">Q-024</w:t>
            </w:r>
            <w:r w:rsidDel="00000000" w:rsidR="00000000" w:rsidRPr="00000000">
              <w:rPr>
                <w:rtl w:val="0"/>
              </w:rPr>
            </w:r>
          </w:p>
        </w:tc>
        <w:tc>
          <w:tcPr/>
          <w:p w:rsidR="00000000" w:rsidDel="00000000" w:rsidP="00000000" w:rsidRDefault="00000000" w:rsidRPr="00000000" w14:paraId="0000105B">
            <w:pPr>
              <w:rPr/>
            </w:pPr>
            <w:r w:rsidDel="00000000" w:rsidR="00000000" w:rsidRPr="00000000">
              <w:rPr>
                <w:sz w:val="13"/>
                <w:szCs w:val="13"/>
                <w:rtl w:val="0"/>
              </w:rPr>
              <w:t xml:space="preserve">Why does the rule use a different day limit when a completion date exists?</w:t>
            </w:r>
            <w:r w:rsidDel="00000000" w:rsidR="00000000" w:rsidRPr="00000000">
              <w:rPr>
                <w:rtl w:val="0"/>
              </w:rPr>
            </w:r>
          </w:p>
        </w:tc>
      </w:tr>
      <w:tr>
        <w:trPr>
          <w:cantSplit w:val="1"/>
          <w:tblHeader w:val="0"/>
        </w:trPr>
        <w:tc>
          <w:tcPr/>
          <w:p w:rsidR="00000000" w:rsidDel="00000000" w:rsidP="00000000" w:rsidRDefault="00000000" w:rsidRPr="00000000" w14:paraId="0000105C">
            <w:pPr>
              <w:rPr/>
            </w:pPr>
            <w:r w:rsidDel="00000000" w:rsidR="00000000" w:rsidRPr="00000000">
              <w:rPr>
                <w:sz w:val="13"/>
                <w:szCs w:val="13"/>
                <w:rtl w:val="0"/>
              </w:rPr>
              <w:t xml:space="preserve">Q-025</w:t>
            </w:r>
            <w:r w:rsidDel="00000000" w:rsidR="00000000" w:rsidRPr="00000000">
              <w:rPr>
                <w:rtl w:val="0"/>
              </w:rPr>
            </w:r>
          </w:p>
        </w:tc>
        <w:tc>
          <w:tcPr/>
          <w:p w:rsidR="00000000" w:rsidDel="00000000" w:rsidP="00000000" w:rsidRDefault="00000000" w:rsidRPr="00000000" w14:paraId="0000105D">
            <w:pPr>
              <w:rPr/>
            </w:pPr>
            <w:r w:rsidDel="00000000" w:rsidR="00000000" w:rsidRPr="00000000">
              <w:rPr>
                <w:sz w:val="13"/>
                <w:szCs w:val="13"/>
                <w:rtl w:val="0"/>
              </w:rPr>
              <w:t xml:space="preserve">Are IVRWEBTIME DAYS and DAYSCOMP still actively maintained configuration values?</w:t>
            </w:r>
            <w:r w:rsidDel="00000000" w:rsidR="00000000" w:rsidRPr="00000000">
              <w:rPr>
                <w:rtl w:val="0"/>
              </w:rPr>
            </w:r>
          </w:p>
        </w:tc>
      </w:tr>
      <w:tr>
        <w:trPr>
          <w:cantSplit w:val="1"/>
          <w:tblHeader w:val="0"/>
        </w:trPr>
        <w:tc>
          <w:tcPr/>
          <w:p w:rsidR="00000000" w:rsidDel="00000000" w:rsidP="00000000" w:rsidRDefault="00000000" w:rsidRPr="00000000" w14:paraId="0000105E">
            <w:pPr>
              <w:rPr/>
            </w:pPr>
            <w:r w:rsidDel="00000000" w:rsidR="00000000" w:rsidRPr="00000000">
              <w:rPr>
                <w:sz w:val="13"/>
                <w:szCs w:val="13"/>
                <w:rtl w:val="0"/>
              </w:rPr>
              <w:t xml:space="preserve">Q-026</w:t>
            </w:r>
            <w:r w:rsidDel="00000000" w:rsidR="00000000" w:rsidRPr="00000000">
              <w:rPr>
                <w:rtl w:val="0"/>
              </w:rPr>
            </w:r>
          </w:p>
        </w:tc>
        <w:tc>
          <w:tcPr/>
          <w:p w:rsidR="00000000" w:rsidDel="00000000" w:rsidP="00000000" w:rsidRDefault="00000000" w:rsidRPr="00000000" w14:paraId="0000105F">
            <w:pPr>
              <w:rPr/>
            </w:pPr>
            <w:r w:rsidDel="00000000" w:rsidR="00000000" w:rsidRPr="00000000">
              <w:rPr>
                <w:sz w:val="13"/>
                <w:szCs w:val="13"/>
                <w:rtl w:val="0"/>
              </w:rPr>
              <w:t xml:space="preserve">Are TXFLEX special-product time-limit rules still active?</w:t>
            </w:r>
            <w:r w:rsidDel="00000000" w:rsidR="00000000" w:rsidRPr="00000000">
              <w:rPr>
                <w:rtl w:val="0"/>
              </w:rPr>
            </w:r>
          </w:p>
        </w:tc>
      </w:tr>
      <w:tr>
        <w:trPr>
          <w:cantSplit w:val="1"/>
          <w:tblHeader w:val="0"/>
        </w:trPr>
        <w:tc>
          <w:tcPr/>
          <w:p w:rsidR="00000000" w:rsidDel="00000000" w:rsidP="00000000" w:rsidRDefault="00000000" w:rsidRPr="00000000" w14:paraId="00001060">
            <w:pPr>
              <w:rPr/>
            </w:pPr>
            <w:r w:rsidDel="00000000" w:rsidR="00000000" w:rsidRPr="00000000">
              <w:rPr>
                <w:sz w:val="13"/>
                <w:szCs w:val="13"/>
                <w:rtl w:val="0"/>
              </w:rPr>
              <w:t xml:space="preserve">Q-027</w:t>
            </w:r>
            <w:r w:rsidDel="00000000" w:rsidR="00000000" w:rsidRPr="00000000">
              <w:rPr>
                <w:rtl w:val="0"/>
              </w:rPr>
            </w:r>
          </w:p>
        </w:tc>
        <w:tc>
          <w:tcPr/>
          <w:p w:rsidR="00000000" w:rsidDel="00000000" w:rsidP="00000000" w:rsidRDefault="00000000" w:rsidRPr="00000000" w14:paraId="00001061">
            <w:pPr>
              <w:rPr/>
            </w:pPr>
            <w:r w:rsidDel="00000000" w:rsidR="00000000" w:rsidRPr="00000000">
              <w:rPr>
                <w:sz w:val="13"/>
                <w:szCs w:val="13"/>
                <w:rtl w:val="0"/>
              </w:rPr>
              <w:t xml:space="preserve">Should a recent-item restriction block creation, force transfer, or return an actionable validation result?</w:t>
            </w:r>
            <w:r w:rsidDel="00000000" w:rsidR="00000000" w:rsidRPr="00000000">
              <w:rPr>
                <w:rtl w:val="0"/>
              </w:rPr>
            </w:r>
          </w:p>
        </w:tc>
      </w:tr>
      <w:tr>
        <w:trPr>
          <w:cantSplit w:val="1"/>
          <w:tblHeader w:val="0"/>
        </w:trPr>
        <w:tc>
          <w:tcPr/>
          <w:p w:rsidR="00000000" w:rsidDel="00000000" w:rsidP="00000000" w:rsidRDefault="00000000" w:rsidRPr="00000000" w14:paraId="00001062">
            <w:pPr>
              <w:rPr/>
            </w:pPr>
            <w:r w:rsidDel="00000000" w:rsidR="00000000" w:rsidRPr="00000000">
              <w:rPr>
                <w:sz w:val="13"/>
                <w:szCs w:val="13"/>
                <w:rtl w:val="0"/>
              </w:rPr>
              <w:t xml:space="preserve">Q-028</w:t>
            </w:r>
            <w:r w:rsidDel="00000000" w:rsidR="00000000" w:rsidRPr="00000000">
              <w:rPr>
                <w:rtl w:val="0"/>
              </w:rPr>
            </w:r>
          </w:p>
        </w:tc>
        <w:tc>
          <w:tcPr/>
          <w:p w:rsidR="00000000" w:rsidDel="00000000" w:rsidP="00000000" w:rsidRDefault="00000000" w:rsidRPr="00000000" w14:paraId="00001063">
            <w:pPr>
              <w:rPr/>
            </w:pPr>
            <w:r w:rsidDel="00000000" w:rsidR="00000000" w:rsidRPr="00000000">
              <w:rPr>
                <w:sz w:val="13"/>
                <w:szCs w:val="13"/>
                <w:rtl w:val="0"/>
              </w:rPr>
              <w:t xml:space="preserve">Is the customer-service phone number embedded in the recent-work-order error still required in API responses?</w:t>
            </w:r>
            <w:r w:rsidDel="00000000" w:rsidR="00000000" w:rsidRPr="00000000">
              <w:rPr>
                <w:rtl w:val="0"/>
              </w:rPr>
            </w:r>
          </w:p>
        </w:tc>
      </w:tr>
      <w:tr>
        <w:trPr>
          <w:cantSplit w:val="1"/>
          <w:tblHeader w:val="0"/>
        </w:trPr>
        <w:tc>
          <w:tcPr/>
          <w:p w:rsidR="00000000" w:rsidDel="00000000" w:rsidP="00000000" w:rsidRDefault="00000000" w:rsidRPr="00000000" w14:paraId="00001064">
            <w:pPr>
              <w:rPr/>
            </w:pPr>
            <w:r w:rsidDel="00000000" w:rsidR="00000000" w:rsidRPr="00000000">
              <w:rPr>
                <w:sz w:val="13"/>
                <w:szCs w:val="13"/>
                <w:rtl w:val="0"/>
              </w:rPr>
              <w:t xml:space="preserve">Q-029</w:t>
            </w:r>
            <w:r w:rsidDel="00000000" w:rsidR="00000000" w:rsidRPr="00000000">
              <w:rPr>
                <w:rtl w:val="0"/>
              </w:rPr>
            </w:r>
          </w:p>
        </w:tc>
        <w:tc>
          <w:tcPr/>
          <w:p w:rsidR="00000000" w:rsidDel="00000000" w:rsidP="00000000" w:rsidRDefault="00000000" w:rsidRPr="00000000" w14:paraId="00001065">
            <w:pPr>
              <w:rPr/>
            </w:pPr>
            <w:r w:rsidDel="00000000" w:rsidR="00000000" w:rsidRPr="00000000">
              <w:rPr>
                <w:sz w:val="13"/>
                <w:szCs w:val="13"/>
                <w:rtl w:val="0"/>
              </w:rPr>
              <w:t xml:space="preserve">Is the Sears-specific recall/transfer behavior still active?</w:t>
            </w:r>
            <w:r w:rsidDel="00000000" w:rsidR="00000000" w:rsidRPr="00000000">
              <w:rPr>
                <w:rtl w:val="0"/>
              </w:rPr>
            </w:r>
          </w:p>
        </w:tc>
      </w:tr>
      <w:tr>
        <w:trPr>
          <w:cantSplit w:val="1"/>
          <w:tblHeader w:val="0"/>
        </w:trPr>
        <w:tc>
          <w:tcPr/>
          <w:p w:rsidR="00000000" w:rsidDel="00000000" w:rsidP="00000000" w:rsidRDefault="00000000" w:rsidRPr="00000000" w14:paraId="00001066">
            <w:pPr>
              <w:rPr/>
            </w:pPr>
            <w:r w:rsidDel="00000000" w:rsidR="00000000" w:rsidRPr="00000000">
              <w:rPr>
                <w:sz w:val="13"/>
                <w:szCs w:val="13"/>
                <w:rtl w:val="0"/>
              </w:rPr>
              <w:t xml:space="preserve">Q-030</w:t>
            </w:r>
            <w:r w:rsidDel="00000000" w:rsidR="00000000" w:rsidRPr="00000000">
              <w:rPr>
                <w:rtl w:val="0"/>
              </w:rPr>
            </w:r>
          </w:p>
        </w:tc>
        <w:tc>
          <w:tcPr/>
          <w:p w:rsidR="00000000" w:rsidDel="00000000" w:rsidP="00000000" w:rsidRDefault="00000000" w:rsidRPr="00000000" w14:paraId="00001067">
            <w:pPr>
              <w:rPr/>
            </w:pPr>
            <w:r w:rsidDel="00000000" w:rsidR="00000000" w:rsidRPr="00000000">
              <w:rPr>
                <w:sz w:val="13"/>
                <w:szCs w:val="13"/>
                <w:rtl w:val="0"/>
              </w:rPr>
              <w:t xml:space="preserve">What does the SERVICE/TRANSFER/SEARS clipboard switch represent today?</w:t>
            </w:r>
            <w:r w:rsidDel="00000000" w:rsidR="00000000" w:rsidRPr="00000000">
              <w:rPr>
                <w:rtl w:val="0"/>
              </w:rPr>
            </w:r>
          </w:p>
        </w:tc>
      </w:tr>
      <w:tr>
        <w:trPr>
          <w:cantSplit w:val="1"/>
          <w:tblHeader w:val="0"/>
        </w:trPr>
        <w:tc>
          <w:tcPr/>
          <w:p w:rsidR="00000000" w:rsidDel="00000000" w:rsidP="00000000" w:rsidRDefault="00000000" w:rsidRPr="00000000" w14:paraId="00001068">
            <w:pPr>
              <w:rPr/>
            </w:pPr>
            <w:r w:rsidDel="00000000" w:rsidR="00000000" w:rsidRPr="00000000">
              <w:rPr>
                <w:sz w:val="13"/>
                <w:szCs w:val="13"/>
                <w:rtl w:val="0"/>
              </w:rPr>
              <w:t xml:space="preserve">Q-031</w:t>
            </w:r>
            <w:r w:rsidDel="00000000" w:rsidR="00000000" w:rsidRPr="00000000">
              <w:rPr>
                <w:rtl w:val="0"/>
              </w:rPr>
            </w:r>
          </w:p>
        </w:tc>
        <w:tc>
          <w:tcPr/>
          <w:p w:rsidR="00000000" w:rsidDel="00000000" w:rsidP="00000000" w:rsidRDefault="00000000" w:rsidRPr="00000000" w14:paraId="00001069">
            <w:pPr>
              <w:rPr/>
            </w:pPr>
            <w:r w:rsidDel="00000000" w:rsidR="00000000" w:rsidRPr="00000000">
              <w:rPr>
                <w:sz w:val="13"/>
                <w:szCs w:val="13"/>
                <w:rtl w:val="0"/>
              </w:rPr>
              <w:t xml:space="preserve">The code comments indicate Sears checks were removed/changed and recalls later became 'Always Transfer'. What is the authoritative current rule?</w:t>
            </w:r>
            <w:r w:rsidDel="00000000" w:rsidR="00000000" w:rsidRPr="00000000">
              <w:rPr>
                <w:rtl w:val="0"/>
              </w:rPr>
            </w:r>
          </w:p>
        </w:tc>
      </w:tr>
      <w:tr>
        <w:trPr>
          <w:cantSplit w:val="1"/>
          <w:tblHeader w:val="0"/>
        </w:trPr>
        <w:tc>
          <w:tcPr/>
          <w:p w:rsidR="00000000" w:rsidDel="00000000" w:rsidP="00000000" w:rsidRDefault="00000000" w:rsidRPr="00000000" w14:paraId="0000106A">
            <w:pPr>
              <w:rPr/>
            </w:pPr>
            <w:r w:rsidDel="00000000" w:rsidR="00000000" w:rsidRPr="00000000">
              <w:rPr>
                <w:sz w:val="13"/>
                <w:szCs w:val="13"/>
                <w:rtl w:val="0"/>
              </w:rPr>
              <w:t xml:space="preserve">Q-032</w:t>
            </w:r>
            <w:r w:rsidDel="00000000" w:rsidR="00000000" w:rsidRPr="00000000">
              <w:rPr>
                <w:rtl w:val="0"/>
              </w:rPr>
            </w:r>
          </w:p>
        </w:tc>
        <w:tc>
          <w:tcPr/>
          <w:p w:rsidR="00000000" w:rsidDel="00000000" w:rsidP="00000000" w:rsidRDefault="00000000" w:rsidRPr="00000000" w14:paraId="0000106B">
            <w:pPr>
              <w:rPr/>
            </w:pPr>
            <w:r w:rsidDel="00000000" w:rsidR="00000000" w:rsidRPr="00000000">
              <w:rPr>
                <w:sz w:val="13"/>
                <w:szCs w:val="13"/>
                <w:rtl w:val="0"/>
              </w:rPr>
              <w:t xml:space="preserve">Is special transfer still required for Appliance (APL) requests?</w:t>
            </w:r>
            <w:r w:rsidDel="00000000" w:rsidR="00000000" w:rsidRPr="00000000">
              <w:rPr>
                <w:rtl w:val="0"/>
              </w:rPr>
            </w:r>
          </w:p>
        </w:tc>
      </w:tr>
      <w:tr>
        <w:trPr>
          <w:cantSplit w:val="1"/>
          <w:tblHeader w:val="0"/>
        </w:trPr>
        <w:tc>
          <w:tcPr/>
          <w:p w:rsidR="00000000" w:rsidDel="00000000" w:rsidP="00000000" w:rsidRDefault="00000000" w:rsidRPr="00000000" w14:paraId="0000106C">
            <w:pPr>
              <w:rPr/>
            </w:pPr>
            <w:r w:rsidDel="00000000" w:rsidR="00000000" w:rsidRPr="00000000">
              <w:rPr>
                <w:sz w:val="13"/>
                <w:szCs w:val="13"/>
                <w:rtl w:val="0"/>
              </w:rPr>
              <w:t xml:space="preserve">Q-033</w:t>
            </w:r>
            <w:r w:rsidDel="00000000" w:rsidR="00000000" w:rsidRPr="00000000">
              <w:rPr>
                <w:rtl w:val="0"/>
              </w:rPr>
            </w:r>
          </w:p>
        </w:tc>
        <w:tc>
          <w:tcPr/>
          <w:p w:rsidR="00000000" w:rsidDel="00000000" w:rsidP="00000000" w:rsidRDefault="00000000" w:rsidRPr="00000000" w14:paraId="0000106D">
            <w:pPr>
              <w:rPr/>
            </w:pPr>
            <w:r w:rsidDel="00000000" w:rsidR="00000000" w:rsidRPr="00000000">
              <w:rPr>
                <w:sz w:val="13"/>
                <w:szCs w:val="13"/>
                <w:rtl w:val="0"/>
              </w:rPr>
              <w:t xml:space="preserve">Which transfer reason codes are still consumed downstream?</w:t>
            </w:r>
            <w:r w:rsidDel="00000000" w:rsidR="00000000" w:rsidRPr="00000000">
              <w:rPr>
                <w:rtl w:val="0"/>
              </w:rPr>
            </w:r>
          </w:p>
        </w:tc>
      </w:tr>
      <w:tr>
        <w:trPr>
          <w:cantSplit w:val="1"/>
          <w:tblHeader w:val="0"/>
        </w:trPr>
        <w:tc>
          <w:tcPr/>
          <w:p w:rsidR="00000000" w:rsidDel="00000000" w:rsidP="00000000" w:rsidRDefault="00000000" w:rsidRPr="00000000" w14:paraId="0000106E">
            <w:pPr>
              <w:rPr/>
            </w:pPr>
            <w:r w:rsidDel="00000000" w:rsidR="00000000" w:rsidRPr="00000000">
              <w:rPr>
                <w:sz w:val="13"/>
                <w:szCs w:val="13"/>
                <w:rtl w:val="0"/>
              </w:rPr>
              <w:t xml:space="preserve">Q-034</w:t>
            </w:r>
            <w:r w:rsidDel="00000000" w:rsidR="00000000" w:rsidRPr="00000000">
              <w:rPr>
                <w:rtl w:val="0"/>
              </w:rPr>
            </w:r>
          </w:p>
        </w:tc>
        <w:tc>
          <w:tcPr/>
          <w:p w:rsidR="00000000" w:rsidDel="00000000" w:rsidP="00000000" w:rsidRDefault="00000000" w:rsidRPr="00000000" w14:paraId="0000106F">
            <w:pPr>
              <w:rPr/>
            </w:pPr>
            <w:r w:rsidDel="00000000" w:rsidR="00000000" w:rsidRPr="00000000">
              <w:rPr>
                <w:sz w:val="13"/>
                <w:szCs w:val="13"/>
                <w:rtl w:val="0"/>
              </w:rPr>
              <w:t xml:space="preserve">Can special-transfer logic be modeled as a routing policy rather than returned as legacy string codes?</w:t>
            </w:r>
            <w:r w:rsidDel="00000000" w:rsidR="00000000" w:rsidRPr="00000000">
              <w:rPr>
                <w:rtl w:val="0"/>
              </w:rPr>
            </w:r>
          </w:p>
        </w:tc>
      </w:tr>
      <w:tr>
        <w:trPr>
          <w:cantSplit w:val="1"/>
          <w:tblHeader w:val="0"/>
        </w:trPr>
        <w:tc>
          <w:tcPr/>
          <w:p w:rsidR="00000000" w:rsidDel="00000000" w:rsidP="00000000" w:rsidRDefault="00000000" w:rsidRPr="00000000" w14:paraId="00001070">
            <w:pPr>
              <w:rPr/>
            </w:pPr>
            <w:r w:rsidDel="00000000" w:rsidR="00000000" w:rsidRPr="00000000">
              <w:rPr>
                <w:sz w:val="13"/>
                <w:szCs w:val="13"/>
                <w:rtl w:val="0"/>
              </w:rPr>
              <w:t xml:space="preserve">Q-035</w:t>
            </w:r>
            <w:r w:rsidDel="00000000" w:rsidR="00000000" w:rsidRPr="00000000">
              <w:rPr>
                <w:rtl w:val="0"/>
              </w:rPr>
            </w:r>
          </w:p>
        </w:tc>
        <w:tc>
          <w:tcPr/>
          <w:p w:rsidR="00000000" w:rsidDel="00000000" w:rsidP="00000000" w:rsidRDefault="00000000" w:rsidRPr="00000000" w14:paraId="00001071">
            <w:pPr>
              <w:rPr/>
            </w:pPr>
            <w:r w:rsidDel="00000000" w:rsidR="00000000" w:rsidRPr="00000000">
              <w:rPr>
                <w:sz w:val="13"/>
                <w:szCs w:val="13"/>
                <w:rtl w:val="0"/>
              </w:rPr>
              <w:t xml:space="preserve">How should emergency priority affect queueing and vendor assignment in the target?</w:t>
            </w:r>
            <w:r w:rsidDel="00000000" w:rsidR="00000000" w:rsidRPr="00000000">
              <w:rPr>
                <w:rtl w:val="0"/>
              </w:rPr>
            </w:r>
          </w:p>
        </w:tc>
      </w:tr>
      <w:tr>
        <w:trPr>
          <w:cantSplit w:val="1"/>
          <w:tblHeader w:val="0"/>
        </w:trPr>
        <w:tc>
          <w:tcPr/>
          <w:p w:rsidR="00000000" w:rsidDel="00000000" w:rsidP="00000000" w:rsidRDefault="00000000" w:rsidRPr="00000000" w14:paraId="00001072">
            <w:pPr>
              <w:rPr/>
            </w:pPr>
            <w:r w:rsidDel="00000000" w:rsidR="00000000" w:rsidRPr="00000000">
              <w:rPr>
                <w:sz w:val="13"/>
                <w:szCs w:val="13"/>
                <w:rtl w:val="0"/>
              </w:rPr>
              <w:t xml:space="preserve">Q-036</w:t>
            </w:r>
            <w:r w:rsidDel="00000000" w:rsidR="00000000" w:rsidRPr="00000000">
              <w:rPr>
                <w:rtl w:val="0"/>
              </w:rPr>
            </w:r>
          </w:p>
        </w:tc>
        <w:tc>
          <w:tcPr/>
          <w:p w:rsidR="00000000" w:rsidDel="00000000" w:rsidP="00000000" w:rsidRDefault="00000000" w:rsidRPr="00000000" w14:paraId="00001073">
            <w:pPr>
              <w:rPr/>
            </w:pPr>
            <w:r w:rsidDel="00000000" w:rsidR="00000000" w:rsidRPr="00000000">
              <w:rPr>
                <w:sz w:val="13"/>
                <w:szCs w:val="13"/>
                <w:rtl w:val="0"/>
              </w:rPr>
              <w:t xml:space="preserve">Is Direct delivery still intentionally forced to queue in the service-order creation flow?</w:t>
            </w:r>
            <w:r w:rsidDel="00000000" w:rsidR="00000000" w:rsidRPr="00000000">
              <w:rPr>
                <w:rtl w:val="0"/>
              </w:rPr>
            </w:r>
          </w:p>
        </w:tc>
      </w:tr>
      <w:tr>
        <w:trPr>
          <w:cantSplit w:val="1"/>
          <w:tblHeader w:val="0"/>
        </w:trPr>
        <w:tc>
          <w:tcPr/>
          <w:p w:rsidR="00000000" w:rsidDel="00000000" w:rsidP="00000000" w:rsidRDefault="00000000" w:rsidRPr="00000000" w14:paraId="00001074">
            <w:pPr>
              <w:rPr/>
            </w:pPr>
            <w:r w:rsidDel="00000000" w:rsidR="00000000" w:rsidRPr="00000000">
              <w:rPr>
                <w:sz w:val="13"/>
                <w:szCs w:val="13"/>
                <w:rtl w:val="0"/>
              </w:rPr>
              <w:t xml:space="preserve">Q-037</w:t>
            </w:r>
            <w:r w:rsidDel="00000000" w:rsidR="00000000" w:rsidRPr="00000000">
              <w:rPr>
                <w:rtl w:val="0"/>
              </w:rPr>
            </w:r>
          </w:p>
        </w:tc>
        <w:tc>
          <w:tcPr/>
          <w:p w:rsidR="00000000" w:rsidDel="00000000" w:rsidP="00000000" w:rsidRDefault="00000000" w:rsidRPr="00000000" w14:paraId="00001075">
            <w:pPr>
              <w:rPr/>
            </w:pPr>
            <w:r w:rsidDel="00000000" w:rsidR="00000000" w:rsidRPr="00000000">
              <w:rPr>
                <w:sz w:val="13"/>
                <w:szCs w:val="13"/>
                <w:rtl w:val="0"/>
              </w:rPr>
              <w:t xml:space="preserve">Are Super Hold rules fully retired?</w:t>
            </w:r>
            <w:r w:rsidDel="00000000" w:rsidR="00000000" w:rsidRPr="00000000">
              <w:rPr>
                <w:rtl w:val="0"/>
              </w:rPr>
            </w:r>
          </w:p>
        </w:tc>
      </w:tr>
      <w:tr>
        <w:trPr>
          <w:cantSplit w:val="1"/>
          <w:tblHeader w:val="0"/>
        </w:trPr>
        <w:tc>
          <w:tcPr/>
          <w:p w:rsidR="00000000" w:rsidDel="00000000" w:rsidP="00000000" w:rsidRDefault="00000000" w:rsidRPr="00000000" w14:paraId="00001076">
            <w:pPr>
              <w:rPr/>
            </w:pPr>
            <w:r w:rsidDel="00000000" w:rsidR="00000000" w:rsidRPr="00000000">
              <w:rPr>
                <w:sz w:val="13"/>
                <w:szCs w:val="13"/>
                <w:rtl w:val="0"/>
              </w:rPr>
              <w:t xml:space="preserve">Q-038</w:t>
            </w:r>
            <w:r w:rsidDel="00000000" w:rsidR="00000000" w:rsidRPr="00000000">
              <w:rPr>
                <w:rtl w:val="0"/>
              </w:rPr>
            </w:r>
          </w:p>
        </w:tc>
        <w:tc>
          <w:tcPr/>
          <w:p w:rsidR="00000000" w:rsidDel="00000000" w:rsidP="00000000" w:rsidRDefault="00000000" w:rsidRPr="00000000" w14:paraId="00001077">
            <w:pPr>
              <w:rPr/>
            </w:pPr>
            <w:r w:rsidDel="00000000" w:rsidR="00000000" w:rsidRPr="00000000">
              <w:rPr>
                <w:sz w:val="13"/>
                <w:szCs w:val="13"/>
                <w:rtl w:val="0"/>
              </w:rPr>
              <w:t xml:space="preserve">What business-hour and after-hours hold rules are currently configured under DISPHOLD?</w:t>
            </w:r>
            <w:r w:rsidDel="00000000" w:rsidR="00000000" w:rsidRPr="00000000">
              <w:rPr>
                <w:rtl w:val="0"/>
              </w:rPr>
            </w:r>
          </w:p>
        </w:tc>
      </w:tr>
      <w:tr>
        <w:trPr>
          <w:cantSplit w:val="1"/>
          <w:tblHeader w:val="0"/>
        </w:trPr>
        <w:tc>
          <w:tcPr/>
          <w:p w:rsidR="00000000" w:rsidDel="00000000" w:rsidP="00000000" w:rsidRDefault="00000000" w:rsidRPr="00000000" w14:paraId="00001078">
            <w:pPr>
              <w:rPr/>
            </w:pPr>
            <w:r w:rsidDel="00000000" w:rsidR="00000000" w:rsidRPr="00000000">
              <w:rPr>
                <w:sz w:val="13"/>
                <w:szCs w:val="13"/>
                <w:rtl w:val="0"/>
              </w:rPr>
              <w:t xml:space="preserve">Q-039</w:t>
            </w:r>
            <w:r w:rsidDel="00000000" w:rsidR="00000000" w:rsidRPr="00000000">
              <w:rPr>
                <w:rtl w:val="0"/>
              </w:rPr>
            </w:r>
          </w:p>
        </w:tc>
        <w:tc>
          <w:tcPr/>
          <w:p w:rsidR="00000000" w:rsidDel="00000000" w:rsidP="00000000" w:rsidRDefault="00000000" w:rsidRPr="00000000" w14:paraId="00001079">
            <w:pPr>
              <w:rPr/>
            </w:pPr>
            <w:r w:rsidDel="00000000" w:rsidR="00000000" w:rsidRPr="00000000">
              <w:rPr>
                <w:sz w:val="13"/>
                <w:szCs w:val="13"/>
                <w:rtl w:val="0"/>
              </w:rPr>
              <w:t xml:space="preserve">Should hold-until timestamps be returned to the API caller when a request is queued?</w:t>
            </w:r>
            <w:r w:rsidDel="00000000" w:rsidR="00000000" w:rsidRPr="00000000">
              <w:rPr>
                <w:rtl w:val="0"/>
              </w:rPr>
            </w:r>
          </w:p>
        </w:tc>
      </w:tr>
      <w:tr>
        <w:trPr>
          <w:cantSplit w:val="1"/>
          <w:tblHeader w:val="0"/>
        </w:trPr>
        <w:tc>
          <w:tcPr/>
          <w:p w:rsidR="00000000" w:rsidDel="00000000" w:rsidP="00000000" w:rsidRDefault="00000000" w:rsidRPr="00000000" w14:paraId="0000107A">
            <w:pPr>
              <w:rPr/>
            </w:pPr>
            <w:r w:rsidDel="00000000" w:rsidR="00000000" w:rsidRPr="00000000">
              <w:rPr>
                <w:sz w:val="13"/>
                <w:szCs w:val="13"/>
                <w:rtl w:val="0"/>
              </w:rPr>
              <w:t xml:space="preserve">Q-040</w:t>
            </w:r>
            <w:r w:rsidDel="00000000" w:rsidR="00000000" w:rsidRPr="00000000">
              <w:rPr>
                <w:rtl w:val="0"/>
              </w:rPr>
            </w:r>
          </w:p>
        </w:tc>
        <w:tc>
          <w:tcPr/>
          <w:p w:rsidR="00000000" w:rsidDel="00000000" w:rsidP="00000000" w:rsidRDefault="00000000" w:rsidRPr="00000000" w14:paraId="0000107B">
            <w:pPr>
              <w:rPr/>
            </w:pPr>
            <w:r w:rsidDel="00000000" w:rsidR="00000000" w:rsidRPr="00000000">
              <w:rPr>
                <w:sz w:val="13"/>
                <w:szCs w:val="13"/>
                <w:rtl w:val="0"/>
              </w:rPr>
              <w:t xml:space="preserve">Should the Service Order API return a structured disposition such as Dispatched, Queued, Held or Transferred?</w:t>
            </w:r>
            <w:r w:rsidDel="00000000" w:rsidR="00000000" w:rsidRPr="00000000">
              <w:rPr>
                <w:rtl w:val="0"/>
              </w:rPr>
            </w:r>
          </w:p>
        </w:tc>
      </w:tr>
      <w:tr>
        <w:trPr>
          <w:cantSplit w:val="1"/>
          <w:tblHeader w:val="0"/>
        </w:trPr>
        <w:tc>
          <w:tcPr/>
          <w:p w:rsidR="00000000" w:rsidDel="00000000" w:rsidP="00000000" w:rsidRDefault="00000000" w:rsidRPr="00000000" w14:paraId="0000107C">
            <w:pPr>
              <w:rPr/>
            </w:pPr>
            <w:r w:rsidDel="00000000" w:rsidR="00000000" w:rsidRPr="00000000">
              <w:rPr>
                <w:sz w:val="13"/>
                <w:szCs w:val="13"/>
                <w:rtl w:val="0"/>
              </w:rPr>
              <w:t xml:space="preserve">Q-041</w:t>
            </w:r>
            <w:r w:rsidDel="00000000" w:rsidR="00000000" w:rsidRPr="00000000">
              <w:rPr>
                <w:rtl w:val="0"/>
              </w:rPr>
            </w:r>
          </w:p>
        </w:tc>
        <w:tc>
          <w:tcPr/>
          <w:p w:rsidR="00000000" w:rsidDel="00000000" w:rsidP="00000000" w:rsidRDefault="00000000" w:rsidRPr="00000000" w14:paraId="0000107D">
            <w:pPr>
              <w:rPr/>
            </w:pPr>
            <w:r w:rsidDel="00000000" w:rsidR="00000000" w:rsidRPr="00000000">
              <w:rPr>
                <w:sz w:val="13"/>
                <w:szCs w:val="13"/>
                <w:rtl w:val="0"/>
              </w:rPr>
              <w:t xml:space="preserve">Which service owns authoritative service-fee calculation for a new Service Order?</w:t>
            </w:r>
            <w:r w:rsidDel="00000000" w:rsidR="00000000" w:rsidRPr="00000000">
              <w:rPr>
                <w:rtl w:val="0"/>
              </w:rPr>
            </w:r>
          </w:p>
        </w:tc>
      </w:tr>
      <w:tr>
        <w:trPr>
          <w:cantSplit w:val="1"/>
          <w:tblHeader w:val="0"/>
        </w:trPr>
        <w:tc>
          <w:tcPr/>
          <w:p w:rsidR="00000000" w:rsidDel="00000000" w:rsidP="00000000" w:rsidRDefault="00000000" w:rsidRPr="00000000" w14:paraId="0000107E">
            <w:pPr>
              <w:rPr/>
            </w:pPr>
            <w:r w:rsidDel="00000000" w:rsidR="00000000" w:rsidRPr="00000000">
              <w:rPr>
                <w:sz w:val="13"/>
                <w:szCs w:val="13"/>
                <w:rtl w:val="0"/>
              </w:rPr>
              <w:t xml:space="preserve">Q-042</w:t>
            </w:r>
            <w:r w:rsidDel="00000000" w:rsidR="00000000" w:rsidRPr="00000000">
              <w:rPr>
                <w:rtl w:val="0"/>
              </w:rPr>
            </w:r>
          </w:p>
        </w:tc>
        <w:tc>
          <w:tcPr/>
          <w:p w:rsidR="00000000" w:rsidDel="00000000" w:rsidP="00000000" w:rsidRDefault="00000000" w:rsidRPr="00000000" w14:paraId="0000107F">
            <w:pPr>
              <w:rPr/>
            </w:pPr>
            <w:r w:rsidDel="00000000" w:rsidR="00000000" w:rsidRPr="00000000">
              <w:rPr>
                <w:sz w:val="13"/>
                <w:szCs w:val="13"/>
                <w:rtl w:val="0"/>
              </w:rPr>
              <w:t xml:space="preserve">Can f_GetDispatchServiceFee be replaced by the Contract/Pricing service-fee capability already identified in other service groups?</w:t>
            </w:r>
            <w:r w:rsidDel="00000000" w:rsidR="00000000" w:rsidRPr="00000000">
              <w:rPr>
                <w:rtl w:val="0"/>
              </w:rPr>
            </w:r>
          </w:p>
        </w:tc>
      </w:tr>
      <w:tr>
        <w:trPr>
          <w:cantSplit w:val="1"/>
          <w:tblHeader w:val="0"/>
        </w:trPr>
        <w:tc>
          <w:tcPr/>
          <w:p w:rsidR="00000000" w:rsidDel="00000000" w:rsidP="00000000" w:rsidRDefault="00000000" w:rsidRPr="00000000" w14:paraId="00001080">
            <w:pPr>
              <w:rPr/>
            </w:pPr>
            <w:r w:rsidDel="00000000" w:rsidR="00000000" w:rsidRPr="00000000">
              <w:rPr>
                <w:sz w:val="13"/>
                <w:szCs w:val="13"/>
                <w:rtl w:val="0"/>
              </w:rPr>
              <w:t xml:space="preserve">Q-043</w:t>
            </w:r>
            <w:r w:rsidDel="00000000" w:rsidR="00000000" w:rsidRPr="00000000">
              <w:rPr>
                <w:rtl w:val="0"/>
              </w:rPr>
            </w:r>
          </w:p>
        </w:tc>
        <w:tc>
          <w:tcPr/>
          <w:p w:rsidR="00000000" w:rsidDel="00000000" w:rsidP="00000000" w:rsidRDefault="00000000" w:rsidRPr="00000000" w14:paraId="00001081">
            <w:pPr>
              <w:rPr/>
            </w:pPr>
            <w:r w:rsidDel="00000000" w:rsidR="00000000" w:rsidRPr="00000000">
              <w:rPr>
                <w:sz w:val="13"/>
                <w:szCs w:val="13"/>
                <w:rtl w:val="0"/>
              </w:rPr>
              <w:t xml:space="preserve">Are TSF tax rules still applied during service-order submission?</w:t>
            </w:r>
            <w:r w:rsidDel="00000000" w:rsidR="00000000" w:rsidRPr="00000000">
              <w:rPr>
                <w:rtl w:val="0"/>
              </w:rPr>
            </w:r>
          </w:p>
        </w:tc>
      </w:tr>
      <w:tr>
        <w:trPr>
          <w:cantSplit w:val="1"/>
          <w:tblHeader w:val="0"/>
        </w:trPr>
        <w:tc>
          <w:tcPr/>
          <w:p w:rsidR="00000000" w:rsidDel="00000000" w:rsidP="00000000" w:rsidRDefault="00000000" w:rsidRPr="00000000" w14:paraId="00001082">
            <w:pPr>
              <w:rPr/>
            </w:pPr>
            <w:r w:rsidDel="00000000" w:rsidR="00000000" w:rsidRPr="00000000">
              <w:rPr>
                <w:sz w:val="13"/>
                <w:szCs w:val="13"/>
                <w:rtl w:val="0"/>
              </w:rPr>
              <w:t xml:space="preserve">Q-044</w:t>
            </w:r>
            <w:r w:rsidDel="00000000" w:rsidR="00000000" w:rsidRPr="00000000">
              <w:rPr>
                <w:rtl w:val="0"/>
              </w:rPr>
            </w:r>
          </w:p>
        </w:tc>
        <w:tc>
          <w:tcPr/>
          <w:p w:rsidR="00000000" w:rsidDel="00000000" w:rsidP="00000000" w:rsidRDefault="00000000" w:rsidRPr="00000000" w14:paraId="00001083">
            <w:pPr>
              <w:rPr/>
            </w:pPr>
            <w:r w:rsidDel="00000000" w:rsidR="00000000" w:rsidRPr="00000000">
              <w:rPr>
                <w:sz w:val="13"/>
                <w:szCs w:val="13"/>
                <w:rtl w:val="0"/>
              </w:rPr>
              <w:t xml:space="preserve">For multi-item requests, is tax still determined from the first taxable item, and does item ordering matter?</w:t>
            </w:r>
            <w:r w:rsidDel="00000000" w:rsidR="00000000" w:rsidRPr="00000000">
              <w:rPr>
                <w:rtl w:val="0"/>
              </w:rPr>
            </w:r>
          </w:p>
        </w:tc>
      </w:tr>
      <w:tr>
        <w:trPr>
          <w:cantSplit w:val="1"/>
          <w:tblHeader w:val="0"/>
        </w:trPr>
        <w:tc>
          <w:tcPr/>
          <w:p w:rsidR="00000000" w:rsidDel="00000000" w:rsidP="00000000" w:rsidRDefault="00000000" w:rsidRPr="00000000" w14:paraId="00001084">
            <w:pPr>
              <w:rPr/>
            </w:pPr>
            <w:r w:rsidDel="00000000" w:rsidR="00000000" w:rsidRPr="00000000">
              <w:rPr>
                <w:sz w:val="13"/>
                <w:szCs w:val="13"/>
                <w:rtl w:val="0"/>
              </w:rPr>
              <w:t xml:space="preserve">Q-045</w:t>
            </w:r>
            <w:r w:rsidDel="00000000" w:rsidR="00000000" w:rsidRPr="00000000">
              <w:rPr>
                <w:rtl w:val="0"/>
              </w:rPr>
            </w:r>
          </w:p>
        </w:tc>
        <w:tc>
          <w:tcPr/>
          <w:p w:rsidR="00000000" w:rsidDel="00000000" w:rsidP="00000000" w:rsidRDefault="00000000" w:rsidRPr="00000000" w14:paraId="00001085">
            <w:pPr>
              <w:rPr/>
            </w:pPr>
            <w:r w:rsidDel="00000000" w:rsidR="00000000" w:rsidRPr="00000000">
              <w:rPr>
                <w:sz w:val="13"/>
                <w:szCs w:val="13"/>
                <w:rtl w:val="0"/>
              </w:rPr>
              <w:t xml:space="preserve">Can service-fee tax calculation be centralized rather than reordering items in the submission request?</w:t>
            </w:r>
            <w:r w:rsidDel="00000000" w:rsidR="00000000" w:rsidRPr="00000000">
              <w:rPr>
                <w:rtl w:val="0"/>
              </w:rPr>
            </w:r>
          </w:p>
        </w:tc>
      </w:tr>
      <w:tr>
        <w:trPr>
          <w:cantSplit w:val="1"/>
          <w:tblHeader w:val="0"/>
        </w:trPr>
        <w:tc>
          <w:tcPr/>
          <w:p w:rsidR="00000000" w:rsidDel="00000000" w:rsidP="00000000" w:rsidRDefault="00000000" w:rsidRPr="00000000" w14:paraId="00001086">
            <w:pPr>
              <w:rPr/>
            </w:pPr>
            <w:r w:rsidDel="00000000" w:rsidR="00000000" w:rsidRPr="00000000">
              <w:rPr>
                <w:sz w:val="13"/>
                <w:szCs w:val="13"/>
                <w:rtl w:val="0"/>
              </w:rPr>
              <w:t xml:space="preserve">Q-046</w:t>
            </w:r>
            <w:r w:rsidDel="00000000" w:rsidR="00000000" w:rsidRPr="00000000">
              <w:rPr>
                <w:rtl w:val="0"/>
              </w:rPr>
            </w:r>
          </w:p>
        </w:tc>
        <w:tc>
          <w:tcPr/>
          <w:p w:rsidR="00000000" w:rsidDel="00000000" w:rsidP="00000000" w:rsidRDefault="00000000" w:rsidRPr="00000000" w14:paraId="00001087">
            <w:pPr>
              <w:rPr/>
            </w:pPr>
            <w:r w:rsidDel="00000000" w:rsidR="00000000" w:rsidRPr="00000000">
              <w:rPr>
                <w:sz w:val="13"/>
                <w:szCs w:val="13"/>
                <w:rtl w:val="0"/>
              </w:rPr>
              <w:t xml:space="preserve">Which customer communication fields must be captured during service-order submission?</w:t>
            </w:r>
            <w:r w:rsidDel="00000000" w:rsidR="00000000" w:rsidRPr="00000000">
              <w:rPr>
                <w:rtl w:val="0"/>
              </w:rPr>
            </w:r>
          </w:p>
        </w:tc>
      </w:tr>
      <w:tr>
        <w:trPr>
          <w:cantSplit w:val="1"/>
          <w:tblHeader w:val="0"/>
        </w:trPr>
        <w:tc>
          <w:tcPr/>
          <w:p w:rsidR="00000000" w:rsidDel="00000000" w:rsidP="00000000" w:rsidRDefault="00000000" w:rsidRPr="00000000" w14:paraId="00001088">
            <w:pPr>
              <w:rPr/>
            </w:pPr>
            <w:r w:rsidDel="00000000" w:rsidR="00000000" w:rsidRPr="00000000">
              <w:rPr>
                <w:sz w:val="13"/>
                <w:szCs w:val="13"/>
                <w:rtl w:val="0"/>
              </w:rPr>
              <w:t xml:space="preserve">Q-047</w:t>
            </w:r>
            <w:r w:rsidDel="00000000" w:rsidR="00000000" w:rsidRPr="00000000">
              <w:rPr>
                <w:rtl w:val="0"/>
              </w:rPr>
            </w:r>
          </w:p>
        </w:tc>
        <w:tc>
          <w:tcPr/>
          <w:p w:rsidR="00000000" w:rsidDel="00000000" w:rsidP="00000000" w:rsidRDefault="00000000" w:rsidRPr="00000000" w14:paraId="00001089">
            <w:pPr>
              <w:rPr/>
            </w:pPr>
            <w:r w:rsidDel="00000000" w:rsidR="00000000" w:rsidRPr="00000000">
              <w:rPr>
                <w:sz w:val="13"/>
                <w:szCs w:val="13"/>
                <w:rtl w:val="0"/>
              </w:rPr>
              <w:t xml:space="preserve">Is schedule metadata still supplied as an encoded/string field, or is a typed appointment object available?</w:t>
            </w:r>
            <w:r w:rsidDel="00000000" w:rsidR="00000000" w:rsidRPr="00000000">
              <w:rPr>
                <w:rtl w:val="0"/>
              </w:rPr>
            </w:r>
          </w:p>
        </w:tc>
      </w:tr>
      <w:tr>
        <w:trPr>
          <w:cantSplit w:val="1"/>
          <w:tblHeader w:val="0"/>
        </w:trPr>
        <w:tc>
          <w:tcPr/>
          <w:p w:rsidR="00000000" w:rsidDel="00000000" w:rsidP="00000000" w:rsidRDefault="00000000" w:rsidRPr="00000000" w14:paraId="0000108A">
            <w:pPr>
              <w:rPr/>
            </w:pPr>
            <w:r w:rsidDel="00000000" w:rsidR="00000000" w:rsidRPr="00000000">
              <w:rPr>
                <w:sz w:val="13"/>
                <w:szCs w:val="13"/>
                <w:rtl w:val="0"/>
              </w:rPr>
              <w:t xml:space="preserve">Q-048</w:t>
            </w:r>
            <w:r w:rsidDel="00000000" w:rsidR="00000000" w:rsidRPr="00000000">
              <w:rPr>
                <w:rtl w:val="0"/>
              </w:rPr>
            </w:r>
          </w:p>
        </w:tc>
        <w:tc>
          <w:tcPr/>
          <w:p w:rsidR="00000000" w:rsidDel="00000000" w:rsidP="00000000" w:rsidRDefault="00000000" w:rsidRPr="00000000" w14:paraId="0000108B">
            <w:pPr>
              <w:rPr/>
            </w:pPr>
            <w:r w:rsidDel="00000000" w:rsidR="00000000" w:rsidRPr="00000000">
              <w:rPr>
                <w:sz w:val="13"/>
                <w:szCs w:val="13"/>
                <w:rtl w:val="0"/>
              </w:rPr>
              <w:t xml:space="preserve">Which vendor-selection rules should Service Order own versus delegating to Dispatch Service vendor-options?</w:t>
            </w:r>
            <w:r w:rsidDel="00000000" w:rsidR="00000000" w:rsidRPr="00000000">
              <w:rPr>
                <w:rtl w:val="0"/>
              </w:rPr>
            </w:r>
          </w:p>
        </w:tc>
      </w:tr>
      <w:tr>
        <w:trPr>
          <w:cantSplit w:val="1"/>
          <w:tblHeader w:val="0"/>
        </w:trPr>
        <w:tc>
          <w:tcPr/>
          <w:p w:rsidR="00000000" w:rsidDel="00000000" w:rsidP="00000000" w:rsidRDefault="00000000" w:rsidRPr="00000000" w14:paraId="0000108C">
            <w:pPr>
              <w:rPr/>
            </w:pPr>
            <w:r w:rsidDel="00000000" w:rsidR="00000000" w:rsidRPr="00000000">
              <w:rPr>
                <w:sz w:val="13"/>
                <w:szCs w:val="13"/>
                <w:rtl w:val="0"/>
              </w:rPr>
              <w:t xml:space="preserve">Q-049</w:t>
            </w:r>
            <w:r w:rsidDel="00000000" w:rsidR="00000000" w:rsidRPr="00000000">
              <w:rPr>
                <w:rtl w:val="0"/>
              </w:rPr>
            </w:r>
          </w:p>
        </w:tc>
        <w:tc>
          <w:tcPr/>
          <w:p w:rsidR="00000000" w:rsidDel="00000000" w:rsidP="00000000" w:rsidRDefault="00000000" w:rsidRPr="00000000" w14:paraId="0000108D">
            <w:pPr>
              <w:rPr/>
            </w:pPr>
            <w:r w:rsidDel="00000000" w:rsidR="00000000" w:rsidRPr="00000000">
              <w:rPr>
                <w:sz w:val="13"/>
                <w:szCs w:val="13"/>
                <w:rtl w:val="0"/>
              </w:rPr>
              <w:t xml:space="preserve">For recall requests, must the prior vendor be preferred/reused, and under what conditions?</w:t>
            </w:r>
            <w:r w:rsidDel="00000000" w:rsidR="00000000" w:rsidRPr="00000000">
              <w:rPr>
                <w:rtl w:val="0"/>
              </w:rPr>
            </w:r>
          </w:p>
        </w:tc>
      </w:tr>
      <w:tr>
        <w:trPr>
          <w:cantSplit w:val="1"/>
          <w:tblHeader w:val="0"/>
        </w:trPr>
        <w:tc>
          <w:tcPr/>
          <w:p w:rsidR="00000000" w:rsidDel="00000000" w:rsidP="00000000" w:rsidRDefault="00000000" w:rsidRPr="00000000" w14:paraId="0000108E">
            <w:pPr>
              <w:rPr/>
            </w:pPr>
            <w:r w:rsidDel="00000000" w:rsidR="00000000" w:rsidRPr="00000000">
              <w:rPr>
                <w:sz w:val="13"/>
                <w:szCs w:val="13"/>
                <w:rtl w:val="0"/>
              </w:rPr>
              <w:t xml:space="preserve">Q-050</w:t>
            </w:r>
            <w:r w:rsidDel="00000000" w:rsidR="00000000" w:rsidRPr="00000000">
              <w:rPr>
                <w:rtl w:val="0"/>
              </w:rPr>
            </w:r>
          </w:p>
        </w:tc>
        <w:tc>
          <w:tcPr/>
          <w:p w:rsidR="00000000" w:rsidDel="00000000" w:rsidP="00000000" w:rsidRDefault="00000000" w:rsidRPr="00000000" w14:paraId="0000108F">
            <w:pPr>
              <w:rPr/>
            </w:pPr>
            <w:r w:rsidDel="00000000" w:rsidR="00000000" w:rsidRPr="00000000">
              <w:rPr>
                <w:sz w:val="13"/>
                <w:szCs w:val="13"/>
                <w:rtl w:val="0"/>
              </w:rPr>
              <w:t xml:space="preserve">When a dispatch is queued, should vendor identity be omitted from the response as the current package does?</w:t>
            </w:r>
            <w:r w:rsidDel="00000000" w:rsidR="00000000" w:rsidRPr="00000000">
              <w:rPr>
                <w:rtl w:val="0"/>
              </w:rPr>
            </w:r>
          </w:p>
        </w:tc>
      </w:tr>
      <w:tr>
        <w:trPr>
          <w:cantSplit w:val="1"/>
          <w:tblHeader w:val="0"/>
        </w:trPr>
        <w:tc>
          <w:tcPr/>
          <w:p w:rsidR="00000000" w:rsidDel="00000000" w:rsidP="00000000" w:rsidRDefault="00000000" w:rsidRPr="00000000" w14:paraId="00001090">
            <w:pPr>
              <w:rPr/>
            </w:pPr>
            <w:r w:rsidDel="00000000" w:rsidR="00000000" w:rsidRPr="00000000">
              <w:rPr>
                <w:sz w:val="13"/>
                <w:szCs w:val="13"/>
                <w:rtl w:val="0"/>
              </w:rPr>
              <w:t xml:space="preserve">Q-051</w:t>
            </w:r>
            <w:r w:rsidDel="00000000" w:rsidR="00000000" w:rsidRPr="00000000">
              <w:rPr>
                <w:rtl w:val="0"/>
              </w:rPr>
            </w:r>
          </w:p>
        </w:tc>
        <w:tc>
          <w:tcPr/>
          <w:p w:rsidR="00000000" w:rsidDel="00000000" w:rsidP="00000000" w:rsidRDefault="00000000" w:rsidRPr="00000000" w14:paraId="00001091">
            <w:pPr>
              <w:rPr/>
            </w:pPr>
            <w:r w:rsidDel="00000000" w:rsidR="00000000" w:rsidRPr="00000000">
              <w:rPr>
                <w:sz w:val="13"/>
                <w:szCs w:val="13"/>
                <w:rtl w:val="0"/>
              </w:rPr>
              <w:t xml:space="preserve">Which fpub_SendDispatch overloads are still called directly by systems outside SERVICE?</w:t>
            </w:r>
            <w:r w:rsidDel="00000000" w:rsidR="00000000" w:rsidRPr="00000000">
              <w:rPr>
                <w:rtl w:val="0"/>
              </w:rPr>
            </w:r>
          </w:p>
        </w:tc>
      </w:tr>
      <w:tr>
        <w:trPr>
          <w:cantSplit w:val="1"/>
          <w:tblHeader w:val="0"/>
        </w:trPr>
        <w:tc>
          <w:tcPr/>
          <w:p w:rsidR="00000000" w:rsidDel="00000000" w:rsidP="00000000" w:rsidRDefault="00000000" w:rsidRPr="00000000" w14:paraId="00001092">
            <w:pPr>
              <w:rPr/>
            </w:pPr>
            <w:r w:rsidDel="00000000" w:rsidR="00000000" w:rsidRPr="00000000">
              <w:rPr>
                <w:sz w:val="13"/>
                <w:szCs w:val="13"/>
                <w:rtl w:val="0"/>
              </w:rPr>
              <w:t xml:space="preserve">Q-052</w:t>
            </w:r>
            <w:r w:rsidDel="00000000" w:rsidR="00000000" w:rsidRPr="00000000">
              <w:rPr>
                <w:rtl w:val="0"/>
              </w:rPr>
            </w:r>
          </w:p>
        </w:tc>
        <w:tc>
          <w:tcPr/>
          <w:p w:rsidR="00000000" w:rsidDel="00000000" w:rsidP="00000000" w:rsidRDefault="00000000" w:rsidRPr="00000000" w14:paraId="00001093">
            <w:pPr>
              <w:rPr/>
            </w:pPr>
            <w:r w:rsidDel="00000000" w:rsidR="00000000" w:rsidRPr="00000000">
              <w:rPr>
                <w:sz w:val="13"/>
                <w:szCs w:val="13"/>
                <w:rtl w:val="0"/>
              </w:rPr>
              <w:t xml:space="preserve">Can all SendDispatch overloads be consolidated behind the Dispatch Service delivery endpoint?</w:t>
            </w:r>
            <w:r w:rsidDel="00000000" w:rsidR="00000000" w:rsidRPr="00000000">
              <w:rPr>
                <w:rtl w:val="0"/>
              </w:rPr>
            </w:r>
          </w:p>
        </w:tc>
      </w:tr>
      <w:tr>
        <w:trPr>
          <w:cantSplit w:val="1"/>
          <w:tblHeader w:val="0"/>
        </w:trPr>
        <w:tc>
          <w:tcPr/>
          <w:p w:rsidR="00000000" w:rsidDel="00000000" w:rsidP="00000000" w:rsidRDefault="00000000" w:rsidRPr="00000000" w14:paraId="00001094">
            <w:pPr>
              <w:rPr/>
            </w:pPr>
            <w:r w:rsidDel="00000000" w:rsidR="00000000" w:rsidRPr="00000000">
              <w:rPr>
                <w:sz w:val="13"/>
                <w:szCs w:val="13"/>
                <w:rtl w:val="0"/>
              </w:rPr>
              <w:t xml:space="preserve">Q-053</w:t>
            </w:r>
            <w:r w:rsidDel="00000000" w:rsidR="00000000" w:rsidRPr="00000000">
              <w:rPr>
                <w:rtl w:val="0"/>
              </w:rPr>
            </w:r>
          </w:p>
        </w:tc>
        <w:tc>
          <w:tcPr/>
          <w:p w:rsidR="00000000" w:rsidDel="00000000" w:rsidP="00000000" w:rsidRDefault="00000000" w:rsidRPr="00000000" w14:paraId="00001095">
            <w:pPr>
              <w:rPr/>
            </w:pPr>
            <w:r w:rsidDel="00000000" w:rsidR="00000000" w:rsidRPr="00000000">
              <w:rPr>
                <w:sz w:val="13"/>
                <w:szCs w:val="13"/>
                <w:rtl w:val="0"/>
              </w:rPr>
              <w:t xml:space="preserve">Are Fax and legacy fax-message/activity-detail records still required?</w:t>
            </w:r>
            <w:r w:rsidDel="00000000" w:rsidR="00000000" w:rsidRPr="00000000">
              <w:rPr>
                <w:rtl w:val="0"/>
              </w:rPr>
            </w:r>
          </w:p>
        </w:tc>
      </w:tr>
      <w:tr>
        <w:trPr>
          <w:cantSplit w:val="1"/>
          <w:tblHeader w:val="0"/>
        </w:trPr>
        <w:tc>
          <w:tcPr/>
          <w:p w:rsidR="00000000" w:rsidDel="00000000" w:rsidP="00000000" w:rsidRDefault="00000000" w:rsidRPr="00000000" w14:paraId="00001096">
            <w:pPr>
              <w:rPr/>
            </w:pPr>
            <w:r w:rsidDel="00000000" w:rsidR="00000000" w:rsidRPr="00000000">
              <w:rPr>
                <w:sz w:val="13"/>
                <w:szCs w:val="13"/>
                <w:rtl w:val="0"/>
              </w:rPr>
              <w:t xml:space="preserve">Q-054</w:t>
            </w:r>
            <w:r w:rsidDel="00000000" w:rsidR="00000000" w:rsidRPr="00000000">
              <w:rPr>
                <w:rtl w:val="0"/>
              </w:rPr>
            </w:r>
          </w:p>
        </w:tc>
        <w:tc>
          <w:tcPr/>
          <w:p w:rsidR="00000000" w:rsidDel="00000000" w:rsidP="00000000" w:rsidRDefault="00000000" w:rsidRPr="00000000" w14:paraId="00001097">
            <w:pPr>
              <w:rPr/>
            </w:pPr>
            <w:r w:rsidDel="00000000" w:rsidR="00000000" w:rsidRPr="00000000">
              <w:rPr>
                <w:sz w:val="13"/>
                <w:szCs w:val="13"/>
                <w:rtl w:val="0"/>
              </w:rPr>
              <w:t xml:space="preserve">Which real-time scheduling types suppress email through SERVICE/EMAILOFF configuration?</w:t>
            </w:r>
            <w:r w:rsidDel="00000000" w:rsidR="00000000" w:rsidRPr="00000000">
              <w:rPr>
                <w:rtl w:val="0"/>
              </w:rPr>
            </w:r>
          </w:p>
        </w:tc>
      </w:tr>
      <w:tr>
        <w:trPr>
          <w:cantSplit w:val="1"/>
          <w:tblHeader w:val="0"/>
        </w:trPr>
        <w:tc>
          <w:tcPr/>
          <w:p w:rsidR="00000000" w:rsidDel="00000000" w:rsidP="00000000" w:rsidRDefault="00000000" w:rsidRPr="00000000" w14:paraId="00001098">
            <w:pPr>
              <w:rPr/>
            </w:pPr>
            <w:r w:rsidDel="00000000" w:rsidR="00000000" w:rsidRPr="00000000">
              <w:rPr>
                <w:sz w:val="13"/>
                <w:szCs w:val="13"/>
                <w:rtl w:val="0"/>
              </w:rPr>
              <w:t xml:space="preserve">Q-055</w:t>
            </w:r>
            <w:r w:rsidDel="00000000" w:rsidR="00000000" w:rsidRPr="00000000">
              <w:rPr>
                <w:rtl w:val="0"/>
              </w:rPr>
            </w:r>
          </w:p>
        </w:tc>
        <w:tc>
          <w:tcPr/>
          <w:p w:rsidR="00000000" w:rsidDel="00000000" w:rsidP="00000000" w:rsidRDefault="00000000" w:rsidRPr="00000000" w14:paraId="00001099">
            <w:pPr>
              <w:rPr/>
            </w:pPr>
            <w:r w:rsidDel="00000000" w:rsidR="00000000" w:rsidRPr="00000000">
              <w:rPr>
                <w:sz w:val="13"/>
                <w:szCs w:val="13"/>
                <w:rtl w:val="0"/>
              </w:rPr>
              <w:t xml:space="preserve">Is Whirlpool schedule-selected email suppression still required?</w:t>
            </w:r>
            <w:r w:rsidDel="00000000" w:rsidR="00000000" w:rsidRPr="00000000">
              <w:rPr>
                <w:rtl w:val="0"/>
              </w:rPr>
            </w:r>
          </w:p>
        </w:tc>
      </w:tr>
      <w:tr>
        <w:trPr>
          <w:cantSplit w:val="1"/>
          <w:tblHeader w:val="0"/>
        </w:trPr>
        <w:tc>
          <w:tcPr/>
          <w:p w:rsidR="00000000" w:rsidDel="00000000" w:rsidP="00000000" w:rsidRDefault="00000000" w:rsidRPr="00000000" w14:paraId="0000109A">
            <w:pPr>
              <w:rPr/>
            </w:pPr>
            <w:r w:rsidDel="00000000" w:rsidR="00000000" w:rsidRPr="00000000">
              <w:rPr>
                <w:sz w:val="13"/>
                <w:szCs w:val="13"/>
                <w:rtl w:val="0"/>
              </w:rPr>
              <w:t xml:space="preserve">Q-056</w:t>
            </w:r>
            <w:r w:rsidDel="00000000" w:rsidR="00000000" w:rsidRPr="00000000">
              <w:rPr>
                <w:rtl w:val="0"/>
              </w:rPr>
            </w:r>
          </w:p>
        </w:tc>
        <w:tc>
          <w:tcPr/>
          <w:p w:rsidR="00000000" w:rsidDel="00000000" w:rsidP="00000000" w:rsidRDefault="00000000" w:rsidRPr="00000000" w14:paraId="0000109B">
            <w:pPr>
              <w:rPr/>
            </w:pPr>
            <w:r w:rsidDel="00000000" w:rsidR="00000000" w:rsidRPr="00000000">
              <w:rPr>
                <w:sz w:val="13"/>
                <w:szCs w:val="13"/>
                <w:rtl w:val="0"/>
              </w:rPr>
              <w:t xml:space="preserve">Should email suppression be owned by Dispatch Delivery rather than Service Order?</w:t>
            </w:r>
            <w:r w:rsidDel="00000000" w:rsidR="00000000" w:rsidRPr="00000000">
              <w:rPr>
                <w:rtl w:val="0"/>
              </w:rPr>
            </w:r>
          </w:p>
        </w:tc>
      </w:tr>
      <w:tr>
        <w:trPr>
          <w:cantSplit w:val="1"/>
          <w:tblHeader w:val="0"/>
        </w:trPr>
        <w:tc>
          <w:tcPr/>
          <w:p w:rsidR="00000000" w:rsidDel="00000000" w:rsidP="00000000" w:rsidRDefault="00000000" w:rsidRPr="00000000" w14:paraId="0000109C">
            <w:pPr>
              <w:rPr/>
            </w:pPr>
            <w:r w:rsidDel="00000000" w:rsidR="00000000" w:rsidRPr="00000000">
              <w:rPr>
                <w:sz w:val="13"/>
                <w:szCs w:val="13"/>
                <w:rtl w:val="0"/>
              </w:rPr>
              <w:t xml:space="preserve">Q-057</w:t>
            </w:r>
            <w:r w:rsidDel="00000000" w:rsidR="00000000" w:rsidRPr="00000000">
              <w:rPr>
                <w:rtl w:val="0"/>
              </w:rPr>
            </w:r>
          </w:p>
        </w:tc>
        <w:tc>
          <w:tcPr/>
          <w:p w:rsidR="00000000" w:rsidDel="00000000" w:rsidP="00000000" w:rsidRDefault="00000000" w:rsidRPr="00000000" w14:paraId="0000109D">
            <w:pPr>
              <w:rPr/>
            </w:pPr>
            <w:r w:rsidDel="00000000" w:rsidR="00000000" w:rsidRPr="00000000">
              <w:rPr>
                <w:sz w:val="13"/>
                <w:szCs w:val="13"/>
                <w:rtl w:val="0"/>
              </w:rPr>
              <w:t xml:space="preserve">Which SERVICE package return codes are explicitly interpreted by existing callers?</w:t>
            </w:r>
            <w:r w:rsidDel="00000000" w:rsidR="00000000" w:rsidRPr="00000000">
              <w:rPr>
                <w:rtl w:val="0"/>
              </w:rPr>
            </w:r>
          </w:p>
        </w:tc>
      </w:tr>
      <w:tr>
        <w:trPr>
          <w:cantSplit w:val="1"/>
          <w:tblHeader w:val="0"/>
        </w:trPr>
        <w:tc>
          <w:tcPr/>
          <w:p w:rsidR="00000000" w:rsidDel="00000000" w:rsidP="00000000" w:rsidRDefault="00000000" w:rsidRPr="00000000" w14:paraId="0000109E">
            <w:pPr>
              <w:rPr/>
            </w:pPr>
            <w:r w:rsidDel="00000000" w:rsidR="00000000" w:rsidRPr="00000000">
              <w:rPr>
                <w:sz w:val="13"/>
                <w:szCs w:val="13"/>
                <w:rtl w:val="0"/>
              </w:rPr>
              <w:t xml:space="preserve">Q-058</w:t>
            </w:r>
            <w:r w:rsidDel="00000000" w:rsidR="00000000" w:rsidRPr="00000000">
              <w:rPr>
                <w:rtl w:val="0"/>
              </w:rPr>
            </w:r>
          </w:p>
        </w:tc>
        <w:tc>
          <w:tcPr/>
          <w:p w:rsidR="00000000" w:rsidDel="00000000" w:rsidP="00000000" w:rsidRDefault="00000000" w:rsidRPr="00000000" w14:paraId="0000109F">
            <w:pPr>
              <w:rPr/>
            </w:pPr>
            <w:r w:rsidDel="00000000" w:rsidR="00000000" w:rsidRPr="00000000">
              <w:rPr>
                <w:sz w:val="13"/>
                <w:szCs w:val="13"/>
                <w:rtl w:val="0"/>
              </w:rPr>
              <w:t xml:space="preserve">Can numeric return codes and OUT error strings be replaced with typed results, validation errors and API Problem Details?</w:t>
            </w:r>
            <w:r w:rsidDel="00000000" w:rsidR="00000000" w:rsidRPr="00000000">
              <w:rPr>
                <w:rtl w:val="0"/>
              </w:rPr>
            </w:r>
          </w:p>
        </w:tc>
      </w:tr>
      <w:tr>
        <w:trPr>
          <w:cantSplit w:val="1"/>
          <w:tblHeader w:val="0"/>
        </w:trPr>
        <w:tc>
          <w:tcPr/>
          <w:p w:rsidR="00000000" w:rsidDel="00000000" w:rsidP="00000000" w:rsidRDefault="00000000" w:rsidRPr="00000000" w14:paraId="000010A0">
            <w:pPr>
              <w:rPr/>
            </w:pPr>
            <w:r w:rsidDel="00000000" w:rsidR="00000000" w:rsidRPr="00000000">
              <w:rPr>
                <w:sz w:val="13"/>
                <w:szCs w:val="13"/>
                <w:rtl w:val="0"/>
              </w:rPr>
              <w:t xml:space="preserve">Q-059</w:t>
            </w:r>
            <w:r w:rsidDel="00000000" w:rsidR="00000000" w:rsidRPr="00000000">
              <w:rPr>
                <w:rtl w:val="0"/>
              </w:rPr>
            </w:r>
          </w:p>
        </w:tc>
        <w:tc>
          <w:tcPr/>
          <w:p w:rsidR="00000000" w:rsidDel="00000000" w:rsidP="00000000" w:rsidRDefault="00000000" w:rsidRPr="00000000" w14:paraId="000010A1">
            <w:pPr>
              <w:rPr/>
            </w:pPr>
            <w:r w:rsidDel="00000000" w:rsidR="00000000" w:rsidRPr="00000000">
              <w:rPr>
                <w:sz w:val="13"/>
                <w:szCs w:val="13"/>
                <w:rtl w:val="0"/>
              </w:rPr>
              <w:t xml:space="preserve">Which embedded constants/configuration values should become named application configuration rather than magic IDs/codes?</w:t>
            </w:r>
            <w:r w:rsidDel="00000000" w:rsidR="00000000" w:rsidRPr="00000000">
              <w:rPr>
                <w:rtl w:val="0"/>
              </w:rPr>
            </w:r>
          </w:p>
        </w:tc>
      </w:tr>
      <w:tr>
        <w:trPr>
          <w:cantSplit w:val="1"/>
          <w:tblHeader w:val="0"/>
        </w:trPr>
        <w:tc>
          <w:tcPr/>
          <w:p w:rsidR="00000000" w:rsidDel="00000000" w:rsidP="00000000" w:rsidRDefault="00000000" w:rsidRPr="00000000" w14:paraId="000010A2">
            <w:pPr>
              <w:rPr/>
            </w:pPr>
            <w:r w:rsidDel="00000000" w:rsidR="00000000" w:rsidRPr="00000000">
              <w:rPr>
                <w:sz w:val="13"/>
                <w:szCs w:val="13"/>
                <w:rtl w:val="0"/>
              </w:rPr>
              <w:t xml:space="preserve">Q-060</w:t>
            </w:r>
            <w:r w:rsidDel="00000000" w:rsidR="00000000" w:rsidRPr="00000000">
              <w:rPr>
                <w:rtl w:val="0"/>
              </w:rPr>
            </w:r>
          </w:p>
        </w:tc>
        <w:tc>
          <w:tcPr/>
          <w:p w:rsidR="00000000" w:rsidDel="00000000" w:rsidP="00000000" w:rsidRDefault="00000000" w:rsidRPr="00000000" w14:paraId="000010A3">
            <w:pPr>
              <w:rPr/>
            </w:pPr>
            <w:r w:rsidDel="00000000" w:rsidR="00000000" w:rsidRPr="00000000">
              <w:rPr>
                <w:sz w:val="13"/>
                <w:szCs w:val="13"/>
                <w:rtl w:val="0"/>
              </w:rPr>
              <w:t xml:space="preserve">Are there additional SERVICE package consumers or batch jobs not represented in the Front Door discovery material?</w:t>
            </w:r>
            <w:r w:rsidDel="00000000" w:rsidR="00000000" w:rsidRPr="00000000">
              <w:rPr>
                <w:rtl w:val="0"/>
              </w:rPr>
            </w:r>
          </w:p>
        </w:tc>
      </w:tr>
      <w:tr>
        <w:trPr>
          <w:cantSplit w:val="1"/>
          <w:tblHeader w:val="0"/>
        </w:trPr>
        <w:tc>
          <w:tcPr/>
          <w:p w:rsidR="00000000" w:rsidDel="00000000" w:rsidP="00000000" w:rsidRDefault="00000000" w:rsidRPr="00000000" w14:paraId="000010A4">
            <w:pPr>
              <w:rPr>
                <w:sz w:val="13"/>
                <w:szCs w:val="13"/>
              </w:rPr>
            </w:pPr>
            <w:r w:rsidDel="00000000" w:rsidR="00000000" w:rsidRPr="00000000">
              <w:rPr>
                <w:rtl w:val="0"/>
              </w:rPr>
            </w:r>
          </w:p>
        </w:tc>
        <w:tc>
          <w:tcPr/>
          <w:p w:rsidR="00000000" w:rsidDel="00000000" w:rsidP="00000000" w:rsidRDefault="00000000" w:rsidRPr="00000000" w14:paraId="000010A5">
            <w:pPr>
              <w:rPr>
                <w:sz w:val="13"/>
                <w:szCs w:val="13"/>
              </w:rPr>
            </w:pPr>
            <w:r w:rsidDel="00000000" w:rsidR="00000000" w:rsidRPr="00000000">
              <w:rPr>
                <w:sz w:val="13"/>
                <w:szCs w:val="13"/>
                <w:rtl w:val="0"/>
              </w:rPr>
              <w:t xml:space="preserve">Confirm which financial/workflow side effects must remain atomic and the expected idempotency/retry behavior.</w:t>
            </w:r>
          </w:p>
        </w:tc>
      </w:tr>
    </w:tbl>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pStyle w:val="Heading1"/>
        <w:rPr/>
      </w:pPr>
      <w:r w:rsidDel="00000000" w:rsidR="00000000" w:rsidRPr="00000000">
        <w:rPr>
          <w:rtl w:val="0"/>
        </w:rPr>
        <w:t xml:space="preserve">8. Cumulative Inventory Status</w:t>
      </w:r>
    </w:p>
    <w:tbl>
      <w:tblPr>
        <w:tblStyle w:val="Table4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0A8">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10A9">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0AA">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10AB">
            <w:pPr>
              <w:rPr/>
            </w:pPr>
            <w:r w:rsidDel="00000000" w:rsidR="00000000" w:rsidRPr="00000000">
              <w:rPr>
                <w:sz w:val="16"/>
                <w:szCs w:val="16"/>
                <w:rtl w:val="0"/>
              </w:rPr>
              <w:t xml:space="preserve">Service Order</w:t>
            </w:r>
            <w:r w:rsidDel="00000000" w:rsidR="00000000" w:rsidRPr="00000000">
              <w:rPr>
                <w:rtl w:val="0"/>
              </w:rPr>
            </w:r>
          </w:p>
        </w:tc>
      </w:tr>
      <w:tr>
        <w:trPr>
          <w:cantSplit w:val="1"/>
          <w:tblHeader w:val="0"/>
        </w:trPr>
        <w:tc>
          <w:tcPr/>
          <w:p w:rsidR="00000000" w:rsidDel="00000000" w:rsidP="00000000" w:rsidRDefault="00000000" w:rsidRPr="00000000" w14:paraId="000010AC">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10AD">
            <w:pP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10AE">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0AF">
            <w:pPr>
              <w:rPr/>
            </w:pPr>
            <w:r w:rsidDel="00000000" w:rsidR="00000000" w:rsidRPr="00000000">
              <w:rPr>
                <w:sz w:val="16"/>
                <w:szCs w:val="16"/>
                <w:rtl w:val="0"/>
              </w:rPr>
              <w:t xml:space="preserve">PROD.SERVICE</w:t>
            </w:r>
            <w:r w:rsidDel="00000000" w:rsidR="00000000" w:rsidRPr="00000000">
              <w:rPr>
                <w:rtl w:val="0"/>
              </w:rPr>
            </w:r>
          </w:p>
        </w:tc>
      </w:tr>
      <w:tr>
        <w:trPr>
          <w:cantSplit w:val="1"/>
          <w:tblHeader w:val="0"/>
        </w:trPr>
        <w:tc>
          <w:tcPr/>
          <w:p w:rsidR="00000000" w:rsidDel="00000000" w:rsidP="00000000" w:rsidRDefault="00000000" w:rsidRPr="00000000" w14:paraId="000010B0">
            <w:pPr>
              <w:rPr/>
            </w:pPr>
            <w:r w:rsidDel="00000000" w:rsidR="00000000" w:rsidRPr="00000000">
              <w:rPr>
                <w:sz w:val="16"/>
                <w:szCs w:val="16"/>
                <w:rtl w:val="0"/>
              </w:rPr>
              <w:t xml:space="preserve">Routine implementations tracked</w:t>
            </w:r>
            <w:r w:rsidDel="00000000" w:rsidR="00000000" w:rsidRPr="00000000">
              <w:rPr>
                <w:rtl w:val="0"/>
              </w:rPr>
            </w:r>
          </w:p>
        </w:tc>
        <w:tc>
          <w:tcPr/>
          <w:p w:rsidR="00000000" w:rsidDel="00000000" w:rsidP="00000000" w:rsidRDefault="00000000" w:rsidRPr="00000000" w14:paraId="000010B1">
            <w:pPr>
              <w:rPr/>
            </w:pPr>
            <w:r w:rsidDel="00000000" w:rsidR="00000000" w:rsidRPr="00000000">
              <w:rPr>
                <w:sz w:val="16"/>
                <w:szCs w:val="16"/>
                <w:rtl w:val="0"/>
              </w:rPr>
              <w:t xml:space="preserve">32</w:t>
            </w:r>
            <w:r w:rsidDel="00000000" w:rsidR="00000000" w:rsidRPr="00000000">
              <w:rPr>
                <w:rtl w:val="0"/>
              </w:rPr>
            </w:r>
          </w:p>
        </w:tc>
      </w:tr>
      <w:tr>
        <w:trPr>
          <w:cantSplit w:val="1"/>
          <w:tblHeader w:val="0"/>
        </w:trPr>
        <w:tc>
          <w:tcPr/>
          <w:p w:rsidR="00000000" w:rsidDel="00000000" w:rsidP="00000000" w:rsidRDefault="00000000" w:rsidRPr="00000000" w14:paraId="000010B2">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10B3">
            <w:pPr>
              <w:rPr/>
            </w:pPr>
            <w:r w:rsidDel="00000000" w:rsidR="00000000" w:rsidRPr="00000000">
              <w:rPr>
                <w:sz w:val="16"/>
                <w:szCs w:val="16"/>
                <w:rtl w:val="0"/>
              </w:rPr>
              <w:t xml:space="preserve">SP-001 through SP-032</w:t>
            </w:r>
            <w:r w:rsidDel="00000000" w:rsidR="00000000" w:rsidRPr="00000000">
              <w:rPr>
                <w:rtl w:val="0"/>
              </w:rPr>
            </w:r>
          </w:p>
        </w:tc>
      </w:tr>
      <w:tr>
        <w:trPr>
          <w:cantSplit w:val="1"/>
          <w:tblHeader w:val="0"/>
        </w:trPr>
        <w:tc>
          <w:tcPr/>
          <w:p w:rsidR="00000000" w:rsidDel="00000000" w:rsidP="00000000" w:rsidRDefault="00000000" w:rsidRPr="00000000" w14:paraId="000010B4">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10B5">
            <w:pPr>
              <w:rPr/>
            </w:pPr>
            <w:r w:rsidDel="00000000" w:rsidR="00000000" w:rsidRPr="00000000">
              <w:rPr>
                <w:sz w:val="16"/>
                <w:szCs w:val="16"/>
                <w:rtl w:val="0"/>
              </w:rPr>
              <w:t xml:space="preserve">Q-001 through Q-060</w:t>
            </w:r>
            <w:r w:rsidDel="00000000" w:rsidR="00000000" w:rsidRPr="00000000">
              <w:rPr>
                <w:rtl w:val="0"/>
              </w:rPr>
            </w:r>
          </w:p>
        </w:tc>
      </w:tr>
      <w:tr>
        <w:trPr>
          <w:cantSplit w:val="1"/>
          <w:tblHeader w:val="0"/>
        </w:trPr>
        <w:tc>
          <w:tcPr/>
          <w:p w:rsidR="00000000" w:rsidDel="00000000" w:rsidP="00000000" w:rsidRDefault="00000000" w:rsidRPr="00000000" w14:paraId="000010B6">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10B7">
            <w:pPr>
              <w:rPr/>
            </w:pPr>
            <w:r w:rsidDel="00000000" w:rsidR="00000000" w:rsidRPr="00000000">
              <w:rPr>
                <w:sz w:val="16"/>
                <w:szCs w:val="16"/>
                <w:rtl w:val="0"/>
              </w:rPr>
              <w:t xml:space="preserve">Initial technical analysis in progress; additional Service Order packages pending</w:t>
            </w:r>
            <w:r w:rsidDel="00000000" w:rsidR="00000000" w:rsidRPr="00000000">
              <w:rPr>
                <w:rtl w:val="0"/>
              </w:rPr>
            </w:r>
          </w:p>
        </w:tc>
      </w:tr>
      <w:tr>
        <w:trPr>
          <w:cantSplit w:val="1"/>
          <w:tblHeader w:val="0"/>
        </w:trPr>
        <w:tc>
          <w:tcPr/>
          <w:p w:rsidR="00000000" w:rsidDel="00000000" w:rsidP="00000000" w:rsidRDefault="00000000" w:rsidRPr="00000000" w14:paraId="000010B8">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10B9">
            <w:pPr>
              <w:rPr/>
            </w:pPr>
            <w:r w:rsidDel="00000000" w:rsidR="00000000" w:rsidRPr="00000000">
              <w:rPr>
                <w:sz w:val="16"/>
                <w:szCs w:val="16"/>
                <w:rtl w:val="0"/>
              </w:rPr>
              <w:t xml:space="preserve">PKG-002</w:t>
            </w:r>
            <w:r w:rsidDel="00000000" w:rsidR="00000000" w:rsidRPr="00000000">
              <w:rPr>
                <w:rtl w:val="0"/>
              </w:rPr>
            </w:r>
          </w:p>
        </w:tc>
      </w:tr>
      <w:tr>
        <w:trPr>
          <w:cantSplit w:val="1"/>
          <w:tblHeader w:val="0"/>
        </w:trPr>
        <w:tc>
          <w:tcPr/>
          <w:p w:rsidR="00000000" w:rsidDel="00000000" w:rsidP="00000000" w:rsidRDefault="00000000" w:rsidRPr="00000000" w14:paraId="000010BA">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10BB">
            <w:pPr>
              <w:rPr/>
            </w:pPr>
            <w:r w:rsidDel="00000000" w:rsidR="00000000" w:rsidRPr="00000000">
              <w:rPr>
                <w:sz w:val="16"/>
                <w:szCs w:val="16"/>
                <w:rtl w:val="0"/>
              </w:rPr>
              <w:t xml:space="preserve">SP-033</w:t>
            </w:r>
            <w:r w:rsidDel="00000000" w:rsidR="00000000" w:rsidRPr="00000000">
              <w:rPr>
                <w:rtl w:val="0"/>
              </w:rPr>
            </w:r>
          </w:p>
        </w:tc>
      </w:tr>
      <w:tr>
        <w:trPr>
          <w:cantSplit w:val="1"/>
          <w:tblHeader w:val="0"/>
        </w:trPr>
        <w:tc>
          <w:tcPr/>
          <w:p w:rsidR="00000000" w:rsidDel="00000000" w:rsidP="00000000" w:rsidRDefault="00000000" w:rsidRPr="00000000" w14:paraId="000010BC">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10BD">
            <w:pPr>
              <w:rPr/>
            </w:pPr>
            <w:r w:rsidDel="00000000" w:rsidR="00000000" w:rsidRPr="00000000">
              <w:rPr>
                <w:sz w:val="16"/>
                <w:szCs w:val="16"/>
                <w:rtl w:val="0"/>
              </w:rPr>
              <w:t xml:space="preserve">Q-061</w:t>
            </w:r>
            <w:r w:rsidDel="00000000" w:rsidR="00000000" w:rsidRPr="00000000">
              <w:rPr>
                <w:rtl w:val="0"/>
              </w:rPr>
            </w:r>
          </w:p>
        </w:tc>
      </w:tr>
    </w:tbl>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br w:type="page"/>
      </w:r>
      <w:r w:rsidDel="00000000" w:rsidR="00000000" w:rsidRPr="00000000">
        <w:rPr>
          <w:rtl w:val="0"/>
        </w:rPr>
      </w:r>
    </w:p>
    <w:p w:rsidR="00000000" w:rsidDel="00000000" w:rsidP="00000000" w:rsidRDefault="00000000" w:rsidRPr="00000000" w14:paraId="000010C0">
      <w:pPr>
        <w:pStyle w:val="Heading1"/>
        <w:rPr/>
      </w:pPr>
      <w:r w:rsidDel="00000000" w:rsidR="00000000" w:rsidRPr="00000000">
        <w:rPr>
          <w:rtl w:val="0"/>
        </w:rPr>
        <w:t xml:space="preserve">9. Package Analysis - PKG-002: PROD.ServiceItem</w:t>
      </w:r>
    </w:p>
    <w:p w:rsidR="00000000" w:rsidDel="00000000" w:rsidP="00000000" w:rsidRDefault="00000000" w:rsidRPr="00000000" w14:paraId="000010C1">
      <w:pPr>
        <w:rPr/>
      </w:pPr>
      <w:r w:rsidDel="00000000" w:rsidR="00000000" w:rsidRPr="00000000">
        <w:rPr>
          <w:rtl w:val="0"/>
        </w:rPr>
        <w:t xml:space="preserve">ServiceItem is the Business Object layer for service-item and covered-item metadata. Most routines validate inputs and delegate data retrieval to ServiceItem_DA. The package's meaningful business behavior is concentrated in combining Base and Optional coverage, deduplicating serviceable items, ordering 'Other' symptoms last, classifying water-heater items, and filtering serviceable items by recent dispatch activity.</w:t>
      </w:r>
    </w:p>
    <w:p w:rsidR="00000000" w:rsidDel="00000000" w:rsidP="00000000" w:rsidRDefault="00000000" w:rsidRPr="00000000" w14:paraId="000010C2">
      <w:pPr>
        <w:pStyle w:val="Heading2"/>
        <w:rPr/>
      </w:pPr>
      <w:r w:rsidDel="00000000" w:rsidR="00000000" w:rsidRPr="00000000">
        <w:rPr>
          <w:rtl w:val="0"/>
        </w:rPr>
        <w:t xml:space="preserve">9.1 Package-Level Assessment</w:t>
      </w:r>
    </w:p>
    <w:tbl>
      <w:tblPr>
        <w:tblStyle w:val="Table4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0C3">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0C4">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0C5">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10C6">
            <w:pPr>
              <w:rPr/>
            </w:pPr>
            <w:r w:rsidDel="00000000" w:rsidR="00000000" w:rsidRPr="00000000">
              <w:rPr>
                <w:sz w:val="14"/>
                <w:szCs w:val="14"/>
                <w:rtl w:val="0"/>
              </w:rPr>
              <w:t xml:space="preserve">Service Order</w:t>
            </w:r>
            <w:r w:rsidDel="00000000" w:rsidR="00000000" w:rsidRPr="00000000">
              <w:rPr>
                <w:rtl w:val="0"/>
              </w:rPr>
            </w:r>
          </w:p>
        </w:tc>
      </w:tr>
      <w:tr>
        <w:trPr>
          <w:cantSplit w:val="1"/>
          <w:tblHeader w:val="0"/>
        </w:trPr>
        <w:tc>
          <w:tcPr/>
          <w:p w:rsidR="00000000" w:rsidDel="00000000" w:rsidP="00000000" w:rsidRDefault="00000000" w:rsidRPr="00000000" w14:paraId="000010C7">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10C8">
            <w:pPr>
              <w:rPr/>
            </w:pPr>
            <w:r w:rsidDel="00000000" w:rsidR="00000000" w:rsidRPr="00000000">
              <w:rPr>
                <w:sz w:val="14"/>
                <w:szCs w:val="14"/>
                <w:rtl w:val="0"/>
              </w:rPr>
              <w:t xml:space="preserve">Service Item / Covered Item / Symptom / Attribute Metadata</w:t>
            </w:r>
            <w:r w:rsidDel="00000000" w:rsidR="00000000" w:rsidRPr="00000000">
              <w:rPr>
                <w:rtl w:val="0"/>
              </w:rPr>
            </w:r>
          </w:p>
        </w:tc>
      </w:tr>
      <w:tr>
        <w:trPr>
          <w:cantSplit w:val="1"/>
          <w:tblHeader w:val="0"/>
        </w:trPr>
        <w:tc>
          <w:tcPr/>
          <w:p w:rsidR="00000000" w:rsidDel="00000000" w:rsidP="00000000" w:rsidRDefault="00000000" w:rsidRPr="00000000" w14:paraId="000010C9">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10CA">
            <w:pPr>
              <w:rPr/>
            </w:pPr>
            <w:r w:rsidDel="00000000" w:rsidR="00000000" w:rsidRPr="00000000">
              <w:rPr>
                <w:sz w:val="14"/>
                <w:szCs w:val="14"/>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10CB">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10CC">
            <w:pPr>
              <w:rPr/>
            </w:pPr>
            <w:r w:rsidDel="00000000" w:rsidR="00000000" w:rsidRPr="00000000">
              <w:rPr>
                <w:sz w:val="14"/>
                <w:szCs w:val="14"/>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10CD">
            <w:pPr>
              <w:rPr/>
            </w:pPr>
            <w:r w:rsidDel="00000000" w:rsidR="00000000" w:rsidRPr="00000000">
              <w:rPr>
                <w:sz w:val="14"/>
                <w:szCs w:val="14"/>
                <w:rtl w:val="0"/>
              </w:rPr>
              <w:t xml:space="preserve">Primary Dependency</w:t>
            </w:r>
            <w:r w:rsidDel="00000000" w:rsidR="00000000" w:rsidRPr="00000000">
              <w:rPr>
                <w:rtl w:val="0"/>
              </w:rPr>
            </w:r>
          </w:p>
        </w:tc>
        <w:tc>
          <w:tcPr/>
          <w:p w:rsidR="00000000" w:rsidDel="00000000" w:rsidP="00000000" w:rsidRDefault="00000000" w:rsidRPr="00000000" w14:paraId="000010CE">
            <w:pPr>
              <w:rPr/>
            </w:pPr>
            <w:r w:rsidDel="00000000" w:rsidR="00000000" w:rsidRPr="00000000">
              <w:rPr>
                <w:sz w:val="14"/>
                <w:szCs w:val="14"/>
                <w:rtl w:val="0"/>
              </w:rPr>
              <w:t xml:space="preserve">ServiceItem_DA</w:t>
            </w:r>
            <w:r w:rsidDel="00000000" w:rsidR="00000000" w:rsidRPr="00000000">
              <w:rPr>
                <w:rtl w:val="0"/>
              </w:rPr>
            </w:r>
          </w:p>
        </w:tc>
      </w:tr>
      <w:tr>
        <w:trPr>
          <w:cantSplit w:val="1"/>
          <w:tblHeader w:val="0"/>
        </w:trPr>
        <w:tc>
          <w:tcPr/>
          <w:p w:rsidR="00000000" w:rsidDel="00000000" w:rsidP="00000000" w:rsidRDefault="00000000" w:rsidRPr="00000000" w14:paraId="000010CF">
            <w:pPr>
              <w:rPr/>
            </w:pPr>
            <w:r w:rsidDel="00000000" w:rsidR="00000000" w:rsidRPr="00000000">
              <w:rPr>
                <w:sz w:val="14"/>
                <w:szCs w:val="14"/>
                <w:rtl w:val="0"/>
              </w:rPr>
              <w:t xml:space="preserve">Cross-Service Dependencies</w:t>
            </w:r>
            <w:r w:rsidDel="00000000" w:rsidR="00000000" w:rsidRPr="00000000">
              <w:rPr>
                <w:rtl w:val="0"/>
              </w:rPr>
            </w:r>
          </w:p>
        </w:tc>
        <w:tc>
          <w:tcPr/>
          <w:p w:rsidR="00000000" w:rsidDel="00000000" w:rsidP="00000000" w:rsidRDefault="00000000" w:rsidRPr="00000000" w14:paraId="000010D0">
            <w:pPr>
              <w:rPr/>
            </w:pPr>
            <w:r w:rsidDel="00000000" w:rsidR="00000000" w:rsidRPr="00000000">
              <w:rPr>
                <w:sz w:val="14"/>
                <w:szCs w:val="14"/>
                <w:rtl w:val="0"/>
              </w:rPr>
              <w:t xml:space="preserve">Contract/Contract Coverage; Dispatch history/aged-item logic; DataCollection sorting; shared TYPES/reference data</w:t>
            </w:r>
            <w:r w:rsidDel="00000000" w:rsidR="00000000" w:rsidRPr="00000000">
              <w:rPr>
                <w:rtl w:val="0"/>
              </w:rPr>
            </w:r>
          </w:p>
        </w:tc>
      </w:tr>
      <w:tr>
        <w:trPr>
          <w:cantSplit w:val="1"/>
          <w:tblHeader w:val="0"/>
        </w:trPr>
        <w:tc>
          <w:tcPr/>
          <w:p w:rsidR="00000000" w:rsidDel="00000000" w:rsidP="00000000" w:rsidRDefault="00000000" w:rsidRPr="00000000" w14:paraId="000010D1">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10D2">
            <w:pPr>
              <w:rPr/>
            </w:pPr>
            <w:r w:rsidDel="00000000" w:rsidR="00000000" w:rsidRPr="00000000">
              <w:rPr>
                <w:sz w:val="14"/>
                <w:szCs w:val="14"/>
                <w:rtl w:val="0"/>
              </w:rPr>
              <w:t xml:space="preserve">Use typed ServiceItem DTOs and metadata services. Reuse Contract covered-items and Dispatch history instead of duplicating coverage or aging rules.</w:t>
            </w:r>
            <w:r w:rsidDel="00000000" w:rsidR="00000000" w:rsidRPr="00000000">
              <w:rPr>
                <w:rtl w:val="0"/>
              </w:rPr>
            </w:r>
          </w:p>
        </w:tc>
      </w:tr>
      <w:tr>
        <w:trPr>
          <w:cantSplit w:val="1"/>
          <w:tblHeader w:val="0"/>
        </w:trPr>
        <w:tc>
          <w:tcPr/>
          <w:p w:rsidR="00000000" w:rsidDel="00000000" w:rsidP="00000000" w:rsidRDefault="00000000" w:rsidRPr="00000000" w14:paraId="000010D3">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10D4">
            <w:pPr>
              <w:rPr/>
            </w:pPr>
            <w:r w:rsidDel="00000000" w:rsidR="00000000" w:rsidRPr="00000000">
              <w:rPr>
                <w:sz w:val="14"/>
                <w:szCs w:val="14"/>
                <w:rtl w:val="0"/>
              </w:rPr>
              <w:t xml:space="preserve">Small. Most narrow getters should collapse into a service-item detail/reference capability or existing Contract covered-items endpoint.</w:t>
            </w:r>
            <w:r w:rsidDel="00000000" w:rsidR="00000000" w:rsidRPr="00000000">
              <w:rPr>
                <w:rtl w:val="0"/>
              </w:rPr>
            </w:r>
          </w:p>
        </w:tc>
      </w:tr>
    </w:tbl>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pStyle w:val="Heading2"/>
        <w:rPr/>
      </w:pPr>
      <w:r w:rsidDel="00000000" w:rsidR="00000000" w:rsidRPr="00000000">
        <w:rPr>
          <w:rtl w:val="0"/>
        </w:rPr>
        <w:t xml:space="preserve">9.2 Routine Grouping</w:t>
      </w:r>
    </w:p>
    <w:tbl>
      <w:tblPr>
        <w:tblStyle w:val="Table4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1"/>
        </w:trPr>
        <w:tc>
          <w:tcPr>
            <w:shd w:fill="d9eaf7" w:val="clear"/>
          </w:tcPr>
          <w:p w:rsidR="00000000" w:rsidDel="00000000" w:rsidP="00000000" w:rsidRDefault="00000000" w:rsidRPr="00000000" w14:paraId="000010D7">
            <w:pPr>
              <w:rPr/>
            </w:pPr>
            <w:r w:rsidDel="00000000" w:rsidR="00000000" w:rsidRPr="00000000">
              <w:rPr>
                <w:b w:val="1"/>
                <w:bCs w:val="1"/>
                <w:sz w:val="13"/>
                <w:szCs w:val="13"/>
                <w:rtl w:val="0"/>
              </w:rPr>
              <w:t xml:space="preserve">Group</w:t>
            </w:r>
            <w:r w:rsidDel="00000000" w:rsidR="00000000" w:rsidRPr="00000000">
              <w:rPr>
                <w:rtl w:val="0"/>
              </w:rPr>
            </w:r>
          </w:p>
        </w:tc>
        <w:tc>
          <w:tcPr>
            <w:shd w:fill="d9eaf7" w:val="clear"/>
          </w:tcPr>
          <w:p w:rsidR="00000000" w:rsidDel="00000000" w:rsidP="00000000" w:rsidRDefault="00000000" w:rsidRPr="00000000" w14:paraId="000010D8">
            <w:pPr>
              <w:rPr/>
            </w:pPr>
            <w:r w:rsidDel="00000000" w:rsidR="00000000" w:rsidRPr="00000000">
              <w:rPr>
                <w:b w:val="1"/>
                <w:bCs w:val="1"/>
                <w:sz w:val="13"/>
                <w:szCs w:val="13"/>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10D9">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10DA">
            <w:pPr>
              <w:rPr/>
            </w:pPr>
            <w:r w:rsidDel="00000000" w:rsidR="00000000" w:rsidRPr="00000000">
              <w:rPr>
                <w:sz w:val="13"/>
                <w:szCs w:val="13"/>
                <w:rtl w:val="0"/>
              </w:rPr>
              <w:t xml:space="preserve">Serviceable / covered items</w:t>
            </w:r>
            <w:r w:rsidDel="00000000" w:rsidR="00000000" w:rsidRPr="00000000">
              <w:rPr>
                <w:rtl w:val="0"/>
              </w:rPr>
            </w:r>
          </w:p>
        </w:tc>
        <w:tc>
          <w:tcPr/>
          <w:p w:rsidR="00000000" w:rsidDel="00000000" w:rsidP="00000000" w:rsidRDefault="00000000" w:rsidRPr="00000000" w14:paraId="000010DB">
            <w:pPr>
              <w:rPr/>
            </w:pPr>
            <w:r w:rsidDel="00000000" w:rsidR="00000000" w:rsidRPr="00000000">
              <w:rPr>
                <w:sz w:val="13"/>
                <w:szCs w:val="13"/>
                <w:rtl w:val="0"/>
              </w:rPr>
              <w:t xml:space="preserve">GetServiceableItems; GetBaseItems; GetOptionalItems</w:t>
            </w:r>
            <w:r w:rsidDel="00000000" w:rsidR="00000000" w:rsidRPr="00000000">
              <w:rPr>
                <w:rtl w:val="0"/>
              </w:rPr>
            </w:r>
          </w:p>
        </w:tc>
        <w:tc>
          <w:tcPr/>
          <w:p w:rsidR="00000000" w:rsidDel="00000000" w:rsidP="00000000" w:rsidRDefault="00000000" w:rsidRPr="00000000" w14:paraId="000010DC">
            <w:pPr>
              <w:rPr/>
            </w:pPr>
            <w:r w:rsidDel="00000000" w:rsidR="00000000" w:rsidRPr="00000000">
              <w:rPr>
                <w:sz w:val="13"/>
                <w:szCs w:val="13"/>
                <w:rtl w:val="0"/>
              </w:rPr>
              <w:t xml:space="preserve">Reuse Contract Service covered-items as the authoritative coverage source. Service Order consumes that capability.</w:t>
            </w:r>
            <w:r w:rsidDel="00000000" w:rsidR="00000000" w:rsidRPr="00000000">
              <w:rPr>
                <w:rtl w:val="0"/>
              </w:rPr>
            </w:r>
          </w:p>
        </w:tc>
      </w:tr>
      <w:tr>
        <w:trPr>
          <w:cantSplit w:val="1"/>
          <w:tblHeader w:val="0"/>
        </w:trPr>
        <w:tc>
          <w:tcPr/>
          <w:p w:rsidR="00000000" w:rsidDel="00000000" w:rsidP="00000000" w:rsidRDefault="00000000" w:rsidRPr="00000000" w14:paraId="000010DD">
            <w:pPr>
              <w:rPr/>
            </w:pPr>
            <w:r w:rsidDel="00000000" w:rsidR="00000000" w:rsidRPr="00000000">
              <w:rPr>
                <w:sz w:val="13"/>
                <w:szCs w:val="13"/>
                <w:rtl w:val="0"/>
              </w:rPr>
              <w:t xml:space="preserve">Symptoms</w:t>
            </w:r>
            <w:r w:rsidDel="00000000" w:rsidR="00000000" w:rsidRPr="00000000">
              <w:rPr>
                <w:rtl w:val="0"/>
              </w:rPr>
            </w:r>
          </w:p>
        </w:tc>
        <w:tc>
          <w:tcPr/>
          <w:p w:rsidR="00000000" w:rsidDel="00000000" w:rsidP="00000000" w:rsidRDefault="00000000" w:rsidRPr="00000000" w14:paraId="000010DE">
            <w:pPr>
              <w:rPr/>
            </w:pPr>
            <w:r w:rsidDel="00000000" w:rsidR="00000000" w:rsidRPr="00000000">
              <w:rPr>
                <w:sz w:val="13"/>
                <w:szCs w:val="13"/>
                <w:rtl w:val="0"/>
              </w:rPr>
              <w:t xml:space="preserve">GetItemSymptoms; GetItemSymptom</w:t>
            </w:r>
            <w:r w:rsidDel="00000000" w:rsidR="00000000" w:rsidRPr="00000000">
              <w:rPr>
                <w:rtl w:val="0"/>
              </w:rPr>
            </w:r>
          </w:p>
        </w:tc>
        <w:tc>
          <w:tcPr/>
          <w:p w:rsidR="00000000" w:rsidDel="00000000" w:rsidP="00000000" w:rsidRDefault="00000000" w:rsidRPr="00000000" w14:paraId="000010DF">
            <w:pPr>
              <w:rPr/>
            </w:pPr>
            <w:r w:rsidDel="00000000" w:rsidR="00000000" w:rsidRPr="00000000">
              <w:rPr>
                <w:sz w:val="13"/>
                <w:szCs w:val="13"/>
                <w:rtl w:val="0"/>
              </w:rPr>
              <w:t xml:space="preserve">Return typed symptom collection as part of service-item metadata; preserve 'Other last' UX rule only if still needed.</w:t>
            </w:r>
            <w:r w:rsidDel="00000000" w:rsidR="00000000" w:rsidRPr="00000000">
              <w:rPr>
                <w:rtl w:val="0"/>
              </w:rPr>
            </w:r>
          </w:p>
        </w:tc>
      </w:tr>
      <w:tr>
        <w:trPr>
          <w:cantSplit w:val="1"/>
          <w:tblHeader w:val="0"/>
        </w:trPr>
        <w:tc>
          <w:tcPr/>
          <w:p w:rsidR="00000000" w:rsidDel="00000000" w:rsidP="00000000" w:rsidRDefault="00000000" w:rsidRPr="00000000" w14:paraId="000010E0">
            <w:pPr>
              <w:rPr/>
            </w:pPr>
            <w:r w:rsidDel="00000000" w:rsidR="00000000" w:rsidRPr="00000000">
              <w:rPr>
                <w:sz w:val="13"/>
                <w:szCs w:val="13"/>
                <w:rtl w:val="0"/>
              </w:rPr>
              <w:t xml:space="preserve">Attributes</w:t>
            </w:r>
            <w:r w:rsidDel="00000000" w:rsidR="00000000" w:rsidRPr="00000000">
              <w:rPr>
                <w:rtl w:val="0"/>
              </w:rPr>
            </w:r>
          </w:p>
        </w:tc>
        <w:tc>
          <w:tcPr/>
          <w:p w:rsidR="00000000" w:rsidDel="00000000" w:rsidP="00000000" w:rsidRDefault="00000000" w:rsidRPr="00000000" w14:paraId="000010E1">
            <w:pPr>
              <w:rPr/>
            </w:pPr>
            <w:r w:rsidDel="00000000" w:rsidR="00000000" w:rsidRPr="00000000">
              <w:rPr>
                <w:sz w:val="13"/>
                <w:szCs w:val="13"/>
                <w:rtl w:val="0"/>
              </w:rPr>
              <w:t xml:space="preserve">GetItemAttributes; GetItemAttribute; GetItemAttributeValue; GetDisplayStyle</w:t>
            </w:r>
            <w:r w:rsidDel="00000000" w:rsidR="00000000" w:rsidRPr="00000000">
              <w:rPr>
                <w:rtl w:val="0"/>
              </w:rPr>
            </w:r>
          </w:p>
        </w:tc>
        <w:tc>
          <w:tcPr/>
          <w:p w:rsidR="00000000" w:rsidDel="00000000" w:rsidP="00000000" w:rsidRDefault="00000000" w:rsidRPr="00000000" w14:paraId="000010E2">
            <w:pPr>
              <w:rPr/>
            </w:pPr>
            <w:r w:rsidDel="00000000" w:rsidR="00000000" w:rsidRPr="00000000">
              <w:rPr>
                <w:sz w:val="13"/>
                <w:szCs w:val="13"/>
                <w:rtl w:val="0"/>
              </w:rPr>
              <w:t xml:space="preserve">Use typed attribute definitions with allowed values and presentation metadata; no single-field endpoints.</w:t>
            </w:r>
            <w:r w:rsidDel="00000000" w:rsidR="00000000" w:rsidRPr="00000000">
              <w:rPr>
                <w:rtl w:val="0"/>
              </w:rPr>
            </w:r>
          </w:p>
        </w:tc>
      </w:tr>
      <w:tr>
        <w:trPr>
          <w:cantSplit w:val="1"/>
          <w:tblHeader w:val="0"/>
        </w:trPr>
        <w:tc>
          <w:tcPr/>
          <w:p w:rsidR="00000000" w:rsidDel="00000000" w:rsidP="00000000" w:rsidRDefault="00000000" w:rsidRPr="00000000" w14:paraId="000010E3">
            <w:pPr>
              <w:rPr/>
            </w:pPr>
            <w:r w:rsidDel="00000000" w:rsidR="00000000" w:rsidRPr="00000000">
              <w:rPr>
                <w:sz w:val="13"/>
                <w:szCs w:val="13"/>
                <w:rtl w:val="0"/>
              </w:rPr>
              <w:t xml:space="preserve">Core reference data</w:t>
            </w:r>
            <w:r w:rsidDel="00000000" w:rsidR="00000000" w:rsidRPr="00000000">
              <w:rPr>
                <w:rtl w:val="0"/>
              </w:rPr>
            </w:r>
          </w:p>
        </w:tc>
        <w:tc>
          <w:tcPr/>
          <w:p w:rsidR="00000000" w:rsidDel="00000000" w:rsidP="00000000" w:rsidRDefault="00000000" w:rsidRPr="00000000" w14:paraId="000010E4">
            <w:pPr>
              <w:rPr/>
            </w:pPr>
            <w:r w:rsidDel="00000000" w:rsidR="00000000" w:rsidRPr="00000000">
              <w:rPr>
                <w:sz w:val="13"/>
                <w:szCs w:val="13"/>
                <w:rtl w:val="0"/>
              </w:rPr>
              <w:t xml:space="preserve">GetItemName; GetTrade; IsValid</w:t>
            </w:r>
            <w:r w:rsidDel="00000000" w:rsidR="00000000" w:rsidRPr="00000000">
              <w:rPr>
                <w:rtl w:val="0"/>
              </w:rPr>
            </w:r>
          </w:p>
        </w:tc>
        <w:tc>
          <w:tcPr/>
          <w:p w:rsidR="00000000" w:rsidDel="00000000" w:rsidP="00000000" w:rsidRDefault="00000000" w:rsidRPr="00000000" w14:paraId="000010E5">
            <w:pPr>
              <w:rPr/>
            </w:pPr>
            <w:r w:rsidDel="00000000" w:rsidR="00000000" w:rsidRPr="00000000">
              <w:rPr>
                <w:sz w:val="13"/>
                <w:szCs w:val="13"/>
                <w:rtl w:val="0"/>
              </w:rPr>
              <w:t xml:space="preserve">Return on ServiceItem DTO / shared reference lookup; existence check remains internal.</w:t>
            </w:r>
            <w:r w:rsidDel="00000000" w:rsidR="00000000" w:rsidRPr="00000000">
              <w:rPr>
                <w:rtl w:val="0"/>
              </w:rPr>
            </w:r>
          </w:p>
        </w:tc>
      </w:tr>
      <w:tr>
        <w:trPr>
          <w:cantSplit w:val="1"/>
          <w:tblHeader w:val="0"/>
        </w:trPr>
        <w:tc>
          <w:tcPr/>
          <w:p w:rsidR="00000000" w:rsidDel="00000000" w:rsidP="00000000" w:rsidRDefault="00000000" w:rsidRPr="00000000" w14:paraId="000010E6">
            <w:pPr>
              <w:rPr/>
            </w:pPr>
            <w:r w:rsidDel="00000000" w:rsidR="00000000" w:rsidRPr="00000000">
              <w:rPr>
                <w:sz w:val="13"/>
                <w:szCs w:val="13"/>
                <w:rtl w:val="0"/>
              </w:rPr>
              <w:t xml:space="preserve">Business classification</w:t>
            </w:r>
            <w:r w:rsidDel="00000000" w:rsidR="00000000" w:rsidRPr="00000000">
              <w:rPr>
                <w:rtl w:val="0"/>
              </w:rPr>
            </w:r>
          </w:p>
        </w:tc>
        <w:tc>
          <w:tcPr/>
          <w:p w:rsidR="00000000" w:rsidDel="00000000" w:rsidP="00000000" w:rsidRDefault="00000000" w:rsidRPr="00000000" w14:paraId="000010E7">
            <w:pPr>
              <w:rPr/>
            </w:pPr>
            <w:r w:rsidDel="00000000" w:rsidR="00000000" w:rsidRPr="00000000">
              <w:rPr>
                <w:sz w:val="13"/>
                <w:szCs w:val="13"/>
                <w:rtl w:val="0"/>
              </w:rPr>
              <w:t xml:space="preserve">IsWaterHeater</w:t>
            </w:r>
            <w:r w:rsidDel="00000000" w:rsidR="00000000" w:rsidRPr="00000000">
              <w:rPr>
                <w:rtl w:val="0"/>
              </w:rPr>
            </w:r>
          </w:p>
        </w:tc>
        <w:tc>
          <w:tcPr/>
          <w:p w:rsidR="00000000" w:rsidDel="00000000" w:rsidP="00000000" w:rsidRDefault="00000000" w:rsidRPr="00000000" w14:paraId="000010E8">
            <w:pPr>
              <w:rPr/>
            </w:pPr>
            <w:r w:rsidDel="00000000" w:rsidR="00000000" w:rsidRPr="00000000">
              <w:rPr>
                <w:sz w:val="13"/>
                <w:szCs w:val="13"/>
                <w:rtl w:val="0"/>
              </w:rPr>
              <w:t xml:space="preserve">Use explicit category/classification data rather than special-case procedural logic where possible.</w:t>
            </w:r>
            <w:r w:rsidDel="00000000" w:rsidR="00000000" w:rsidRPr="00000000">
              <w:rPr>
                <w:rtl w:val="0"/>
              </w:rPr>
            </w:r>
          </w:p>
        </w:tc>
      </w:tr>
      <w:tr>
        <w:trPr>
          <w:cantSplit w:val="1"/>
          <w:tblHeader w:val="0"/>
        </w:trPr>
        <w:tc>
          <w:tcPr/>
          <w:p w:rsidR="00000000" w:rsidDel="00000000" w:rsidP="00000000" w:rsidRDefault="00000000" w:rsidRPr="00000000" w14:paraId="000010E9">
            <w:pPr>
              <w:rPr/>
            </w:pPr>
            <w:r w:rsidDel="00000000" w:rsidR="00000000" w:rsidRPr="00000000">
              <w:rPr>
                <w:sz w:val="13"/>
                <w:szCs w:val="13"/>
                <w:rtl w:val="0"/>
              </w:rPr>
              <w:t xml:space="preserve">Operational eligibility</w:t>
            </w:r>
            <w:r w:rsidDel="00000000" w:rsidR="00000000" w:rsidRPr="00000000">
              <w:rPr>
                <w:rtl w:val="0"/>
              </w:rPr>
            </w:r>
          </w:p>
        </w:tc>
        <w:tc>
          <w:tcPr/>
          <w:p w:rsidR="00000000" w:rsidDel="00000000" w:rsidP="00000000" w:rsidRDefault="00000000" w:rsidRPr="00000000" w14:paraId="000010EA">
            <w:pPr>
              <w:rPr/>
            </w:pPr>
            <w:r w:rsidDel="00000000" w:rsidR="00000000" w:rsidRPr="00000000">
              <w:rPr>
                <w:sz w:val="13"/>
                <w:szCs w:val="13"/>
                <w:rtl w:val="0"/>
              </w:rPr>
              <w:t xml:space="preserve">GetDispatchAgedItems</w:t>
            </w:r>
            <w:r w:rsidDel="00000000" w:rsidR="00000000" w:rsidRPr="00000000">
              <w:rPr>
                <w:rtl w:val="0"/>
              </w:rPr>
            </w:r>
          </w:p>
        </w:tc>
        <w:tc>
          <w:tcPr/>
          <w:p w:rsidR="00000000" w:rsidDel="00000000" w:rsidP="00000000" w:rsidRDefault="00000000" w:rsidRPr="00000000" w14:paraId="000010EB">
            <w:pPr>
              <w:rPr/>
            </w:pPr>
            <w:r w:rsidDel="00000000" w:rsidR="00000000" w:rsidRPr="00000000">
              <w:rPr>
                <w:sz w:val="13"/>
                <w:szCs w:val="13"/>
                <w:rtl w:val="0"/>
              </w:rPr>
              <w:t xml:space="preserve">Consume Dispatch history/aged-item logic inside ServiceOrderEligibilityPolicy rather than create a new aged-items endpoint.</w:t>
            </w:r>
            <w:r w:rsidDel="00000000" w:rsidR="00000000" w:rsidRPr="00000000">
              <w:rPr>
                <w:rtl w:val="0"/>
              </w:rPr>
            </w:r>
          </w:p>
        </w:tc>
      </w:tr>
    </w:tbl>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pStyle w:val="Heading1"/>
        <w:rPr/>
      </w:pPr>
      <w:r w:rsidDel="00000000" w:rsidR="00000000" w:rsidRPr="00000000">
        <w:rPr>
          <w:rtl w:val="0"/>
        </w:rPr>
        <w:t xml:space="preserve">10. Business Logic and Modernization Findings - PKG-002</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Base + Optional composition: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GetServiceableItems calls both Base and Optional queries, removes optional duplicates already present in Base, then combines the results. The target should return one typed collection with coverageType rather than merge parallel arrays.</w:t>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'Other' symptom ordering: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GetItemSymptoms deliberately moves any symptom whose name begins with 'OTHER' to the end of the collection. This is likely a UI/presentation rule and should be validated before being treated as core domain logic.</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Buyer/Seller coverage input: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Base, Optional and Serviceable item routines require an explicit Buyer or Seller coverage status. The target should preferably derive or validate this through Contract Coverage rather than trusting an arbitrary string from the caller.</w:t>
      </w:r>
    </w:p>
    <w:p w:rsidR="00000000" w:rsidDel="00000000" w:rsidP="00000000" w:rsidRDefault="00000000" w:rsidRPr="00000000" w14:paraId="00001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Display-style metadata: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attributes include display-style metadata. If Front Door dynamically renders service-item questions from database metadata, this is a meaningful contract that should be preserved in the ServiceItem DTO.</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Reference helper proliferation: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Name, symptom, attribute, attribute-value, trade and validity routines are classic narrow BO wrappers over DA calls. These do not justify individual API endpoints.</w:t>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Error model: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repeatedly maps failures into numeric return codes and concatenated error strings. The .NET target should use typed validation/not-found results and the established exception/Problem Details architecture.</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Dispatch-aged item filtering: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GetDispatchAgedItems first retrieves serviceable items, then asks Dispatch whether each item has activity within the aged window. This is Service Order eligibility behavior built from two domains and should be orchestrated in the application layer.</w:t>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Water-heater classification: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IsWaterHeater should be reviewed for whether it reflects a stable service-item category or a legacy hard-coded classification. Stable category data is preferable to procedural special cases.</w:t>
      </w:r>
    </w:p>
    <w:p w:rsidR="00000000" w:rsidDel="00000000" w:rsidP="00000000" w:rsidRDefault="00000000" w:rsidRPr="00000000" w14:paraId="000010F6">
      <w:pPr>
        <w:pStyle w:val="Heading1"/>
        <w:rPr/>
      </w:pPr>
      <w:r w:rsidDel="00000000" w:rsidR="00000000" w:rsidRPr="00000000">
        <w:rPr>
          <w:rtl w:val="0"/>
        </w:rPr>
        <w:t xml:space="preserve">11. Endpoint Consolidation - PKG-002</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GET /api/contracts/{id}/covered-items for authoritative covered/serviceable items when the information is contract-specific.</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 broader service-item reference capability such as GET /api/service-items/{id} when consumers need item name, trade, symptoms and attribute definitions independent of a contract.</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useful for UI efficiency, GET /api/service-items/{id} can include symptoms and attributes in one response instead of separate name/symptom/attribute endpoints.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/is-valid, /item-name, /trade, /attribute-name, /attribute-value-name or /display-style micro-endpoints.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ServiceOrderEligibilityPolicy to combine serviceable-item data with Dispatch history for repeated/aged-item restrictions.</w:t>
      </w:r>
    </w:p>
    <w:p w:rsidR="00000000" w:rsidDel="00000000" w:rsidP="00000000" w:rsidRDefault="00000000" w:rsidRPr="00000000" w14:paraId="000010FC">
      <w:pPr>
        <w:pStyle w:val="Heading1"/>
        <w:rPr/>
      </w:pPr>
      <w:r w:rsidDel="00000000" w:rsidR="00000000" w:rsidRPr="00000000">
        <w:rPr>
          <w:rtl w:val="0"/>
        </w:rPr>
        <w:t xml:space="preserve">12. Open Client / Front Door / Service Operations SME Questions - PKG-002</w:t>
      </w:r>
    </w:p>
    <w:tbl>
      <w:tblPr>
        <w:tblStyle w:val="Table4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0FD">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0FE">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0FF">
            <w:pPr>
              <w:rPr/>
            </w:pPr>
            <w:r w:rsidDel="00000000" w:rsidR="00000000" w:rsidRPr="00000000">
              <w:rPr>
                <w:sz w:val="13"/>
                <w:szCs w:val="13"/>
                <w:rtl w:val="0"/>
              </w:rPr>
              <w:t xml:space="preserve">Q-061</w:t>
            </w:r>
            <w:r w:rsidDel="00000000" w:rsidR="00000000" w:rsidRPr="00000000">
              <w:rPr>
                <w:rtl w:val="0"/>
              </w:rPr>
            </w:r>
          </w:p>
        </w:tc>
        <w:tc>
          <w:tcPr/>
          <w:p w:rsidR="00000000" w:rsidDel="00000000" w:rsidP="00000000" w:rsidRDefault="00000000" w:rsidRPr="00000000" w14:paraId="00001100">
            <w:pPr>
              <w:rPr/>
            </w:pPr>
            <w:r w:rsidDel="00000000" w:rsidR="00000000" w:rsidRPr="00000000">
              <w:rPr>
                <w:sz w:val="13"/>
                <w:szCs w:val="13"/>
                <w:rtl w:val="0"/>
              </w:rPr>
              <w:t xml:space="preserve">Is PROD.ServiceItem still the authoritative Business Object layer for service-item metadata used by Front Door?</w:t>
            </w:r>
            <w:r w:rsidDel="00000000" w:rsidR="00000000" w:rsidRPr="00000000">
              <w:rPr>
                <w:rtl w:val="0"/>
              </w:rPr>
            </w:r>
          </w:p>
        </w:tc>
      </w:tr>
      <w:tr>
        <w:trPr>
          <w:cantSplit w:val="1"/>
          <w:tblHeader w:val="0"/>
        </w:trPr>
        <w:tc>
          <w:tcPr/>
          <w:p w:rsidR="00000000" w:rsidDel="00000000" w:rsidP="00000000" w:rsidRDefault="00000000" w:rsidRPr="00000000" w14:paraId="00001101">
            <w:pPr>
              <w:rPr/>
            </w:pPr>
            <w:r w:rsidDel="00000000" w:rsidR="00000000" w:rsidRPr="00000000">
              <w:rPr>
                <w:sz w:val="13"/>
                <w:szCs w:val="13"/>
                <w:rtl w:val="0"/>
              </w:rPr>
              <w:t xml:space="preserve">Q-062</w:t>
            </w:r>
            <w:r w:rsidDel="00000000" w:rsidR="00000000" w:rsidRPr="00000000">
              <w:rPr>
                <w:rtl w:val="0"/>
              </w:rPr>
            </w:r>
          </w:p>
        </w:tc>
        <w:tc>
          <w:tcPr/>
          <w:p w:rsidR="00000000" w:rsidDel="00000000" w:rsidP="00000000" w:rsidRDefault="00000000" w:rsidRPr="00000000" w14:paraId="00001102">
            <w:pPr>
              <w:rPr/>
            </w:pPr>
            <w:r w:rsidDel="00000000" w:rsidR="00000000" w:rsidRPr="00000000">
              <w:rPr>
                <w:sz w:val="13"/>
                <w:szCs w:val="13"/>
                <w:rtl w:val="0"/>
              </w:rPr>
              <w:t xml:space="preserve">Which ServiceItem routines are called directly by Front Door versus only by PROD.SERVICE or other PL/SQL packages?</w:t>
            </w:r>
            <w:r w:rsidDel="00000000" w:rsidR="00000000" w:rsidRPr="00000000">
              <w:rPr>
                <w:rtl w:val="0"/>
              </w:rPr>
            </w:r>
          </w:p>
        </w:tc>
      </w:tr>
      <w:tr>
        <w:trPr>
          <w:cantSplit w:val="1"/>
          <w:tblHeader w:val="0"/>
        </w:trPr>
        <w:tc>
          <w:tcPr/>
          <w:p w:rsidR="00000000" w:rsidDel="00000000" w:rsidP="00000000" w:rsidRDefault="00000000" w:rsidRPr="00000000" w14:paraId="00001103">
            <w:pPr>
              <w:rPr/>
            </w:pPr>
            <w:r w:rsidDel="00000000" w:rsidR="00000000" w:rsidRPr="00000000">
              <w:rPr>
                <w:sz w:val="13"/>
                <w:szCs w:val="13"/>
                <w:rtl w:val="0"/>
              </w:rPr>
              <w:t xml:space="preserve">Q-063</w:t>
            </w:r>
            <w:r w:rsidDel="00000000" w:rsidR="00000000" w:rsidRPr="00000000">
              <w:rPr>
                <w:rtl w:val="0"/>
              </w:rPr>
            </w:r>
          </w:p>
        </w:tc>
        <w:tc>
          <w:tcPr/>
          <w:p w:rsidR="00000000" w:rsidDel="00000000" w:rsidP="00000000" w:rsidRDefault="00000000" w:rsidRPr="00000000" w14:paraId="00001104">
            <w:pPr>
              <w:rPr/>
            </w:pPr>
            <w:r w:rsidDel="00000000" w:rsidR="00000000" w:rsidRPr="00000000">
              <w:rPr>
                <w:sz w:val="13"/>
                <w:szCs w:val="13"/>
                <w:rtl w:val="0"/>
              </w:rPr>
              <w:t xml:space="preserve">Can serviceable items be sourced from the Contract Service covered-items capability rather than duplicated in Service Order?</w:t>
            </w:r>
            <w:r w:rsidDel="00000000" w:rsidR="00000000" w:rsidRPr="00000000">
              <w:rPr>
                <w:rtl w:val="0"/>
              </w:rPr>
            </w:r>
          </w:p>
        </w:tc>
      </w:tr>
      <w:tr>
        <w:trPr>
          <w:cantSplit w:val="1"/>
          <w:tblHeader w:val="0"/>
        </w:trPr>
        <w:tc>
          <w:tcPr/>
          <w:p w:rsidR="00000000" w:rsidDel="00000000" w:rsidP="00000000" w:rsidRDefault="00000000" w:rsidRPr="00000000" w14:paraId="00001105">
            <w:pPr>
              <w:rPr/>
            </w:pPr>
            <w:r w:rsidDel="00000000" w:rsidR="00000000" w:rsidRPr="00000000">
              <w:rPr>
                <w:sz w:val="13"/>
                <w:szCs w:val="13"/>
                <w:rtl w:val="0"/>
              </w:rPr>
              <w:t xml:space="preserve">Q-064</w:t>
            </w:r>
            <w:r w:rsidDel="00000000" w:rsidR="00000000" w:rsidRPr="00000000">
              <w:rPr>
                <w:rtl w:val="0"/>
              </w:rPr>
            </w:r>
          </w:p>
        </w:tc>
        <w:tc>
          <w:tcPr/>
          <w:p w:rsidR="00000000" w:rsidDel="00000000" w:rsidP="00000000" w:rsidRDefault="00000000" w:rsidRPr="00000000" w14:paraId="00001106">
            <w:pPr>
              <w:rPr/>
            </w:pPr>
            <w:r w:rsidDel="00000000" w:rsidR="00000000" w:rsidRPr="00000000">
              <w:rPr>
                <w:sz w:val="13"/>
                <w:szCs w:val="13"/>
                <w:rtl w:val="0"/>
              </w:rPr>
              <w:t xml:space="preserve">Does 'serviceable item' mean all current Base + Optional covered items after exclusions, or are additional eligibility rules applied elsewhere?</w:t>
            </w:r>
            <w:r w:rsidDel="00000000" w:rsidR="00000000" w:rsidRPr="00000000">
              <w:rPr>
                <w:rtl w:val="0"/>
              </w:rPr>
            </w:r>
          </w:p>
        </w:tc>
      </w:tr>
      <w:tr>
        <w:trPr>
          <w:cantSplit w:val="1"/>
          <w:tblHeader w:val="0"/>
        </w:trPr>
        <w:tc>
          <w:tcPr/>
          <w:p w:rsidR="00000000" w:rsidDel="00000000" w:rsidP="00000000" w:rsidRDefault="00000000" w:rsidRPr="00000000" w14:paraId="00001107">
            <w:pPr>
              <w:rPr/>
            </w:pPr>
            <w:r w:rsidDel="00000000" w:rsidR="00000000" w:rsidRPr="00000000">
              <w:rPr>
                <w:sz w:val="13"/>
                <w:szCs w:val="13"/>
                <w:rtl w:val="0"/>
              </w:rPr>
              <w:t xml:space="preserve">Q-065</w:t>
            </w:r>
            <w:r w:rsidDel="00000000" w:rsidR="00000000" w:rsidRPr="00000000">
              <w:rPr>
                <w:rtl w:val="0"/>
              </w:rPr>
            </w:r>
          </w:p>
        </w:tc>
        <w:tc>
          <w:tcPr/>
          <w:p w:rsidR="00000000" w:rsidDel="00000000" w:rsidP="00000000" w:rsidRDefault="00000000" w:rsidRPr="00000000" w14:paraId="00001108">
            <w:pPr>
              <w:rPr/>
            </w:pPr>
            <w:r w:rsidDel="00000000" w:rsidR="00000000" w:rsidRPr="00000000">
              <w:rPr>
                <w:sz w:val="13"/>
                <w:szCs w:val="13"/>
                <w:rtl w:val="0"/>
              </w:rPr>
              <w:t xml:space="preserve">Should the target return Base versus Optional as a coverageType on each item instead of merging two lists without the source type?</w:t>
            </w:r>
            <w:r w:rsidDel="00000000" w:rsidR="00000000" w:rsidRPr="00000000">
              <w:rPr>
                <w:rtl w:val="0"/>
              </w:rPr>
            </w:r>
          </w:p>
        </w:tc>
      </w:tr>
      <w:tr>
        <w:trPr>
          <w:cantSplit w:val="1"/>
          <w:tblHeader w:val="0"/>
        </w:trPr>
        <w:tc>
          <w:tcPr/>
          <w:p w:rsidR="00000000" w:rsidDel="00000000" w:rsidP="00000000" w:rsidRDefault="00000000" w:rsidRPr="00000000" w14:paraId="00001109">
            <w:pPr>
              <w:rPr/>
            </w:pPr>
            <w:r w:rsidDel="00000000" w:rsidR="00000000" w:rsidRPr="00000000">
              <w:rPr>
                <w:sz w:val="13"/>
                <w:szCs w:val="13"/>
                <w:rtl w:val="0"/>
              </w:rPr>
              <w:t xml:space="preserve">Q-066</w:t>
            </w:r>
            <w:r w:rsidDel="00000000" w:rsidR="00000000" w:rsidRPr="00000000">
              <w:rPr>
                <w:rtl w:val="0"/>
              </w:rPr>
            </w:r>
          </w:p>
        </w:tc>
        <w:tc>
          <w:tcPr/>
          <w:p w:rsidR="00000000" w:rsidDel="00000000" w:rsidP="00000000" w:rsidRDefault="00000000" w:rsidRPr="00000000" w14:paraId="0000110A">
            <w:pPr>
              <w:rPr/>
            </w:pPr>
            <w:r w:rsidDel="00000000" w:rsidR="00000000" w:rsidRPr="00000000">
              <w:rPr>
                <w:sz w:val="13"/>
                <w:szCs w:val="13"/>
                <w:rtl w:val="0"/>
              </w:rPr>
              <w:t xml:space="preserve">When the same item exists in Base and Optional coverage, is Base always authoritative as the current deduplication logic implies?</w:t>
            </w:r>
            <w:r w:rsidDel="00000000" w:rsidR="00000000" w:rsidRPr="00000000">
              <w:rPr>
                <w:rtl w:val="0"/>
              </w:rPr>
            </w:r>
          </w:p>
        </w:tc>
      </w:tr>
      <w:tr>
        <w:trPr>
          <w:cantSplit w:val="1"/>
          <w:tblHeader w:val="0"/>
        </w:trPr>
        <w:tc>
          <w:tcPr/>
          <w:p w:rsidR="00000000" w:rsidDel="00000000" w:rsidP="00000000" w:rsidRDefault="00000000" w:rsidRPr="00000000" w14:paraId="0000110B">
            <w:pPr>
              <w:rPr/>
            </w:pPr>
            <w:r w:rsidDel="00000000" w:rsidR="00000000" w:rsidRPr="00000000">
              <w:rPr>
                <w:sz w:val="13"/>
                <w:szCs w:val="13"/>
                <w:rtl w:val="0"/>
              </w:rPr>
              <w:t xml:space="preserve">Q-067</w:t>
            </w:r>
            <w:r w:rsidDel="00000000" w:rsidR="00000000" w:rsidRPr="00000000">
              <w:rPr>
                <w:rtl w:val="0"/>
              </w:rPr>
            </w:r>
          </w:p>
        </w:tc>
        <w:tc>
          <w:tcPr/>
          <w:p w:rsidR="00000000" w:rsidDel="00000000" w:rsidP="00000000" w:rsidRDefault="00000000" w:rsidRPr="00000000" w14:paraId="0000110C">
            <w:pPr>
              <w:rPr/>
            </w:pPr>
            <w:r w:rsidDel="00000000" w:rsidR="00000000" w:rsidRPr="00000000">
              <w:rPr>
                <w:sz w:val="13"/>
                <w:szCs w:val="13"/>
                <w:rtl w:val="0"/>
              </w:rPr>
              <w:t xml:space="preserve">Does the caller still need to pass Buyer/Seller coverage status, or can the target derive the applicable coverage state from Contract Service?</w:t>
            </w:r>
            <w:r w:rsidDel="00000000" w:rsidR="00000000" w:rsidRPr="00000000">
              <w:rPr>
                <w:rtl w:val="0"/>
              </w:rPr>
            </w:r>
          </w:p>
        </w:tc>
      </w:tr>
      <w:tr>
        <w:trPr>
          <w:cantSplit w:val="1"/>
          <w:tblHeader w:val="0"/>
        </w:trPr>
        <w:tc>
          <w:tcPr/>
          <w:p w:rsidR="00000000" w:rsidDel="00000000" w:rsidP="00000000" w:rsidRDefault="00000000" w:rsidRPr="00000000" w14:paraId="0000110D">
            <w:pPr>
              <w:rPr/>
            </w:pPr>
            <w:r w:rsidDel="00000000" w:rsidR="00000000" w:rsidRPr="00000000">
              <w:rPr>
                <w:sz w:val="13"/>
                <w:szCs w:val="13"/>
                <w:rtl w:val="0"/>
              </w:rPr>
              <w:t xml:space="preserve">Q-068</w:t>
            </w:r>
            <w:r w:rsidDel="00000000" w:rsidR="00000000" w:rsidRPr="00000000">
              <w:rPr>
                <w:rtl w:val="0"/>
              </w:rPr>
            </w:r>
          </w:p>
        </w:tc>
        <w:tc>
          <w:tcPr/>
          <w:p w:rsidR="00000000" w:rsidDel="00000000" w:rsidP="00000000" w:rsidRDefault="00000000" w:rsidRPr="00000000" w14:paraId="0000110E">
            <w:pPr>
              <w:rPr/>
            </w:pPr>
            <w:r w:rsidDel="00000000" w:rsidR="00000000" w:rsidRPr="00000000">
              <w:rPr>
                <w:sz w:val="13"/>
                <w:szCs w:val="13"/>
                <w:rtl w:val="0"/>
              </w:rPr>
              <w:t xml:space="preserve">Is alphabetical service-item sorting still required, and should it be performed by the API or UI?</w:t>
            </w:r>
            <w:r w:rsidDel="00000000" w:rsidR="00000000" w:rsidRPr="00000000">
              <w:rPr>
                <w:rtl w:val="0"/>
              </w:rPr>
            </w:r>
          </w:p>
        </w:tc>
      </w:tr>
      <w:tr>
        <w:trPr>
          <w:cantSplit w:val="1"/>
          <w:tblHeader w:val="0"/>
        </w:trPr>
        <w:tc>
          <w:tcPr/>
          <w:p w:rsidR="00000000" w:rsidDel="00000000" w:rsidP="00000000" w:rsidRDefault="00000000" w:rsidRPr="00000000" w14:paraId="0000110F">
            <w:pPr>
              <w:rPr/>
            </w:pPr>
            <w:r w:rsidDel="00000000" w:rsidR="00000000" w:rsidRPr="00000000">
              <w:rPr>
                <w:sz w:val="13"/>
                <w:szCs w:val="13"/>
                <w:rtl w:val="0"/>
              </w:rPr>
              <w:t xml:space="preserve">Q-069</w:t>
            </w:r>
            <w:r w:rsidDel="00000000" w:rsidR="00000000" w:rsidRPr="00000000">
              <w:rPr>
                <w:rtl w:val="0"/>
              </w:rPr>
            </w:r>
          </w:p>
        </w:tc>
        <w:tc>
          <w:tcPr/>
          <w:p w:rsidR="00000000" w:rsidDel="00000000" w:rsidP="00000000" w:rsidRDefault="00000000" w:rsidRPr="00000000" w14:paraId="00001110">
            <w:pPr>
              <w:rPr/>
            </w:pPr>
            <w:r w:rsidDel="00000000" w:rsidR="00000000" w:rsidRPr="00000000">
              <w:rPr>
                <w:sz w:val="13"/>
                <w:szCs w:val="13"/>
                <w:rtl w:val="0"/>
              </w:rPr>
              <w:t xml:space="preserve">Are both ascending and descending sort options actively used?</w:t>
            </w:r>
            <w:r w:rsidDel="00000000" w:rsidR="00000000" w:rsidRPr="00000000">
              <w:rPr>
                <w:rtl w:val="0"/>
              </w:rPr>
            </w:r>
          </w:p>
        </w:tc>
      </w:tr>
      <w:tr>
        <w:trPr>
          <w:cantSplit w:val="1"/>
          <w:tblHeader w:val="0"/>
        </w:trPr>
        <w:tc>
          <w:tcPr/>
          <w:p w:rsidR="00000000" w:rsidDel="00000000" w:rsidP="00000000" w:rsidRDefault="00000000" w:rsidRPr="00000000" w14:paraId="00001111">
            <w:pPr>
              <w:rPr/>
            </w:pPr>
            <w:r w:rsidDel="00000000" w:rsidR="00000000" w:rsidRPr="00000000">
              <w:rPr>
                <w:sz w:val="13"/>
                <w:szCs w:val="13"/>
                <w:rtl w:val="0"/>
              </w:rPr>
              <w:t xml:space="preserve">Q-070</w:t>
            </w:r>
            <w:r w:rsidDel="00000000" w:rsidR="00000000" w:rsidRPr="00000000">
              <w:rPr>
                <w:rtl w:val="0"/>
              </w:rPr>
            </w:r>
          </w:p>
        </w:tc>
        <w:tc>
          <w:tcPr/>
          <w:p w:rsidR="00000000" w:rsidDel="00000000" w:rsidP="00000000" w:rsidRDefault="00000000" w:rsidRPr="00000000" w14:paraId="00001112">
            <w:pPr>
              <w:rPr/>
            </w:pPr>
            <w:r w:rsidDel="00000000" w:rsidR="00000000" w:rsidRPr="00000000">
              <w:rPr>
                <w:sz w:val="13"/>
                <w:szCs w:val="13"/>
                <w:rtl w:val="0"/>
              </w:rPr>
              <w:t xml:space="preserve">Should service-item results include trade code and trade description directly on each item?</w:t>
            </w:r>
            <w:r w:rsidDel="00000000" w:rsidR="00000000" w:rsidRPr="00000000">
              <w:rPr>
                <w:rtl w:val="0"/>
              </w:rPr>
            </w:r>
          </w:p>
        </w:tc>
      </w:tr>
      <w:tr>
        <w:trPr>
          <w:cantSplit w:val="1"/>
          <w:tblHeader w:val="0"/>
        </w:trPr>
        <w:tc>
          <w:tcPr/>
          <w:p w:rsidR="00000000" w:rsidDel="00000000" w:rsidP="00000000" w:rsidRDefault="00000000" w:rsidRPr="00000000" w14:paraId="00001113">
            <w:pPr>
              <w:rPr/>
            </w:pPr>
            <w:r w:rsidDel="00000000" w:rsidR="00000000" w:rsidRPr="00000000">
              <w:rPr>
                <w:sz w:val="13"/>
                <w:szCs w:val="13"/>
                <w:rtl w:val="0"/>
              </w:rPr>
              <w:t xml:space="preserve">Q-071</w:t>
            </w:r>
            <w:r w:rsidDel="00000000" w:rsidR="00000000" w:rsidRPr="00000000">
              <w:rPr>
                <w:rtl w:val="0"/>
              </w:rPr>
            </w:r>
          </w:p>
        </w:tc>
        <w:tc>
          <w:tcPr/>
          <w:p w:rsidR="00000000" w:rsidDel="00000000" w:rsidP="00000000" w:rsidRDefault="00000000" w:rsidRPr="00000000" w14:paraId="00001114">
            <w:pPr>
              <w:rPr/>
            </w:pPr>
            <w:r w:rsidDel="00000000" w:rsidR="00000000" w:rsidRPr="00000000">
              <w:rPr>
                <w:sz w:val="13"/>
                <w:szCs w:val="13"/>
                <w:rtl w:val="0"/>
              </w:rPr>
              <w:t xml:space="preserve">Are symptom definitions contract/product-version specific, or only service-item specific?</w:t>
            </w:r>
            <w:r w:rsidDel="00000000" w:rsidR="00000000" w:rsidRPr="00000000">
              <w:rPr>
                <w:rtl w:val="0"/>
              </w:rPr>
            </w:r>
          </w:p>
        </w:tc>
      </w:tr>
      <w:tr>
        <w:trPr>
          <w:cantSplit w:val="1"/>
          <w:tblHeader w:val="0"/>
        </w:trPr>
        <w:tc>
          <w:tcPr/>
          <w:p w:rsidR="00000000" w:rsidDel="00000000" w:rsidP="00000000" w:rsidRDefault="00000000" w:rsidRPr="00000000" w14:paraId="00001115">
            <w:pPr>
              <w:rPr/>
            </w:pPr>
            <w:r w:rsidDel="00000000" w:rsidR="00000000" w:rsidRPr="00000000">
              <w:rPr>
                <w:sz w:val="13"/>
                <w:szCs w:val="13"/>
                <w:rtl w:val="0"/>
              </w:rPr>
              <w:t xml:space="preserve">Q-072</w:t>
            </w:r>
            <w:r w:rsidDel="00000000" w:rsidR="00000000" w:rsidRPr="00000000">
              <w:rPr>
                <w:rtl w:val="0"/>
              </w:rPr>
            </w:r>
          </w:p>
        </w:tc>
        <w:tc>
          <w:tcPr/>
          <w:p w:rsidR="00000000" w:rsidDel="00000000" w:rsidP="00000000" w:rsidRDefault="00000000" w:rsidRPr="00000000" w14:paraId="00001116">
            <w:pPr>
              <w:rPr/>
            </w:pPr>
            <w:r w:rsidDel="00000000" w:rsidR="00000000" w:rsidRPr="00000000">
              <w:rPr>
                <w:sz w:val="13"/>
                <w:szCs w:val="13"/>
                <w:rtl w:val="0"/>
              </w:rPr>
              <w:t xml:space="preserve">Is the rule that symptoms beginning with 'OTHER' appear last still required by the current UI?</w:t>
            </w:r>
            <w:r w:rsidDel="00000000" w:rsidR="00000000" w:rsidRPr="00000000">
              <w:rPr>
                <w:rtl w:val="0"/>
              </w:rPr>
            </w:r>
          </w:p>
        </w:tc>
      </w:tr>
      <w:tr>
        <w:trPr>
          <w:cantSplit w:val="1"/>
          <w:tblHeader w:val="0"/>
        </w:trPr>
        <w:tc>
          <w:tcPr/>
          <w:p w:rsidR="00000000" w:rsidDel="00000000" w:rsidP="00000000" w:rsidRDefault="00000000" w:rsidRPr="00000000" w14:paraId="00001117">
            <w:pPr>
              <w:rPr/>
            </w:pPr>
            <w:r w:rsidDel="00000000" w:rsidR="00000000" w:rsidRPr="00000000">
              <w:rPr>
                <w:sz w:val="13"/>
                <w:szCs w:val="13"/>
                <w:rtl w:val="0"/>
              </w:rPr>
              <w:t xml:space="preserve">Q-073</w:t>
            </w:r>
            <w:r w:rsidDel="00000000" w:rsidR="00000000" w:rsidRPr="00000000">
              <w:rPr>
                <w:rtl w:val="0"/>
              </w:rPr>
            </w:r>
          </w:p>
        </w:tc>
        <w:tc>
          <w:tcPr/>
          <w:p w:rsidR="00000000" w:rsidDel="00000000" w:rsidP="00000000" w:rsidRDefault="00000000" w:rsidRPr="00000000" w14:paraId="00001118">
            <w:pPr>
              <w:rPr/>
            </w:pPr>
            <w:r w:rsidDel="00000000" w:rsidR="00000000" w:rsidRPr="00000000">
              <w:rPr>
                <w:sz w:val="13"/>
                <w:szCs w:val="13"/>
                <w:rtl w:val="0"/>
              </w:rPr>
              <w:t xml:space="preserve">Can there be more than one 'Other' symptom for a service item, and should all remain last?</w:t>
            </w:r>
            <w:r w:rsidDel="00000000" w:rsidR="00000000" w:rsidRPr="00000000">
              <w:rPr>
                <w:rtl w:val="0"/>
              </w:rPr>
            </w:r>
          </w:p>
        </w:tc>
      </w:tr>
      <w:tr>
        <w:trPr>
          <w:cantSplit w:val="1"/>
          <w:tblHeader w:val="0"/>
        </w:trPr>
        <w:tc>
          <w:tcPr/>
          <w:p w:rsidR="00000000" w:rsidDel="00000000" w:rsidP="00000000" w:rsidRDefault="00000000" w:rsidRPr="00000000" w14:paraId="00001119">
            <w:pPr>
              <w:rPr/>
            </w:pPr>
            <w:r w:rsidDel="00000000" w:rsidR="00000000" w:rsidRPr="00000000">
              <w:rPr>
                <w:sz w:val="13"/>
                <w:szCs w:val="13"/>
                <w:rtl w:val="0"/>
              </w:rPr>
              <w:t xml:space="preserve">Q-074</w:t>
            </w:r>
            <w:r w:rsidDel="00000000" w:rsidR="00000000" w:rsidRPr="00000000">
              <w:rPr>
                <w:rtl w:val="0"/>
              </w:rPr>
            </w:r>
          </w:p>
        </w:tc>
        <w:tc>
          <w:tcPr/>
          <w:p w:rsidR="00000000" w:rsidDel="00000000" w:rsidP="00000000" w:rsidRDefault="00000000" w:rsidRPr="00000000" w14:paraId="0000111A">
            <w:pPr>
              <w:rPr/>
            </w:pPr>
            <w:r w:rsidDel="00000000" w:rsidR="00000000" w:rsidRPr="00000000">
              <w:rPr>
                <w:sz w:val="13"/>
                <w:szCs w:val="13"/>
                <w:rtl w:val="0"/>
              </w:rPr>
              <w:t xml:space="preserve">Should the API explicitly return an isOther flag rather than infer it from symptom name text?</w:t>
            </w:r>
            <w:r w:rsidDel="00000000" w:rsidR="00000000" w:rsidRPr="00000000">
              <w:rPr>
                <w:rtl w:val="0"/>
              </w:rPr>
            </w:r>
          </w:p>
        </w:tc>
      </w:tr>
      <w:tr>
        <w:trPr>
          <w:cantSplit w:val="1"/>
          <w:tblHeader w:val="0"/>
        </w:trPr>
        <w:tc>
          <w:tcPr/>
          <w:p w:rsidR="00000000" w:rsidDel="00000000" w:rsidP="00000000" w:rsidRDefault="00000000" w:rsidRPr="00000000" w14:paraId="0000111B">
            <w:pPr>
              <w:rPr/>
            </w:pPr>
            <w:r w:rsidDel="00000000" w:rsidR="00000000" w:rsidRPr="00000000">
              <w:rPr>
                <w:sz w:val="13"/>
                <w:szCs w:val="13"/>
                <w:rtl w:val="0"/>
              </w:rPr>
              <w:t xml:space="preserve">Q-075</w:t>
            </w:r>
            <w:r w:rsidDel="00000000" w:rsidR="00000000" w:rsidRPr="00000000">
              <w:rPr>
                <w:rtl w:val="0"/>
              </w:rPr>
            </w:r>
          </w:p>
        </w:tc>
        <w:tc>
          <w:tcPr/>
          <w:p w:rsidR="00000000" w:rsidDel="00000000" w:rsidP="00000000" w:rsidRDefault="00000000" w:rsidRPr="00000000" w14:paraId="0000111C">
            <w:pPr>
              <w:rPr/>
            </w:pPr>
            <w:r w:rsidDel="00000000" w:rsidR="00000000" w:rsidRPr="00000000">
              <w:rPr>
                <w:sz w:val="13"/>
                <w:szCs w:val="13"/>
                <w:rtl w:val="0"/>
              </w:rPr>
              <w:t xml:space="preserve">Are item attributes and attribute values still dynamically rendered by Front Door?</w:t>
            </w:r>
            <w:r w:rsidDel="00000000" w:rsidR="00000000" w:rsidRPr="00000000">
              <w:rPr>
                <w:rtl w:val="0"/>
              </w:rPr>
            </w:r>
          </w:p>
        </w:tc>
      </w:tr>
      <w:tr>
        <w:trPr>
          <w:cantSplit w:val="1"/>
          <w:tblHeader w:val="0"/>
        </w:trPr>
        <w:tc>
          <w:tcPr/>
          <w:p w:rsidR="00000000" w:rsidDel="00000000" w:rsidP="00000000" w:rsidRDefault="00000000" w:rsidRPr="00000000" w14:paraId="0000111D">
            <w:pPr>
              <w:rPr/>
            </w:pPr>
            <w:r w:rsidDel="00000000" w:rsidR="00000000" w:rsidRPr="00000000">
              <w:rPr>
                <w:sz w:val="13"/>
                <w:szCs w:val="13"/>
                <w:rtl w:val="0"/>
              </w:rPr>
              <w:t xml:space="preserve">Q-076</w:t>
            </w:r>
            <w:r w:rsidDel="00000000" w:rsidR="00000000" w:rsidRPr="00000000">
              <w:rPr>
                <w:rtl w:val="0"/>
              </w:rPr>
            </w:r>
          </w:p>
        </w:tc>
        <w:tc>
          <w:tcPr/>
          <w:p w:rsidR="00000000" w:rsidDel="00000000" w:rsidP="00000000" w:rsidRDefault="00000000" w:rsidRPr="00000000" w14:paraId="0000111E">
            <w:pPr>
              <w:rPr/>
            </w:pPr>
            <w:r w:rsidDel="00000000" w:rsidR="00000000" w:rsidRPr="00000000">
              <w:rPr>
                <w:sz w:val="13"/>
                <w:szCs w:val="13"/>
                <w:rtl w:val="0"/>
              </w:rPr>
              <w:t xml:space="preserve">Which attribute display styles are currently valid and what UI controls do they represent?</w:t>
            </w:r>
            <w:r w:rsidDel="00000000" w:rsidR="00000000" w:rsidRPr="00000000">
              <w:rPr>
                <w:rtl w:val="0"/>
              </w:rPr>
            </w:r>
          </w:p>
        </w:tc>
      </w:tr>
      <w:tr>
        <w:trPr>
          <w:cantSplit w:val="1"/>
          <w:tblHeader w:val="0"/>
        </w:trPr>
        <w:tc>
          <w:tcPr/>
          <w:p w:rsidR="00000000" w:rsidDel="00000000" w:rsidP="00000000" w:rsidRDefault="00000000" w:rsidRPr="00000000" w14:paraId="0000111F">
            <w:pPr>
              <w:rPr/>
            </w:pPr>
            <w:r w:rsidDel="00000000" w:rsidR="00000000" w:rsidRPr="00000000">
              <w:rPr>
                <w:sz w:val="13"/>
                <w:szCs w:val="13"/>
                <w:rtl w:val="0"/>
              </w:rPr>
              <w:t xml:space="preserve">Q-077</w:t>
            </w:r>
            <w:r w:rsidDel="00000000" w:rsidR="00000000" w:rsidRPr="00000000">
              <w:rPr>
                <w:rtl w:val="0"/>
              </w:rPr>
            </w:r>
          </w:p>
        </w:tc>
        <w:tc>
          <w:tcPr/>
          <w:p w:rsidR="00000000" w:rsidDel="00000000" w:rsidP="00000000" w:rsidRDefault="00000000" w:rsidRPr="00000000" w14:paraId="00001120">
            <w:pPr>
              <w:rPr/>
            </w:pPr>
            <w:r w:rsidDel="00000000" w:rsidR="00000000" w:rsidRPr="00000000">
              <w:rPr>
                <w:sz w:val="13"/>
                <w:szCs w:val="13"/>
                <w:rtl w:val="0"/>
              </w:rPr>
              <w:t xml:space="preserve">Should display style remain database-driven metadata, or can the new UI map attribute data types to controls itself?</w:t>
            </w:r>
            <w:r w:rsidDel="00000000" w:rsidR="00000000" w:rsidRPr="00000000">
              <w:rPr>
                <w:rtl w:val="0"/>
              </w:rPr>
            </w:r>
          </w:p>
        </w:tc>
      </w:tr>
      <w:tr>
        <w:trPr>
          <w:cantSplit w:val="1"/>
          <w:tblHeader w:val="0"/>
        </w:trPr>
        <w:tc>
          <w:tcPr/>
          <w:p w:rsidR="00000000" w:rsidDel="00000000" w:rsidP="00000000" w:rsidRDefault="00000000" w:rsidRPr="00000000" w14:paraId="00001121">
            <w:pPr>
              <w:rPr/>
            </w:pPr>
            <w:r w:rsidDel="00000000" w:rsidR="00000000" w:rsidRPr="00000000">
              <w:rPr>
                <w:sz w:val="13"/>
                <w:szCs w:val="13"/>
                <w:rtl w:val="0"/>
              </w:rPr>
              <w:t xml:space="preserve">Q-078</w:t>
            </w:r>
            <w:r w:rsidDel="00000000" w:rsidR="00000000" w:rsidRPr="00000000">
              <w:rPr>
                <w:rtl w:val="0"/>
              </w:rPr>
            </w:r>
          </w:p>
        </w:tc>
        <w:tc>
          <w:tcPr/>
          <w:p w:rsidR="00000000" w:rsidDel="00000000" w:rsidP="00000000" w:rsidRDefault="00000000" w:rsidRPr="00000000" w14:paraId="00001122">
            <w:pPr>
              <w:rPr/>
            </w:pPr>
            <w:r w:rsidDel="00000000" w:rsidR="00000000" w:rsidRPr="00000000">
              <w:rPr>
                <w:sz w:val="13"/>
                <w:szCs w:val="13"/>
                <w:rtl w:val="0"/>
              </w:rPr>
              <w:t xml:space="preserve">Do attribute definitions have required/optional, validation, min/max, regex, or dependency metadata elsewhere that must also be included?</w:t>
            </w:r>
            <w:r w:rsidDel="00000000" w:rsidR="00000000" w:rsidRPr="00000000">
              <w:rPr>
                <w:rtl w:val="0"/>
              </w:rPr>
            </w:r>
          </w:p>
        </w:tc>
      </w:tr>
      <w:tr>
        <w:trPr>
          <w:cantSplit w:val="1"/>
          <w:tblHeader w:val="0"/>
        </w:trPr>
        <w:tc>
          <w:tcPr/>
          <w:p w:rsidR="00000000" w:rsidDel="00000000" w:rsidP="00000000" w:rsidRDefault="00000000" w:rsidRPr="00000000" w14:paraId="00001123">
            <w:pPr>
              <w:rPr/>
            </w:pPr>
            <w:r w:rsidDel="00000000" w:rsidR="00000000" w:rsidRPr="00000000">
              <w:rPr>
                <w:sz w:val="13"/>
                <w:szCs w:val="13"/>
                <w:rtl w:val="0"/>
              </w:rPr>
              <w:t xml:space="preserve">Q-079</w:t>
            </w:r>
            <w:r w:rsidDel="00000000" w:rsidR="00000000" w:rsidRPr="00000000">
              <w:rPr>
                <w:rtl w:val="0"/>
              </w:rPr>
            </w:r>
          </w:p>
        </w:tc>
        <w:tc>
          <w:tcPr/>
          <w:p w:rsidR="00000000" w:rsidDel="00000000" w:rsidP="00000000" w:rsidRDefault="00000000" w:rsidRPr="00000000" w14:paraId="00001124">
            <w:pPr>
              <w:rPr/>
            </w:pPr>
            <w:r w:rsidDel="00000000" w:rsidR="00000000" w:rsidRPr="00000000">
              <w:rPr>
                <w:sz w:val="13"/>
                <w:szCs w:val="13"/>
                <w:rtl w:val="0"/>
              </w:rPr>
              <w:t xml:space="preserve">Can item name, trade, symptoms and attributes be returned together from one GET /api/service-items/{id} response?</w:t>
            </w:r>
            <w:r w:rsidDel="00000000" w:rsidR="00000000" w:rsidRPr="00000000">
              <w:rPr>
                <w:rtl w:val="0"/>
              </w:rPr>
            </w:r>
          </w:p>
        </w:tc>
      </w:tr>
      <w:tr>
        <w:trPr>
          <w:cantSplit w:val="1"/>
          <w:tblHeader w:val="0"/>
        </w:trPr>
        <w:tc>
          <w:tcPr/>
          <w:p w:rsidR="00000000" w:rsidDel="00000000" w:rsidP="00000000" w:rsidRDefault="00000000" w:rsidRPr="00000000" w14:paraId="00001125">
            <w:pPr>
              <w:rPr/>
            </w:pPr>
            <w:r w:rsidDel="00000000" w:rsidR="00000000" w:rsidRPr="00000000">
              <w:rPr>
                <w:sz w:val="13"/>
                <w:szCs w:val="13"/>
                <w:rtl w:val="0"/>
              </w:rPr>
              <w:t xml:space="preserve">Q-080</w:t>
            </w:r>
            <w:r w:rsidDel="00000000" w:rsidR="00000000" w:rsidRPr="00000000">
              <w:rPr>
                <w:rtl w:val="0"/>
              </w:rPr>
            </w:r>
          </w:p>
        </w:tc>
        <w:tc>
          <w:tcPr/>
          <w:p w:rsidR="00000000" w:rsidDel="00000000" w:rsidP="00000000" w:rsidRDefault="00000000" w:rsidRPr="00000000" w14:paraId="00001126">
            <w:pPr>
              <w:rPr/>
            </w:pPr>
            <w:r w:rsidDel="00000000" w:rsidR="00000000" w:rsidRPr="00000000">
              <w:rPr>
                <w:sz w:val="13"/>
                <w:szCs w:val="13"/>
                <w:rtl w:val="0"/>
              </w:rPr>
              <w:t xml:space="preserve">Are the single-value GetItemSymptom/GetItemAttribute/GetItemAttributeValue routines still called externally, or can they be retired in favor of the richer DTO?</w:t>
            </w:r>
            <w:r w:rsidDel="00000000" w:rsidR="00000000" w:rsidRPr="00000000">
              <w:rPr>
                <w:rtl w:val="0"/>
              </w:rPr>
            </w:r>
          </w:p>
        </w:tc>
      </w:tr>
      <w:tr>
        <w:trPr>
          <w:cantSplit w:val="1"/>
          <w:tblHeader w:val="0"/>
        </w:trPr>
        <w:tc>
          <w:tcPr/>
          <w:p w:rsidR="00000000" w:rsidDel="00000000" w:rsidP="00000000" w:rsidRDefault="00000000" w:rsidRPr="00000000" w14:paraId="00001127">
            <w:pPr>
              <w:rPr/>
            </w:pPr>
            <w:r w:rsidDel="00000000" w:rsidR="00000000" w:rsidRPr="00000000">
              <w:rPr>
                <w:sz w:val="13"/>
                <w:szCs w:val="13"/>
                <w:rtl w:val="0"/>
              </w:rPr>
              <w:t xml:space="preserve">Q-081</w:t>
            </w:r>
            <w:r w:rsidDel="00000000" w:rsidR="00000000" w:rsidRPr="00000000">
              <w:rPr>
                <w:rtl w:val="0"/>
              </w:rPr>
            </w:r>
          </w:p>
        </w:tc>
        <w:tc>
          <w:tcPr/>
          <w:p w:rsidR="00000000" w:rsidDel="00000000" w:rsidP="00000000" w:rsidRDefault="00000000" w:rsidRPr="00000000" w14:paraId="00001128">
            <w:pPr>
              <w:rPr/>
            </w:pPr>
            <w:r w:rsidDel="00000000" w:rsidR="00000000" w:rsidRPr="00000000">
              <w:rPr>
                <w:sz w:val="13"/>
                <w:szCs w:val="13"/>
                <w:rtl w:val="0"/>
              </w:rPr>
              <w:t xml:space="preserve">Does any caller depend on ServiceItem.fpub_IsValid specifically, or is normal not-found behavior sufficient?</w:t>
            </w:r>
            <w:r w:rsidDel="00000000" w:rsidR="00000000" w:rsidRPr="00000000">
              <w:rPr>
                <w:rtl w:val="0"/>
              </w:rPr>
            </w:r>
          </w:p>
        </w:tc>
      </w:tr>
      <w:tr>
        <w:trPr>
          <w:cantSplit w:val="1"/>
          <w:tblHeader w:val="0"/>
        </w:trPr>
        <w:tc>
          <w:tcPr/>
          <w:p w:rsidR="00000000" w:rsidDel="00000000" w:rsidP="00000000" w:rsidRDefault="00000000" w:rsidRPr="00000000" w14:paraId="00001129">
            <w:pPr>
              <w:rPr/>
            </w:pPr>
            <w:r w:rsidDel="00000000" w:rsidR="00000000" w:rsidRPr="00000000">
              <w:rPr>
                <w:sz w:val="13"/>
                <w:szCs w:val="13"/>
                <w:rtl w:val="0"/>
              </w:rPr>
              <w:t xml:space="preserve">Q-082</w:t>
            </w:r>
            <w:r w:rsidDel="00000000" w:rsidR="00000000" w:rsidRPr="00000000">
              <w:rPr>
                <w:rtl w:val="0"/>
              </w:rPr>
            </w:r>
          </w:p>
        </w:tc>
        <w:tc>
          <w:tcPr/>
          <w:p w:rsidR="00000000" w:rsidDel="00000000" w:rsidP="00000000" w:rsidRDefault="00000000" w:rsidRPr="00000000" w14:paraId="0000112A">
            <w:pPr>
              <w:rPr/>
            </w:pPr>
            <w:r w:rsidDel="00000000" w:rsidR="00000000" w:rsidRPr="00000000">
              <w:rPr>
                <w:sz w:val="13"/>
                <w:szCs w:val="13"/>
                <w:rtl w:val="0"/>
              </w:rPr>
              <w:t xml:space="preserve">Can numeric return codes such as success/data_not_found/unknown_argument/others_error and -2 be fully retired?</w:t>
            </w:r>
            <w:r w:rsidDel="00000000" w:rsidR="00000000" w:rsidRPr="00000000">
              <w:rPr>
                <w:rtl w:val="0"/>
              </w:rPr>
            </w:r>
          </w:p>
        </w:tc>
      </w:tr>
      <w:tr>
        <w:trPr>
          <w:cantSplit w:val="1"/>
          <w:tblHeader w:val="0"/>
        </w:trPr>
        <w:tc>
          <w:tcPr/>
          <w:p w:rsidR="00000000" w:rsidDel="00000000" w:rsidP="00000000" w:rsidRDefault="00000000" w:rsidRPr="00000000" w14:paraId="0000112B">
            <w:pPr>
              <w:rPr/>
            </w:pPr>
            <w:r w:rsidDel="00000000" w:rsidR="00000000" w:rsidRPr="00000000">
              <w:rPr>
                <w:sz w:val="13"/>
                <w:szCs w:val="13"/>
                <w:rtl w:val="0"/>
              </w:rPr>
              <w:t xml:space="preserve">Q-083</w:t>
            </w:r>
            <w:r w:rsidDel="00000000" w:rsidR="00000000" w:rsidRPr="00000000">
              <w:rPr>
                <w:rtl w:val="0"/>
              </w:rPr>
            </w:r>
          </w:p>
        </w:tc>
        <w:tc>
          <w:tcPr/>
          <w:p w:rsidR="00000000" w:rsidDel="00000000" w:rsidP="00000000" w:rsidRDefault="00000000" w:rsidRPr="00000000" w14:paraId="0000112C">
            <w:pPr>
              <w:rPr/>
            </w:pPr>
            <w:r w:rsidDel="00000000" w:rsidR="00000000" w:rsidRPr="00000000">
              <w:rPr>
                <w:sz w:val="13"/>
                <w:szCs w:val="13"/>
                <w:rtl w:val="0"/>
              </w:rPr>
              <w:t xml:space="preserve">What is the authoritative service-item identifier in the new design: covered_item_id, service_item_id, or another ID?</w:t>
            </w:r>
            <w:r w:rsidDel="00000000" w:rsidR="00000000" w:rsidRPr="00000000">
              <w:rPr>
                <w:rtl w:val="0"/>
              </w:rPr>
            </w:r>
          </w:p>
        </w:tc>
      </w:tr>
      <w:tr>
        <w:trPr>
          <w:cantSplit w:val="1"/>
          <w:tblHeader w:val="0"/>
        </w:trPr>
        <w:tc>
          <w:tcPr/>
          <w:p w:rsidR="00000000" w:rsidDel="00000000" w:rsidP="00000000" w:rsidRDefault="00000000" w:rsidRPr="00000000" w14:paraId="0000112D">
            <w:pPr>
              <w:rPr/>
            </w:pPr>
            <w:r w:rsidDel="00000000" w:rsidR="00000000" w:rsidRPr="00000000">
              <w:rPr>
                <w:sz w:val="13"/>
                <w:szCs w:val="13"/>
                <w:rtl w:val="0"/>
              </w:rPr>
              <w:t xml:space="preserve">Q-084</w:t>
            </w:r>
            <w:r w:rsidDel="00000000" w:rsidR="00000000" w:rsidRPr="00000000">
              <w:rPr>
                <w:rtl w:val="0"/>
              </w:rPr>
            </w:r>
          </w:p>
        </w:tc>
        <w:tc>
          <w:tcPr/>
          <w:p w:rsidR="00000000" w:rsidDel="00000000" w:rsidP="00000000" w:rsidRDefault="00000000" w:rsidRPr="00000000" w14:paraId="0000112E">
            <w:pPr>
              <w:rPr/>
            </w:pPr>
            <w:r w:rsidDel="00000000" w:rsidR="00000000" w:rsidRPr="00000000">
              <w:rPr>
                <w:sz w:val="13"/>
                <w:szCs w:val="13"/>
                <w:rtl w:val="0"/>
              </w:rPr>
              <w:t xml:space="preserve">Are 'covered item' and 'service item' intentionally interchangeable in the legacy code, or are they distinct concepts that should be modeled separately?</w:t>
            </w:r>
            <w:r w:rsidDel="00000000" w:rsidR="00000000" w:rsidRPr="00000000">
              <w:rPr>
                <w:rtl w:val="0"/>
              </w:rPr>
            </w:r>
          </w:p>
        </w:tc>
      </w:tr>
      <w:tr>
        <w:trPr>
          <w:cantSplit w:val="1"/>
          <w:tblHeader w:val="0"/>
        </w:trPr>
        <w:tc>
          <w:tcPr/>
          <w:p w:rsidR="00000000" w:rsidDel="00000000" w:rsidP="00000000" w:rsidRDefault="00000000" w:rsidRPr="00000000" w14:paraId="0000112F">
            <w:pPr>
              <w:rPr/>
            </w:pPr>
            <w:r w:rsidDel="00000000" w:rsidR="00000000" w:rsidRPr="00000000">
              <w:rPr>
                <w:sz w:val="13"/>
                <w:szCs w:val="13"/>
                <w:rtl w:val="0"/>
              </w:rPr>
              <w:t xml:space="preserve">Q-085</w:t>
            </w:r>
            <w:r w:rsidDel="00000000" w:rsidR="00000000" w:rsidRPr="00000000">
              <w:rPr>
                <w:rtl w:val="0"/>
              </w:rPr>
            </w:r>
          </w:p>
        </w:tc>
        <w:tc>
          <w:tcPr/>
          <w:p w:rsidR="00000000" w:rsidDel="00000000" w:rsidP="00000000" w:rsidRDefault="00000000" w:rsidRPr="00000000" w14:paraId="00001130">
            <w:pPr>
              <w:rPr/>
            </w:pPr>
            <w:r w:rsidDel="00000000" w:rsidR="00000000" w:rsidRPr="00000000">
              <w:rPr>
                <w:sz w:val="13"/>
                <w:szCs w:val="13"/>
                <w:rtl w:val="0"/>
              </w:rPr>
              <w:t xml:space="preserve">Is the trade relationship one-to-one for each service item, or can an item map to multiple trades in any current product configuration?</w:t>
            </w:r>
            <w:r w:rsidDel="00000000" w:rsidR="00000000" w:rsidRPr="00000000">
              <w:rPr>
                <w:rtl w:val="0"/>
              </w:rPr>
            </w:r>
          </w:p>
        </w:tc>
      </w:tr>
      <w:tr>
        <w:trPr>
          <w:cantSplit w:val="1"/>
          <w:tblHeader w:val="0"/>
        </w:trPr>
        <w:tc>
          <w:tcPr/>
          <w:p w:rsidR="00000000" w:rsidDel="00000000" w:rsidP="00000000" w:rsidRDefault="00000000" w:rsidRPr="00000000" w14:paraId="00001131">
            <w:pPr>
              <w:rPr/>
            </w:pPr>
            <w:r w:rsidDel="00000000" w:rsidR="00000000" w:rsidRPr="00000000">
              <w:rPr>
                <w:sz w:val="13"/>
                <w:szCs w:val="13"/>
                <w:rtl w:val="0"/>
              </w:rPr>
              <w:t xml:space="preserve">Q-086</w:t>
            </w:r>
            <w:r w:rsidDel="00000000" w:rsidR="00000000" w:rsidRPr="00000000">
              <w:rPr>
                <w:rtl w:val="0"/>
              </w:rPr>
            </w:r>
          </w:p>
        </w:tc>
        <w:tc>
          <w:tcPr/>
          <w:p w:rsidR="00000000" w:rsidDel="00000000" w:rsidP="00000000" w:rsidRDefault="00000000" w:rsidRPr="00000000" w14:paraId="00001132">
            <w:pPr>
              <w:rPr/>
            </w:pPr>
            <w:r w:rsidDel="00000000" w:rsidR="00000000" w:rsidRPr="00000000">
              <w:rPr>
                <w:sz w:val="13"/>
                <w:szCs w:val="13"/>
                <w:rtl w:val="0"/>
              </w:rPr>
              <w:t xml:space="preserve">Should Service Order use ServiceItem trade metadata for grouping items into Work Orders/Dispatches, as PROD.SERVICE currently does?</w:t>
            </w:r>
            <w:r w:rsidDel="00000000" w:rsidR="00000000" w:rsidRPr="00000000">
              <w:rPr>
                <w:rtl w:val="0"/>
              </w:rPr>
            </w:r>
          </w:p>
        </w:tc>
      </w:tr>
      <w:tr>
        <w:trPr>
          <w:cantSplit w:val="1"/>
          <w:tblHeader w:val="0"/>
        </w:trPr>
        <w:tc>
          <w:tcPr/>
          <w:p w:rsidR="00000000" w:rsidDel="00000000" w:rsidP="00000000" w:rsidRDefault="00000000" w:rsidRPr="00000000" w14:paraId="00001133">
            <w:pPr>
              <w:rPr/>
            </w:pPr>
            <w:r w:rsidDel="00000000" w:rsidR="00000000" w:rsidRPr="00000000">
              <w:rPr>
                <w:sz w:val="13"/>
                <w:szCs w:val="13"/>
                <w:rtl w:val="0"/>
              </w:rPr>
              <w:t xml:space="preserve">Q-087</w:t>
            </w:r>
            <w:r w:rsidDel="00000000" w:rsidR="00000000" w:rsidRPr="00000000">
              <w:rPr>
                <w:rtl w:val="0"/>
              </w:rPr>
            </w:r>
          </w:p>
        </w:tc>
        <w:tc>
          <w:tcPr/>
          <w:p w:rsidR="00000000" w:rsidDel="00000000" w:rsidP="00000000" w:rsidRDefault="00000000" w:rsidRPr="00000000" w14:paraId="00001134">
            <w:pPr>
              <w:rPr/>
            </w:pPr>
            <w:r w:rsidDel="00000000" w:rsidR="00000000" w:rsidRPr="00000000">
              <w:rPr>
                <w:sz w:val="13"/>
                <w:szCs w:val="13"/>
                <w:rtl w:val="0"/>
              </w:rPr>
              <w:t xml:space="preserve">What exact rule does fpub_IsWaterHeater use, and is water-heater classification still required by active Service Order workflows?</w:t>
            </w:r>
            <w:r w:rsidDel="00000000" w:rsidR="00000000" w:rsidRPr="00000000">
              <w:rPr>
                <w:rtl w:val="0"/>
              </w:rPr>
            </w:r>
          </w:p>
        </w:tc>
      </w:tr>
      <w:tr>
        <w:trPr>
          <w:cantSplit w:val="1"/>
          <w:tblHeader w:val="0"/>
        </w:trPr>
        <w:tc>
          <w:tcPr/>
          <w:p w:rsidR="00000000" w:rsidDel="00000000" w:rsidP="00000000" w:rsidRDefault="00000000" w:rsidRPr="00000000" w14:paraId="00001135">
            <w:pPr>
              <w:rPr/>
            </w:pPr>
            <w:r w:rsidDel="00000000" w:rsidR="00000000" w:rsidRPr="00000000">
              <w:rPr>
                <w:sz w:val="13"/>
                <w:szCs w:val="13"/>
                <w:rtl w:val="0"/>
              </w:rPr>
              <w:t xml:space="preserve">Q-088</w:t>
            </w:r>
            <w:r w:rsidDel="00000000" w:rsidR="00000000" w:rsidRPr="00000000">
              <w:rPr>
                <w:rtl w:val="0"/>
              </w:rPr>
            </w:r>
          </w:p>
        </w:tc>
        <w:tc>
          <w:tcPr/>
          <w:p w:rsidR="00000000" w:rsidDel="00000000" w:rsidP="00000000" w:rsidRDefault="00000000" w:rsidRPr="00000000" w14:paraId="00001136">
            <w:pPr>
              <w:rPr/>
            </w:pPr>
            <w:r w:rsidDel="00000000" w:rsidR="00000000" w:rsidRPr="00000000">
              <w:rPr>
                <w:sz w:val="13"/>
                <w:szCs w:val="13"/>
                <w:rtl w:val="0"/>
              </w:rPr>
              <w:t xml:space="preserve">Can water-heater classification become a service-item category/reference flag rather than code in the Business Object layer?</w:t>
            </w:r>
            <w:r w:rsidDel="00000000" w:rsidR="00000000" w:rsidRPr="00000000">
              <w:rPr>
                <w:rtl w:val="0"/>
              </w:rPr>
            </w:r>
          </w:p>
        </w:tc>
      </w:tr>
      <w:tr>
        <w:trPr>
          <w:cantSplit w:val="1"/>
          <w:tblHeader w:val="0"/>
        </w:trPr>
        <w:tc>
          <w:tcPr/>
          <w:p w:rsidR="00000000" w:rsidDel="00000000" w:rsidP="00000000" w:rsidRDefault="00000000" w:rsidRPr="00000000" w14:paraId="00001137">
            <w:pPr>
              <w:rPr/>
            </w:pPr>
            <w:r w:rsidDel="00000000" w:rsidR="00000000" w:rsidRPr="00000000">
              <w:rPr>
                <w:sz w:val="13"/>
                <w:szCs w:val="13"/>
                <w:rtl w:val="0"/>
              </w:rPr>
              <w:t xml:space="preserve">Q-089</w:t>
            </w:r>
            <w:r w:rsidDel="00000000" w:rsidR="00000000" w:rsidRPr="00000000">
              <w:rPr>
                <w:rtl w:val="0"/>
              </w:rPr>
            </w:r>
          </w:p>
        </w:tc>
        <w:tc>
          <w:tcPr/>
          <w:p w:rsidR="00000000" w:rsidDel="00000000" w:rsidP="00000000" w:rsidRDefault="00000000" w:rsidRPr="00000000" w14:paraId="00001138">
            <w:pPr>
              <w:rPr/>
            </w:pPr>
            <w:r w:rsidDel="00000000" w:rsidR="00000000" w:rsidRPr="00000000">
              <w:rPr>
                <w:sz w:val="13"/>
                <w:szCs w:val="13"/>
                <w:rtl w:val="0"/>
              </w:rPr>
              <w:t xml:space="preserve">What current workflow consumes fpub_GetDispatchAgedItems?</w:t>
            </w:r>
            <w:r w:rsidDel="00000000" w:rsidR="00000000" w:rsidRPr="00000000">
              <w:rPr>
                <w:rtl w:val="0"/>
              </w:rPr>
            </w:r>
          </w:p>
        </w:tc>
      </w:tr>
      <w:tr>
        <w:trPr>
          <w:cantSplit w:val="1"/>
          <w:tblHeader w:val="0"/>
        </w:trPr>
        <w:tc>
          <w:tcPr/>
          <w:p w:rsidR="00000000" w:rsidDel="00000000" w:rsidP="00000000" w:rsidRDefault="00000000" w:rsidRPr="00000000" w14:paraId="00001139">
            <w:pPr>
              <w:rPr/>
            </w:pPr>
            <w:r w:rsidDel="00000000" w:rsidR="00000000" w:rsidRPr="00000000">
              <w:rPr>
                <w:sz w:val="13"/>
                <w:szCs w:val="13"/>
                <w:rtl w:val="0"/>
              </w:rPr>
              <w:t xml:space="preserve">Q-090</w:t>
            </w:r>
            <w:r w:rsidDel="00000000" w:rsidR="00000000" w:rsidRPr="00000000">
              <w:rPr>
                <w:rtl w:val="0"/>
              </w:rPr>
            </w:r>
          </w:p>
        </w:tc>
        <w:tc>
          <w:tcPr/>
          <w:p w:rsidR="00000000" w:rsidDel="00000000" w:rsidP="00000000" w:rsidRDefault="00000000" w:rsidRPr="00000000" w14:paraId="0000113A">
            <w:pPr>
              <w:rPr/>
            </w:pPr>
            <w:r w:rsidDel="00000000" w:rsidR="00000000" w:rsidRPr="00000000">
              <w:rPr>
                <w:sz w:val="13"/>
                <w:szCs w:val="13"/>
                <w:rtl w:val="0"/>
              </w:rPr>
              <w:t xml:space="preserve">Does 'aged item' in ServiceItem mean an item that has NOT been dispatched within the specified period, while Dispatch's aged-item routines identify recent/aged dispatch activity? Confirm the terminology.</w:t>
            </w:r>
            <w:r w:rsidDel="00000000" w:rsidR="00000000" w:rsidRPr="00000000">
              <w:rPr>
                <w:rtl w:val="0"/>
              </w:rPr>
            </w:r>
          </w:p>
        </w:tc>
      </w:tr>
      <w:tr>
        <w:trPr>
          <w:cantSplit w:val="1"/>
          <w:tblHeader w:val="0"/>
        </w:trPr>
        <w:tc>
          <w:tcPr/>
          <w:p w:rsidR="00000000" w:rsidDel="00000000" w:rsidP="00000000" w:rsidRDefault="00000000" w:rsidRPr="00000000" w14:paraId="0000113B">
            <w:pPr>
              <w:rPr/>
            </w:pPr>
            <w:r w:rsidDel="00000000" w:rsidR="00000000" w:rsidRPr="00000000">
              <w:rPr>
                <w:sz w:val="13"/>
                <w:szCs w:val="13"/>
                <w:rtl w:val="0"/>
              </w:rPr>
              <w:t xml:space="preserve">Q-091</w:t>
            </w:r>
            <w:r w:rsidDel="00000000" w:rsidR="00000000" w:rsidRPr="00000000">
              <w:rPr>
                <w:rtl w:val="0"/>
              </w:rPr>
            </w:r>
          </w:p>
        </w:tc>
        <w:tc>
          <w:tcPr/>
          <w:p w:rsidR="00000000" w:rsidDel="00000000" w:rsidP="00000000" w:rsidRDefault="00000000" w:rsidRPr="00000000" w14:paraId="0000113C">
            <w:pPr>
              <w:rPr/>
            </w:pPr>
            <w:r w:rsidDel="00000000" w:rsidR="00000000" w:rsidRPr="00000000">
              <w:rPr>
                <w:sz w:val="13"/>
                <w:szCs w:val="13"/>
                <w:rtl w:val="0"/>
              </w:rPr>
              <w:t xml:space="preserve">Should aged/recent-item eligibility be returned as part of POST /api/service-orders validation rather than as a separate item-query endpoint?</w:t>
            </w:r>
            <w:r w:rsidDel="00000000" w:rsidR="00000000" w:rsidRPr="00000000">
              <w:rPr>
                <w:rtl w:val="0"/>
              </w:rPr>
            </w:r>
          </w:p>
        </w:tc>
      </w:tr>
      <w:tr>
        <w:trPr>
          <w:cantSplit w:val="1"/>
          <w:tblHeader w:val="0"/>
        </w:trPr>
        <w:tc>
          <w:tcPr/>
          <w:p w:rsidR="00000000" w:rsidDel="00000000" w:rsidP="00000000" w:rsidRDefault="00000000" w:rsidRPr="00000000" w14:paraId="0000113D">
            <w:pPr>
              <w:rPr/>
            </w:pPr>
            <w:r w:rsidDel="00000000" w:rsidR="00000000" w:rsidRPr="00000000">
              <w:rPr>
                <w:sz w:val="13"/>
                <w:szCs w:val="13"/>
                <w:rtl w:val="0"/>
              </w:rPr>
              <w:t xml:space="preserve">Q-092</w:t>
            </w:r>
            <w:r w:rsidDel="00000000" w:rsidR="00000000" w:rsidRPr="00000000">
              <w:rPr>
                <w:rtl w:val="0"/>
              </w:rPr>
            </w:r>
          </w:p>
        </w:tc>
        <w:tc>
          <w:tcPr/>
          <w:p w:rsidR="00000000" w:rsidDel="00000000" w:rsidP="00000000" w:rsidRDefault="00000000" w:rsidRPr="00000000" w14:paraId="0000113E">
            <w:pPr>
              <w:rPr/>
            </w:pPr>
            <w:r w:rsidDel="00000000" w:rsidR="00000000" w:rsidRPr="00000000">
              <w:rPr>
                <w:sz w:val="13"/>
                <w:szCs w:val="13"/>
                <w:rtl w:val="0"/>
              </w:rPr>
              <w:t xml:space="preserve">Who owns the day-window configuration for repeated-service eligibility: Service Order, Dispatch, Product, or shared configuration?</w:t>
            </w:r>
            <w:r w:rsidDel="00000000" w:rsidR="00000000" w:rsidRPr="00000000">
              <w:rPr>
                <w:rtl w:val="0"/>
              </w:rPr>
            </w:r>
          </w:p>
        </w:tc>
      </w:tr>
      <w:tr>
        <w:trPr>
          <w:cantSplit w:val="1"/>
          <w:tblHeader w:val="0"/>
        </w:trPr>
        <w:tc>
          <w:tcPr/>
          <w:p w:rsidR="00000000" w:rsidDel="00000000" w:rsidP="00000000" w:rsidRDefault="00000000" w:rsidRPr="00000000" w14:paraId="0000113F">
            <w:pPr>
              <w:rPr/>
            </w:pPr>
            <w:r w:rsidDel="00000000" w:rsidR="00000000" w:rsidRPr="00000000">
              <w:rPr>
                <w:sz w:val="13"/>
                <w:szCs w:val="13"/>
                <w:rtl w:val="0"/>
              </w:rPr>
              <w:t xml:space="preserve">Q-093</w:t>
            </w:r>
            <w:r w:rsidDel="00000000" w:rsidR="00000000" w:rsidRPr="00000000">
              <w:rPr>
                <w:rtl w:val="0"/>
              </w:rPr>
            </w:r>
          </w:p>
        </w:tc>
        <w:tc>
          <w:tcPr/>
          <w:p w:rsidR="00000000" w:rsidDel="00000000" w:rsidP="00000000" w:rsidRDefault="00000000" w:rsidRPr="00000000" w14:paraId="00001140">
            <w:pPr>
              <w:rPr/>
            </w:pPr>
            <w:r w:rsidDel="00000000" w:rsidR="00000000" w:rsidRPr="00000000">
              <w:rPr>
                <w:sz w:val="13"/>
                <w:szCs w:val="13"/>
                <w:rtl w:val="0"/>
              </w:rPr>
              <w:t xml:space="preserve">Can ServiceItem_DA remain as a repository implementation detail with the Business Object validation moved into .NET service classes?</w:t>
            </w:r>
            <w:r w:rsidDel="00000000" w:rsidR="00000000" w:rsidRPr="00000000">
              <w:rPr>
                <w:rtl w:val="0"/>
              </w:rPr>
            </w:r>
          </w:p>
        </w:tc>
      </w:tr>
      <w:tr>
        <w:trPr>
          <w:cantSplit w:val="1"/>
          <w:tblHeader w:val="0"/>
        </w:trPr>
        <w:tc>
          <w:tcPr/>
          <w:p w:rsidR="00000000" w:rsidDel="00000000" w:rsidP="00000000" w:rsidRDefault="00000000" w:rsidRPr="00000000" w14:paraId="00001141">
            <w:pPr>
              <w:rPr/>
            </w:pPr>
            <w:r w:rsidDel="00000000" w:rsidR="00000000" w:rsidRPr="00000000">
              <w:rPr>
                <w:sz w:val="13"/>
                <w:szCs w:val="13"/>
                <w:rtl w:val="0"/>
              </w:rPr>
              <w:t xml:space="preserve">Q-094</w:t>
            </w:r>
            <w:r w:rsidDel="00000000" w:rsidR="00000000" w:rsidRPr="00000000">
              <w:rPr>
                <w:rtl w:val="0"/>
              </w:rPr>
            </w:r>
          </w:p>
        </w:tc>
        <w:tc>
          <w:tcPr/>
          <w:p w:rsidR="00000000" w:rsidDel="00000000" w:rsidP="00000000" w:rsidRDefault="00000000" w:rsidRPr="00000000" w14:paraId="00001142">
            <w:pPr>
              <w:rPr/>
            </w:pPr>
            <w:r w:rsidDel="00000000" w:rsidR="00000000" w:rsidRPr="00000000">
              <w:rPr>
                <w:sz w:val="13"/>
                <w:szCs w:val="13"/>
                <w:rtl w:val="0"/>
              </w:rPr>
              <w:t xml:space="preserve">Are there performance concerns with retrieving symptoms and attributes for multiple service items individually, and should a batch metadata endpoint/query be provided?</w:t>
            </w:r>
            <w:r w:rsidDel="00000000" w:rsidR="00000000" w:rsidRPr="00000000">
              <w:rPr>
                <w:rtl w:val="0"/>
              </w:rPr>
            </w:r>
          </w:p>
        </w:tc>
      </w:tr>
      <w:tr>
        <w:trPr>
          <w:cantSplit w:val="1"/>
          <w:tblHeader w:val="0"/>
        </w:trPr>
        <w:tc>
          <w:tcPr/>
          <w:p w:rsidR="00000000" w:rsidDel="00000000" w:rsidP="00000000" w:rsidRDefault="00000000" w:rsidRPr="00000000" w14:paraId="00001143">
            <w:pPr>
              <w:rPr/>
            </w:pPr>
            <w:r w:rsidDel="00000000" w:rsidR="00000000" w:rsidRPr="00000000">
              <w:rPr>
                <w:sz w:val="13"/>
                <w:szCs w:val="13"/>
                <w:rtl w:val="0"/>
              </w:rPr>
              <w:t xml:space="preserve">Q-095</w:t>
            </w:r>
            <w:r w:rsidDel="00000000" w:rsidR="00000000" w:rsidRPr="00000000">
              <w:rPr>
                <w:rtl w:val="0"/>
              </w:rPr>
            </w:r>
          </w:p>
        </w:tc>
        <w:tc>
          <w:tcPr/>
          <w:p w:rsidR="00000000" w:rsidDel="00000000" w:rsidP="00000000" w:rsidRDefault="00000000" w:rsidRPr="00000000" w14:paraId="00001144">
            <w:pPr>
              <w:rPr/>
            </w:pPr>
            <w:r w:rsidDel="00000000" w:rsidR="00000000" w:rsidRPr="00000000">
              <w:rPr>
                <w:sz w:val="13"/>
                <w:szCs w:val="13"/>
                <w:rtl w:val="0"/>
              </w:rPr>
              <w:t xml:space="preserve">Are there any service-item metadata fields used by Front Door that are not represented in this package and need to be included in the target DTO?</w:t>
            </w:r>
            <w:r w:rsidDel="00000000" w:rsidR="00000000" w:rsidRPr="00000000">
              <w:rPr>
                <w:rtl w:val="0"/>
              </w:rPr>
            </w:r>
          </w:p>
        </w:tc>
      </w:tr>
      <w:tr>
        <w:trPr>
          <w:cantSplit w:val="1"/>
          <w:tblHeader w:val="0"/>
        </w:trPr>
        <w:tc>
          <w:tcPr/>
          <w:p w:rsidR="00000000" w:rsidDel="00000000" w:rsidP="00000000" w:rsidRDefault="00000000" w:rsidRPr="00000000" w14:paraId="00001145">
            <w:pPr>
              <w:rPr>
                <w:sz w:val="13"/>
                <w:szCs w:val="13"/>
              </w:rPr>
            </w:pPr>
            <w:r w:rsidDel="00000000" w:rsidR="00000000" w:rsidRPr="00000000">
              <w:rPr>
                <w:rtl w:val="0"/>
              </w:rPr>
            </w:r>
          </w:p>
        </w:tc>
        <w:tc>
          <w:tcPr/>
          <w:p w:rsidR="00000000" w:rsidDel="00000000" w:rsidP="00000000" w:rsidRDefault="00000000" w:rsidRPr="00000000" w14:paraId="00001146">
            <w:pPr>
              <w:rPr>
                <w:sz w:val="13"/>
                <w:szCs w:val="13"/>
              </w:rPr>
            </w:pPr>
            <w:r w:rsidDel="00000000" w:rsidR="00000000" w:rsidRPr="00000000">
              <w:rPr>
                <w:sz w:val="13"/>
                <w:szCs w:val="13"/>
                <w:rtl w:val="0"/>
              </w:rPr>
              <w:t xml:space="preserve">Confirm the canonical owning service for business rules reused across multiple domains; identify any rule that is intentionally shared rather than owned by one domain.</w:t>
            </w:r>
          </w:p>
        </w:tc>
      </w:tr>
    </w:tbl>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pStyle w:val="Heading1"/>
        <w:rPr/>
      </w:pPr>
      <w:r w:rsidDel="00000000" w:rsidR="00000000" w:rsidRPr="00000000">
        <w:rPr>
          <w:rtl w:val="0"/>
        </w:rPr>
        <w:t xml:space="preserve">13. Cumulative Inventory Status</w:t>
      </w:r>
    </w:p>
    <w:tbl>
      <w:tblPr>
        <w:tblStyle w:val="Table4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149">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114A">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14B">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114C">
            <w:pPr>
              <w:rPr/>
            </w:pPr>
            <w:r w:rsidDel="00000000" w:rsidR="00000000" w:rsidRPr="00000000">
              <w:rPr>
                <w:sz w:val="16"/>
                <w:szCs w:val="16"/>
                <w:rtl w:val="0"/>
              </w:rPr>
              <w:t xml:space="preserve">Service Order</w:t>
            </w:r>
            <w:r w:rsidDel="00000000" w:rsidR="00000000" w:rsidRPr="00000000">
              <w:rPr>
                <w:rtl w:val="0"/>
              </w:rPr>
            </w:r>
          </w:p>
        </w:tc>
      </w:tr>
      <w:tr>
        <w:trPr>
          <w:cantSplit w:val="1"/>
          <w:tblHeader w:val="0"/>
        </w:trPr>
        <w:tc>
          <w:tcPr/>
          <w:p w:rsidR="00000000" w:rsidDel="00000000" w:rsidP="00000000" w:rsidRDefault="00000000" w:rsidRPr="00000000" w14:paraId="0000114D">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114E">
            <w:pP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114F">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150">
            <w:pPr>
              <w:rPr/>
            </w:pPr>
            <w:r w:rsidDel="00000000" w:rsidR="00000000" w:rsidRPr="00000000">
              <w:rPr>
                <w:sz w:val="16"/>
                <w:szCs w:val="16"/>
                <w:rtl w:val="0"/>
              </w:rPr>
              <w:t xml:space="preserve">PROD.SERVICE</w:t>
            </w:r>
            <w:r w:rsidDel="00000000" w:rsidR="00000000" w:rsidRPr="00000000">
              <w:rPr>
                <w:rtl w:val="0"/>
              </w:rPr>
            </w:r>
          </w:p>
        </w:tc>
      </w:tr>
      <w:tr>
        <w:trPr>
          <w:cantSplit w:val="1"/>
          <w:tblHeader w:val="0"/>
        </w:trPr>
        <w:tc>
          <w:tcPr/>
          <w:p w:rsidR="00000000" w:rsidDel="00000000" w:rsidP="00000000" w:rsidRDefault="00000000" w:rsidRPr="00000000" w14:paraId="00001151">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1152">
            <w:pPr>
              <w:rPr/>
            </w:pPr>
            <w:r w:rsidDel="00000000" w:rsidR="00000000" w:rsidRPr="00000000">
              <w:rPr>
                <w:sz w:val="16"/>
                <w:szCs w:val="16"/>
                <w:rtl w:val="0"/>
              </w:rPr>
              <w:t xml:space="preserve">PROD.ServiceItem</w:t>
            </w:r>
            <w:r w:rsidDel="00000000" w:rsidR="00000000" w:rsidRPr="00000000">
              <w:rPr>
                <w:rtl w:val="0"/>
              </w:rPr>
            </w:r>
          </w:p>
        </w:tc>
      </w:tr>
      <w:tr>
        <w:trPr>
          <w:cantSplit w:val="1"/>
          <w:tblHeader w:val="0"/>
        </w:trPr>
        <w:tc>
          <w:tcPr/>
          <w:p w:rsidR="00000000" w:rsidDel="00000000" w:rsidP="00000000" w:rsidRDefault="00000000" w:rsidRPr="00000000" w14:paraId="00001153">
            <w:pPr>
              <w:rPr/>
            </w:pPr>
            <w:r w:rsidDel="00000000" w:rsidR="00000000" w:rsidRPr="00000000">
              <w:rPr>
                <w:sz w:val="16"/>
                <w:szCs w:val="16"/>
                <w:rtl w:val="0"/>
              </w:rPr>
              <w:t xml:space="preserve">Routine implementations tracked</w:t>
            </w:r>
            <w:r w:rsidDel="00000000" w:rsidR="00000000" w:rsidRPr="00000000">
              <w:rPr>
                <w:rtl w:val="0"/>
              </w:rPr>
            </w:r>
          </w:p>
        </w:tc>
        <w:tc>
          <w:tcPr/>
          <w:p w:rsidR="00000000" w:rsidDel="00000000" w:rsidP="00000000" w:rsidRDefault="00000000" w:rsidRPr="00000000" w14:paraId="00001154">
            <w:pPr>
              <w:rPr/>
            </w:pPr>
            <w:r w:rsidDel="00000000" w:rsidR="00000000" w:rsidRPr="00000000">
              <w:rPr>
                <w:sz w:val="16"/>
                <w:szCs w:val="16"/>
                <w:rtl w:val="0"/>
              </w:rPr>
              <w:t xml:space="preserve">46</w:t>
            </w:r>
            <w:r w:rsidDel="00000000" w:rsidR="00000000" w:rsidRPr="00000000">
              <w:rPr>
                <w:rtl w:val="0"/>
              </w:rPr>
            </w:r>
          </w:p>
        </w:tc>
      </w:tr>
      <w:tr>
        <w:trPr>
          <w:cantSplit w:val="1"/>
          <w:tblHeader w:val="0"/>
        </w:trPr>
        <w:tc>
          <w:tcPr/>
          <w:p w:rsidR="00000000" w:rsidDel="00000000" w:rsidP="00000000" w:rsidRDefault="00000000" w:rsidRPr="00000000" w14:paraId="00001155">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1156">
            <w:pPr>
              <w:rPr/>
            </w:pPr>
            <w:r w:rsidDel="00000000" w:rsidR="00000000" w:rsidRPr="00000000">
              <w:rPr>
                <w:sz w:val="16"/>
                <w:szCs w:val="16"/>
                <w:rtl w:val="0"/>
              </w:rPr>
              <w:t xml:space="preserve">SP-001 through SP-046</w:t>
            </w:r>
            <w:r w:rsidDel="00000000" w:rsidR="00000000" w:rsidRPr="00000000">
              <w:rPr>
                <w:rtl w:val="0"/>
              </w:rPr>
            </w:r>
          </w:p>
        </w:tc>
      </w:tr>
      <w:tr>
        <w:trPr>
          <w:cantSplit w:val="1"/>
          <w:tblHeader w:val="0"/>
        </w:trPr>
        <w:tc>
          <w:tcPr/>
          <w:p w:rsidR="00000000" w:rsidDel="00000000" w:rsidP="00000000" w:rsidRDefault="00000000" w:rsidRPr="00000000" w14:paraId="00001157">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1158">
            <w:pPr>
              <w:rPr/>
            </w:pPr>
            <w:r w:rsidDel="00000000" w:rsidR="00000000" w:rsidRPr="00000000">
              <w:rPr>
                <w:sz w:val="16"/>
                <w:szCs w:val="16"/>
                <w:rtl w:val="0"/>
              </w:rPr>
              <w:t xml:space="preserve">Q-001 through Q-095</w:t>
            </w:r>
            <w:r w:rsidDel="00000000" w:rsidR="00000000" w:rsidRPr="00000000">
              <w:rPr>
                <w:rtl w:val="0"/>
              </w:rPr>
            </w:r>
          </w:p>
        </w:tc>
      </w:tr>
      <w:tr>
        <w:trPr>
          <w:cantSplit w:val="1"/>
          <w:tblHeader w:val="0"/>
        </w:trPr>
        <w:tc>
          <w:tcPr/>
          <w:p w:rsidR="00000000" w:rsidDel="00000000" w:rsidP="00000000" w:rsidRDefault="00000000" w:rsidRPr="00000000" w14:paraId="00001159">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115A">
            <w:pPr>
              <w:rPr/>
            </w:pPr>
            <w:r w:rsidDel="00000000" w:rsidR="00000000" w:rsidRPr="00000000">
              <w:rPr>
                <w:sz w:val="16"/>
                <w:szCs w:val="16"/>
                <w:rtl w:val="0"/>
              </w:rPr>
              <w:t xml:space="preserve">Initial technical analysis in progress; additional Service Order packages pending</w:t>
            </w:r>
            <w:r w:rsidDel="00000000" w:rsidR="00000000" w:rsidRPr="00000000">
              <w:rPr>
                <w:rtl w:val="0"/>
              </w:rPr>
            </w:r>
          </w:p>
        </w:tc>
      </w:tr>
      <w:tr>
        <w:trPr>
          <w:cantSplit w:val="1"/>
          <w:tblHeader w:val="0"/>
        </w:trPr>
        <w:tc>
          <w:tcPr/>
          <w:p w:rsidR="00000000" w:rsidDel="00000000" w:rsidP="00000000" w:rsidRDefault="00000000" w:rsidRPr="00000000" w14:paraId="0000115B">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115C">
            <w:pPr>
              <w:rPr/>
            </w:pPr>
            <w:r w:rsidDel="00000000" w:rsidR="00000000" w:rsidRPr="00000000">
              <w:rPr>
                <w:sz w:val="16"/>
                <w:szCs w:val="16"/>
                <w:rtl w:val="0"/>
              </w:rPr>
              <w:t xml:space="preserve">PKG-003</w:t>
            </w:r>
            <w:r w:rsidDel="00000000" w:rsidR="00000000" w:rsidRPr="00000000">
              <w:rPr>
                <w:rtl w:val="0"/>
              </w:rPr>
            </w:r>
          </w:p>
        </w:tc>
      </w:tr>
      <w:tr>
        <w:trPr>
          <w:cantSplit w:val="1"/>
          <w:tblHeader w:val="0"/>
        </w:trPr>
        <w:tc>
          <w:tcPr/>
          <w:p w:rsidR="00000000" w:rsidDel="00000000" w:rsidP="00000000" w:rsidRDefault="00000000" w:rsidRPr="00000000" w14:paraId="0000115D">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115E">
            <w:pPr>
              <w:rPr/>
            </w:pPr>
            <w:r w:rsidDel="00000000" w:rsidR="00000000" w:rsidRPr="00000000">
              <w:rPr>
                <w:sz w:val="16"/>
                <w:szCs w:val="16"/>
                <w:rtl w:val="0"/>
              </w:rPr>
              <w:t xml:space="preserve">SP-047</w:t>
            </w:r>
            <w:r w:rsidDel="00000000" w:rsidR="00000000" w:rsidRPr="00000000">
              <w:rPr>
                <w:rtl w:val="0"/>
              </w:rPr>
            </w:r>
          </w:p>
        </w:tc>
      </w:tr>
      <w:tr>
        <w:trPr>
          <w:cantSplit w:val="1"/>
          <w:tblHeader w:val="0"/>
        </w:trPr>
        <w:tc>
          <w:tcPr/>
          <w:p w:rsidR="00000000" w:rsidDel="00000000" w:rsidP="00000000" w:rsidRDefault="00000000" w:rsidRPr="00000000" w14:paraId="0000115F">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1160">
            <w:pPr>
              <w:rPr/>
            </w:pPr>
            <w:r w:rsidDel="00000000" w:rsidR="00000000" w:rsidRPr="00000000">
              <w:rPr>
                <w:sz w:val="16"/>
                <w:szCs w:val="16"/>
                <w:rtl w:val="0"/>
              </w:rPr>
              <w:t xml:space="preserve">Q-096</w:t>
            </w:r>
            <w:r w:rsidDel="00000000" w:rsidR="00000000" w:rsidRPr="00000000">
              <w:rPr>
                <w:rtl w:val="0"/>
              </w:rPr>
            </w:r>
          </w:p>
        </w:tc>
      </w:tr>
    </w:tbl>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br w:type="page"/>
      </w:r>
      <w:r w:rsidDel="00000000" w:rsidR="00000000" w:rsidRPr="00000000">
        <w:rPr>
          <w:rtl w:val="0"/>
        </w:rPr>
      </w:r>
    </w:p>
    <w:p w:rsidR="00000000" w:rsidDel="00000000" w:rsidP="00000000" w:rsidRDefault="00000000" w:rsidRPr="00000000" w14:paraId="00001163">
      <w:pPr>
        <w:pStyle w:val="Heading1"/>
        <w:rPr/>
      </w:pPr>
      <w:r w:rsidDel="00000000" w:rsidR="00000000" w:rsidRPr="00000000">
        <w:rPr>
          <w:rtl w:val="0"/>
        </w:rPr>
        <w:t xml:space="preserve">14. Package Analysis - PKG-003: PROD.ServiceItem_DA</w:t>
      </w:r>
    </w:p>
    <w:p w:rsidR="00000000" w:rsidDel="00000000" w:rsidP="00000000" w:rsidRDefault="00000000" w:rsidRPr="00000000" w14:paraId="00001164">
      <w:pPr>
        <w:rPr/>
      </w:pPr>
      <w:r w:rsidDel="00000000" w:rsidR="00000000" w:rsidRPr="00000000">
        <w:rPr>
          <w:rtl w:val="0"/>
        </w:rPr>
        <w:t xml:space="preserve">ServiceItem_DA is explicitly the Data Access layer for Service Item. Most of its routines are direct SQL queries supporting the ServiceItem Business Object. Unlike a purely mechanical repository, however, its coverage queries contain material business rules around Buyer/Seller applicability, Base versus Optional coverage, WEBONLY items, property exclusions, replacement exclusions, exclusion age, queued dispatches, attribute ordering and water-heater classification.</w:t>
      </w:r>
    </w:p>
    <w:p w:rsidR="00000000" w:rsidDel="00000000" w:rsidP="00000000" w:rsidRDefault="00000000" w:rsidRPr="00000000" w14:paraId="00001165">
      <w:pPr>
        <w:pStyle w:val="Heading2"/>
        <w:rPr/>
      </w:pPr>
      <w:r w:rsidDel="00000000" w:rsidR="00000000" w:rsidRPr="00000000">
        <w:rPr>
          <w:rtl w:val="0"/>
        </w:rPr>
        <w:t xml:space="preserve">14.1 Package-Level Assessment</w:t>
      </w:r>
    </w:p>
    <w:tbl>
      <w:tblPr>
        <w:tblStyle w:val="Table4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166">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167">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168">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1169">
            <w:pPr>
              <w:rPr/>
            </w:pPr>
            <w:r w:rsidDel="00000000" w:rsidR="00000000" w:rsidRPr="00000000">
              <w:rPr>
                <w:sz w:val="14"/>
                <w:szCs w:val="14"/>
                <w:rtl w:val="0"/>
              </w:rPr>
              <w:t xml:space="preserve">Service Order</w:t>
            </w:r>
            <w:r w:rsidDel="00000000" w:rsidR="00000000" w:rsidRPr="00000000">
              <w:rPr>
                <w:rtl w:val="0"/>
              </w:rPr>
            </w:r>
          </w:p>
        </w:tc>
      </w:tr>
      <w:tr>
        <w:trPr>
          <w:cantSplit w:val="1"/>
          <w:tblHeader w:val="0"/>
        </w:trPr>
        <w:tc>
          <w:tcPr/>
          <w:p w:rsidR="00000000" w:rsidDel="00000000" w:rsidP="00000000" w:rsidRDefault="00000000" w:rsidRPr="00000000" w14:paraId="0000116A">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116B">
            <w:pPr>
              <w:rPr/>
            </w:pPr>
            <w:r w:rsidDel="00000000" w:rsidR="00000000" w:rsidRPr="00000000">
              <w:rPr>
                <w:sz w:val="14"/>
                <w:szCs w:val="14"/>
                <w:rtl w:val="0"/>
              </w:rPr>
              <w:t xml:space="preserve">Service Item Data Access / Contract Coverage Filtering / Metadata</w:t>
            </w:r>
            <w:r w:rsidDel="00000000" w:rsidR="00000000" w:rsidRPr="00000000">
              <w:rPr>
                <w:rtl w:val="0"/>
              </w:rPr>
            </w:r>
          </w:p>
        </w:tc>
      </w:tr>
      <w:tr>
        <w:trPr>
          <w:cantSplit w:val="1"/>
          <w:tblHeader w:val="0"/>
        </w:trPr>
        <w:tc>
          <w:tcPr/>
          <w:p w:rsidR="00000000" w:rsidDel="00000000" w:rsidP="00000000" w:rsidRDefault="00000000" w:rsidRPr="00000000" w14:paraId="0000116C">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116D">
            <w:pPr>
              <w:rPr/>
            </w:pPr>
            <w:r w:rsidDel="00000000" w:rsidR="00000000" w:rsidRPr="00000000">
              <w:rPr>
                <w:sz w:val="14"/>
                <w:szCs w:val="14"/>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116E">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116F">
            <w:pPr>
              <w:rPr/>
            </w:pPr>
            <w:r w:rsidDel="00000000" w:rsidR="00000000" w:rsidRPr="00000000">
              <w:rPr>
                <w:sz w:val="14"/>
                <w:szCs w:val="14"/>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1170">
            <w:pPr>
              <w:rPr/>
            </w:pPr>
            <w:r w:rsidDel="00000000" w:rsidR="00000000" w:rsidRPr="00000000">
              <w:rPr>
                <w:sz w:val="14"/>
                <w:szCs w:val="14"/>
                <w:rtl w:val="0"/>
              </w:rPr>
              <w:t xml:space="preserve">Primary Tables</w:t>
            </w:r>
            <w:r w:rsidDel="00000000" w:rsidR="00000000" w:rsidRPr="00000000">
              <w:rPr>
                <w:rtl w:val="0"/>
              </w:rPr>
            </w:r>
          </w:p>
        </w:tc>
        <w:tc>
          <w:tcPr/>
          <w:p w:rsidR="00000000" w:rsidDel="00000000" w:rsidP="00000000" w:rsidRDefault="00000000" w:rsidRPr="00000000" w14:paraId="00001171">
            <w:pPr>
              <w:rPr/>
            </w:pPr>
            <w:r w:rsidDel="00000000" w:rsidR="00000000" w:rsidRPr="00000000">
              <w:rPr>
                <w:sz w:val="14"/>
                <w:szCs w:val="14"/>
                <w:rtl w:val="0"/>
              </w:rPr>
              <w:t xml:space="preserve">CONTRACT; CONTRACT_PROPERTY; PRODUCT_COVERAGE; CONTRACT_COVERAGES; COVERAGE_DETAILS; PRODUCT_COVERED_ITEM; COVERED_ITEMS; TRADES; EXCLUSION; SYMPTOM; COVERED_ITEM_ATTRIBUTE and related attribute tables; COVERED_ITEM_DETAILS</w:t>
            </w:r>
            <w:r w:rsidDel="00000000" w:rsidR="00000000" w:rsidRPr="00000000">
              <w:rPr>
                <w:rtl w:val="0"/>
              </w:rPr>
            </w:r>
          </w:p>
        </w:tc>
      </w:tr>
      <w:tr>
        <w:trPr>
          <w:cantSplit w:val="1"/>
          <w:tblHeader w:val="0"/>
        </w:trPr>
        <w:tc>
          <w:tcPr/>
          <w:p w:rsidR="00000000" w:rsidDel="00000000" w:rsidP="00000000" w:rsidRDefault="00000000" w:rsidRPr="00000000" w14:paraId="00001172">
            <w:pPr>
              <w:rPr/>
            </w:pPr>
            <w:r w:rsidDel="00000000" w:rsidR="00000000" w:rsidRPr="00000000">
              <w:rPr>
                <w:sz w:val="14"/>
                <w:szCs w:val="14"/>
                <w:rtl w:val="0"/>
              </w:rPr>
              <w:t xml:space="preserve">Cross-Package Dependencies</w:t>
            </w:r>
            <w:r w:rsidDel="00000000" w:rsidR="00000000" w:rsidRPr="00000000">
              <w:rPr>
                <w:rtl w:val="0"/>
              </w:rPr>
            </w:r>
          </w:p>
        </w:tc>
        <w:tc>
          <w:tcPr/>
          <w:p w:rsidR="00000000" w:rsidDel="00000000" w:rsidP="00000000" w:rsidRDefault="00000000" w:rsidRPr="00000000" w14:paraId="00001173">
            <w:pPr>
              <w:rPr/>
            </w:pPr>
            <w:r w:rsidDel="00000000" w:rsidR="00000000" w:rsidRPr="00000000">
              <w:rPr>
                <w:sz w:val="14"/>
                <w:szCs w:val="14"/>
                <w:rtl w:val="0"/>
              </w:rPr>
              <w:t xml:space="preserve">Contract_BO; ServiceItem; Dispatch; DataCollection</w:t>
            </w:r>
            <w:r w:rsidDel="00000000" w:rsidR="00000000" w:rsidRPr="00000000">
              <w:rPr>
                <w:rtl w:val="0"/>
              </w:rPr>
            </w:r>
          </w:p>
        </w:tc>
      </w:tr>
      <w:tr>
        <w:trPr>
          <w:cantSplit w:val="1"/>
          <w:tblHeader w:val="0"/>
        </w:trPr>
        <w:tc>
          <w:tcPr/>
          <w:p w:rsidR="00000000" w:rsidDel="00000000" w:rsidP="00000000" w:rsidRDefault="00000000" w:rsidRPr="00000000" w14:paraId="00001174">
            <w:pPr>
              <w:rPr/>
            </w:pPr>
            <w:r w:rsidDel="00000000" w:rsidR="00000000" w:rsidRPr="00000000">
              <w:rPr>
                <w:sz w:val="14"/>
                <w:szCs w:val="14"/>
                <w:rtl w:val="0"/>
              </w:rPr>
              <w:t xml:space="preserve">Primary Modernization Pattern</w:t>
            </w:r>
            <w:r w:rsidDel="00000000" w:rsidR="00000000" w:rsidRPr="00000000">
              <w:rPr>
                <w:rtl w:val="0"/>
              </w:rPr>
            </w:r>
          </w:p>
        </w:tc>
        <w:tc>
          <w:tcPr/>
          <w:p w:rsidR="00000000" w:rsidDel="00000000" w:rsidP="00000000" w:rsidRDefault="00000000" w:rsidRPr="00000000" w14:paraId="00001175">
            <w:pPr>
              <w:rPr/>
            </w:pPr>
            <w:r w:rsidDel="00000000" w:rsidR="00000000" w:rsidRPr="00000000">
              <w:rPr>
                <w:sz w:val="14"/>
                <w:szCs w:val="14"/>
                <w:rtl w:val="0"/>
              </w:rPr>
              <w:t xml:space="preserve">Implement as repository/query code supporting ServiceItem and Contract Coverage services. Move cross-domain eligibility composition to .NET application/domain policy.</w:t>
            </w:r>
            <w:r w:rsidDel="00000000" w:rsidR="00000000" w:rsidRPr="00000000">
              <w:rPr>
                <w:rtl w:val="0"/>
              </w:rPr>
            </w:r>
          </w:p>
        </w:tc>
      </w:tr>
      <w:tr>
        <w:trPr>
          <w:cantSplit w:val="1"/>
          <w:tblHeader w:val="0"/>
        </w:trPr>
        <w:tc>
          <w:tcPr/>
          <w:p w:rsidR="00000000" w:rsidDel="00000000" w:rsidP="00000000" w:rsidRDefault="00000000" w:rsidRPr="00000000" w14:paraId="00001176">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1177">
            <w:pPr>
              <w:rPr/>
            </w:pPr>
            <w:r w:rsidDel="00000000" w:rsidR="00000000" w:rsidRPr="00000000">
              <w:rPr>
                <w:sz w:val="14"/>
                <w:szCs w:val="14"/>
                <w:rtl w:val="0"/>
              </w:rPr>
              <w:t xml:space="preserve">No new micro-endpoints. Reuse Contract covered-items and broader ServiceItem metadata capabilities.</w:t>
            </w:r>
            <w:r w:rsidDel="00000000" w:rsidR="00000000" w:rsidRPr="00000000">
              <w:rPr>
                <w:rtl w:val="0"/>
              </w:rPr>
            </w:r>
          </w:p>
        </w:tc>
      </w:tr>
    </w:tbl>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pStyle w:val="Heading2"/>
        <w:rPr/>
      </w:pPr>
      <w:r w:rsidDel="00000000" w:rsidR="00000000" w:rsidRPr="00000000">
        <w:rPr>
          <w:rtl w:val="0"/>
        </w:rPr>
        <w:t xml:space="preserve">14.2 Important Query Variants</w:t>
      </w:r>
    </w:p>
    <w:tbl>
      <w:tblPr>
        <w:tblStyle w:val="Table4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1"/>
        </w:trPr>
        <w:tc>
          <w:tcPr>
            <w:shd w:fill="d9eaf7" w:val="clear"/>
          </w:tcPr>
          <w:p w:rsidR="00000000" w:rsidDel="00000000" w:rsidP="00000000" w:rsidRDefault="00000000" w:rsidRPr="00000000" w14:paraId="0000117A">
            <w:pPr>
              <w:rPr/>
            </w:pPr>
            <w:r w:rsidDel="00000000" w:rsidR="00000000" w:rsidRPr="00000000">
              <w:rPr>
                <w:b w:val="1"/>
                <w:bCs w:val="1"/>
                <w:sz w:val="13"/>
                <w:szCs w:val="13"/>
                <w:rtl w:val="0"/>
              </w:rPr>
              <w:t xml:space="preserve">Query Family</w:t>
            </w:r>
            <w:r w:rsidDel="00000000" w:rsidR="00000000" w:rsidRPr="00000000">
              <w:rPr>
                <w:rtl w:val="0"/>
              </w:rPr>
            </w:r>
          </w:p>
        </w:tc>
        <w:tc>
          <w:tcPr>
            <w:shd w:fill="d9eaf7" w:val="clear"/>
          </w:tcPr>
          <w:p w:rsidR="00000000" w:rsidDel="00000000" w:rsidP="00000000" w:rsidRDefault="00000000" w:rsidRPr="00000000" w14:paraId="0000117B">
            <w:pPr>
              <w:rPr/>
            </w:pPr>
            <w:r w:rsidDel="00000000" w:rsidR="00000000" w:rsidRPr="00000000">
              <w:rPr>
                <w:b w:val="1"/>
                <w:bCs w:val="1"/>
                <w:sz w:val="13"/>
                <w:szCs w:val="13"/>
                <w:rtl w:val="0"/>
              </w:rPr>
              <w:t xml:space="preserve">Legacy Behavior</w:t>
            </w:r>
            <w:r w:rsidDel="00000000" w:rsidR="00000000" w:rsidRPr="00000000">
              <w:rPr>
                <w:rtl w:val="0"/>
              </w:rPr>
            </w:r>
          </w:p>
        </w:tc>
        <w:tc>
          <w:tcPr>
            <w:shd w:fill="d9eaf7" w:val="clear"/>
          </w:tcPr>
          <w:p w:rsidR="00000000" w:rsidDel="00000000" w:rsidP="00000000" w:rsidRDefault="00000000" w:rsidRPr="00000000" w14:paraId="0000117C">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117D">
            <w:pPr>
              <w:rPr/>
            </w:pPr>
            <w:r w:rsidDel="00000000" w:rsidR="00000000" w:rsidRPr="00000000">
              <w:rPr>
                <w:sz w:val="13"/>
                <w:szCs w:val="13"/>
                <w:rtl w:val="0"/>
              </w:rPr>
              <w:t xml:space="preserve">GetBaseItems / GetOptionalItems</w:t>
            </w:r>
            <w:r w:rsidDel="00000000" w:rsidR="00000000" w:rsidRPr="00000000">
              <w:rPr>
                <w:rtl w:val="0"/>
              </w:rPr>
            </w:r>
          </w:p>
        </w:tc>
        <w:tc>
          <w:tcPr/>
          <w:p w:rsidR="00000000" w:rsidDel="00000000" w:rsidP="00000000" w:rsidRDefault="00000000" w:rsidRPr="00000000" w14:paraId="0000117E">
            <w:pPr>
              <w:rPr/>
            </w:pPr>
            <w:r w:rsidDel="00000000" w:rsidR="00000000" w:rsidRPr="00000000">
              <w:rPr>
                <w:sz w:val="13"/>
                <w:szCs w:val="13"/>
                <w:rtl w:val="0"/>
              </w:rPr>
              <w:t xml:space="preserve">Apply Buyer/Seller coverage rules, exclude WEBONLY/EXCLDISP items, validate contract/property relationship, and apply active property-exclusion logic with special REPLCMT/non-APL and 90-day handling.</w:t>
            </w:r>
            <w:r w:rsidDel="00000000" w:rsidR="00000000" w:rsidRPr="00000000">
              <w:rPr>
                <w:rtl w:val="0"/>
              </w:rPr>
            </w:r>
          </w:p>
        </w:tc>
        <w:tc>
          <w:tcPr/>
          <w:p w:rsidR="00000000" w:rsidDel="00000000" w:rsidP="00000000" w:rsidRDefault="00000000" w:rsidRPr="00000000" w14:paraId="0000117F">
            <w:pPr>
              <w:rPr/>
            </w:pPr>
            <w:r w:rsidDel="00000000" w:rsidR="00000000" w:rsidRPr="00000000">
              <w:rPr>
                <w:sz w:val="13"/>
                <w:szCs w:val="13"/>
                <w:rtl w:val="0"/>
              </w:rPr>
              <w:t xml:space="preserve">Canonical contract-serviceability repository rules if approved by SMEs.</w:t>
            </w:r>
            <w:r w:rsidDel="00000000" w:rsidR="00000000" w:rsidRPr="00000000">
              <w:rPr>
                <w:rtl w:val="0"/>
              </w:rPr>
            </w:r>
          </w:p>
        </w:tc>
      </w:tr>
      <w:tr>
        <w:trPr>
          <w:cantSplit w:val="1"/>
          <w:tblHeader w:val="0"/>
        </w:trPr>
        <w:tc>
          <w:tcPr/>
          <w:p w:rsidR="00000000" w:rsidDel="00000000" w:rsidP="00000000" w:rsidRDefault="00000000" w:rsidRPr="00000000" w14:paraId="00001180">
            <w:pPr>
              <w:rPr/>
            </w:pPr>
            <w:r w:rsidDel="00000000" w:rsidR="00000000" w:rsidRPr="00000000">
              <w:rPr>
                <w:sz w:val="13"/>
                <w:szCs w:val="13"/>
                <w:rtl w:val="0"/>
              </w:rPr>
              <w:t xml:space="preserve">GetBaseItemsAll / GetOptionalItemsAll</w:t>
            </w:r>
            <w:r w:rsidDel="00000000" w:rsidR="00000000" w:rsidRPr="00000000">
              <w:rPr>
                <w:rtl w:val="0"/>
              </w:rPr>
            </w:r>
          </w:p>
        </w:tc>
        <w:tc>
          <w:tcPr/>
          <w:p w:rsidR="00000000" w:rsidDel="00000000" w:rsidP="00000000" w:rsidRDefault="00000000" w:rsidRPr="00000000" w14:paraId="00001181">
            <w:pPr>
              <w:rPr/>
            </w:pPr>
            <w:r w:rsidDel="00000000" w:rsidR="00000000" w:rsidRPr="00000000">
              <w:rPr>
                <w:sz w:val="13"/>
                <w:szCs w:val="13"/>
                <w:rtl w:val="0"/>
              </w:rPr>
              <w:t xml:space="preserve">Return the same coverage families but omit the normal property-exclusion filtering.</w:t>
            </w:r>
            <w:r w:rsidDel="00000000" w:rsidR="00000000" w:rsidRPr="00000000">
              <w:rPr>
                <w:rtl w:val="0"/>
              </w:rPr>
            </w:r>
          </w:p>
        </w:tc>
        <w:tc>
          <w:tcPr/>
          <w:p w:rsidR="00000000" w:rsidDel="00000000" w:rsidP="00000000" w:rsidRDefault="00000000" w:rsidRPr="00000000" w14:paraId="00001182">
            <w:pPr>
              <w:rPr/>
            </w:pPr>
            <w:r w:rsidDel="00000000" w:rsidR="00000000" w:rsidRPr="00000000">
              <w:rPr>
                <w:sz w:val="13"/>
                <w:szCs w:val="13"/>
                <w:rtl w:val="0"/>
              </w:rPr>
              <w:t xml:space="preserve">Keep internal only if a legitimate business workflow requires viewing covered items regardless of exclusions.</w:t>
            </w:r>
            <w:r w:rsidDel="00000000" w:rsidR="00000000" w:rsidRPr="00000000">
              <w:rPr>
                <w:rtl w:val="0"/>
              </w:rPr>
            </w:r>
          </w:p>
        </w:tc>
      </w:tr>
      <w:tr>
        <w:trPr>
          <w:cantSplit w:val="1"/>
          <w:tblHeader w:val="0"/>
        </w:trPr>
        <w:tc>
          <w:tcPr/>
          <w:p w:rsidR="00000000" w:rsidDel="00000000" w:rsidP="00000000" w:rsidRDefault="00000000" w:rsidRPr="00000000" w14:paraId="00001183">
            <w:pPr>
              <w:rPr/>
            </w:pPr>
            <w:r w:rsidDel="00000000" w:rsidR="00000000" w:rsidRPr="00000000">
              <w:rPr>
                <w:sz w:val="13"/>
                <w:szCs w:val="13"/>
                <w:rtl w:val="0"/>
              </w:rPr>
              <w:t xml:space="preserve">GetServiceableItems</w:t>
            </w:r>
            <w:r w:rsidDel="00000000" w:rsidR="00000000" w:rsidRPr="00000000">
              <w:rPr>
                <w:rtl w:val="0"/>
              </w:rPr>
            </w:r>
          </w:p>
        </w:tc>
        <w:tc>
          <w:tcPr/>
          <w:p w:rsidR="00000000" w:rsidDel="00000000" w:rsidP="00000000" w:rsidRDefault="00000000" w:rsidRPr="00000000" w14:paraId="00001184">
            <w:pPr>
              <w:rPr/>
            </w:pPr>
            <w:r w:rsidDel="00000000" w:rsidR="00000000" w:rsidRPr="00000000">
              <w:rPr>
                <w:sz w:val="13"/>
                <w:szCs w:val="13"/>
                <w:rtl w:val="0"/>
              </w:rPr>
              <w:t xml:space="preserve">Combines normal Base/Optional results, removes duplicates, then excludes service items that already have queued dispatch items before returning XML.</w:t>
            </w:r>
            <w:r w:rsidDel="00000000" w:rsidR="00000000" w:rsidRPr="00000000">
              <w:rPr>
                <w:rtl w:val="0"/>
              </w:rPr>
            </w:r>
          </w:p>
        </w:tc>
        <w:tc>
          <w:tcPr/>
          <w:p w:rsidR="00000000" w:rsidDel="00000000" w:rsidP="00000000" w:rsidRDefault="00000000" w:rsidRPr="00000000" w14:paraId="00001185">
            <w:pPr>
              <w:rPr/>
            </w:pPr>
            <w:r w:rsidDel="00000000" w:rsidR="00000000" w:rsidRPr="00000000">
              <w:rPr>
                <w:sz w:val="13"/>
                <w:szCs w:val="13"/>
                <w:rtl w:val="0"/>
              </w:rPr>
              <w:t xml:space="preserve">ServiceOrderEligibilityPolicy composed from Contract Coverage + Dispatch queue state.</w:t>
            </w:r>
            <w:r w:rsidDel="00000000" w:rsidR="00000000" w:rsidRPr="00000000">
              <w:rPr>
                <w:rtl w:val="0"/>
              </w:rPr>
            </w:r>
          </w:p>
        </w:tc>
      </w:tr>
      <w:tr>
        <w:trPr>
          <w:cantSplit w:val="1"/>
          <w:tblHeader w:val="0"/>
        </w:trPr>
        <w:tc>
          <w:tcPr/>
          <w:p w:rsidR="00000000" w:rsidDel="00000000" w:rsidP="00000000" w:rsidRDefault="00000000" w:rsidRPr="00000000" w14:paraId="00001186">
            <w:pPr>
              <w:rPr/>
            </w:pPr>
            <w:r w:rsidDel="00000000" w:rsidR="00000000" w:rsidRPr="00000000">
              <w:rPr>
                <w:sz w:val="13"/>
                <w:szCs w:val="13"/>
                <w:rtl w:val="0"/>
              </w:rPr>
              <w:t xml:space="preserve">GetCoveredItems</w:t>
            </w:r>
            <w:r w:rsidDel="00000000" w:rsidR="00000000" w:rsidRPr="00000000">
              <w:rPr>
                <w:rtl w:val="0"/>
              </w:rPr>
            </w:r>
          </w:p>
        </w:tc>
        <w:tc>
          <w:tcPr/>
          <w:p w:rsidR="00000000" w:rsidDel="00000000" w:rsidP="00000000" w:rsidRDefault="00000000" w:rsidRPr="00000000" w14:paraId="00001187">
            <w:pPr>
              <w:rPr/>
            </w:pPr>
            <w:r w:rsidDel="00000000" w:rsidR="00000000" w:rsidRPr="00000000">
              <w:rPr>
                <w:sz w:val="13"/>
                <w:szCs w:val="13"/>
                <w:rtl w:val="0"/>
              </w:rPr>
              <w:t xml:space="preserve">Combines the 'All' variants and returns all covered IDs as XML without the queued-dispatch filter.</w:t>
            </w:r>
            <w:r w:rsidDel="00000000" w:rsidR="00000000" w:rsidRPr="00000000">
              <w:rPr>
                <w:rtl w:val="0"/>
              </w:rPr>
            </w:r>
          </w:p>
        </w:tc>
        <w:tc>
          <w:tcPr/>
          <w:p w:rsidR="00000000" w:rsidDel="00000000" w:rsidP="00000000" w:rsidRDefault="00000000" w:rsidRPr="00000000" w14:paraId="00001188">
            <w:pPr>
              <w:rPr/>
            </w:pPr>
            <w:r w:rsidDel="00000000" w:rsidR="00000000" w:rsidRPr="00000000">
              <w:rPr>
                <w:sz w:val="13"/>
                <w:szCs w:val="13"/>
                <w:rtl w:val="0"/>
              </w:rPr>
              <w:t xml:space="preserve">Typed covered-item collection; likely administrative/reference use rather than normal service-order submission.</w:t>
            </w:r>
            <w:r w:rsidDel="00000000" w:rsidR="00000000" w:rsidRPr="00000000">
              <w:rPr>
                <w:rtl w:val="0"/>
              </w:rPr>
            </w:r>
          </w:p>
        </w:tc>
      </w:tr>
    </w:tbl>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pStyle w:val="Heading1"/>
        <w:rPr/>
      </w:pPr>
      <w:r w:rsidDel="00000000" w:rsidR="00000000" w:rsidRPr="00000000">
        <w:rPr>
          <w:rtl w:val="0"/>
        </w:rPr>
        <w:t xml:space="preserve">15. Business Logic and Data Quality Findings - PKG-003</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Exclusion logic is business logic: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normal Base and Optional queries do more than read coverage. They exclude property-level exclusions only when exclusion_lifted_date is null, ignore certain REPLCMT exclusions for non-APL trades, and ignore exclusions older than 90 days. These rules require explicit business confirmation.</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'All' variants bypass exclusions: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GetBaseItemsAll and GetOptionalItemsAll remove the normal property-exclusion subquery entirely. The target needs a clear use-case and security/business name for this behavior; 'All' is too ambiguous for an API contract.</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WEBONLY filtering: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Normal coverage queries exclude covered items classified as WEBONLY. Confirm whether that flag is still current and whether it means not serviceable through Front Door, not dispatchable, or only not visible in a specific legacy web UI.</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Contract/property relationship validation: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Coverage queries require the property to be associated with the contract. This is valid domain validation and should remain, but it should be performed through typed repository/domain semantics rather than return-code chains.</w:t>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BO/DA circular calls: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ServiceItem_DA calls ServiceItem.Fpub_IsValid and Contract_BO.fpub_IsValid. The modern architecture should avoid circular Business Object/Data Access dependencies and validate at the application/domain boundary.</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Symptom ID zero: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source history explicitly removed validation that rejected Symptom ID 0 because a real database symptom exists with ID 0. The target should not assume zero is universally an invalid identifier without data migration analysis.</w:t>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Attribute ordering: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attributes are sorted by configured display_order, attribute ID and attribute value. If the UI remains metadata-driven, this ordering is part of the external behavior.</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Water-heater classification: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water-heater test is driven by COVERED_ITEM_DETAILS type code/prefix rather than by the item ID itself. That indicates the classification is data-driven and can be represented as typed reference metadata.</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Queued-item eligibility: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GetServiceableItems filters out items that already have queued dispatch activity. That rule belongs in Service Order eligibility orchestration, not the ServiceItem repository alone.</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XML output: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GetServiceableItems and GetCoveredItems build a DTD-backed XML document containing only service-item IDs. The new API should return typed JSON collections, not XML strings.</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Error semantics: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routines collapse no-data, invalid input and unexpected SQL errors into numeric codes and text. These should map to typed repository results and the established .NET exception/Problem Details strategy.</w:t>
      </w:r>
    </w:p>
    <w:p w:rsidR="00000000" w:rsidDel="00000000" w:rsidP="00000000" w:rsidRDefault="00000000" w:rsidRPr="00000000" w14:paraId="00001196">
      <w:pPr>
        <w:pStyle w:val="Heading1"/>
        <w:rPr/>
      </w:pPr>
      <w:r w:rsidDel="00000000" w:rsidR="00000000" w:rsidRPr="00000000">
        <w:rPr>
          <w:rtl w:val="0"/>
        </w:rPr>
        <w:t xml:space="preserve">16. Endpoint Consolidation - PKG-003</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GET /api/contracts/{id}/covered-items for contract/property coverage and exclusion-aware covered-item data.</w:t>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GET /api/service-items/{id} for reusable item metadata such as name, trade, symptoms, attributes and classification.</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BaseItemsAll/OptionalItemsAll directly. If an administrative workflow needs exclusion-bypassing data, name and authorize that capability according to its business purpose.</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queued-item checks from ServiceItem_DA. ServiceOrderEligibilityPolicy should combine coverage with Dispatch queue/history information.</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typed collections instead of the legacy &lt;serviceItems&gt;&lt;serviceItem id='...'/&gt;&lt;/serviceItems&gt; XML response.</w:t>
      </w:r>
    </w:p>
    <w:p w:rsidR="00000000" w:rsidDel="00000000" w:rsidP="00000000" w:rsidRDefault="00000000" w:rsidRPr="00000000" w14:paraId="0000119C">
      <w:pPr>
        <w:pStyle w:val="Heading1"/>
        <w:rPr/>
      </w:pPr>
      <w:r w:rsidDel="00000000" w:rsidR="00000000" w:rsidRPr="00000000">
        <w:rPr>
          <w:rtl w:val="0"/>
        </w:rPr>
        <w:t xml:space="preserve">17. Open Client / Front Door / Service Operations SME Questions - PKG-003</w:t>
      </w:r>
    </w:p>
    <w:tbl>
      <w:tblPr>
        <w:tblStyle w:val="Table4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19D">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19E">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19F">
            <w:pPr>
              <w:rPr/>
            </w:pPr>
            <w:r w:rsidDel="00000000" w:rsidR="00000000" w:rsidRPr="00000000">
              <w:rPr>
                <w:sz w:val="13"/>
                <w:szCs w:val="13"/>
                <w:rtl w:val="0"/>
              </w:rPr>
              <w:t xml:space="preserve">Q-096</w:t>
            </w:r>
            <w:r w:rsidDel="00000000" w:rsidR="00000000" w:rsidRPr="00000000">
              <w:rPr>
                <w:rtl w:val="0"/>
              </w:rPr>
            </w:r>
          </w:p>
        </w:tc>
        <w:tc>
          <w:tcPr/>
          <w:p w:rsidR="00000000" w:rsidDel="00000000" w:rsidP="00000000" w:rsidRDefault="00000000" w:rsidRPr="00000000" w14:paraId="000011A0">
            <w:pPr>
              <w:rPr/>
            </w:pPr>
            <w:r w:rsidDel="00000000" w:rsidR="00000000" w:rsidRPr="00000000">
              <w:rPr>
                <w:sz w:val="13"/>
                <w:szCs w:val="13"/>
                <w:rtl w:val="0"/>
              </w:rPr>
              <w:t xml:space="preserve">Is ServiceItem_DA called directly by any application, or only through ServiceItem and other PL/SQL packages?</w:t>
            </w:r>
            <w:r w:rsidDel="00000000" w:rsidR="00000000" w:rsidRPr="00000000">
              <w:rPr>
                <w:rtl w:val="0"/>
              </w:rPr>
            </w:r>
          </w:p>
        </w:tc>
      </w:tr>
      <w:tr>
        <w:trPr>
          <w:cantSplit w:val="1"/>
          <w:tblHeader w:val="0"/>
        </w:trPr>
        <w:tc>
          <w:tcPr/>
          <w:p w:rsidR="00000000" w:rsidDel="00000000" w:rsidP="00000000" w:rsidRDefault="00000000" w:rsidRPr="00000000" w14:paraId="000011A1">
            <w:pPr>
              <w:rPr/>
            </w:pPr>
            <w:r w:rsidDel="00000000" w:rsidR="00000000" w:rsidRPr="00000000">
              <w:rPr>
                <w:sz w:val="13"/>
                <w:szCs w:val="13"/>
                <w:rtl w:val="0"/>
              </w:rPr>
              <w:t xml:space="preserve">Q-097</w:t>
            </w:r>
            <w:r w:rsidDel="00000000" w:rsidR="00000000" w:rsidRPr="00000000">
              <w:rPr>
                <w:rtl w:val="0"/>
              </w:rPr>
            </w:r>
          </w:p>
        </w:tc>
        <w:tc>
          <w:tcPr/>
          <w:p w:rsidR="00000000" w:rsidDel="00000000" w:rsidP="00000000" w:rsidRDefault="00000000" w:rsidRPr="00000000" w14:paraId="000011A2">
            <w:pPr>
              <w:rPr/>
            </w:pPr>
            <w:r w:rsidDel="00000000" w:rsidR="00000000" w:rsidRPr="00000000">
              <w:rPr>
                <w:sz w:val="13"/>
                <w:szCs w:val="13"/>
                <w:rtl w:val="0"/>
              </w:rPr>
              <w:t xml:space="preserve">Can ServiceItem_DA be fully implemented as internal repository/query code with no public API surface?</w:t>
            </w:r>
            <w:r w:rsidDel="00000000" w:rsidR="00000000" w:rsidRPr="00000000">
              <w:rPr>
                <w:rtl w:val="0"/>
              </w:rPr>
            </w:r>
          </w:p>
        </w:tc>
      </w:tr>
      <w:tr>
        <w:trPr>
          <w:cantSplit w:val="1"/>
          <w:tblHeader w:val="0"/>
        </w:trPr>
        <w:tc>
          <w:tcPr/>
          <w:p w:rsidR="00000000" w:rsidDel="00000000" w:rsidP="00000000" w:rsidRDefault="00000000" w:rsidRPr="00000000" w14:paraId="000011A3">
            <w:pPr>
              <w:rPr/>
            </w:pPr>
            <w:r w:rsidDel="00000000" w:rsidR="00000000" w:rsidRPr="00000000">
              <w:rPr>
                <w:sz w:val="13"/>
                <w:szCs w:val="13"/>
                <w:rtl w:val="0"/>
              </w:rPr>
              <w:t xml:space="preserve">Q-098</w:t>
            </w:r>
            <w:r w:rsidDel="00000000" w:rsidR="00000000" w:rsidRPr="00000000">
              <w:rPr>
                <w:rtl w:val="0"/>
              </w:rPr>
            </w:r>
          </w:p>
        </w:tc>
        <w:tc>
          <w:tcPr/>
          <w:p w:rsidR="00000000" w:rsidDel="00000000" w:rsidP="00000000" w:rsidRDefault="00000000" w:rsidRPr="00000000" w14:paraId="000011A4">
            <w:pPr>
              <w:rPr/>
            </w:pPr>
            <w:r w:rsidDel="00000000" w:rsidR="00000000" w:rsidRPr="00000000">
              <w:rPr>
                <w:sz w:val="13"/>
                <w:szCs w:val="13"/>
                <w:rtl w:val="0"/>
              </w:rPr>
              <w:t xml:space="preserve">Confirm the current property-exclusion rule used by GetBaseItems and GetOptionalItems.</w:t>
            </w:r>
            <w:r w:rsidDel="00000000" w:rsidR="00000000" w:rsidRPr="00000000">
              <w:rPr>
                <w:rtl w:val="0"/>
              </w:rPr>
            </w:r>
          </w:p>
        </w:tc>
      </w:tr>
      <w:tr>
        <w:trPr>
          <w:cantSplit w:val="1"/>
          <w:tblHeader w:val="0"/>
        </w:trPr>
        <w:tc>
          <w:tcPr/>
          <w:p w:rsidR="00000000" w:rsidDel="00000000" w:rsidP="00000000" w:rsidRDefault="00000000" w:rsidRPr="00000000" w14:paraId="000011A5">
            <w:pPr>
              <w:rPr/>
            </w:pPr>
            <w:r w:rsidDel="00000000" w:rsidR="00000000" w:rsidRPr="00000000">
              <w:rPr>
                <w:sz w:val="13"/>
                <w:szCs w:val="13"/>
                <w:rtl w:val="0"/>
              </w:rPr>
              <w:t xml:space="preserve">Q-099</w:t>
            </w:r>
            <w:r w:rsidDel="00000000" w:rsidR="00000000" w:rsidRPr="00000000">
              <w:rPr>
                <w:rtl w:val="0"/>
              </w:rPr>
            </w:r>
          </w:p>
        </w:tc>
        <w:tc>
          <w:tcPr/>
          <w:p w:rsidR="00000000" w:rsidDel="00000000" w:rsidP="00000000" w:rsidRDefault="00000000" w:rsidRPr="00000000" w14:paraId="000011A6">
            <w:pPr>
              <w:rPr/>
            </w:pPr>
            <w:r w:rsidDel="00000000" w:rsidR="00000000" w:rsidRPr="00000000">
              <w:rPr>
                <w:sz w:val="13"/>
                <w:szCs w:val="13"/>
                <w:rtl w:val="0"/>
              </w:rPr>
              <w:t xml:space="preserve">Why are REPLCMT exclusions ignored when the trade is not APL? Is that still the intended business rule?</w:t>
            </w:r>
            <w:r w:rsidDel="00000000" w:rsidR="00000000" w:rsidRPr="00000000">
              <w:rPr>
                <w:rtl w:val="0"/>
              </w:rPr>
            </w:r>
          </w:p>
        </w:tc>
      </w:tr>
      <w:tr>
        <w:trPr>
          <w:cantSplit w:val="1"/>
          <w:tblHeader w:val="0"/>
        </w:trPr>
        <w:tc>
          <w:tcPr/>
          <w:p w:rsidR="00000000" w:rsidDel="00000000" w:rsidP="00000000" w:rsidRDefault="00000000" w:rsidRPr="00000000" w14:paraId="000011A7">
            <w:pPr>
              <w:rPr/>
            </w:pPr>
            <w:r w:rsidDel="00000000" w:rsidR="00000000" w:rsidRPr="00000000">
              <w:rPr>
                <w:sz w:val="13"/>
                <w:szCs w:val="13"/>
                <w:rtl w:val="0"/>
              </w:rPr>
              <w:t xml:space="preserve">Q-100</w:t>
            </w:r>
            <w:r w:rsidDel="00000000" w:rsidR="00000000" w:rsidRPr="00000000">
              <w:rPr>
                <w:rtl w:val="0"/>
              </w:rPr>
            </w:r>
          </w:p>
        </w:tc>
        <w:tc>
          <w:tcPr/>
          <w:p w:rsidR="00000000" w:rsidDel="00000000" w:rsidP="00000000" w:rsidRDefault="00000000" w:rsidRPr="00000000" w14:paraId="000011A8">
            <w:pPr>
              <w:rPr/>
            </w:pPr>
            <w:r w:rsidDel="00000000" w:rsidR="00000000" w:rsidRPr="00000000">
              <w:rPr>
                <w:sz w:val="13"/>
                <w:szCs w:val="13"/>
                <w:rtl w:val="0"/>
              </w:rPr>
              <w:t xml:space="preserve">Why are exclusions older than 90 days ignored by the normal serviceable-item query?</w:t>
            </w:r>
            <w:r w:rsidDel="00000000" w:rsidR="00000000" w:rsidRPr="00000000">
              <w:rPr>
                <w:rtl w:val="0"/>
              </w:rPr>
            </w:r>
          </w:p>
        </w:tc>
      </w:tr>
      <w:tr>
        <w:trPr>
          <w:cantSplit w:val="1"/>
          <w:tblHeader w:val="0"/>
        </w:trPr>
        <w:tc>
          <w:tcPr/>
          <w:p w:rsidR="00000000" w:rsidDel="00000000" w:rsidP="00000000" w:rsidRDefault="00000000" w:rsidRPr="00000000" w14:paraId="000011A9">
            <w:pPr>
              <w:rPr/>
            </w:pPr>
            <w:r w:rsidDel="00000000" w:rsidR="00000000" w:rsidRPr="00000000">
              <w:rPr>
                <w:sz w:val="13"/>
                <w:szCs w:val="13"/>
                <w:rtl w:val="0"/>
              </w:rPr>
              <w:t xml:space="preserve">Q-101</w:t>
            </w:r>
            <w:r w:rsidDel="00000000" w:rsidR="00000000" w:rsidRPr="00000000">
              <w:rPr>
                <w:rtl w:val="0"/>
              </w:rPr>
            </w:r>
          </w:p>
        </w:tc>
        <w:tc>
          <w:tcPr/>
          <w:p w:rsidR="00000000" w:rsidDel="00000000" w:rsidP="00000000" w:rsidRDefault="00000000" w:rsidRPr="00000000" w14:paraId="000011AA">
            <w:pPr>
              <w:rPr/>
            </w:pPr>
            <w:r w:rsidDel="00000000" w:rsidR="00000000" w:rsidRPr="00000000">
              <w:rPr>
                <w:sz w:val="13"/>
                <w:szCs w:val="13"/>
                <w:rtl w:val="0"/>
              </w:rPr>
              <w:t xml:space="preserve">Does the 90-day rule apply based on exclusion_effect_date even when the exclusion has never been lifted?</w:t>
            </w:r>
            <w:r w:rsidDel="00000000" w:rsidR="00000000" w:rsidRPr="00000000">
              <w:rPr>
                <w:rtl w:val="0"/>
              </w:rPr>
            </w:r>
          </w:p>
        </w:tc>
      </w:tr>
      <w:tr>
        <w:trPr>
          <w:cantSplit w:val="1"/>
          <w:tblHeader w:val="0"/>
        </w:trPr>
        <w:tc>
          <w:tcPr/>
          <w:p w:rsidR="00000000" w:rsidDel="00000000" w:rsidP="00000000" w:rsidRDefault="00000000" w:rsidRPr="00000000" w14:paraId="000011AB">
            <w:pPr>
              <w:rPr/>
            </w:pPr>
            <w:r w:rsidDel="00000000" w:rsidR="00000000" w:rsidRPr="00000000">
              <w:rPr>
                <w:sz w:val="13"/>
                <w:szCs w:val="13"/>
                <w:rtl w:val="0"/>
              </w:rPr>
              <w:t xml:space="preserve">Q-102</w:t>
            </w:r>
            <w:r w:rsidDel="00000000" w:rsidR="00000000" w:rsidRPr="00000000">
              <w:rPr>
                <w:rtl w:val="0"/>
              </w:rPr>
            </w:r>
          </w:p>
        </w:tc>
        <w:tc>
          <w:tcPr/>
          <w:p w:rsidR="00000000" w:rsidDel="00000000" w:rsidP="00000000" w:rsidRDefault="00000000" w:rsidRPr="00000000" w14:paraId="000011AC">
            <w:pPr>
              <w:rPr/>
            </w:pPr>
            <w:r w:rsidDel="00000000" w:rsidR="00000000" w:rsidRPr="00000000">
              <w:rPr>
                <w:sz w:val="13"/>
                <w:szCs w:val="13"/>
                <w:rtl w:val="0"/>
              </w:rPr>
              <w:t xml:space="preserve">Are there any other exclusion reason codes with special behavior that are implemented outside this package?</w:t>
            </w:r>
            <w:r w:rsidDel="00000000" w:rsidR="00000000" w:rsidRPr="00000000">
              <w:rPr>
                <w:rtl w:val="0"/>
              </w:rPr>
            </w:r>
          </w:p>
        </w:tc>
      </w:tr>
      <w:tr>
        <w:trPr>
          <w:cantSplit w:val="1"/>
          <w:tblHeader w:val="0"/>
        </w:trPr>
        <w:tc>
          <w:tcPr/>
          <w:p w:rsidR="00000000" w:rsidDel="00000000" w:rsidP="00000000" w:rsidRDefault="00000000" w:rsidRPr="00000000" w14:paraId="000011AD">
            <w:pPr>
              <w:rPr/>
            </w:pPr>
            <w:r w:rsidDel="00000000" w:rsidR="00000000" w:rsidRPr="00000000">
              <w:rPr>
                <w:sz w:val="13"/>
                <w:szCs w:val="13"/>
                <w:rtl w:val="0"/>
              </w:rPr>
              <w:t xml:space="preserve">Q-103</w:t>
            </w:r>
            <w:r w:rsidDel="00000000" w:rsidR="00000000" w:rsidRPr="00000000">
              <w:rPr>
                <w:rtl w:val="0"/>
              </w:rPr>
            </w:r>
          </w:p>
        </w:tc>
        <w:tc>
          <w:tcPr/>
          <w:p w:rsidR="00000000" w:rsidDel="00000000" w:rsidP="00000000" w:rsidRDefault="00000000" w:rsidRPr="00000000" w14:paraId="000011AE">
            <w:pPr>
              <w:rPr/>
            </w:pPr>
            <w:r w:rsidDel="00000000" w:rsidR="00000000" w:rsidRPr="00000000">
              <w:rPr>
                <w:sz w:val="13"/>
                <w:szCs w:val="13"/>
                <w:rtl w:val="0"/>
              </w:rPr>
              <w:t xml:space="preserve">What is the business meaning of an EXCLDISP covered-item type prefix?</w:t>
            </w:r>
            <w:r w:rsidDel="00000000" w:rsidR="00000000" w:rsidRPr="00000000">
              <w:rPr>
                <w:rtl w:val="0"/>
              </w:rPr>
            </w:r>
          </w:p>
        </w:tc>
      </w:tr>
      <w:tr>
        <w:trPr>
          <w:cantSplit w:val="1"/>
          <w:tblHeader w:val="0"/>
        </w:trPr>
        <w:tc>
          <w:tcPr/>
          <w:p w:rsidR="00000000" w:rsidDel="00000000" w:rsidP="00000000" w:rsidRDefault="00000000" w:rsidRPr="00000000" w14:paraId="000011AF">
            <w:pPr>
              <w:rPr/>
            </w:pPr>
            <w:r w:rsidDel="00000000" w:rsidR="00000000" w:rsidRPr="00000000">
              <w:rPr>
                <w:sz w:val="13"/>
                <w:szCs w:val="13"/>
                <w:rtl w:val="0"/>
              </w:rPr>
              <w:t xml:space="preserve">Q-104</w:t>
            </w:r>
            <w:r w:rsidDel="00000000" w:rsidR="00000000" w:rsidRPr="00000000">
              <w:rPr>
                <w:rtl w:val="0"/>
              </w:rPr>
            </w:r>
          </w:p>
        </w:tc>
        <w:tc>
          <w:tcPr/>
          <w:p w:rsidR="00000000" w:rsidDel="00000000" w:rsidP="00000000" w:rsidRDefault="00000000" w:rsidRPr="00000000" w14:paraId="000011B0">
            <w:pPr>
              <w:rPr/>
            </w:pPr>
            <w:r w:rsidDel="00000000" w:rsidR="00000000" w:rsidRPr="00000000">
              <w:rPr>
                <w:sz w:val="13"/>
                <w:szCs w:val="13"/>
                <w:rtl w:val="0"/>
              </w:rPr>
              <w:t xml:space="preserve">What is the current business meaning of a WEBONLY covered item?</w:t>
            </w:r>
            <w:r w:rsidDel="00000000" w:rsidR="00000000" w:rsidRPr="00000000">
              <w:rPr>
                <w:rtl w:val="0"/>
              </w:rPr>
            </w:r>
          </w:p>
        </w:tc>
      </w:tr>
      <w:tr>
        <w:trPr>
          <w:cantSplit w:val="1"/>
          <w:tblHeader w:val="0"/>
        </w:trPr>
        <w:tc>
          <w:tcPr/>
          <w:p w:rsidR="00000000" w:rsidDel="00000000" w:rsidP="00000000" w:rsidRDefault="00000000" w:rsidRPr="00000000" w14:paraId="000011B1">
            <w:pPr>
              <w:rPr/>
            </w:pPr>
            <w:r w:rsidDel="00000000" w:rsidR="00000000" w:rsidRPr="00000000">
              <w:rPr>
                <w:sz w:val="13"/>
                <w:szCs w:val="13"/>
                <w:rtl w:val="0"/>
              </w:rPr>
              <w:t xml:space="preserve">Q-105</w:t>
            </w:r>
            <w:r w:rsidDel="00000000" w:rsidR="00000000" w:rsidRPr="00000000">
              <w:rPr>
                <w:rtl w:val="0"/>
              </w:rPr>
            </w:r>
          </w:p>
        </w:tc>
        <w:tc>
          <w:tcPr/>
          <w:p w:rsidR="00000000" w:rsidDel="00000000" w:rsidP="00000000" w:rsidRDefault="00000000" w:rsidRPr="00000000" w14:paraId="000011B2">
            <w:pPr>
              <w:rPr/>
            </w:pPr>
            <w:r w:rsidDel="00000000" w:rsidR="00000000" w:rsidRPr="00000000">
              <w:rPr>
                <w:sz w:val="13"/>
                <w:szCs w:val="13"/>
                <w:rtl w:val="0"/>
              </w:rPr>
              <w:t xml:space="preserve">Should WEBONLY items be excluded from all Service Order channels or only particular legacy applications?</w:t>
            </w:r>
            <w:r w:rsidDel="00000000" w:rsidR="00000000" w:rsidRPr="00000000">
              <w:rPr>
                <w:rtl w:val="0"/>
              </w:rPr>
            </w:r>
          </w:p>
        </w:tc>
      </w:tr>
      <w:tr>
        <w:trPr>
          <w:cantSplit w:val="1"/>
          <w:tblHeader w:val="0"/>
        </w:trPr>
        <w:tc>
          <w:tcPr/>
          <w:p w:rsidR="00000000" w:rsidDel="00000000" w:rsidP="00000000" w:rsidRDefault="00000000" w:rsidRPr="00000000" w14:paraId="000011B3">
            <w:pPr>
              <w:rPr/>
            </w:pPr>
            <w:r w:rsidDel="00000000" w:rsidR="00000000" w:rsidRPr="00000000">
              <w:rPr>
                <w:sz w:val="13"/>
                <w:szCs w:val="13"/>
                <w:rtl w:val="0"/>
              </w:rPr>
              <w:t xml:space="preserve">Q-106</w:t>
            </w:r>
            <w:r w:rsidDel="00000000" w:rsidR="00000000" w:rsidRPr="00000000">
              <w:rPr>
                <w:rtl w:val="0"/>
              </w:rPr>
            </w:r>
          </w:p>
        </w:tc>
        <w:tc>
          <w:tcPr/>
          <w:p w:rsidR="00000000" w:rsidDel="00000000" w:rsidP="00000000" w:rsidRDefault="00000000" w:rsidRPr="00000000" w14:paraId="000011B4">
            <w:pPr>
              <w:rPr/>
            </w:pPr>
            <w:r w:rsidDel="00000000" w:rsidR="00000000" w:rsidRPr="00000000">
              <w:rPr>
                <w:sz w:val="13"/>
                <w:szCs w:val="13"/>
                <w:rtl w:val="0"/>
              </w:rPr>
              <w:t xml:space="preserve">What consumers require GetBaseItemsAll and GetOptionalItemsAll?</w:t>
            </w:r>
            <w:r w:rsidDel="00000000" w:rsidR="00000000" w:rsidRPr="00000000">
              <w:rPr>
                <w:rtl w:val="0"/>
              </w:rPr>
            </w:r>
          </w:p>
        </w:tc>
      </w:tr>
      <w:tr>
        <w:trPr>
          <w:cantSplit w:val="1"/>
          <w:tblHeader w:val="0"/>
        </w:trPr>
        <w:tc>
          <w:tcPr/>
          <w:p w:rsidR="00000000" w:rsidDel="00000000" w:rsidP="00000000" w:rsidRDefault="00000000" w:rsidRPr="00000000" w14:paraId="000011B5">
            <w:pPr>
              <w:rPr/>
            </w:pPr>
            <w:r w:rsidDel="00000000" w:rsidR="00000000" w:rsidRPr="00000000">
              <w:rPr>
                <w:sz w:val="13"/>
                <w:szCs w:val="13"/>
                <w:rtl w:val="0"/>
              </w:rPr>
              <w:t xml:space="preserve">Q-107</w:t>
            </w:r>
            <w:r w:rsidDel="00000000" w:rsidR="00000000" w:rsidRPr="00000000">
              <w:rPr>
                <w:rtl w:val="0"/>
              </w:rPr>
            </w:r>
          </w:p>
        </w:tc>
        <w:tc>
          <w:tcPr/>
          <w:p w:rsidR="00000000" w:rsidDel="00000000" w:rsidP="00000000" w:rsidRDefault="00000000" w:rsidRPr="00000000" w14:paraId="000011B6">
            <w:pPr>
              <w:rPr/>
            </w:pPr>
            <w:r w:rsidDel="00000000" w:rsidR="00000000" w:rsidRPr="00000000">
              <w:rPr>
                <w:sz w:val="13"/>
                <w:szCs w:val="13"/>
                <w:rtl w:val="0"/>
              </w:rPr>
              <w:t xml:space="preserve">Does 'All' specifically mean ignore property exclusions while still honoring product/coverage configuration?</w:t>
            </w:r>
            <w:r w:rsidDel="00000000" w:rsidR="00000000" w:rsidRPr="00000000">
              <w:rPr>
                <w:rtl w:val="0"/>
              </w:rPr>
            </w:r>
          </w:p>
        </w:tc>
      </w:tr>
      <w:tr>
        <w:trPr>
          <w:cantSplit w:val="1"/>
          <w:tblHeader w:val="0"/>
        </w:trPr>
        <w:tc>
          <w:tcPr/>
          <w:p w:rsidR="00000000" w:rsidDel="00000000" w:rsidP="00000000" w:rsidRDefault="00000000" w:rsidRPr="00000000" w14:paraId="000011B7">
            <w:pPr>
              <w:rPr/>
            </w:pPr>
            <w:r w:rsidDel="00000000" w:rsidR="00000000" w:rsidRPr="00000000">
              <w:rPr>
                <w:sz w:val="13"/>
                <w:szCs w:val="13"/>
                <w:rtl w:val="0"/>
              </w:rPr>
              <w:t xml:space="preserve">Q-108</w:t>
            </w:r>
            <w:r w:rsidDel="00000000" w:rsidR="00000000" w:rsidRPr="00000000">
              <w:rPr>
                <w:rtl w:val="0"/>
              </w:rPr>
            </w:r>
          </w:p>
        </w:tc>
        <w:tc>
          <w:tcPr/>
          <w:p w:rsidR="00000000" w:rsidDel="00000000" w:rsidP="00000000" w:rsidRDefault="00000000" w:rsidRPr="00000000" w14:paraId="000011B8">
            <w:pPr>
              <w:rPr/>
            </w:pPr>
            <w:r w:rsidDel="00000000" w:rsidR="00000000" w:rsidRPr="00000000">
              <w:rPr>
                <w:sz w:val="13"/>
                <w:szCs w:val="13"/>
                <w:rtl w:val="0"/>
              </w:rPr>
              <w:t xml:space="preserve">Should exclusion-bypassing covered-item access be restricted to administrative/internal workflows?</w:t>
            </w:r>
            <w:r w:rsidDel="00000000" w:rsidR="00000000" w:rsidRPr="00000000">
              <w:rPr>
                <w:rtl w:val="0"/>
              </w:rPr>
            </w:r>
          </w:p>
        </w:tc>
      </w:tr>
      <w:tr>
        <w:trPr>
          <w:cantSplit w:val="1"/>
          <w:tblHeader w:val="0"/>
        </w:trPr>
        <w:tc>
          <w:tcPr/>
          <w:p w:rsidR="00000000" w:rsidDel="00000000" w:rsidP="00000000" w:rsidRDefault="00000000" w:rsidRPr="00000000" w14:paraId="000011B9">
            <w:pPr>
              <w:rPr/>
            </w:pPr>
            <w:r w:rsidDel="00000000" w:rsidR="00000000" w:rsidRPr="00000000">
              <w:rPr>
                <w:sz w:val="13"/>
                <w:szCs w:val="13"/>
                <w:rtl w:val="0"/>
              </w:rPr>
              <w:t xml:space="preserve">Q-109</w:t>
            </w:r>
            <w:r w:rsidDel="00000000" w:rsidR="00000000" w:rsidRPr="00000000">
              <w:rPr>
                <w:rtl w:val="0"/>
              </w:rPr>
            </w:r>
          </w:p>
        </w:tc>
        <w:tc>
          <w:tcPr/>
          <w:p w:rsidR="00000000" w:rsidDel="00000000" w:rsidP="00000000" w:rsidRDefault="00000000" w:rsidRPr="00000000" w14:paraId="000011BA">
            <w:pPr>
              <w:rPr/>
            </w:pPr>
            <w:r w:rsidDel="00000000" w:rsidR="00000000" w:rsidRPr="00000000">
              <w:rPr>
                <w:sz w:val="13"/>
                <w:szCs w:val="13"/>
                <w:rtl w:val="0"/>
              </w:rPr>
              <w:t xml:space="preserve">Can Base and Optional coverage be returned as one typed collection with coverageType rather than separate queries?</w:t>
            </w:r>
            <w:r w:rsidDel="00000000" w:rsidR="00000000" w:rsidRPr="00000000">
              <w:rPr>
                <w:rtl w:val="0"/>
              </w:rPr>
            </w:r>
          </w:p>
        </w:tc>
      </w:tr>
      <w:tr>
        <w:trPr>
          <w:cantSplit w:val="1"/>
          <w:tblHeader w:val="0"/>
        </w:trPr>
        <w:tc>
          <w:tcPr/>
          <w:p w:rsidR="00000000" w:rsidDel="00000000" w:rsidP="00000000" w:rsidRDefault="00000000" w:rsidRPr="00000000" w14:paraId="000011BB">
            <w:pPr>
              <w:rPr/>
            </w:pPr>
            <w:r w:rsidDel="00000000" w:rsidR="00000000" w:rsidRPr="00000000">
              <w:rPr>
                <w:sz w:val="13"/>
                <w:szCs w:val="13"/>
                <w:rtl w:val="0"/>
              </w:rPr>
              <w:t xml:space="preserve">Q-110</w:t>
            </w:r>
            <w:r w:rsidDel="00000000" w:rsidR="00000000" w:rsidRPr="00000000">
              <w:rPr>
                <w:rtl w:val="0"/>
              </w:rPr>
            </w:r>
          </w:p>
        </w:tc>
        <w:tc>
          <w:tcPr/>
          <w:p w:rsidR="00000000" w:rsidDel="00000000" w:rsidP="00000000" w:rsidRDefault="00000000" w:rsidRPr="00000000" w14:paraId="000011BC">
            <w:pPr>
              <w:rPr/>
            </w:pPr>
            <w:r w:rsidDel="00000000" w:rsidR="00000000" w:rsidRPr="00000000">
              <w:rPr>
                <w:sz w:val="13"/>
                <w:szCs w:val="13"/>
                <w:rtl w:val="0"/>
              </w:rPr>
              <w:t xml:space="preserve">Does Optional coverage in this package always represent purchased CONTRACT_COVERAGES rows?</w:t>
            </w:r>
            <w:r w:rsidDel="00000000" w:rsidR="00000000" w:rsidRPr="00000000">
              <w:rPr>
                <w:rtl w:val="0"/>
              </w:rPr>
            </w:r>
          </w:p>
        </w:tc>
      </w:tr>
      <w:tr>
        <w:trPr>
          <w:cantSplit w:val="1"/>
          <w:tblHeader w:val="0"/>
        </w:trPr>
        <w:tc>
          <w:tcPr/>
          <w:p w:rsidR="00000000" w:rsidDel="00000000" w:rsidP="00000000" w:rsidRDefault="00000000" w:rsidRPr="00000000" w14:paraId="000011BD">
            <w:pPr>
              <w:rPr/>
            </w:pPr>
            <w:r w:rsidDel="00000000" w:rsidR="00000000" w:rsidRPr="00000000">
              <w:rPr>
                <w:sz w:val="13"/>
                <w:szCs w:val="13"/>
                <w:rtl w:val="0"/>
              </w:rPr>
              <w:t xml:space="preserve">Q-111</w:t>
            </w:r>
            <w:r w:rsidDel="00000000" w:rsidR="00000000" w:rsidRPr="00000000">
              <w:rPr>
                <w:rtl w:val="0"/>
              </w:rPr>
            </w:r>
          </w:p>
        </w:tc>
        <w:tc>
          <w:tcPr/>
          <w:p w:rsidR="00000000" w:rsidDel="00000000" w:rsidP="00000000" w:rsidRDefault="00000000" w:rsidRPr="00000000" w14:paraId="000011BE">
            <w:pPr>
              <w:rPr/>
            </w:pPr>
            <w:r w:rsidDel="00000000" w:rsidR="00000000" w:rsidRPr="00000000">
              <w:rPr>
                <w:sz w:val="13"/>
                <w:szCs w:val="13"/>
                <w:rtl w:val="0"/>
              </w:rPr>
              <w:t xml:space="preserve">When the same covered item appears in both Base and Optional coverage, should Base remain authoritative?</w:t>
            </w:r>
            <w:r w:rsidDel="00000000" w:rsidR="00000000" w:rsidRPr="00000000">
              <w:rPr>
                <w:rtl w:val="0"/>
              </w:rPr>
            </w:r>
          </w:p>
        </w:tc>
      </w:tr>
      <w:tr>
        <w:trPr>
          <w:cantSplit w:val="1"/>
          <w:tblHeader w:val="0"/>
        </w:trPr>
        <w:tc>
          <w:tcPr/>
          <w:p w:rsidR="00000000" w:rsidDel="00000000" w:rsidP="00000000" w:rsidRDefault="00000000" w:rsidRPr="00000000" w14:paraId="000011BF">
            <w:pPr>
              <w:rPr/>
            </w:pPr>
            <w:r w:rsidDel="00000000" w:rsidR="00000000" w:rsidRPr="00000000">
              <w:rPr>
                <w:sz w:val="13"/>
                <w:szCs w:val="13"/>
                <w:rtl w:val="0"/>
              </w:rPr>
              <w:t xml:space="preserve">Q-112</w:t>
            </w:r>
            <w:r w:rsidDel="00000000" w:rsidR="00000000" w:rsidRPr="00000000">
              <w:rPr>
                <w:rtl w:val="0"/>
              </w:rPr>
            </w:r>
          </w:p>
        </w:tc>
        <w:tc>
          <w:tcPr/>
          <w:p w:rsidR="00000000" w:rsidDel="00000000" w:rsidP="00000000" w:rsidRDefault="00000000" w:rsidRPr="00000000" w14:paraId="000011C0">
            <w:pPr>
              <w:rPr/>
            </w:pPr>
            <w:r w:rsidDel="00000000" w:rsidR="00000000" w:rsidRPr="00000000">
              <w:rPr>
                <w:sz w:val="13"/>
                <w:szCs w:val="13"/>
                <w:rtl w:val="0"/>
              </w:rPr>
              <w:t xml:space="preserve">Is the Contract/Property association validation required for every covered-item query?</w:t>
            </w:r>
            <w:r w:rsidDel="00000000" w:rsidR="00000000" w:rsidRPr="00000000">
              <w:rPr>
                <w:rtl w:val="0"/>
              </w:rPr>
            </w:r>
          </w:p>
        </w:tc>
      </w:tr>
      <w:tr>
        <w:trPr>
          <w:cantSplit w:val="1"/>
          <w:tblHeader w:val="0"/>
        </w:trPr>
        <w:tc>
          <w:tcPr/>
          <w:p w:rsidR="00000000" w:rsidDel="00000000" w:rsidP="00000000" w:rsidRDefault="00000000" w:rsidRPr="00000000" w14:paraId="000011C1">
            <w:pPr>
              <w:rPr/>
            </w:pPr>
            <w:r w:rsidDel="00000000" w:rsidR="00000000" w:rsidRPr="00000000">
              <w:rPr>
                <w:sz w:val="13"/>
                <w:szCs w:val="13"/>
                <w:rtl w:val="0"/>
              </w:rPr>
              <w:t xml:space="preserve">Q-113</w:t>
            </w:r>
            <w:r w:rsidDel="00000000" w:rsidR="00000000" w:rsidRPr="00000000">
              <w:rPr>
                <w:rtl w:val="0"/>
              </w:rPr>
            </w:r>
          </w:p>
        </w:tc>
        <w:tc>
          <w:tcPr/>
          <w:p w:rsidR="00000000" w:rsidDel="00000000" w:rsidP="00000000" w:rsidRDefault="00000000" w:rsidRPr="00000000" w14:paraId="000011C2">
            <w:pPr>
              <w:rPr/>
            </w:pPr>
            <w:r w:rsidDel="00000000" w:rsidR="00000000" w:rsidRPr="00000000">
              <w:rPr>
                <w:sz w:val="13"/>
                <w:szCs w:val="13"/>
                <w:rtl w:val="0"/>
              </w:rPr>
              <w:t xml:space="preserve">Can Contract Service supply the authoritative contract-property relationship rather than ServiceItem_DA querying CONTRACT_PROPERTY directly?</w:t>
            </w:r>
            <w:r w:rsidDel="00000000" w:rsidR="00000000" w:rsidRPr="00000000">
              <w:rPr>
                <w:rtl w:val="0"/>
              </w:rPr>
            </w:r>
          </w:p>
        </w:tc>
      </w:tr>
      <w:tr>
        <w:trPr>
          <w:cantSplit w:val="1"/>
          <w:tblHeader w:val="0"/>
        </w:trPr>
        <w:tc>
          <w:tcPr/>
          <w:p w:rsidR="00000000" w:rsidDel="00000000" w:rsidP="00000000" w:rsidRDefault="00000000" w:rsidRPr="00000000" w14:paraId="000011C3">
            <w:pPr>
              <w:rPr/>
            </w:pPr>
            <w:r w:rsidDel="00000000" w:rsidR="00000000" w:rsidRPr="00000000">
              <w:rPr>
                <w:sz w:val="13"/>
                <w:szCs w:val="13"/>
                <w:rtl w:val="0"/>
              </w:rPr>
              <w:t xml:space="preserve">Q-114</w:t>
            </w:r>
            <w:r w:rsidDel="00000000" w:rsidR="00000000" w:rsidRPr="00000000">
              <w:rPr>
                <w:rtl w:val="0"/>
              </w:rPr>
            </w:r>
          </w:p>
        </w:tc>
        <w:tc>
          <w:tcPr/>
          <w:p w:rsidR="00000000" w:rsidDel="00000000" w:rsidP="00000000" w:rsidRDefault="00000000" w:rsidRPr="00000000" w14:paraId="000011C4">
            <w:pPr>
              <w:rPr/>
            </w:pPr>
            <w:r w:rsidDel="00000000" w:rsidR="00000000" w:rsidRPr="00000000">
              <w:rPr>
                <w:sz w:val="13"/>
                <w:szCs w:val="13"/>
                <w:rtl w:val="0"/>
              </w:rPr>
              <w:t xml:space="preserve">Should ServiceItem_DA stop calling Contract_BO and ServiceItem BO methods from the data-access layer in the target architecture?</w:t>
            </w:r>
            <w:r w:rsidDel="00000000" w:rsidR="00000000" w:rsidRPr="00000000">
              <w:rPr>
                <w:rtl w:val="0"/>
              </w:rPr>
            </w:r>
          </w:p>
        </w:tc>
      </w:tr>
      <w:tr>
        <w:trPr>
          <w:cantSplit w:val="1"/>
          <w:tblHeader w:val="0"/>
        </w:trPr>
        <w:tc>
          <w:tcPr/>
          <w:p w:rsidR="00000000" w:rsidDel="00000000" w:rsidP="00000000" w:rsidRDefault="00000000" w:rsidRPr="00000000" w14:paraId="000011C5">
            <w:pPr>
              <w:rPr/>
            </w:pPr>
            <w:r w:rsidDel="00000000" w:rsidR="00000000" w:rsidRPr="00000000">
              <w:rPr>
                <w:sz w:val="13"/>
                <w:szCs w:val="13"/>
                <w:rtl w:val="0"/>
              </w:rPr>
              <w:t xml:space="preserve">Q-115</w:t>
            </w:r>
            <w:r w:rsidDel="00000000" w:rsidR="00000000" w:rsidRPr="00000000">
              <w:rPr>
                <w:rtl w:val="0"/>
              </w:rPr>
            </w:r>
          </w:p>
        </w:tc>
        <w:tc>
          <w:tcPr/>
          <w:p w:rsidR="00000000" w:rsidDel="00000000" w:rsidP="00000000" w:rsidRDefault="00000000" w:rsidRPr="00000000" w14:paraId="000011C6">
            <w:pPr>
              <w:rPr/>
            </w:pPr>
            <w:r w:rsidDel="00000000" w:rsidR="00000000" w:rsidRPr="00000000">
              <w:rPr>
                <w:sz w:val="13"/>
                <w:szCs w:val="13"/>
                <w:rtl w:val="0"/>
              </w:rPr>
              <w:t xml:space="preserve">Is symptom ID 0 still present and valid in production data?</w:t>
            </w:r>
            <w:r w:rsidDel="00000000" w:rsidR="00000000" w:rsidRPr="00000000">
              <w:rPr>
                <w:rtl w:val="0"/>
              </w:rPr>
            </w:r>
          </w:p>
        </w:tc>
      </w:tr>
      <w:tr>
        <w:trPr>
          <w:cantSplit w:val="1"/>
          <w:tblHeader w:val="0"/>
        </w:trPr>
        <w:tc>
          <w:tcPr/>
          <w:p w:rsidR="00000000" w:rsidDel="00000000" w:rsidP="00000000" w:rsidRDefault="00000000" w:rsidRPr="00000000" w14:paraId="000011C7">
            <w:pPr>
              <w:rPr/>
            </w:pPr>
            <w:r w:rsidDel="00000000" w:rsidR="00000000" w:rsidRPr="00000000">
              <w:rPr>
                <w:sz w:val="13"/>
                <w:szCs w:val="13"/>
                <w:rtl w:val="0"/>
              </w:rPr>
              <w:t xml:space="preserve">Q-116</w:t>
            </w:r>
            <w:r w:rsidDel="00000000" w:rsidR="00000000" w:rsidRPr="00000000">
              <w:rPr>
                <w:rtl w:val="0"/>
              </w:rPr>
            </w:r>
          </w:p>
        </w:tc>
        <w:tc>
          <w:tcPr/>
          <w:p w:rsidR="00000000" w:rsidDel="00000000" w:rsidP="00000000" w:rsidRDefault="00000000" w:rsidRPr="00000000" w14:paraId="000011C8">
            <w:pPr>
              <w:rPr/>
            </w:pPr>
            <w:r w:rsidDel="00000000" w:rsidR="00000000" w:rsidRPr="00000000">
              <w:rPr>
                <w:sz w:val="13"/>
                <w:szCs w:val="13"/>
                <w:rtl w:val="0"/>
              </w:rPr>
              <w:t xml:space="preserve">If IDs are migrated to a new model, can zero be normalized away, or must compatibility preserve it?</w:t>
            </w:r>
            <w:r w:rsidDel="00000000" w:rsidR="00000000" w:rsidRPr="00000000">
              <w:rPr>
                <w:rtl w:val="0"/>
              </w:rPr>
            </w:r>
          </w:p>
        </w:tc>
      </w:tr>
      <w:tr>
        <w:trPr>
          <w:cantSplit w:val="1"/>
          <w:tblHeader w:val="0"/>
        </w:trPr>
        <w:tc>
          <w:tcPr/>
          <w:p w:rsidR="00000000" w:rsidDel="00000000" w:rsidP="00000000" w:rsidRDefault="00000000" w:rsidRPr="00000000" w14:paraId="000011C9">
            <w:pPr>
              <w:rPr/>
            </w:pPr>
            <w:r w:rsidDel="00000000" w:rsidR="00000000" w:rsidRPr="00000000">
              <w:rPr>
                <w:sz w:val="13"/>
                <w:szCs w:val="13"/>
                <w:rtl w:val="0"/>
              </w:rPr>
              <w:t xml:space="preserve">Q-117</w:t>
            </w:r>
            <w:r w:rsidDel="00000000" w:rsidR="00000000" w:rsidRPr="00000000">
              <w:rPr>
                <w:rtl w:val="0"/>
              </w:rPr>
            </w:r>
          </w:p>
        </w:tc>
        <w:tc>
          <w:tcPr/>
          <w:p w:rsidR="00000000" w:rsidDel="00000000" w:rsidP="00000000" w:rsidRDefault="00000000" w:rsidRPr="00000000" w14:paraId="000011CA">
            <w:pPr>
              <w:rPr/>
            </w:pPr>
            <w:r w:rsidDel="00000000" w:rsidR="00000000" w:rsidRPr="00000000">
              <w:rPr>
                <w:sz w:val="13"/>
                <w:szCs w:val="13"/>
                <w:rtl w:val="0"/>
              </w:rPr>
              <w:t xml:space="preserve">Are symptoms still globally attached to covered items, or can product/version/state affect available symptoms?</w:t>
            </w:r>
            <w:r w:rsidDel="00000000" w:rsidR="00000000" w:rsidRPr="00000000">
              <w:rPr>
                <w:rtl w:val="0"/>
              </w:rPr>
            </w:r>
          </w:p>
        </w:tc>
      </w:tr>
      <w:tr>
        <w:trPr>
          <w:cantSplit w:val="1"/>
          <w:tblHeader w:val="0"/>
        </w:trPr>
        <w:tc>
          <w:tcPr/>
          <w:p w:rsidR="00000000" w:rsidDel="00000000" w:rsidP="00000000" w:rsidRDefault="00000000" w:rsidRPr="00000000" w14:paraId="000011CB">
            <w:pPr>
              <w:rPr/>
            </w:pPr>
            <w:r w:rsidDel="00000000" w:rsidR="00000000" w:rsidRPr="00000000">
              <w:rPr>
                <w:sz w:val="13"/>
                <w:szCs w:val="13"/>
                <w:rtl w:val="0"/>
              </w:rPr>
              <w:t xml:space="preserve">Q-118</w:t>
            </w:r>
            <w:r w:rsidDel="00000000" w:rsidR="00000000" w:rsidRPr="00000000">
              <w:rPr>
                <w:rtl w:val="0"/>
              </w:rPr>
            </w:r>
          </w:p>
        </w:tc>
        <w:tc>
          <w:tcPr/>
          <w:p w:rsidR="00000000" w:rsidDel="00000000" w:rsidP="00000000" w:rsidRDefault="00000000" w:rsidRPr="00000000" w14:paraId="000011CC">
            <w:pPr>
              <w:rPr/>
            </w:pPr>
            <w:r w:rsidDel="00000000" w:rsidR="00000000" w:rsidRPr="00000000">
              <w:rPr>
                <w:sz w:val="13"/>
                <w:szCs w:val="13"/>
                <w:rtl w:val="0"/>
              </w:rPr>
              <w:t xml:space="preserve">Is alphabetical symptom ordering from the DA layer required, in addition to the BO rule that moves OTHER symptoms last?</w:t>
            </w:r>
            <w:r w:rsidDel="00000000" w:rsidR="00000000" w:rsidRPr="00000000">
              <w:rPr>
                <w:rtl w:val="0"/>
              </w:rPr>
            </w:r>
          </w:p>
        </w:tc>
      </w:tr>
      <w:tr>
        <w:trPr>
          <w:cantSplit w:val="1"/>
          <w:tblHeader w:val="0"/>
        </w:trPr>
        <w:tc>
          <w:tcPr/>
          <w:p w:rsidR="00000000" w:rsidDel="00000000" w:rsidP="00000000" w:rsidRDefault="00000000" w:rsidRPr="00000000" w14:paraId="000011CD">
            <w:pPr>
              <w:rPr/>
            </w:pPr>
            <w:r w:rsidDel="00000000" w:rsidR="00000000" w:rsidRPr="00000000">
              <w:rPr>
                <w:sz w:val="13"/>
                <w:szCs w:val="13"/>
                <w:rtl w:val="0"/>
              </w:rPr>
              <w:t xml:space="preserve">Q-119</w:t>
            </w:r>
            <w:r w:rsidDel="00000000" w:rsidR="00000000" w:rsidRPr="00000000">
              <w:rPr>
                <w:rtl w:val="0"/>
              </w:rPr>
            </w:r>
          </w:p>
        </w:tc>
        <w:tc>
          <w:tcPr/>
          <w:p w:rsidR="00000000" w:rsidDel="00000000" w:rsidP="00000000" w:rsidRDefault="00000000" w:rsidRPr="00000000" w14:paraId="000011CE">
            <w:pPr>
              <w:rPr/>
            </w:pPr>
            <w:r w:rsidDel="00000000" w:rsidR="00000000" w:rsidRPr="00000000">
              <w:rPr>
                <w:sz w:val="13"/>
                <w:szCs w:val="13"/>
                <w:rtl w:val="0"/>
              </w:rPr>
              <w:t xml:space="preserve">Are attribute valid values and display styles still consumed by Front Door?</w:t>
            </w:r>
            <w:r w:rsidDel="00000000" w:rsidR="00000000" w:rsidRPr="00000000">
              <w:rPr>
                <w:rtl w:val="0"/>
              </w:rPr>
            </w:r>
          </w:p>
        </w:tc>
      </w:tr>
      <w:tr>
        <w:trPr>
          <w:cantSplit w:val="1"/>
          <w:tblHeader w:val="0"/>
        </w:trPr>
        <w:tc>
          <w:tcPr/>
          <w:p w:rsidR="00000000" w:rsidDel="00000000" w:rsidP="00000000" w:rsidRDefault="00000000" w:rsidRPr="00000000" w14:paraId="000011CF">
            <w:pPr>
              <w:rPr/>
            </w:pPr>
            <w:r w:rsidDel="00000000" w:rsidR="00000000" w:rsidRPr="00000000">
              <w:rPr>
                <w:sz w:val="13"/>
                <w:szCs w:val="13"/>
                <w:rtl w:val="0"/>
              </w:rPr>
              <w:t xml:space="preserve">Q-120</w:t>
            </w:r>
            <w:r w:rsidDel="00000000" w:rsidR="00000000" w:rsidRPr="00000000">
              <w:rPr>
                <w:rtl w:val="0"/>
              </w:rPr>
            </w:r>
          </w:p>
        </w:tc>
        <w:tc>
          <w:tcPr/>
          <w:p w:rsidR="00000000" w:rsidDel="00000000" w:rsidP="00000000" w:rsidRDefault="00000000" w:rsidRPr="00000000" w14:paraId="000011D0">
            <w:pPr>
              <w:rPr/>
            </w:pPr>
            <w:r w:rsidDel="00000000" w:rsidR="00000000" w:rsidRPr="00000000">
              <w:rPr>
                <w:sz w:val="13"/>
                <w:szCs w:val="13"/>
                <w:rtl w:val="0"/>
              </w:rPr>
              <w:t xml:space="preserve">Should attribute display order remain database-controlled?</w:t>
            </w:r>
            <w:r w:rsidDel="00000000" w:rsidR="00000000" w:rsidRPr="00000000">
              <w:rPr>
                <w:rtl w:val="0"/>
              </w:rPr>
            </w:r>
          </w:p>
        </w:tc>
      </w:tr>
      <w:tr>
        <w:trPr>
          <w:cantSplit w:val="1"/>
          <w:tblHeader w:val="0"/>
        </w:trPr>
        <w:tc>
          <w:tcPr/>
          <w:p w:rsidR="00000000" w:rsidDel="00000000" w:rsidP="00000000" w:rsidRDefault="00000000" w:rsidRPr="00000000" w14:paraId="000011D1">
            <w:pPr>
              <w:rPr/>
            </w:pPr>
            <w:r w:rsidDel="00000000" w:rsidR="00000000" w:rsidRPr="00000000">
              <w:rPr>
                <w:sz w:val="13"/>
                <w:szCs w:val="13"/>
                <w:rtl w:val="0"/>
              </w:rPr>
              <w:t xml:space="preserve">Q-121</w:t>
            </w:r>
            <w:r w:rsidDel="00000000" w:rsidR="00000000" w:rsidRPr="00000000">
              <w:rPr>
                <w:rtl w:val="0"/>
              </w:rPr>
            </w:r>
          </w:p>
        </w:tc>
        <w:tc>
          <w:tcPr/>
          <w:p w:rsidR="00000000" w:rsidDel="00000000" w:rsidP="00000000" w:rsidRDefault="00000000" w:rsidRPr="00000000" w14:paraId="000011D2">
            <w:pPr>
              <w:rPr/>
            </w:pPr>
            <w:r w:rsidDel="00000000" w:rsidR="00000000" w:rsidRPr="00000000">
              <w:rPr>
                <w:sz w:val="13"/>
                <w:szCs w:val="13"/>
                <w:rtl w:val="0"/>
              </w:rPr>
              <w:t xml:space="preserve">What are all valid attr_display_style values and their intended UI components?</w:t>
            </w:r>
            <w:r w:rsidDel="00000000" w:rsidR="00000000" w:rsidRPr="00000000">
              <w:rPr>
                <w:rtl w:val="0"/>
              </w:rPr>
            </w:r>
          </w:p>
        </w:tc>
      </w:tr>
      <w:tr>
        <w:trPr>
          <w:cantSplit w:val="1"/>
          <w:tblHeader w:val="0"/>
        </w:trPr>
        <w:tc>
          <w:tcPr/>
          <w:p w:rsidR="00000000" w:rsidDel="00000000" w:rsidP="00000000" w:rsidRDefault="00000000" w:rsidRPr="00000000" w14:paraId="000011D3">
            <w:pPr>
              <w:rPr/>
            </w:pPr>
            <w:r w:rsidDel="00000000" w:rsidR="00000000" w:rsidRPr="00000000">
              <w:rPr>
                <w:sz w:val="13"/>
                <w:szCs w:val="13"/>
                <w:rtl w:val="0"/>
              </w:rPr>
              <w:t xml:space="preserve">Q-122</w:t>
            </w:r>
            <w:r w:rsidDel="00000000" w:rsidR="00000000" w:rsidRPr="00000000">
              <w:rPr>
                <w:rtl w:val="0"/>
              </w:rPr>
            </w:r>
          </w:p>
        </w:tc>
        <w:tc>
          <w:tcPr/>
          <w:p w:rsidR="00000000" w:rsidDel="00000000" w:rsidP="00000000" w:rsidRDefault="00000000" w:rsidRPr="00000000" w14:paraId="000011D4">
            <w:pPr>
              <w:rPr/>
            </w:pPr>
            <w:r w:rsidDel="00000000" w:rsidR="00000000" w:rsidRPr="00000000">
              <w:rPr>
                <w:sz w:val="13"/>
                <w:szCs w:val="13"/>
                <w:rtl w:val="0"/>
              </w:rPr>
              <w:t xml:space="preserve">Can item name, trade, symptoms, attributes and water-heater classification be loaded in one optimized ServiceItem details query?</w:t>
            </w:r>
            <w:r w:rsidDel="00000000" w:rsidR="00000000" w:rsidRPr="00000000">
              <w:rPr>
                <w:rtl w:val="0"/>
              </w:rPr>
            </w:r>
          </w:p>
        </w:tc>
      </w:tr>
      <w:tr>
        <w:trPr>
          <w:cantSplit w:val="1"/>
          <w:tblHeader w:val="0"/>
        </w:trPr>
        <w:tc>
          <w:tcPr/>
          <w:p w:rsidR="00000000" w:rsidDel="00000000" w:rsidP="00000000" w:rsidRDefault="00000000" w:rsidRPr="00000000" w14:paraId="000011D5">
            <w:pPr>
              <w:rPr/>
            </w:pPr>
            <w:r w:rsidDel="00000000" w:rsidR="00000000" w:rsidRPr="00000000">
              <w:rPr>
                <w:sz w:val="13"/>
                <w:szCs w:val="13"/>
                <w:rtl w:val="0"/>
              </w:rPr>
              <w:t xml:space="preserve">Q-123</w:t>
            </w:r>
            <w:r w:rsidDel="00000000" w:rsidR="00000000" w:rsidRPr="00000000">
              <w:rPr>
                <w:rtl w:val="0"/>
              </w:rPr>
            </w:r>
          </w:p>
        </w:tc>
        <w:tc>
          <w:tcPr/>
          <w:p w:rsidR="00000000" w:rsidDel="00000000" w:rsidP="00000000" w:rsidRDefault="00000000" w:rsidRPr="00000000" w14:paraId="000011D6">
            <w:pPr>
              <w:rPr/>
            </w:pPr>
            <w:r w:rsidDel="00000000" w:rsidR="00000000" w:rsidRPr="00000000">
              <w:rPr>
                <w:sz w:val="13"/>
                <w:szCs w:val="13"/>
                <w:rtl w:val="0"/>
              </w:rPr>
              <w:t xml:space="preserve">Is water-heater classification still represented by COVERED_ITEM_DETAILS type code/prefix, and what are the actual configured values?</w:t>
            </w:r>
            <w:r w:rsidDel="00000000" w:rsidR="00000000" w:rsidRPr="00000000">
              <w:rPr>
                <w:rtl w:val="0"/>
              </w:rPr>
            </w:r>
          </w:p>
        </w:tc>
      </w:tr>
      <w:tr>
        <w:trPr>
          <w:cantSplit w:val="1"/>
          <w:tblHeader w:val="0"/>
        </w:trPr>
        <w:tc>
          <w:tcPr/>
          <w:p w:rsidR="00000000" w:rsidDel="00000000" w:rsidP="00000000" w:rsidRDefault="00000000" w:rsidRPr="00000000" w14:paraId="000011D7">
            <w:pPr>
              <w:rPr/>
            </w:pPr>
            <w:r w:rsidDel="00000000" w:rsidR="00000000" w:rsidRPr="00000000">
              <w:rPr>
                <w:sz w:val="13"/>
                <w:szCs w:val="13"/>
                <w:rtl w:val="0"/>
              </w:rPr>
              <w:t xml:space="preserve">Q-124</w:t>
            </w:r>
            <w:r w:rsidDel="00000000" w:rsidR="00000000" w:rsidRPr="00000000">
              <w:rPr>
                <w:rtl w:val="0"/>
              </w:rPr>
            </w:r>
          </w:p>
        </w:tc>
        <w:tc>
          <w:tcPr/>
          <w:p w:rsidR="00000000" w:rsidDel="00000000" w:rsidP="00000000" w:rsidRDefault="00000000" w:rsidRPr="00000000" w14:paraId="000011D8">
            <w:pPr>
              <w:rPr/>
            </w:pPr>
            <w:r w:rsidDel="00000000" w:rsidR="00000000" w:rsidRPr="00000000">
              <w:rPr>
                <w:sz w:val="13"/>
                <w:szCs w:val="13"/>
                <w:rtl w:val="0"/>
              </w:rPr>
              <w:t xml:space="preserve">Should water-heater classification be returned as a general category/capability field rather than an IsWaterHeater operation?</w:t>
            </w:r>
            <w:r w:rsidDel="00000000" w:rsidR="00000000" w:rsidRPr="00000000">
              <w:rPr>
                <w:rtl w:val="0"/>
              </w:rPr>
            </w:r>
          </w:p>
        </w:tc>
      </w:tr>
      <w:tr>
        <w:trPr>
          <w:cantSplit w:val="1"/>
          <w:tblHeader w:val="0"/>
        </w:trPr>
        <w:tc>
          <w:tcPr/>
          <w:p w:rsidR="00000000" w:rsidDel="00000000" w:rsidP="00000000" w:rsidRDefault="00000000" w:rsidRPr="00000000" w14:paraId="000011D9">
            <w:pPr>
              <w:rPr/>
            </w:pPr>
            <w:r w:rsidDel="00000000" w:rsidR="00000000" w:rsidRPr="00000000">
              <w:rPr>
                <w:sz w:val="13"/>
                <w:szCs w:val="13"/>
                <w:rtl w:val="0"/>
              </w:rPr>
              <w:t xml:space="preserve">Q-125</w:t>
            </w:r>
            <w:r w:rsidDel="00000000" w:rsidR="00000000" w:rsidRPr="00000000">
              <w:rPr>
                <w:rtl w:val="0"/>
              </w:rPr>
            </w:r>
          </w:p>
        </w:tc>
        <w:tc>
          <w:tcPr/>
          <w:p w:rsidR="00000000" w:rsidDel="00000000" w:rsidP="00000000" w:rsidRDefault="00000000" w:rsidRPr="00000000" w14:paraId="000011DA">
            <w:pPr>
              <w:rPr/>
            </w:pPr>
            <w:r w:rsidDel="00000000" w:rsidR="00000000" w:rsidRPr="00000000">
              <w:rPr>
                <w:sz w:val="13"/>
                <w:szCs w:val="13"/>
                <w:rtl w:val="0"/>
              </w:rPr>
              <w:t xml:space="preserve">What exact business workflow uses ServiceItem_DA.fpub_GetServiceableItems rather than the ServiceItem BO version?</w:t>
            </w:r>
            <w:r w:rsidDel="00000000" w:rsidR="00000000" w:rsidRPr="00000000">
              <w:rPr>
                <w:rtl w:val="0"/>
              </w:rPr>
            </w:r>
          </w:p>
        </w:tc>
      </w:tr>
      <w:tr>
        <w:trPr>
          <w:cantSplit w:val="1"/>
          <w:tblHeader w:val="0"/>
        </w:trPr>
        <w:tc>
          <w:tcPr/>
          <w:p w:rsidR="00000000" w:rsidDel="00000000" w:rsidP="00000000" w:rsidRDefault="00000000" w:rsidRPr="00000000" w14:paraId="000011DB">
            <w:pPr>
              <w:rPr/>
            </w:pPr>
            <w:r w:rsidDel="00000000" w:rsidR="00000000" w:rsidRPr="00000000">
              <w:rPr>
                <w:sz w:val="13"/>
                <w:szCs w:val="13"/>
                <w:rtl w:val="0"/>
              </w:rPr>
              <w:t xml:space="preserve">Q-126</w:t>
            </w:r>
            <w:r w:rsidDel="00000000" w:rsidR="00000000" w:rsidRPr="00000000">
              <w:rPr>
                <w:rtl w:val="0"/>
              </w:rPr>
            </w:r>
          </w:p>
        </w:tc>
        <w:tc>
          <w:tcPr/>
          <w:p w:rsidR="00000000" w:rsidDel="00000000" w:rsidP="00000000" w:rsidRDefault="00000000" w:rsidRPr="00000000" w14:paraId="000011DC">
            <w:pPr>
              <w:rPr/>
            </w:pPr>
            <w:r w:rsidDel="00000000" w:rsidR="00000000" w:rsidRPr="00000000">
              <w:rPr>
                <w:sz w:val="13"/>
                <w:szCs w:val="13"/>
                <w:rtl w:val="0"/>
              </w:rPr>
              <w:t xml:space="preserve">Confirm that GetServiceableItems intentionally excludes service items that already have queued Dispatch items.</w:t>
            </w:r>
            <w:r w:rsidDel="00000000" w:rsidR="00000000" w:rsidRPr="00000000">
              <w:rPr>
                <w:rtl w:val="0"/>
              </w:rPr>
            </w:r>
          </w:p>
        </w:tc>
      </w:tr>
      <w:tr>
        <w:trPr>
          <w:cantSplit w:val="1"/>
          <w:tblHeader w:val="0"/>
        </w:trPr>
        <w:tc>
          <w:tcPr/>
          <w:p w:rsidR="00000000" w:rsidDel="00000000" w:rsidP="00000000" w:rsidRDefault="00000000" w:rsidRPr="00000000" w14:paraId="000011DD">
            <w:pPr>
              <w:rPr/>
            </w:pPr>
            <w:r w:rsidDel="00000000" w:rsidR="00000000" w:rsidRPr="00000000">
              <w:rPr>
                <w:sz w:val="13"/>
                <w:szCs w:val="13"/>
                <w:rtl w:val="0"/>
              </w:rPr>
              <w:t xml:space="preserve">Q-127</w:t>
            </w:r>
            <w:r w:rsidDel="00000000" w:rsidR="00000000" w:rsidRPr="00000000">
              <w:rPr>
                <w:rtl w:val="0"/>
              </w:rPr>
            </w:r>
          </w:p>
        </w:tc>
        <w:tc>
          <w:tcPr/>
          <w:p w:rsidR="00000000" w:rsidDel="00000000" w:rsidP="00000000" w:rsidRDefault="00000000" w:rsidRPr="00000000" w14:paraId="000011DE">
            <w:pPr>
              <w:rPr/>
            </w:pPr>
            <w:r w:rsidDel="00000000" w:rsidR="00000000" w:rsidRPr="00000000">
              <w:rPr>
                <w:sz w:val="13"/>
                <w:szCs w:val="13"/>
                <w:rtl w:val="0"/>
              </w:rPr>
              <w:t xml:space="preserve">Should a queued service item be completely omitted from the available-item list or returned with an unavailable/queued status and explanation?</w:t>
            </w:r>
            <w:r w:rsidDel="00000000" w:rsidR="00000000" w:rsidRPr="00000000">
              <w:rPr>
                <w:rtl w:val="0"/>
              </w:rPr>
            </w:r>
          </w:p>
        </w:tc>
      </w:tr>
      <w:tr>
        <w:trPr>
          <w:cantSplit w:val="1"/>
          <w:tblHeader w:val="0"/>
        </w:trPr>
        <w:tc>
          <w:tcPr/>
          <w:p w:rsidR="00000000" w:rsidDel="00000000" w:rsidP="00000000" w:rsidRDefault="00000000" w:rsidRPr="00000000" w14:paraId="000011DF">
            <w:pPr>
              <w:rPr/>
            </w:pPr>
            <w:r w:rsidDel="00000000" w:rsidR="00000000" w:rsidRPr="00000000">
              <w:rPr>
                <w:sz w:val="13"/>
                <w:szCs w:val="13"/>
                <w:rtl w:val="0"/>
              </w:rPr>
              <w:t xml:space="preserve">Q-128</w:t>
            </w:r>
            <w:r w:rsidDel="00000000" w:rsidR="00000000" w:rsidRPr="00000000">
              <w:rPr>
                <w:rtl w:val="0"/>
              </w:rPr>
            </w:r>
          </w:p>
        </w:tc>
        <w:tc>
          <w:tcPr/>
          <w:p w:rsidR="00000000" w:rsidDel="00000000" w:rsidP="00000000" w:rsidRDefault="00000000" w:rsidRPr="00000000" w14:paraId="000011E0">
            <w:pPr>
              <w:rPr/>
            </w:pPr>
            <w:r w:rsidDel="00000000" w:rsidR="00000000" w:rsidRPr="00000000">
              <w:rPr>
                <w:sz w:val="13"/>
                <w:szCs w:val="13"/>
                <w:rtl w:val="0"/>
              </w:rPr>
              <w:t xml:space="preserve">What exact Dispatch queue states should make a service item unavailable for a new Service Order?</w:t>
            </w:r>
            <w:r w:rsidDel="00000000" w:rsidR="00000000" w:rsidRPr="00000000">
              <w:rPr>
                <w:rtl w:val="0"/>
              </w:rPr>
            </w:r>
          </w:p>
        </w:tc>
      </w:tr>
      <w:tr>
        <w:trPr>
          <w:cantSplit w:val="1"/>
          <w:tblHeader w:val="0"/>
        </w:trPr>
        <w:tc>
          <w:tcPr/>
          <w:p w:rsidR="00000000" w:rsidDel="00000000" w:rsidP="00000000" w:rsidRDefault="00000000" w:rsidRPr="00000000" w14:paraId="000011E1">
            <w:pPr>
              <w:rPr/>
            </w:pPr>
            <w:r w:rsidDel="00000000" w:rsidR="00000000" w:rsidRPr="00000000">
              <w:rPr>
                <w:sz w:val="13"/>
                <w:szCs w:val="13"/>
                <w:rtl w:val="0"/>
              </w:rPr>
              <w:t xml:space="preserve">Q-129</w:t>
            </w:r>
            <w:r w:rsidDel="00000000" w:rsidR="00000000" w:rsidRPr="00000000">
              <w:rPr>
                <w:rtl w:val="0"/>
              </w:rPr>
            </w:r>
          </w:p>
        </w:tc>
        <w:tc>
          <w:tcPr/>
          <w:p w:rsidR="00000000" w:rsidDel="00000000" w:rsidP="00000000" w:rsidRDefault="00000000" w:rsidRPr="00000000" w14:paraId="000011E2">
            <w:pPr>
              <w:rPr/>
            </w:pPr>
            <w:r w:rsidDel="00000000" w:rsidR="00000000" w:rsidRPr="00000000">
              <w:rPr>
                <w:sz w:val="13"/>
                <w:szCs w:val="13"/>
                <w:rtl w:val="0"/>
              </w:rPr>
              <w:t xml:space="preserve">What workflow uses fpub_GetCoveredItems, which uses the exclusion-bypassing 'All' queries and does not filter queued dispatches?</w:t>
            </w:r>
            <w:r w:rsidDel="00000000" w:rsidR="00000000" w:rsidRPr="00000000">
              <w:rPr>
                <w:rtl w:val="0"/>
              </w:rPr>
            </w:r>
          </w:p>
        </w:tc>
      </w:tr>
      <w:tr>
        <w:trPr>
          <w:cantSplit w:val="1"/>
          <w:tblHeader w:val="0"/>
        </w:trPr>
        <w:tc>
          <w:tcPr/>
          <w:p w:rsidR="00000000" w:rsidDel="00000000" w:rsidP="00000000" w:rsidRDefault="00000000" w:rsidRPr="00000000" w14:paraId="000011E3">
            <w:pPr>
              <w:rPr/>
            </w:pPr>
            <w:r w:rsidDel="00000000" w:rsidR="00000000" w:rsidRPr="00000000">
              <w:rPr>
                <w:sz w:val="13"/>
                <w:szCs w:val="13"/>
                <w:rtl w:val="0"/>
              </w:rPr>
              <w:t xml:space="preserve">Q-130</w:t>
            </w:r>
            <w:r w:rsidDel="00000000" w:rsidR="00000000" w:rsidRPr="00000000">
              <w:rPr>
                <w:rtl w:val="0"/>
              </w:rPr>
            </w:r>
          </w:p>
        </w:tc>
        <w:tc>
          <w:tcPr/>
          <w:p w:rsidR="00000000" w:rsidDel="00000000" w:rsidP="00000000" w:rsidRDefault="00000000" w:rsidRPr="00000000" w14:paraId="000011E4">
            <w:pPr>
              <w:rPr/>
            </w:pPr>
            <w:r w:rsidDel="00000000" w:rsidR="00000000" w:rsidRPr="00000000">
              <w:rPr>
                <w:sz w:val="13"/>
                <w:szCs w:val="13"/>
                <w:rtl w:val="0"/>
              </w:rPr>
              <w:t xml:space="preserve">Can the legacy XML response from GetServiceableItems/GetCoveredItems be retired completely?</w:t>
            </w:r>
            <w:r w:rsidDel="00000000" w:rsidR="00000000" w:rsidRPr="00000000">
              <w:rPr>
                <w:rtl w:val="0"/>
              </w:rPr>
            </w:r>
          </w:p>
        </w:tc>
      </w:tr>
      <w:tr>
        <w:trPr>
          <w:cantSplit w:val="1"/>
          <w:tblHeader w:val="0"/>
        </w:trPr>
        <w:tc>
          <w:tcPr/>
          <w:p w:rsidR="00000000" w:rsidDel="00000000" w:rsidP="00000000" w:rsidRDefault="00000000" w:rsidRPr="00000000" w14:paraId="000011E5">
            <w:pPr>
              <w:rPr/>
            </w:pPr>
            <w:r w:rsidDel="00000000" w:rsidR="00000000" w:rsidRPr="00000000">
              <w:rPr>
                <w:sz w:val="13"/>
                <w:szCs w:val="13"/>
                <w:rtl w:val="0"/>
              </w:rPr>
              <w:t xml:space="preserve">Q-131</w:t>
            </w:r>
            <w:r w:rsidDel="00000000" w:rsidR="00000000" w:rsidRPr="00000000">
              <w:rPr>
                <w:rtl w:val="0"/>
              </w:rPr>
            </w:r>
          </w:p>
        </w:tc>
        <w:tc>
          <w:tcPr/>
          <w:p w:rsidR="00000000" w:rsidDel="00000000" w:rsidP="00000000" w:rsidRDefault="00000000" w:rsidRPr="00000000" w14:paraId="000011E6">
            <w:pPr>
              <w:rPr/>
            </w:pPr>
            <w:r w:rsidDel="00000000" w:rsidR="00000000" w:rsidRPr="00000000">
              <w:rPr>
                <w:sz w:val="13"/>
                <w:szCs w:val="13"/>
                <w:rtl w:val="0"/>
              </w:rPr>
              <w:t xml:space="preserve">Does any current consumer parse the embedded DTD or depend on the exact XML structure?</w:t>
            </w:r>
            <w:r w:rsidDel="00000000" w:rsidR="00000000" w:rsidRPr="00000000">
              <w:rPr>
                <w:rtl w:val="0"/>
              </w:rPr>
            </w:r>
          </w:p>
        </w:tc>
      </w:tr>
      <w:tr>
        <w:trPr>
          <w:cantSplit w:val="1"/>
          <w:tblHeader w:val="0"/>
        </w:trPr>
        <w:tc>
          <w:tcPr/>
          <w:p w:rsidR="00000000" w:rsidDel="00000000" w:rsidP="00000000" w:rsidRDefault="00000000" w:rsidRPr="00000000" w14:paraId="000011E7">
            <w:pPr>
              <w:rPr/>
            </w:pPr>
            <w:r w:rsidDel="00000000" w:rsidR="00000000" w:rsidRPr="00000000">
              <w:rPr>
                <w:sz w:val="13"/>
                <w:szCs w:val="13"/>
                <w:rtl w:val="0"/>
              </w:rPr>
              <w:t xml:space="preserve">Q-132</w:t>
            </w:r>
            <w:r w:rsidDel="00000000" w:rsidR="00000000" w:rsidRPr="00000000">
              <w:rPr>
                <w:rtl w:val="0"/>
              </w:rPr>
            </w:r>
          </w:p>
        </w:tc>
        <w:tc>
          <w:tcPr/>
          <w:p w:rsidR="00000000" w:rsidDel="00000000" w:rsidP="00000000" w:rsidRDefault="00000000" w:rsidRPr="00000000" w14:paraId="000011E8">
            <w:pPr>
              <w:rPr/>
            </w:pPr>
            <w:r w:rsidDel="00000000" w:rsidR="00000000" w:rsidRPr="00000000">
              <w:rPr>
                <w:sz w:val="13"/>
                <w:szCs w:val="13"/>
                <w:rtl w:val="0"/>
              </w:rPr>
              <w:t xml:space="preserve">Should no-data from coverage queries return an empty collection or a NotFound/business validation response in the new API?</w:t>
            </w:r>
            <w:r w:rsidDel="00000000" w:rsidR="00000000" w:rsidRPr="00000000">
              <w:rPr>
                <w:rtl w:val="0"/>
              </w:rPr>
            </w:r>
          </w:p>
        </w:tc>
      </w:tr>
      <w:tr>
        <w:trPr>
          <w:cantSplit w:val="1"/>
          <w:tblHeader w:val="0"/>
        </w:trPr>
        <w:tc>
          <w:tcPr/>
          <w:p w:rsidR="00000000" w:rsidDel="00000000" w:rsidP="00000000" w:rsidRDefault="00000000" w:rsidRPr="00000000" w14:paraId="000011E9">
            <w:pPr>
              <w:rPr/>
            </w:pPr>
            <w:r w:rsidDel="00000000" w:rsidR="00000000" w:rsidRPr="00000000">
              <w:rPr>
                <w:sz w:val="13"/>
                <w:szCs w:val="13"/>
                <w:rtl w:val="0"/>
              </w:rPr>
              <w:t xml:space="preserve">Q-133</w:t>
            </w:r>
            <w:r w:rsidDel="00000000" w:rsidR="00000000" w:rsidRPr="00000000">
              <w:rPr>
                <w:rtl w:val="0"/>
              </w:rPr>
            </w:r>
          </w:p>
        </w:tc>
        <w:tc>
          <w:tcPr/>
          <w:p w:rsidR="00000000" w:rsidDel="00000000" w:rsidP="00000000" w:rsidRDefault="00000000" w:rsidRPr="00000000" w14:paraId="000011EA">
            <w:pPr>
              <w:rPr/>
            </w:pPr>
            <w:r w:rsidDel="00000000" w:rsidR="00000000" w:rsidRPr="00000000">
              <w:rPr>
                <w:sz w:val="13"/>
                <w:szCs w:val="13"/>
                <w:rtl w:val="0"/>
              </w:rPr>
              <w:t xml:space="preserve">Are there performance concerns with the current cursor/parallel-array implementation that should influence repository query design?</w:t>
            </w:r>
            <w:r w:rsidDel="00000000" w:rsidR="00000000" w:rsidRPr="00000000">
              <w:rPr>
                <w:rtl w:val="0"/>
              </w:rPr>
            </w:r>
          </w:p>
        </w:tc>
      </w:tr>
      <w:tr>
        <w:trPr>
          <w:cantSplit w:val="1"/>
          <w:tblHeader w:val="0"/>
        </w:trPr>
        <w:tc>
          <w:tcPr/>
          <w:p w:rsidR="00000000" w:rsidDel="00000000" w:rsidP="00000000" w:rsidRDefault="00000000" w:rsidRPr="00000000" w14:paraId="000011EB">
            <w:pPr>
              <w:rPr/>
            </w:pPr>
            <w:r w:rsidDel="00000000" w:rsidR="00000000" w:rsidRPr="00000000">
              <w:rPr>
                <w:sz w:val="13"/>
                <w:szCs w:val="13"/>
                <w:rtl w:val="0"/>
              </w:rPr>
              <w:t xml:space="preserve">Q-134</w:t>
            </w:r>
            <w:r w:rsidDel="00000000" w:rsidR="00000000" w:rsidRPr="00000000">
              <w:rPr>
                <w:rtl w:val="0"/>
              </w:rPr>
            </w:r>
          </w:p>
        </w:tc>
        <w:tc>
          <w:tcPr/>
          <w:p w:rsidR="00000000" w:rsidDel="00000000" w:rsidP="00000000" w:rsidRDefault="00000000" w:rsidRPr="00000000" w14:paraId="000011EC">
            <w:pPr>
              <w:rPr/>
            </w:pPr>
            <w:r w:rsidDel="00000000" w:rsidR="00000000" w:rsidRPr="00000000">
              <w:rPr>
                <w:sz w:val="13"/>
                <w:szCs w:val="13"/>
                <w:rtl w:val="0"/>
              </w:rPr>
              <w:t xml:space="preserve">Can the exclusion, coverage and metadata queries be consolidated into fewer set-based SQL queries or database views without changing business semantics?</w:t>
            </w:r>
            <w:r w:rsidDel="00000000" w:rsidR="00000000" w:rsidRPr="00000000">
              <w:rPr>
                <w:rtl w:val="0"/>
              </w:rPr>
            </w:r>
          </w:p>
        </w:tc>
      </w:tr>
      <w:tr>
        <w:trPr>
          <w:cantSplit w:val="1"/>
          <w:tblHeader w:val="0"/>
        </w:trPr>
        <w:tc>
          <w:tcPr/>
          <w:p w:rsidR="00000000" w:rsidDel="00000000" w:rsidP="00000000" w:rsidRDefault="00000000" w:rsidRPr="00000000" w14:paraId="000011ED">
            <w:pPr>
              <w:rPr/>
            </w:pPr>
            <w:r w:rsidDel="00000000" w:rsidR="00000000" w:rsidRPr="00000000">
              <w:rPr>
                <w:sz w:val="13"/>
                <w:szCs w:val="13"/>
                <w:rtl w:val="0"/>
              </w:rPr>
              <w:t xml:space="preserve">Q-135</w:t>
            </w:r>
            <w:r w:rsidDel="00000000" w:rsidR="00000000" w:rsidRPr="00000000">
              <w:rPr>
                <w:rtl w:val="0"/>
              </w:rPr>
            </w:r>
          </w:p>
        </w:tc>
        <w:tc>
          <w:tcPr/>
          <w:p w:rsidR="00000000" w:rsidDel="00000000" w:rsidP="00000000" w:rsidRDefault="00000000" w:rsidRPr="00000000" w14:paraId="000011EE">
            <w:pPr>
              <w:rPr/>
            </w:pPr>
            <w:r w:rsidDel="00000000" w:rsidR="00000000" w:rsidRPr="00000000">
              <w:rPr>
                <w:sz w:val="13"/>
                <w:szCs w:val="13"/>
                <w:rtl w:val="0"/>
              </w:rPr>
              <w:t xml:space="preserve">Are there any ServiceItem_DA routines or queries in the package specification that are not present in the supplied body and therefore still need discovery review?</w:t>
            </w:r>
            <w:r w:rsidDel="00000000" w:rsidR="00000000" w:rsidRPr="00000000">
              <w:rPr>
                <w:rtl w:val="0"/>
              </w:rPr>
            </w:r>
          </w:p>
        </w:tc>
      </w:tr>
      <w:tr>
        <w:trPr>
          <w:cantSplit w:val="1"/>
          <w:tblHeader w:val="0"/>
        </w:trPr>
        <w:tc>
          <w:tcPr/>
          <w:p w:rsidR="00000000" w:rsidDel="00000000" w:rsidP="00000000" w:rsidRDefault="00000000" w:rsidRPr="00000000" w14:paraId="000011EF">
            <w:pPr>
              <w:rPr>
                <w:sz w:val="13"/>
                <w:szCs w:val="13"/>
              </w:rPr>
            </w:pPr>
            <w:r w:rsidDel="00000000" w:rsidR="00000000" w:rsidRPr="00000000">
              <w:rPr>
                <w:rtl w:val="0"/>
              </w:rPr>
            </w:r>
          </w:p>
        </w:tc>
        <w:tc>
          <w:tcPr/>
          <w:p w:rsidR="00000000" w:rsidDel="00000000" w:rsidP="00000000" w:rsidRDefault="00000000" w:rsidRPr="00000000" w14:paraId="000011F0">
            <w:pPr>
              <w:rPr>
                <w:sz w:val="13"/>
                <w:szCs w:val="13"/>
              </w:rPr>
            </w:pPr>
            <w:r w:rsidDel="00000000" w:rsidR="00000000" w:rsidRPr="00000000">
              <w:rPr>
                <w:sz w:val="13"/>
                <w:szCs w:val="13"/>
                <w:rtl w:val="0"/>
              </w:rPr>
              <w:t xml:space="preserve">Confirm the canonical owning service for business rules reused across multiple domains; identify any rule that is intentionally shared rather than owned by one domain.</w:t>
            </w:r>
          </w:p>
        </w:tc>
      </w:tr>
    </w:tbl>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pStyle w:val="Heading1"/>
        <w:rPr/>
      </w:pPr>
      <w:r w:rsidDel="00000000" w:rsidR="00000000" w:rsidRPr="00000000">
        <w:rPr>
          <w:rtl w:val="0"/>
        </w:rPr>
        <w:t xml:space="preserve">18. Cumulative Inventory Status</w:t>
      </w:r>
    </w:p>
    <w:tbl>
      <w:tblPr>
        <w:tblStyle w:val="Table4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1F3">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11F4">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1F5">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11F6">
            <w:pPr>
              <w:rPr/>
            </w:pPr>
            <w:r w:rsidDel="00000000" w:rsidR="00000000" w:rsidRPr="00000000">
              <w:rPr>
                <w:sz w:val="16"/>
                <w:szCs w:val="16"/>
                <w:rtl w:val="0"/>
              </w:rPr>
              <w:t xml:space="preserve">Service Order</w:t>
            </w:r>
            <w:r w:rsidDel="00000000" w:rsidR="00000000" w:rsidRPr="00000000">
              <w:rPr>
                <w:rtl w:val="0"/>
              </w:rPr>
            </w:r>
          </w:p>
        </w:tc>
      </w:tr>
      <w:tr>
        <w:trPr>
          <w:cantSplit w:val="1"/>
          <w:tblHeader w:val="0"/>
        </w:trPr>
        <w:tc>
          <w:tcPr/>
          <w:p w:rsidR="00000000" w:rsidDel="00000000" w:rsidP="00000000" w:rsidRDefault="00000000" w:rsidRPr="00000000" w14:paraId="000011F7">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11F8">
            <w:pPr>
              <w:rPr/>
            </w:pPr>
            <w:r w:rsidDel="00000000" w:rsidR="00000000" w:rsidRPr="00000000">
              <w:rPr>
                <w:sz w:val="16"/>
                <w:szCs w:val="16"/>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11F9">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1FA">
            <w:pPr>
              <w:rPr/>
            </w:pPr>
            <w:r w:rsidDel="00000000" w:rsidR="00000000" w:rsidRPr="00000000">
              <w:rPr>
                <w:sz w:val="16"/>
                <w:szCs w:val="16"/>
                <w:rtl w:val="0"/>
              </w:rPr>
              <w:t xml:space="preserve">PROD.SERVICE</w:t>
            </w:r>
            <w:r w:rsidDel="00000000" w:rsidR="00000000" w:rsidRPr="00000000">
              <w:rPr>
                <w:rtl w:val="0"/>
              </w:rPr>
            </w:r>
          </w:p>
        </w:tc>
      </w:tr>
      <w:tr>
        <w:trPr>
          <w:cantSplit w:val="1"/>
          <w:tblHeader w:val="0"/>
        </w:trPr>
        <w:tc>
          <w:tcPr/>
          <w:p w:rsidR="00000000" w:rsidDel="00000000" w:rsidP="00000000" w:rsidRDefault="00000000" w:rsidRPr="00000000" w14:paraId="000011FB">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11FC">
            <w:pPr>
              <w:rPr/>
            </w:pPr>
            <w:r w:rsidDel="00000000" w:rsidR="00000000" w:rsidRPr="00000000">
              <w:rPr>
                <w:sz w:val="16"/>
                <w:szCs w:val="16"/>
                <w:rtl w:val="0"/>
              </w:rPr>
              <w:t xml:space="preserve">PROD.ServiceItem</w:t>
            </w:r>
            <w:r w:rsidDel="00000000" w:rsidR="00000000" w:rsidRPr="00000000">
              <w:rPr>
                <w:rtl w:val="0"/>
              </w:rPr>
            </w:r>
          </w:p>
        </w:tc>
      </w:tr>
      <w:tr>
        <w:trPr>
          <w:cantSplit w:val="1"/>
          <w:tblHeader w:val="0"/>
        </w:trPr>
        <w:tc>
          <w:tcPr/>
          <w:p w:rsidR="00000000" w:rsidDel="00000000" w:rsidP="00000000" w:rsidRDefault="00000000" w:rsidRPr="00000000" w14:paraId="000011FD">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11FE">
            <w:pPr>
              <w:rPr/>
            </w:pPr>
            <w:r w:rsidDel="00000000" w:rsidR="00000000" w:rsidRPr="00000000">
              <w:rPr>
                <w:sz w:val="16"/>
                <w:szCs w:val="16"/>
                <w:rtl w:val="0"/>
              </w:rPr>
              <w:t xml:space="preserve">PROD.ServiceItem_DA</w:t>
            </w:r>
            <w:r w:rsidDel="00000000" w:rsidR="00000000" w:rsidRPr="00000000">
              <w:rPr>
                <w:rtl w:val="0"/>
              </w:rPr>
            </w:r>
          </w:p>
        </w:tc>
      </w:tr>
      <w:tr>
        <w:trPr>
          <w:cantSplit w:val="1"/>
          <w:tblHeader w:val="0"/>
        </w:trPr>
        <w:tc>
          <w:tcPr/>
          <w:p w:rsidR="00000000" w:rsidDel="00000000" w:rsidP="00000000" w:rsidRDefault="00000000" w:rsidRPr="00000000" w14:paraId="000011FF">
            <w:pPr>
              <w:rPr/>
            </w:pPr>
            <w:r w:rsidDel="00000000" w:rsidR="00000000" w:rsidRPr="00000000">
              <w:rPr>
                <w:sz w:val="16"/>
                <w:szCs w:val="16"/>
                <w:rtl w:val="0"/>
              </w:rPr>
              <w:t xml:space="preserve">Routine implementations tracked</w:t>
            </w:r>
            <w:r w:rsidDel="00000000" w:rsidR="00000000" w:rsidRPr="00000000">
              <w:rPr>
                <w:rtl w:val="0"/>
              </w:rPr>
            </w:r>
          </w:p>
        </w:tc>
        <w:tc>
          <w:tcPr/>
          <w:p w:rsidR="00000000" w:rsidDel="00000000" w:rsidP="00000000" w:rsidRDefault="00000000" w:rsidRPr="00000000" w14:paraId="00001200">
            <w:pPr>
              <w:rPr/>
            </w:pPr>
            <w:r w:rsidDel="00000000" w:rsidR="00000000" w:rsidRPr="00000000">
              <w:rPr>
                <w:sz w:val="16"/>
                <w:szCs w:val="16"/>
                <w:rtl w:val="0"/>
              </w:rPr>
              <w:t xml:space="preserve">62</w:t>
            </w:r>
            <w:r w:rsidDel="00000000" w:rsidR="00000000" w:rsidRPr="00000000">
              <w:rPr>
                <w:rtl w:val="0"/>
              </w:rPr>
            </w:r>
          </w:p>
        </w:tc>
      </w:tr>
      <w:tr>
        <w:trPr>
          <w:cantSplit w:val="1"/>
          <w:tblHeader w:val="0"/>
        </w:trPr>
        <w:tc>
          <w:tcPr/>
          <w:p w:rsidR="00000000" w:rsidDel="00000000" w:rsidP="00000000" w:rsidRDefault="00000000" w:rsidRPr="00000000" w14:paraId="00001201">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1202">
            <w:pPr>
              <w:rPr/>
            </w:pPr>
            <w:r w:rsidDel="00000000" w:rsidR="00000000" w:rsidRPr="00000000">
              <w:rPr>
                <w:sz w:val="16"/>
                <w:szCs w:val="16"/>
                <w:rtl w:val="0"/>
              </w:rPr>
              <w:t xml:space="preserve">SP-001 through SP-062</w:t>
            </w:r>
            <w:r w:rsidDel="00000000" w:rsidR="00000000" w:rsidRPr="00000000">
              <w:rPr>
                <w:rtl w:val="0"/>
              </w:rPr>
            </w:r>
          </w:p>
        </w:tc>
      </w:tr>
      <w:tr>
        <w:trPr>
          <w:cantSplit w:val="1"/>
          <w:tblHeader w:val="0"/>
        </w:trPr>
        <w:tc>
          <w:tcPr/>
          <w:p w:rsidR="00000000" w:rsidDel="00000000" w:rsidP="00000000" w:rsidRDefault="00000000" w:rsidRPr="00000000" w14:paraId="00001203">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1204">
            <w:pPr>
              <w:rPr/>
            </w:pPr>
            <w:r w:rsidDel="00000000" w:rsidR="00000000" w:rsidRPr="00000000">
              <w:rPr>
                <w:sz w:val="16"/>
                <w:szCs w:val="16"/>
                <w:rtl w:val="0"/>
              </w:rPr>
              <w:t xml:space="preserve">Q-001 through Q-135</w:t>
            </w:r>
            <w:r w:rsidDel="00000000" w:rsidR="00000000" w:rsidRPr="00000000">
              <w:rPr>
                <w:rtl w:val="0"/>
              </w:rPr>
            </w:r>
          </w:p>
        </w:tc>
      </w:tr>
      <w:tr>
        <w:trPr>
          <w:cantSplit w:val="1"/>
          <w:tblHeader w:val="0"/>
        </w:trPr>
        <w:tc>
          <w:tcPr/>
          <w:p w:rsidR="00000000" w:rsidDel="00000000" w:rsidP="00000000" w:rsidRDefault="00000000" w:rsidRPr="00000000" w14:paraId="00001205">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1206">
            <w:pPr>
              <w:rPr/>
            </w:pPr>
            <w:r w:rsidDel="00000000" w:rsidR="00000000" w:rsidRPr="00000000">
              <w:rPr>
                <w:sz w:val="16"/>
                <w:szCs w:val="16"/>
                <w:rtl w:val="0"/>
              </w:rPr>
              <w:t xml:space="preserve">Initial technical analysis in progress; additional Service Order packages pending</w:t>
            </w:r>
            <w:r w:rsidDel="00000000" w:rsidR="00000000" w:rsidRPr="00000000">
              <w:rPr>
                <w:rtl w:val="0"/>
              </w:rPr>
            </w:r>
          </w:p>
        </w:tc>
      </w:tr>
      <w:tr>
        <w:trPr>
          <w:cantSplit w:val="1"/>
          <w:tblHeader w:val="0"/>
        </w:trPr>
        <w:tc>
          <w:tcPr/>
          <w:p w:rsidR="00000000" w:rsidDel="00000000" w:rsidP="00000000" w:rsidRDefault="00000000" w:rsidRPr="00000000" w14:paraId="00001207">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1208">
            <w:pPr>
              <w:rPr/>
            </w:pPr>
            <w:r w:rsidDel="00000000" w:rsidR="00000000" w:rsidRPr="00000000">
              <w:rPr>
                <w:sz w:val="16"/>
                <w:szCs w:val="16"/>
                <w:rtl w:val="0"/>
              </w:rPr>
              <w:t xml:space="preserve">PKG-004</w:t>
            </w:r>
            <w:r w:rsidDel="00000000" w:rsidR="00000000" w:rsidRPr="00000000">
              <w:rPr>
                <w:rtl w:val="0"/>
              </w:rPr>
            </w:r>
          </w:p>
        </w:tc>
      </w:tr>
      <w:tr>
        <w:trPr>
          <w:cantSplit w:val="1"/>
          <w:tblHeader w:val="0"/>
        </w:trPr>
        <w:tc>
          <w:tcPr/>
          <w:p w:rsidR="00000000" w:rsidDel="00000000" w:rsidP="00000000" w:rsidRDefault="00000000" w:rsidRPr="00000000" w14:paraId="00001209">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120A">
            <w:pPr>
              <w:rPr/>
            </w:pPr>
            <w:r w:rsidDel="00000000" w:rsidR="00000000" w:rsidRPr="00000000">
              <w:rPr>
                <w:sz w:val="16"/>
                <w:szCs w:val="16"/>
                <w:rtl w:val="0"/>
              </w:rPr>
              <w:t xml:space="preserve">SP-063</w:t>
            </w:r>
            <w:r w:rsidDel="00000000" w:rsidR="00000000" w:rsidRPr="00000000">
              <w:rPr>
                <w:rtl w:val="0"/>
              </w:rPr>
            </w:r>
          </w:p>
        </w:tc>
      </w:tr>
      <w:tr>
        <w:trPr>
          <w:cantSplit w:val="1"/>
          <w:tblHeader w:val="0"/>
        </w:trPr>
        <w:tc>
          <w:tcPr/>
          <w:p w:rsidR="00000000" w:rsidDel="00000000" w:rsidP="00000000" w:rsidRDefault="00000000" w:rsidRPr="00000000" w14:paraId="0000120B">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120C">
            <w:pPr>
              <w:rPr/>
            </w:pPr>
            <w:r w:rsidDel="00000000" w:rsidR="00000000" w:rsidRPr="00000000">
              <w:rPr>
                <w:sz w:val="16"/>
                <w:szCs w:val="16"/>
                <w:rtl w:val="0"/>
              </w:rPr>
              <w:t xml:space="preserve">Q-136</w:t>
            </w:r>
            <w:r w:rsidDel="00000000" w:rsidR="00000000" w:rsidRPr="00000000">
              <w:rPr>
                <w:rtl w:val="0"/>
              </w:rPr>
            </w:r>
          </w:p>
        </w:tc>
      </w:tr>
    </w:tbl>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br w:type="page"/>
      </w:r>
      <w:r w:rsidDel="00000000" w:rsidR="00000000" w:rsidRPr="00000000">
        <w:rPr>
          <w:rtl w:val="0"/>
        </w:rPr>
      </w:r>
    </w:p>
    <w:p w:rsidR="00000000" w:rsidDel="00000000" w:rsidP="00000000" w:rsidRDefault="00000000" w:rsidRPr="00000000" w14:paraId="0000120F">
      <w:pPr>
        <w:pStyle w:val="Heading1"/>
        <w:rPr/>
      </w:pPr>
      <w:r w:rsidDel="00000000" w:rsidR="00000000" w:rsidRPr="00000000">
        <w:rPr>
          <w:rtl w:val="0"/>
        </w:rPr>
        <w:t xml:space="preserve">19. Package Analysis - PKG-004: PROD.SERVICE_WM</w:t>
      </w:r>
    </w:p>
    <w:p w:rsidR="00000000" w:rsidDel="00000000" w:rsidP="00000000" w:rsidRDefault="00000000" w:rsidRPr="00000000" w14:paraId="00001210">
      <w:pPr>
        <w:rPr/>
      </w:pPr>
      <w:r w:rsidDel="00000000" w:rsidR="00000000" w:rsidRPr="00000000">
        <w:rPr>
          <w:rtl w:val="0"/>
        </w:rPr>
        <w:t xml:space="preserve">SERVICE_WM is a dispatch-delivery orchestration package. Its main routine, fpub_SendDispatch, does substantially more than send an email: it evaluates scheduling and dispatch states, resolves vendor/property delivery configuration, selects company-specific sender identity, retrieves vendor dispatch addresses, creates the physical dispatch payload, optionally attaches XML, routes some vendors to MessageGears, and records Work Order line activities after delivery.</w:t>
      </w:r>
    </w:p>
    <w:p w:rsidR="00000000" w:rsidDel="00000000" w:rsidP="00000000" w:rsidRDefault="00000000" w:rsidRPr="00000000" w14:paraId="00001211">
      <w:pPr>
        <w:pStyle w:val="Heading2"/>
        <w:rPr/>
      </w:pPr>
      <w:r w:rsidDel="00000000" w:rsidR="00000000" w:rsidRPr="00000000">
        <w:rPr>
          <w:rtl w:val="0"/>
        </w:rPr>
        <w:t xml:space="preserve">19.1 Package-Level Assessment</w:t>
      </w:r>
    </w:p>
    <w:tbl>
      <w:tblPr>
        <w:tblStyle w:val="Table4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212">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213">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214">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1215">
            <w:pPr>
              <w:rPr/>
            </w:pPr>
            <w:r w:rsidDel="00000000" w:rsidR="00000000" w:rsidRPr="00000000">
              <w:rPr>
                <w:sz w:val="14"/>
                <w:szCs w:val="14"/>
                <w:rtl w:val="0"/>
              </w:rPr>
              <w:t xml:space="preserve">Service Order</w:t>
            </w:r>
            <w:r w:rsidDel="00000000" w:rsidR="00000000" w:rsidRPr="00000000">
              <w:rPr>
                <w:rtl w:val="0"/>
              </w:rPr>
            </w:r>
          </w:p>
        </w:tc>
      </w:tr>
      <w:tr>
        <w:trPr>
          <w:cantSplit w:val="1"/>
          <w:tblHeader w:val="0"/>
        </w:trPr>
        <w:tc>
          <w:tcPr/>
          <w:p w:rsidR="00000000" w:rsidDel="00000000" w:rsidP="00000000" w:rsidRDefault="00000000" w:rsidRPr="00000000" w14:paraId="00001216">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1217">
            <w:pPr>
              <w:rPr/>
            </w:pPr>
            <w:r w:rsidDel="00000000" w:rsidR="00000000" w:rsidRPr="00000000">
              <w:rPr>
                <w:sz w:val="14"/>
                <w:szCs w:val="14"/>
                <w:rtl w:val="0"/>
              </w:rPr>
              <w:t xml:space="preserve">Dispatch Delivery / Vendor Communications / Work Order Activity</w:t>
            </w:r>
            <w:r w:rsidDel="00000000" w:rsidR="00000000" w:rsidRPr="00000000">
              <w:rPr>
                <w:rtl w:val="0"/>
              </w:rPr>
            </w:r>
          </w:p>
        </w:tc>
      </w:tr>
      <w:tr>
        <w:trPr>
          <w:cantSplit w:val="1"/>
          <w:tblHeader w:val="0"/>
        </w:trPr>
        <w:tc>
          <w:tcPr/>
          <w:p w:rsidR="00000000" w:rsidDel="00000000" w:rsidP="00000000" w:rsidRDefault="00000000" w:rsidRPr="00000000" w14:paraId="00001218">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1219">
            <w:pPr>
              <w:rPr/>
            </w:pPr>
            <w:r w:rsidDel="00000000" w:rsidR="00000000" w:rsidRPr="00000000">
              <w:rPr>
                <w:sz w:val="14"/>
                <w:szCs w:val="14"/>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121A">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121B">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121C">
            <w:pPr>
              <w:rPr/>
            </w:pPr>
            <w:r w:rsidDel="00000000" w:rsidR="00000000" w:rsidRPr="00000000">
              <w:rPr>
                <w:sz w:val="14"/>
                <w:szCs w:val="14"/>
                <w:rtl w:val="0"/>
              </w:rPr>
              <w:t xml:space="preserve">Primary Tables</w:t>
            </w:r>
            <w:r w:rsidDel="00000000" w:rsidR="00000000" w:rsidRPr="00000000">
              <w:rPr>
                <w:rtl w:val="0"/>
              </w:rPr>
            </w:r>
          </w:p>
        </w:tc>
        <w:tc>
          <w:tcPr/>
          <w:p w:rsidR="00000000" w:rsidDel="00000000" w:rsidP="00000000" w:rsidRDefault="00000000" w:rsidRPr="00000000" w14:paraId="0000121D">
            <w:pPr>
              <w:rPr/>
            </w:pPr>
            <w:r w:rsidDel="00000000" w:rsidR="00000000" w:rsidRPr="00000000">
              <w:rPr>
                <w:sz w:val="14"/>
                <w:szCs w:val="14"/>
                <w:rtl w:val="0"/>
              </w:rPr>
              <w:t xml:space="preserve">CONTRACT; VENDOR_INTERNET_ADDRESS; INTERNET_ADDRESS; SRC_TEXT</w:t>
            </w:r>
            <w:r w:rsidDel="00000000" w:rsidR="00000000" w:rsidRPr="00000000">
              <w:rPr>
                <w:rtl w:val="0"/>
              </w:rPr>
            </w:r>
          </w:p>
        </w:tc>
      </w:tr>
      <w:tr>
        <w:trPr>
          <w:cantSplit w:val="1"/>
          <w:tblHeader w:val="0"/>
        </w:trPr>
        <w:tc>
          <w:tcPr/>
          <w:p w:rsidR="00000000" w:rsidDel="00000000" w:rsidP="00000000" w:rsidRDefault="00000000" w:rsidRPr="00000000" w14:paraId="0000121E">
            <w:pPr>
              <w:rPr/>
            </w:pPr>
            <w:r w:rsidDel="00000000" w:rsidR="00000000" w:rsidRPr="00000000">
              <w:rPr>
                <w:sz w:val="14"/>
                <w:szCs w:val="14"/>
                <w:rtl w:val="0"/>
              </w:rPr>
              <w:t xml:space="preserve">Cross-Package Dependencies</w:t>
            </w:r>
            <w:r w:rsidDel="00000000" w:rsidR="00000000" w:rsidRPr="00000000">
              <w:rPr>
                <w:rtl w:val="0"/>
              </w:rPr>
            </w:r>
          </w:p>
        </w:tc>
        <w:tc>
          <w:tcPr/>
          <w:p w:rsidR="00000000" w:rsidDel="00000000" w:rsidP="00000000" w:rsidRDefault="00000000" w:rsidRPr="00000000" w14:paraId="0000121F">
            <w:pPr>
              <w:rPr/>
            </w:pPr>
            <w:r w:rsidDel="00000000" w:rsidR="00000000" w:rsidRPr="00000000">
              <w:rPr>
                <w:sz w:val="14"/>
                <w:szCs w:val="14"/>
                <w:rtl w:val="0"/>
              </w:rPr>
              <w:t xml:space="preserve">Dispatch; Dispatch_DA; Vendor; PhysicalDispatch; DISPATCH_DATA_OBJ; common_func_email; WorkOrder; StringObj</w:t>
            </w:r>
            <w:r w:rsidDel="00000000" w:rsidR="00000000" w:rsidRPr="00000000">
              <w:rPr>
                <w:rtl w:val="0"/>
              </w:rPr>
            </w:r>
          </w:p>
        </w:tc>
      </w:tr>
      <w:tr>
        <w:trPr>
          <w:cantSplit w:val="1"/>
          <w:tblHeader w:val="0"/>
        </w:trPr>
        <w:tc>
          <w:tcPr/>
          <w:p w:rsidR="00000000" w:rsidDel="00000000" w:rsidP="00000000" w:rsidRDefault="00000000" w:rsidRPr="00000000" w14:paraId="00001220">
            <w:pPr>
              <w:rPr/>
            </w:pPr>
            <w:r w:rsidDel="00000000" w:rsidR="00000000" w:rsidRPr="00000000">
              <w:rPr>
                <w:sz w:val="14"/>
                <w:szCs w:val="14"/>
                <w:rtl w:val="0"/>
              </w:rPr>
              <w:t xml:space="preserve">External/Infrastructure Dependencies</w:t>
            </w:r>
            <w:r w:rsidDel="00000000" w:rsidR="00000000" w:rsidRPr="00000000">
              <w:rPr>
                <w:rtl w:val="0"/>
              </w:rPr>
            </w:r>
          </w:p>
        </w:tc>
        <w:tc>
          <w:tcPr/>
          <w:p w:rsidR="00000000" w:rsidDel="00000000" w:rsidP="00000000" w:rsidRDefault="00000000" w:rsidRPr="00000000" w14:paraId="00001221">
            <w:pPr>
              <w:rPr/>
            </w:pPr>
            <w:r w:rsidDel="00000000" w:rsidR="00000000" w:rsidRPr="00000000">
              <w:rPr>
                <w:sz w:val="14"/>
                <w:szCs w:val="14"/>
                <w:rtl w:val="0"/>
              </w:rPr>
              <w:t xml:space="preserve">SMTP email; MessageGears/service-request-facade integration; XML dispatch attachment</w:t>
            </w:r>
            <w:r w:rsidDel="00000000" w:rsidR="00000000" w:rsidRPr="00000000">
              <w:rPr>
                <w:rtl w:val="0"/>
              </w:rPr>
            </w:r>
          </w:p>
        </w:tc>
      </w:tr>
      <w:tr>
        <w:trPr>
          <w:cantSplit w:val="1"/>
          <w:tblHeader w:val="0"/>
        </w:trPr>
        <w:tc>
          <w:tcPr/>
          <w:p w:rsidR="00000000" w:rsidDel="00000000" w:rsidP="00000000" w:rsidRDefault="00000000" w:rsidRPr="00000000" w14:paraId="00001222">
            <w:pPr>
              <w:rPr/>
            </w:pPr>
            <w:r w:rsidDel="00000000" w:rsidR="00000000" w:rsidRPr="00000000">
              <w:rPr>
                <w:sz w:val="14"/>
                <w:szCs w:val="14"/>
                <w:rtl w:val="0"/>
              </w:rPr>
              <w:t xml:space="preserve">Primary Modernization Pattern</w:t>
            </w:r>
            <w:r w:rsidDel="00000000" w:rsidR="00000000" w:rsidRPr="00000000">
              <w:rPr>
                <w:rtl w:val="0"/>
              </w:rPr>
            </w:r>
          </w:p>
        </w:tc>
        <w:tc>
          <w:tcPr/>
          <w:p w:rsidR="00000000" w:rsidDel="00000000" w:rsidP="00000000" w:rsidRDefault="00000000" w:rsidRPr="00000000" w14:paraId="00001223">
            <w:pPr>
              <w:rPr/>
            </w:pPr>
            <w:r w:rsidDel="00000000" w:rsidR="00000000" w:rsidRPr="00000000">
              <w:rPr>
                <w:sz w:val="14"/>
                <w:szCs w:val="14"/>
                <w:rtl w:val="0"/>
              </w:rPr>
              <w:t xml:space="preserve">Decompose into application orchestration, repository lookups, notification provider(s), payload generation and activity/audit services.</w:t>
            </w:r>
            <w:r w:rsidDel="00000000" w:rsidR="00000000" w:rsidRPr="00000000">
              <w:rPr>
                <w:rtl w:val="0"/>
              </w:rPr>
            </w:r>
          </w:p>
        </w:tc>
      </w:tr>
      <w:tr>
        <w:trPr>
          <w:cantSplit w:val="1"/>
          <w:tblHeader w:val="0"/>
        </w:trPr>
        <w:tc>
          <w:tcPr/>
          <w:p w:rsidR="00000000" w:rsidDel="00000000" w:rsidP="00000000" w:rsidRDefault="00000000" w:rsidRPr="00000000" w14:paraId="00001224">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1225">
            <w:pPr>
              <w:rPr/>
            </w:pPr>
            <w:r w:rsidDel="00000000" w:rsidR="00000000" w:rsidRPr="00000000">
              <w:rPr>
                <w:sz w:val="14"/>
                <w:szCs w:val="14"/>
                <w:rtl w:val="0"/>
              </w:rPr>
              <w:t xml:space="preserve">Likely internal command invoked by dispatch/service-order workflow rather than a standalone low-level email endpoint.</w:t>
            </w:r>
            <w:r w:rsidDel="00000000" w:rsidR="00000000" w:rsidRPr="00000000">
              <w:rPr>
                <w:rtl w:val="0"/>
              </w:rPr>
            </w:r>
          </w:p>
        </w:tc>
      </w:tr>
    </w:tbl>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pStyle w:val="Heading2"/>
        <w:rPr/>
      </w:pPr>
      <w:r w:rsidDel="00000000" w:rsidR="00000000" w:rsidRPr="00000000">
        <w:rPr>
          <w:rtl w:val="0"/>
        </w:rPr>
        <w:t xml:space="preserve">19.2 Dispatch Delivery Decision Flow</w:t>
      </w:r>
    </w:p>
    <w:tbl>
      <w:tblPr>
        <w:tblStyle w:val="Table5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1"/>
        </w:trPr>
        <w:tc>
          <w:tcPr>
            <w:shd w:fill="d9eaf7" w:val="clear"/>
          </w:tcPr>
          <w:p w:rsidR="00000000" w:rsidDel="00000000" w:rsidP="00000000" w:rsidRDefault="00000000" w:rsidRPr="00000000" w14:paraId="00001228">
            <w:pPr>
              <w:rPr/>
            </w:pPr>
            <w:r w:rsidDel="00000000" w:rsidR="00000000" w:rsidRPr="00000000">
              <w:rPr>
                <w:b w:val="1"/>
                <w:bCs w:val="1"/>
                <w:sz w:val="13"/>
                <w:szCs w:val="13"/>
                <w:rtl w:val="0"/>
              </w:rPr>
              <w:t xml:space="preserve">Step</w:t>
            </w:r>
            <w:r w:rsidDel="00000000" w:rsidR="00000000" w:rsidRPr="00000000">
              <w:rPr>
                <w:rtl w:val="0"/>
              </w:rPr>
            </w:r>
          </w:p>
        </w:tc>
        <w:tc>
          <w:tcPr>
            <w:shd w:fill="d9eaf7" w:val="clear"/>
          </w:tcPr>
          <w:p w:rsidR="00000000" w:rsidDel="00000000" w:rsidP="00000000" w:rsidRDefault="00000000" w:rsidRPr="00000000" w14:paraId="00001229">
            <w:pPr>
              <w:rPr/>
            </w:pPr>
            <w:r w:rsidDel="00000000" w:rsidR="00000000" w:rsidRPr="00000000">
              <w:rPr>
                <w:b w:val="1"/>
                <w:bCs w:val="1"/>
                <w:sz w:val="13"/>
                <w:szCs w:val="13"/>
                <w:rtl w:val="0"/>
              </w:rPr>
              <w:t xml:space="preserve">Legacy Rule / Behavior</w:t>
            </w:r>
            <w:r w:rsidDel="00000000" w:rsidR="00000000" w:rsidRPr="00000000">
              <w:rPr>
                <w:rtl w:val="0"/>
              </w:rPr>
            </w:r>
          </w:p>
        </w:tc>
        <w:tc>
          <w:tcPr>
            <w:shd w:fill="d9eaf7" w:val="clear"/>
          </w:tcPr>
          <w:p w:rsidR="00000000" w:rsidDel="00000000" w:rsidP="00000000" w:rsidRDefault="00000000" w:rsidRPr="00000000" w14:paraId="0000122A">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122B">
            <w:pPr>
              <w:rPr/>
            </w:pPr>
            <w:r w:rsidDel="00000000" w:rsidR="00000000" w:rsidRPr="00000000">
              <w:rPr>
                <w:sz w:val="13"/>
                <w:szCs w:val="13"/>
                <w:rtl w:val="0"/>
              </w:rPr>
              <w:t xml:space="preserve">1. Schedule gate</w:t>
            </w:r>
            <w:r w:rsidDel="00000000" w:rsidR="00000000" w:rsidRPr="00000000">
              <w:rPr>
                <w:rtl w:val="0"/>
              </w:rPr>
            </w:r>
          </w:p>
        </w:tc>
        <w:tc>
          <w:tcPr/>
          <w:p w:rsidR="00000000" w:rsidDel="00000000" w:rsidP="00000000" w:rsidRDefault="00000000" w:rsidRPr="00000000" w14:paraId="0000122C">
            <w:pPr>
              <w:rPr/>
            </w:pPr>
            <w:r w:rsidDel="00000000" w:rsidR="00000000" w:rsidRPr="00000000">
              <w:rPr>
                <w:sz w:val="13"/>
                <w:szCs w:val="13"/>
                <w:rtl w:val="0"/>
              </w:rPr>
              <w:t xml:space="preserve">SCHEDONLY returns success without sending.</w:t>
            </w:r>
            <w:r w:rsidDel="00000000" w:rsidR="00000000" w:rsidRPr="00000000">
              <w:rPr>
                <w:rtl w:val="0"/>
              </w:rPr>
            </w:r>
          </w:p>
        </w:tc>
        <w:tc>
          <w:tcPr/>
          <w:p w:rsidR="00000000" w:rsidDel="00000000" w:rsidP="00000000" w:rsidRDefault="00000000" w:rsidRPr="00000000" w14:paraId="0000122D">
            <w:pPr>
              <w:rPr/>
            </w:pPr>
            <w:r w:rsidDel="00000000" w:rsidR="00000000" w:rsidRPr="00000000">
              <w:rPr>
                <w:sz w:val="13"/>
                <w:szCs w:val="13"/>
                <w:rtl w:val="0"/>
              </w:rPr>
              <w:t xml:space="preserve">Explicit dispatch-delivery eligibility rule.</w:t>
            </w:r>
            <w:r w:rsidDel="00000000" w:rsidR="00000000" w:rsidRPr="00000000">
              <w:rPr>
                <w:rtl w:val="0"/>
              </w:rPr>
            </w:r>
          </w:p>
        </w:tc>
      </w:tr>
      <w:tr>
        <w:trPr>
          <w:cantSplit w:val="1"/>
          <w:tblHeader w:val="0"/>
        </w:trPr>
        <w:tc>
          <w:tcPr/>
          <w:p w:rsidR="00000000" w:rsidDel="00000000" w:rsidP="00000000" w:rsidRDefault="00000000" w:rsidRPr="00000000" w14:paraId="0000122E">
            <w:pPr>
              <w:rPr/>
            </w:pPr>
            <w:r w:rsidDel="00000000" w:rsidR="00000000" w:rsidRPr="00000000">
              <w:rPr>
                <w:sz w:val="13"/>
                <w:szCs w:val="13"/>
                <w:rtl w:val="0"/>
              </w:rPr>
              <w:t xml:space="preserve">2. Dispatch-state gate</w:t>
            </w:r>
            <w:r w:rsidDel="00000000" w:rsidR="00000000" w:rsidRPr="00000000">
              <w:rPr>
                <w:rtl w:val="0"/>
              </w:rPr>
            </w:r>
          </w:p>
        </w:tc>
        <w:tc>
          <w:tcPr/>
          <w:p w:rsidR="00000000" w:rsidDel="00000000" w:rsidP="00000000" w:rsidRDefault="00000000" w:rsidRPr="00000000" w14:paraId="0000122F">
            <w:pPr>
              <w:rPr/>
            </w:pPr>
            <w:r w:rsidDel="00000000" w:rsidR="00000000" w:rsidRPr="00000000">
              <w:rPr>
                <w:sz w:val="13"/>
                <w:szCs w:val="13"/>
                <w:rtl w:val="0"/>
              </w:rPr>
              <w:t xml:space="preserve">QUEUED, QUEUED2, SUPERHOLD and OUTSIDE return success without sending.</w:t>
            </w:r>
            <w:r w:rsidDel="00000000" w:rsidR="00000000" w:rsidRPr="00000000">
              <w:rPr>
                <w:rtl w:val="0"/>
              </w:rPr>
            </w:r>
          </w:p>
        </w:tc>
        <w:tc>
          <w:tcPr/>
          <w:p w:rsidR="00000000" w:rsidDel="00000000" w:rsidP="00000000" w:rsidRDefault="00000000" w:rsidRPr="00000000" w14:paraId="00001230">
            <w:pPr>
              <w:rPr/>
            </w:pPr>
            <w:r w:rsidDel="00000000" w:rsidR="00000000" w:rsidRPr="00000000">
              <w:rPr>
                <w:sz w:val="13"/>
                <w:szCs w:val="13"/>
                <w:rtl w:val="0"/>
              </w:rPr>
              <w:t xml:space="preserve">Centralize dispatch-state policy; distinguish skipped from successfully delivered.</w:t>
            </w:r>
            <w:r w:rsidDel="00000000" w:rsidR="00000000" w:rsidRPr="00000000">
              <w:rPr>
                <w:rtl w:val="0"/>
              </w:rPr>
            </w:r>
          </w:p>
        </w:tc>
      </w:tr>
      <w:tr>
        <w:trPr>
          <w:cantSplit w:val="1"/>
          <w:tblHeader w:val="0"/>
        </w:trPr>
        <w:tc>
          <w:tcPr/>
          <w:p w:rsidR="00000000" w:rsidDel="00000000" w:rsidP="00000000" w:rsidRDefault="00000000" w:rsidRPr="00000000" w14:paraId="00001231">
            <w:pPr>
              <w:rPr/>
            </w:pPr>
            <w:r w:rsidDel="00000000" w:rsidR="00000000" w:rsidRPr="00000000">
              <w:rPr>
                <w:sz w:val="13"/>
                <w:szCs w:val="13"/>
                <w:rtl w:val="0"/>
              </w:rPr>
              <w:t xml:space="preserve">3. Vendor/channel resolution</w:t>
            </w:r>
            <w:r w:rsidDel="00000000" w:rsidR="00000000" w:rsidRPr="00000000">
              <w:rPr>
                <w:rtl w:val="0"/>
              </w:rPr>
            </w:r>
          </w:p>
        </w:tc>
        <w:tc>
          <w:tcPr/>
          <w:p w:rsidR="00000000" w:rsidDel="00000000" w:rsidP="00000000" w:rsidRDefault="00000000" w:rsidRPr="00000000" w14:paraId="00001232">
            <w:pPr>
              <w:rPr/>
            </w:pPr>
            <w:r w:rsidDel="00000000" w:rsidR="00000000" w:rsidRPr="00000000">
              <w:rPr>
                <w:sz w:val="13"/>
                <w:szCs w:val="13"/>
                <w:rtl w:val="0"/>
              </w:rPr>
              <w:t xml:space="preserve">Vendor ID and commercial property ID are loaded, then vendor delivery method is resolved.</w:t>
            </w:r>
            <w:r w:rsidDel="00000000" w:rsidR="00000000" w:rsidRPr="00000000">
              <w:rPr>
                <w:rtl w:val="0"/>
              </w:rPr>
            </w:r>
          </w:p>
        </w:tc>
        <w:tc>
          <w:tcPr/>
          <w:p w:rsidR="00000000" w:rsidDel="00000000" w:rsidP="00000000" w:rsidRDefault="00000000" w:rsidRPr="00000000" w14:paraId="00001233">
            <w:pPr>
              <w:rPr/>
            </w:pPr>
            <w:r w:rsidDel="00000000" w:rsidR="00000000" w:rsidRPr="00000000">
              <w:rPr>
                <w:sz w:val="13"/>
                <w:szCs w:val="13"/>
                <w:rtl w:val="0"/>
              </w:rPr>
              <w:t xml:space="preserve">Repository + Vendor/Dispatch configuration service.</w:t>
            </w:r>
            <w:r w:rsidDel="00000000" w:rsidR="00000000" w:rsidRPr="00000000">
              <w:rPr>
                <w:rtl w:val="0"/>
              </w:rPr>
            </w:r>
          </w:p>
        </w:tc>
      </w:tr>
      <w:tr>
        <w:trPr>
          <w:cantSplit w:val="1"/>
          <w:tblHeader w:val="0"/>
        </w:trPr>
        <w:tc>
          <w:tcPr/>
          <w:p w:rsidR="00000000" w:rsidDel="00000000" w:rsidP="00000000" w:rsidRDefault="00000000" w:rsidRPr="00000000" w14:paraId="00001234">
            <w:pPr>
              <w:rPr/>
            </w:pPr>
            <w:r w:rsidDel="00000000" w:rsidR="00000000" w:rsidRPr="00000000">
              <w:rPr>
                <w:sz w:val="13"/>
                <w:szCs w:val="13"/>
                <w:rtl w:val="0"/>
              </w:rPr>
              <w:t xml:space="preserve">4. Delivery method gate</w:t>
            </w:r>
            <w:r w:rsidDel="00000000" w:rsidR="00000000" w:rsidRPr="00000000">
              <w:rPr>
                <w:rtl w:val="0"/>
              </w:rPr>
            </w:r>
          </w:p>
        </w:tc>
        <w:tc>
          <w:tcPr/>
          <w:p w:rsidR="00000000" w:rsidDel="00000000" w:rsidP="00000000" w:rsidRDefault="00000000" w:rsidRPr="00000000" w14:paraId="00001235">
            <w:pPr>
              <w:rPr/>
            </w:pPr>
            <w:r w:rsidDel="00000000" w:rsidR="00000000" w:rsidRPr="00000000">
              <w:rPr>
                <w:sz w:val="13"/>
                <w:szCs w:val="13"/>
                <w:rtl w:val="0"/>
              </w:rPr>
              <w:t xml:space="preserve">Only EMAIL delivery continues; other methods return success.</w:t>
            </w:r>
            <w:r w:rsidDel="00000000" w:rsidR="00000000" w:rsidRPr="00000000">
              <w:rPr>
                <w:rtl w:val="0"/>
              </w:rPr>
            </w:r>
          </w:p>
        </w:tc>
        <w:tc>
          <w:tcPr/>
          <w:p w:rsidR="00000000" w:rsidDel="00000000" w:rsidP="00000000" w:rsidRDefault="00000000" w:rsidRPr="00000000" w14:paraId="00001236">
            <w:pPr>
              <w:rPr/>
            </w:pPr>
            <w:r w:rsidDel="00000000" w:rsidR="00000000" w:rsidRPr="00000000">
              <w:rPr>
                <w:sz w:val="13"/>
                <w:szCs w:val="13"/>
                <w:rtl w:val="0"/>
              </w:rPr>
              <w:t xml:space="preserve">Channel strategy/provider pattern; do not represent 'not sent' as generic success.</w:t>
            </w:r>
            <w:r w:rsidDel="00000000" w:rsidR="00000000" w:rsidRPr="00000000">
              <w:rPr>
                <w:rtl w:val="0"/>
              </w:rPr>
            </w:r>
          </w:p>
        </w:tc>
      </w:tr>
      <w:tr>
        <w:trPr>
          <w:cantSplit w:val="1"/>
          <w:tblHeader w:val="0"/>
        </w:trPr>
        <w:tc>
          <w:tcPr/>
          <w:p w:rsidR="00000000" w:rsidDel="00000000" w:rsidP="00000000" w:rsidRDefault="00000000" w:rsidRPr="00000000" w14:paraId="00001237">
            <w:pPr>
              <w:rPr/>
            </w:pPr>
            <w:r w:rsidDel="00000000" w:rsidR="00000000" w:rsidRPr="00000000">
              <w:rPr>
                <w:sz w:val="13"/>
                <w:szCs w:val="13"/>
                <w:rtl w:val="0"/>
              </w:rPr>
              <w:t xml:space="preserve">5. Brand sender</w:t>
            </w:r>
            <w:r w:rsidDel="00000000" w:rsidR="00000000" w:rsidRPr="00000000">
              <w:rPr>
                <w:rtl w:val="0"/>
              </w:rPr>
            </w:r>
          </w:p>
        </w:tc>
        <w:tc>
          <w:tcPr/>
          <w:p w:rsidR="00000000" w:rsidDel="00000000" w:rsidP="00000000" w:rsidRDefault="00000000" w:rsidRPr="00000000" w14:paraId="00001238">
            <w:pPr>
              <w:rPr/>
            </w:pPr>
            <w:r w:rsidDel="00000000" w:rsidR="00000000" w:rsidRPr="00000000">
              <w:rPr>
                <w:sz w:val="13"/>
                <w:szCs w:val="13"/>
                <w:rtl w:val="0"/>
              </w:rPr>
              <w:t xml:space="preserve">HSA uses noreply@onlinehsa.biz; otherwise AHS sender is used. Company lookup silently defaults to AHS.</w:t>
            </w:r>
            <w:r w:rsidDel="00000000" w:rsidR="00000000" w:rsidRPr="00000000">
              <w:rPr>
                <w:rtl w:val="0"/>
              </w:rPr>
            </w:r>
          </w:p>
        </w:tc>
        <w:tc>
          <w:tcPr/>
          <w:p w:rsidR="00000000" w:rsidDel="00000000" w:rsidP="00000000" w:rsidRDefault="00000000" w:rsidRPr="00000000" w14:paraId="00001239">
            <w:pPr>
              <w:rPr/>
            </w:pPr>
            <w:r w:rsidDel="00000000" w:rsidR="00000000" w:rsidRPr="00000000">
              <w:rPr>
                <w:sz w:val="13"/>
                <w:szCs w:val="13"/>
                <w:rtl w:val="0"/>
              </w:rPr>
              <w:t xml:space="preserve">Brand/configuration service with explicit fallback policy.</w:t>
            </w:r>
            <w:r w:rsidDel="00000000" w:rsidR="00000000" w:rsidRPr="00000000">
              <w:rPr>
                <w:rtl w:val="0"/>
              </w:rPr>
            </w:r>
          </w:p>
        </w:tc>
      </w:tr>
      <w:tr>
        <w:trPr>
          <w:cantSplit w:val="1"/>
          <w:tblHeader w:val="0"/>
        </w:trPr>
        <w:tc>
          <w:tcPr/>
          <w:p w:rsidR="00000000" w:rsidDel="00000000" w:rsidP="00000000" w:rsidRDefault="00000000" w:rsidRPr="00000000" w14:paraId="0000123A">
            <w:pPr>
              <w:rPr/>
            </w:pPr>
            <w:r w:rsidDel="00000000" w:rsidR="00000000" w:rsidRPr="00000000">
              <w:rPr>
                <w:sz w:val="13"/>
                <w:szCs w:val="13"/>
                <w:rtl w:val="0"/>
              </w:rPr>
              <w:t xml:space="preserve">6. Recipient resolution</w:t>
            </w:r>
            <w:r w:rsidDel="00000000" w:rsidR="00000000" w:rsidRPr="00000000">
              <w:rPr>
                <w:rtl w:val="0"/>
              </w:rPr>
            </w:r>
          </w:p>
        </w:tc>
        <w:tc>
          <w:tcPr/>
          <w:p w:rsidR="00000000" w:rsidDel="00000000" w:rsidP="00000000" w:rsidRDefault="00000000" w:rsidRPr="00000000" w14:paraId="0000123B">
            <w:pPr>
              <w:rPr/>
            </w:pPr>
            <w:r w:rsidDel="00000000" w:rsidR="00000000" w:rsidRPr="00000000">
              <w:rPr>
                <w:sz w:val="13"/>
                <w:szCs w:val="13"/>
                <w:rtl w:val="0"/>
              </w:rPr>
              <w:t xml:space="preserve">Dispatch email addresses are selected for vendor/property; each address may request an XML attachment.</w:t>
            </w:r>
            <w:r w:rsidDel="00000000" w:rsidR="00000000" w:rsidRPr="00000000">
              <w:rPr>
                <w:rtl w:val="0"/>
              </w:rPr>
            </w:r>
          </w:p>
        </w:tc>
        <w:tc>
          <w:tcPr/>
          <w:p w:rsidR="00000000" w:rsidDel="00000000" w:rsidP="00000000" w:rsidRDefault="00000000" w:rsidRPr="00000000" w14:paraId="0000123C">
            <w:pPr>
              <w:rPr/>
            </w:pPr>
            <w:r w:rsidDel="00000000" w:rsidR="00000000" w:rsidRPr="00000000">
              <w:rPr>
                <w:sz w:val="13"/>
                <w:szCs w:val="13"/>
                <w:rtl w:val="0"/>
              </w:rPr>
              <w:t xml:space="preserve">Typed recipient/delivery preference model.</w:t>
            </w:r>
            <w:r w:rsidDel="00000000" w:rsidR="00000000" w:rsidRPr="00000000">
              <w:rPr>
                <w:rtl w:val="0"/>
              </w:rPr>
            </w:r>
          </w:p>
        </w:tc>
      </w:tr>
      <w:tr>
        <w:trPr>
          <w:cantSplit w:val="1"/>
          <w:tblHeader w:val="0"/>
        </w:trPr>
        <w:tc>
          <w:tcPr/>
          <w:p w:rsidR="00000000" w:rsidDel="00000000" w:rsidP="00000000" w:rsidRDefault="00000000" w:rsidRPr="00000000" w14:paraId="0000123D">
            <w:pPr>
              <w:rPr/>
            </w:pPr>
            <w:r w:rsidDel="00000000" w:rsidR="00000000" w:rsidRPr="00000000">
              <w:rPr>
                <w:sz w:val="13"/>
                <w:szCs w:val="13"/>
                <w:rtl w:val="0"/>
              </w:rPr>
              <w:t xml:space="preserve">7. Payload creation</w:t>
            </w:r>
            <w:r w:rsidDel="00000000" w:rsidR="00000000" w:rsidRPr="00000000">
              <w:rPr>
                <w:rtl w:val="0"/>
              </w:rPr>
            </w:r>
          </w:p>
        </w:tc>
        <w:tc>
          <w:tcPr/>
          <w:p w:rsidR="00000000" w:rsidDel="00000000" w:rsidP="00000000" w:rsidRDefault="00000000" w:rsidRPr="00000000" w14:paraId="0000123E">
            <w:pPr>
              <w:rPr/>
            </w:pPr>
            <w:r w:rsidDel="00000000" w:rsidR="00000000" w:rsidRPr="00000000">
              <w:rPr>
                <w:sz w:val="13"/>
                <w:szCs w:val="13"/>
                <w:rtl w:val="0"/>
              </w:rPr>
              <w:t xml:space="preserve">PhysicalDispatch creates body/payload; DISPATCH_DATA_OBJ converts dispatch record to XML.</w:t>
            </w:r>
            <w:r w:rsidDel="00000000" w:rsidR="00000000" w:rsidRPr="00000000">
              <w:rPr>
                <w:rtl w:val="0"/>
              </w:rPr>
            </w:r>
          </w:p>
        </w:tc>
        <w:tc>
          <w:tcPr/>
          <w:p w:rsidR="00000000" w:rsidDel="00000000" w:rsidP="00000000" w:rsidRDefault="00000000" w:rsidRPr="00000000" w14:paraId="0000123F">
            <w:pPr>
              <w:rPr/>
            </w:pPr>
            <w:r w:rsidDel="00000000" w:rsidR="00000000" w:rsidRPr="00000000">
              <w:rPr>
                <w:sz w:val="13"/>
                <w:szCs w:val="13"/>
                <w:rtl w:val="0"/>
              </w:rPr>
              <w:t xml:space="preserve">Dedicated dispatch-document/payload generator.</w:t>
            </w:r>
            <w:r w:rsidDel="00000000" w:rsidR="00000000" w:rsidRPr="00000000">
              <w:rPr>
                <w:rtl w:val="0"/>
              </w:rPr>
            </w:r>
          </w:p>
        </w:tc>
      </w:tr>
      <w:tr>
        <w:trPr>
          <w:cantSplit w:val="1"/>
          <w:tblHeader w:val="0"/>
        </w:trPr>
        <w:tc>
          <w:tcPr/>
          <w:p w:rsidR="00000000" w:rsidDel="00000000" w:rsidP="00000000" w:rsidRDefault="00000000" w:rsidRPr="00000000" w14:paraId="00001240">
            <w:pPr>
              <w:rPr/>
            </w:pPr>
            <w:r w:rsidDel="00000000" w:rsidR="00000000" w:rsidRPr="00000000">
              <w:rPr>
                <w:sz w:val="13"/>
                <w:szCs w:val="13"/>
                <w:rtl w:val="0"/>
              </w:rPr>
              <w:t xml:space="preserve">8. Routing</w:t>
            </w:r>
            <w:r w:rsidDel="00000000" w:rsidR="00000000" w:rsidRPr="00000000">
              <w:rPr>
                <w:rtl w:val="0"/>
              </w:rPr>
            </w:r>
          </w:p>
        </w:tc>
        <w:tc>
          <w:tcPr/>
          <w:p w:rsidR="00000000" w:rsidDel="00000000" w:rsidP="00000000" w:rsidRDefault="00000000" w:rsidRPr="00000000" w14:paraId="00001241">
            <w:pPr>
              <w:rPr/>
            </w:pPr>
            <w:r w:rsidDel="00000000" w:rsidR="00000000" w:rsidRPr="00000000">
              <w:rPr>
                <w:sz w:val="13"/>
                <w:szCs w:val="13"/>
                <w:rtl w:val="0"/>
              </w:rPr>
              <w:t xml:space="preserve">Vendors in MessageGears segment are delegated to service-request-facade; others use direct SMTP.</w:t>
            </w:r>
            <w:r w:rsidDel="00000000" w:rsidR="00000000" w:rsidRPr="00000000">
              <w:rPr>
                <w:rtl w:val="0"/>
              </w:rPr>
            </w:r>
          </w:p>
        </w:tc>
        <w:tc>
          <w:tcPr/>
          <w:p w:rsidR="00000000" w:rsidDel="00000000" w:rsidP="00000000" w:rsidRDefault="00000000" w:rsidRPr="00000000" w14:paraId="00001242">
            <w:pPr>
              <w:rPr/>
            </w:pPr>
            <w:r w:rsidDel="00000000" w:rsidR="00000000" w:rsidRPr="00000000">
              <w:rPr>
                <w:sz w:val="13"/>
                <w:szCs w:val="13"/>
                <w:rtl w:val="0"/>
              </w:rPr>
              <w:t xml:space="preserve">Notification provider abstraction; migration plan required for MessageGears segmentation.</w:t>
            </w:r>
            <w:r w:rsidDel="00000000" w:rsidR="00000000" w:rsidRPr="00000000">
              <w:rPr>
                <w:rtl w:val="0"/>
              </w:rPr>
            </w:r>
          </w:p>
        </w:tc>
      </w:tr>
      <w:tr>
        <w:trPr>
          <w:cantSplit w:val="1"/>
          <w:tblHeader w:val="0"/>
        </w:trPr>
        <w:tc>
          <w:tcPr/>
          <w:p w:rsidR="00000000" w:rsidDel="00000000" w:rsidP="00000000" w:rsidRDefault="00000000" w:rsidRPr="00000000" w14:paraId="00001243">
            <w:pPr>
              <w:rPr/>
            </w:pPr>
            <w:r w:rsidDel="00000000" w:rsidR="00000000" w:rsidRPr="00000000">
              <w:rPr>
                <w:sz w:val="13"/>
                <w:szCs w:val="13"/>
                <w:rtl w:val="0"/>
              </w:rPr>
              <w:t xml:space="preserve">9. Activity creation</w:t>
            </w:r>
            <w:r w:rsidDel="00000000" w:rsidR="00000000" w:rsidRPr="00000000">
              <w:rPr>
                <w:rtl w:val="0"/>
              </w:rPr>
            </w:r>
          </w:p>
        </w:tc>
        <w:tc>
          <w:tcPr/>
          <w:p w:rsidR="00000000" w:rsidDel="00000000" w:rsidP="00000000" w:rsidRDefault="00000000" w:rsidRPr="00000000" w14:paraId="00001244">
            <w:pPr>
              <w:rPr/>
            </w:pPr>
            <w:r w:rsidDel="00000000" w:rsidR="00000000" w:rsidRPr="00000000">
              <w:rPr>
                <w:sz w:val="13"/>
                <w:szCs w:val="13"/>
                <w:rtl w:val="0"/>
              </w:rPr>
              <w:t xml:space="preserve">Work Order ID, lines and request ID are resolved; an activity and fax-activity detail are created per work-order line.</w:t>
            </w:r>
            <w:r w:rsidDel="00000000" w:rsidR="00000000" w:rsidRPr="00000000">
              <w:rPr>
                <w:rtl w:val="0"/>
              </w:rPr>
            </w:r>
          </w:p>
        </w:tc>
        <w:tc>
          <w:tcPr/>
          <w:p w:rsidR="00000000" w:rsidDel="00000000" w:rsidP="00000000" w:rsidRDefault="00000000" w:rsidRPr="00000000" w14:paraId="00001245">
            <w:pPr>
              <w:rPr/>
            </w:pPr>
            <w:r w:rsidDel="00000000" w:rsidR="00000000" w:rsidRPr="00000000">
              <w:rPr>
                <w:sz w:val="13"/>
                <w:szCs w:val="13"/>
                <w:rtl w:val="0"/>
              </w:rPr>
              <w:t xml:space="preserve">Persist dispatch-delivery audit/activity through Work Order domain service.</w:t>
            </w:r>
            <w:r w:rsidDel="00000000" w:rsidR="00000000" w:rsidRPr="00000000">
              <w:rPr>
                <w:rtl w:val="0"/>
              </w:rPr>
            </w:r>
          </w:p>
        </w:tc>
      </w:tr>
      <w:tr>
        <w:trPr>
          <w:cantSplit w:val="1"/>
          <w:tblHeader w:val="0"/>
        </w:trPr>
        <w:tc>
          <w:tcPr/>
          <w:p w:rsidR="00000000" w:rsidDel="00000000" w:rsidP="00000000" w:rsidRDefault="00000000" w:rsidRPr="00000000" w14:paraId="00001246">
            <w:pPr>
              <w:rPr/>
            </w:pPr>
            <w:r w:rsidDel="00000000" w:rsidR="00000000" w:rsidRPr="00000000">
              <w:rPr>
                <w:sz w:val="13"/>
                <w:szCs w:val="13"/>
                <w:rtl w:val="0"/>
              </w:rPr>
              <w:t xml:space="preserve">10. Commit</w:t>
            </w:r>
            <w:r w:rsidDel="00000000" w:rsidR="00000000" w:rsidRPr="00000000">
              <w:rPr>
                <w:rtl w:val="0"/>
              </w:rPr>
            </w:r>
          </w:p>
        </w:tc>
        <w:tc>
          <w:tcPr/>
          <w:p w:rsidR="00000000" w:rsidDel="00000000" w:rsidP="00000000" w:rsidRDefault="00000000" w:rsidRPr="00000000" w14:paraId="00001247">
            <w:pPr>
              <w:rPr/>
            </w:pPr>
            <w:r w:rsidDel="00000000" w:rsidR="00000000" w:rsidRPr="00000000">
              <w:rPr>
                <w:sz w:val="13"/>
                <w:szCs w:val="13"/>
                <w:rtl w:val="0"/>
              </w:rPr>
              <w:t xml:space="preserve">Package commits after activity creation.</w:t>
            </w:r>
            <w:r w:rsidDel="00000000" w:rsidR="00000000" w:rsidRPr="00000000">
              <w:rPr>
                <w:rtl w:val="0"/>
              </w:rPr>
            </w:r>
          </w:p>
        </w:tc>
        <w:tc>
          <w:tcPr/>
          <w:p w:rsidR="00000000" w:rsidDel="00000000" w:rsidP="00000000" w:rsidRDefault="00000000" w:rsidRPr="00000000" w14:paraId="00001248">
            <w:pPr>
              <w:rPr/>
            </w:pPr>
            <w:r w:rsidDel="00000000" w:rsidR="00000000" w:rsidRPr="00000000">
              <w:rPr>
                <w:sz w:val="13"/>
                <w:szCs w:val="13"/>
                <w:rtl w:val="0"/>
              </w:rPr>
              <w:t xml:space="preserve">Define transaction boundary and outbox/idempotency behavior; avoid coupling external email success to a broad DB transaction.</w:t>
            </w:r>
            <w:r w:rsidDel="00000000" w:rsidR="00000000" w:rsidRPr="00000000">
              <w:rPr>
                <w:rtl w:val="0"/>
              </w:rPr>
            </w:r>
          </w:p>
        </w:tc>
      </w:tr>
    </w:tbl>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pStyle w:val="Heading1"/>
        <w:rPr/>
      </w:pPr>
      <w:r w:rsidDel="00000000" w:rsidR="00000000" w:rsidRPr="00000000">
        <w:rPr>
          <w:rtl w:val="0"/>
        </w:rPr>
        <w:t xml:space="preserve">20. Business Logic and Architecture Findings - PKG-004</w:t>
      </w:r>
    </w:p>
    <w:p w:rsidR="00000000" w:rsidDel="00000000" w:rsidP="00000000" w:rsidRDefault="00000000" w:rsidRPr="00000000" w14:paraId="00001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Skip states are not delivery success: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returns SUCCESS for SCHEDONLY, queued/hold/outside states, and non-email delivery methods. The new API should expose an explicit outcome such as Skipped, Deferred, RoutedExternally or Delivered rather than collapsing these paths into success.</w:t>
      </w:r>
    </w:p>
    <w:p w:rsidR="00000000" w:rsidDel="00000000" w:rsidP="00000000" w:rsidRDefault="00000000" w:rsidRPr="00000000" w14:paraId="00001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Company-code fallback can misbrand communication: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f_GetCompanyCode initializes AHS and returns that value for NO_DATA_FOUND and all other exceptions. A database failure can therefore silently cause AHS branding/sender behavior. This requires an explicit client decision.</w:t>
      </w:r>
    </w:p>
    <w:p w:rsidR="00000000" w:rsidDel="00000000" w:rsidP="00000000" w:rsidRDefault="00000000" w:rsidRPr="00000000" w14:paraId="00001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Vendor/property-specific recipients: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 recipients are selected by both Vendor ID and Commercial Property ID and TYPE_CODE matching DISPEMAIL%. That relationship is business configuration, not generic contact lookup.</w:t>
      </w:r>
    </w:p>
    <w:p w:rsidR="00000000" w:rsidDel="00000000" w:rsidP="00000000" w:rsidRDefault="00000000" w:rsidRPr="00000000" w14:paraId="00001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Per-recipient XML preference: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INCLUDE_XML_DISPATCH controls whether dispatch.xml is attached for each vendor email address. Preserve this as a typed delivery preference if still required.</w:t>
      </w:r>
    </w:p>
    <w:p w:rsidR="00000000" w:rsidDel="00000000" w:rsidP="00000000" w:rsidRDefault="00000000" w:rsidRPr="00000000" w14:paraId="00001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Active-address filter is commented out: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INTERNET_ADDRESS active/inactive predicate is commented out. Confirm whether inactive addresses can currently receive dispatches and whether that is intentional.</w:t>
      </w:r>
    </w:p>
    <w:p w:rsidR="00000000" w:rsidDel="00000000" w:rsidP="00000000" w:rsidRDefault="00000000" w:rsidRPr="00000000" w14:paraId="00001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Testing BCC is database-configured: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BCC address is read from SRC_TEXT using APP/XMLDISPTCH and EMAIL/ADDRESS codes. This should become environment/configuration-managed behavior, especially to prevent production leakage.</w:t>
      </w:r>
    </w:p>
    <w:p w:rsidR="00000000" w:rsidDel="00000000" w:rsidP="00000000" w:rsidRDefault="00000000" w:rsidRPr="00000000" w14:paraId="00001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MessageGears segmentation: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Dispatch.fpub_IsVendorInMessageGearsSegment changes the delivery path. The package does not itself send those emails; it returns SUCCESS_CONDITION_FALSE with a message indicating MessageGears handling. The target needs a clear ownership boundary.</w:t>
      </w:r>
    </w:p>
    <w:p w:rsidR="00000000" w:rsidDel="00000000" w:rsidP="00000000" w:rsidRDefault="00000000" w:rsidRPr="00000000" w14:paraId="00001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Email and database activity are not atomic: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External email is sent before Work Order activity rows are created and before COMMIT. A later database failure can leave a sent email without matching activity. The target should use idempotency/outbox/event patterns where appropriate.</w:t>
      </w:r>
    </w:p>
    <w:p w:rsidR="00000000" w:rsidDel="00000000" w:rsidP="00000000" w:rsidRDefault="00000000" w:rsidRPr="00000000" w14:paraId="00001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Activity detail naming is legacy: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After email delivery the package calls fpub_CreateFaxActivityDtl. Confirm whether this table/routine is a generic dispatch communication detail despite the fax-oriented name.</w:t>
      </w:r>
    </w:p>
    <w:p w:rsidR="00000000" w:rsidDel="00000000" w:rsidP="00000000" w:rsidRDefault="00000000" w:rsidRPr="00000000" w14:paraId="00001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Direct SMTP is infrastructure leakage: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UTL_SMTP/common_func_email logic belongs in an infrastructure notification provider, not domain/application orchestration.</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XML attachment: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XML attachment is generated from DISPATCH_DATA_OBJ. Confirm whether vendors still require the exact XML schema/DTD/shape before replacing it.</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Error-code semantics: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Missing email and send failure return SUCCESS_CONDITION_FALSE, while unexpected failures return OTHERS_ERROR. Modern results should distinguish validation/configuration failure, delivery failure, external routing and unexpected faults.</w:t>
      </w:r>
    </w:p>
    <w:p w:rsidR="00000000" w:rsidDel="00000000" w:rsidP="00000000" w:rsidRDefault="00000000" w:rsidRPr="00000000" w14:paraId="00001257">
      <w:pPr>
        <w:pStyle w:val="Heading1"/>
        <w:rPr/>
      </w:pPr>
      <w:r w:rsidDel="00000000" w:rsidR="00000000" w:rsidRPr="00000000">
        <w:rPr>
          <w:rtl w:val="0"/>
        </w:rPr>
        <w:t xml:space="preserve">21. Target .NET Responsibility Split - PKG-004</w:t>
      </w:r>
    </w:p>
    <w:tbl>
      <w:tblPr>
        <w:tblStyle w:val="Table5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258">
            <w:pPr>
              <w:rPr/>
            </w:pPr>
            <w:r w:rsidDel="00000000" w:rsidR="00000000" w:rsidRPr="00000000">
              <w:rPr>
                <w:b w:val="1"/>
                <w:bCs w:val="1"/>
                <w:sz w:val="13"/>
                <w:szCs w:val="13"/>
                <w:rtl w:val="0"/>
              </w:rPr>
              <w:t xml:space="preserve">Target Component</w:t>
            </w:r>
            <w:r w:rsidDel="00000000" w:rsidR="00000000" w:rsidRPr="00000000">
              <w:rPr>
                <w:rtl w:val="0"/>
              </w:rPr>
            </w:r>
          </w:p>
        </w:tc>
        <w:tc>
          <w:tcPr>
            <w:shd w:fill="d9eaf7" w:val="clear"/>
          </w:tcPr>
          <w:p w:rsidR="00000000" w:rsidDel="00000000" w:rsidP="00000000" w:rsidRDefault="00000000" w:rsidRPr="00000000" w14:paraId="00001259">
            <w:pPr>
              <w:rPr/>
            </w:pPr>
            <w:r w:rsidDel="00000000" w:rsidR="00000000" w:rsidRPr="00000000">
              <w:rPr>
                <w:b w:val="1"/>
                <w:bCs w:val="1"/>
                <w:sz w:val="13"/>
                <w:szCs w:val="13"/>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125A">
            <w:pPr>
              <w:rPr/>
            </w:pPr>
            <w:r w:rsidDel="00000000" w:rsidR="00000000" w:rsidRPr="00000000">
              <w:rPr>
                <w:sz w:val="13"/>
                <w:szCs w:val="13"/>
                <w:rtl w:val="0"/>
              </w:rPr>
              <w:t xml:space="preserve">DispatchDeliveryService</w:t>
            </w:r>
            <w:r w:rsidDel="00000000" w:rsidR="00000000" w:rsidRPr="00000000">
              <w:rPr>
                <w:rtl w:val="0"/>
              </w:rPr>
            </w:r>
          </w:p>
        </w:tc>
        <w:tc>
          <w:tcPr/>
          <w:p w:rsidR="00000000" w:rsidDel="00000000" w:rsidP="00000000" w:rsidRDefault="00000000" w:rsidRPr="00000000" w14:paraId="0000125B">
            <w:pPr>
              <w:rPr/>
            </w:pPr>
            <w:r w:rsidDel="00000000" w:rsidR="00000000" w:rsidRPr="00000000">
              <w:rPr>
                <w:sz w:val="13"/>
                <w:szCs w:val="13"/>
                <w:rtl w:val="0"/>
              </w:rPr>
              <w:t xml:space="preserve">Orchestrate delivery eligibility, recipient/channel resolution, payload creation, provider invocation and delivery result.</w:t>
            </w:r>
            <w:r w:rsidDel="00000000" w:rsidR="00000000" w:rsidRPr="00000000">
              <w:rPr>
                <w:rtl w:val="0"/>
              </w:rPr>
            </w:r>
          </w:p>
        </w:tc>
      </w:tr>
      <w:tr>
        <w:trPr>
          <w:cantSplit w:val="1"/>
          <w:tblHeader w:val="0"/>
        </w:trPr>
        <w:tc>
          <w:tcPr/>
          <w:p w:rsidR="00000000" w:rsidDel="00000000" w:rsidP="00000000" w:rsidRDefault="00000000" w:rsidRPr="00000000" w14:paraId="0000125C">
            <w:pPr>
              <w:rPr/>
            </w:pPr>
            <w:r w:rsidDel="00000000" w:rsidR="00000000" w:rsidRPr="00000000">
              <w:rPr>
                <w:sz w:val="13"/>
                <w:szCs w:val="13"/>
                <w:rtl w:val="0"/>
              </w:rPr>
              <w:t xml:space="preserve">IDispatchRepository</w:t>
            </w:r>
            <w:r w:rsidDel="00000000" w:rsidR="00000000" w:rsidRPr="00000000">
              <w:rPr>
                <w:rtl w:val="0"/>
              </w:rPr>
            </w:r>
          </w:p>
        </w:tc>
        <w:tc>
          <w:tcPr/>
          <w:p w:rsidR="00000000" w:rsidDel="00000000" w:rsidP="00000000" w:rsidRDefault="00000000" w:rsidRPr="00000000" w14:paraId="0000125D">
            <w:pPr>
              <w:rPr/>
            </w:pPr>
            <w:r w:rsidDel="00000000" w:rsidR="00000000" w:rsidRPr="00000000">
              <w:rPr>
                <w:sz w:val="13"/>
                <w:szCs w:val="13"/>
                <w:rtl w:val="0"/>
              </w:rPr>
              <w:t xml:space="preserve">Read dispatch state, vendor, commercial property, work-order relationships and delivery metadata.</w:t>
            </w:r>
            <w:r w:rsidDel="00000000" w:rsidR="00000000" w:rsidRPr="00000000">
              <w:rPr>
                <w:rtl w:val="0"/>
              </w:rPr>
            </w:r>
          </w:p>
        </w:tc>
      </w:tr>
      <w:tr>
        <w:trPr>
          <w:cantSplit w:val="1"/>
          <w:tblHeader w:val="0"/>
        </w:trPr>
        <w:tc>
          <w:tcPr/>
          <w:p w:rsidR="00000000" w:rsidDel="00000000" w:rsidP="00000000" w:rsidRDefault="00000000" w:rsidRPr="00000000" w14:paraId="0000125E">
            <w:pPr>
              <w:rPr/>
            </w:pPr>
            <w:r w:rsidDel="00000000" w:rsidR="00000000" w:rsidRPr="00000000">
              <w:rPr>
                <w:sz w:val="13"/>
                <w:szCs w:val="13"/>
                <w:rtl w:val="0"/>
              </w:rPr>
              <w:t xml:space="preserve">IVendorDeliveryConfigurationService</w:t>
            </w:r>
            <w:r w:rsidDel="00000000" w:rsidR="00000000" w:rsidRPr="00000000">
              <w:rPr>
                <w:rtl w:val="0"/>
              </w:rPr>
            </w:r>
          </w:p>
        </w:tc>
        <w:tc>
          <w:tcPr/>
          <w:p w:rsidR="00000000" w:rsidDel="00000000" w:rsidP="00000000" w:rsidRDefault="00000000" w:rsidRPr="00000000" w14:paraId="0000125F">
            <w:pPr>
              <w:rPr/>
            </w:pPr>
            <w:r w:rsidDel="00000000" w:rsidR="00000000" w:rsidRPr="00000000">
              <w:rPr>
                <w:sz w:val="13"/>
                <w:szCs w:val="13"/>
                <w:rtl w:val="0"/>
              </w:rPr>
              <w:t xml:space="preserve">Resolve configured delivery method, recipients and XML-attachment preferences.</w:t>
            </w:r>
            <w:r w:rsidDel="00000000" w:rsidR="00000000" w:rsidRPr="00000000">
              <w:rPr>
                <w:rtl w:val="0"/>
              </w:rPr>
            </w:r>
          </w:p>
        </w:tc>
      </w:tr>
      <w:tr>
        <w:trPr>
          <w:cantSplit w:val="1"/>
          <w:tblHeader w:val="0"/>
        </w:trPr>
        <w:tc>
          <w:tcPr/>
          <w:p w:rsidR="00000000" w:rsidDel="00000000" w:rsidP="00000000" w:rsidRDefault="00000000" w:rsidRPr="00000000" w14:paraId="00001260">
            <w:pPr>
              <w:rPr/>
            </w:pPr>
            <w:r w:rsidDel="00000000" w:rsidR="00000000" w:rsidRPr="00000000">
              <w:rPr>
                <w:sz w:val="13"/>
                <w:szCs w:val="13"/>
                <w:rtl w:val="0"/>
              </w:rPr>
              <w:t xml:space="preserve">IDispatchPayloadGenerator</w:t>
            </w:r>
            <w:r w:rsidDel="00000000" w:rsidR="00000000" w:rsidRPr="00000000">
              <w:rPr>
                <w:rtl w:val="0"/>
              </w:rPr>
            </w:r>
          </w:p>
        </w:tc>
        <w:tc>
          <w:tcPr/>
          <w:p w:rsidR="00000000" w:rsidDel="00000000" w:rsidP="00000000" w:rsidRDefault="00000000" w:rsidRPr="00000000" w14:paraId="00001261">
            <w:pPr>
              <w:rPr/>
            </w:pPr>
            <w:r w:rsidDel="00000000" w:rsidR="00000000" w:rsidRPr="00000000">
              <w:rPr>
                <w:sz w:val="13"/>
                <w:szCs w:val="13"/>
                <w:rtl w:val="0"/>
              </w:rPr>
              <w:t xml:space="preserve">Create human-readable dispatch body and structured vendor attachment payload.</w:t>
            </w:r>
            <w:r w:rsidDel="00000000" w:rsidR="00000000" w:rsidRPr="00000000">
              <w:rPr>
                <w:rtl w:val="0"/>
              </w:rPr>
            </w:r>
          </w:p>
        </w:tc>
      </w:tr>
      <w:tr>
        <w:trPr>
          <w:cantSplit w:val="1"/>
          <w:tblHeader w:val="0"/>
        </w:trPr>
        <w:tc>
          <w:tcPr/>
          <w:p w:rsidR="00000000" w:rsidDel="00000000" w:rsidP="00000000" w:rsidRDefault="00000000" w:rsidRPr="00000000" w14:paraId="00001262">
            <w:pPr>
              <w:rPr/>
            </w:pPr>
            <w:r w:rsidDel="00000000" w:rsidR="00000000" w:rsidRPr="00000000">
              <w:rPr>
                <w:sz w:val="13"/>
                <w:szCs w:val="13"/>
                <w:rtl w:val="0"/>
              </w:rPr>
              <w:t xml:space="preserve">INotificationProvider</w:t>
            </w:r>
            <w:r w:rsidDel="00000000" w:rsidR="00000000" w:rsidRPr="00000000">
              <w:rPr>
                <w:rtl w:val="0"/>
              </w:rPr>
            </w:r>
          </w:p>
        </w:tc>
        <w:tc>
          <w:tcPr/>
          <w:p w:rsidR="00000000" w:rsidDel="00000000" w:rsidP="00000000" w:rsidRDefault="00000000" w:rsidRPr="00000000" w14:paraId="00001263">
            <w:pPr>
              <w:rPr/>
            </w:pPr>
            <w:r w:rsidDel="00000000" w:rsidR="00000000" w:rsidRPr="00000000">
              <w:rPr>
                <w:sz w:val="13"/>
                <w:szCs w:val="13"/>
                <w:rtl w:val="0"/>
              </w:rPr>
              <w:t xml:space="preserve">Provider-neutral send contract.</w:t>
            </w:r>
            <w:r w:rsidDel="00000000" w:rsidR="00000000" w:rsidRPr="00000000">
              <w:rPr>
                <w:rtl w:val="0"/>
              </w:rPr>
            </w:r>
          </w:p>
        </w:tc>
      </w:tr>
      <w:tr>
        <w:trPr>
          <w:cantSplit w:val="1"/>
          <w:tblHeader w:val="0"/>
        </w:trPr>
        <w:tc>
          <w:tcPr/>
          <w:p w:rsidR="00000000" w:rsidDel="00000000" w:rsidP="00000000" w:rsidRDefault="00000000" w:rsidRPr="00000000" w14:paraId="00001264">
            <w:pPr>
              <w:rPr/>
            </w:pPr>
            <w:r w:rsidDel="00000000" w:rsidR="00000000" w:rsidRPr="00000000">
              <w:rPr>
                <w:sz w:val="13"/>
                <w:szCs w:val="13"/>
                <w:rtl w:val="0"/>
              </w:rPr>
              <w:t xml:space="preserve">Smtp/Email Provider</w:t>
            </w:r>
            <w:r w:rsidDel="00000000" w:rsidR="00000000" w:rsidRPr="00000000">
              <w:rPr>
                <w:rtl w:val="0"/>
              </w:rPr>
            </w:r>
          </w:p>
        </w:tc>
        <w:tc>
          <w:tcPr/>
          <w:p w:rsidR="00000000" w:rsidDel="00000000" w:rsidP="00000000" w:rsidRDefault="00000000" w:rsidRPr="00000000" w14:paraId="00001265">
            <w:pPr>
              <w:rPr/>
            </w:pPr>
            <w:r w:rsidDel="00000000" w:rsidR="00000000" w:rsidRPr="00000000">
              <w:rPr>
                <w:sz w:val="13"/>
                <w:szCs w:val="13"/>
                <w:rtl w:val="0"/>
              </w:rPr>
              <w:t xml:space="preserve">Send direct email where still required.</w:t>
            </w:r>
            <w:r w:rsidDel="00000000" w:rsidR="00000000" w:rsidRPr="00000000">
              <w:rPr>
                <w:rtl w:val="0"/>
              </w:rPr>
            </w:r>
          </w:p>
        </w:tc>
      </w:tr>
      <w:tr>
        <w:trPr>
          <w:cantSplit w:val="1"/>
          <w:tblHeader w:val="0"/>
        </w:trPr>
        <w:tc>
          <w:tcPr/>
          <w:p w:rsidR="00000000" w:rsidDel="00000000" w:rsidP="00000000" w:rsidRDefault="00000000" w:rsidRPr="00000000" w14:paraId="00001266">
            <w:pPr>
              <w:rPr/>
            </w:pPr>
            <w:r w:rsidDel="00000000" w:rsidR="00000000" w:rsidRPr="00000000">
              <w:rPr>
                <w:sz w:val="13"/>
                <w:szCs w:val="13"/>
                <w:rtl w:val="0"/>
              </w:rPr>
              <w:t xml:space="preserve">MessageGears Provider / Integration</w:t>
            </w:r>
            <w:r w:rsidDel="00000000" w:rsidR="00000000" w:rsidRPr="00000000">
              <w:rPr>
                <w:rtl w:val="0"/>
              </w:rPr>
            </w:r>
          </w:p>
        </w:tc>
        <w:tc>
          <w:tcPr/>
          <w:p w:rsidR="00000000" w:rsidDel="00000000" w:rsidP="00000000" w:rsidRDefault="00000000" w:rsidRPr="00000000" w14:paraId="00001267">
            <w:pPr>
              <w:rPr/>
            </w:pPr>
            <w:r w:rsidDel="00000000" w:rsidR="00000000" w:rsidRPr="00000000">
              <w:rPr>
                <w:sz w:val="13"/>
                <w:szCs w:val="13"/>
                <w:rtl w:val="0"/>
              </w:rPr>
              <w:t xml:space="preserve">Own MessageGears delivery instead of using an exception-like return path.</w:t>
            </w:r>
            <w:r w:rsidDel="00000000" w:rsidR="00000000" w:rsidRPr="00000000">
              <w:rPr>
                <w:rtl w:val="0"/>
              </w:rPr>
            </w:r>
          </w:p>
        </w:tc>
      </w:tr>
      <w:tr>
        <w:trPr>
          <w:cantSplit w:val="1"/>
          <w:tblHeader w:val="0"/>
        </w:trPr>
        <w:tc>
          <w:tcPr/>
          <w:p w:rsidR="00000000" w:rsidDel="00000000" w:rsidP="00000000" w:rsidRDefault="00000000" w:rsidRPr="00000000" w14:paraId="00001268">
            <w:pPr>
              <w:rPr/>
            </w:pPr>
            <w:r w:rsidDel="00000000" w:rsidR="00000000" w:rsidRPr="00000000">
              <w:rPr>
                <w:sz w:val="13"/>
                <w:szCs w:val="13"/>
                <w:rtl w:val="0"/>
              </w:rPr>
              <w:t xml:space="preserve">WorkOrderActivityService</w:t>
            </w:r>
            <w:r w:rsidDel="00000000" w:rsidR="00000000" w:rsidRPr="00000000">
              <w:rPr>
                <w:rtl w:val="0"/>
              </w:rPr>
            </w:r>
          </w:p>
        </w:tc>
        <w:tc>
          <w:tcPr/>
          <w:p w:rsidR="00000000" w:rsidDel="00000000" w:rsidP="00000000" w:rsidRDefault="00000000" w:rsidRPr="00000000" w14:paraId="00001269">
            <w:pPr>
              <w:rPr/>
            </w:pPr>
            <w:r w:rsidDel="00000000" w:rsidR="00000000" w:rsidRPr="00000000">
              <w:rPr>
                <w:sz w:val="13"/>
                <w:szCs w:val="13"/>
                <w:rtl w:val="0"/>
              </w:rPr>
              <w:t xml:space="preserve">Record per-line dispatch communication activities and details.</w:t>
            </w:r>
            <w:r w:rsidDel="00000000" w:rsidR="00000000" w:rsidRPr="00000000">
              <w:rPr>
                <w:rtl w:val="0"/>
              </w:rPr>
            </w:r>
          </w:p>
        </w:tc>
      </w:tr>
      <w:tr>
        <w:trPr>
          <w:cantSplit w:val="1"/>
          <w:tblHeader w:val="0"/>
        </w:trPr>
        <w:tc>
          <w:tcPr/>
          <w:p w:rsidR="00000000" w:rsidDel="00000000" w:rsidP="00000000" w:rsidRDefault="00000000" w:rsidRPr="00000000" w14:paraId="0000126A">
            <w:pPr>
              <w:rPr/>
            </w:pPr>
            <w:r w:rsidDel="00000000" w:rsidR="00000000" w:rsidRPr="00000000">
              <w:rPr>
                <w:sz w:val="13"/>
                <w:szCs w:val="13"/>
                <w:rtl w:val="0"/>
              </w:rPr>
              <w:t xml:space="preserve">Brand/Company Configuration</w:t>
            </w:r>
            <w:r w:rsidDel="00000000" w:rsidR="00000000" w:rsidRPr="00000000">
              <w:rPr>
                <w:rtl w:val="0"/>
              </w:rPr>
            </w:r>
          </w:p>
        </w:tc>
        <w:tc>
          <w:tcPr/>
          <w:p w:rsidR="00000000" w:rsidDel="00000000" w:rsidP="00000000" w:rsidRDefault="00000000" w:rsidRPr="00000000" w14:paraId="0000126B">
            <w:pPr>
              <w:rPr/>
            </w:pPr>
            <w:r w:rsidDel="00000000" w:rsidR="00000000" w:rsidRPr="00000000">
              <w:rPr>
                <w:sz w:val="13"/>
                <w:szCs w:val="13"/>
                <w:rtl w:val="0"/>
              </w:rPr>
              <w:t xml:space="preserve">Resolve AHS/HSA sender identity and future company/brand configuration.</w:t>
            </w:r>
            <w:r w:rsidDel="00000000" w:rsidR="00000000" w:rsidRPr="00000000">
              <w:rPr>
                <w:rtl w:val="0"/>
              </w:rPr>
            </w:r>
          </w:p>
        </w:tc>
      </w:tr>
      <w:tr>
        <w:trPr>
          <w:cantSplit w:val="1"/>
          <w:tblHeader w:val="0"/>
        </w:trPr>
        <w:tc>
          <w:tcPr/>
          <w:p w:rsidR="00000000" w:rsidDel="00000000" w:rsidP="00000000" w:rsidRDefault="00000000" w:rsidRPr="00000000" w14:paraId="0000126C">
            <w:pPr>
              <w:rPr/>
            </w:pPr>
            <w:r w:rsidDel="00000000" w:rsidR="00000000" w:rsidRPr="00000000">
              <w:rPr>
                <w:sz w:val="13"/>
                <w:szCs w:val="13"/>
                <w:rtl w:val="0"/>
              </w:rPr>
              <w:t xml:space="preserve">Delivery Result DTO</w:t>
            </w:r>
            <w:r w:rsidDel="00000000" w:rsidR="00000000" w:rsidRPr="00000000">
              <w:rPr>
                <w:rtl w:val="0"/>
              </w:rPr>
            </w:r>
          </w:p>
        </w:tc>
        <w:tc>
          <w:tcPr/>
          <w:p w:rsidR="00000000" w:rsidDel="00000000" w:rsidP="00000000" w:rsidRDefault="00000000" w:rsidRPr="00000000" w14:paraId="0000126D">
            <w:pPr>
              <w:rPr/>
            </w:pPr>
            <w:r w:rsidDel="00000000" w:rsidR="00000000" w:rsidRPr="00000000">
              <w:rPr>
                <w:sz w:val="13"/>
                <w:szCs w:val="13"/>
                <w:rtl w:val="0"/>
              </w:rPr>
              <w:t xml:space="preserve">Return Delivered / Skipped / Deferred / RoutedExternally / Failed plus reason and correlation IDs.</w:t>
            </w:r>
            <w:r w:rsidDel="00000000" w:rsidR="00000000" w:rsidRPr="00000000">
              <w:rPr>
                <w:rtl w:val="0"/>
              </w:rPr>
            </w:r>
          </w:p>
        </w:tc>
      </w:tr>
    </w:tbl>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pStyle w:val="Heading1"/>
        <w:rPr/>
      </w:pPr>
      <w:r w:rsidDel="00000000" w:rsidR="00000000" w:rsidRPr="00000000">
        <w:rPr>
          <w:rtl w:val="0"/>
        </w:rPr>
        <w:t xml:space="preserve">22. Open Client / Front Door / Dispatch SME Questions - PKG-004</w:t>
      </w:r>
    </w:p>
    <w:tbl>
      <w:tblPr>
        <w:tblStyle w:val="Table5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270">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271">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272">
            <w:pPr>
              <w:rPr/>
            </w:pPr>
            <w:r w:rsidDel="00000000" w:rsidR="00000000" w:rsidRPr="00000000">
              <w:rPr>
                <w:sz w:val="13"/>
                <w:szCs w:val="13"/>
                <w:rtl w:val="0"/>
              </w:rPr>
              <w:t xml:space="preserve">Q-136</w:t>
            </w:r>
            <w:r w:rsidDel="00000000" w:rsidR="00000000" w:rsidRPr="00000000">
              <w:rPr>
                <w:rtl w:val="0"/>
              </w:rPr>
            </w:r>
          </w:p>
        </w:tc>
        <w:tc>
          <w:tcPr/>
          <w:p w:rsidR="00000000" w:rsidDel="00000000" w:rsidP="00000000" w:rsidRDefault="00000000" w:rsidRPr="00000000" w14:paraId="00001273">
            <w:pPr>
              <w:rPr/>
            </w:pPr>
            <w:r w:rsidDel="00000000" w:rsidR="00000000" w:rsidRPr="00000000">
              <w:rPr>
                <w:sz w:val="13"/>
                <w:szCs w:val="13"/>
                <w:rtl w:val="0"/>
              </w:rPr>
              <w:t xml:space="preserve">Is SERVICE_WM still the active production path for sending vendor dispatch communications?</w:t>
            </w:r>
            <w:r w:rsidDel="00000000" w:rsidR="00000000" w:rsidRPr="00000000">
              <w:rPr>
                <w:rtl w:val="0"/>
              </w:rPr>
            </w:r>
          </w:p>
        </w:tc>
      </w:tr>
      <w:tr>
        <w:trPr>
          <w:cantSplit w:val="1"/>
          <w:tblHeader w:val="0"/>
        </w:trPr>
        <w:tc>
          <w:tcPr/>
          <w:p w:rsidR="00000000" w:rsidDel="00000000" w:rsidP="00000000" w:rsidRDefault="00000000" w:rsidRPr="00000000" w14:paraId="00001274">
            <w:pPr>
              <w:rPr/>
            </w:pPr>
            <w:r w:rsidDel="00000000" w:rsidR="00000000" w:rsidRPr="00000000">
              <w:rPr>
                <w:sz w:val="13"/>
                <w:szCs w:val="13"/>
                <w:rtl w:val="0"/>
              </w:rPr>
              <w:t xml:space="preserve">Q-137</w:t>
            </w:r>
            <w:r w:rsidDel="00000000" w:rsidR="00000000" w:rsidRPr="00000000">
              <w:rPr>
                <w:rtl w:val="0"/>
              </w:rPr>
            </w:r>
          </w:p>
        </w:tc>
        <w:tc>
          <w:tcPr/>
          <w:p w:rsidR="00000000" w:rsidDel="00000000" w:rsidP="00000000" w:rsidRDefault="00000000" w:rsidRPr="00000000" w14:paraId="00001275">
            <w:pPr>
              <w:rPr/>
            </w:pPr>
            <w:r w:rsidDel="00000000" w:rsidR="00000000" w:rsidRPr="00000000">
              <w:rPr>
                <w:sz w:val="13"/>
                <w:szCs w:val="13"/>
                <w:rtl w:val="0"/>
              </w:rPr>
              <w:t xml:space="preserve">What does the WM suffix mean, and does it identify a specific application/channel that is being retired?</w:t>
            </w:r>
            <w:r w:rsidDel="00000000" w:rsidR="00000000" w:rsidRPr="00000000">
              <w:rPr>
                <w:rtl w:val="0"/>
              </w:rPr>
            </w:r>
          </w:p>
        </w:tc>
      </w:tr>
      <w:tr>
        <w:trPr>
          <w:cantSplit w:val="1"/>
          <w:tblHeader w:val="0"/>
        </w:trPr>
        <w:tc>
          <w:tcPr/>
          <w:p w:rsidR="00000000" w:rsidDel="00000000" w:rsidP="00000000" w:rsidRDefault="00000000" w:rsidRPr="00000000" w14:paraId="00001276">
            <w:pPr>
              <w:rPr/>
            </w:pPr>
            <w:r w:rsidDel="00000000" w:rsidR="00000000" w:rsidRPr="00000000">
              <w:rPr>
                <w:sz w:val="13"/>
                <w:szCs w:val="13"/>
                <w:rtl w:val="0"/>
              </w:rPr>
              <w:t xml:space="preserve">Q-138</w:t>
            </w:r>
            <w:r w:rsidDel="00000000" w:rsidR="00000000" w:rsidRPr="00000000">
              <w:rPr>
                <w:rtl w:val="0"/>
              </w:rPr>
            </w:r>
          </w:p>
        </w:tc>
        <w:tc>
          <w:tcPr/>
          <w:p w:rsidR="00000000" w:rsidDel="00000000" w:rsidP="00000000" w:rsidRDefault="00000000" w:rsidRPr="00000000" w14:paraId="00001277">
            <w:pPr>
              <w:rPr/>
            </w:pPr>
            <w:r w:rsidDel="00000000" w:rsidR="00000000" w:rsidRPr="00000000">
              <w:rPr>
                <w:sz w:val="13"/>
                <w:szCs w:val="13"/>
                <w:rtl w:val="0"/>
              </w:rPr>
              <w:t xml:space="preserve">Should fpub_SendDispatch become an internal application command rather than a public API endpoint?</w:t>
            </w:r>
            <w:r w:rsidDel="00000000" w:rsidR="00000000" w:rsidRPr="00000000">
              <w:rPr>
                <w:rtl w:val="0"/>
              </w:rPr>
            </w:r>
          </w:p>
        </w:tc>
      </w:tr>
      <w:tr>
        <w:trPr>
          <w:cantSplit w:val="1"/>
          <w:tblHeader w:val="0"/>
        </w:trPr>
        <w:tc>
          <w:tcPr/>
          <w:p w:rsidR="00000000" w:rsidDel="00000000" w:rsidP="00000000" w:rsidRDefault="00000000" w:rsidRPr="00000000" w14:paraId="00001278">
            <w:pPr>
              <w:rPr/>
            </w:pPr>
            <w:r w:rsidDel="00000000" w:rsidR="00000000" w:rsidRPr="00000000">
              <w:rPr>
                <w:sz w:val="13"/>
                <w:szCs w:val="13"/>
                <w:rtl w:val="0"/>
              </w:rPr>
              <w:t xml:space="preserve">Q-139</w:t>
            </w:r>
            <w:r w:rsidDel="00000000" w:rsidR="00000000" w:rsidRPr="00000000">
              <w:rPr>
                <w:rtl w:val="0"/>
              </w:rPr>
            </w:r>
          </w:p>
        </w:tc>
        <w:tc>
          <w:tcPr/>
          <w:p w:rsidR="00000000" w:rsidDel="00000000" w:rsidP="00000000" w:rsidRDefault="00000000" w:rsidRPr="00000000" w14:paraId="00001279">
            <w:pPr>
              <w:rPr/>
            </w:pPr>
            <w:r w:rsidDel="00000000" w:rsidR="00000000" w:rsidRPr="00000000">
              <w:rPr>
                <w:sz w:val="13"/>
                <w:szCs w:val="13"/>
                <w:rtl w:val="0"/>
              </w:rPr>
              <w:t xml:space="preserve">Confirm the valid ScheduleType values and business meaning of NONE, SCHED and SCHEDONLY.</w:t>
            </w:r>
            <w:r w:rsidDel="00000000" w:rsidR="00000000" w:rsidRPr="00000000">
              <w:rPr>
                <w:rtl w:val="0"/>
              </w:rPr>
            </w:r>
          </w:p>
        </w:tc>
      </w:tr>
      <w:tr>
        <w:trPr>
          <w:cantSplit w:val="1"/>
          <w:tblHeader w:val="0"/>
        </w:trPr>
        <w:tc>
          <w:tcPr/>
          <w:p w:rsidR="00000000" w:rsidDel="00000000" w:rsidP="00000000" w:rsidRDefault="00000000" w:rsidRPr="00000000" w14:paraId="0000127A">
            <w:pPr>
              <w:rPr/>
            </w:pPr>
            <w:r w:rsidDel="00000000" w:rsidR="00000000" w:rsidRPr="00000000">
              <w:rPr>
                <w:sz w:val="13"/>
                <w:szCs w:val="13"/>
                <w:rtl w:val="0"/>
              </w:rPr>
              <w:t xml:space="preserve">Q-140</w:t>
            </w:r>
            <w:r w:rsidDel="00000000" w:rsidR="00000000" w:rsidRPr="00000000">
              <w:rPr>
                <w:rtl w:val="0"/>
              </w:rPr>
            </w:r>
          </w:p>
        </w:tc>
        <w:tc>
          <w:tcPr/>
          <w:p w:rsidR="00000000" w:rsidDel="00000000" w:rsidP="00000000" w:rsidRDefault="00000000" w:rsidRPr="00000000" w14:paraId="0000127B">
            <w:pPr>
              <w:rPr/>
            </w:pPr>
            <w:r w:rsidDel="00000000" w:rsidR="00000000" w:rsidRPr="00000000">
              <w:rPr>
                <w:sz w:val="13"/>
                <w:szCs w:val="13"/>
                <w:rtl w:val="0"/>
              </w:rPr>
              <w:t xml:space="preserve">Why does SCHEDONLY return success without delivery, and which component is expected to perform the later send?</w:t>
            </w:r>
            <w:r w:rsidDel="00000000" w:rsidR="00000000" w:rsidRPr="00000000">
              <w:rPr>
                <w:rtl w:val="0"/>
              </w:rPr>
            </w:r>
          </w:p>
        </w:tc>
      </w:tr>
      <w:tr>
        <w:trPr>
          <w:cantSplit w:val="1"/>
          <w:tblHeader w:val="0"/>
        </w:trPr>
        <w:tc>
          <w:tcPr/>
          <w:p w:rsidR="00000000" w:rsidDel="00000000" w:rsidP="00000000" w:rsidRDefault="00000000" w:rsidRPr="00000000" w14:paraId="0000127C">
            <w:pPr>
              <w:rPr/>
            </w:pPr>
            <w:r w:rsidDel="00000000" w:rsidR="00000000" w:rsidRPr="00000000">
              <w:rPr>
                <w:sz w:val="13"/>
                <w:szCs w:val="13"/>
                <w:rtl w:val="0"/>
              </w:rPr>
              <w:t xml:space="preserve">Q-141</w:t>
            </w:r>
            <w:r w:rsidDel="00000000" w:rsidR="00000000" w:rsidRPr="00000000">
              <w:rPr>
                <w:rtl w:val="0"/>
              </w:rPr>
            </w:r>
          </w:p>
        </w:tc>
        <w:tc>
          <w:tcPr/>
          <w:p w:rsidR="00000000" w:rsidDel="00000000" w:rsidP="00000000" w:rsidRDefault="00000000" w:rsidRPr="00000000" w14:paraId="0000127D">
            <w:pPr>
              <w:rPr/>
            </w:pPr>
            <w:r w:rsidDel="00000000" w:rsidR="00000000" w:rsidRPr="00000000">
              <w:rPr>
                <w:sz w:val="13"/>
                <w:szCs w:val="13"/>
                <w:rtl w:val="0"/>
              </w:rPr>
              <w:t xml:space="preserve">Confirm the valid DispatchBy values and exact meanings of QUEUED, QUEUED2, SUPERHOLD and OUTSIDE.</w:t>
            </w:r>
            <w:r w:rsidDel="00000000" w:rsidR="00000000" w:rsidRPr="00000000">
              <w:rPr>
                <w:rtl w:val="0"/>
              </w:rPr>
            </w:r>
          </w:p>
        </w:tc>
      </w:tr>
      <w:tr>
        <w:trPr>
          <w:cantSplit w:val="1"/>
          <w:tblHeader w:val="0"/>
        </w:trPr>
        <w:tc>
          <w:tcPr/>
          <w:p w:rsidR="00000000" w:rsidDel="00000000" w:rsidP="00000000" w:rsidRDefault="00000000" w:rsidRPr="00000000" w14:paraId="0000127E">
            <w:pPr>
              <w:rPr/>
            </w:pPr>
            <w:r w:rsidDel="00000000" w:rsidR="00000000" w:rsidRPr="00000000">
              <w:rPr>
                <w:sz w:val="13"/>
                <w:szCs w:val="13"/>
                <w:rtl w:val="0"/>
              </w:rPr>
              <w:t xml:space="preserve">Q-142</w:t>
            </w:r>
            <w:r w:rsidDel="00000000" w:rsidR="00000000" w:rsidRPr="00000000">
              <w:rPr>
                <w:rtl w:val="0"/>
              </w:rPr>
            </w:r>
          </w:p>
        </w:tc>
        <w:tc>
          <w:tcPr/>
          <w:p w:rsidR="00000000" w:rsidDel="00000000" w:rsidP="00000000" w:rsidRDefault="00000000" w:rsidRPr="00000000" w14:paraId="0000127F">
            <w:pPr>
              <w:rPr/>
            </w:pPr>
            <w:r w:rsidDel="00000000" w:rsidR="00000000" w:rsidRPr="00000000">
              <w:rPr>
                <w:sz w:val="13"/>
                <w:szCs w:val="13"/>
                <w:rtl w:val="0"/>
              </w:rPr>
              <w:t xml:space="preserve">Should those dispatch states be reported as Skipped/Deferred rather than Success in the new API?</w:t>
            </w:r>
            <w:r w:rsidDel="00000000" w:rsidR="00000000" w:rsidRPr="00000000">
              <w:rPr>
                <w:rtl w:val="0"/>
              </w:rPr>
            </w:r>
          </w:p>
        </w:tc>
      </w:tr>
      <w:tr>
        <w:trPr>
          <w:cantSplit w:val="1"/>
          <w:tblHeader w:val="0"/>
        </w:trPr>
        <w:tc>
          <w:tcPr/>
          <w:p w:rsidR="00000000" w:rsidDel="00000000" w:rsidP="00000000" w:rsidRDefault="00000000" w:rsidRPr="00000000" w14:paraId="00001280">
            <w:pPr>
              <w:rPr/>
            </w:pPr>
            <w:r w:rsidDel="00000000" w:rsidR="00000000" w:rsidRPr="00000000">
              <w:rPr>
                <w:sz w:val="13"/>
                <w:szCs w:val="13"/>
                <w:rtl w:val="0"/>
              </w:rPr>
              <w:t xml:space="preserve">Q-143</w:t>
            </w:r>
            <w:r w:rsidDel="00000000" w:rsidR="00000000" w:rsidRPr="00000000">
              <w:rPr>
                <w:rtl w:val="0"/>
              </w:rPr>
            </w:r>
          </w:p>
        </w:tc>
        <w:tc>
          <w:tcPr/>
          <w:p w:rsidR="00000000" w:rsidDel="00000000" w:rsidP="00000000" w:rsidRDefault="00000000" w:rsidRPr="00000000" w14:paraId="00001281">
            <w:pPr>
              <w:rPr/>
            </w:pPr>
            <w:r w:rsidDel="00000000" w:rsidR="00000000" w:rsidRPr="00000000">
              <w:rPr>
                <w:sz w:val="13"/>
                <w:szCs w:val="13"/>
                <w:rtl w:val="0"/>
              </w:rPr>
              <w:t xml:space="preserve">Are there additional dispatch states that should prevent immediate vendor delivery?</w:t>
            </w:r>
            <w:r w:rsidDel="00000000" w:rsidR="00000000" w:rsidRPr="00000000">
              <w:rPr>
                <w:rtl w:val="0"/>
              </w:rPr>
            </w:r>
          </w:p>
        </w:tc>
      </w:tr>
      <w:tr>
        <w:trPr>
          <w:cantSplit w:val="1"/>
          <w:tblHeader w:val="0"/>
        </w:trPr>
        <w:tc>
          <w:tcPr/>
          <w:p w:rsidR="00000000" w:rsidDel="00000000" w:rsidP="00000000" w:rsidRDefault="00000000" w:rsidRPr="00000000" w14:paraId="00001282">
            <w:pPr>
              <w:rPr/>
            </w:pPr>
            <w:r w:rsidDel="00000000" w:rsidR="00000000" w:rsidRPr="00000000">
              <w:rPr>
                <w:sz w:val="13"/>
                <w:szCs w:val="13"/>
                <w:rtl w:val="0"/>
              </w:rPr>
              <w:t xml:space="preserve">Q-144</w:t>
            </w:r>
            <w:r w:rsidDel="00000000" w:rsidR="00000000" w:rsidRPr="00000000">
              <w:rPr>
                <w:rtl w:val="0"/>
              </w:rPr>
            </w:r>
          </w:p>
        </w:tc>
        <w:tc>
          <w:tcPr/>
          <w:p w:rsidR="00000000" w:rsidDel="00000000" w:rsidP="00000000" w:rsidRDefault="00000000" w:rsidRPr="00000000" w14:paraId="00001283">
            <w:pPr>
              <w:rPr/>
            </w:pPr>
            <w:r w:rsidDel="00000000" w:rsidR="00000000" w:rsidRPr="00000000">
              <w:rPr>
                <w:sz w:val="13"/>
                <w:szCs w:val="13"/>
                <w:rtl w:val="0"/>
              </w:rPr>
              <w:t xml:space="preserve">What are all supported vendor dispatch delivery methods today besides EMAIL?</w:t>
            </w:r>
            <w:r w:rsidDel="00000000" w:rsidR="00000000" w:rsidRPr="00000000">
              <w:rPr>
                <w:rtl w:val="0"/>
              </w:rPr>
            </w:r>
          </w:p>
        </w:tc>
      </w:tr>
      <w:tr>
        <w:trPr>
          <w:cantSplit w:val="1"/>
          <w:tblHeader w:val="0"/>
        </w:trPr>
        <w:tc>
          <w:tcPr/>
          <w:p w:rsidR="00000000" w:rsidDel="00000000" w:rsidP="00000000" w:rsidRDefault="00000000" w:rsidRPr="00000000" w14:paraId="00001284">
            <w:pPr>
              <w:rPr/>
            </w:pPr>
            <w:r w:rsidDel="00000000" w:rsidR="00000000" w:rsidRPr="00000000">
              <w:rPr>
                <w:sz w:val="13"/>
                <w:szCs w:val="13"/>
                <w:rtl w:val="0"/>
              </w:rPr>
              <w:t xml:space="preserve">Q-145</w:t>
            </w:r>
            <w:r w:rsidDel="00000000" w:rsidR="00000000" w:rsidRPr="00000000">
              <w:rPr>
                <w:rtl w:val="0"/>
              </w:rPr>
            </w:r>
          </w:p>
        </w:tc>
        <w:tc>
          <w:tcPr/>
          <w:p w:rsidR="00000000" w:rsidDel="00000000" w:rsidP="00000000" w:rsidRDefault="00000000" w:rsidRPr="00000000" w14:paraId="00001285">
            <w:pPr>
              <w:rPr/>
            </w:pPr>
            <w:r w:rsidDel="00000000" w:rsidR="00000000" w:rsidRPr="00000000">
              <w:rPr>
                <w:sz w:val="13"/>
                <w:szCs w:val="13"/>
                <w:rtl w:val="0"/>
              </w:rPr>
              <w:t xml:space="preserve">Where are non-email delivery methods handled?</w:t>
            </w:r>
            <w:r w:rsidDel="00000000" w:rsidR="00000000" w:rsidRPr="00000000">
              <w:rPr>
                <w:rtl w:val="0"/>
              </w:rPr>
            </w:r>
          </w:p>
        </w:tc>
      </w:tr>
      <w:tr>
        <w:trPr>
          <w:cantSplit w:val="1"/>
          <w:tblHeader w:val="0"/>
        </w:trPr>
        <w:tc>
          <w:tcPr/>
          <w:p w:rsidR="00000000" w:rsidDel="00000000" w:rsidP="00000000" w:rsidRDefault="00000000" w:rsidRPr="00000000" w14:paraId="00001286">
            <w:pPr>
              <w:rPr/>
            </w:pPr>
            <w:r w:rsidDel="00000000" w:rsidR="00000000" w:rsidRPr="00000000">
              <w:rPr>
                <w:sz w:val="13"/>
                <w:szCs w:val="13"/>
                <w:rtl w:val="0"/>
              </w:rPr>
              <w:t xml:space="preserve">Q-146</w:t>
            </w:r>
            <w:r w:rsidDel="00000000" w:rsidR="00000000" w:rsidRPr="00000000">
              <w:rPr>
                <w:rtl w:val="0"/>
              </w:rPr>
            </w:r>
          </w:p>
        </w:tc>
        <w:tc>
          <w:tcPr/>
          <w:p w:rsidR="00000000" w:rsidDel="00000000" w:rsidP="00000000" w:rsidRDefault="00000000" w:rsidRPr="00000000" w14:paraId="00001287">
            <w:pPr>
              <w:rPr/>
            </w:pPr>
            <w:r w:rsidDel="00000000" w:rsidR="00000000" w:rsidRPr="00000000">
              <w:rPr>
                <w:sz w:val="13"/>
                <w:szCs w:val="13"/>
                <w:rtl w:val="0"/>
              </w:rPr>
              <w:t xml:space="preserve">Should the new service own all delivery channels or only email-based dispatch?</w:t>
            </w:r>
            <w:r w:rsidDel="00000000" w:rsidR="00000000" w:rsidRPr="00000000">
              <w:rPr>
                <w:rtl w:val="0"/>
              </w:rPr>
            </w:r>
          </w:p>
        </w:tc>
      </w:tr>
      <w:tr>
        <w:trPr>
          <w:cantSplit w:val="1"/>
          <w:tblHeader w:val="0"/>
        </w:trPr>
        <w:tc>
          <w:tcPr/>
          <w:p w:rsidR="00000000" w:rsidDel="00000000" w:rsidP="00000000" w:rsidRDefault="00000000" w:rsidRPr="00000000" w14:paraId="00001288">
            <w:pPr>
              <w:rPr/>
            </w:pPr>
            <w:r w:rsidDel="00000000" w:rsidR="00000000" w:rsidRPr="00000000">
              <w:rPr>
                <w:sz w:val="13"/>
                <w:szCs w:val="13"/>
                <w:rtl w:val="0"/>
              </w:rPr>
              <w:t xml:space="preserve">Q-147</w:t>
            </w:r>
            <w:r w:rsidDel="00000000" w:rsidR="00000000" w:rsidRPr="00000000">
              <w:rPr>
                <w:rtl w:val="0"/>
              </w:rPr>
            </w:r>
          </w:p>
        </w:tc>
        <w:tc>
          <w:tcPr/>
          <w:p w:rsidR="00000000" w:rsidDel="00000000" w:rsidP="00000000" w:rsidRDefault="00000000" w:rsidRPr="00000000" w14:paraId="00001289">
            <w:pPr>
              <w:rPr/>
            </w:pPr>
            <w:r w:rsidDel="00000000" w:rsidR="00000000" w:rsidRPr="00000000">
              <w:rPr>
                <w:sz w:val="13"/>
                <w:szCs w:val="13"/>
                <w:rtl w:val="0"/>
              </w:rPr>
              <w:t xml:space="preserve">Is CommercialPropertyId required for every vendor delivery configuration, and what does it represent operationally?</w:t>
            </w:r>
            <w:r w:rsidDel="00000000" w:rsidR="00000000" w:rsidRPr="00000000">
              <w:rPr>
                <w:rtl w:val="0"/>
              </w:rPr>
            </w:r>
          </w:p>
        </w:tc>
      </w:tr>
      <w:tr>
        <w:trPr>
          <w:cantSplit w:val="1"/>
          <w:tblHeader w:val="0"/>
        </w:trPr>
        <w:tc>
          <w:tcPr/>
          <w:p w:rsidR="00000000" w:rsidDel="00000000" w:rsidP="00000000" w:rsidRDefault="00000000" w:rsidRPr="00000000" w14:paraId="0000128A">
            <w:pPr>
              <w:rPr/>
            </w:pPr>
            <w:r w:rsidDel="00000000" w:rsidR="00000000" w:rsidRPr="00000000">
              <w:rPr>
                <w:sz w:val="13"/>
                <w:szCs w:val="13"/>
                <w:rtl w:val="0"/>
              </w:rPr>
              <w:t xml:space="preserve">Q-148</w:t>
            </w:r>
            <w:r w:rsidDel="00000000" w:rsidR="00000000" w:rsidRPr="00000000">
              <w:rPr>
                <w:rtl w:val="0"/>
              </w:rPr>
            </w:r>
          </w:p>
        </w:tc>
        <w:tc>
          <w:tcPr/>
          <w:p w:rsidR="00000000" w:rsidDel="00000000" w:rsidP="00000000" w:rsidRDefault="00000000" w:rsidRPr="00000000" w14:paraId="0000128B">
            <w:pPr>
              <w:rPr/>
            </w:pPr>
            <w:r w:rsidDel="00000000" w:rsidR="00000000" w:rsidRPr="00000000">
              <w:rPr>
                <w:sz w:val="13"/>
                <w:szCs w:val="13"/>
                <w:rtl w:val="0"/>
              </w:rPr>
              <w:t xml:space="preserve">Can one vendor have different dispatch recipients or delivery methods by commercial property?</w:t>
            </w:r>
            <w:r w:rsidDel="00000000" w:rsidR="00000000" w:rsidRPr="00000000">
              <w:rPr>
                <w:rtl w:val="0"/>
              </w:rPr>
            </w:r>
          </w:p>
        </w:tc>
      </w:tr>
      <w:tr>
        <w:trPr>
          <w:cantSplit w:val="1"/>
          <w:tblHeader w:val="0"/>
        </w:trPr>
        <w:tc>
          <w:tcPr/>
          <w:p w:rsidR="00000000" w:rsidDel="00000000" w:rsidP="00000000" w:rsidRDefault="00000000" w:rsidRPr="00000000" w14:paraId="0000128C">
            <w:pPr>
              <w:rPr/>
            </w:pPr>
            <w:r w:rsidDel="00000000" w:rsidR="00000000" w:rsidRPr="00000000">
              <w:rPr>
                <w:sz w:val="13"/>
                <w:szCs w:val="13"/>
                <w:rtl w:val="0"/>
              </w:rPr>
              <w:t xml:space="preserve">Q-149</w:t>
            </w:r>
            <w:r w:rsidDel="00000000" w:rsidR="00000000" w:rsidRPr="00000000">
              <w:rPr>
                <w:rtl w:val="0"/>
              </w:rPr>
            </w:r>
          </w:p>
        </w:tc>
        <w:tc>
          <w:tcPr/>
          <w:p w:rsidR="00000000" w:rsidDel="00000000" w:rsidP="00000000" w:rsidRDefault="00000000" w:rsidRPr="00000000" w14:paraId="0000128D">
            <w:pPr>
              <w:rPr/>
            </w:pPr>
            <w:r w:rsidDel="00000000" w:rsidR="00000000" w:rsidRPr="00000000">
              <w:rPr>
                <w:sz w:val="13"/>
                <w:szCs w:val="13"/>
                <w:rtl w:val="0"/>
              </w:rPr>
              <w:t xml:space="preserve">Are DISPEMAIL% internet-address type codes still the authoritative source for vendor dispatch recipients?</w:t>
            </w:r>
            <w:r w:rsidDel="00000000" w:rsidR="00000000" w:rsidRPr="00000000">
              <w:rPr>
                <w:rtl w:val="0"/>
              </w:rPr>
            </w:r>
          </w:p>
        </w:tc>
      </w:tr>
      <w:tr>
        <w:trPr>
          <w:cantSplit w:val="1"/>
          <w:tblHeader w:val="0"/>
        </w:trPr>
        <w:tc>
          <w:tcPr/>
          <w:p w:rsidR="00000000" w:rsidDel="00000000" w:rsidP="00000000" w:rsidRDefault="00000000" w:rsidRPr="00000000" w14:paraId="0000128E">
            <w:pPr>
              <w:rPr/>
            </w:pPr>
            <w:r w:rsidDel="00000000" w:rsidR="00000000" w:rsidRPr="00000000">
              <w:rPr>
                <w:sz w:val="13"/>
                <w:szCs w:val="13"/>
                <w:rtl w:val="0"/>
              </w:rPr>
              <w:t xml:space="preserve">Q-150</w:t>
            </w:r>
            <w:r w:rsidDel="00000000" w:rsidR="00000000" w:rsidRPr="00000000">
              <w:rPr>
                <w:rtl w:val="0"/>
              </w:rPr>
            </w:r>
          </w:p>
        </w:tc>
        <w:tc>
          <w:tcPr/>
          <w:p w:rsidR="00000000" w:rsidDel="00000000" w:rsidP="00000000" w:rsidRDefault="00000000" w:rsidRPr="00000000" w14:paraId="0000128F">
            <w:pPr>
              <w:rPr/>
            </w:pPr>
            <w:r w:rsidDel="00000000" w:rsidR="00000000" w:rsidRPr="00000000">
              <w:rPr>
                <w:sz w:val="13"/>
                <w:szCs w:val="13"/>
                <w:rtl w:val="0"/>
              </w:rPr>
              <w:t xml:space="preserve">The active/inactive address predicate is commented out. Should inactive vendor email addresses currently receive dispatches?</w:t>
            </w:r>
            <w:r w:rsidDel="00000000" w:rsidR="00000000" w:rsidRPr="00000000">
              <w:rPr>
                <w:rtl w:val="0"/>
              </w:rPr>
            </w:r>
          </w:p>
        </w:tc>
      </w:tr>
      <w:tr>
        <w:trPr>
          <w:cantSplit w:val="1"/>
          <w:tblHeader w:val="0"/>
        </w:trPr>
        <w:tc>
          <w:tcPr/>
          <w:p w:rsidR="00000000" w:rsidDel="00000000" w:rsidP="00000000" w:rsidRDefault="00000000" w:rsidRPr="00000000" w14:paraId="00001290">
            <w:pPr>
              <w:rPr/>
            </w:pPr>
            <w:r w:rsidDel="00000000" w:rsidR="00000000" w:rsidRPr="00000000">
              <w:rPr>
                <w:sz w:val="13"/>
                <w:szCs w:val="13"/>
                <w:rtl w:val="0"/>
              </w:rPr>
              <w:t xml:space="preserve">Q-151</w:t>
            </w:r>
            <w:r w:rsidDel="00000000" w:rsidR="00000000" w:rsidRPr="00000000">
              <w:rPr>
                <w:rtl w:val="0"/>
              </w:rPr>
            </w:r>
          </w:p>
        </w:tc>
        <w:tc>
          <w:tcPr/>
          <w:p w:rsidR="00000000" w:rsidDel="00000000" w:rsidP="00000000" w:rsidRDefault="00000000" w:rsidRPr="00000000" w14:paraId="00001291">
            <w:pPr>
              <w:rPr/>
            </w:pPr>
            <w:r w:rsidDel="00000000" w:rsidR="00000000" w:rsidRPr="00000000">
              <w:rPr>
                <w:sz w:val="13"/>
                <w:szCs w:val="13"/>
                <w:rtl w:val="0"/>
              </w:rPr>
              <w:t xml:space="preserve">Can a vendor have multiple dispatch email addresses, and must every address receive every dispatch?</w:t>
            </w:r>
            <w:r w:rsidDel="00000000" w:rsidR="00000000" w:rsidRPr="00000000">
              <w:rPr>
                <w:rtl w:val="0"/>
              </w:rPr>
            </w:r>
          </w:p>
        </w:tc>
      </w:tr>
      <w:tr>
        <w:trPr>
          <w:cantSplit w:val="1"/>
          <w:tblHeader w:val="0"/>
        </w:trPr>
        <w:tc>
          <w:tcPr/>
          <w:p w:rsidR="00000000" w:rsidDel="00000000" w:rsidP="00000000" w:rsidRDefault="00000000" w:rsidRPr="00000000" w14:paraId="00001292">
            <w:pPr>
              <w:rPr/>
            </w:pPr>
            <w:r w:rsidDel="00000000" w:rsidR="00000000" w:rsidRPr="00000000">
              <w:rPr>
                <w:sz w:val="13"/>
                <w:szCs w:val="13"/>
                <w:rtl w:val="0"/>
              </w:rPr>
              <w:t xml:space="preserve">Q-152</w:t>
            </w:r>
            <w:r w:rsidDel="00000000" w:rsidR="00000000" w:rsidRPr="00000000">
              <w:rPr>
                <w:rtl w:val="0"/>
              </w:rPr>
            </w:r>
          </w:p>
        </w:tc>
        <w:tc>
          <w:tcPr/>
          <w:p w:rsidR="00000000" w:rsidDel="00000000" w:rsidP="00000000" w:rsidRDefault="00000000" w:rsidRPr="00000000" w14:paraId="00001293">
            <w:pPr>
              <w:rPr/>
            </w:pPr>
            <w:r w:rsidDel="00000000" w:rsidR="00000000" w:rsidRPr="00000000">
              <w:rPr>
                <w:sz w:val="13"/>
                <w:szCs w:val="13"/>
                <w:rtl w:val="0"/>
              </w:rPr>
              <w:t xml:space="preserve">Is INCLUDE_XML_DISPATCH still used to determine attachment behavior per recipient?</w:t>
            </w:r>
            <w:r w:rsidDel="00000000" w:rsidR="00000000" w:rsidRPr="00000000">
              <w:rPr>
                <w:rtl w:val="0"/>
              </w:rPr>
            </w:r>
          </w:p>
        </w:tc>
      </w:tr>
      <w:tr>
        <w:trPr>
          <w:cantSplit w:val="1"/>
          <w:tblHeader w:val="0"/>
        </w:trPr>
        <w:tc>
          <w:tcPr/>
          <w:p w:rsidR="00000000" w:rsidDel="00000000" w:rsidP="00000000" w:rsidRDefault="00000000" w:rsidRPr="00000000" w14:paraId="00001294">
            <w:pPr>
              <w:rPr/>
            </w:pPr>
            <w:r w:rsidDel="00000000" w:rsidR="00000000" w:rsidRPr="00000000">
              <w:rPr>
                <w:sz w:val="13"/>
                <w:szCs w:val="13"/>
                <w:rtl w:val="0"/>
              </w:rPr>
              <w:t xml:space="preserve">Q-153</w:t>
            </w:r>
            <w:r w:rsidDel="00000000" w:rsidR="00000000" w:rsidRPr="00000000">
              <w:rPr>
                <w:rtl w:val="0"/>
              </w:rPr>
            </w:r>
          </w:p>
        </w:tc>
        <w:tc>
          <w:tcPr/>
          <w:p w:rsidR="00000000" w:rsidDel="00000000" w:rsidP="00000000" w:rsidRDefault="00000000" w:rsidRPr="00000000" w14:paraId="00001295">
            <w:pPr>
              <w:rPr/>
            </w:pPr>
            <w:r w:rsidDel="00000000" w:rsidR="00000000" w:rsidRPr="00000000">
              <w:rPr>
                <w:sz w:val="13"/>
                <w:szCs w:val="13"/>
                <w:rtl w:val="0"/>
              </w:rPr>
              <w:t xml:space="preserve">Do any vendors still require dispatch.xml?</w:t>
            </w:r>
            <w:r w:rsidDel="00000000" w:rsidR="00000000" w:rsidRPr="00000000">
              <w:rPr>
                <w:rtl w:val="0"/>
              </w:rPr>
            </w:r>
          </w:p>
        </w:tc>
      </w:tr>
      <w:tr>
        <w:trPr>
          <w:cantSplit w:val="1"/>
          <w:tblHeader w:val="0"/>
        </w:trPr>
        <w:tc>
          <w:tcPr/>
          <w:p w:rsidR="00000000" w:rsidDel="00000000" w:rsidP="00000000" w:rsidRDefault="00000000" w:rsidRPr="00000000" w14:paraId="00001296">
            <w:pPr>
              <w:rPr/>
            </w:pPr>
            <w:r w:rsidDel="00000000" w:rsidR="00000000" w:rsidRPr="00000000">
              <w:rPr>
                <w:sz w:val="13"/>
                <w:szCs w:val="13"/>
                <w:rtl w:val="0"/>
              </w:rPr>
              <w:t xml:space="preserve">Q-154</w:t>
            </w:r>
            <w:r w:rsidDel="00000000" w:rsidR="00000000" w:rsidRPr="00000000">
              <w:rPr>
                <w:rtl w:val="0"/>
              </w:rPr>
            </w:r>
          </w:p>
        </w:tc>
        <w:tc>
          <w:tcPr/>
          <w:p w:rsidR="00000000" w:rsidDel="00000000" w:rsidP="00000000" w:rsidRDefault="00000000" w:rsidRPr="00000000" w14:paraId="00001297">
            <w:pPr>
              <w:rPr/>
            </w:pPr>
            <w:r w:rsidDel="00000000" w:rsidR="00000000" w:rsidRPr="00000000">
              <w:rPr>
                <w:sz w:val="13"/>
                <w:szCs w:val="13"/>
                <w:rtl w:val="0"/>
              </w:rPr>
              <w:t xml:space="preserve">If XML remains required, is the exact DISPATCH_DATA_OBJ XML schema a contractual vendor integration format?</w:t>
            </w:r>
            <w:r w:rsidDel="00000000" w:rsidR="00000000" w:rsidRPr="00000000">
              <w:rPr>
                <w:rtl w:val="0"/>
              </w:rPr>
            </w:r>
          </w:p>
        </w:tc>
      </w:tr>
      <w:tr>
        <w:trPr>
          <w:cantSplit w:val="1"/>
          <w:tblHeader w:val="0"/>
        </w:trPr>
        <w:tc>
          <w:tcPr/>
          <w:p w:rsidR="00000000" w:rsidDel="00000000" w:rsidP="00000000" w:rsidRDefault="00000000" w:rsidRPr="00000000" w14:paraId="00001298">
            <w:pPr>
              <w:rPr/>
            </w:pPr>
            <w:r w:rsidDel="00000000" w:rsidR="00000000" w:rsidRPr="00000000">
              <w:rPr>
                <w:sz w:val="13"/>
                <w:szCs w:val="13"/>
                <w:rtl w:val="0"/>
              </w:rPr>
              <w:t xml:space="preserve">Q-155</w:t>
            </w:r>
            <w:r w:rsidDel="00000000" w:rsidR="00000000" w:rsidRPr="00000000">
              <w:rPr>
                <w:rtl w:val="0"/>
              </w:rPr>
            </w:r>
          </w:p>
        </w:tc>
        <w:tc>
          <w:tcPr/>
          <w:p w:rsidR="00000000" w:rsidDel="00000000" w:rsidP="00000000" w:rsidRDefault="00000000" w:rsidRPr="00000000" w14:paraId="00001299">
            <w:pPr>
              <w:rPr/>
            </w:pPr>
            <w:r w:rsidDel="00000000" w:rsidR="00000000" w:rsidRPr="00000000">
              <w:rPr>
                <w:sz w:val="13"/>
                <w:szCs w:val="13"/>
                <w:rtl w:val="0"/>
              </w:rPr>
              <w:t xml:space="preserve">Can the XML attachment be versioned/replaced with JSON or another integration contract for migrated vendors?</w:t>
            </w:r>
            <w:r w:rsidDel="00000000" w:rsidR="00000000" w:rsidRPr="00000000">
              <w:rPr>
                <w:rtl w:val="0"/>
              </w:rPr>
            </w:r>
          </w:p>
        </w:tc>
      </w:tr>
      <w:tr>
        <w:trPr>
          <w:cantSplit w:val="1"/>
          <w:tblHeader w:val="0"/>
        </w:trPr>
        <w:tc>
          <w:tcPr/>
          <w:p w:rsidR="00000000" w:rsidDel="00000000" w:rsidP="00000000" w:rsidRDefault="00000000" w:rsidRPr="00000000" w14:paraId="0000129A">
            <w:pPr>
              <w:rPr/>
            </w:pPr>
            <w:r w:rsidDel="00000000" w:rsidR="00000000" w:rsidRPr="00000000">
              <w:rPr>
                <w:sz w:val="13"/>
                <w:szCs w:val="13"/>
                <w:rtl w:val="0"/>
              </w:rPr>
              <w:t xml:space="preserve">Q-156</w:t>
            </w:r>
            <w:r w:rsidDel="00000000" w:rsidR="00000000" w:rsidRPr="00000000">
              <w:rPr>
                <w:rtl w:val="0"/>
              </w:rPr>
            </w:r>
          </w:p>
        </w:tc>
        <w:tc>
          <w:tcPr/>
          <w:p w:rsidR="00000000" w:rsidDel="00000000" w:rsidP="00000000" w:rsidRDefault="00000000" w:rsidRPr="00000000" w14:paraId="0000129B">
            <w:pPr>
              <w:rPr/>
            </w:pPr>
            <w:r w:rsidDel="00000000" w:rsidR="00000000" w:rsidRPr="00000000">
              <w:rPr>
                <w:sz w:val="13"/>
                <w:szCs w:val="13"/>
                <w:rtl w:val="0"/>
              </w:rPr>
              <w:t xml:space="preserve">What is the business purpose of the SRC_TEXT configured BCC address for XML dispatch emails?</w:t>
            </w:r>
            <w:r w:rsidDel="00000000" w:rsidR="00000000" w:rsidRPr="00000000">
              <w:rPr>
                <w:rtl w:val="0"/>
              </w:rPr>
            </w:r>
          </w:p>
        </w:tc>
      </w:tr>
      <w:tr>
        <w:trPr>
          <w:cantSplit w:val="1"/>
          <w:tblHeader w:val="0"/>
        </w:trPr>
        <w:tc>
          <w:tcPr/>
          <w:p w:rsidR="00000000" w:rsidDel="00000000" w:rsidP="00000000" w:rsidRDefault="00000000" w:rsidRPr="00000000" w14:paraId="0000129C">
            <w:pPr>
              <w:rPr/>
            </w:pPr>
            <w:r w:rsidDel="00000000" w:rsidR="00000000" w:rsidRPr="00000000">
              <w:rPr>
                <w:sz w:val="13"/>
                <w:szCs w:val="13"/>
                <w:rtl w:val="0"/>
              </w:rPr>
              <w:t xml:space="preserve">Q-157</w:t>
            </w:r>
            <w:r w:rsidDel="00000000" w:rsidR="00000000" w:rsidRPr="00000000">
              <w:rPr>
                <w:rtl w:val="0"/>
              </w:rPr>
            </w:r>
          </w:p>
        </w:tc>
        <w:tc>
          <w:tcPr/>
          <w:p w:rsidR="00000000" w:rsidDel="00000000" w:rsidP="00000000" w:rsidRDefault="00000000" w:rsidRPr="00000000" w14:paraId="0000129D">
            <w:pPr>
              <w:rPr/>
            </w:pPr>
            <w:r w:rsidDel="00000000" w:rsidR="00000000" w:rsidRPr="00000000">
              <w:rPr>
                <w:sz w:val="13"/>
                <w:szCs w:val="13"/>
                <w:rtl w:val="0"/>
              </w:rPr>
              <w:t xml:space="preserve">Is that BCC used only in test environments, and how is production prevented from using a test address?</w:t>
            </w:r>
            <w:r w:rsidDel="00000000" w:rsidR="00000000" w:rsidRPr="00000000">
              <w:rPr>
                <w:rtl w:val="0"/>
              </w:rPr>
            </w:r>
          </w:p>
        </w:tc>
      </w:tr>
      <w:tr>
        <w:trPr>
          <w:cantSplit w:val="1"/>
          <w:tblHeader w:val="0"/>
        </w:trPr>
        <w:tc>
          <w:tcPr/>
          <w:p w:rsidR="00000000" w:rsidDel="00000000" w:rsidP="00000000" w:rsidRDefault="00000000" w:rsidRPr="00000000" w14:paraId="0000129E">
            <w:pPr>
              <w:rPr/>
            </w:pPr>
            <w:r w:rsidDel="00000000" w:rsidR="00000000" w:rsidRPr="00000000">
              <w:rPr>
                <w:sz w:val="13"/>
                <w:szCs w:val="13"/>
                <w:rtl w:val="0"/>
              </w:rPr>
              <w:t xml:space="preserve">Q-158</w:t>
            </w:r>
            <w:r w:rsidDel="00000000" w:rsidR="00000000" w:rsidRPr="00000000">
              <w:rPr>
                <w:rtl w:val="0"/>
              </w:rPr>
            </w:r>
          </w:p>
        </w:tc>
        <w:tc>
          <w:tcPr/>
          <w:p w:rsidR="00000000" w:rsidDel="00000000" w:rsidP="00000000" w:rsidRDefault="00000000" w:rsidRPr="00000000" w14:paraId="0000129F">
            <w:pPr>
              <w:rPr/>
            </w:pPr>
            <w:r w:rsidDel="00000000" w:rsidR="00000000" w:rsidRPr="00000000">
              <w:rPr>
                <w:sz w:val="13"/>
                <w:szCs w:val="13"/>
                <w:rtl w:val="0"/>
              </w:rPr>
              <w:t xml:space="preserve">Should testing/BCC routing move to environment configuration or a notification platform rather than database text records?</w:t>
            </w:r>
            <w:r w:rsidDel="00000000" w:rsidR="00000000" w:rsidRPr="00000000">
              <w:rPr>
                <w:rtl w:val="0"/>
              </w:rPr>
            </w:r>
          </w:p>
        </w:tc>
      </w:tr>
      <w:tr>
        <w:trPr>
          <w:cantSplit w:val="1"/>
          <w:tblHeader w:val="0"/>
        </w:trPr>
        <w:tc>
          <w:tcPr/>
          <w:p w:rsidR="00000000" w:rsidDel="00000000" w:rsidP="00000000" w:rsidRDefault="00000000" w:rsidRPr="00000000" w14:paraId="000012A0">
            <w:pPr>
              <w:rPr/>
            </w:pPr>
            <w:r w:rsidDel="00000000" w:rsidR="00000000" w:rsidRPr="00000000">
              <w:rPr>
                <w:sz w:val="13"/>
                <w:szCs w:val="13"/>
                <w:rtl w:val="0"/>
              </w:rPr>
              <w:t xml:space="preserve">Q-159</w:t>
            </w:r>
            <w:r w:rsidDel="00000000" w:rsidR="00000000" w:rsidRPr="00000000">
              <w:rPr>
                <w:rtl w:val="0"/>
              </w:rPr>
            </w:r>
          </w:p>
        </w:tc>
        <w:tc>
          <w:tcPr/>
          <w:p w:rsidR="00000000" w:rsidDel="00000000" w:rsidP="00000000" w:rsidRDefault="00000000" w:rsidRPr="00000000" w14:paraId="000012A1">
            <w:pPr>
              <w:rPr/>
            </w:pPr>
            <w:r w:rsidDel="00000000" w:rsidR="00000000" w:rsidRPr="00000000">
              <w:rPr>
                <w:sz w:val="13"/>
                <w:szCs w:val="13"/>
                <w:rtl w:val="0"/>
              </w:rPr>
              <w:t xml:space="preserve">Confirm the company codes that can be returned for a contract; is the logic limited to AHS and HSA?</w:t>
            </w:r>
            <w:r w:rsidDel="00000000" w:rsidR="00000000" w:rsidRPr="00000000">
              <w:rPr>
                <w:rtl w:val="0"/>
              </w:rPr>
            </w:r>
          </w:p>
        </w:tc>
      </w:tr>
      <w:tr>
        <w:trPr>
          <w:cantSplit w:val="1"/>
          <w:tblHeader w:val="0"/>
        </w:trPr>
        <w:tc>
          <w:tcPr/>
          <w:p w:rsidR="00000000" w:rsidDel="00000000" w:rsidP="00000000" w:rsidRDefault="00000000" w:rsidRPr="00000000" w14:paraId="000012A2">
            <w:pPr>
              <w:rPr/>
            </w:pPr>
            <w:r w:rsidDel="00000000" w:rsidR="00000000" w:rsidRPr="00000000">
              <w:rPr>
                <w:sz w:val="13"/>
                <w:szCs w:val="13"/>
                <w:rtl w:val="0"/>
              </w:rPr>
              <w:t xml:space="preserve">Q-160</w:t>
            </w:r>
            <w:r w:rsidDel="00000000" w:rsidR="00000000" w:rsidRPr="00000000">
              <w:rPr>
                <w:rtl w:val="0"/>
              </w:rPr>
            </w:r>
          </w:p>
        </w:tc>
        <w:tc>
          <w:tcPr/>
          <w:p w:rsidR="00000000" w:rsidDel="00000000" w:rsidP="00000000" w:rsidRDefault="00000000" w:rsidRPr="00000000" w14:paraId="000012A3">
            <w:pPr>
              <w:rPr/>
            </w:pPr>
            <w:r w:rsidDel="00000000" w:rsidR="00000000" w:rsidRPr="00000000">
              <w:rPr>
                <w:sz w:val="13"/>
                <w:szCs w:val="13"/>
                <w:rtl w:val="0"/>
              </w:rPr>
              <w:t xml:space="preserve">Should a missing company code really default to AHS?</w:t>
            </w:r>
            <w:r w:rsidDel="00000000" w:rsidR="00000000" w:rsidRPr="00000000">
              <w:rPr>
                <w:rtl w:val="0"/>
              </w:rPr>
            </w:r>
          </w:p>
        </w:tc>
      </w:tr>
      <w:tr>
        <w:trPr>
          <w:cantSplit w:val="1"/>
          <w:tblHeader w:val="0"/>
        </w:trPr>
        <w:tc>
          <w:tcPr/>
          <w:p w:rsidR="00000000" w:rsidDel="00000000" w:rsidP="00000000" w:rsidRDefault="00000000" w:rsidRPr="00000000" w14:paraId="000012A4">
            <w:pPr>
              <w:rPr/>
            </w:pPr>
            <w:r w:rsidDel="00000000" w:rsidR="00000000" w:rsidRPr="00000000">
              <w:rPr>
                <w:sz w:val="13"/>
                <w:szCs w:val="13"/>
                <w:rtl w:val="0"/>
              </w:rPr>
              <w:t xml:space="preserve">Q-161</w:t>
            </w:r>
            <w:r w:rsidDel="00000000" w:rsidR="00000000" w:rsidRPr="00000000">
              <w:rPr>
                <w:rtl w:val="0"/>
              </w:rPr>
            </w:r>
          </w:p>
        </w:tc>
        <w:tc>
          <w:tcPr/>
          <w:p w:rsidR="00000000" w:rsidDel="00000000" w:rsidP="00000000" w:rsidRDefault="00000000" w:rsidRPr="00000000" w14:paraId="000012A5">
            <w:pPr>
              <w:rPr/>
            </w:pPr>
            <w:r w:rsidDel="00000000" w:rsidR="00000000" w:rsidRPr="00000000">
              <w:rPr>
                <w:sz w:val="13"/>
                <w:szCs w:val="13"/>
                <w:rtl w:val="0"/>
              </w:rPr>
              <w:t xml:space="preserve">Should an unexpected database error resolving company code ever silently default to AHS?</w:t>
            </w:r>
            <w:r w:rsidDel="00000000" w:rsidR="00000000" w:rsidRPr="00000000">
              <w:rPr>
                <w:rtl w:val="0"/>
              </w:rPr>
            </w:r>
          </w:p>
        </w:tc>
      </w:tr>
      <w:tr>
        <w:trPr>
          <w:cantSplit w:val="1"/>
          <w:tblHeader w:val="0"/>
        </w:trPr>
        <w:tc>
          <w:tcPr/>
          <w:p w:rsidR="00000000" w:rsidDel="00000000" w:rsidP="00000000" w:rsidRDefault="00000000" w:rsidRPr="00000000" w14:paraId="000012A6">
            <w:pPr>
              <w:rPr/>
            </w:pPr>
            <w:r w:rsidDel="00000000" w:rsidR="00000000" w:rsidRPr="00000000">
              <w:rPr>
                <w:sz w:val="13"/>
                <w:szCs w:val="13"/>
                <w:rtl w:val="0"/>
              </w:rPr>
              <w:t xml:space="preserve">Q-162</w:t>
            </w:r>
            <w:r w:rsidDel="00000000" w:rsidR="00000000" w:rsidRPr="00000000">
              <w:rPr>
                <w:rtl w:val="0"/>
              </w:rPr>
            </w:r>
          </w:p>
        </w:tc>
        <w:tc>
          <w:tcPr/>
          <w:p w:rsidR="00000000" w:rsidDel="00000000" w:rsidP="00000000" w:rsidRDefault="00000000" w:rsidRPr="00000000" w14:paraId="000012A7">
            <w:pPr>
              <w:rPr/>
            </w:pPr>
            <w:r w:rsidDel="00000000" w:rsidR="00000000" w:rsidRPr="00000000">
              <w:rPr>
                <w:sz w:val="13"/>
                <w:szCs w:val="13"/>
                <w:rtl w:val="0"/>
              </w:rPr>
              <w:t xml:space="preserve">Are the current AHS and HSA sender addresses still correct and approved for the target platform?</w:t>
            </w:r>
            <w:r w:rsidDel="00000000" w:rsidR="00000000" w:rsidRPr="00000000">
              <w:rPr>
                <w:rtl w:val="0"/>
              </w:rPr>
            </w:r>
          </w:p>
        </w:tc>
      </w:tr>
      <w:tr>
        <w:trPr>
          <w:cantSplit w:val="1"/>
          <w:tblHeader w:val="0"/>
        </w:trPr>
        <w:tc>
          <w:tcPr/>
          <w:p w:rsidR="00000000" w:rsidDel="00000000" w:rsidP="00000000" w:rsidRDefault="00000000" w:rsidRPr="00000000" w14:paraId="000012A8">
            <w:pPr>
              <w:rPr/>
            </w:pPr>
            <w:r w:rsidDel="00000000" w:rsidR="00000000" w:rsidRPr="00000000">
              <w:rPr>
                <w:sz w:val="13"/>
                <w:szCs w:val="13"/>
                <w:rtl w:val="0"/>
              </w:rPr>
              <w:t xml:space="preserve">Q-163</w:t>
            </w:r>
            <w:r w:rsidDel="00000000" w:rsidR="00000000" w:rsidRPr="00000000">
              <w:rPr>
                <w:rtl w:val="0"/>
              </w:rPr>
            </w:r>
          </w:p>
        </w:tc>
        <w:tc>
          <w:tcPr/>
          <w:p w:rsidR="00000000" w:rsidDel="00000000" w:rsidP="00000000" w:rsidRDefault="00000000" w:rsidRPr="00000000" w14:paraId="000012A9">
            <w:pPr>
              <w:rPr/>
            </w:pPr>
            <w:r w:rsidDel="00000000" w:rsidR="00000000" w:rsidRPr="00000000">
              <w:rPr>
                <w:sz w:val="13"/>
                <w:szCs w:val="13"/>
                <w:rtl w:val="0"/>
              </w:rPr>
              <w:t xml:space="preserve">Should sender addresses and display names be configuration-driven by company/brand?</w:t>
            </w:r>
            <w:r w:rsidDel="00000000" w:rsidR="00000000" w:rsidRPr="00000000">
              <w:rPr>
                <w:rtl w:val="0"/>
              </w:rPr>
            </w:r>
          </w:p>
        </w:tc>
      </w:tr>
      <w:tr>
        <w:trPr>
          <w:cantSplit w:val="1"/>
          <w:tblHeader w:val="0"/>
        </w:trPr>
        <w:tc>
          <w:tcPr/>
          <w:p w:rsidR="00000000" w:rsidDel="00000000" w:rsidP="00000000" w:rsidRDefault="00000000" w:rsidRPr="00000000" w14:paraId="000012AA">
            <w:pPr>
              <w:rPr/>
            </w:pPr>
            <w:r w:rsidDel="00000000" w:rsidR="00000000" w:rsidRPr="00000000">
              <w:rPr>
                <w:sz w:val="13"/>
                <w:szCs w:val="13"/>
                <w:rtl w:val="0"/>
              </w:rPr>
              <w:t xml:space="preserve">Q-164</w:t>
            </w:r>
            <w:r w:rsidDel="00000000" w:rsidR="00000000" w:rsidRPr="00000000">
              <w:rPr>
                <w:rtl w:val="0"/>
              </w:rPr>
            </w:r>
          </w:p>
        </w:tc>
        <w:tc>
          <w:tcPr/>
          <w:p w:rsidR="00000000" w:rsidDel="00000000" w:rsidP="00000000" w:rsidRDefault="00000000" w:rsidRPr="00000000" w14:paraId="000012AB">
            <w:pPr>
              <w:rPr/>
            </w:pPr>
            <w:r w:rsidDel="00000000" w:rsidR="00000000" w:rsidRPr="00000000">
              <w:rPr>
                <w:sz w:val="13"/>
                <w:szCs w:val="13"/>
                <w:rtl w:val="0"/>
              </w:rPr>
              <w:t xml:space="preserve">What determines whether a vendor belongs to the MessageGears segment?</w:t>
            </w:r>
            <w:r w:rsidDel="00000000" w:rsidR="00000000" w:rsidRPr="00000000">
              <w:rPr>
                <w:rtl w:val="0"/>
              </w:rPr>
            </w:r>
          </w:p>
        </w:tc>
      </w:tr>
      <w:tr>
        <w:trPr>
          <w:cantSplit w:val="1"/>
          <w:tblHeader w:val="0"/>
        </w:trPr>
        <w:tc>
          <w:tcPr/>
          <w:p w:rsidR="00000000" w:rsidDel="00000000" w:rsidP="00000000" w:rsidRDefault="00000000" w:rsidRPr="00000000" w14:paraId="000012AC">
            <w:pPr>
              <w:rPr/>
            </w:pPr>
            <w:r w:rsidDel="00000000" w:rsidR="00000000" w:rsidRPr="00000000">
              <w:rPr>
                <w:sz w:val="13"/>
                <w:szCs w:val="13"/>
                <w:rtl w:val="0"/>
              </w:rPr>
              <w:t xml:space="preserve">Q-165</w:t>
            </w:r>
            <w:r w:rsidDel="00000000" w:rsidR="00000000" w:rsidRPr="00000000">
              <w:rPr>
                <w:rtl w:val="0"/>
              </w:rPr>
            </w:r>
          </w:p>
        </w:tc>
        <w:tc>
          <w:tcPr/>
          <w:p w:rsidR="00000000" w:rsidDel="00000000" w:rsidP="00000000" w:rsidRDefault="00000000" w:rsidRPr="00000000" w14:paraId="000012AD">
            <w:pPr>
              <w:rPr/>
            </w:pPr>
            <w:r w:rsidDel="00000000" w:rsidR="00000000" w:rsidRPr="00000000">
              <w:rPr>
                <w:sz w:val="13"/>
                <w:szCs w:val="13"/>
                <w:rtl w:val="0"/>
              </w:rPr>
              <w:t xml:space="preserve">Is MessageGears still the strategic outbound email platform for vendor dispatches?</w:t>
            </w:r>
            <w:r w:rsidDel="00000000" w:rsidR="00000000" w:rsidRPr="00000000">
              <w:rPr>
                <w:rtl w:val="0"/>
              </w:rPr>
            </w:r>
          </w:p>
        </w:tc>
      </w:tr>
      <w:tr>
        <w:trPr>
          <w:cantSplit w:val="1"/>
          <w:tblHeader w:val="0"/>
        </w:trPr>
        <w:tc>
          <w:tcPr/>
          <w:p w:rsidR="00000000" w:rsidDel="00000000" w:rsidP="00000000" w:rsidRDefault="00000000" w:rsidRPr="00000000" w14:paraId="000012AE">
            <w:pPr>
              <w:rPr/>
            </w:pPr>
            <w:r w:rsidDel="00000000" w:rsidR="00000000" w:rsidRPr="00000000">
              <w:rPr>
                <w:sz w:val="13"/>
                <w:szCs w:val="13"/>
                <w:rtl w:val="0"/>
              </w:rPr>
              <w:t xml:space="preserve">Q-166</w:t>
            </w:r>
            <w:r w:rsidDel="00000000" w:rsidR="00000000" w:rsidRPr="00000000">
              <w:rPr>
                <w:rtl w:val="0"/>
              </w:rPr>
            </w:r>
          </w:p>
        </w:tc>
        <w:tc>
          <w:tcPr/>
          <w:p w:rsidR="00000000" w:rsidDel="00000000" w:rsidP="00000000" w:rsidRDefault="00000000" w:rsidRPr="00000000" w14:paraId="000012AF">
            <w:pPr>
              <w:rPr/>
            </w:pPr>
            <w:r w:rsidDel="00000000" w:rsidR="00000000" w:rsidRPr="00000000">
              <w:rPr>
                <w:sz w:val="13"/>
                <w:szCs w:val="13"/>
                <w:rtl w:val="0"/>
              </w:rPr>
              <w:t xml:space="preserve">What exactly does service-request-facade do after SERVICE_WM indicates EmailViaMessageGears?</w:t>
            </w:r>
            <w:r w:rsidDel="00000000" w:rsidR="00000000" w:rsidRPr="00000000">
              <w:rPr>
                <w:rtl w:val="0"/>
              </w:rPr>
            </w:r>
          </w:p>
        </w:tc>
      </w:tr>
      <w:tr>
        <w:trPr>
          <w:cantSplit w:val="1"/>
          <w:tblHeader w:val="0"/>
        </w:trPr>
        <w:tc>
          <w:tcPr/>
          <w:p w:rsidR="00000000" w:rsidDel="00000000" w:rsidP="00000000" w:rsidRDefault="00000000" w:rsidRPr="00000000" w14:paraId="000012B0">
            <w:pPr>
              <w:rPr/>
            </w:pPr>
            <w:r w:rsidDel="00000000" w:rsidR="00000000" w:rsidRPr="00000000">
              <w:rPr>
                <w:sz w:val="13"/>
                <w:szCs w:val="13"/>
                <w:rtl w:val="0"/>
              </w:rPr>
              <w:t xml:space="preserve">Q-167</w:t>
            </w:r>
            <w:r w:rsidDel="00000000" w:rsidR="00000000" w:rsidRPr="00000000">
              <w:rPr>
                <w:rtl w:val="0"/>
              </w:rPr>
            </w:r>
          </w:p>
        </w:tc>
        <w:tc>
          <w:tcPr/>
          <w:p w:rsidR="00000000" w:rsidDel="00000000" w:rsidP="00000000" w:rsidRDefault="00000000" w:rsidRPr="00000000" w14:paraId="000012B1">
            <w:pPr>
              <w:rPr/>
            </w:pPr>
            <w:r w:rsidDel="00000000" w:rsidR="00000000" w:rsidRPr="00000000">
              <w:rPr>
                <w:sz w:val="13"/>
                <w:szCs w:val="13"/>
                <w:rtl w:val="0"/>
              </w:rPr>
              <w:t xml:space="preserve">How does the caller distinguish 'MessageGears will send it' from a genuine email failure when both use SUCCESS_CONDITION_FALSE-style handling?</w:t>
            </w:r>
            <w:r w:rsidDel="00000000" w:rsidR="00000000" w:rsidRPr="00000000">
              <w:rPr>
                <w:rtl w:val="0"/>
              </w:rPr>
            </w:r>
          </w:p>
        </w:tc>
      </w:tr>
      <w:tr>
        <w:trPr>
          <w:cantSplit w:val="1"/>
          <w:tblHeader w:val="0"/>
        </w:trPr>
        <w:tc>
          <w:tcPr/>
          <w:p w:rsidR="00000000" w:rsidDel="00000000" w:rsidP="00000000" w:rsidRDefault="00000000" w:rsidRPr="00000000" w14:paraId="000012B2">
            <w:pPr>
              <w:rPr/>
            </w:pPr>
            <w:r w:rsidDel="00000000" w:rsidR="00000000" w:rsidRPr="00000000">
              <w:rPr>
                <w:sz w:val="13"/>
                <w:szCs w:val="13"/>
                <w:rtl w:val="0"/>
              </w:rPr>
              <w:t xml:space="preserve">Q-168</w:t>
            </w:r>
            <w:r w:rsidDel="00000000" w:rsidR="00000000" w:rsidRPr="00000000">
              <w:rPr>
                <w:rtl w:val="0"/>
              </w:rPr>
            </w:r>
          </w:p>
        </w:tc>
        <w:tc>
          <w:tcPr/>
          <w:p w:rsidR="00000000" w:rsidDel="00000000" w:rsidP="00000000" w:rsidRDefault="00000000" w:rsidRPr="00000000" w14:paraId="000012B3">
            <w:pPr>
              <w:rPr/>
            </w:pPr>
            <w:r w:rsidDel="00000000" w:rsidR="00000000" w:rsidRPr="00000000">
              <w:rPr>
                <w:sz w:val="13"/>
                <w:szCs w:val="13"/>
                <w:rtl w:val="0"/>
              </w:rPr>
              <w:t xml:space="preserve">Should MessageGears and direct SMTP become implementations of one INotificationProvider contract?</w:t>
            </w:r>
            <w:r w:rsidDel="00000000" w:rsidR="00000000" w:rsidRPr="00000000">
              <w:rPr>
                <w:rtl w:val="0"/>
              </w:rPr>
            </w:r>
          </w:p>
        </w:tc>
      </w:tr>
      <w:tr>
        <w:trPr>
          <w:cantSplit w:val="1"/>
          <w:tblHeader w:val="0"/>
        </w:trPr>
        <w:tc>
          <w:tcPr/>
          <w:p w:rsidR="00000000" w:rsidDel="00000000" w:rsidP="00000000" w:rsidRDefault="00000000" w:rsidRPr="00000000" w14:paraId="000012B4">
            <w:pPr>
              <w:rPr/>
            </w:pPr>
            <w:r w:rsidDel="00000000" w:rsidR="00000000" w:rsidRPr="00000000">
              <w:rPr>
                <w:sz w:val="13"/>
                <w:szCs w:val="13"/>
                <w:rtl w:val="0"/>
              </w:rPr>
              <w:t xml:space="preserve">Q-169</w:t>
            </w:r>
            <w:r w:rsidDel="00000000" w:rsidR="00000000" w:rsidRPr="00000000">
              <w:rPr>
                <w:rtl w:val="0"/>
              </w:rPr>
            </w:r>
          </w:p>
        </w:tc>
        <w:tc>
          <w:tcPr/>
          <w:p w:rsidR="00000000" w:rsidDel="00000000" w:rsidP="00000000" w:rsidRDefault="00000000" w:rsidRPr="00000000" w14:paraId="000012B5">
            <w:pPr>
              <w:rPr/>
            </w:pPr>
            <w:r w:rsidDel="00000000" w:rsidR="00000000" w:rsidRPr="00000000">
              <w:rPr>
                <w:sz w:val="13"/>
                <w:szCs w:val="13"/>
                <w:rtl w:val="0"/>
              </w:rPr>
              <w:t xml:space="preserve">Does the target need to preserve direct SMTP at all, or should all vendor dispatch email move to the enterprise messaging platform?</w:t>
            </w:r>
            <w:r w:rsidDel="00000000" w:rsidR="00000000" w:rsidRPr="00000000">
              <w:rPr>
                <w:rtl w:val="0"/>
              </w:rPr>
            </w:r>
          </w:p>
        </w:tc>
      </w:tr>
      <w:tr>
        <w:trPr>
          <w:cantSplit w:val="1"/>
          <w:tblHeader w:val="0"/>
        </w:trPr>
        <w:tc>
          <w:tcPr/>
          <w:p w:rsidR="00000000" w:rsidDel="00000000" w:rsidP="00000000" w:rsidRDefault="00000000" w:rsidRPr="00000000" w14:paraId="000012B6">
            <w:pPr>
              <w:rPr/>
            </w:pPr>
            <w:r w:rsidDel="00000000" w:rsidR="00000000" w:rsidRPr="00000000">
              <w:rPr>
                <w:sz w:val="13"/>
                <w:szCs w:val="13"/>
                <w:rtl w:val="0"/>
              </w:rPr>
              <w:t xml:space="preserve">Q-170</w:t>
            </w:r>
            <w:r w:rsidDel="00000000" w:rsidR="00000000" w:rsidRPr="00000000">
              <w:rPr>
                <w:rtl w:val="0"/>
              </w:rPr>
            </w:r>
          </w:p>
        </w:tc>
        <w:tc>
          <w:tcPr/>
          <w:p w:rsidR="00000000" w:rsidDel="00000000" w:rsidP="00000000" w:rsidRDefault="00000000" w:rsidRPr="00000000" w14:paraId="000012B7">
            <w:pPr>
              <w:rPr/>
            </w:pPr>
            <w:r w:rsidDel="00000000" w:rsidR="00000000" w:rsidRPr="00000000">
              <w:rPr>
                <w:sz w:val="13"/>
                <w:szCs w:val="13"/>
                <w:rtl w:val="0"/>
              </w:rPr>
              <w:t xml:space="preserve">What does PhysicalDispatch.fpub_CreatePhysicalDispatch generate besides email body text and the dispatch record?</w:t>
            </w:r>
            <w:r w:rsidDel="00000000" w:rsidR="00000000" w:rsidRPr="00000000">
              <w:rPr>
                <w:rtl w:val="0"/>
              </w:rPr>
            </w:r>
          </w:p>
        </w:tc>
      </w:tr>
      <w:tr>
        <w:trPr>
          <w:cantSplit w:val="1"/>
          <w:tblHeader w:val="0"/>
        </w:trPr>
        <w:tc>
          <w:tcPr/>
          <w:p w:rsidR="00000000" w:rsidDel="00000000" w:rsidP="00000000" w:rsidRDefault="00000000" w:rsidRPr="00000000" w14:paraId="000012B8">
            <w:pPr>
              <w:rPr/>
            </w:pPr>
            <w:r w:rsidDel="00000000" w:rsidR="00000000" w:rsidRPr="00000000">
              <w:rPr>
                <w:sz w:val="13"/>
                <w:szCs w:val="13"/>
                <w:rtl w:val="0"/>
              </w:rPr>
              <w:t xml:space="preserve">Q-171</w:t>
            </w:r>
            <w:r w:rsidDel="00000000" w:rsidR="00000000" w:rsidRPr="00000000">
              <w:rPr>
                <w:rtl w:val="0"/>
              </w:rPr>
            </w:r>
          </w:p>
        </w:tc>
        <w:tc>
          <w:tcPr/>
          <w:p w:rsidR="00000000" w:rsidDel="00000000" w:rsidP="00000000" w:rsidRDefault="00000000" w:rsidRPr="00000000" w14:paraId="000012B9">
            <w:pPr>
              <w:rPr/>
            </w:pPr>
            <w:r w:rsidDel="00000000" w:rsidR="00000000" w:rsidRPr="00000000">
              <w:rPr>
                <w:sz w:val="13"/>
                <w:szCs w:val="13"/>
                <w:rtl w:val="0"/>
              </w:rPr>
              <w:t xml:space="preserve">Is PhysicalDispatch business formatting approved as-is, or does the vendor-facing content need redesign?</w:t>
            </w:r>
            <w:r w:rsidDel="00000000" w:rsidR="00000000" w:rsidRPr="00000000">
              <w:rPr>
                <w:rtl w:val="0"/>
              </w:rPr>
            </w:r>
          </w:p>
        </w:tc>
      </w:tr>
      <w:tr>
        <w:trPr>
          <w:cantSplit w:val="1"/>
          <w:tblHeader w:val="0"/>
        </w:trPr>
        <w:tc>
          <w:tcPr/>
          <w:p w:rsidR="00000000" w:rsidDel="00000000" w:rsidP="00000000" w:rsidRDefault="00000000" w:rsidRPr="00000000" w14:paraId="000012BA">
            <w:pPr>
              <w:rPr/>
            </w:pPr>
            <w:r w:rsidDel="00000000" w:rsidR="00000000" w:rsidRPr="00000000">
              <w:rPr>
                <w:sz w:val="13"/>
                <w:szCs w:val="13"/>
                <w:rtl w:val="0"/>
              </w:rPr>
              <w:t xml:space="preserve">Q-172</w:t>
            </w:r>
            <w:r w:rsidDel="00000000" w:rsidR="00000000" w:rsidRPr="00000000">
              <w:rPr>
                <w:rtl w:val="0"/>
              </w:rPr>
            </w:r>
          </w:p>
        </w:tc>
        <w:tc>
          <w:tcPr/>
          <w:p w:rsidR="00000000" w:rsidDel="00000000" w:rsidP="00000000" w:rsidRDefault="00000000" w:rsidRPr="00000000" w14:paraId="000012BB">
            <w:pPr>
              <w:rPr/>
            </w:pPr>
            <w:r w:rsidDel="00000000" w:rsidR="00000000" w:rsidRPr="00000000">
              <w:rPr>
                <w:sz w:val="13"/>
                <w:szCs w:val="13"/>
                <w:rtl w:val="0"/>
              </w:rPr>
              <w:t xml:space="preserve">What are the valid SendType values beyond EMAIL, REEMAIL, STATUS_EML and CANCEL_EML?</w:t>
            </w:r>
            <w:r w:rsidDel="00000000" w:rsidR="00000000" w:rsidRPr="00000000">
              <w:rPr>
                <w:rtl w:val="0"/>
              </w:rPr>
            </w:r>
          </w:p>
        </w:tc>
      </w:tr>
      <w:tr>
        <w:trPr>
          <w:cantSplit w:val="1"/>
          <w:tblHeader w:val="0"/>
        </w:trPr>
        <w:tc>
          <w:tcPr/>
          <w:p w:rsidR="00000000" w:rsidDel="00000000" w:rsidP="00000000" w:rsidRDefault="00000000" w:rsidRPr="00000000" w14:paraId="000012BC">
            <w:pPr>
              <w:rPr/>
            </w:pPr>
            <w:r w:rsidDel="00000000" w:rsidR="00000000" w:rsidRPr="00000000">
              <w:rPr>
                <w:sz w:val="13"/>
                <w:szCs w:val="13"/>
                <w:rtl w:val="0"/>
              </w:rPr>
              <w:t xml:space="preserve">Q-173</w:t>
            </w:r>
            <w:r w:rsidDel="00000000" w:rsidR="00000000" w:rsidRPr="00000000">
              <w:rPr>
                <w:rtl w:val="0"/>
              </w:rPr>
            </w:r>
          </w:p>
        </w:tc>
        <w:tc>
          <w:tcPr/>
          <w:p w:rsidR="00000000" w:rsidDel="00000000" w:rsidP="00000000" w:rsidRDefault="00000000" w:rsidRPr="00000000" w14:paraId="000012BD">
            <w:pPr>
              <w:rPr/>
            </w:pPr>
            <w:r w:rsidDel="00000000" w:rsidR="00000000" w:rsidRPr="00000000">
              <w:rPr>
                <w:sz w:val="13"/>
                <w:szCs w:val="13"/>
                <w:rtl w:val="0"/>
              </w:rPr>
              <w:t xml:space="preserve">What business behavior differs among EMAIL, REEMAIL, STATUS_EML and CANCEL_EML?</w:t>
            </w:r>
            <w:r w:rsidDel="00000000" w:rsidR="00000000" w:rsidRPr="00000000">
              <w:rPr>
                <w:rtl w:val="0"/>
              </w:rPr>
            </w:r>
          </w:p>
        </w:tc>
      </w:tr>
      <w:tr>
        <w:trPr>
          <w:cantSplit w:val="1"/>
          <w:tblHeader w:val="0"/>
        </w:trPr>
        <w:tc>
          <w:tcPr/>
          <w:p w:rsidR="00000000" w:rsidDel="00000000" w:rsidP="00000000" w:rsidRDefault="00000000" w:rsidRPr="00000000" w14:paraId="000012BE">
            <w:pPr>
              <w:rPr/>
            </w:pPr>
            <w:r w:rsidDel="00000000" w:rsidR="00000000" w:rsidRPr="00000000">
              <w:rPr>
                <w:sz w:val="13"/>
                <w:szCs w:val="13"/>
                <w:rtl w:val="0"/>
              </w:rPr>
              <w:t xml:space="preserve">Q-174</w:t>
            </w:r>
            <w:r w:rsidDel="00000000" w:rsidR="00000000" w:rsidRPr="00000000">
              <w:rPr>
                <w:rtl w:val="0"/>
              </w:rPr>
            </w:r>
          </w:p>
        </w:tc>
        <w:tc>
          <w:tcPr/>
          <w:p w:rsidR="00000000" w:rsidDel="00000000" w:rsidP="00000000" w:rsidRDefault="00000000" w:rsidRPr="00000000" w14:paraId="000012BF">
            <w:pPr>
              <w:rPr/>
            </w:pPr>
            <w:r w:rsidDel="00000000" w:rsidR="00000000" w:rsidRPr="00000000">
              <w:rPr>
                <w:sz w:val="13"/>
                <w:szCs w:val="13"/>
                <w:rtl w:val="0"/>
              </w:rPr>
              <w:t xml:space="preserve">Should SendType become a typed DispatchCommunicationType enum in .NET?</w:t>
            </w:r>
            <w:r w:rsidDel="00000000" w:rsidR="00000000" w:rsidRPr="00000000">
              <w:rPr>
                <w:rtl w:val="0"/>
              </w:rPr>
            </w:r>
          </w:p>
        </w:tc>
      </w:tr>
      <w:tr>
        <w:trPr>
          <w:cantSplit w:val="1"/>
          <w:tblHeader w:val="0"/>
        </w:trPr>
        <w:tc>
          <w:tcPr/>
          <w:p w:rsidR="00000000" w:rsidDel="00000000" w:rsidP="00000000" w:rsidRDefault="00000000" w:rsidRPr="00000000" w14:paraId="000012C0">
            <w:pPr>
              <w:rPr/>
            </w:pPr>
            <w:r w:rsidDel="00000000" w:rsidR="00000000" w:rsidRPr="00000000">
              <w:rPr>
                <w:sz w:val="13"/>
                <w:szCs w:val="13"/>
                <w:rtl w:val="0"/>
              </w:rPr>
              <w:t xml:space="preserve">Q-175</w:t>
            </w:r>
            <w:r w:rsidDel="00000000" w:rsidR="00000000" w:rsidRPr="00000000">
              <w:rPr>
                <w:rtl w:val="0"/>
              </w:rPr>
            </w:r>
          </w:p>
        </w:tc>
        <w:tc>
          <w:tcPr/>
          <w:p w:rsidR="00000000" w:rsidDel="00000000" w:rsidP="00000000" w:rsidRDefault="00000000" w:rsidRPr="00000000" w14:paraId="000012C1">
            <w:pPr>
              <w:rPr/>
            </w:pPr>
            <w:r w:rsidDel="00000000" w:rsidR="00000000" w:rsidRPr="00000000">
              <w:rPr>
                <w:sz w:val="13"/>
                <w:szCs w:val="13"/>
                <w:rtl w:val="0"/>
              </w:rPr>
              <w:t xml:space="preserve">How should SendTypeComment be stored and displayed, and is the current 250-character truncation still required?</w:t>
            </w:r>
            <w:r w:rsidDel="00000000" w:rsidR="00000000" w:rsidRPr="00000000">
              <w:rPr>
                <w:rtl w:val="0"/>
              </w:rPr>
            </w:r>
          </w:p>
        </w:tc>
      </w:tr>
      <w:tr>
        <w:trPr>
          <w:cantSplit w:val="1"/>
          <w:tblHeader w:val="0"/>
        </w:trPr>
        <w:tc>
          <w:tcPr/>
          <w:p w:rsidR="00000000" w:rsidDel="00000000" w:rsidP="00000000" w:rsidRDefault="00000000" w:rsidRPr="00000000" w14:paraId="000012C2">
            <w:pPr>
              <w:rPr/>
            </w:pPr>
            <w:r w:rsidDel="00000000" w:rsidR="00000000" w:rsidRPr="00000000">
              <w:rPr>
                <w:sz w:val="13"/>
                <w:szCs w:val="13"/>
                <w:rtl w:val="0"/>
              </w:rPr>
              <w:t xml:space="preserve">Q-176</w:t>
            </w:r>
            <w:r w:rsidDel="00000000" w:rsidR="00000000" w:rsidRPr="00000000">
              <w:rPr>
                <w:rtl w:val="0"/>
              </w:rPr>
            </w:r>
          </w:p>
        </w:tc>
        <w:tc>
          <w:tcPr/>
          <w:p w:rsidR="00000000" w:rsidDel="00000000" w:rsidP="00000000" w:rsidRDefault="00000000" w:rsidRPr="00000000" w14:paraId="000012C3">
            <w:pPr>
              <w:rPr/>
            </w:pPr>
            <w:r w:rsidDel="00000000" w:rsidR="00000000" w:rsidRPr="00000000">
              <w:rPr>
                <w:sz w:val="13"/>
                <w:szCs w:val="13"/>
                <w:rtl w:val="0"/>
              </w:rPr>
              <w:t xml:space="preserve">Why is fpub_CreateFaxActivityDtl called after an email dispatch? Is the underlying activity-detail model actually channel-neutral?</w:t>
            </w:r>
            <w:r w:rsidDel="00000000" w:rsidR="00000000" w:rsidRPr="00000000">
              <w:rPr>
                <w:rtl w:val="0"/>
              </w:rPr>
            </w:r>
          </w:p>
        </w:tc>
      </w:tr>
      <w:tr>
        <w:trPr>
          <w:cantSplit w:val="1"/>
          <w:tblHeader w:val="0"/>
        </w:trPr>
        <w:tc>
          <w:tcPr/>
          <w:p w:rsidR="00000000" w:rsidDel="00000000" w:rsidP="00000000" w:rsidRDefault="00000000" w:rsidRPr="00000000" w14:paraId="000012C4">
            <w:pPr>
              <w:rPr/>
            </w:pPr>
            <w:r w:rsidDel="00000000" w:rsidR="00000000" w:rsidRPr="00000000">
              <w:rPr>
                <w:sz w:val="13"/>
                <w:szCs w:val="13"/>
                <w:rtl w:val="0"/>
              </w:rPr>
              <w:t xml:space="preserve">Q-177</w:t>
            </w:r>
            <w:r w:rsidDel="00000000" w:rsidR="00000000" w:rsidRPr="00000000">
              <w:rPr>
                <w:rtl w:val="0"/>
              </w:rPr>
            </w:r>
          </w:p>
        </w:tc>
        <w:tc>
          <w:tcPr/>
          <w:p w:rsidR="00000000" w:rsidDel="00000000" w:rsidP="00000000" w:rsidRDefault="00000000" w:rsidRPr="00000000" w14:paraId="000012C5">
            <w:pPr>
              <w:rPr/>
            </w:pPr>
            <w:r w:rsidDel="00000000" w:rsidR="00000000" w:rsidRPr="00000000">
              <w:rPr>
                <w:sz w:val="13"/>
                <w:szCs w:val="13"/>
                <w:rtl w:val="0"/>
              </w:rPr>
              <w:t xml:space="preserve">Must one Work Order line activity be created for every line included in a dispatch?</w:t>
            </w:r>
            <w:r w:rsidDel="00000000" w:rsidR="00000000" w:rsidRPr="00000000">
              <w:rPr>
                <w:rtl w:val="0"/>
              </w:rPr>
            </w:r>
          </w:p>
        </w:tc>
      </w:tr>
      <w:tr>
        <w:trPr>
          <w:cantSplit w:val="1"/>
          <w:tblHeader w:val="0"/>
        </w:trPr>
        <w:tc>
          <w:tcPr/>
          <w:p w:rsidR="00000000" w:rsidDel="00000000" w:rsidP="00000000" w:rsidRDefault="00000000" w:rsidRPr="00000000" w14:paraId="000012C6">
            <w:pPr>
              <w:rPr/>
            </w:pPr>
            <w:r w:rsidDel="00000000" w:rsidR="00000000" w:rsidRPr="00000000">
              <w:rPr>
                <w:sz w:val="13"/>
                <w:szCs w:val="13"/>
                <w:rtl w:val="0"/>
              </w:rPr>
              <w:t xml:space="preserve">Q-178</w:t>
            </w:r>
            <w:r w:rsidDel="00000000" w:rsidR="00000000" w:rsidRPr="00000000">
              <w:rPr>
                <w:rtl w:val="0"/>
              </w:rPr>
            </w:r>
          </w:p>
        </w:tc>
        <w:tc>
          <w:tcPr/>
          <w:p w:rsidR="00000000" w:rsidDel="00000000" w:rsidP="00000000" w:rsidRDefault="00000000" w:rsidRPr="00000000" w14:paraId="000012C7">
            <w:pPr>
              <w:rPr/>
            </w:pPr>
            <w:r w:rsidDel="00000000" w:rsidR="00000000" w:rsidRPr="00000000">
              <w:rPr>
                <w:sz w:val="13"/>
                <w:szCs w:val="13"/>
                <w:rtl w:val="0"/>
              </w:rPr>
              <w:t xml:space="preserve">What should happen if email delivery succeeds but one or more Work Order activity writes fail?</w:t>
            </w:r>
            <w:r w:rsidDel="00000000" w:rsidR="00000000" w:rsidRPr="00000000">
              <w:rPr>
                <w:rtl w:val="0"/>
              </w:rPr>
            </w:r>
          </w:p>
        </w:tc>
      </w:tr>
      <w:tr>
        <w:trPr>
          <w:cantSplit w:val="1"/>
          <w:tblHeader w:val="0"/>
        </w:trPr>
        <w:tc>
          <w:tcPr/>
          <w:p w:rsidR="00000000" w:rsidDel="00000000" w:rsidP="00000000" w:rsidRDefault="00000000" w:rsidRPr="00000000" w14:paraId="000012C8">
            <w:pPr>
              <w:rPr/>
            </w:pPr>
            <w:r w:rsidDel="00000000" w:rsidR="00000000" w:rsidRPr="00000000">
              <w:rPr>
                <w:sz w:val="13"/>
                <w:szCs w:val="13"/>
                <w:rtl w:val="0"/>
              </w:rPr>
              <w:t xml:space="preserve">Q-179</w:t>
            </w:r>
            <w:r w:rsidDel="00000000" w:rsidR="00000000" w:rsidRPr="00000000">
              <w:rPr>
                <w:rtl w:val="0"/>
              </w:rPr>
            </w:r>
          </w:p>
        </w:tc>
        <w:tc>
          <w:tcPr/>
          <w:p w:rsidR="00000000" w:rsidDel="00000000" w:rsidP="00000000" w:rsidRDefault="00000000" w:rsidRPr="00000000" w14:paraId="000012C9">
            <w:pPr>
              <w:rPr/>
            </w:pPr>
            <w:r w:rsidDel="00000000" w:rsidR="00000000" w:rsidRPr="00000000">
              <w:rPr>
                <w:sz w:val="13"/>
                <w:szCs w:val="13"/>
                <w:rtl w:val="0"/>
              </w:rPr>
              <w:t xml:space="preserve">What should happen if multiple recipients exist and delivery succeeds to some but fails to another?</w:t>
            </w:r>
            <w:r w:rsidDel="00000000" w:rsidR="00000000" w:rsidRPr="00000000">
              <w:rPr>
                <w:rtl w:val="0"/>
              </w:rPr>
            </w:r>
          </w:p>
        </w:tc>
      </w:tr>
      <w:tr>
        <w:trPr>
          <w:cantSplit w:val="1"/>
          <w:tblHeader w:val="0"/>
        </w:trPr>
        <w:tc>
          <w:tcPr/>
          <w:p w:rsidR="00000000" w:rsidDel="00000000" w:rsidP="00000000" w:rsidRDefault="00000000" w:rsidRPr="00000000" w14:paraId="000012CA">
            <w:pPr>
              <w:rPr/>
            </w:pPr>
            <w:r w:rsidDel="00000000" w:rsidR="00000000" w:rsidRPr="00000000">
              <w:rPr>
                <w:sz w:val="13"/>
                <w:szCs w:val="13"/>
                <w:rtl w:val="0"/>
              </w:rPr>
              <w:t xml:space="preserve">Q-180</w:t>
            </w:r>
            <w:r w:rsidDel="00000000" w:rsidR="00000000" w:rsidRPr="00000000">
              <w:rPr>
                <w:rtl w:val="0"/>
              </w:rPr>
            </w:r>
          </w:p>
        </w:tc>
        <w:tc>
          <w:tcPr/>
          <w:p w:rsidR="00000000" w:rsidDel="00000000" w:rsidP="00000000" w:rsidRDefault="00000000" w:rsidRPr="00000000" w14:paraId="000012CB">
            <w:pPr>
              <w:rPr/>
            </w:pPr>
            <w:r w:rsidDel="00000000" w:rsidR="00000000" w:rsidRPr="00000000">
              <w:rPr>
                <w:sz w:val="13"/>
                <w:szCs w:val="13"/>
                <w:rtl w:val="0"/>
              </w:rPr>
              <w:t xml:space="preserve">Is retry currently performed by the caller, scheduler or MessageGears when email delivery fails?</w:t>
            </w:r>
            <w:r w:rsidDel="00000000" w:rsidR="00000000" w:rsidRPr="00000000">
              <w:rPr>
                <w:rtl w:val="0"/>
              </w:rPr>
            </w:r>
          </w:p>
        </w:tc>
      </w:tr>
      <w:tr>
        <w:trPr>
          <w:cantSplit w:val="1"/>
          <w:tblHeader w:val="0"/>
        </w:trPr>
        <w:tc>
          <w:tcPr/>
          <w:p w:rsidR="00000000" w:rsidDel="00000000" w:rsidP="00000000" w:rsidRDefault="00000000" w:rsidRPr="00000000" w14:paraId="000012CC">
            <w:pPr>
              <w:rPr/>
            </w:pPr>
            <w:r w:rsidDel="00000000" w:rsidR="00000000" w:rsidRPr="00000000">
              <w:rPr>
                <w:sz w:val="13"/>
                <w:szCs w:val="13"/>
                <w:rtl w:val="0"/>
              </w:rPr>
              <w:t xml:space="preserve">Q-181</w:t>
            </w:r>
            <w:r w:rsidDel="00000000" w:rsidR="00000000" w:rsidRPr="00000000">
              <w:rPr>
                <w:rtl w:val="0"/>
              </w:rPr>
            </w:r>
          </w:p>
        </w:tc>
        <w:tc>
          <w:tcPr/>
          <w:p w:rsidR="00000000" w:rsidDel="00000000" w:rsidP="00000000" w:rsidRDefault="00000000" w:rsidRPr="00000000" w14:paraId="000012CD">
            <w:pPr>
              <w:rPr/>
            </w:pPr>
            <w:r w:rsidDel="00000000" w:rsidR="00000000" w:rsidRPr="00000000">
              <w:rPr>
                <w:sz w:val="13"/>
                <w:szCs w:val="13"/>
                <w:rtl w:val="0"/>
              </w:rPr>
              <w:t xml:space="preserve">What idempotency rule prevents a retry from sending the same dispatch email twice?</w:t>
            </w:r>
            <w:r w:rsidDel="00000000" w:rsidR="00000000" w:rsidRPr="00000000">
              <w:rPr>
                <w:rtl w:val="0"/>
              </w:rPr>
            </w:r>
          </w:p>
        </w:tc>
      </w:tr>
      <w:tr>
        <w:trPr>
          <w:cantSplit w:val="1"/>
          <w:tblHeader w:val="0"/>
        </w:trPr>
        <w:tc>
          <w:tcPr/>
          <w:p w:rsidR="00000000" w:rsidDel="00000000" w:rsidP="00000000" w:rsidRDefault="00000000" w:rsidRPr="00000000" w14:paraId="000012CE">
            <w:pPr>
              <w:rPr/>
            </w:pPr>
            <w:r w:rsidDel="00000000" w:rsidR="00000000" w:rsidRPr="00000000">
              <w:rPr>
                <w:sz w:val="13"/>
                <w:szCs w:val="13"/>
                <w:rtl w:val="0"/>
              </w:rPr>
              <w:t xml:space="preserve">Q-182</w:t>
            </w:r>
            <w:r w:rsidDel="00000000" w:rsidR="00000000" w:rsidRPr="00000000">
              <w:rPr>
                <w:rtl w:val="0"/>
              </w:rPr>
            </w:r>
          </w:p>
        </w:tc>
        <w:tc>
          <w:tcPr/>
          <w:p w:rsidR="00000000" w:rsidDel="00000000" w:rsidP="00000000" w:rsidRDefault="00000000" w:rsidRPr="00000000" w14:paraId="000012CF">
            <w:pPr>
              <w:rPr/>
            </w:pPr>
            <w:r w:rsidDel="00000000" w:rsidR="00000000" w:rsidRPr="00000000">
              <w:rPr>
                <w:sz w:val="13"/>
                <w:szCs w:val="13"/>
                <w:rtl w:val="0"/>
              </w:rPr>
              <w:t xml:space="preserve">Should delivery attempts and results be persisted before/after external send using an outbox or dispatch-delivery table?</w:t>
            </w:r>
            <w:r w:rsidDel="00000000" w:rsidR="00000000" w:rsidRPr="00000000">
              <w:rPr>
                <w:rtl w:val="0"/>
              </w:rPr>
            </w:r>
          </w:p>
        </w:tc>
      </w:tr>
      <w:tr>
        <w:trPr>
          <w:cantSplit w:val="1"/>
          <w:tblHeader w:val="0"/>
        </w:trPr>
        <w:tc>
          <w:tcPr/>
          <w:p w:rsidR="00000000" w:rsidDel="00000000" w:rsidP="00000000" w:rsidRDefault="00000000" w:rsidRPr="00000000" w14:paraId="000012D0">
            <w:pPr>
              <w:rPr/>
            </w:pPr>
            <w:r w:rsidDel="00000000" w:rsidR="00000000" w:rsidRPr="00000000">
              <w:rPr>
                <w:sz w:val="13"/>
                <w:szCs w:val="13"/>
                <w:rtl w:val="0"/>
              </w:rPr>
              <w:t xml:space="preserve">Q-183</w:t>
            </w:r>
            <w:r w:rsidDel="00000000" w:rsidR="00000000" w:rsidRPr="00000000">
              <w:rPr>
                <w:rtl w:val="0"/>
              </w:rPr>
            </w:r>
          </w:p>
        </w:tc>
        <w:tc>
          <w:tcPr/>
          <w:p w:rsidR="00000000" w:rsidDel="00000000" w:rsidP="00000000" w:rsidRDefault="00000000" w:rsidRPr="00000000" w14:paraId="000012D1">
            <w:pPr>
              <w:rPr/>
            </w:pPr>
            <w:r w:rsidDel="00000000" w:rsidR="00000000" w:rsidRPr="00000000">
              <w:rPr>
                <w:sz w:val="13"/>
                <w:szCs w:val="13"/>
                <w:rtl w:val="0"/>
              </w:rPr>
              <w:t xml:space="preserve">Does COMMIT inside SERVICE_WM own the transaction today, and are callers dependent on that behavior?</w:t>
            </w:r>
            <w:r w:rsidDel="00000000" w:rsidR="00000000" w:rsidRPr="00000000">
              <w:rPr>
                <w:rtl w:val="0"/>
              </w:rPr>
            </w:r>
          </w:p>
        </w:tc>
      </w:tr>
      <w:tr>
        <w:trPr>
          <w:cantSplit w:val="1"/>
          <w:tblHeader w:val="0"/>
        </w:trPr>
        <w:tc>
          <w:tcPr/>
          <w:p w:rsidR="00000000" w:rsidDel="00000000" w:rsidP="00000000" w:rsidRDefault="00000000" w:rsidRPr="00000000" w14:paraId="000012D2">
            <w:pPr>
              <w:rPr/>
            </w:pPr>
            <w:r w:rsidDel="00000000" w:rsidR="00000000" w:rsidRPr="00000000">
              <w:rPr>
                <w:sz w:val="13"/>
                <w:szCs w:val="13"/>
                <w:rtl w:val="0"/>
              </w:rPr>
              <w:t xml:space="preserve">Q-184</w:t>
            </w:r>
            <w:r w:rsidDel="00000000" w:rsidR="00000000" w:rsidRPr="00000000">
              <w:rPr>
                <w:rtl w:val="0"/>
              </w:rPr>
            </w:r>
          </w:p>
        </w:tc>
        <w:tc>
          <w:tcPr/>
          <w:p w:rsidR="00000000" w:rsidDel="00000000" w:rsidP="00000000" w:rsidRDefault="00000000" w:rsidRPr="00000000" w14:paraId="000012D3">
            <w:pPr>
              <w:rPr/>
            </w:pPr>
            <w:r w:rsidDel="00000000" w:rsidR="00000000" w:rsidRPr="00000000">
              <w:rPr>
                <w:sz w:val="13"/>
                <w:szCs w:val="13"/>
                <w:rtl w:val="0"/>
              </w:rPr>
              <w:t xml:space="preserve">Can transaction ownership move to the .NET application/service boundary?</w:t>
            </w:r>
            <w:r w:rsidDel="00000000" w:rsidR="00000000" w:rsidRPr="00000000">
              <w:rPr>
                <w:rtl w:val="0"/>
              </w:rPr>
            </w:r>
          </w:p>
        </w:tc>
      </w:tr>
      <w:tr>
        <w:trPr>
          <w:cantSplit w:val="1"/>
          <w:tblHeader w:val="0"/>
        </w:trPr>
        <w:tc>
          <w:tcPr/>
          <w:p w:rsidR="00000000" w:rsidDel="00000000" w:rsidP="00000000" w:rsidRDefault="00000000" w:rsidRPr="00000000" w14:paraId="000012D4">
            <w:pPr>
              <w:rPr/>
            </w:pPr>
            <w:r w:rsidDel="00000000" w:rsidR="00000000" w:rsidRPr="00000000">
              <w:rPr>
                <w:sz w:val="13"/>
                <w:szCs w:val="13"/>
                <w:rtl w:val="0"/>
              </w:rPr>
              <w:t xml:space="preserve">Q-185</w:t>
            </w:r>
            <w:r w:rsidDel="00000000" w:rsidR="00000000" w:rsidRPr="00000000">
              <w:rPr>
                <w:rtl w:val="0"/>
              </w:rPr>
            </w:r>
          </w:p>
        </w:tc>
        <w:tc>
          <w:tcPr/>
          <w:p w:rsidR="00000000" w:rsidDel="00000000" w:rsidP="00000000" w:rsidRDefault="00000000" w:rsidRPr="00000000" w14:paraId="000012D5">
            <w:pPr>
              <w:rPr/>
            </w:pPr>
            <w:r w:rsidDel="00000000" w:rsidR="00000000" w:rsidRPr="00000000">
              <w:rPr>
                <w:sz w:val="13"/>
                <w:szCs w:val="13"/>
                <w:rtl w:val="0"/>
              </w:rPr>
              <w:t xml:space="preserve">Should missing vendor email be a validation/configuration error rather than SUCCESS_CONDITION_FALSE?</w:t>
            </w:r>
            <w:r w:rsidDel="00000000" w:rsidR="00000000" w:rsidRPr="00000000">
              <w:rPr>
                <w:rtl w:val="0"/>
              </w:rPr>
            </w:r>
          </w:p>
        </w:tc>
      </w:tr>
      <w:tr>
        <w:trPr>
          <w:cantSplit w:val="1"/>
          <w:tblHeader w:val="0"/>
        </w:trPr>
        <w:tc>
          <w:tcPr/>
          <w:p w:rsidR="00000000" w:rsidDel="00000000" w:rsidP="00000000" w:rsidRDefault="00000000" w:rsidRPr="00000000" w14:paraId="000012D6">
            <w:pPr>
              <w:rPr/>
            </w:pPr>
            <w:r w:rsidDel="00000000" w:rsidR="00000000" w:rsidRPr="00000000">
              <w:rPr>
                <w:sz w:val="13"/>
                <w:szCs w:val="13"/>
                <w:rtl w:val="0"/>
              </w:rPr>
              <w:t xml:space="preserve">Q-186</w:t>
            </w:r>
            <w:r w:rsidDel="00000000" w:rsidR="00000000" w:rsidRPr="00000000">
              <w:rPr>
                <w:rtl w:val="0"/>
              </w:rPr>
            </w:r>
          </w:p>
        </w:tc>
        <w:tc>
          <w:tcPr/>
          <w:p w:rsidR="00000000" w:rsidDel="00000000" w:rsidP="00000000" w:rsidRDefault="00000000" w:rsidRPr="00000000" w14:paraId="000012D7">
            <w:pPr>
              <w:rPr/>
            </w:pPr>
            <w:r w:rsidDel="00000000" w:rsidR="00000000" w:rsidRPr="00000000">
              <w:rPr>
                <w:sz w:val="13"/>
                <w:szCs w:val="13"/>
                <w:rtl w:val="0"/>
              </w:rPr>
              <w:t xml:space="preserve">What HTTP/domain result should represent a dispatch intentionally skipped because of schedule, queue state or delivery method?</w:t>
            </w:r>
            <w:r w:rsidDel="00000000" w:rsidR="00000000" w:rsidRPr="00000000">
              <w:rPr>
                <w:rtl w:val="0"/>
              </w:rPr>
            </w:r>
          </w:p>
        </w:tc>
      </w:tr>
      <w:tr>
        <w:trPr>
          <w:cantSplit w:val="1"/>
          <w:tblHeader w:val="0"/>
        </w:trPr>
        <w:tc>
          <w:tcPr/>
          <w:p w:rsidR="00000000" w:rsidDel="00000000" w:rsidP="00000000" w:rsidRDefault="00000000" w:rsidRPr="00000000" w14:paraId="000012D8">
            <w:pPr>
              <w:rPr/>
            </w:pPr>
            <w:r w:rsidDel="00000000" w:rsidR="00000000" w:rsidRPr="00000000">
              <w:rPr>
                <w:sz w:val="13"/>
                <w:szCs w:val="13"/>
                <w:rtl w:val="0"/>
              </w:rPr>
              <w:t xml:space="preserve">Q-187</w:t>
            </w:r>
            <w:r w:rsidDel="00000000" w:rsidR="00000000" w:rsidRPr="00000000">
              <w:rPr>
                <w:rtl w:val="0"/>
              </w:rPr>
            </w:r>
          </w:p>
        </w:tc>
        <w:tc>
          <w:tcPr/>
          <w:p w:rsidR="00000000" w:rsidDel="00000000" w:rsidP="00000000" w:rsidRDefault="00000000" w:rsidRPr="00000000" w14:paraId="000012D9">
            <w:pPr>
              <w:rPr/>
            </w:pPr>
            <w:r w:rsidDel="00000000" w:rsidR="00000000" w:rsidRPr="00000000">
              <w:rPr>
                <w:sz w:val="13"/>
                <w:szCs w:val="13"/>
                <w:rtl w:val="0"/>
              </w:rPr>
              <w:t xml:space="preserve">What observability is required: message ID, provider response, recipient list, timestamps, retry count and correlation ID?</w:t>
            </w:r>
            <w:r w:rsidDel="00000000" w:rsidR="00000000" w:rsidRPr="00000000">
              <w:rPr>
                <w:rtl w:val="0"/>
              </w:rPr>
            </w:r>
          </w:p>
        </w:tc>
      </w:tr>
      <w:tr>
        <w:trPr>
          <w:cantSplit w:val="1"/>
          <w:tblHeader w:val="0"/>
        </w:trPr>
        <w:tc>
          <w:tcPr/>
          <w:p w:rsidR="00000000" w:rsidDel="00000000" w:rsidP="00000000" w:rsidRDefault="00000000" w:rsidRPr="00000000" w14:paraId="000012DA">
            <w:pPr>
              <w:rPr/>
            </w:pPr>
            <w:r w:rsidDel="00000000" w:rsidR="00000000" w:rsidRPr="00000000">
              <w:rPr>
                <w:sz w:val="13"/>
                <w:szCs w:val="13"/>
                <w:rtl w:val="0"/>
              </w:rPr>
              <w:t xml:space="preserve">Q-188</w:t>
            </w:r>
            <w:r w:rsidDel="00000000" w:rsidR="00000000" w:rsidRPr="00000000">
              <w:rPr>
                <w:rtl w:val="0"/>
              </w:rPr>
            </w:r>
          </w:p>
        </w:tc>
        <w:tc>
          <w:tcPr/>
          <w:p w:rsidR="00000000" w:rsidDel="00000000" w:rsidP="00000000" w:rsidRDefault="00000000" w:rsidRPr="00000000" w14:paraId="000012DB">
            <w:pPr>
              <w:rPr/>
            </w:pPr>
            <w:r w:rsidDel="00000000" w:rsidR="00000000" w:rsidRPr="00000000">
              <w:rPr>
                <w:sz w:val="13"/>
                <w:szCs w:val="13"/>
                <w:rtl w:val="0"/>
              </w:rPr>
              <w:t xml:space="preserve">Are email recipient addresses or dispatch payloads considered sensitive data requiring masking in logs?</w:t>
            </w:r>
            <w:r w:rsidDel="00000000" w:rsidR="00000000" w:rsidRPr="00000000">
              <w:rPr>
                <w:rtl w:val="0"/>
              </w:rPr>
            </w:r>
          </w:p>
        </w:tc>
      </w:tr>
      <w:tr>
        <w:trPr>
          <w:cantSplit w:val="1"/>
          <w:tblHeader w:val="0"/>
        </w:trPr>
        <w:tc>
          <w:tcPr/>
          <w:p w:rsidR="00000000" w:rsidDel="00000000" w:rsidP="00000000" w:rsidRDefault="00000000" w:rsidRPr="00000000" w14:paraId="000012DC">
            <w:pPr>
              <w:rPr/>
            </w:pPr>
            <w:r w:rsidDel="00000000" w:rsidR="00000000" w:rsidRPr="00000000">
              <w:rPr>
                <w:sz w:val="13"/>
                <w:szCs w:val="13"/>
                <w:rtl w:val="0"/>
              </w:rPr>
              <w:t xml:space="preserve">Q-189</w:t>
            </w:r>
            <w:r w:rsidDel="00000000" w:rsidR="00000000" w:rsidRPr="00000000">
              <w:rPr>
                <w:rtl w:val="0"/>
              </w:rPr>
            </w:r>
          </w:p>
        </w:tc>
        <w:tc>
          <w:tcPr/>
          <w:p w:rsidR="00000000" w:rsidDel="00000000" w:rsidP="00000000" w:rsidRDefault="00000000" w:rsidRPr="00000000" w14:paraId="000012DD">
            <w:pPr>
              <w:rPr/>
            </w:pPr>
            <w:r w:rsidDel="00000000" w:rsidR="00000000" w:rsidRPr="00000000">
              <w:rPr>
                <w:sz w:val="13"/>
                <w:szCs w:val="13"/>
                <w:rtl w:val="0"/>
              </w:rPr>
              <w:t xml:space="preserve">Are there regulatory or retention requirements for vendor dispatch communications and attachments?</w:t>
            </w:r>
            <w:r w:rsidDel="00000000" w:rsidR="00000000" w:rsidRPr="00000000">
              <w:rPr>
                <w:rtl w:val="0"/>
              </w:rPr>
            </w:r>
          </w:p>
        </w:tc>
      </w:tr>
      <w:tr>
        <w:trPr>
          <w:cantSplit w:val="1"/>
          <w:tblHeader w:val="0"/>
        </w:trPr>
        <w:tc>
          <w:tcPr/>
          <w:p w:rsidR="00000000" w:rsidDel="00000000" w:rsidP="00000000" w:rsidRDefault="00000000" w:rsidRPr="00000000" w14:paraId="000012DE">
            <w:pPr>
              <w:rPr/>
            </w:pPr>
            <w:r w:rsidDel="00000000" w:rsidR="00000000" w:rsidRPr="00000000">
              <w:rPr>
                <w:sz w:val="13"/>
                <w:szCs w:val="13"/>
                <w:rtl w:val="0"/>
              </w:rPr>
              <w:t xml:space="preserve">Q-190</w:t>
            </w:r>
            <w:r w:rsidDel="00000000" w:rsidR="00000000" w:rsidRPr="00000000">
              <w:rPr>
                <w:rtl w:val="0"/>
              </w:rPr>
            </w:r>
          </w:p>
        </w:tc>
        <w:tc>
          <w:tcPr/>
          <w:p w:rsidR="00000000" w:rsidDel="00000000" w:rsidP="00000000" w:rsidRDefault="00000000" w:rsidRPr="00000000" w14:paraId="000012DF">
            <w:pPr>
              <w:rPr/>
            </w:pPr>
            <w:r w:rsidDel="00000000" w:rsidR="00000000" w:rsidRPr="00000000">
              <w:rPr>
                <w:sz w:val="13"/>
                <w:szCs w:val="13"/>
                <w:rtl w:val="0"/>
              </w:rPr>
              <w:t xml:space="preserve">Are there other SERVICE_WM package-spec routines not present in the supplied body that still require discovery review?</w:t>
            </w:r>
            <w:r w:rsidDel="00000000" w:rsidR="00000000" w:rsidRPr="00000000">
              <w:rPr>
                <w:rtl w:val="0"/>
              </w:rPr>
            </w:r>
          </w:p>
        </w:tc>
      </w:tr>
      <w:tr>
        <w:trPr>
          <w:cantSplit w:val="1"/>
          <w:tblHeader w:val="0"/>
        </w:trPr>
        <w:tc>
          <w:tcPr/>
          <w:p w:rsidR="00000000" w:rsidDel="00000000" w:rsidP="00000000" w:rsidRDefault="00000000" w:rsidRPr="00000000" w14:paraId="000012E0">
            <w:pPr>
              <w:rPr>
                <w:sz w:val="13"/>
                <w:szCs w:val="13"/>
              </w:rPr>
            </w:pPr>
            <w:r w:rsidDel="00000000" w:rsidR="00000000" w:rsidRPr="00000000">
              <w:rPr>
                <w:rtl w:val="0"/>
              </w:rPr>
            </w:r>
          </w:p>
        </w:tc>
        <w:tc>
          <w:tcPr/>
          <w:p w:rsidR="00000000" w:rsidDel="00000000" w:rsidP="00000000" w:rsidRDefault="00000000" w:rsidRPr="00000000" w14:paraId="000012E1">
            <w:pPr>
              <w:rPr>
                <w:sz w:val="13"/>
                <w:szCs w:val="13"/>
              </w:rPr>
            </w:pPr>
            <w:r w:rsidDel="00000000" w:rsidR="00000000" w:rsidRPr="00000000">
              <w:rPr>
                <w:sz w:val="13"/>
                <w:szCs w:val="13"/>
                <w:rtl w:val="0"/>
              </w:rPr>
              <w:t xml:space="preserve">For the objects with no mapped REST endpoint, confirm the target disposition: background worker/job, internal service/repository/shared capability, or retire.</w:t>
            </w:r>
          </w:p>
        </w:tc>
      </w:tr>
      <w:tr>
        <w:trPr>
          <w:cantSplit w:val="1"/>
          <w:tblHeader w:val="0"/>
        </w:trPr>
        <w:tc>
          <w:tcPr/>
          <w:p w:rsidR="00000000" w:rsidDel="00000000" w:rsidP="00000000" w:rsidRDefault="00000000" w:rsidRPr="00000000" w14:paraId="000012E2">
            <w:pPr>
              <w:rPr>
                <w:sz w:val="13"/>
                <w:szCs w:val="13"/>
              </w:rPr>
            </w:pPr>
            <w:r w:rsidDel="00000000" w:rsidR="00000000" w:rsidRPr="00000000">
              <w:rPr>
                <w:rtl w:val="0"/>
              </w:rPr>
            </w:r>
          </w:p>
        </w:tc>
        <w:tc>
          <w:tcPr/>
          <w:p w:rsidR="00000000" w:rsidDel="00000000" w:rsidP="00000000" w:rsidRDefault="00000000" w:rsidRPr="00000000" w14:paraId="000012E3">
            <w:pPr>
              <w:rPr>
                <w:sz w:val="13"/>
                <w:szCs w:val="13"/>
              </w:rPr>
            </w:pPr>
            <w:r w:rsidDel="00000000" w:rsidR="00000000" w:rsidRPr="00000000">
              <w:rPr>
                <w:sz w:val="13"/>
                <w:szCs w:val="13"/>
                <w:rtl w:val="0"/>
              </w:rPr>
              <w:t xml:space="preserve">Confirm the external contracts that must remain compatible: ERP/ledger interfaces, batch schedules, file layouts, report outputs, downstream consumers and retry/replay expectations.</w:t>
            </w:r>
          </w:p>
        </w:tc>
      </w:tr>
      <w:tr>
        <w:trPr>
          <w:cantSplit w:val="1"/>
          <w:tblHeader w:val="0"/>
        </w:trPr>
        <w:tc>
          <w:tcPr/>
          <w:p w:rsidR="00000000" w:rsidDel="00000000" w:rsidP="00000000" w:rsidRDefault="00000000" w:rsidRPr="00000000" w14:paraId="000012E4">
            <w:pPr>
              <w:rPr>
                <w:sz w:val="13"/>
                <w:szCs w:val="13"/>
              </w:rPr>
            </w:pPr>
            <w:r w:rsidDel="00000000" w:rsidR="00000000" w:rsidRPr="00000000">
              <w:rPr>
                <w:rtl w:val="0"/>
              </w:rPr>
            </w:r>
          </w:p>
        </w:tc>
        <w:tc>
          <w:tcPr/>
          <w:p w:rsidR="00000000" w:rsidDel="00000000" w:rsidP="00000000" w:rsidRDefault="00000000" w:rsidRPr="00000000" w14:paraId="000012E5">
            <w:pPr>
              <w:rPr>
                <w:sz w:val="13"/>
                <w:szCs w:val="13"/>
              </w:rPr>
            </w:pPr>
            <w:r w:rsidDel="00000000" w:rsidR="00000000" w:rsidRPr="00000000">
              <w:rPr>
                <w:sz w:val="13"/>
                <w:szCs w:val="13"/>
                <w:rtl w:val="0"/>
              </w:rPr>
              <w:t xml:space="preserve">Confirm which financial/workflow side effects must remain atomic and the expected idempotency/retry behavior.</w:t>
            </w:r>
          </w:p>
        </w:tc>
      </w:tr>
    </w:tbl>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pStyle w:val="Heading1"/>
        <w:rPr/>
      </w:pPr>
      <w:r w:rsidDel="00000000" w:rsidR="00000000" w:rsidRPr="00000000">
        <w:rPr>
          <w:rtl w:val="0"/>
        </w:rPr>
        <w:t xml:space="preserve">23. Cumulative Inventory Status</w:t>
      </w:r>
    </w:p>
    <w:tbl>
      <w:tblPr>
        <w:tblStyle w:val="Table5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d9eaf7" w:val="clear"/>
          </w:tcPr>
          <w:p w:rsidR="00000000" w:rsidDel="00000000" w:rsidP="00000000" w:rsidRDefault="00000000" w:rsidRPr="00000000" w14:paraId="000012E8">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12E9">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2EA">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12EB">
            <w:pPr>
              <w:rPr/>
            </w:pPr>
            <w:r w:rsidDel="00000000" w:rsidR="00000000" w:rsidRPr="00000000">
              <w:rPr>
                <w:sz w:val="16"/>
                <w:szCs w:val="16"/>
                <w:rtl w:val="0"/>
              </w:rPr>
              <w:t xml:space="preserve">Service Order</w:t>
            </w:r>
            <w:r w:rsidDel="00000000" w:rsidR="00000000" w:rsidRPr="00000000">
              <w:rPr>
                <w:rtl w:val="0"/>
              </w:rPr>
            </w:r>
          </w:p>
        </w:tc>
      </w:tr>
      <w:tr>
        <w:trPr>
          <w:cantSplit w:val="1"/>
          <w:tblHeader w:val="0"/>
        </w:trPr>
        <w:tc>
          <w:tcPr/>
          <w:p w:rsidR="00000000" w:rsidDel="00000000" w:rsidP="00000000" w:rsidRDefault="00000000" w:rsidRPr="00000000" w14:paraId="000012EC">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12ED">
            <w:pPr>
              <w:rPr/>
            </w:pPr>
            <w:r w:rsidDel="00000000" w:rsidR="00000000" w:rsidRPr="00000000">
              <w:rPr>
                <w:sz w:val="16"/>
                <w:szCs w:val="16"/>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12EE">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2EF">
            <w:pPr>
              <w:rPr/>
            </w:pPr>
            <w:r w:rsidDel="00000000" w:rsidR="00000000" w:rsidRPr="00000000">
              <w:rPr>
                <w:sz w:val="16"/>
                <w:szCs w:val="16"/>
                <w:rtl w:val="0"/>
              </w:rPr>
              <w:t xml:space="preserve">PROD.SERVICE</w:t>
            </w:r>
            <w:r w:rsidDel="00000000" w:rsidR="00000000" w:rsidRPr="00000000">
              <w:rPr>
                <w:rtl w:val="0"/>
              </w:rPr>
            </w:r>
          </w:p>
        </w:tc>
      </w:tr>
      <w:tr>
        <w:trPr>
          <w:cantSplit w:val="1"/>
          <w:tblHeader w:val="0"/>
        </w:trPr>
        <w:tc>
          <w:tcPr/>
          <w:p w:rsidR="00000000" w:rsidDel="00000000" w:rsidP="00000000" w:rsidRDefault="00000000" w:rsidRPr="00000000" w14:paraId="000012F0">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12F1">
            <w:pPr>
              <w:rPr/>
            </w:pPr>
            <w:r w:rsidDel="00000000" w:rsidR="00000000" w:rsidRPr="00000000">
              <w:rPr>
                <w:sz w:val="16"/>
                <w:szCs w:val="16"/>
                <w:rtl w:val="0"/>
              </w:rPr>
              <w:t xml:space="preserve">PROD.ServiceItem</w:t>
            </w:r>
            <w:r w:rsidDel="00000000" w:rsidR="00000000" w:rsidRPr="00000000">
              <w:rPr>
                <w:rtl w:val="0"/>
              </w:rPr>
            </w:r>
          </w:p>
        </w:tc>
      </w:tr>
      <w:tr>
        <w:trPr>
          <w:cantSplit w:val="1"/>
          <w:tblHeader w:val="0"/>
        </w:trPr>
        <w:tc>
          <w:tcPr/>
          <w:p w:rsidR="00000000" w:rsidDel="00000000" w:rsidP="00000000" w:rsidRDefault="00000000" w:rsidRPr="00000000" w14:paraId="000012F2">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12F3">
            <w:pPr>
              <w:rPr/>
            </w:pPr>
            <w:r w:rsidDel="00000000" w:rsidR="00000000" w:rsidRPr="00000000">
              <w:rPr>
                <w:sz w:val="16"/>
                <w:szCs w:val="16"/>
                <w:rtl w:val="0"/>
              </w:rPr>
              <w:t xml:space="preserve">PROD.ServiceItem_DA</w:t>
            </w:r>
            <w:r w:rsidDel="00000000" w:rsidR="00000000" w:rsidRPr="00000000">
              <w:rPr>
                <w:rtl w:val="0"/>
              </w:rPr>
            </w:r>
          </w:p>
        </w:tc>
      </w:tr>
      <w:tr>
        <w:trPr>
          <w:cantSplit w:val="1"/>
          <w:tblHeader w:val="0"/>
        </w:trPr>
        <w:tc>
          <w:tcPr/>
          <w:p w:rsidR="00000000" w:rsidDel="00000000" w:rsidP="00000000" w:rsidRDefault="00000000" w:rsidRPr="00000000" w14:paraId="000012F4">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12F5">
            <w:pPr>
              <w:rPr/>
            </w:pPr>
            <w:r w:rsidDel="00000000" w:rsidR="00000000" w:rsidRPr="00000000">
              <w:rPr>
                <w:sz w:val="16"/>
                <w:szCs w:val="16"/>
                <w:rtl w:val="0"/>
              </w:rPr>
              <w:t xml:space="preserve">PROD.SERVICE_WM</w:t>
            </w:r>
            <w:r w:rsidDel="00000000" w:rsidR="00000000" w:rsidRPr="00000000">
              <w:rPr>
                <w:rtl w:val="0"/>
              </w:rPr>
            </w:r>
          </w:p>
        </w:tc>
      </w:tr>
      <w:tr>
        <w:trPr>
          <w:cantSplit w:val="1"/>
          <w:tblHeader w:val="0"/>
        </w:trPr>
        <w:tc>
          <w:tcPr/>
          <w:p w:rsidR="00000000" w:rsidDel="00000000" w:rsidP="00000000" w:rsidRDefault="00000000" w:rsidRPr="00000000" w14:paraId="000012F6">
            <w:pPr>
              <w:rPr/>
            </w:pPr>
            <w:r w:rsidDel="00000000" w:rsidR="00000000" w:rsidRPr="00000000">
              <w:rPr>
                <w:sz w:val="16"/>
                <w:szCs w:val="16"/>
                <w:rtl w:val="0"/>
              </w:rPr>
              <w:t xml:space="preserve">Routine implementations tracked</w:t>
            </w:r>
            <w:r w:rsidDel="00000000" w:rsidR="00000000" w:rsidRPr="00000000">
              <w:rPr>
                <w:rtl w:val="0"/>
              </w:rPr>
            </w:r>
          </w:p>
        </w:tc>
        <w:tc>
          <w:tcPr/>
          <w:p w:rsidR="00000000" w:rsidDel="00000000" w:rsidP="00000000" w:rsidRDefault="00000000" w:rsidRPr="00000000" w14:paraId="000012F7">
            <w:pPr>
              <w:rPr/>
            </w:pPr>
            <w:r w:rsidDel="00000000" w:rsidR="00000000" w:rsidRPr="00000000">
              <w:rPr>
                <w:sz w:val="16"/>
                <w:szCs w:val="16"/>
                <w:rtl w:val="0"/>
              </w:rPr>
              <w:t xml:space="preserve">64</w:t>
            </w:r>
            <w:r w:rsidDel="00000000" w:rsidR="00000000" w:rsidRPr="00000000">
              <w:rPr>
                <w:rtl w:val="0"/>
              </w:rPr>
            </w:r>
          </w:p>
        </w:tc>
      </w:tr>
      <w:tr>
        <w:trPr>
          <w:cantSplit w:val="1"/>
          <w:tblHeader w:val="0"/>
        </w:trPr>
        <w:tc>
          <w:tcPr/>
          <w:p w:rsidR="00000000" w:rsidDel="00000000" w:rsidP="00000000" w:rsidRDefault="00000000" w:rsidRPr="00000000" w14:paraId="000012F8">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12F9">
            <w:pPr>
              <w:rPr/>
            </w:pPr>
            <w:r w:rsidDel="00000000" w:rsidR="00000000" w:rsidRPr="00000000">
              <w:rPr>
                <w:sz w:val="16"/>
                <w:szCs w:val="16"/>
                <w:rtl w:val="0"/>
              </w:rPr>
              <w:t xml:space="preserve">SP-001 through SP-064</w:t>
            </w:r>
            <w:r w:rsidDel="00000000" w:rsidR="00000000" w:rsidRPr="00000000">
              <w:rPr>
                <w:rtl w:val="0"/>
              </w:rPr>
            </w:r>
          </w:p>
        </w:tc>
      </w:tr>
      <w:tr>
        <w:trPr>
          <w:cantSplit w:val="1"/>
          <w:tblHeader w:val="0"/>
        </w:trPr>
        <w:tc>
          <w:tcPr/>
          <w:p w:rsidR="00000000" w:rsidDel="00000000" w:rsidP="00000000" w:rsidRDefault="00000000" w:rsidRPr="00000000" w14:paraId="000012FA">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12FB">
            <w:pPr>
              <w:rPr/>
            </w:pPr>
            <w:r w:rsidDel="00000000" w:rsidR="00000000" w:rsidRPr="00000000">
              <w:rPr>
                <w:sz w:val="16"/>
                <w:szCs w:val="16"/>
                <w:rtl w:val="0"/>
              </w:rPr>
              <w:t xml:space="preserve">Q-001 through Q-190</w:t>
            </w:r>
            <w:r w:rsidDel="00000000" w:rsidR="00000000" w:rsidRPr="00000000">
              <w:rPr>
                <w:rtl w:val="0"/>
              </w:rPr>
            </w:r>
          </w:p>
        </w:tc>
      </w:tr>
      <w:tr>
        <w:trPr>
          <w:cantSplit w:val="1"/>
          <w:tblHeader w:val="0"/>
        </w:trPr>
        <w:tc>
          <w:tcPr/>
          <w:p w:rsidR="00000000" w:rsidDel="00000000" w:rsidP="00000000" w:rsidRDefault="00000000" w:rsidRPr="00000000" w14:paraId="000012FC">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12FD">
            <w:pPr>
              <w:rPr/>
            </w:pPr>
            <w:r w:rsidDel="00000000" w:rsidR="00000000" w:rsidRPr="00000000">
              <w:rPr>
                <w:sz w:val="16"/>
                <w:szCs w:val="16"/>
                <w:rtl w:val="0"/>
              </w:rPr>
              <w:t xml:space="preserve">Initial technical analysis in progress; additional Service Order packages pending</w:t>
            </w:r>
            <w:r w:rsidDel="00000000" w:rsidR="00000000" w:rsidRPr="00000000">
              <w:rPr>
                <w:rtl w:val="0"/>
              </w:rPr>
            </w:r>
          </w:p>
        </w:tc>
      </w:tr>
      <w:tr>
        <w:trPr>
          <w:cantSplit w:val="1"/>
          <w:tblHeader w:val="0"/>
        </w:trPr>
        <w:tc>
          <w:tcPr/>
          <w:p w:rsidR="00000000" w:rsidDel="00000000" w:rsidP="00000000" w:rsidRDefault="00000000" w:rsidRPr="00000000" w14:paraId="000012FE">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12FF">
            <w:pPr>
              <w:rPr/>
            </w:pPr>
            <w:r w:rsidDel="00000000" w:rsidR="00000000" w:rsidRPr="00000000">
              <w:rPr>
                <w:sz w:val="16"/>
                <w:szCs w:val="16"/>
                <w:rtl w:val="0"/>
              </w:rPr>
              <w:t xml:space="preserve">PKG-005</w:t>
            </w:r>
            <w:r w:rsidDel="00000000" w:rsidR="00000000" w:rsidRPr="00000000">
              <w:rPr>
                <w:rtl w:val="0"/>
              </w:rPr>
            </w:r>
          </w:p>
        </w:tc>
      </w:tr>
      <w:tr>
        <w:trPr>
          <w:cantSplit w:val="1"/>
          <w:tblHeader w:val="0"/>
        </w:trPr>
        <w:tc>
          <w:tcPr/>
          <w:p w:rsidR="00000000" w:rsidDel="00000000" w:rsidP="00000000" w:rsidRDefault="00000000" w:rsidRPr="00000000" w14:paraId="00001300">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1301">
            <w:pPr>
              <w:rPr/>
            </w:pPr>
            <w:r w:rsidDel="00000000" w:rsidR="00000000" w:rsidRPr="00000000">
              <w:rPr>
                <w:sz w:val="16"/>
                <w:szCs w:val="16"/>
                <w:rtl w:val="0"/>
              </w:rPr>
              <w:t xml:space="preserve">SP-065</w:t>
            </w:r>
            <w:r w:rsidDel="00000000" w:rsidR="00000000" w:rsidRPr="00000000">
              <w:rPr>
                <w:rtl w:val="0"/>
              </w:rPr>
            </w:r>
          </w:p>
        </w:tc>
      </w:tr>
      <w:tr>
        <w:trPr>
          <w:cantSplit w:val="1"/>
          <w:tblHeader w:val="0"/>
        </w:trPr>
        <w:tc>
          <w:tcPr/>
          <w:p w:rsidR="00000000" w:rsidDel="00000000" w:rsidP="00000000" w:rsidRDefault="00000000" w:rsidRPr="00000000" w14:paraId="00001302">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1303">
            <w:pPr>
              <w:rPr/>
            </w:pPr>
            <w:r w:rsidDel="00000000" w:rsidR="00000000" w:rsidRPr="00000000">
              <w:rPr>
                <w:sz w:val="16"/>
                <w:szCs w:val="16"/>
                <w:rtl w:val="0"/>
              </w:rPr>
              <w:t xml:space="preserve">Q-191</w:t>
            </w:r>
            <w:r w:rsidDel="00000000" w:rsidR="00000000" w:rsidRPr="00000000">
              <w:rPr>
                <w:rtl w:val="0"/>
              </w:rPr>
            </w:r>
          </w:p>
        </w:tc>
      </w:tr>
    </w:tbl>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br w:type="page"/>
      </w:r>
      <w:r w:rsidDel="00000000" w:rsidR="00000000" w:rsidRPr="00000000">
        <w:rPr>
          <w:rtl w:val="0"/>
        </w:rPr>
      </w:r>
    </w:p>
    <w:p w:rsidR="00000000" w:rsidDel="00000000" w:rsidP="00000000" w:rsidRDefault="00000000" w:rsidRPr="00000000" w14:paraId="00001306">
      <w:pPr>
        <w:pStyle w:val="Heading1"/>
        <w:rPr/>
      </w:pPr>
      <w:r w:rsidDel="00000000" w:rsidR="00000000" w:rsidRPr="00000000">
        <w:rPr>
          <w:rtl w:val="0"/>
        </w:rPr>
        <w:t xml:space="preserve">24. Discovery Packages Not Included in the Statement of Work</w:t>
      </w:r>
    </w:p>
    <w:p w:rsidR="00000000" w:rsidDel="00000000" w:rsidP="00000000" w:rsidRDefault="00000000" w:rsidRPr="00000000" w14:paraId="00001307">
      <w:pPr>
        <w:rPr/>
      </w:pPr>
      <w:r w:rsidDel="00000000" w:rsidR="00000000" w:rsidRPr="00000000">
        <w:rPr>
          <w:rtl w:val="0"/>
        </w:rPr>
        <w:t xml:space="preserve">During discovery, the following additional Service Order package was identified. This package was present in the discovery package set but was not included in the current Statement of Work (SOW). It has therefore not been included in the detailed routine inventory, business-logic analysis, modernization recommendations, or SME question counts in this document. Its scope and disposition should be confirmed separately if it is determined to be required for the modernization effort.</w:t>
      </w:r>
    </w:p>
    <w:tbl>
      <w:tblPr>
        <w:tblStyle w:val="Table5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1"/>
        </w:trPr>
        <w:tc>
          <w:tcPr>
            <w:shd w:fill="d9eaf7" w:val="clear"/>
          </w:tcPr>
          <w:p w:rsidR="00000000" w:rsidDel="00000000" w:rsidP="00000000" w:rsidRDefault="00000000" w:rsidRPr="00000000" w14:paraId="00001308">
            <w:pPr>
              <w:rPr/>
            </w:pPr>
            <w:r w:rsidDel="00000000" w:rsidR="00000000" w:rsidRPr="00000000">
              <w:rPr>
                <w:b w:val="1"/>
                <w:bCs w:val="1"/>
                <w:sz w:val="14"/>
                <w:szCs w:val="14"/>
                <w:rtl w:val="0"/>
              </w:rPr>
              <w:t xml:space="preserve">Package</w:t>
            </w:r>
            <w:r w:rsidDel="00000000" w:rsidR="00000000" w:rsidRPr="00000000">
              <w:rPr>
                <w:rtl w:val="0"/>
              </w:rPr>
            </w:r>
          </w:p>
        </w:tc>
        <w:tc>
          <w:tcPr>
            <w:shd w:fill="d9eaf7" w:val="clear"/>
          </w:tcPr>
          <w:p w:rsidR="00000000" w:rsidDel="00000000" w:rsidP="00000000" w:rsidRDefault="00000000" w:rsidRPr="00000000" w14:paraId="00001309">
            <w:pPr>
              <w:rPr/>
            </w:pPr>
            <w:r w:rsidDel="00000000" w:rsidR="00000000" w:rsidRPr="00000000">
              <w:rPr>
                <w:b w:val="1"/>
                <w:bCs w:val="1"/>
                <w:sz w:val="14"/>
                <w:szCs w:val="14"/>
                <w:rtl w:val="0"/>
              </w:rPr>
              <w:t xml:space="preserve">Discovery Status</w:t>
            </w:r>
            <w:r w:rsidDel="00000000" w:rsidR="00000000" w:rsidRPr="00000000">
              <w:rPr>
                <w:rtl w:val="0"/>
              </w:rPr>
            </w:r>
          </w:p>
        </w:tc>
        <w:tc>
          <w:tcPr>
            <w:shd w:fill="d9eaf7" w:val="clear"/>
          </w:tcPr>
          <w:p w:rsidR="00000000" w:rsidDel="00000000" w:rsidP="00000000" w:rsidRDefault="00000000" w:rsidRPr="00000000" w14:paraId="0000130A">
            <w:pPr>
              <w:rPr/>
            </w:pPr>
            <w:r w:rsidDel="00000000" w:rsidR="00000000" w:rsidRPr="00000000">
              <w:rPr>
                <w:b w:val="1"/>
                <w:bCs w:val="1"/>
                <w:sz w:val="14"/>
                <w:szCs w:val="14"/>
                <w:rtl w:val="0"/>
              </w:rPr>
              <w:t xml:space="preserve">SOW Status</w:t>
            </w:r>
            <w:r w:rsidDel="00000000" w:rsidR="00000000" w:rsidRPr="00000000">
              <w:rPr>
                <w:rtl w:val="0"/>
              </w:rPr>
            </w:r>
          </w:p>
        </w:tc>
        <w:tc>
          <w:tcPr>
            <w:shd w:fill="d9eaf7" w:val="clear"/>
          </w:tcPr>
          <w:p w:rsidR="00000000" w:rsidDel="00000000" w:rsidP="00000000" w:rsidRDefault="00000000" w:rsidRPr="00000000" w14:paraId="0000130B">
            <w:pPr>
              <w:rPr/>
            </w:pPr>
            <w:r w:rsidDel="00000000" w:rsidR="00000000" w:rsidRPr="00000000">
              <w:rPr>
                <w:b w:val="1"/>
                <w:bCs w:val="1"/>
                <w:sz w:val="14"/>
                <w:szCs w:val="14"/>
                <w:rtl w:val="0"/>
              </w:rPr>
              <w:t xml:space="preserve">Recommended Action</w:t>
            </w:r>
            <w:r w:rsidDel="00000000" w:rsidR="00000000" w:rsidRPr="00000000">
              <w:rPr>
                <w:rtl w:val="0"/>
              </w:rPr>
            </w:r>
          </w:p>
        </w:tc>
      </w:tr>
      <w:tr>
        <w:trPr>
          <w:cantSplit w:val="1"/>
          <w:tblHeader w:val="0"/>
        </w:trPr>
        <w:tc>
          <w:tcPr/>
          <w:p w:rsidR="00000000" w:rsidDel="00000000" w:rsidP="00000000" w:rsidRDefault="00000000" w:rsidRPr="00000000" w14:paraId="0000130C">
            <w:pPr>
              <w:rPr/>
            </w:pPr>
            <w:r w:rsidDel="00000000" w:rsidR="00000000" w:rsidRPr="00000000">
              <w:rPr>
                <w:sz w:val="14"/>
                <w:szCs w:val="14"/>
                <w:rtl w:val="0"/>
              </w:rPr>
              <w:t xml:space="preserve">SERVICETSFRULES</w:t>
            </w:r>
            <w:r w:rsidDel="00000000" w:rsidR="00000000" w:rsidRPr="00000000">
              <w:rPr>
                <w:rtl w:val="0"/>
              </w:rPr>
            </w:r>
          </w:p>
        </w:tc>
        <w:tc>
          <w:tcPr/>
          <w:p w:rsidR="00000000" w:rsidDel="00000000" w:rsidP="00000000" w:rsidRDefault="00000000" w:rsidRPr="00000000" w14:paraId="0000130D">
            <w:pPr>
              <w:rPr/>
            </w:pPr>
            <w:r w:rsidDel="00000000" w:rsidR="00000000" w:rsidRPr="00000000">
              <w:rPr>
                <w:sz w:val="14"/>
                <w:szCs w:val="14"/>
                <w:rtl w:val="0"/>
              </w:rPr>
              <w:t xml:space="preserve">Identified in Discovery Packages</w:t>
            </w:r>
            <w:r w:rsidDel="00000000" w:rsidR="00000000" w:rsidRPr="00000000">
              <w:rPr>
                <w:rtl w:val="0"/>
              </w:rPr>
            </w:r>
          </w:p>
        </w:tc>
        <w:tc>
          <w:tcPr/>
          <w:p w:rsidR="00000000" w:rsidDel="00000000" w:rsidP="00000000" w:rsidRDefault="00000000" w:rsidRPr="00000000" w14:paraId="0000130E">
            <w:pPr>
              <w:rPr/>
            </w:pPr>
            <w:r w:rsidDel="00000000" w:rsidR="00000000" w:rsidRPr="00000000">
              <w:rPr>
                <w:sz w:val="14"/>
                <w:szCs w:val="14"/>
                <w:rtl w:val="0"/>
              </w:rPr>
              <w:t xml:space="preserve">Not Included in Current SOW</w:t>
            </w:r>
            <w:r w:rsidDel="00000000" w:rsidR="00000000" w:rsidRPr="00000000">
              <w:rPr>
                <w:rtl w:val="0"/>
              </w:rPr>
            </w:r>
          </w:p>
        </w:tc>
        <w:tc>
          <w:tcPr/>
          <w:p w:rsidR="00000000" w:rsidDel="00000000" w:rsidP="00000000" w:rsidRDefault="00000000" w:rsidRPr="00000000" w14:paraId="0000130F">
            <w:pPr>
              <w:rPr/>
            </w:pPr>
            <w:r w:rsidDel="00000000" w:rsidR="00000000" w:rsidRPr="00000000">
              <w:rPr>
                <w:sz w:val="14"/>
                <w:szCs w:val="14"/>
                <w:rtl w:val="0"/>
              </w:rPr>
              <w:t xml:space="preserve">Document as an out-of-scope discovery dependency; evaluate separately if analysis or conversion is required.</w:t>
            </w:r>
            <w:r w:rsidDel="00000000" w:rsidR="00000000" w:rsidRPr="00000000">
              <w:rPr>
                <w:rtl w:val="0"/>
              </w:rPr>
            </w:r>
          </w:p>
        </w:tc>
      </w:tr>
    </w:tbl>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b w:val="1"/>
          <w:bCs w:val="1"/>
          <w:rtl w:val="0"/>
        </w:rPr>
        <w:t xml:space="preserve">Scope Note: </w:t>
      </w:r>
      <w:r w:rsidDel="00000000" w:rsidR="00000000" w:rsidRPr="00000000">
        <w:rPr>
          <w:rtl w:val="0"/>
        </w:rPr>
        <w:t xml:space="preserve">The cumulative totals remain unchanged at 4 analyzed packages and 64 tracked routine implementations. SERVICETSFRULES is listed for discovery traceability only and is not counted as an analyzed package unless it is formally added to scope.</w:t>
      </w:r>
    </w:p>
    <w:p w:rsidR="00000000" w:rsidDel="00000000" w:rsidP="00000000" w:rsidRDefault="00000000" w:rsidRPr="00000000" w14:paraId="00001312">
      <w:pPr>
        <w:rPr/>
      </w:pPr>
      <w:r w:rsidDel="00000000" w:rsidR="00000000" w:rsidRPr="00000000">
        <w:br w:type="page"/>
      </w:r>
      <w:r w:rsidDel="00000000" w:rsidR="00000000" w:rsidRPr="00000000">
        <w:rPr>
          <w:rtl w:val="0"/>
        </w:rPr>
      </w:r>
    </w:p>
    <w:p w:rsidR="00000000" w:rsidDel="00000000" w:rsidP="00000000" w:rsidRDefault="00000000" w:rsidRPr="00000000" w14:paraId="00001313">
      <w:pPr>
        <w:pStyle w:val="Heading1"/>
        <w:spacing w:after="80" w:before="0" w:lineRule="auto"/>
        <w:rPr/>
      </w:pPr>
      <w:r w:rsidDel="00000000" w:rsidR="00000000" w:rsidRPr="00000000">
        <w:rPr>
          <w:rtl w:val="0"/>
        </w:rPr>
        <w:t xml:space="preserve">Work Order &amp; Fulfillment</w:t>
      </w:r>
    </w:p>
    <w:p w:rsidR="00000000" w:rsidDel="00000000" w:rsidP="00000000" w:rsidRDefault="00000000" w:rsidRPr="00000000" w14:paraId="00001314">
      <w:pPr>
        <w:rPr/>
      </w:pPr>
      <w:r w:rsidDel="00000000" w:rsidR="00000000" w:rsidRPr="00000000">
        <w:rPr>
          <w:b w:val="1"/>
          <w:bCs w:val="1"/>
          <w:sz w:val="20"/>
          <w:szCs w:val="20"/>
          <w:rtl w:val="0"/>
        </w:rPr>
        <w:t xml:space="preserve">Consolidated Source Section</w:t>
      </w:r>
      <w:r w:rsidDel="00000000" w:rsidR="00000000" w:rsidRPr="00000000">
        <w:rPr>
          <w:rtl w:val="0"/>
        </w:rPr>
      </w:r>
    </w:p>
    <w:p w:rsidR="00000000" w:rsidDel="00000000" w:rsidP="00000000" w:rsidRDefault="00000000" w:rsidRPr="00000000" w14:paraId="00001315">
      <w:pPr>
        <w:pStyle w:val="Title"/>
        <w:jc w:val="center"/>
        <w:rPr/>
      </w:pPr>
      <w:r w:rsidDel="00000000" w:rsidR="00000000" w:rsidRPr="00000000">
        <w:rPr>
          <w:rtl w:val="0"/>
        </w:rPr>
        <w:t xml:space="preserve">Work Order &amp; Fulfillment</w:t>
        <w:br w:type="textWrapping"/>
        <w:t xml:space="preserve">PL/SQL to .NET API Modernization Tracking Inventory</w:t>
      </w:r>
    </w:p>
    <w:p w:rsidR="00000000" w:rsidDel="00000000" w:rsidP="00000000" w:rsidRDefault="00000000" w:rsidRPr="00000000" w14:paraId="00001316">
      <w:pPr>
        <w:jc w:val="center"/>
        <w:rPr/>
      </w:pPr>
      <w:r w:rsidDel="00000000" w:rsidR="00000000" w:rsidRPr="00000000">
        <w:rPr>
          <w:b w:val="1"/>
          <w:bCs w:val="1"/>
          <w:sz w:val="24"/>
          <w:szCs w:val="24"/>
          <w:rtl w:val="0"/>
        </w:rPr>
        <w:t xml:space="preserve">Development Architecture Working Document</w:t>
      </w:r>
      <w:r w:rsidDel="00000000" w:rsidR="00000000" w:rsidRPr="00000000">
        <w:rPr>
          <w:rtl w:val="0"/>
        </w:rPr>
      </w:r>
    </w:p>
    <w:p w:rsidR="00000000" w:rsidDel="00000000" w:rsidP="00000000" w:rsidRDefault="00000000" w:rsidRPr="00000000" w14:paraId="00001317">
      <w:pPr>
        <w:jc w:val="center"/>
        <w:rPr/>
      </w:pPr>
      <w:r w:rsidDel="00000000" w:rsidR="00000000" w:rsidRPr="00000000">
        <w:rPr>
          <w:b w:val="1"/>
          <w:bCs w:val="1"/>
          <w:sz w:val="26"/>
          <w:szCs w:val="26"/>
          <w:rtl w:val="0"/>
        </w:rPr>
        <w:t xml:space="preserve">Service Group: Work Order &amp; Fulfillment</w:t>
      </w: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Purpose: Maintain the cumulative inventory of Oracle packages and routines that support Work Order and Fulfillment; identify business logic that must be preserved, changed, consolidated, or retired; and map the legacy PL/SQL capabilities into a cohesive .NET API and service architecture.</w:t>
      </w:r>
    </w:p>
    <w:p w:rsidR="00000000" w:rsidDel="00000000" w:rsidP="00000000" w:rsidRDefault="00000000" w:rsidRPr="00000000" w14:paraId="00001319">
      <w:pPr>
        <w:pStyle w:val="Heading1"/>
        <w:rPr/>
      </w:pPr>
      <w:r w:rsidDel="00000000" w:rsidR="00000000" w:rsidRPr="00000000">
        <w:rPr>
          <w:rtl w:val="0"/>
        </w:rPr>
        <w:t xml:space="preserve">1. Inventory Governance</w:t>
      </w:r>
    </w:p>
    <w:p w:rsidR="00000000" w:rsidDel="00000000" w:rsidP="00000000" w:rsidRDefault="00000000" w:rsidRPr="00000000" w14:paraId="00001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This document uses group-local numbering. Work Order &amp; Fulfillment begins with PKG-001 / SP-001 / Q-001.</w:t>
      </w:r>
    </w:p>
    <w:p w:rsidR="00000000" w:rsidDel="00000000" w:rsidP="00000000" w:rsidRDefault="00000000" w:rsidRPr="00000000" w14:paraId="00001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PL/SQL routines are not converted one-for-one into API endpoints. Broader Work Order resources are preferred over field-level or helper endpoints.</w:t>
      </w:r>
    </w:p>
    <w:p w:rsidR="00000000" w:rsidDel="00000000" w:rsidP="00000000" w:rsidRDefault="00000000" w:rsidRPr="00000000" w14:paraId="00001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Private identity-generation helpers and repository-style lookups remain internal implementation details unless a real business operation requires exposure.</w:t>
      </w:r>
    </w:p>
    <w:p w:rsidR="00000000" w:rsidDel="00000000" w:rsidP="00000000" w:rsidRDefault="00000000" w:rsidRPr="00000000" w14:paraId="00001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Order creation should be treated as an aggregate workflow containing Work Order, Work Order Lines, activities, symptoms, attributes, and associated Request/Contract references.</w:t>
      </w:r>
    </w:p>
    <w:p w:rsidR="00000000" w:rsidDel="00000000" w:rsidP="00000000" w:rsidRDefault="00000000" w:rsidRPr="00000000" w14:paraId="00001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Cross-domain Contract, Service Item, Request, Dispatch, Authorization, Customer, Vendor, and Fulfillment behavior should be reused from the logical owning service rather than duplicated.</w:t>
      </w:r>
    </w:p>
    <w:p w:rsidR="00000000" w:rsidDel="00000000" w:rsidP="00000000" w:rsidRDefault="00000000" w:rsidRPr="00000000" w14:paraId="0000131F">
      <w:pPr>
        <w:pStyle w:val="Heading1"/>
        <w:rPr/>
      </w:pPr>
      <w:r w:rsidDel="00000000" w:rsidR="00000000" w:rsidRPr="00000000">
        <w:rPr>
          <w:rtl w:val="0"/>
        </w:rPr>
        <w:t xml:space="preserve">2. Master Package Inventory</w:t>
      </w:r>
    </w:p>
    <w:tbl>
      <w:tblPr>
        <w:tblStyle w:val="Table55"/>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9"/>
        <w:gridCol w:w="1190"/>
        <w:gridCol w:w="2109"/>
        <w:gridCol w:w="1374"/>
        <w:gridCol w:w="1214"/>
        <w:gridCol w:w="1294"/>
        <w:gridCol w:w="1258"/>
        <w:gridCol w:w="1378"/>
        <w:tblGridChange w:id="0">
          <w:tblGrid>
            <w:gridCol w:w="1199"/>
            <w:gridCol w:w="1190"/>
            <w:gridCol w:w="2109"/>
            <w:gridCol w:w="1374"/>
            <w:gridCol w:w="1214"/>
            <w:gridCol w:w="1294"/>
            <w:gridCol w:w="1258"/>
            <w:gridCol w:w="1378"/>
          </w:tblGrid>
        </w:tblGridChange>
      </w:tblGrid>
      <w:tr>
        <w:trPr>
          <w:cantSplit w:val="1"/>
          <w:tblHeader w:val="1"/>
        </w:trPr>
        <w:tc>
          <w:tcPr>
            <w:shd w:fill="d9eaf7" w:val="clear"/>
          </w:tcPr>
          <w:p w:rsidR="00000000" w:rsidDel="00000000" w:rsidP="00000000" w:rsidRDefault="00000000" w:rsidRPr="00000000" w14:paraId="00001320">
            <w:pPr>
              <w:rPr/>
            </w:pPr>
            <w:r w:rsidDel="00000000" w:rsidR="00000000" w:rsidRPr="00000000">
              <w:rPr>
                <w:b w:val="1"/>
                <w:bCs w:val="1"/>
                <w:sz w:val="16"/>
                <w:szCs w:val="16"/>
                <w:rtl w:val="0"/>
              </w:rPr>
              <w:t xml:space="preserve">Package ID</w:t>
            </w:r>
            <w:r w:rsidDel="00000000" w:rsidR="00000000" w:rsidRPr="00000000">
              <w:rPr>
                <w:rtl w:val="0"/>
              </w:rPr>
            </w:r>
          </w:p>
        </w:tc>
        <w:tc>
          <w:tcPr>
            <w:shd w:fill="d9eaf7" w:val="clear"/>
          </w:tcPr>
          <w:p w:rsidR="00000000" w:rsidDel="00000000" w:rsidP="00000000" w:rsidRDefault="00000000" w:rsidRPr="00000000" w14:paraId="00001321">
            <w:pPr>
              <w:rPr/>
            </w:pPr>
            <w:r w:rsidDel="00000000" w:rsidR="00000000" w:rsidRPr="00000000">
              <w:rPr>
                <w:b w:val="1"/>
                <w:bCs w:val="1"/>
                <w:sz w:val="16"/>
                <w:szCs w:val="16"/>
                <w:rtl w:val="0"/>
              </w:rPr>
              <w:t xml:space="preserve">Schema</w:t>
            </w:r>
            <w:r w:rsidDel="00000000" w:rsidR="00000000" w:rsidRPr="00000000">
              <w:rPr>
                <w:rtl w:val="0"/>
              </w:rPr>
            </w:r>
          </w:p>
        </w:tc>
        <w:tc>
          <w:tcPr>
            <w:shd w:fill="d9eaf7" w:val="clear"/>
          </w:tcPr>
          <w:p w:rsidR="00000000" w:rsidDel="00000000" w:rsidP="00000000" w:rsidRDefault="00000000" w:rsidRPr="00000000" w14:paraId="00001322">
            <w:pPr>
              <w:rPr/>
            </w:pPr>
            <w:r w:rsidDel="00000000" w:rsidR="00000000" w:rsidRPr="00000000">
              <w:rPr>
                <w:b w:val="1"/>
                <w:bCs w:val="1"/>
                <w:sz w:val="16"/>
                <w:szCs w:val="16"/>
                <w:rtl w:val="0"/>
              </w:rPr>
              <w:t xml:space="preserve">Package</w:t>
            </w:r>
            <w:r w:rsidDel="00000000" w:rsidR="00000000" w:rsidRPr="00000000">
              <w:rPr>
                <w:rtl w:val="0"/>
              </w:rPr>
            </w:r>
          </w:p>
        </w:tc>
        <w:tc>
          <w:tcPr>
            <w:shd w:fill="d9eaf7" w:val="clear"/>
          </w:tcPr>
          <w:p w:rsidR="00000000" w:rsidDel="00000000" w:rsidP="00000000" w:rsidRDefault="00000000" w:rsidRPr="00000000" w14:paraId="00001323">
            <w:pPr>
              <w:rPr/>
            </w:pPr>
            <w:r w:rsidDel="00000000" w:rsidR="00000000" w:rsidRPr="00000000">
              <w:rPr>
                <w:b w:val="1"/>
                <w:bCs w:val="1"/>
                <w:sz w:val="16"/>
                <w:szCs w:val="16"/>
                <w:rtl w:val="0"/>
              </w:rPr>
              <w:t xml:space="preserve">Primary Domain</w:t>
            </w:r>
            <w:r w:rsidDel="00000000" w:rsidR="00000000" w:rsidRPr="00000000">
              <w:rPr>
                <w:rtl w:val="0"/>
              </w:rPr>
            </w:r>
          </w:p>
        </w:tc>
        <w:tc>
          <w:tcPr>
            <w:shd w:fill="d9eaf7" w:val="clear"/>
          </w:tcPr>
          <w:p w:rsidR="00000000" w:rsidDel="00000000" w:rsidP="00000000" w:rsidRDefault="00000000" w:rsidRPr="00000000" w14:paraId="00001324">
            <w:pPr>
              <w:rPr/>
            </w:pPr>
            <w:r w:rsidDel="00000000" w:rsidR="00000000" w:rsidRPr="00000000">
              <w:rPr>
                <w:b w:val="1"/>
                <w:bCs w:val="1"/>
                <w:sz w:val="16"/>
                <w:szCs w:val="16"/>
                <w:rtl w:val="0"/>
              </w:rPr>
              <w:t xml:space="preserve">Routines Tracked</w:t>
            </w:r>
            <w:r w:rsidDel="00000000" w:rsidR="00000000" w:rsidRPr="00000000">
              <w:rPr>
                <w:rtl w:val="0"/>
              </w:rPr>
            </w:r>
          </w:p>
        </w:tc>
        <w:tc>
          <w:tcPr>
            <w:shd w:fill="d9eaf7" w:val="clear"/>
          </w:tcPr>
          <w:p w:rsidR="00000000" w:rsidDel="00000000" w:rsidP="00000000" w:rsidRDefault="00000000" w:rsidRPr="00000000" w14:paraId="00001325">
            <w:pPr>
              <w:rPr/>
            </w:pPr>
            <w:r w:rsidDel="00000000" w:rsidR="00000000" w:rsidRPr="00000000">
              <w:rPr>
                <w:b w:val="1"/>
                <w:bCs w:val="1"/>
                <w:sz w:val="16"/>
                <w:szCs w:val="16"/>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1326">
            <w:pPr>
              <w:rPr/>
            </w:pPr>
            <w:r w:rsidDel="00000000" w:rsidR="00000000" w:rsidRPr="00000000">
              <w:rPr>
                <w:b w:val="1"/>
                <w:bCs w:val="1"/>
                <w:sz w:val="16"/>
                <w:szCs w:val="16"/>
                <w:rtl w:val="0"/>
              </w:rPr>
              <w:t xml:space="preserve">Analysis Status</w:t>
            </w:r>
            <w:r w:rsidDel="00000000" w:rsidR="00000000" w:rsidRPr="00000000">
              <w:rPr>
                <w:rtl w:val="0"/>
              </w:rPr>
            </w:r>
          </w:p>
        </w:tc>
        <w:tc>
          <w:tcPr>
            <w:shd w:fill="d9eaf7" w:val="clear"/>
          </w:tcPr>
          <w:p w:rsidR="00000000" w:rsidDel="00000000" w:rsidP="00000000" w:rsidRDefault="00000000" w:rsidRPr="00000000" w14:paraId="00001327">
            <w:pPr>
              <w:rPr/>
            </w:pPr>
            <w:r w:rsidDel="00000000" w:rsidR="00000000" w:rsidRPr="00000000">
              <w:rPr>
                <w:b w:val="1"/>
                <w:bCs w:val="1"/>
                <w:sz w:val="16"/>
                <w:szCs w:val="16"/>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1328">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329">
            <w:pPr>
              <w:rPr/>
            </w:pPr>
            <w:r w:rsidDel="00000000" w:rsidR="00000000" w:rsidRPr="00000000">
              <w:rPr>
                <w:sz w:val="16"/>
                <w:szCs w:val="16"/>
                <w:rtl w:val="0"/>
              </w:rPr>
              <w:t xml:space="preserve">PROD</w:t>
            </w:r>
            <w:r w:rsidDel="00000000" w:rsidR="00000000" w:rsidRPr="00000000">
              <w:rPr>
                <w:rtl w:val="0"/>
              </w:rPr>
            </w:r>
          </w:p>
        </w:tc>
        <w:tc>
          <w:tcPr/>
          <w:p w:rsidR="00000000" w:rsidDel="00000000" w:rsidP="00000000" w:rsidRDefault="00000000" w:rsidRPr="00000000" w14:paraId="0000132A">
            <w:pPr>
              <w:rPr/>
            </w:pPr>
            <w:r w:rsidDel="00000000" w:rsidR="00000000" w:rsidRPr="00000000">
              <w:rPr>
                <w:sz w:val="16"/>
                <w:szCs w:val="16"/>
                <w:rtl w:val="0"/>
              </w:rPr>
              <w:t xml:space="preserve">WorkOrder</w:t>
            </w:r>
            <w:r w:rsidDel="00000000" w:rsidR="00000000" w:rsidRPr="00000000">
              <w:rPr>
                <w:rtl w:val="0"/>
              </w:rPr>
            </w:r>
          </w:p>
        </w:tc>
        <w:tc>
          <w:tcPr/>
          <w:p w:rsidR="00000000" w:rsidDel="00000000" w:rsidP="00000000" w:rsidRDefault="00000000" w:rsidRPr="00000000" w14:paraId="0000132B">
            <w:pPr>
              <w:rPr/>
            </w:pPr>
            <w:r w:rsidDel="00000000" w:rsidR="00000000" w:rsidRPr="00000000">
              <w:rPr>
                <w:sz w:val="16"/>
                <w:szCs w:val="16"/>
                <w:rtl w:val="0"/>
              </w:rPr>
              <w:t xml:space="preserve">Work Order Business Object / Lines / Activities / Service Item Details</w:t>
            </w:r>
            <w:r w:rsidDel="00000000" w:rsidR="00000000" w:rsidRPr="00000000">
              <w:rPr>
                <w:rtl w:val="0"/>
              </w:rPr>
            </w:r>
          </w:p>
        </w:tc>
        <w:tc>
          <w:tcPr/>
          <w:p w:rsidR="00000000" w:rsidDel="00000000" w:rsidP="00000000" w:rsidRDefault="00000000" w:rsidRPr="00000000" w14:paraId="0000132C">
            <w:pPr>
              <w:rPr/>
            </w:pPr>
            <w:r w:rsidDel="00000000" w:rsidR="00000000" w:rsidRPr="00000000">
              <w:rPr>
                <w:sz w:val="16"/>
                <w:szCs w:val="16"/>
                <w:rtl w:val="0"/>
              </w:rPr>
              <w:t xml:space="preserve">19</w:t>
            </w:r>
            <w:r w:rsidDel="00000000" w:rsidR="00000000" w:rsidRPr="00000000">
              <w:rPr>
                <w:rtl w:val="0"/>
              </w:rPr>
            </w:r>
          </w:p>
        </w:tc>
        <w:tc>
          <w:tcPr/>
          <w:p w:rsidR="00000000" w:rsidDel="00000000" w:rsidP="00000000" w:rsidRDefault="00000000" w:rsidRPr="00000000" w14:paraId="0000132D">
            <w:pPr>
              <w:rPr/>
            </w:pPr>
            <w:r w:rsidDel="00000000" w:rsidR="00000000" w:rsidRPr="00000000">
              <w:rPr>
                <w:sz w:val="16"/>
                <w:szCs w:val="16"/>
                <w:rtl w:val="0"/>
              </w:rPr>
              <w:t xml:space="preserve">Critical</w:t>
            </w:r>
            <w:r w:rsidDel="00000000" w:rsidR="00000000" w:rsidRPr="00000000">
              <w:rPr>
                <w:rtl w:val="0"/>
              </w:rPr>
            </w:r>
          </w:p>
        </w:tc>
        <w:tc>
          <w:tcPr/>
          <w:p w:rsidR="00000000" w:rsidDel="00000000" w:rsidP="00000000" w:rsidRDefault="00000000" w:rsidRPr="00000000" w14:paraId="0000132E">
            <w:pPr>
              <w:rPr/>
            </w:pPr>
            <w:r w:rsidDel="00000000" w:rsidR="00000000" w:rsidRPr="00000000">
              <w:rPr>
                <w:sz w:val="16"/>
                <w:szCs w:val="16"/>
                <w:rtl w:val="0"/>
              </w:rPr>
              <w:t xml:space="preserve">Initial Technical Analysis Complete / SME Validation Pending</w:t>
            </w:r>
            <w:r w:rsidDel="00000000" w:rsidR="00000000" w:rsidRPr="00000000">
              <w:rPr>
                <w:rtl w:val="0"/>
              </w:rPr>
            </w:r>
          </w:p>
        </w:tc>
        <w:tc>
          <w:tcPr/>
          <w:p w:rsidR="00000000" w:rsidDel="00000000" w:rsidP="00000000" w:rsidRDefault="00000000" w:rsidRPr="00000000" w14:paraId="0000132F">
            <w:pPr>
              <w:rPr/>
            </w:pPr>
            <w:r w:rsidDel="00000000" w:rsidR="00000000" w:rsidRPr="00000000">
              <w:rPr>
                <w:sz w:val="16"/>
                <w:szCs w:val="16"/>
                <w:rtl w:val="0"/>
              </w:rPr>
              <w:t xml:space="preserve">Yes - validate business rules, ownership, dependencies, and target behavior with SMEs.</w:t>
            </w:r>
            <w:r w:rsidDel="00000000" w:rsidR="00000000" w:rsidRPr="00000000">
              <w:rPr>
                <w:rtl w:val="0"/>
              </w:rPr>
            </w:r>
          </w:p>
        </w:tc>
      </w:tr>
      <w:tr>
        <w:trPr>
          <w:cantSplit w:val="1"/>
          <w:tblHeader w:val="0"/>
        </w:trPr>
        <w:tc>
          <w:tcPr/>
          <w:p w:rsidR="00000000" w:rsidDel="00000000" w:rsidP="00000000" w:rsidRDefault="00000000" w:rsidRPr="00000000" w14:paraId="00001330">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1331">
            <w:pPr>
              <w:rPr/>
            </w:pPr>
            <w:r w:rsidDel="00000000" w:rsidR="00000000" w:rsidRPr="00000000">
              <w:rPr>
                <w:sz w:val="16"/>
                <w:szCs w:val="16"/>
                <w:rtl w:val="0"/>
              </w:rPr>
              <w:t xml:space="preserve">PROD</w:t>
            </w:r>
            <w:r w:rsidDel="00000000" w:rsidR="00000000" w:rsidRPr="00000000">
              <w:rPr>
                <w:rtl w:val="0"/>
              </w:rPr>
            </w:r>
          </w:p>
        </w:tc>
        <w:tc>
          <w:tcPr/>
          <w:p w:rsidR="00000000" w:rsidDel="00000000" w:rsidP="00000000" w:rsidRDefault="00000000" w:rsidRPr="00000000" w14:paraId="00001332">
            <w:pPr>
              <w:rPr/>
            </w:pPr>
            <w:r w:rsidDel="00000000" w:rsidR="00000000" w:rsidRPr="00000000">
              <w:rPr>
                <w:sz w:val="16"/>
                <w:szCs w:val="16"/>
                <w:rtl w:val="0"/>
              </w:rPr>
              <w:t xml:space="preserve">WorkOrder_DA</w:t>
            </w:r>
            <w:r w:rsidDel="00000000" w:rsidR="00000000" w:rsidRPr="00000000">
              <w:rPr>
                <w:rtl w:val="0"/>
              </w:rPr>
            </w:r>
          </w:p>
        </w:tc>
        <w:tc>
          <w:tcPr/>
          <w:p w:rsidR="00000000" w:rsidDel="00000000" w:rsidP="00000000" w:rsidRDefault="00000000" w:rsidRPr="00000000" w14:paraId="00001333">
            <w:pPr>
              <w:rPr/>
            </w:pPr>
            <w:r w:rsidDel="00000000" w:rsidR="00000000" w:rsidRPr="00000000">
              <w:rPr>
                <w:sz w:val="16"/>
                <w:szCs w:val="16"/>
                <w:rtl w:val="0"/>
              </w:rPr>
              <w:t xml:space="preserve">Work Order Data Access / Persistence / Cancellation Eligibility</w:t>
            </w:r>
            <w:r w:rsidDel="00000000" w:rsidR="00000000" w:rsidRPr="00000000">
              <w:rPr>
                <w:rtl w:val="0"/>
              </w:rPr>
            </w:r>
          </w:p>
        </w:tc>
        <w:tc>
          <w:tcPr/>
          <w:p w:rsidR="00000000" w:rsidDel="00000000" w:rsidP="00000000" w:rsidRDefault="00000000" w:rsidRPr="00000000" w14:paraId="00001334">
            <w:pPr>
              <w:rPr/>
            </w:pPr>
            <w:r w:rsidDel="00000000" w:rsidR="00000000" w:rsidRPr="00000000">
              <w:rPr>
                <w:sz w:val="16"/>
                <w:szCs w:val="16"/>
                <w:rtl w:val="0"/>
              </w:rPr>
              <w:t xml:space="preserve">22</w:t>
            </w:r>
            <w:r w:rsidDel="00000000" w:rsidR="00000000" w:rsidRPr="00000000">
              <w:rPr>
                <w:rtl w:val="0"/>
              </w:rPr>
            </w:r>
          </w:p>
        </w:tc>
        <w:tc>
          <w:tcPr/>
          <w:p w:rsidR="00000000" w:rsidDel="00000000" w:rsidP="00000000" w:rsidRDefault="00000000" w:rsidRPr="00000000" w14:paraId="00001335">
            <w:pPr>
              <w:rPr/>
            </w:pPr>
            <w:r w:rsidDel="00000000" w:rsidR="00000000" w:rsidRPr="00000000">
              <w:rPr>
                <w:sz w:val="16"/>
                <w:szCs w:val="16"/>
                <w:rtl w:val="0"/>
              </w:rPr>
              <w:t xml:space="preserve">High / Critical</w:t>
            </w:r>
            <w:r w:rsidDel="00000000" w:rsidR="00000000" w:rsidRPr="00000000">
              <w:rPr>
                <w:rtl w:val="0"/>
              </w:rPr>
            </w:r>
          </w:p>
        </w:tc>
        <w:tc>
          <w:tcPr/>
          <w:p w:rsidR="00000000" w:rsidDel="00000000" w:rsidP="00000000" w:rsidRDefault="00000000" w:rsidRPr="00000000" w14:paraId="00001336">
            <w:pPr>
              <w:rPr/>
            </w:pPr>
            <w:r w:rsidDel="00000000" w:rsidR="00000000" w:rsidRPr="00000000">
              <w:rPr>
                <w:sz w:val="16"/>
                <w:szCs w:val="16"/>
                <w:rtl w:val="0"/>
              </w:rPr>
              <w:t xml:space="preserve">Initial Technical Analysis Complete / Business Validation Pending</w:t>
            </w:r>
            <w:r w:rsidDel="00000000" w:rsidR="00000000" w:rsidRPr="00000000">
              <w:rPr>
                <w:rtl w:val="0"/>
              </w:rPr>
            </w:r>
          </w:p>
        </w:tc>
        <w:tc>
          <w:tcPr/>
          <w:p w:rsidR="00000000" w:rsidDel="00000000" w:rsidP="00000000" w:rsidRDefault="00000000" w:rsidRPr="00000000" w14:paraId="00001337">
            <w:pPr>
              <w:rPr/>
            </w:pPr>
            <w:r w:rsidDel="00000000" w:rsidR="00000000" w:rsidRPr="00000000">
              <w:rPr>
                <w:sz w:val="16"/>
                <w:szCs w:val="16"/>
                <w:rtl w:val="0"/>
              </w:rPr>
              <w:t xml:space="preserve">Yes - validate business rules, ownership, dependencies, and target behavior with SMEs.</w:t>
            </w:r>
            <w:r w:rsidDel="00000000" w:rsidR="00000000" w:rsidRPr="00000000">
              <w:rPr>
                <w:rtl w:val="0"/>
              </w:rPr>
            </w:r>
          </w:p>
        </w:tc>
      </w:tr>
      <w:tr>
        <w:trPr>
          <w:cantSplit w:val="1"/>
          <w:tblHeader w:val="0"/>
        </w:trPr>
        <w:tc>
          <w:tcPr/>
          <w:p w:rsidR="00000000" w:rsidDel="00000000" w:rsidP="00000000" w:rsidRDefault="00000000" w:rsidRPr="00000000" w14:paraId="00001338">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1339">
            <w:pPr>
              <w:rPr/>
            </w:pPr>
            <w:r w:rsidDel="00000000" w:rsidR="00000000" w:rsidRPr="00000000">
              <w:rPr>
                <w:sz w:val="16"/>
                <w:szCs w:val="16"/>
                <w:rtl w:val="0"/>
              </w:rPr>
              <w:t xml:space="preserve">PROD</w:t>
            </w:r>
            <w:r w:rsidDel="00000000" w:rsidR="00000000" w:rsidRPr="00000000">
              <w:rPr>
                <w:rtl w:val="0"/>
              </w:rPr>
            </w:r>
          </w:p>
        </w:tc>
        <w:tc>
          <w:tcPr/>
          <w:p w:rsidR="00000000" w:rsidDel="00000000" w:rsidP="00000000" w:rsidRDefault="00000000" w:rsidRPr="00000000" w14:paraId="0000133A">
            <w:pPr>
              <w:rPr/>
            </w:pPr>
            <w:r w:rsidDel="00000000" w:rsidR="00000000" w:rsidRPr="00000000">
              <w:rPr>
                <w:sz w:val="16"/>
                <w:szCs w:val="16"/>
                <w:rtl w:val="0"/>
              </w:rPr>
              <w:t xml:space="preserve">FULFILLMENT_FUNCTIONS</w:t>
            </w:r>
            <w:r w:rsidDel="00000000" w:rsidR="00000000" w:rsidRPr="00000000">
              <w:rPr>
                <w:rtl w:val="0"/>
              </w:rPr>
            </w:r>
          </w:p>
        </w:tc>
        <w:tc>
          <w:tcPr/>
          <w:p w:rsidR="00000000" w:rsidDel="00000000" w:rsidP="00000000" w:rsidRDefault="00000000" w:rsidRPr="00000000" w14:paraId="0000133B">
            <w:pPr>
              <w:rPr/>
            </w:pPr>
            <w:r w:rsidDel="00000000" w:rsidR="00000000" w:rsidRPr="00000000">
              <w:rPr>
                <w:sz w:val="16"/>
                <w:szCs w:val="16"/>
                <w:rtl w:val="0"/>
              </w:rPr>
              <w:t xml:space="preserve">Fulfillment Rules / Form Selection / Scheduling / Delivery Policy</w:t>
            </w:r>
            <w:r w:rsidDel="00000000" w:rsidR="00000000" w:rsidRPr="00000000">
              <w:rPr>
                <w:rtl w:val="0"/>
              </w:rPr>
            </w:r>
          </w:p>
        </w:tc>
        <w:tc>
          <w:tcPr/>
          <w:p w:rsidR="00000000" w:rsidDel="00000000" w:rsidP="00000000" w:rsidRDefault="00000000" w:rsidRPr="00000000" w14:paraId="0000133C">
            <w:pPr>
              <w:rPr/>
            </w:pPr>
            <w:r w:rsidDel="00000000" w:rsidR="00000000" w:rsidRPr="00000000">
              <w:rPr>
                <w:sz w:val="16"/>
                <w:szCs w:val="16"/>
                <w:rtl w:val="0"/>
              </w:rPr>
              <w:t xml:space="preserve">21</w:t>
            </w:r>
            <w:r w:rsidDel="00000000" w:rsidR="00000000" w:rsidRPr="00000000">
              <w:rPr>
                <w:rtl w:val="0"/>
              </w:rPr>
            </w:r>
          </w:p>
        </w:tc>
        <w:tc>
          <w:tcPr/>
          <w:p w:rsidR="00000000" w:rsidDel="00000000" w:rsidP="00000000" w:rsidRDefault="00000000" w:rsidRPr="00000000" w14:paraId="0000133D">
            <w:pPr>
              <w:rPr/>
            </w:pPr>
            <w:r w:rsidDel="00000000" w:rsidR="00000000" w:rsidRPr="00000000">
              <w:rPr>
                <w:sz w:val="16"/>
                <w:szCs w:val="16"/>
                <w:rtl w:val="0"/>
              </w:rPr>
              <w:t xml:space="preserve">Critical</w:t>
            </w:r>
            <w:r w:rsidDel="00000000" w:rsidR="00000000" w:rsidRPr="00000000">
              <w:rPr>
                <w:rtl w:val="0"/>
              </w:rPr>
            </w:r>
          </w:p>
        </w:tc>
        <w:tc>
          <w:tcPr/>
          <w:p w:rsidR="00000000" w:rsidDel="00000000" w:rsidP="00000000" w:rsidRDefault="00000000" w:rsidRPr="00000000" w14:paraId="0000133E">
            <w:pPr>
              <w:rPr/>
            </w:pPr>
            <w:r w:rsidDel="00000000" w:rsidR="00000000" w:rsidRPr="00000000">
              <w:rPr>
                <w:sz w:val="16"/>
                <w:szCs w:val="16"/>
                <w:rtl w:val="0"/>
              </w:rPr>
              <w:t xml:space="preserve">Initial Technical Analysis Complete / Major Business Rule Validation Pending</w:t>
            </w:r>
            <w:r w:rsidDel="00000000" w:rsidR="00000000" w:rsidRPr="00000000">
              <w:rPr>
                <w:rtl w:val="0"/>
              </w:rPr>
            </w:r>
          </w:p>
        </w:tc>
        <w:tc>
          <w:tcPr/>
          <w:p w:rsidR="00000000" w:rsidDel="00000000" w:rsidP="00000000" w:rsidRDefault="00000000" w:rsidRPr="00000000" w14:paraId="0000133F">
            <w:pPr>
              <w:rPr/>
            </w:pPr>
            <w:r w:rsidDel="00000000" w:rsidR="00000000" w:rsidRPr="00000000">
              <w:rPr>
                <w:sz w:val="16"/>
                <w:szCs w:val="16"/>
                <w:rtl w:val="0"/>
              </w:rPr>
              <w:t xml:space="preserve">Yes - validate business rules, ownership, dependencies, and target behavior with SMEs.</w:t>
            </w:r>
            <w:r w:rsidDel="00000000" w:rsidR="00000000" w:rsidRPr="00000000">
              <w:rPr>
                <w:rtl w:val="0"/>
              </w:rPr>
            </w:r>
          </w:p>
        </w:tc>
      </w:tr>
      <w:tr>
        <w:trPr>
          <w:cantSplit w:val="1"/>
          <w:tblHeader w:val="0"/>
        </w:trPr>
        <w:tc>
          <w:tcPr/>
          <w:p w:rsidR="00000000" w:rsidDel="00000000" w:rsidP="00000000" w:rsidRDefault="00000000" w:rsidRPr="00000000" w14:paraId="00001340">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1341">
            <w:pPr>
              <w:rPr/>
            </w:pPr>
            <w:r w:rsidDel="00000000" w:rsidR="00000000" w:rsidRPr="00000000">
              <w:rPr>
                <w:sz w:val="16"/>
                <w:szCs w:val="16"/>
                <w:rtl w:val="0"/>
              </w:rPr>
              <w:t xml:space="preserve">PROD</w:t>
            </w:r>
            <w:r w:rsidDel="00000000" w:rsidR="00000000" w:rsidRPr="00000000">
              <w:rPr>
                <w:rtl w:val="0"/>
              </w:rPr>
            </w:r>
          </w:p>
        </w:tc>
        <w:tc>
          <w:tcPr/>
          <w:p w:rsidR="00000000" w:rsidDel="00000000" w:rsidP="00000000" w:rsidRDefault="00000000" w:rsidRPr="00000000" w14:paraId="00001342">
            <w:pPr>
              <w:rPr/>
            </w:pPr>
            <w:r w:rsidDel="00000000" w:rsidR="00000000" w:rsidRPr="00000000">
              <w:rPr>
                <w:sz w:val="16"/>
                <w:szCs w:val="16"/>
                <w:rtl w:val="0"/>
              </w:rPr>
              <w:t xml:space="preserve">PRODUCT_AVAILABILITY</w:t>
            </w:r>
            <w:r w:rsidDel="00000000" w:rsidR="00000000" w:rsidRPr="00000000">
              <w:rPr>
                <w:rtl w:val="0"/>
              </w:rPr>
            </w:r>
          </w:p>
        </w:tc>
        <w:tc>
          <w:tcPr/>
          <w:p w:rsidR="00000000" w:rsidDel="00000000" w:rsidP="00000000" w:rsidRDefault="00000000" w:rsidRPr="00000000" w14:paraId="00001343">
            <w:pPr>
              <w:rPr/>
            </w:pPr>
            <w:r w:rsidDel="00000000" w:rsidR="00000000" w:rsidRPr="00000000">
              <w:rPr>
                <w:sz w:val="16"/>
                <w:szCs w:val="16"/>
                <w:rtl w:val="0"/>
              </w:rPr>
              <w:t xml:space="preserve">Product Availability / Product Rules / Coverage &amp; Feature Fulfillment</w:t>
            </w:r>
            <w:r w:rsidDel="00000000" w:rsidR="00000000" w:rsidRPr="00000000">
              <w:rPr>
                <w:rtl w:val="0"/>
              </w:rPr>
            </w:r>
          </w:p>
        </w:tc>
        <w:tc>
          <w:tcPr/>
          <w:p w:rsidR="00000000" w:rsidDel="00000000" w:rsidP="00000000" w:rsidRDefault="00000000" w:rsidRPr="00000000" w14:paraId="00001344">
            <w:pPr>
              <w:rPr/>
            </w:pPr>
            <w:r w:rsidDel="00000000" w:rsidR="00000000" w:rsidRPr="00000000">
              <w:rPr>
                <w:sz w:val="16"/>
                <w:szCs w:val="16"/>
                <w:rtl w:val="0"/>
              </w:rPr>
              <w:t xml:space="preserve">77</w:t>
            </w:r>
            <w:r w:rsidDel="00000000" w:rsidR="00000000" w:rsidRPr="00000000">
              <w:rPr>
                <w:rtl w:val="0"/>
              </w:rPr>
            </w:r>
          </w:p>
        </w:tc>
        <w:tc>
          <w:tcPr/>
          <w:p w:rsidR="00000000" w:rsidDel="00000000" w:rsidP="00000000" w:rsidRDefault="00000000" w:rsidRPr="00000000" w14:paraId="00001345">
            <w:pPr>
              <w:rPr/>
            </w:pPr>
            <w:r w:rsidDel="00000000" w:rsidR="00000000" w:rsidRPr="00000000">
              <w:rPr>
                <w:sz w:val="16"/>
                <w:szCs w:val="16"/>
                <w:rtl w:val="0"/>
              </w:rPr>
              <w:t xml:space="preserve">Critical</w:t>
            </w:r>
            <w:r w:rsidDel="00000000" w:rsidR="00000000" w:rsidRPr="00000000">
              <w:rPr>
                <w:rtl w:val="0"/>
              </w:rPr>
            </w:r>
          </w:p>
        </w:tc>
        <w:tc>
          <w:tcPr/>
          <w:p w:rsidR="00000000" w:rsidDel="00000000" w:rsidP="00000000" w:rsidRDefault="00000000" w:rsidRPr="00000000" w14:paraId="00001346">
            <w:pPr>
              <w:rPr/>
            </w:pPr>
            <w:r w:rsidDel="00000000" w:rsidR="00000000" w:rsidRPr="00000000">
              <w:rPr>
                <w:sz w:val="16"/>
                <w:szCs w:val="16"/>
                <w:rtl w:val="0"/>
              </w:rPr>
              <w:t xml:space="preserve">Initial Technical Analysis Complete / Major Product Rule Validation Pending</w:t>
            </w:r>
            <w:r w:rsidDel="00000000" w:rsidR="00000000" w:rsidRPr="00000000">
              <w:rPr>
                <w:rtl w:val="0"/>
              </w:rPr>
            </w:r>
          </w:p>
        </w:tc>
        <w:tc>
          <w:tcPr/>
          <w:p w:rsidR="00000000" w:rsidDel="00000000" w:rsidP="00000000" w:rsidRDefault="00000000" w:rsidRPr="00000000" w14:paraId="00001347">
            <w:pPr>
              <w:rPr/>
            </w:pPr>
            <w:r w:rsidDel="00000000" w:rsidR="00000000" w:rsidRPr="00000000">
              <w:rPr>
                <w:sz w:val="16"/>
                <w:szCs w:val="16"/>
                <w:rtl w:val="0"/>
              </w:rPr>
              <w:t xml:space="preserve">Yes - validate business rules, ownership, dependencies, and target behavior with SMEs.</w:t>
            </w:r>
            <w:r w:rsidDel="00000000" w:rsidR="00000000" w:rsidRPr="00000000">
              <w:rPr>
                <w:rtl w:val="0"/>
              </w:rPr>
            </w:r>
          </w:p>
        </w:tc>
      </w:tr>
      <w:tr>
        <w:trPr>
          <w:cantSplit w:val="1"/>
          <w:tblHeader w:val="0"/>
        </w:trPr>
        <w:tc>
          <w:tcPr/>
          <w:p w:rsidR="00000000" w:rsidDel="00000000" w:rsidP="00000000" w:rsidRDefault="00000000" w:rsidRPr="00000000" w14:paraId="00001348">
            <w:pPr>
              <w:rPr/>
            </w:pPr>
            <w:r w:rsidDel="00000000" w:rsidR="00000000" w:rsidRPr="00000000">
              <w:rPr>
                <w:sz w:val="16"/>
                <w:szCs w:val="16"/>
                <w:rtl w:val="0"/>
              </w:rPr>
              <w:t xml:space="preserve">PKG-005</w:t>
            </w:r>
            <w:r w:rsidDel="00000000" w:rsidR="00000000" w:rsidRPr="00000000">
              <w:rPr>
                <w:rtl w:val="0"/>
              </w:rPr>
            </w:r>
          </w:p>
        </w:tc>
        <w:tc>
          <w:tcPr/>
          <w:p w:rsidR="00000000" w:rsidDel="00000000" w:rsidP="00000000" w:rsidRDefault="00000000" w:rsidRPr="00000000" w14:paraId="00001349">
            <w:pPr>
              <w:rPr/>
            </w:pPr>
            <w:r w:rsidDel="00000000" w:rsidR="00000000" w:rsidRPr="00000000">
              <w:rPr>
                <w:sz w:val="16"/>
                <w:szCs w:val="16"/>
                <w:rtl w:val="0"/>
              </w:rPr>
              <w:t xml:space="preserve">PROD</w:t>
            </w:r>
            <w:r w:rsidDel="00000000" w:rsidR="00000000" w:rsidRPr="00000000">
              <w:rPr>
                <w:rtl w:val="0"/>
              </w:rPr>
            </w:r>
          </w:p>
        </w:tc>
        <w:tc>
          <w:tcPr/>
          <w:p w:rsidR="00000000" w:rsidDel="00000000" w:rsidP="00000000" w:rsidRDefault="00000000" w:rsidRPr="00000000" w14:paraId="0000134A">
            <w:pPr>
              <w:rPr/>
            </w:pPr>
            <w:r w:rsidDel="00000000" w:rsidR="00000000" w:rsidRPr="00000000">
              <w:rPr>
                <w:sz w:val="16"/>
                <w:szCs w:val="16"/>
                <w:rtl w:val="0"/>
              </w:rPr>
              <w:t xml:space="preserve">DISTRIBUTOR_FUNCTIONS</w:t>
            </w:r>
            <w:r w:rsidDel="00000000" w:rsidR="00000000" w:rsidRPr="00000000">
              <w:rPr>
                <w:rtl w:val="0"/>
              </w:rPr>
            </w:r>
          </w:p>
        </w:tc>
        <w:tc>
          <w:tcPr/>
          <w:p w:rsidR="00000000" w:rsidDel="00000000" w:rsidP="00000000" w:rsidRDefault="00000000" w:rsidRPr="00000000" w14:paraId="0000134B">
            <w:pPr>
              <w:rPr/>
            </w:pPr>
            <w:r w:rsidDel="00000000" w:rsidR="00000000" w:rsidRPr="00000000">
              <w:rPr>
                <w:sz w:val="16"/>
                <w:szCs w:val="16"/>
                <w:rtl w:val="0"/>
              </w:rPr>
              <w:t xml:space="preserve">Distributor / Agent / Sales Source / Franchise Administration</w:t>
            </w:r>
            <w:r w:rsidDel="00000000" w:rsidR="00000000" w:rsidRPr="00000000">
              <w:rPr>
                <w:rtl w:val="0"/>
              </w:rPr>
            </w:r>
          </w:p>
        </w:tc>
        <w:tc>
          <w:tcPr/>
          <w:p w:rsidR="00000000" w:rsidDel="00000000" w:rsidP="00000000" w:rsidRDefault="00000000" w:rsidRPr="00000000" w14:paraId="0000134C">
            <w:pPr>
              <w:rPr/>
            </w:pPr>
            <w:r w:rsidDel="00000000" w:rsidR="00000000" w:rsidRPr="00000000">
              <w:rPr>
                <w:sz w:val="16"/>
                <w:szCs w:val="16"/>
                <w:rtl w:val="0"/>
              </w:rPr>
              <w:t xml:space="preserve">74</w:t>
            </w:r>
            <w:r w:rsidDel="00000000" w:rsidR="00000000" w:rsidRPr="00000000">
              <w:rPr>
                <w:rtl w:val="0"/>
              </w:rPr>
            </w:r>
          </w:p>
        </w:tc>
        <w:tc>
          <w:tcPr/>
          <w:p w:rsidR="00000000" w:rsidDel="00000000" w:rsidP="00000000" w:rsidRDefault="00000000" w:rsidRPr="00000000" w14:paraId="0000134D">
            <w:pPr>
              <w:rPr/>
            </w:pPr>
            <w:r w:rsidDel="00000000" w:rsidR="00000000" w:rsidRPr="00000000">
              <w:rPr>
                <w:sz w:val="16"/>
                <w:szCs w:val="16"/>
                <w:rtl w:val="0"/>
              </w:rPr>
              <w:t xml:space="preserve">Critical</w:t>
            </w:r>
            <w:r w:rsidDel="00000000" w:rsidR="00000000" w:rsidRPr="00000000">
              <w:rPr>
                <w:rtl w:val="0"/>
              </w:rPr>
            </w:r>
          </w:p>
        </w:tc>
        <w:tc>
          <w:tcPr/>
          <w:p w:rsidR="00000000" w:rsidDel="00000000" w:rsidP="00000000" w:rsidRDefault="00000000" w:rsidRPr="00000000" w14:paraId="0000134E">
            <w:pPr>
              <w:rPr/>
            </w:pPr>
            <w:r w:rsidDel="00000000" w:rsidR="00000000" w:rsidRPr="00000000">
              <w:rPr>
                <w:sz w:val="16"/>
                <w:szCs w:val="16"/>
                <w:rtl w:val="0"/>
              </w:rPr>
              <w:t xml:space="preserve">Initial Technical Analysis Complete / Ownership &amp; Legacy UI Validation Pending</w:t>
            </w:r>
            <w:r w:rsidDel="00000000" w:rsidR="00000000" w:rsidRPr="00000000">
              <w:rPr>
                <w:rtl w:val="0"/>
              </w:rPr>
            </w:r>
          </w:p>
        </w:tc>
        <w:tc>
          <w:tcPr/>
          <w:p w:rsidR="00000000" w:rsidDel="00000000" w:rsidP="00000000" w:rsidRDefault="00000000" w:rsidRPr="00000000" w14:paraId="0000134F">
            <w:pPr>
              <w:rPr/>
            </w:pPr>
            <w:r w:rsidDel="00000000" w:rsidR="00000000" w:rsidRPr="00000000">
              <w:rPr>
                <w:sz w:val="16"/>
                <w:szCs w:val="16"/>
                <w:rtl w:val="0"/>
              </w:rPr>
              <w:t xml:space="preserve">Yes - validate business rules, ownership, dependencies, and target behavior with SMEs.</w:t>
            </w:r>
            <w:r w:rsidDel="00000000" w:rsidR="00000000" w:rsidRPr="00000000">
              <w:rPr>
                <w:rtl w:val="0"/>
              </w:rPr>
            </w:r>
          </w:p>
        </w:tc>
      </w:tr>
    </w:tbl>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pStyle w:val="Heading1"/>
        <w:rPr/>
      </w:pPr>
      <w:r w:rsidDel="00000000" w:rsidR="00000000" w:rsidRPr="00000000">
        <w:rPr>
          <w:rtl w:val="0"/>
        </w:rPr>
        <w:t xml:space="preserve">3. Master Procedure / Function Inventory</w:t>
      </w:r>
    </w:p>
    <w:tbl>
      <w:tblPr>
        <w:tblStyle w:val="Table56"/>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
        <w:gridCol w:w="1145"/>
        <w:gridCol w:w="1341"/>
        <w:gridCol w:w="2578"/>
        <w:gridCol w:w="876"/>
        <w:gridCol w:w="626"/>
        <w:gridCol w:w="1773"/>
        <w:gridCol w:w="1554"/>
        <w:gridCol w:w="780"/>
        <w:tblGridChange w:id="0">
          <w:tblGrid>
            <w:gridCol w:w="343"/>
            <w:gridCol w:w="1145"/>
            <w:gridCol w:w="1341"/>
            <w:gridCol w:w="2578"/>
            <w:gridCol w:w="876"/>
            <w:gridCol w:w="626"/>
            <w:gridCol w:w="1773"/>
            <w:gridCol w:w="1554"/>
            <w:gridCol w:w="780"/>
          </w:tblGrid>
        </w:tblGridChange>
      </w:tblGrid>
      <w:tr>
        <w:trPr>
          <w:cantSplit w:val="1"/>
          <w:tblHeader w:val="1"/>
        </w:trPr>
        <w:tc>
          <w:tcPr>
            <w:shd w:fill="d9eaf7" w:val="clear"/>
          </w:tcPr>
          <w:p w:rsidR="00000000" w:rsidDel="00000000" w:rsidP="00000000" w:rsidRDefault="00000000" w:rsidRPr="00000000" w14:paraId="00001352">
            <w:pPr>
              <w:rPr/>
            </w:pPr>
            <w:r w:rsidDel="00000000" w:rsidR="00000000" w:rsidRPr="00000000">
              <w:rPr>
                <w:b w:val="1"/>
                <w:bCs w:val="1"/>
                <w:sz w:val="14"/>
                <w:szCs w:val="14"/>
                <w:rtl w:val="0"/>
              </w:rPr>
              <w:t xml:space="preserve">ID</w:t>
            </w:r>
            <w:r w:rsidDel="00000000" w:rsidR="00000000" w:rsidRPr="00000000">
              <w:rPr>
                <w:rtl w:val="0"/>
              </w:rPr>
            </w:r>
          </w:p>
        </w:tc>
        <w:tc>
          <w:tcPr>
            <w:shd w:fill="d9eaf7" w:val="clear"/>
          </w:tcPr>
          <w:p w:rsidR="00000000" w:rsidDel="00000000" w:rsidP="00000000" w:rsidRDefault="00000000" w:rsidRPr="00000000" w14:paraId="00001353">
            <w:pPr>
              <w:rPr/>
            </w:pPr>
            <w:r w:rsidDel="00000000" w:rsidR="00000000" w:rsidRPr="00000000">
              <w:rPr>
                <w:b w:val="1"/>
                <w:bCs w:val="1"/>
                <w:sz w:val="14"/>
                <w:szCs w:val="14"/>
                <w:rtl w:val="0"/>
              </w:rPr>
              <w:t xml:space="preserve">Package</w:t>
            </w:r>
            <w:r w:rsidDel="00000000" w:rsidR="00000000" w:rsidRPr="00000000">
              <w:rPr>
                <w:rtl w:val="0"/>
              </w:rPr>
            </w:r>
          </w:p>
        </w:tc>
        <w:tc>
          <w:tcPr>
            <w:shd w:fill="d9eaf7" w:val="clear"/>
          </w:tcPr>
          <w:p w:rsidR="00000000" w:rsidDel="00000000" w:rsidP="00000000" w:rsidRDefault="00000000" w:rsidRPr="00000000" w14:paraId="00001354">
            <w:pPr>
              <w:rPr/>
            </w:pPr>
            <w:r w:rsidDel="00000000" w:rsidR="00000000" w:rsidRPr="00000000">
              <w:rPr>
                <w:b w:val="1"/>
                <w:bCs w:val="1"/>
                <w:sz w:val="14"/>
                <w:szCs w:val="14"/>
                <w:rtl w:val="0"/>
              </w:rPr>
              <w:t xml:space="preserve">Routine</w:t>
            </w:r>
            <w:r w:rsidDel="00000000" w:rsidR="00000000" w:rsidRPr="00000000">
              <w:rPr>
                <w:rtl w:val="0"/>
              </w:rPr>
            </w:r>
          </w:p>
        </w:tc>
        <w:tc>
          <w:tcPr>
            <w:shd w:fill="d9eaf7" w:val="clear"/>
          </w:tcPr>
          <w:p w:rsidR="00000000" w:rsidDel="00000000" w:rsidP="00000000" w:rsidRDefault="00000000" w:rsidRPr="00000000" w14:paraId="00001355">
            <w:pPr>
              <w:rPr/>
            </w:pPr>
            <w:r w:rsidDel="00000000" w:rsidR="00000000" w:rsidRPr="00000000">
              <w:rPr>
                <w:b w:val="1"/>
                <w:bCs w:val="1"/>
                <w:sz w:val="14"/>
                <w:szCs w:val="14"/>
                <w:rtl w:val="0"/>
              </w:rPr>
              <w:t xml:space="preserve">Business Purpose</w:t>
            </w:r>
            <w:r w:rsidDel="00000000" w:rsidR="00000000" w:rsidRPr="00000000">
              <w:rPr>
                <w:rtl w:val="0"/>
              </w:rPr>
            </w:r>
          </w:p>
        </w:tc>
        <w:tc>
          <w:tcPr>
            <w:shd w:fill="d9eaf7" w:val="clear"/>
          </w:tcPr>
          <w:p w:rsidR="00000000" w:rsidDel="00000000" w:rsidP="00000000" w:rsidRDefault="00000000" w:rsidRPr="00000000" w14:paraId="00001356">
            <w:pPr>
              <w:rPr/>
            </w:pPr>
            <w:r w:rsidDel="00000000" w:rsidR="00000000" w:rsidRPr="00000000">
              <w:rPr>
                <w:b w:val="1"/>
                <w:bCs w:val="1"/>
                <w:sz w:val="14"/>
                <w:szCs w:val="14"/>
                <w:rtl w:val="0"/>
              </w:rPr>
              <w:t xml:space="preserve">Type</w:t>
            </w:r>
            <w:r w:rsidDel="00000000" w:rsidR="00000000" w:rsidRPr="00000000">
              <w:rPr>
                <w:rtl w:val="0"/>
              </w:rPr>
            </w:r>
          </w:p>
        </w:tc>
        <w:tc>
          <w:tcPr>
            <w:shd w:fill="d9eaf7" w:val="clear"/>
          </w:tcPr>
          <w:p w:rsidR="00000000" w:rsidDel="00000000" w:rsidP="00000000" w:rsidRDefault="00000000" w:rsidRPr="00000000" w14:paraId="00001357">
            <w:pPr>
              <w:rPr/>
            </w:pPr>
            <w:r w:rsidDel="00000000" w:rsidR="00000000" w:rsidRPr="00000000">
              <w:rPr>
                <w:b w:val="1"/>
                <w:bCs w:val="1"/>
                <w:sz w:val="14"/>
                <w:szCs w:val="14"/>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1358">
            <w:pPr>
              <w:rPr/>
            </w:pPr>
            <w:r w:rsidDel="00000000" w:rsidR="00000000" w:rsidRPr="00000000">
              <w:rPr>
                <w:b w:val="1"/>
                <w:bCs w:val="1"/>
                <w:sz w:val="14"/>
                <w:szCs w:val="14"/>
                <w:rtl w:val="0"/>
              </w:rPr>
              <w:t xml:space="preserve">Recommended Treatment</w:t>
            </w:r>
            <w:r w:rsidDel="00000000" w:rsidR="00000000" w:rsidRPr="00000000">
              <w:rPr>
                <w:rtl w:val="0"/>
              </w:rPr>
            </w:r>
          </w:p>
        </w:tc>
        <w:tc>
          <w:tcPr>
            <w:shd w:fill="d9eaf7" w:val="clear"/>
          </w:tcPr>
          <w:p w:rsidR="00000000" w:rsidDel="00000000" w:rsidP="00000000" w:rsidRDefault="00000000" w:rsidRPr="00000000" w14:paraId="00001359">
            <w:pPr>
              <w:rPr/>
            </w:pPr>
            <w:r w:rsidDel="00000000" w:rsidR="00000000" w:rsidRPr="00000000">
              <w:rPr>
                <w:b w:val="1"/>
                <w:bCs w:val="1"/>
                <w:sz w:val="14"/>
                <w:szCs w:val="14"/>
                <w:rtl w:val="0"/>
              </w:rPr>
              <w:t xml:space="preserve">API Mapping</w:t>
            </w:r>
            <w:r w:rsidDel="00000000" w:rsidR="00000000" w:rsidRPr="00000000">
              <w:rPr>
                <w:rtl w:val="0"/>
              </w:rPr>
            </w:r>
          </w:p>
        </w:tc>
        <w:tc>
          <w:tcPr>
            <w:shd w:fill="d9eaf7" w:val="clear"/>
          </w:tcPr>
          <w:p w:rsidR="00000000" w:rsidDel="00000000" w:rsidP="00000000" w:rsidRDefault="00000000" w:rsidRPr="00000000" w14:paraId="0000135A">
            <w:pPr>
              <w:rPr/>
            </w:pPr>
            <w:r w:rsidDel="00000000" w:rsidR="00000000" w:rsidRPr="00000000">
              <w:rPr>
                <w:b w:val="1"/>
                <w:bCs w:val="1"/>
                <w:sz w:val="14"/>
                <w:szCs w:val="14"/>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135B">
            <w:pPr>
              <w:rPr/>
            </w:pPr>
            <w:r w:rsidDel="00000000" w:rsidR="00000000" w:rsidRPr="00000000">
              <w:rPr>
                <w:sz w:val="14"/>
                <w:szCs w:val="14"/>
                <w:rtl w:val="0"/>
              </w:rPr>
              <w:t xml:space="preserve">SP-001</w:t>
            </w:r>
            <w:r w:rsidDel="00000000" w:rsidR="00000000" w:rsidRPr="00000000">
              <w:rPr>
                <w:rtl w:val="0"/>
              </w:rPr>
            </w:r>
          </w:p>
        </w:tc>
        <w:tc>
          <w:tcPr/>
          <w:p w:rsidR="00000000" w:rsidDel="00000000" w:rsidP="00000000" w:rsidRDefault="00000000" w:rsidRPr="00000000" w14:paraId="0000135C">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5D">
            <w:pPr>
              <w:rPr/>
            </w:pPr>
            <w:r w:rsidDel="00000000" w:rsidR="00000000" w:rsidRPr="00000000">
              <w:rPr>
                <w:sz w:val="14"/>
                <w:szCs w:val="14"/>
                <w:rtl w:val="0"/>
              </w:rPr>
              <w:t xml:space="preserve">fpub_CreateWorkOrderId</w:t>
            </w:r>
            <w:r w:rsidDel="00000000" w:rsidR="00000000" w:rsidRPr="00000000">
              <w:rPr>
                <w:rtl w:val="0"/>
              </w:rPr>
            </w:r>
          </w:p>
        </w:tc>
        <w:tc>
          <w:tcPr/>
          <w:p w:rsidR="00000000" w:rsidDel="00000000" w:rsidP="00000000" w:rsidRDefault="00000000" w:rsidRPr="00000000" w14:paraId="0000135E">
            <w:pPr>
              <w:rPr/>
            </w:pPr>
            <w:r w:rsidDel="00000000" w:rsidR="00000000" w:rsidRPr="00000000">
              <w:rPr>
                <w:sz w:val="14"/>
                <w:szCs w:val="14"/>
                <w:rtl w:val="0"/>
              </w:rPr>
              <w:t xml:space="preserve">Generate a new Work Order ID through WorkOrder_DA.</w:t>
            </w:r>
            <w:r w:rsidDel="00000000" w:rsidR="00000000" w:rsidRPr="00000000">
              <w:rPr>
                <w:rtl w:val="0"/>
              </w:rPr>
            </w:r>
          </w:p>
        </w:tc>
        <w:tc>
          <w:tcPr/>
          <w:p w:rsidR="00000000" w:rsidDel="00000000" w:rsidP="00000000" w:rsidRDefault="00000000" w:rsidRPr="00000000" w14:paraId="0000135F">
            <w:pPr>
              <w:rPr/>
            </w:pPr>
            <w:r w:rsidDel="00000000" w:rsidR="00000000" w:rsidRPr="00000000">
              <w:rPr>
                <w:sz w:val="14"/>
                <w:szCs w:val="14"/>
                <w:rtl w:val="0"/>
              </w:rPr>
              <w:t xml:space="preserve">Identity Helper</w:t>
            </w:r>
            <w:r w:rsidDel="00000000" w:rsidR="00000000" w:rsidRPr="00000000">
              <w:rPr>
                <w:rtl w:val="0"/>
              </w:rPr>
            </w:r>
          </w:p>
        </w:tc>
        <w:tc>
          <w:tcPr/>
          <w:p w:rsidR="00000000" w:rsidDel="00000000" w:rsidP="00000000" w:rsidRDefault="00000000" w:rsidRPr="00000000" w14:paraId="00001360">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361">
            <w:pPr>
              <w:rPr/>
            </w:pPr>
            <w:r w:rsidDel="00000000" w:rsidR="00000000" w:rsidRPr="00000000">
              <w:rPr>
                <w:sz w:val="14"/>
                <w:szCs w:val="14"/>
                <w:rtl w:val="0"/>
              </w:rPr>
              <w:t xml:space="preserve">Internal repository/database identity generation.</w:t>
            </w:r>
            <w:r w:rsidDel="00000000" w:rsidR="00000000" w:rsidRPr="00000000">
              <w:rPr>
                <w:rtl w:val="0"/>
              </w:rPr>
            </w:r>
          </w:p>
        </w:tc>
        <w:tc>
          <w:tcPr/>
          <w:p w:rsidR="00000000" w:rsidDel="00000000" w:rsidP="00000000" w:rsidRDefault="00000000" w:rsidRPr="00000000" w14:paraId="00001362">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363">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364">
            <w:pPr>
              <w:rPr/>
            </w:pPr>
            <w:r w:rsidDel="00000000" w:rsidR="00000000" w:rsidRPr="00000000">
              <w:rPr>
                <w:sz w:val="14"/>
                <w:szCs w:val="14"/>
                <w:rtl w:val="0"/>
              </w:rPr>
              <w:t xml:space="preserve">SP-002</w:t>
            </w:r>
            <w:r w:rsidDel="00000000" w:rsidR="00000000" w:rsidRPr="00000000">
              <w:rPr>
                <w:rtl w:val="0"/>
              </w:rPr>
            </w:r>
          </w:p>
        </w:tc>
        <w:tc>
          <w:tcPr/>
          <w:p w:rsidR="00000000" w:rsidDel="00000000" w:rsidP="00000000" w:rsidRDefault="00000000" w:rsidRPr="00000000" w14:paraId="00001365">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66">
            <w:pPr>
              <w:rPr/>
            </w:pPr>
            <w:r w:rsidDel="00000000" w:rsidR="00000000" w:rsidRPr="00000000">
              <w:rPr>
                <w:sz w:val="14"/>
                <w:szCs w:val="14"/>
                <w:rtl w:val="0"/>
              </w:rPr>
              <w:t xml:space="preserve">fpub_CreateWOLineId</w:t>
            </w:r>
            <w:r w:rsidDel="00000000" w:rsidR="00000000" w:rsidRPr="00000000">
              <w:rPr>
                <w:rtl w:val="0"/>
              </w:rPr>
            </w:r>
          </w:p>
        </w:tc>
        <w:tc>
          <w:tcPr/>
          <w:p w:rsidR="00000000" w:rsidDel="00000000" w:rsidP="00000000" w:rsidRDefault="00000000" w:rsidRPr="00000000" w14:paraId="00001367">
            <w:pPr>
              <w:rPr/>
            </w:pPr>
            <w:r w:rsidDel="00000000" w:rsidR="00000000" w:rsidRPr="00000000">
              <w:rPr>
                <w:sz w:val="14"/>
                <w:szCs w:val="14"/>
                <w:rtl w:val="0"/>
              </w:rPr>
              <w:t xml:space="preserve">Generate a new Work Order Line ID.</w:t>
            </w:r>
            <w:r w:rsidDel="00000000" w:rsidR="00000000" w:rsidRPr="00000000">
              <w:rPr>
                <w:rtl w:val="0"/>
              </w:rPr>
            </w:r>
          </w:p>
        </w:tc>
        <w:tc>
          <w:tcPr/>
          <w:p w:rsidR="00000000" w:rsidDel="00000000" w:rsidP="00000000" w:rsidRDefault="00000000" w:rsidRPr="00000000" w14:paraId="00001368">
            <w:pPr>
              <w:rPr/>
            </w:pPr>
            <w:r w:rsidDel="00000000" w:rsidR="00000000" w:rsidRPr="00000000">
              <w:rPr>
                <w:sz w:val="14"/>
                <w:szCs w:val="14"/>
                <w:rtl w:val="0"/>
              </w:rPr>
              <w:t xml:space="preserve">Identity Helper</w:t>
            </w:r>
            <w:r w:rsidDel="00000000" w:rsidR="00000000" w:rsidRPr="00000000">
              <w:rPr>
                <w:rtl w:val="0"/>
              </w:rPr>
            </w:r>
          </w:p>
        </w:tc>
        <w:tc>
          <w:tcPr/>
          <w:p w:rsidR="00000000" w:rsidDel="00000000" w:rsidP="00000000" w:rsidRDefault="00000000" w:rsidRPr="00000000" w14:paraId="00001369">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36A">
            <w:pPr>
              <w:rPr/>
            </w:pPr>
            <w:r w:rsidDel="00000000" w:rsidR="00000000" w:rsidRPr="00000000">
              <w:rPr>
                <w:sz w:val="14"/>
                <w:szCs w:val="14"/>
                <w:rtl w:val="0"/>
              </w:rPr>
              <w:t xml:space="preserve">Internal repository/database identity generation.</w:t>
            </w:r>
            <w:r w:rsidDel="00000000" w:rsidR="00000000" w:rsidRPr="00000000">
              <w:rPr>
                <w:rtl w:val="0"/>
              </w:rPr>
            </w:r>
          </w:p>
        </w:tc>
        <w:tc>
          <w:tcPr/>
          <w:p w:rsidR="00000000" w:rsidDel="00000000" w:rsidP="00000000" w:rsidRDefault="00000000" w:rsidRPr="00000000" w14:paraId="0000136B">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36C">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36D">
            <w:pPr>
              <w:rPr/>
            </w:pPr>
            <w:r w:rsidDel="00000000" w:rsidR="00000000" w:rsidRPr="00000000">
              <w:rPr>
                <w:sz w:val="14"/>
                <w:szCs w:val="14"/>
                <w:rtl w:val="0"/>
              </w:rPr>
              <w:t xml:space="preserve">SP-003</w:t>
            </w:r>
            <w:r w:rsidDel="00000000" w:rsidR="00000000" w:rsidRPr="00000000">
              <w:rPr>
                <w:rtl w:val="0"/>
              </w:rPr>
            </w:r>
          </w:p>
        </w:tc>
        <w:tc>
          <w:tcPr/>
          <w:p w:rsidR="00000000" w:rsidDel="00000000" w:rsidP="00000000" w:rsidRDefault="00000000" w:rsidRPr="00000000" w14:paraId="0000136E">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6F">
            <w:pPr>
              <w:rPr/>
            </w:pPr>
            <w:r w:rsidDel="00000000" w:rsidR="00000000" w:rsidRPr="00000000">
              <w:rPr>
                <w:sz w:val="14"/>
                <w:szCs w:val="14"/>
                <w:rtl w:val="0"/>
              </w:rPr>
              <w:t xml:space="preserve">fpub_CreateWOLineActivityId</w:t>
            </w:r>
            <w:r w:rsidDel="00000000" w:rsidR="00000000" w:rsidRPr="00000000">
              <w:rPr>
                <w:rtl w:val="0"/>
              </w:rPr>
            </w:r>
          </w:p>
        </w:tc>
        <w:tc>
          <w:tcPr/>
          <w:p w:rsidR="00000000" w:rsidDel="00000000" w:rsidP="00000000" w:rsidRDefault="00000000" w:rsidRPr="00000000" w14:paraId="00001370">
            <w:pPr>
              <w:rPr/>
            </w:pPr>
            <w:r w:rsidDel="00000000" w:rsidR="00000000" w:rsidRPr="00000000">
              <w:rPr>
                <w:sz w:val="14"/>
                <w:szCs w:val="14"/>
                <w:rtl w:val="0"/>
              </w:rPr>
              <w:t xml:space="preserve">Generate a new Work Order Line Activity ID.</w:t>
            </w:r>
            <w:r w:rsidDel="00000000" w:rsidR="00000000" w:rsidRPr="00000000">
              <w:rPr>
                <w:rtl w:val="0"/>
              </w:rPr>
            </w:r>
          </w:p>
        </w:tc>
        <w:tc>
          <w:tcPr/>
          <w:p w:rsidR="00000000" w:rsidDel="00000000" w:rsidP="00000000" w:rsidRDefault="00000000" w:rsidRPr="00000000" w14:paraId="00001371">
            <w:pPr>
              <w:rPr/>
            </w:pPr>
            <w:r w:rsidDel="00000000" w:rsidR="00000000" w:rsidRPr="00000000">
              <w:rPr>
                <w:sz w:val="14"/>
                <w:szCs w:val="14"/>
                <w:rtl w:val="0"/>
              </w:rPr>
              <w:t xml:space="preserve">Identity Helper</w:t>
            </w:r>
            <w:r w:rsidDel="00000000" w:rsidR="00000000" w:rsidRPr="00000000">
              <w:rPr>
                <w:rtl w:val="0"/>
              </w:rPr>
            </w:r>
          </w:p>
        </w:tc>
        <w:tc>
          <w:tcPr/>
          <w:p w:rsidR="00000000" w:rsidDel="00000000" w:rsidP="00000000" w:rsidRDefault="00000000" w:rsidRPr="00000000" w14:paraId="00001372">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373">
            <w:pPr>
              <w:rPr/>
            </w:pPr>
            <w:r w:rsidDel="00000000" w:rsidR="00000000" w:rsidRPr="00000000">
              <w:rPr>
                <w:sz w:val="14"/>
                <w:szCs w:val="14"/>
                <w:rtl w:val="0"/>
              </w:rPr>
              <w:t xml:space="preserve">Internal repository/database identity generation.</w:t>
            </w:r>
            <w:r w:rsidDel="00000000" w:rsidR="00000000" w:rsidRPr="00000000">
              <w:rPr>
                <w:rtl w:val="0"/>
              </w:rPr>
            </w:r>
          </w:p>
        </w:tc>
        <w:tc>
          <w:tcPr/>
          <w:p w:rsidR="00000000" w:rsidDel="00000000" w:rsidP="00000000" w:rsidRDefault="00000000" w:rsidRPr="00000000" w14:paraId="00001374">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375">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376">
            <w:pPr>
              <w:rPr/>
            </w:pPr>
            <w:r w:rsidDel="00000000" w:rsidR="00000000" w:rsidRPr="00000000">
              <w:rPr>
                <w:sz w:val="14"/>
                <w:szCs w:val="14"/>
                <w:rtl w:val="0"/>
              </w:rPr>
              <w:t xml:space="preserve">SP-004</w:t>
            </w:r>
            <w:r w:rsidDel="00000000" w:rsidR="00000000" w:rsidRPr="00000000">
              <w:rPr>
                <w:rtl w:val="0"/>
              </w:rPr>
            </w:r>
          </w:p>
        </w:tc>
        <w:tc>
          <w:tcPr/>
          <w:p w:rsidR="00000000" w:rsidDel="00000000" w:rsidP="00000000" w:rsidRDefault="00000000" w:rsidRPr="00000000" w14:paraId="00001377">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78">
            <w:pPr>
              <w:rPr/>
            </w:pPr>
            <w:r w:rsidDel="00000000" w:rsidR="00000000" w:rsidRPr="00000000">
              <w:rPr>
                <w:sz w:val="14"/>
                <w:szCs w:val="14"/>
                <w:rtl w:val="0"/>
              </w:rPr>
              <w:t xml:space="preserve">fpub_GetContractId</w:t>
            </w:r>
            <w:r w:rsidDel="00000000" w:rsidR="00000000" w:rsidRPr="00000000">
              <w:rPr>
                <w:rtl w:val="0"/>
              </w:rPr>
            </w:r>
          </w:p>
        </w:tc>
        <w:tc>
          <w:tcPr/>
          <w:p w:rsidR="00000000" w:rsidDel="00000000" w:rsidP="00000000" w:rsidRDefault="00000000" w:rsidRPr="00000000" w14:paraId="00001379">
            <w:pPr>
              <w:rPr/>
            </w:pPr>
            <w:r w:rsidDel="00000000" w:rsidR="00000000" w:rsidRPr="00000000">
              <w:rPr>
                <w:sz w:val="14"/>
                <w:szCs w:val="14"/>
                <w:rtl w:val="0"/>
              </w:rPr>
              <w:t xml:space="preserve">Retrieve Contract ID associated with a Work Order.</w:t>
            </w:r>
            <w:r w:rsidDel="00000000" w:rsidR="00000000" w:rsidRPr="00000000">
              <w:rPr>
                <w:rtl w:val="0"/>
              </w:rPr>
            </w:r>
          </w:p>
        </w:tc>
        <w:tc>
          <w:tcPr/>
          <w:p w:rsidR="00000000" w:rsidDel="00000000" w:rsidP="00000000" w:rsidRDefault="00000000" w:rsidRPr="00000000" w14:paraId="0000137A">
            <w:pPr>
              <w:rPr/>
            </w:pPr>
            <w:r w:rsidDel="00000000" w:rsidR="00000000" w:rsidRPr="00000000">
              <w:rPr>
                <w:sz w:val="14"/>
                <w:szCs w:val="14"/>
                <w:rtl w:val="0"/>
              </w:rPr>
              <w:t xml:space="preserve">Relationship Read</w:t>
            </w:r>
            <w:r w:rsidDel="00000000" w:rsidR="00000000" w:rsidRPr="00000000">
              <w:rPr>
                <w:rtl w:val="0"/>
              </w:rPr>
            </w:r>
          </w:p>
        </w:tc>
        <w:tc>
          <w:tcPr/>
          <w:p w:rsidR="00000000" w:rsidDel="00000000" w:rsidP="00000000" w:rsidRDefault="00000000" w:rsidRPr="00000000" w14:paraId="0000137B">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37C">
            <w:pPr>
              <w:rPr/>
            </w:pPr>
            <w:r w:rsidDel="00000000" w:rsidR="00000000" w:rsidRPr="00000000">
              <w:rPr>
                <w:sz w:val="14"/>
                <w:szCs w:val="14"/>
                <w:rtl w:val="0"/>
              </w:rPr>
              <w:t xml:space="preserve">Return contractId on Work Order DTO.</w:t>
            </w:r>
            <w:r w:rsidDel="00000000" w:rsidR="00000000" w:rsidRPr="00000000">
              <w:rPr>
                <w:rtl w:val="0"/>
              </w:rPr>
            </w:r>
          </w:p>
        </w:tc>
        <w:tc>
          <w:tcPr/>
          <w:p w:rsidR="00000000" w:rsidDel="00000000" w:rsidP="00000000" w:rsidRDefault="00000000" w:rsidRPr="00000000" w14:paraId="0000137D">
            <w:pPr>
              <w:rPr/>
            </w:pPr>
            <w:r w:rsidDel="00000000" w:rsidR="00000000" w:rsidRPr="00000000">
              <w:rPr>
                <w:sz w:val="14"/>
                <w:szCs w:val="14"/>
                <w:rtl w:val="0"/>
              </w:rPr>
              <w:t xml:space="preserve">GET /api/work-orders/{id}</w:t>
            </w:r>
            <w:r w:rsidDel="00000000" w:rsidR="00000000" w:rsidRPr="00000000">
              <w:rPr>
                <w:rtl w:val="0"/>
              </w:rPr>
            </w:r>
          </w:p>
        </w:tc>
        <w:tc>
          <w:tcPr/>
          <w:p w:rsidR="00000000" w:rsidDel="00000000" w:rsidP="00000000" w:rsidRDefault="00000000" w:rsidRPr="00000000" w14:paraId="0000137E">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37F">
            <w:pPr>
              <w:rPr/>
            </w:pPr>
            <w:r w:rsidDel="00000000" w:rsidR="00000000" w:rsidRPr="00000000">
              <w:rPr>
                <w:sz w:val="14"/>
                <w:szCs w:val="14"/>
                <w:rtl w:val="0"/>
              </w:rPr>
              <w:t xml:space="preserve">SP-005</w:t>
            </w:r>
            <w:r w:rsidDel="00000000" w:rsidR="00000000" w:rsidRPr="00000000">
              <w:rPr>
                <w:rtl w:val="0"/>
              </w:rPr>
            </w:r>
          </w:p>
        </w:tc>
        <w:tc>
          <w:tcPr/>
          <w:p w:rsidR="00000000" w:rsidDel="00000000" w:rsidP="00000000" w:rsidRDefault="00000000" w:rsidRPr="00000000" w14:paraId="00001380">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81">
            <w:pPr>
              <w:rPr/>
            </w:pPr>
            <w:r w:rsidDel="00000000" w:rsidR="00000000" w:rsidRPr="00000000">
              <w:rPr>
                <w:sz w:val="14"/>
                <w:szCs w:val="14"/>
                <w:rtl w:val="0"/>
              </w:rPr>
              <w:t xml:space="preserve">fpub_IsValid</w:t>
            </w:r>
            <w:r w:rsidDel="00000000" w:rsidR="00000000" w:rsidRPr="00000000">
              <w:rPr>
                <w:rtl w:val="0"/>
              </w:rPr>
            </w:r>
          </w:p>
        </w:tc>
        <w:tc>
          <w:tcPr/>
          <w:p w:rsidR="00000000" w:rsidDel="00000000" w:rsidP="00000000" w:rsidRDefault="00000000" w:rsidRPr="00000000" w14:paraId="00001382">
            <w:pPr>
              <w:rPr/>
            </w:pPr>
            <w:r w:rsidDel="00000000" w:rsidR="00000000" w:rsidRPr="00000000">
              <w:rPr>
                <w:sz w:val="14"/>
                <w:szCs w:val="14"/>
                <w:rtl w:val="0"/>
              </w:rPr>
              <w:t xml:space="preserve">Determine whether a Work Order exists/is valid.</w:t>
            </w:r>
            <w:r w:rsidDel="00000000" w:rsidR="00000000" w:rsidRPr="00000000">
              <w:rPr>
                <w:rtl w:val="0"/>
              </w:rPr>
            </w:r>
          </w:p>
        </w:tc>
        <w:tc>
          <w:tcPr/>
          <w:p w:rsidR="00000000" w:rsidDel="00000000" w:rsidP="00000000" w:rsidRDefault="00000000" w:rsidRPr="00000000" w14:paraId="00001383">
            <w:pPr>
              <w:rPr/>
            </w:pPr>
            <w:r w:rsidDel="00000000" w:rsidR="00000000" w:rsidRPr="00000000">
              <w:rPr>
                <w:sz w:val="14"/>
                <w:szCs w:val="14"/>
                <w:rtl w:val="0"/>
              </w:rPr>
              <w:t xml:space="preserve">Existence Check</w:t>
            </w:r>
            <w:r w:rsidDel="00000000" w:rsidR="00000000" w:rsidRPr="00000000">
              <w:rPr>
                <w:rtl w:val="0"/>
              </w:rPr>
            </w:r>
          </w:p>
        </w:tc>
        <w:tc>
          <w:tcPr/>
          <w:p w:rsidR="00000000" w:rsidDel="00000000" w:rsidP="00000000" w:rsidRDefault="00000000" w:rsidRPr="00000000" w14:paraId="00001384">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385">
            <w:pPr>
              <w:rPr/>
            </w:pPr>
            <w:r w:rsidDel="00000000" w:rsidR="00000000" w:rsidRPr="00000000">
              <w:rPr>
                <w:sz w:val="14"/>
                <w:szCs w:val="14"/>
                <w:rtl w:val="0"/>
              </w:rPr>
              <w:t xml:space="preserve">Normal repository/not-found behavior; no validation endpoint.</w:t>
            </w:r>
            <w:r w:rsidDel="00000000" w:rsidR="00000000" w:rsidRPr="00000000">
              <w:rPr>
                <w:rtl w:val="0"/>
              </w:rPr>
            </w:r>
          </w:p>
        </w:tc>
        <w:tc>
          <w:tcPr/>
          <w:p w:rsidR="00000000" w:rsidDel="00000000" w:rsidP="00000000" w:rsidRDefault="00000000" w:rsidRPr="00000000" w14:paraId="00001386">
            <w:pPr>
              <w:rPr/>
            </w:pPr>
            <w:r w:rsidDel="00000000" w:rsidR="00000000" w:rsidRPr="00000000">
              <w:rPr>
                <w:sz w:val="14"/>
                <w:szCs w:val="14"/>
                <w:rtl w:val="0"/>
              </w:rPr>
              <w:t xml:space="preserve">GET /api/work-orders/{id}</w:t>
            </w:r>
            <w:r w:rsidDel="00000000" w:rsidR="00000000" w:rsidRPr="00000000">
              <w:rPr>
                <w:rtl w:val="0"/>
              </w:rPr>
            </w:r>
          </w:p>
        </w:tc>
        <w:tc>
          <w:tcPr/>
          <w:p w:rsidR="00000000" w:rsidDel="00000000" w:rsidP="00000000" w:rsidRDefault="00000000" w:rsidRPr="00000000" w14:paraId="00001387">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388">
            <w:pPr>
              <w:rPr/>
            </w:pPr>
            <w:r w:rsidDel="00000000" w:rsidR="00000000" w:rsidRPr="00000000">
              <w:rPr>
                <w:sz w:val="14"/>
                <w:szCs w:val="14"/>
                <w:rtl w:val="0"/>
              </w:rPr>
              <w:t xml:space="preserve">SP-006</w:t>
            </w:r>
            <w:r w:rsidDel="00000000" w:rsidR="00000000" w:rsidRPr="00000000">
              <w:rPr>
                <w:rtl w:val="0"/>
              </w:rPr>
            </w:r>
          </w:p>
        </w:tc>
        <w:tc>
          <w:tcPr/>
          <w:p w:rsidR="00000000" w:rsidDel="00000000" w:rsidP="00000000" w:rsidRDefault="00000000" w:rsidRPr="00000000" w14:paraId="00001389">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8A">
            <w:pPr>
              <w:rPr/>
            </w:pPr>
            <w:r w:rsidDel="00000000" w:rsidR="00000000" w:rsidRPr="00000000">
              <w:rPr>
                <w:sz w:val="14"/>
                <w:szCs w:val="14"/>
                <w:rtl w:val="0"/>
              </w:rPr>
              <w:t xml:space="preserve">fpub_CreateWorkOrder</w:t>
            </w:r>
            <w:r w:rsidDel="00000000" w:rsidR="00000000" w:rsidRPr="00000000">
              <w:rPr>
                <w:rtl w:val="0"/>
              </w:rPr>
            </w:r>
          </w:p>
        </w:tc>
        <w:tc>
          <w:tcPr/>
          <w:p w:rsidR="00000000" w:rsidDel="00000000" w:rsidP="00000000" w:rsidRDefault="00000000" w:rsidRPr="00000000" w14:paraId="0000138B">
            <w:pPr>
              <w:rPr/>
            </w:pPr>
            <w:r w:rsidDel="00000000" w:rsidR="00000000" w:rsidRPr="00000000">
              <w:rPr>
                <w:sz w:val="14"/>
                <w:szCs w:val="14"/>
                <w:rtl w:val="0"/>
              </w:rPr>
              <w:t xml:space="preserve">Create a Work Order with property, request, creator, type, status, contract and created date.</w:t>
            </w:r>
            <w:r w:rsidDel="00000000" w:rsidR="00000000" w:rsidRPr="00000000">
              <w:rPr>
                <w:rtl w:val="0"/>
              </w:rPr>
            </w:r>
          </w:p>
        </w:tc>
        <w:tc>
          <w:tcPr/>
          <w:p w:rsidR="00000000" w:rsidDel="00000000" w:rsidP="00000000" w:rsidRDefault="00000000" w:rsidRPr="00000000" w14:paraId="0000138C">
            <w:pPr>
              <w:rPr/>
            </w:pPr>
            <w:r w:rsidDel="00000000" w:rsidR="00000000" w:rsidRPr="00000000">
              <w:rPr>
                <w:sz w:val="14"/>
                <w:szCs w:val="14"/>
                <w:rtl w:val="0"/>
              </w:rPr>
              <w:t xml:space="preserve">Work Order Creation</w:t>
            </w:r>
            <w:r w:rsidDel="00000000" w:rsidR="00000000" w:rsidRPr="00000000">
              <w:rPr>
                <w:rtl w:val="0"/>
              </w:rPr>
            </w:r>
          </w:p>
        </w:tc>
        <w:tc>
          <w:tcPr/>
          <w:p w:rsidR="00000000" w:rsidDel="00000000" w:rsidP="00000000" w:rsidRDefault="00000000" w:rsidRPr="00000000" w14:paraId="0000138D">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38E">
            <w:pPr>
              <w:rPr/>
            </w:pPr>
            <w:r w:rsidDel="00000000" w:rsidR="00000000" w:rsidRPr="00000000">
              <w:rPr>
                <w:sz w:val="14"/>
                <w:szCs w:val="14"/>
                <w:rtl w:val="0"/>
              </w:rPr>
              <w:t xml:space="preserve">Core aggregate creation operation.</w:t>
            </w:r>
            <w:r w:rsidDel="00000000" w:rsidR="00000000" w:rsidRPr="00000000">
              <w:rPr>
                <w:rtl w:val="0"/>
              </w:rPr>
            </w:r>
          </w:p>
        </w:tc>
        <w:tc>
          <w:tcPr/>
          <w:p w:rsidR="00000000" w:rsidDel="00000000" w:rsidP="00000000" w:rsidRDefault="00000000" w:rsidRPr="00000000" w14:paraId="0000138F">
            <w:pPr>
              <w:rPr/>
            </w:pPr>
            <w:r w:rsidDel="00000000" w:rsidR="00000000" w:rsidRPr="00000000">
              <w:rPr>
                <w:sz w:val="14"/>
                <w:szCs w:val="14"/>
                <w:rtl w:val="0"/>
              </w:rPr>
              <w:t xml:space="preserve">POST /api/work-orders</w:t>
            </w:r>
            <w:r w:rsidDel="00000000" w:rsidR="00000000" w:rsidRPr="00000000">
              <w:rPr>
                <w:rtl w:val="0"/>
              </w:rPr>
            </w:r>
          </w:p>
        </w:tc>
        <w:tc>
          <w:tcPr/>
          <w:p w:rsidR="00000000" w:rsidDel="00000000" w:rsidP="00000000" w:rsidRDefault="00000000" w:rsidRPr="00000000" w14:paraId="00001390">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91">
            <w:pPr>
              <w:rPr/>
            </w:pPr>
            <w:r w:rsidDel="00000000" w:rsidR="00000000" w:rsidRPr="00000000">
              <w:rPr>
                <w:sz w:val="14"/>
                <w:szCs w:val="14"/>
                <w:rtl w:val="0"/>
              </w:rPr>
              <w:t xml:space="preserve">SP-007</w:t>
            </w:r>
            <w:r w:rsidDel="00000000" w:rsidR="00000000" w:rsidRPr="00000000">
              <w:rPr>
                <w:rtl w:val="0"/>
              </w:rPr>
            </w:r>
          </w:p>
        </w:tc>
        <w:tc>
          <w:tcPr/>
          <w:p w:rsidR="00000000" w:rsidDel="00000000" w:rsidP="00000000" w:rsidRDefault="00000000" w:rsidRPr="00000000" w14:paraId="00001392">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93">
            <w:pPr>
              <w:rPr/>
            </w:pPr>
            <w:r w:rsidDel="00000000" w:rsidR="00000000" w:rsidRPr="00000000">
              <w:rPr>
                <w:sz w:val="14"/>
                <w:szCs w:val="14"/>
                <w:rtl w:val="0"/>
              </w:rPr>
              <w:t xml:space="preserve">fpub_CreateWOLine</w:t>
            </w:r>
            <w:r w:rsidDel="00000000" w:rsidR="00000000" w:rsidRPr="00000000">
              <w:rPr>
                <w:rtl w:val="0"/>
              </w:rPr>
            </w:r>
          </w:p>
        </w:tc>
        <w:tc>
          <w:tcPr/>
          <w:p w:rsidR="00000000" w:rsidDel="00000000" w:rsidP="00000000" w:rsidRDefault="00000000" w:rsidRPr="00000000" w14:paraId="00001394">
            <w:pPr>
              <w:rPr/>
            </w:pPr>
            <w:r w:rsidDel="00000000" w:rsidR="00000000" w:rsidRPr="00000000">
              <w:rPr>
                <w:sz w:val="14"/>
                <w:szCs w:val="14"/>
                <w:rtl w:val="0"/>
              </w:rPr>
              <w:t xml:space="preserve">Create a Work Order Line with service item, description, product version, coverage, status and associated prior line.</w:t>
            </w:r>
            <w:r w:rsidDel="00000000" w:rsidR="00000000" w:rsidRPr="00000000">
              <w:rPr>
                <w:rtl w:val="0"/>
              </w:rPr>
            </w:r>
          </w:p>
        </w:tc>
        <w:tc>
          <w:tcPr/>
          <w:p w:rsidR="00000000" w:rsidDel="00000000" w:rsidP="00000000" w:rsidRDefault="00000000" w:rsidRPr="00000000" w14:paraId="00001395">
            <w:pPr>
              <w:rPr/>
            </w:pPr>
            <w:r w:rsidDel="00000000" w:rsidR="00000000" w:rsidRPr="00000000">
              <w:rPr>
                <w:sz w:val="14"/>
                <w:szCs w:val="14"/>
                <w:rtl w:val="0"/>
              </w:rPr>
              <w:t xml:space="preserve">Work Order Line Creation</w:t>
            </w:r>
            <w:r w:rsidDel="00000000" w:rsidR="00000000" w:rsidRPr="00000000">
              <w:rPr>
                <w:rtl w:val="0"/>
              </w:rPr>
            </w:r>
          </w:p>
        </w:tc>
        <w:tc>
          <w:tcPr/>
          <w:p w:rsidR="00000000" w:rsidDel="00000000" w:rsidP="00000000" w:rsidRDefault="00000000" w:rsidRPr="00000000" w14:paraId="00001396">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397">
            <w:pPr>
              <w:rPr/>
            </w:pPr>
            <w:r w:rsidDel="00000000" w:rsidR="00000000" w:rsidRPr="00000000">
              <w:rPr>
                <w:sz w:val="14"/>
                <w:szCs w:val="14"/>
                <w:rtl w:val="0"/>
              </w:rPr>
              <w:t xml:space="preserve">Child-aggregate operation; usually part of Work Order creation/update.</w:t>
            </w:r>
            <w:r w:rsidDel="00000000" w:rsidR="00000000" w:rsidRPr="00000000">
              <w:rPr>
                <w:rtl w:val="0"/>
              </w:rPr>
            </w:r>
          </w:p>
        </w:tc>
        <w:tc>
          <w:tcPr/>
          <w:p w:rsidR="00000000" w:rsidDel="00000000" w:rsidP="00000000" w:rsidRDefault="00000000" w:rsidRPr="00000000" w14:paraId="00001398">
            <w:pPr>
              <w:rPr/>
            </w:pPr>
            <w:r w:rsidDel="00000000" w:rsidR="00000000" w:rsidRPr="00000000">
              <w:rPr>
                <w:sz w:val="14"/>
                <w:szCs w:val="14"/>
                <w:rtl w:val="0"/>
              </w:rPr>
              <w:t xml:space="preserve">POST /api/work-orders/{id}/lines or aggregate POST</w:t>
            </w:r>
            <w:r w:rsidDel="00000000" w:rsidR="00000000" w:rsidRPr="00000000">
              <w:rPr>
                <w:rtl w:val="0"/>
              </w:rPr>
            </w:r>
          </w:p>
        </w:tc>
        <w:tc>
          <w:tcPr/>
          <w:p w:rsidR="00000000" w:rsidDel="00000000" w:rsidP="00000000" w:rsidRDefault="00000000" w:rsidRPr="00000000" w14:paraId="00001399">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9A">
            <w:pPr>
              <w:rPr/>
            </w:pPr>
            <w:r w:rsidDel="00000000" w:rsidR="00000000" w:rsidRPr="00000000">
              <w:rPr>
                <w:sz w:val="14"/>
                <w:szCs w:val="14"/>
                <w:rtl w:val="0"/>
              </w:rPr>
              <w:t xml:space="preserve">SP-008</w:t>
            </w:r>
            <w:r w:rsidDel="00000000" w:rsidR="00000000" w:rsidRPr="00000000">
              <w:rPr>
                <w:rtl w:val="0"/>
              </w:rPr>
            </w:r>
          </w:p>
        </w:tc>
        <w:tc>
          <w:tcPr/>
          <w:p w:rsidR="00000000" w:rsidDel="00000000" w:rsidP="00000000" w:rsidRDefault="00000000" w:rsidRPr="00000000" w14:paraId="0000139B">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9C">
            <w:pPr>
              <w:rPr/>
            </w:pPr>
            <w:r w:rsidDel="00000000" w:rsidR="00000000" w:rsidRPr="00000000">
              <w:rPr>
                <w:sz w:val="14"/>
                <w:szCs w:val="14"/>
                <w:rtl w:val="0"/>
              </w:rPr>
              <w:t xml:space="preserve">fpub_CreateWOLineActivity (generated-ID overload)</w:t>
            </w:r>
            <w:r w:rsidDel="00000000" w:rsidR="00000000" w:rsidRPr="00000000">
              <w:rPr>
                <w:rtl w:val="0"/>
              </w:rPr>
            </w:r>
          </w:p>
        </w:tc>
        <w:tc>
          <w:tcPr/>
          <w:p w:rsidR="00000000" w:rsidDel="00000000" w:rsidP="00000000" w:rsidRDefault="00000000" w:rsidRPr="00000000" w14:paraId="0000139D">
            <w:pPr>
              <w:rPr/>
            </w:pPr>
            <w:r w:rsidDel="00000000" w:rsidR="00000000" w:rsidRPr="00000000">
              <w:rPr>
                <w:sz w:val="14"/>
                <w:szCs w:val="14"/>
                <w:rtl w:val="0"/>
              </w:rPr>
              <w:t xml:space="preserve">Create Work Order Line Activity and automatically generate Activity ID.</w:t>
            </w:r>
            <w:r w:rsidDel="00000000" w:rsidR="00000000" w:rsidRPr="00000000">
              <w:rPr>
                <w:rtl w:val="0"/>
              </w:rPr>
            </w:r>
          </w:p>
        </w:tc>
        <w:tc>
          <w:tcPr/>
          <w:p w:rsidR="00000000" w:rsidDel="00000000" w:rsidP="00000000" w:rsidRDefault="00000000" w:rsidRPr="00000000" w14:paraId="0000139E">
            <w:pPr>
              <w:rPr/>
            </w:pPr>
            <w:r w:rsidDel="00000000" w:rsidR="00000000" w:rsidRPr="00000000">
              <w:rPr>
                <w:sz w:val="14"/>
                <w:szCs w:val="14"/>
                <w:rtl w:val="0"/>
              </w:rPr>
              <w:t xml:space="preserve">Activity Creation</w:t>
            </w:r>
            <w:r w:rsidDel="00000000" w:rsidR="00000000" w:rsidRPr="00000000">
              <w:rPr>
                <w:rtl w:val="0"/>
              </w:rPr>
            </w:r>
          </w:p>
        </w:tc>
        <w:tc>
          <w:tcPr/>
          <w:p w:rsidR="00000000" w:rsidDel="00000000" w:rsidP="00000000" w:rsidRDefault="00000000" w:rsidRPr="00000000" w14:paraId="0000139F">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3A0">
            <w:pPr>
              <w:rPr/>
            </w:pPr>
            <w:r w:rsidDel="00000000" w:rsidR="00000000" w:rsidRPr="00000000">
              <w:rPr>
                <w:sz w:val="14"/>
                <w:szCs w:val="14"/>
                <w:rtl w:val="0"/>
              </w:rPr>
              <w:t xml:space="preserve">Use typed WorkOrderActivity model and service-level validation.</w:t>
            </w:r>
            <w:r w:rsidDel="00000000" w:rsidR="00000000" w:rsidRPr="00000000">
              <w:rPr>
                <w:rtl w:val="0"/>
              </w:rPr>
            </w:r>
          </w:p>
        </w:tc>
        <w:tc>
          <w:tcPr/>
          <w:p w:rsidR="00000000" w:rsidDel="00000000" w:rsidP="00000000" w:rsidRDefault="00000000" w:rsidRPr="00000000" w14:paraId="000013A1">
            <w:pPr>
              <w:rPr/>
            </w:pPr>
            <w:r w:rsidDel="00000000" w:rsidR="00000000" w:rsidRPr="00000000">
              <w:rPr>
                <w:sz w:val="14"/>
                <w:szCs w:val="14"/>
                <w:rtl w:val="0"/>
              </w:rPr>
              <w:t xml:space="preserve">POST /api/work-orders/{id}/lines/{lineId}/activities</w:t>
            </w:r>
            <w:r w:rsidDel="00000000" w:rsidR="00000000" w:rsidRPr="00000000">
              <w:rPr>
                <w:rtl w:val="0"/>
              </w:rPr>
            </w:r>
          </w:p>
        </w:tc>
        <w:tc>
          <w:tcPr/>
          <w:p w:rsidR="00000000" w:rsidDel="00000000" w:rsidP="00000000" w:rsidRDefault="00000000" w:rsidRPr="00000000" w14:paraId="000013A2">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A3">
            <w:pPr>
              <w:rPr/>
            </w:pPr>
            <w:r w:rsidDel="00000000" w:rsidR="00000000" w:rsidRPr="00000000">
              <w:rPr>
                <w:sz w:val="14"/>
                <w:szCs w:val="14"/>
                <w:rtl w:val="0"/>
              </w:rPr>
              <w:t xml:space="preserve">SP-009</w:t>
            </w:r>
            <w:r w:rsidDel="00000000" w:rsidR="00000000" w:rsidRPr="00000000">
              <w:rPr>
                <w:rtl w:val="0"/>
              </w:rPr>
            </w:r>
          </w:p>
        </w:tc>
        <w:tc>
          <w:tcPr/>
          <w:p w:rsidR="00000000" w:rsidDel="00000000" w:rsidP="00000000" w:rsidRDefault="00000000" w:rsidRPr="00000000" w14:paraId="000013A4">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A5">
            <w:pPr>
              <w:rPr/>
            </w:pPr>
            <w:r w:rsidDel="00000000" w:rsidR="00000000" w:rsidRPr="00000000">
              <w:rPr>
                <w:sz w:val="14"/>
                <w:szCs w:val="14"/>
                <w:rtl w:val="0"/>
              </w:rPr>
              <w:t xml:space="preserve">fpub_CreateWOLineActivity (caller-ID overload)</w:t>
            </w:r>
            <w:r w:rsidDel="00000000" w:rsidR="00000000" w:rsidRPr="00000000">
              <w:rPr>
                <w:rtl w:val="0"/>
              </w:rPr>
            </w:r>
          </w:p>
        </w:tc>
        <w:tc>
          <w:tcPr/>
          <w:p w:rsidR="00000000" w:rsidDel="00000000" w:rsidP="00000000" w:rsidRDefault="00000000" w:rsidRPr="00000000" w14:paraId="000013A6">
            <w:pPr>
              <w:rPr/>
            </w:pPr>
            <w:r w:rsidDel="00000000" w:rsidR="00000000" w:rsidRPr="00000000">
              <w:rPr>
                <w:sz w:val="14"/>
                <w:szCs w:val="14"/>
                <w:rtl w:val="0"/>
              </w:rPr>
              <w:t xml:space="preserve">Create Work Order Line Activity using caller-supplied activity ID, reason, prefix, authorization flag, associated activity and follow-up line.</w:t>
            </w:r>
            <w:r w:rsidDel="00000000" w:rsidR="00000000" w:rsidRPr="00000000">
              <w:rPr>
                <w:rtl w:val="0"/>
              </w:rPr>
            </w:r>
          </w:p>
        </w:tc>
        <w:tc>
          <w:tcPr/>
          <w:p w:rsidR="00000000" w:rsidDel="00000000" w:rsidP="00000000" w:rsidRDefault="00000000" w:rsidRPr="00000000" w14:paraId="000013A7">
            <w:pPr>
              <w:rPr/>
            </w:pPr>
            <w:r w:rsidDel="00000000" w:rsidR="00000000" w:rsidRPr="00000000">
              <w:rPr>
                <w:sz w:val="14"/>
                <w:szCs w:val="14"/>
                <w:rtl w:val="0"/>
              </w:rPr>
              <w:t xml:space="preserve">Activity Creation / Legacy Overload</w:t>
            </w:r>
            <w:r w:rsidDel="00000000" w:rsidR="00000000" w:rsidRPr="00000000">
              <w:rPr>
                <w:rtl w:val="0"/>
              </w:rPr>
            </w:r>
          </w:p>
        </w:tc>
        <w:tc>
          <w:tcPr/>
          <w:p w:rsidR="00000000" w:rsidDel="00000000" w:rsidP="00000000" w:rsidRDefault="00000000" w:rsidRPr="00000000" w14:paraId="000013A8">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3A9">
            <w:pPr>
              <w:rPr/>
            </w:pPr>
            <w:r w:rsidDel="00000000" w:rsidR="00000000" w:rsidRPr="00000000">
              <w:rPr>
                <w:sz w:val="14"/>
                <w:szCs w:val="14"/>
                <w:rtl w:val="0"/>
              </w:rPr>
              <w:t xml:space="preserve">Preserve fields that represent real workflow; retire caller-controlled identity if not required.</w:t>
            </w:r>
            <w:r w:rsidDel="00000000" w:rsidR="00000000" w:rsidRPr="00000000">
              <w:rPr>
                <w:rtl w:val="0"/>
              </w:rPr>
            </w:r>
          </w:p>
        </w:tc>
        <w:tc>
          <w:tcPr/>
          <w:p w:rsidR="00000000" w:rsidDel="00000000" w:rsidP="00000000" w:rsidRDefault="00000000" w:rsidRPr="00000000" w14:paraId="000013AA">
            <w:pPr>
              <w:rPr/>
            </w:pPr>
            <w:r w:rsidDel="00000000" w:rsidR="00000000" w:rsidRPr="00000000">
              <w:rPr>
                <w:sz w:val="14"/>
                <w:szCs w:val="14"/>
                <w:rtl w:val="0"/>
              </w:rPr>
              <w:t xml:space="preserve">POST /api/work-orders/{id}/lines/{lineId}/activities</w:t>
            </w:r>
            <w:r w:rsidDel="00000000" w:rsidR="00000000" w:rsidRPr="00000000">
              <w:rPr>
                <w:rtl w:val="0"/>
              </w:rPr>
            </w:r>
          </w:p>
        </w:tc>
        <w:tc>
          <w:tcPr/>
          <w:p w:rsidR="00000000" w:rsidDel="00000000" w:rsidP="00000000" w:rsidRDefault="00000000" w:rsidRPr="00000000" w14:paraId="000013AB">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AC">
            <w:pPr>
              <w:rPr/>
            </w:pPr>
            <w:r w:rsidDel="00000000" w:rsidR="00000000" w:rsidRPr="00000000">
              <w:rPr>
                <w:sz w:val="14"/>
                <w:szCs w:val="14"/>
                <w:rtl w:val="0"/>
              </w:rPr>
              <w:t xml:space="preserve">SP-010</w:t>
            </w:r>
            <w:r w:rsidDel="00000000" w:rsidR="00000000" w:rsidRPr="00000000">
              <w:rPr>
                <w:rtl w:val="0"/>
              </w:rPr>
            </w:r>
          </w:p>
        </w:tc>
        <w:tc>
          <w:tcPr/>
          <w:p w:rsidR="00000000" w:rsidDel="00000000" w:rsidP="00000000" w:rsidRDefault="00000000" w:rsidRPr="00000000" w14:paraId="000013AD">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AE">
            <w:pPr>
              <w:rPr/>
            </w:pPr>
            <w:r w:rsidDel="00000000" w:rsidR="00000000" w:rsidRPr="00000000">
              <w:rPr>
                <w:sz w:val="14"/>
                <w:szCs w:val="14"/>
                <w:rtl w:val="0"/>
              </w:rPr>
              <w:t xml:space="preserve">fpub_CreateWOServiceItemAttr</w:t>
            </w:r>
            <w:r w:rsidDel="00000000" w:rsidR="00000000" w:rsidRPr="00000000">
              <w:rPr>
                <w:rtl w:val="0"/>
              </w:rPr>
            </w:r>
          </w:p>
        </w:tc>
        <w:tc>
          <w:tcPr/>
          <w:p w:rsidR="00000000" w:rsidDel="00000000" w:rsidP="00000000" w:rsidRDefault="00000000" w:rsidRPr="00000000" w14:paraId="000013AF">
            <w:pPr>
              <w:rPr/>
            </w:pPr>
            <w:r w:rsidDel="00000000" w:rsidR="00000000" w:rsidRPr="00000000">
              <w:rPr>
                <w:sz w:val="14"/>
                <w:szCs w:val="14"/>
                <w:rtl w:val="0"/>
              </w:rPr>
              <w:t xml:space="preserve">Persist a Work Order Line service-item attribute/value snapshot.</w:t>
            </w:r>
            <w:r w:rsidDel="00000000" w:rsidR="00000000" w:rsidRPr="00000000">
              <w:rPr>
                <w:rtl w:val="0"/>
              </w:rPr>
            </w:r>
          </w:p>
        </w:tc>
        <w:tc>
          <w:tcPr/>
          <w:p w:rsidR="00000000" w:rsidDel="00000000" w:rsidP="00000000" w:rsidRDefault="00000000" w:rsidRPr="00000000" w14:paraId="000013B0">
            <w:pPr>
              <w:rPr/>
            </w:pPr>
            <w:r w:rsidDel="00000000" w:rsidR="00000000" w:rsidRPr="00000000">
              <w:rPr>
                <w:sz w:val="14"/>
                <w:szCs w:val="14"/>
                <w:rtl w:val="0"/>
              </w:rPr>
              <w:t xml:space="preserve">Work Order Detail Persistence</w:t>
            </w:r>
            <w:r w:rsidDel="00000000" w:rsidR="00000000" w:rsidRPr="00000000">
              <w:rPr>
                <w:rtl w:val="0"/>
              </w:rPr>
            </w:r>
          </w:p>
        </w:tc>
        <w:tc>
          <w:tcPr/>
          <w:p w:rsidR="00000000" w:rsidDel="00000000" w:rsidP="00000000" w:rsidRDefault="00000000" w:rsidRPr="00000000" w14:paraId="000013B1">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3B2">
            <w:pPr>
              <w:rPr/>
            </w:pPr>
            <w:r w:rsidDel="00000000" w:rsidR="00000000" w:rsidRPr="00000000">
              <w:rPr>
                <w:sz w:val="14"/>
                <w:szCs w:val="14"/>
                <w:rtl w:val="0"/>
              </w:rPr>
              <w:t xml:space="preserve">Model as line attribute collection; normally included in line/create workflow.</w:t>
            </w:r>
            <w:r w:rsidDel="00000000" w:rsidR="00000000" w:rsidRPr="00000000">
              <w:rPr>
                <w:rtl w:val="0"/>
              </w:rPr>
            </w:r>
          </w:p>
        </w:tc>
        <w:tc>
          <w:tcPr/>
          <w:p w:rsidR="00000000" w:rsidDel="00000000" w:rsidP="00000000" w:rsidRDefault="00000000" w:rsidRPr="00000000" w14:paraId="000013B3">
            <w:pPr>
              <w:rPr/>
            </w:pPr>
            <w:r w:rsidDel="00000000" w:rsidR="00000000" w:rsidRPr="00000000">
              <w:rPr>
                <w:sz w:val="14"/>
                <w:szCs w:val="14"/>
                <w:rtl w:val="0"/>
              </w:rPr>
              <w:t xml:space="preserve">Work Order line DTO / internal</w:t>
            </w:r>
            <w:r w:rsidDel="00000000" w:rsidR="00000000" w:rsidRPr="00000000">
              <w:rPr>
                <w:rtl w:val="0"/>
              </w:rPr>
            </w:r>
          </w:p>
        </w:tc>
        <w:tc>
          <w:tcPr/>
          <w:p w:rsidR="00000000" w:rsidDel="00000000" w:rsidP="00000000" w:rsidRDefault="00000000" w:rsidRPr="00000000" w14:paraId="000013B4">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B5">
            <w:pPr>
              <w:rPr/>
            </w:pPr>
            <w:r w:rsidDel="00000000" w:rsidR="00000000" w:rsidRPr="00000000">
              <w:rPr>
                <w:sz w:val="14"/>
                <w:szCs w:val="14"/>
                <w:rtl w:val="0"/>
              </w:rPr>
              <w:t xml:space="preserve">SP-011</w:t>
            </w:r>
            <w:r w:rsidDel="00000000" w:rsidR="00000000" w:rsidRPr="00000000">
              <w:rPr>
                <w:rtl w:val="0"/>
              </w:rPr>
            </w:r>
          </w:p>
        </w:tc>
        <w:tc>
          <w:tcPr/>
          <w:p w:rsidR="00000000" w:rsidDel="00000000" w:rsidP="00000000" w:rsidRDefault="00000000" w:rsidRPr="00000000" w14:paraId="000013B6">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B7">
            <w:pPr>
              <w:rPr/>
            </w:pPr>
            <w:r w:rsidDel="00000000" w:rsidR="00000000" w:rsidRPr="00000000">
              <w:rPr>
                <w:sz w:val="14"/>
                <w:szCs w:val="14"/>
                <w:rtl w:val="0"/>
              </w:rPr>
              <w:t xml:space="preserve">fpub_CreateWorkOrderSymptom</w:t>
            </w:r>
            <w:r w:rsidDel="00000000" w:rsidR="00000000" w:rsidRPr="00000000">
              <w:rPr>
                <w:rtl w:val="0"/>
              </w:rPr>
            </w:r>
          </w:p>
        </w:tc>
        <w:tc>
          <w:tcPr/>
          <w:p w:rsidR="00000000" w:rsidDel="00000000" w:rsidP="00000000" w:rsidRDefault="00000000" w:rsidRPr="00000000" w14:paraId="000013B8">
            <w:pPr>
              <w:rPr/>
            </w:pPr>
            <w:r w:rsidDel="00000000" w:rsidR="00000000" w:rsidRPr="00000000">
              <w:rPr>
                <w:sz w:val="14"/>
                <w:szCs w:val="14"/>
                <w:rtl w:val="0"/>
              </w:rPr>
              <w:t xml:space="preserve">Persist a symptom selection for a Work Order Line.</w:t>
            </w:r>
            <w:r w:rsidDel="00000000" w:rsidR="00000000" w:rsidRPr="00000000">
              <w:rPr>
                <w:rtl w:val="0"/>
              </w:rPr>
            </w:r>
          </w:p>
        </w:tc>
        <w:tc>
          <w:tcPr/>
          <w:p w:rsidR="00000000" w:rsidDel="00000000" w:rsidP="00000000" w:rsidRDefault="00000000" w:rsidRPr="00000000" w14:paraId="000013B9">
            <w:pPr>
              <w:rPr/>
            </w:pPr>
            <w:r w:rsidDel="00000000" w:rsidR="00000000" w:rsidRPr="00000000">
              <w:rPr>
                <w:sz w:val="14"/>
                <w:szCs w:val="14"/>
                <w:rtl w:val="0"/>
              </w:rPr>
              <w:t xml:space="preserve">Work Order Detail Persistence</w:t>
            </w:r>
            <w:r w:rsidDel="00000000" w:rsidR="00000000" w:rsidRPr="00000000">
              <w:rPr>
                <w:rtl w:val="0"/>
              </w:rPr>
            </w:r>
          </w:p>
        </w:tc>
        <w:tc>
          <w:tcPr/>
          <w:p w:rsidR="00000000" w:rsidDel="00000000" w:rsidP="00000000" w:rsidRDefault="00000000" w:rsidRPr="00000000" w14:paraId="000013BA">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3BB">
            <w:pPr>
              <w:rPr/>
            </w:pPr>
            <w:r w:rsidDel="00000000" w:rsidR="00000000" w:rsidRPr="00000000">
              <w:rPr>
                <w:sz w:val="14"/>
                <w:szCs w:val="14"/>
                <w:rtl w:val="0"/>
              </w:rPr>
              <w:t xml:space="preserve">Model as line symptom collection.</w:t>
            </w:r>
            <w:r w:rsidDel="00000000" w:rsidR="00000000" w:rsidRPr="00000000">
              <w:rPr>
                <w:rtl w:val="0"/>
              </w:rPr>
            </w:r>
          </w:p>
        </w:tc>
        <w:tc>
          <w:tcPr/>
          <w:p w:rsidR="00000000" w:rsidDel="00000000" w:rsidP="00000000" w:rsidRDefault="00000000" w:rsidRPr="00000000" w14:paraId="000013BC">
            <w:pPr>
              <w:rPr/>
            </w:pPr>
            <w:r w:rsidDel="00000000" w:rsidR="00000000" w:rsidRPr="00000000">
              <w:rPr>
                <w:sz w:val="14"/>
                <w:szCs w:val="14"/>
                <w:rtl w:val="0"/>
              </w:rPr>
              <w:t xml:space="preserve">Work Order line DTO / internal</w:t>
            </w:r>
            <w:r w:rsidDel="00000000" w:rsidR="00000000" w:rsidRPr="00000000">
              <w:rPr>
                <w:rtl w:val="0"/>
              </w:rPr>
            </w:r>
          </w:p>
        </w:tc>
        <w:tc>
          <w:tcPr/>
          <w:p w:rsidR="00000000" w:rsidDel="00000000" w:rsidP="00000000" w:rsidRDefault="00000000" w:rsidRPr="00000000" w14:paraId="000013B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BE">
            <w:pPr>
              <w:rPr/>
            </w:pPr>
            <w:r w:rsidDel="00000000" w:rsidR="00000000" w:rsidRPr="00000000">
              <w:rPr>
                <w:sz w:val="14"/>
                <w:szCs w:val="14"/>
                <w:rtl w:val="0"/>
              </w:rPr>
              <w:t xml:space="preserve">SP-012</w:t>
            </w:r>
            <w:r w:rsidDel="00000000" w:rsidR="00000000" w:rsidRPr="00000000">
              <w:rPr>
                <w:rtl w:val="0"/>
              </w:rPr>
            </w:r>
          </w:p>
        </w:tc>
        <w:tc>
          <w:tcPr/>
          <w:p w:rsidR="00000000" w:rsidDel="00000000" w:rsidP="00000000" w:rsidRDefault="00000000" w:rsidRPr="00000000" w14:paraId="000013BF">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C0">
            <w:pPr>
              <w:rPr/>
            </w:pPr>
            <w:r w:rsidDel="00000000" w:rsidR="00000000" w:rsidRPr="00000000">
              <w:rPr>
                <w:sz w:val="14"/>
                <w:szCs w:val="14"/>
                <w:rtl w:val="0"/>
              </w:rPr>
              <w:t xml:space="preserve">fpub_CreateWOLineActTalkingTo</w:t>
            </w:r>
            <w:r w:rsidDel="00000000" w:rsidR="00000000" w:rsidRPr="00000000">
              <w:rPr>
                <w:rtl w:val="0"/>
              </w:rPr>
            </w:r>
          </w:p>
        </w:tc>
        <w:tc>
          <w:tcPr/>
          <w:p w:rsidR="00000000" w:rsidDel="00000000" w:rsidP="00000000" w:rsidRDefault="00000000" w:rsidRPr="00000000" w14:paraId="000013C1">
            <w:pPr>
              <w:rPr/>
            </w:pPr>
            <w:r w:rsidDel="00000000" w:rsidR="00000000" w:rsidRPr="00000000">
              <w:rPr>
                <w:sz w:val="14"/>
                <w:szCs w:val="14"/>
                <w:rtl w:val="0"/>
              </w:rPr>
              <w:t xml:space="preserve">Persist Talking-To contact/entity data associated with a Work Order Line Activity.</w:t>
            </w:r>
            <w:r w:rsidDel="00000000" w:rsidR="00000000" w:rsidRPr="00000000">
              <w:rPr>
                <w:rtl w:val="0"/>
              </w:rPr>
            </w:r>
          </w:p>
        </w:tc>
        <w:tc>
          <w:tcPr/>
          <w:p w:rsidR="00000000" w:rsidDel="00000000" w:rsidP="00000000" w:rsidRDefault="00000000" w:rsidRPr="00000000" w14:paraId="000013C2">
            <w:pPr>
              <w:rPr/>
            </w:pPr>
            <w:r w:rsidDel="00000000" w:rsidR="00000000" w:rsidRPr="00000000">
              <w:rPr>
                <w:sz w:val="14"/>
                <w:szCs w:val="14"/>
                <w:rtl w:val="0"/>
              </w:rPr>
              <w:t xml:space="preserve">Activity Contact / Audit</w:t>
            </w:r>
            <w:r w:rsidDel="00000000" w:rsidR="00000000" w:rsidRPr="00000000">
              <w:rPr>
                <w:rtl w:val="0"/>
              </w:rPr>
            </w:r>
          </w:p>
        </w:tc>
        <w:tc>
          <w:tcPr/>
          <w:p w:rsidR="00000000" w:rsidDel="00000000" w:rsidP="00000000" w:rsidRDefault="00000000" w:rsidRPr="00000000" w14:paraId="000013C3">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3C4">
            <w:pPr>
              <w:rPr/>
            </w:pPr>
            <w:r w:rsidDel="00000000" w:rsidR="00000000" w:rsidRPr="00000000">
              <w:rPr>
                <w:sz w:val="14"/>
                <w:szCs w:val="14"/>
                <w:rtl w:val="0"/>
              </w:rPr>
              <w:t xml:space="preserve">Preserve only if current workflow/audit uses it; model as typed activity participant/contact.</w:t>
            </w:r>
            <w:r w:rsidDel="00000000" w:rsidR="00000000" w:rsidRPr="00000000">
              <w:rPr>
                <w:rtl w:val="0"/>
              </w:rPr>
            </w:r>
          </w:p>
        </w:tc>
        <w:tc>
          <w:tcPr/>
          <w:p w:rsidR="00000000" w:rsidDel="00000000" w:rsidP="00000000" w:rsidRDefault="00000000" w:rsidRPr="00000000" w14:paraId="000013C5">
            <w:pPr>
              <w:rPr/>
            </w:pPr>
            <w:r w:rsidDel="00000000" w:rsidR="00000000" w:rsidRPr="00000000">
              <w:rPr>
                <w:sz w:val="14"/>
                <w:szCs w:val="14"/>
                <w:rtl w:val="0"/>
              </w:rPr>
              <w:t xml:space="preserve">Activity subresource/internal</w:t>
            </w:r>
            <w:r w:rsidDel="00000000" w:rsidR="00000000" w:rsidRPr="00000000">
              <w:rPr>
                <w:rtl w:val="0"/>
              </w:rPr>
            </w:r>
          </w:p>
        </w:tc>
        <w:tc>
          <w:tcPr/>
          <w:p w:rsidR="00000000" w:rsidDel="00000000" w:rsidP="00000000" w:rsidRDefault="00000000" w:rsidRPr="00000000" w14:paraId="000013C6">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C7">
            <w:pPr>
              <w:rPr/>
            </w:pPr>
            <w:r w:rsidDel="00000000" w:rsidR="00000000" w:rsidRPr="00000000">
              <w:rPr>
                <w:sz w:val="14"/>
                <w:szCs w:val="14"/>
                <w:rtl w:val="0"/>
              </w:rPr>
              <w:t xml:space="preserve">SP-013</w:t>
            </w:r>
            <w:r w:rsidDel="00000000" w:rsidR="00000000" w:rsidRPr="00000000">
              <w:rPr>
                <w:rtl w:val="0"/>
              </w:rPr>
            </w:r>
          </w:p>
        </w:tc>
        <w:tc>
          <w:tcPr/>
          <w:p w:rsidR="00000000" w:rsidDel="00000000" w:rsidP="00000000" w:rsidRDefault="00000000" w:rsidRPr="00000000" w14:paraId="000013C8">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C9">
            <w:pPr>
              <w:rPr/>
            </w:pPr>
            <w:r w:rsidDel="00000000" w:rsidR="00000000" w:rsidRPr="00000000">
              <w:rPr>
                <w:sz w:val="14"/>
                <w:szCs w:val="14"/>
                <w:rtl w:val="0"/>
              </w:rPr>
              <w:t xml:space="preserve">fpub_IsWorkOrderOpen</w:t>
            </w:r>
            <w:r w:rsidDel="00000000" w:rsidR="00000000" w:rsidRPr="00000000">
              <w:rPr>
                <w:rtl w:val="0"/>
              </w:rPr>
            </w:r>
          </w:p>
        </w:tc>
        <w:tc>
          <w:tcPr/>
          <w:p w:rsidR="00000000" w:rsidDel="00000000" w:rsidP="00000000" w:rsidRDefault="00000000" w:rsidRPr="00000000" w14:paraId="000013CA">
            <w:pPr>
              <w:rPr/>
            </w:pPr>
            <w:r w:rsidDel="00000000" w:rsidR="00000000" w:rsidRPr="00000000">
              <w:rPr>
                <w:sz w:val="14"/>
                <w:szCs w:val="14"/>
                <w:rtl w:val="0"/>
              </w:rPr>
              <w:t xml:space="preserve">Determine whether a property has an open Work Order.</w:t>
            </w:r>
            <w:r w:rsidDel="00000000" w:rsidR="00000000" w:rsidRPr="00000000">
              <w:rPr>
                <w:rtl w:val="0"/>
              </w:rPr>
            </w:r>
          </w:p>
        </w:tc>
        <w:tc>
          <w:tcPr/>
          <w:p w:rsidR="00000000" w:rsidDel="00000000" w:rsidP="00000000" w:rsidRDefault="00000000" w:rsidRPr="00000000" w14:paraId="000013CB">
            <w:pPr>
              <w:rPr/>
            </w:pPr>
            <w:r w:rsidDel="00000000" w:rsidR="00000000" w:rsidRPr="00000000">
              <w:rPr>
                <w:sz w:val="14"/>
                <w:szCs w:val="14"/>
                <w:rtl w:val="0"/>
              </w:rPr>
              <w:t xml:space="preserve">Eligibility / Work Order Query</w:t>
            </w:r>
            <w:r w:rsidDel="00000000" w:rsidR="00000000" w:rsidRPr="00000000">
              <w:rPr>
                <w:rtl w:val="0"/>
              </w:rPr>
            </w:r>
          </w:p>
        </w:tc>
        <w:tc>
          <w:tcPr/>
          <w:p w:rsidR="00000000" w:rsidDel="00000000" w:rsidP="00000000" w:rsidRDefault="00000000" w:rsidRPr="00000000" w14:paraId="000013C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3CD">
            <w:pPr>
              <w:rPr/>
            </w:pPr>
            <w:r w:rsidDel="00000000" w:rsidR="00000000" w:rsidRPr="00000000">
              <w:rPr>
                <w:sz w:val="14"/>
                <w:szCs w:val="14"/>
                <w:rtl w:val="0"/>
              </w:rPr>
              <w:t xml:space="preserve">Use typed query/filter rather than boolean micro-endpoint where possible.</w:t>
            </w:r>
            <w:r w:rsidDel="00000000" w:rsidR="00000000" w:rsidRPr="00000000">
              <w:rPr>
                <w:rtl w:val="0"/>
              </w:rPr>
            </w:r>
          </w:p>
        </w:tc>
        <w:tc>
          <w:tcPr/>
          <w:p w:rsidR="00000000" w:rsidDel="00000000" w:rsidP="00000000" w:rsidRDefault="00000000" w:rsidRPr="00000000" w14:paraId="000013CE">
            <w:pPr>
              <w:rPr/>
            </w:pPr>
            <w:r w:rsidDel="00000000" w:rsidR="00000000" w:rsidRPr="00000000">
              <w:rPr>
                <w:sz w:val="14"/>
                <w:szCs w:val="14"/>
                <w:rtl w:val="0"/>
              </w:rPr>
              <w:t xml:space="preserve">GET /api/work-orders?propertyId=&amp;status=Open</w:t>
            </w:r>
            <w:r w:rsidDel="00000000" w:rsidR="00000000" w:rsidRPr="00000000">
              <w:rPr>
                <w:rtl w:val="0"/>
              </w:rPr>
            </w:r>
          </w:p>
        </w:tc>
        <w:tc>
          <w:tcPr/>
          <w:p w:rsidR="00000000" w:rsidDel="00000000" w:rsidP="00000000" w:rsidRDefault="00000000" w:rsidRPr="00000000" w14:paraId="000013C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D0">
            <w:pPr>
              <w:rPr/>
            </w:pPr>
            <w:r w:rsidDel="00000000" w:rsidR="00000000" w:rsidRPr="00000000">
              <w:rPr>
                <w:sz w:val="14"/>
                <w:szCs w:val="14"/>
                <w:rtl w:val="0"/>
              </w:rPr>
              <w:t xml:space="preserve">SP-014</w:t>
            </w:r>
            <w:r w:rsidDel="00000000" w:rsidR="00000000" w:rsidRPr="00000000">
              <w:rPr>
                <w:rtl w:val="0"/>
              </w:rPr>
            </w:r>
          </w:p>
        </w:tc>
        <w:tc>
          <w:tcPr/>
          <w:p w:rsidR="00000000" w:rsidDel="00000000" w:rsidP="00000000" w:rsidRDefault="00000000" w:rsidRPr="00000000" w14:paraId="000013D1">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D2">
            <w:pPr>
              <w:rPr/>
            </w:pPr>
            <w:r w:rsidDel="00000000" w:rsidR="00000000" w:rsidRPr="00000000">
              <w:rPr>
                <w:sz w:val="14"/>
                <w:szCs w:val="14"/>
                <w:rtl w:val="0"/>
              </w:rPr>
              <w:t xml:space="preserve">fpub_GetWorkOrderLine</w:t>
            </w:r>
            <w:r w:rsidDel="00000000" w:rsidR="00000000" w:rsidRPr="00000000">
              <w:rPr>
                <w:rtl w:val="0"/>
              </w:rPr>
            </w:r>
          </w:p>
        </w:tc>
        <w:tc>
          <w:tcPr/>
          <w:p w:rsidR="00000000" w:rsidDel="00000000" w:rsidP="00000000" w:rsidRDefault="00000000" w:rsidRPr="00000000" w14:paraId="000013D3">
            <w:pPr>
              <w:rPr/>
            </w:pPr>
            <w:r w:rsidDel="00000000" w:rsidR="00000000" w:rsidRPr="00000000">
              <w:rPr>
                <w:sz w:val="14"/>
                <w:szCs w:val="14"/>
                <w:rtl w:val="0"/>
              </w:rPr>
              <w:t xml:space="preserve">Retrieve Work Order Line IDs and Service Item IDs for a Work Order.</w:t>
            </w:r>
            <w:r w:rsidDel="00000000" w:rsidR="00000000" w:rsidRPr="00000000">
              <w:rPr>
                <w:rtl w:val="0"/>
              </w:rPr>
            </w:r>
          </w:p>
        </w:tc>
        <w:tc>
          <w:tcPr/>
          <w:p w:rsidR="00000000" w:rsidDel="00000000" w:rsidP="00000000" w:rsidRDefault="00000000" w:rsidRPr="00000000" w14:paraId="000013D4">
            <w:pPr>
              <w:rPr/>
            </w:pPr>
            <w:r w:rsidDel="00000000" w:rsidR="00000000" w:rsidRPr="00000000">
              <w:rPr>
                <w:sz w:val="14"/>
                <w:szCs w:val="14"/>
                <w:rtl w:val="0"/>
              </w:rPr>
              <w:t xml:space="preserve">Collection Read</w:t>
            </w:r>
            <w:r w:rsidDel="00000000" w:rsidR="00000000" w:rsidRPr="00000000">
              <w:rPr>
                <w:rtl w:val="0"/>
              </w:rPr>
            </w:r>
          </w:p>
        </w:tc>
        <w:tc>
          <w:tcPr/>
          <w:p w:rsidR="00000000" w:rsidDel="00000000" w:rsidP="00000000" w:rsidRDefault="00000000" w:rsidRPr="00000000" w14:paraId="000013D5">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3D6">
            <w:pPr>
              <w:rPr/>
            </w:pPr>
            <w:r w:rsidDel="00000000" w:rsidR="00000000" w:rsidRPr="00000000">
              <w:rPr>
                <w:sz w:val="14"/>
                <w:szCs w:val="14"/>
                <w:rtl w:val="0"/>
              </w:rPr>
              <w:t xml:space="preserve">Return typed lines collection.</w:t>
            </w:r>
            <w:r w:rsidDel="00000000" w:rsidR="00000000" w:rsidRPr="00000000">
              <w:rPr>
                <w:rtl w:val="0"/>
              </w:rPr>
            </w:r>
          </w:p>
        </w:tc>
        <w:tc>
          <w:tcPr/>
          <w:p w:rsidR="00000000" w:rsidDel="00000000" w:rsidP="00000000" w:rsidRDefault="00000000" w:rsidRPr="00000000" w14:paraId="000013D7">
            <w:pPr>
              <w:rPr/>
            </w:pPr>
            <w:r w:rsidDel="00000000" w:rsidR="00000000" w:rsidRPr="00000000">
              <w:rPr>
                <w:sz w:val="14"/>
                <w:szCs w:val="14"/>
                <w:rtl w:val="0"/>
              </w:rPr>
              <w:t xml:space="preserve">GET /api/work-orders/{id}/lines</w:t>
            </w:r>
            <w:r w:rsidDel="00000000" w:rsidR="00000000" w:rsidRPr="00000000">
              <w:rPr>
                <w:rtl w:val="0"/>
              </w:rPr>
            </w:r>
          </w:p>
        </w:tc>
        <w:tc>
          <w:tcPr/>
          <w:p w:rsidR="00000000" w:rsidDel="00000000" w:rsidP="00000000" w:rsidRDefault="00000000" w:rsidRPr="00000000" w14:paraId="000013D8">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3D9">
            <w:pPr>
              <w:rPr/>
            </w:pPr>
            <w:r w:rsidDel="00000000" w:rsidR="00000000" w:rsidRPr="00000000">
              <w:rPr>
                <w:sz w:val="14"/>
                <w:szCs w:val="14"/>
                <w:rtl w:val="0"/>
              </w:rPr>
              <w:t xml:space="preserve">SP-015</w:t>
            </w:r>
            <w:r w:rsidDel="00000000" w:rsidR="00000000" w:rsidRPr="00000000">
              <w:rPr>
                <w:rtl w:val="0"/>
              </w:rPr>
            </w:r>
          </w:p>
        </w:tc>
        <w:tc>
          <w:tcPr/>
          <w:p w:rsidR="00000000" w:rsidDel="00000000" w:rsidP="00000000" w:rsidRDefault="00000000" w:rsidRPr="00000000" w14:paraId="000013DA">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DB">
            <w:pPr>
              <w:rPr/>
            </w:pPr>
            <w:r w:rsidDel="00000000" w:rsidR="00000000" w:rsidRPr="00000000">
              <w:rPr>
                <w:sz w:val="14"/>
                <w:szCs w:val="14"/>
                <w:rtl w:val="0"/>
              </w:rPr>
              <w:t xml:space="preserve">fpub_GetServiceItemSymptoms</w:t>
            </w:r>
            <w:r w:rsidDel="00000000" w:rsidR="00000000" w:rsidRPr="00000000">
              <w:rPr>
                <w:rtl w:val="0"/>
              </w:rPr>
            </w:r>
          </w:p>
        </w:tc>
        <w:tc>
          <w:tcPr/>
          <w:p w:rsidR="00000000" w:rsidDel="00000000" w:rsidP="00000000" w:rsidRDefault="00000000" w:rsidRPr="00000000" w14:paraId="000013DC">
            <w:pPr>
              <w:rPr/>
            </w:pPr>
            <w:r w:rsidDel="00000000" w:rsidR="00000000" w:rsidRPr="00000000">
              <w:rPr>
                <w:sz w:val="14"/>
                <w:szCs w:val="14"/>
                <w:rtl w:val="0"/>
              </w:rPr>
              <w:t xml:space="preserve">Retrieve symptoms selected for a Work Order Line, resolving missing symptom names through ServiceItem.</w:t>
            </w:r>
            <w:r w:rsidDel="00000000" w:rsidR="00000000" w:rsidRPr="00000000">
              <w:rPr>
                <w:rtl w:val="0"/>
              </w:rPr>
            </w:r>
          </w:p>
        </w:tc>
        <w:tc>
          <w:tcPr/>
          <w:p w:rsidR="00000000" w:rsidDel="00000000" w:rsidP="00000000" w:rsidRDefault="00000000" w:rsidRPr="00000000" w14:paraId="000013DD">
            <w:pPr>
              <w:rPr/>
            </w:pPr>
            <w:r w:rsidDel="00000000" w:rsidR="00000000" w:rsidRPr="00000000">
              <w:rPr>
                <w:sz w:val="14"/>
                <w:szCs w:val="14"/>
                <w:rtl w:val="0"/>
              </w:rPr>
              <w:t xml:space="preserve">Work Order Detail Read</w:t>
            </w:r>
            <w:r w:rsidDel="00000000" w:rsidR="00000000" w:rsidRPr="00000000">
              <w:rPr>
                <w:rtl w:val="0"/>
              </w:rPr>
            </w:r>
          </w:p>
        </w:tc>
        <w:tc>
          <w:tcPr/>
          <w:p w:rsidR="00000000" w:rsidDel="00000000" w:rsidP="00000000" w:rsidRDefault="00000000" w:rsidRPr="00000000" w14:paraId="000013DE">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3DF">
            <w:pPr>
              <w:rPr/>
            </w:pPr>
            <w:r w:rsidDel="00000000" w:rsidR="00000000" w:rsidRPr="00000000">
              <w:rPr>
                <w:sz w:val="14"/>
                <w:szCs w:val="14"/>
                <w:rtl w:val="0"/>
              </w:rPr>
              <w:t xml:space="preserve">Return symptoms on line detail; validate apparent fallback lookup behavior.</w:t>
            </w:r>
            <w:r w:rsidDel="00000000" w:rsidR="00000000" w:rsidRPr="00000000">
              <w:rPr>
                <w:rtl w:val="0"/>
              </w:rPr>
            </w:r>
          </w:p>
        </w:tc>
        <w:tc>
          <w:tcPr/>
          <w:p w:rsidR="00000000" w:rsidDel="00000000" w:rsidP="00000000" w:rsidRDefault="00000000" w:rsidRPr="00000000" w14:paraId="000013E0">
            <w:pPr>
              <w:rPr/>
            </w:pPr>
            <w:r w:rsidDel="00000000" w:rsidR="00000000" w:rsidRPr="00000000">
              <w:rPr>
                <w:sz w:val="14"/>
                <w:szCs w:val="14"/>
                <w:rtl w:val="0"/>
              </w:rPr>
              <w:t xml:space="preserve">GET /api/work-orders/{id}/lines/{lineId}</w:t>
            </w:r>
            <w:r w:rsidDel="00000000" w:rsidR="00000000" w:rsidRPr="00000000">
              <w:rPr>
                <w:rtl w:val="0"/>
              </w:rPr>
            </w:r>
          </w:p>
        </w:tc>
        <w:tc>
          <w:tcPr/>
          <w:p w:rsidR="00000000" w:rsidDel="00000000" w:rsidP="00000000" w:rsidRDefault="00000000" w:rsidRPr="00000000" w14:paraId="000013E1">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E2">
            <w:pPr>
              <w:rPr/>
            </w:pPr>
            <w:r w:rsidDel="00000000" w:rsidR="00000000" w:rsidRPr="00000000">
              <w:rPr>
                <w:sz w:val="14"/>
                <w:szCs w:val="14"/>
                <w:rtl w:val="0"/>
              </w:rPr>
              <w:t xml:space="preserve">SP-016</w:t>
            </w:r>
            <w:r w:rsidDel="00000000" w:rsidR="00000000" w:rsidRPr="00000000">
              <w:rPr>
                <w:rtl w:val="0"/>
              </w:rPr>
            </w:r>
          </w:p>
        </w:tc>
        <w:tc>
          <w:tcPr/>
          <w:p w:rsidR="00000000" w:rsidDel="00000000" w:rsidP="00000000" w:rsidRDefault="00000000" w:rsidRPr="00000000" w14:paraId="000013E3">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E4">
            <w:pPr>
              <w:rPr/>
            </w:pPr>
            <w:r w:rsidDel="00000000" w:rsidR="00000000" w:rsidRPr="00000000">
              <w:rPr>
                <w:sz w:val="14"/>
                <w:szCs w:val="14"/>
                <w:rtl w:val="0"/>
              </w:rPr>
              <w:t xml:space="preserve">fpub_GetRequestId</w:t>
            </w:r>
            <w:r w:rsidDel="00000000" w:rsidR="00000000" w:rsidRPr="00000000">
              <w:rPr>
                <w:rtl w:val="0"/>
              </w:rPr>
            </w:r>
          </w:p>
        </w:tc>
        <w:tc>
          <w:tcPr/>
          <w:p w:rsidR="00000000" w:rsidDel="00000000" w:rsidP="00000000" w:rsidRDefault="00000000" w:rsidRPr="00000000" w14:paraId="000013E5">
            <w:pPr>
              <w:rPr/>
            </w:pPr>
            <w:r w:rsidDel="00000000" w:rsidR="00000000" w:rsidRPr="00000000">
              <w:rPr>
                <w:sz w:val="14"/>
                <w:szCs w:val="14"/>
                <w:rtl w:val="0"/>
              </w:rPr>
              <w:t xml:space="preserve">Retrieve Request ID associated with a Work Order.</w:t>
            </w:r>
            <w:r w:rsidDel="00000000" w:rsidR="00000000" w:rsidRPr="00000000">
              <w:rPr>
                <w:rtl w:val="0"/>
              </w:rPr>
            </w:r>
          </w:p>
        </w:tc>
        <w:tc>
          <w:tcPr/>
          <w:p w:rsidR="00000000" w:rsidDel="00000000" w:rsidP="00000000" w:rsidRDefault="00000000" w:rsidRPr="00000000" w14:paraId="000013E6">
            <w:pPr>
              <w:rPr/>
            </w:pPr>
            <w:r w:rsidDel="00000000" w:rsidR="00000000" w:rsidRPr="00000000">
              <w:rPr>
                <w:sz w:val="14"/>
                <w:szCs w:val="14"/>
                <w:rtl w:val="0"/>
              </w:rPr>
              <w:t xml:space="preserve">Relationship Read</w:t>
            </w:r>
            <w:r w:rsidDel="00000000" w:rsidR="00000000" w:rsidRPr="00000000">
              <w:rPr>
                <w:rtl w:val="0"/>
              </w:rPr>
            </w:r>
          </w:p>
        </w:tc>
        <w:tc>
          <w:tcPr/>
          <w:p w:rsidR="00000000" w:rsidDel="00000000" w:rsidP="00000000" w:rsidRDefault="00000000" w:rsidRPr="00000000" w14:paraId="000013E7">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3E8">
            <w:pPr>
              <w:rPr/>
            </w:pPr>
            <w:r w:rsidDel="00000000" w:rsidR="00000000" w:rsidRPr="00000000">
              <w:rPr>
                <w:sz w:val="14"/>
                <w:szCs w:val="14"/>
                <w:rtl w:val="0"/>
              </w:rPr>
              <w:t xml:space="preserve">Return requestId on Work Order DTO.</w:t>
            </w:r>
            <w:r w:rsidDel="00000000" w:rsidR="00000000" w:rsidRPr="00000000">
              <w:rPr>
                <w:rtl w:val="0"/>
              </w:rPr>
            </w:r>
          </w:p>
        </w:tc>
        <w:tc>
          <w:tcPr/>
          <w:p w:rsidR="00000000" w:rsidDel="00000000" w:rsidP="00000000" w:rsidRDefault="00000000" w:rsidRPr="00000000" w14:paraId="000013E9">
            <w:pPr>
              <w:rPr/>
            </w:pPr>
            <w:r w:rsidDel="00000000" w:rsidR="00000000" w:rsidRPr="00000000">
              <w:rPr>
                <w:sz w:val="14"/>
                <w:szCs w:val="14"/>
                <w:rtl w:val="0"/>
              </w:rPr>
              <w:t xml:space="preserve">GET /api/work-orders/{id}</w:t>
            </w:r>
            <w:r w:rsidDel="00000000" w:rsidR="00000000" w:rsidRPr="00000000">
              <w:rPr>
                <w:rtl w:val="0"/>
              </w:rPr>
            </w:r>
          </w:p>
        </w:tc>
        <w:tc>
          <w:tcPr/>
          <w:p w:rsidR="00000000" w:rsidDel="00000000" w:rsidP="00000000" w:rsidRDefault="00000000" w:rsidRPr="00000000" w14:paraId="000013EA">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3EB">
            <w:pPr>
              <w:rPr/>
            </w:pPr>
            <w:r w:rsidDel="00000000" w:rsidR="00000000" w:rsidRPr="00000000">
              <w:rPr>
                <w:sz w:val="14"/>
                <w:szCs w:val="14"/>
                <w:rtl w:val="0"/>
              </w:rPr>
              <w:t xml:space="preserve">SP-017</w:t>
            </w:r>
            <w:r w:rsidDel="00000000" w:rsidR="00000000" w:rsidRPr="00000000">
              <w:rPr>
                <w:rtl w:val="0"/>
              </w:rPr>
            </w:r>
          </w:p>
        </w:tc>
        <w:tc>
          <w:tcPr/>
          <w:p w:rsidR="00000000" w:rsidDel="00000000" w:rsidP="00000000" w:rsidRDefault="00000000" w:rsidRPr="00000000" w14:paraId="000013EC">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ED">
            <w:pPr>
              <w:rPr/>
            </w:pPr>
            <w:r w:rsidDel="00000000" w:rsidR="00000000" w:rsidRPr="00000000">
              <w:rPr>
                <w:sz w:val="14"/>
                <w:szCs w:val="14"/>
                <w:rtl w:val="0"/>
              </w:rPr>
              <w:t xml:space="preserve">fpub_GetServiceItemAttr</w:t>
            </w:r>
            <w:r w:rsidDel="00000000" w:rsidR="00000000" w:rsidRPr="00000000">
              <w:rPr>
                <w:rtl w:val="0"/>
              </w:rPr>
            </w:r>
          </w:p>
        </w:tc>
        <w:tc>
          <w:tcPr/>
          <w:p w:rsidR="00000000" w:rsidDel="00000000" w:rsidP="00000000" w:rsidRDefault="00000000" w:rsidRPr="00000000" w14:paraId="000013EE">
            <w:pPr>
              <w:rPr/>
            </w:pPr>
            <w:r w:rsidDel="00000000" w:rsidR="00000000" w:rsidRPr="00000000">
              <w:rPr>
                <w:sz w:val="14"/>
                <w:szCs w:val="14"/>
                <w:rtl w:val="0"/>
              </w:rPr>
              <w:t xml:space="preserve">Retrieve line attribute values and resolve attribute names using ServiceItem metadata.</w:t>
            </w:r>
            <w:r w:rsidDel="00000000" w:rsidR="00000000" w:rsidRPr="00000000">
              <w:rPr>
                <w:rtl w:val="0"/>
              </w:rPr>
            </w:r>
          </w:p>
        </w:tc>
        <w:tc>
          <w:tcPr/>
          <w:p w:rsidR="00000000" w:rsidDel="00000000" w:rsidP="00000000" w:rsidRDefault="00000000" w:rsidRPr="00000000" w14:paraId="000013EF">
            <w:pPr>
              <w:rPr/>
            </w:pPr>
            <w:r w:rsidDel="00000000" w:rsidR="00000000" w:rsidRPr="00000000">
              <w:rPr>
                <w:sz w:val="14"/>
                <w:szCs w:val="14"/>
                <w:rtl w:val="0"/>
              </w:rPr>
              <w:t xml:space="preserve">Work Order Detail Read</w:t>
            </w:r>
            <w:r w:rsidDel="00000000" w:rsidR="00000000" w:rsidRPr="00000000">
              <w:rPr>
                <w:rtl w:val="0"/>
              </w:rPr>
            </w:r>
          </w:p>
        </w:tc>
        <w:tc>
          <w:tcPr/>
          <w:p w:rsidR="00000000" w:rsidDel="00000000" w:rsidP="00000000" w:rsidRDefault="00000000" w:rsidRPr="00000000" w14:paraId="000013F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3F1">
            <w:pPr>
              <w:rPr/>
            </w:pPr>
            <w:r w:rsidDel="00000000" w:rsidR="00000000" w:rsidRPr="00000000">
              <w:rPr>
                <w:sz w:val="14"/>
                <w:szCs w:val="14"/>
                <w:rtl w:val="0"/>
              </w:rPr>
              <w:t xml:space="preserve">Return typed attributes on Work Order Line DTO.</w:t>
            </w:r>
            <w:r w:rsidDel="00000000" w:rsidR="00000000" w:rsidRPr="00000000">
              <w:rPr>
                <w:rtl w:val="0"/>
              </w:rPr>
            </w:r>
          </w:p>
        </w:tc>
        <w:tc>
          <w:tcPr/>
          <w:p w:rsidR="00000000" w:rsidDel="00000000" w:rsidP="00000000" w:rsidRDefault="00000000" w:rsidRPr="00000000" w14:paraId="000013F2">
            <w:pPr>
              <w:rPr/>
            </w:pPr>
            <w:r w:rsidDel="00000000" w:rsidR="00000000" w:rsidRPr="00000000">
              <w:rPr>
                <w:sz w:val="14"/>
                <w:szCs w:val="14"/>
                <w:rtl w:val="0"/>
              </w:rPr>
              <w:t xml:space="preserve">GET /api/work-orders/{id}/lines/{lineId}</w:t>
            </w:r>
            <w:r w:rsidDel="00000000" w:rsidR="00000000" w:rsidRPr="00000000">
              <w:rPr>
                <w:rtl w:val="0"/>
              </w:rPr>
            </w:r>
          </w:p>
        </w:tc>
        <w:tc>
          <w:tcPr/>
          <w:p w:rsidR="00000000" w:rsidDel="00000000" w:rsidP="00000000" w:rsidRDefault="00000000" w:rsidRPr="00000000" w14:paraId="000013F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F4">
            <w:pPr>
              <w:rPr/>
            </w:pPr>
            <w:r w:rsidDel="00000000" w:rsidR="00000000" w:rsidRPr="00000000">
              <w:rPr>
                <w:sz w:val="14"/>
                <w:szCs w:val="14"/>
                <w:rtl w:val="0"/>
              </w:rPr>
              <w:t xml:space="preserve">SP-018</w:t>
            </w:r>
            <w:r w:rsidDel="00000000" w:rsidR="00000000" w:rsidRPr="00000000">
              <w:rPr>
                <w:rtl w:val="0"/>
              </w:rPr>
            </w:r>
          </w:p>
        </w:tc>
        <w:tc>
          <w:tcPr/>
          <w:p w:rsidR="00000000" w:rsidDel="00000000" w:rsidP="00000000" w:rsidRDefault="00000000" w:rsidRPr="00000000" w14:paraId="000013F5">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F6">
            <w:pPr>
              <w:rPr/>
            </w:pPr>
            <w:r w:rsidDel="00000000" w:rsidR="00000000" w:rsidRPr="00000000">
              <w:rPr>
                <w:sz w:val="14"/>
                <w:szCs w:val="14"/>
                <w:rtl w:val="0"/>
              </w:rPr>
              <w:t xml:space="preserve">fpub_GetWOLineActivityId</w:t>
            </w:r>
            <w:r w:rsidDel="00000000" w:rsidR="00000000" w:rsidRPr="00000000">
              <w:rPr>
                <w:rtl w:val="0"/>
              </w:rPr>
            </w:r>
          </w:p>
        </w:tc>
        <w:tc>
          <w:tcPr/>
          <w:p w:rsidR="00000000" w:rsidDel="00000000" w:rsidP="00000000" w:rsidRDefault="00000000" w:rsidRPr="00000000" w14:paraId="000013F7">
            <w:pPr>
              <w:rPr/>
            </w:pPr>
            <w:r w:rsidDel="00000000" w:rsidR="00000000" w:rsidRPr="00000000">
              <w:rPr>
                <w:sz w:val="14"/>
                <w:szCs w:val="14"/>
                <w:rtl w:val="0"/>
              </w:rPr>
              <w:t xml:space="preserve">Retrieve an appropriate Work Order Line Activity ID for Work Order/Line criteria.</w:t>
            </w:r>
            <w:r w:rsidDel="00000000" w:rsidR="00000000" w:rsidRPr="00000000">
              <w:rPr>
                <w:rtl w:val="0"/>
              </w:rPr>
            </w:r>
          </w:p>
        </w:tc>
        <w:tc>
          <w:tcPr/>
          <w:p w:rsidR="00000000" w:rsidDel="00000000" w:rsidP="00000000" w:rsidRDefault="00000000" w:rsidRPr="00000000" w14:paraId="000013F8">
            <w:pPr>
              <w:rPr/>
            </w:pPr>
            <w:r w:rsidDel="00000000" w:rsidR="00000000" w:rsidRPr="00000000">
              <w:rPr>
                <w:sz w:val="14"/>
                <w:szCs w:val="14"/>
                <w:rtl w:val="0"/>
              </w:rPr>
              <w:t xml:space="preserve">Activity Relationship Query</w:t>
            </w:r>
            <w:r w:rsidDel="00000000" w:rsidR="00000000" w:rsidRPr="00000000">
              <w:rPr>
                <w:rtl w:val="0"/>
              </w:rPr>
            </w:r>
          </w:p>
        </w:tc>
        <w:tc>
          <w:tcPr/>
          <w:p w:rsidR="00000000" w:rsidDel="00000000" w:rsidP="00000000" w:rsidRDefault="00000000" w:rsidRPr="00000000" w14:paraId="000013F9">
            <w:pPr>
              <w:rPr/>
            </w:pPr>
            <w:r w:rsidDel="00000000" w:rsidR="00000000" w:rsidRPr="00000000">
              <w:rPr>
                <w:sz w:val="14"/>
                <w:szCs w:val="14"/>
                <w:rtl w:val="0"/>
              </w:rPr>
              <w:t xml:space="preserve">Medium-High</w:t>
            </w:r>
            <w:r w:rsidDel="00000000" w:rsidR="00000000" w:rsidRPr="00000000">
              <w:rPr>
                <w:rtl w:val="0"/>
              </w:rPr>
            </w:r>
          </w:p>
        </w:tc>
        <w:tc>
          <w:tcPr/>
          <w:p w:rsidR="00000000" w:rsidDel="00000000" w:rsidP="00000000" w:rsidRDefault="00000000" w:rsidRPr="00000000" w14:paraId="000013FA">
            <w:pPr>
              <w:rPr/>
            </w:pPr>
            <w:r w:rsidDel="00000000" w:rsidR="00000000" w:rsidRPr="00000000">
              <w:rPr>
                <w:sz w:val="14"/>
                <w:szCs w:val="14"/>
                <w:rtl w:val="0"/>
              </w:rPr>
              <w:t xml:space="preserve">Clarify selection semantics; expose activity collection/history rather than ID-only lookup.</w:t>
            </w:r>
            <w:r w:rsidDel="00000000" w:rsidR="00000000" w:rsidRPr="00000000">
              <w:rPr>
                <w:rtl w:val="0"/>
              </w:rPr>
            </w:r>
          </w:p>
        </w:tc>
        <w:tc>
          <w:tcPr/>
          <w:p w:rsidR="00000000" w:rsidDel="00000000" w:rsidP="00000000" w:rsidRDefault="00000000" w:rsidRPr="00000000" w14:paraId="000013FB">
            <w:pPr>
              <w:rPr/>
            </w:pPr>
            <w:r w:rsidDel="00000000" w:rsidR="00000000" w:rsidRPr="00000000">
              <w:rPr>
                <w:sz w:val="14"/>
                <w:szCs w:val="14"/>
                <w:rtl w:val="0"/>
              </w:rPr>
              <w:t xml:space="preserve">GET /api/work-orders/{id}/lines/{lineId}/activities</w:t>
            </w:r>
            <w:r w:rsidDel="00000000" w:rsidR="00000000" w:rsidRPr="00000000">
              <w:rPr>
                <w:rtl w:val="0"/>
              </w:rPr>
            </w:r>
          </w:p>
        </w:tc>
        <w:tc>
          <w:tcPr/>
          <w:p w:rsidR="00000000" w:rsidDel="00000000" w:rsidP="00000000" w:rsidRDefault="00000000" w:rsidRPr="00000000" w14:paraId="000013F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3FD">
            <w:pPr>
              <w:rPr/>
            </w:pPr>
            <w:r w:rsidDel="00000000" w:rsidR="00000000" w:rsidRPr="00000000">
              <w:rPr>
                <w:sz w:val="14"/>
                <w:szCs w:val="14"/>
                <w:rtl w:val="0"/>
              </w:rPr>
              <w:t xml:space="preserve">SP-019</w:t>
            </w:r>
            <w:r w:rsidDel="00000000" w:rsidR="00000000" w:rsidRPr="00000000">
              <w:rPr>
                <w:rtl w:val="0"/>
              </w:rPr>
            </w:r>
          </w:p>
        </w:tc>
        <w:tc>
          <w:tcPr/>
          <w:p w:rsidR="00000000" w:rsidDel="00000000" w:rsidP="00000000" w:rsidRDefault="00000000" w:rsidRPr="00000000" w14:paraId="000013FE">
            <w:pPr>
              <w:rPr/>
            </w:pPr>
            <w:r w:rsidDel="00000000" w:rsidR="00000000" w:rsidRPr="00000000">
              <w:rPr>
                <w:sz w:val="14"/>
                <w:szCs w:val="14"/>
                <w:rtl w:val="0"/>
              </w:rPr>
              <w:t xml:space="preserve">WorkOrder</w:t>
            </w:r>
            <w:r w:rsidDel="00000000" w:rsidR="00000000" w:rsidRPr="00000000">
              <w:rPr>
                <w:rtl w:val="0"/>
              </w:rPr>
            </w:r>
          </w:p>
        </w:tc>
        <w:tc>
          <w:tcPr/>
          <w:p w:rsidR="00000000" w:rsidDel="00000000" w:rsidP="00000000" w:rsidRDefault="00000000" w:rsidRPr="00000000" w14:paraId="000013FF">
            <w:pPr>
              <w:rPr/>
            </w:pPr>
            <w:r w:rsidDel="00000000" w:rsidR="00000000" w:rsidRPr="00000000">
              <w:rPr>
                <w:sz w:val="14"/>
                <w:szCs w:val="14"/>
                <w:rtl w:val="0"/>
              </w:rPr>
              <w:t xml:space="preserve">fpub_GetServiceItemId</w:t>
            </w:r>
            <w:r w:rsidDel="00000000" w:rsidR="00000000" w:rsidRPr="00000000">
              <w:rPr>
                <w:rtl w:val="0"/>
              </w:rPr>
            </w:r>
          </w:p>
        </w:tc>
        <w:tc>
          <w:tcPr/>
          <w:p w:rsidR="00000000" w:rsidDel="00000000" w:rsidP="00000000" w:rsidRDefault="00000000" w:rsidRPr="00000000" w14:paraId="00001400">
            <w:pPr>
              <w:rPr/>
            </w:pPr>
            <w:r w:rsidDel="00000000" w:rsidR="00000000" w:rsidRPr="00000000">
              <w:rPr>
                <w:sz w:val="14"/>
                <w:szCs w:val="14"/>
                <w:rtl w:val="0"/>
              </w:rPr>
              <w:t xml:space="preserve">Retrieve the Service Item ID associated with a Work Order Line.</w:t>
            </w:r>
            <w:r w:rsidDel="00000000" w:rsidR="00000000" w:rsidRPr="00000000">
              <w:rPr>
                <w:rtl w:val="0"/>
              </w:rPr>
            </w:r>
          </w:p>
        </w:tc>
        <w:tc>
          <w:tcPr/>
          <w:p w:rsidR="00000000" w:rsidDel="00000000" w:rsidP="00000000" w:rsidRDefault="00000000" w:rsidRPr="00000000" w14:paraId="00001401">
            <w:pPr>
              <w:rPr/>
            </w:pPr>
            <w:r w:rsidDel="00000000" w:rsidR="00000000" w:rsidRPr="00000000">
              <w:rPr>
                <w:sz w:val="14"/>
                <w:szCs w:val="14"/>
                <w:rtl w:val="0"/>
              </w:rPr>
              <w:t xml:space="preserve">Relationship Read</w:t>
            </w:r>
            <w:r w:rsidDel="00000000" w:rsidR="00000000" w:rsidRPr="00000000">
              <w:rPr>
                <w:rtl w:val="0"/>
              </w:rPr>
            </w:r>
          </w:p>
        </w:tc>
        <w:tc>
          <w:tcPr/>
          <w:p w:rsidR="00000000" w:rsidDel="00000000" w:rsidP="00000000" w:rsidRDefault="00000000" w:rsidRPr="00000000" w14:paraId="00001402">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03">
            <w:pPr>
              <w:rPr/>
            </w:pPr>
            <w:r w:rsidDel="00000000" w:rsidR="00000000" w:rsidRPr="00000000">
              <w:rPr>
                <w:sz w:val="14"/>
                <w:szCs w:val="14"/>
                <w:rtl w:val="0"/>
              </w:rPr>
              <w:t xml:space="preserve">Return serviceItemId on Work Order Line DTO.</w:t>
            </w:r>
            <w:r w:rsidDel="00000000" w:rsidR="00000000" w:rsidRPr="00000000">
              <w:rPr>
                <w:rtl w:val="0"/>
              </w:rPr>
            </w:r>
          </w:p>
        </w:tc>
        <w:tc>
          <w:tcPr/>
          <w:p w:rsidR="00000000" w:rsidDel="00000000" w:rsidP="00000000" w:rsidRDefault="00000000" w:rsidRPr="00000000" w14:paraId="00001404">
            <w:pPr>
              <w:rPr/>
            </w:pPr>
            <w:r w:rsidDel="00000000" w:rsidR="00000000" w:rsidRPr="00000000">
              <w:rPr>
                <w:sz w:val="14"/>
                <w:szCs w:val="14"/>
                <w:rtl w:val="0"/>
              </w:rPr>
              <w:t xml:space="preserve">GET /api/work-orders/{id}/lines/{lineId}</w:t>
            </w:r>
            <w:r w:rsidDel="00000000" w:rsidR="00000000" w:rsidRPr="00000000">
              <w:rPr>
                <w:rtl w:val="0"/>
              </w:rPr>
            </w:r>
          </w:p>
        </w:tc>
        <w:tc>
          <w:tcPr/>
          <w:p w:rsidR="00000000" w:rsidDel="00000000" w:rsidP="00000000" w:rsidRDefault="00000000" w:rsidRPr="00000000" w14:paraId="00001405">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06">
            <w:pPr>
              <w:rPr/>
            </w:pPr>
            <w:r w:rsidDel="00000000" w:rsidR="00000000" w:rsidRPr="00000000">
              <w:rPr>
                <w:sz w:val="14"/>
                <w:szCs w:val="14"/>
                <w:rtl w:val="0"/>
              </w:rPr>
              <w:t xml:space="preserve">SP-020</w:t>
            </w:r>
            <w:r w:rsidDel="00000000" w:rsidR="00000000" w:rsidRPr="00000000">
              <w:rPr>
                <w:rtl w:val="0"/>
              </w:rPr>
            </w:r>
          </w:p>
        </w:tc>
        <w:tc>
          <w:tcPr/>
          <w:p w:rsidR="00000000" w:rsidDel="00000000" w:rsidP="00000000" w:rsidRDefault="00000000" w:rsidRPr="00000000" w14:paraId="00001407">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08">
            <w:pPr>
              <w:rPr/>
            </w:pPr>
            <w:r w:rsidDel="00000000" w:rsidR="00000000" w:rsidRPr="00000000">
              <w:rPr>
                <w:sz w:val="14"/>
                <w:szCs w:val="14"/>
                <w:rtl w:val="0"/>
              </w:rPr>
              <w:t xml:space="preserve">f_GetElement</w:t>
            </w:r>
            <w:r w:rsidDel="00000000" w:rsidR="00000000" w:rsidRPr="00000000">
              <w:rPr>
                <w:rtl w:val="0"/>
              </w:rPr>
            </w:r>
          </w:p>
        </w:tc>
        <w:tc>
          <w:tcPr/>
          <w:p w:rsidR="00000000" w:rsidDel="00000000" w:rsidP="00000000" w:rsidRDefault="00000000" w:rsidRPr="00000000" w14:paraId="00001409">
            <w:pPr>
              <w:rPr/>
            </w:pPr>
            <w:r w:rsidDel="00000000" w:rsidR="00000000" w:rsidRPr="00000000">
              <w:rPr>
                <w:sz w:val="14"/>
                <w:szCs w:val="14"/>
                <w:rtl w:val="0"/>
              </w:rPr>
              <w:t xml:space="preserve">Extract a named XML element from a legacy XML string.</w:t>
            </w:r>
            <w:r w:rsidDel="00000000" w:rsidR="00000000" w:rsidRPr="00000000">
              <w:rPr>
                <w:rtl w:val="0"/>
              </w:rPr>
            </w:r>
          </w:p>
        </w:tc>
        <w:tc>
          <w:tcPr/>
          <w:p w:rsidR="00000000" w:rsidDel="00000000" w:rsidP="00000000" w:rsidRDefault="00000000" w:rsidRPr="00000000" w14:paraId="0000140A">
            <w:pPr>
              <w:rPr/>
            </w:pPr>
            <w:r w:rsidDel="00000000" w:rsidR="00000000" w:rsidRPr="00000000">
              <w:rPr>
                <w:sz w:val="14"/>
                <w:szCs w:val="14"/>
                <w:rtl w:val="0"/>
              </w:rPr>
              <w:t xml:space="preserve">Legacy XML Helper</w:t>
            </w:r>
            <w:r w:rsidDel="00000000" w:rsidR="00000000" w:rsidRPr="00000000">
              <w:rPr>
                <w:rtl w:val="0"/>
              </w:rPr>
            </w:r>
          </w:p>
        </w:tc>
        <w:tc>
          <w:tcPr/>
          <w:p w:rsidR="00000000" w:rsidDel="00000000" w:rsidP="00000000" w:rsidRDefault="00000000" w:rsidRPr="00000000" w14:paraId="0000140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40C">
            <w:pPr>
              <w:rPr/>
            </w:pPr>
            <w:r w:rsidDel="00000000" w:rsidR="00000000" w:rsidRPr="00000000">
              <w:rPr>
                <w:sz w:val="14"/>
                <w:szCs w:val="14"/>
                <w:rtl w:val="0"/>
              </w:rPr>
              <w:t xml:space="preserve">Retire in favor of typed request models/XML framework parsing.</w:t>
            </w:r>
            <w:r w:rsidDel="00000000" w:rsidR="00000000" w:rsidRPr="00000000">
              <w:rPr>
                <w:rtl w:val="0"/>
              </w:rPr>
            </w:r>
          </w:p>
        </w:tc>
        <w:tc>
          <w:tcPr/>
          <w:p w:rsidR="00000000" w:rsidDel="00000000" w:rsidP="00000000" w:rsidRDefault="00000000" w:rsidRPr="00000000" w14:paraId="0000140D">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40E">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0F">
            <w:pPr>
              <w:rPr/>
            </w:pPr>
            <w:r w:rsidDel="00000000" w:rsidR="00000000" w:rsidRPr="00000000">
              <w:rPr>
                <w:sz w:val="14"/>
                <w:szCs w:val="14"/>
                <w:rtl w:val="0"/>
              </w:rPr>
              <w:t xml:space="preserve">SP-021</w:t>
            </w:r>
            <w:r w:rsidDel="00000000" w:rsidR="00000000" w:rsidRPr="00000000">
              <w:rPr>
                <w:rtl w:val="0"/>
              </w:rPr>
            </w:r>
          </w:p>
        </w:tc>
        <w:tc>
          <w:tcPr/>
          <w:p w:rsidR="00000000" w:rsidDel="00000000" w:rsidP="00000000" w:rsidRDefault="00000000" w:rsidRPr="00000000" w14:paraId="00001410">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11">
            <w:pPr>
              <w:rPr/>
            </w:pPr>
            <w:r w:rsidDel="00000000" w:rsidR="00000000" w:rsidRPr="00000000">
              <w:rPr>
                <w:sz w:val="14"/>
                <w:szCs w:val="14"/>
                <w:rtl w:val="0"/>
              </w:rPr>
              <w:t xml:space="preserve">f_GetElementValue</w:t>
            </w:r>
            <w:r w:rsidDel="00000000" w:rsidR="00000000" w:rsidRPr="00000000">
              <w:rPr>
                <w:rtl w:val="0"/>
              </w:rPr>
            </w:r>
          </w:p>
        </w:tc>
        <w:tc>
          <w:tcPr/>
          <w:p w:rsidR="00000000" w:rsidDel="00000000" w:rsidP="00000000" w:rsidRDefault="00000000" w:rsidRPr="00000000" w14:paraId="00001412">
            <w:pPr>
              <w:rPr/>
            </w:pPr>
            <w:r w:rsidDel="00000000" w:rsidR="00000000" w:rsidRPr="00000000">
              <w:rPr>
                <w:sz w:val="14"/>
                <w:szCs w:val="14"/>
                <w:rtl w:val="0"/>
              </w:rPr>
              <w:t xml:space="preserve">Extract scalar value from a legacy XML element string.</w:t>
            </w:r>
            <w:r w:rsidDel="00000000" w:rsidR="00000000" w:rsidRPr="00000000">
              <w:rPr>
                <w:rtl w:val="0"/>
              </w:rPr>
            </w:r>
          </w:p>
        </w:tc>
        <w:tc>
          <w:tcPr/>
          <w:p w:rsidR="00000000" w:rsidDel="00000000" w:rsidP="00000000" w:rsidRDefault="00000000" w:rsidRPr="00000000" w14:paraId="00001413">
            <w:pPr>
              <w:rPr/>
            </w:pPr>
            <w:r w:rsidDel="00000000" w:rsidR="00000000" w:rsidRPr="00000000">
              <w:rPr>
                <w:sz w:val="14"/>
                <w:szCs w:val="14"/>
                <w:rtl w:val="0"/>
              </w:rPr>
              <w:t xml:space="preserve">Legacy XML Helper</w:t>
            </w:r>
            <w:r w:rsidDel="00000000" w:rsidR="00000000" w:rsidRPr="00000000">
              <w:rPr>
                <w:rtl w:val="0"/>
              </w:rPr>
            </w:r>
          </w:p>
        </w:tc>
        <w:tc>
          <w:tcPr/>
          <w:p w:rsidR="00000000" w:rsidDel="00000000" w:rsidP="00000000" w:rsidRDefault="00000000" w:rsidRPr="00000000" w14:paraId="0000141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415">
            <w:pPr>
              <w:rPr/>
            </w:pPr>
            <w:r w:rsidDel="00000000" w:rsidR="00000000" w:rsidRPr="00000000">
              <w:rPr>
                <w:sz w:val="14"/>
                <w:szCs w:val="14"/>
                <w:rtl w:val="0"/>
              </w:rPr>
              <w:t xml:space="preserve">Retire in favor of typed request models/XML framework parsing.</w:t>
            </w:r>
            <w:r w:rsidDel="00000000" w:rsidR="00000000" w:rsidRPr="00000000">
              <w:rPr>
                <w:rtl w:val="0"/>
              </w:rPr>
            </w:r>
          </w:p>
        </w:tc>
        <w:tc>
          <w:tcPr/>
          <w:p w:rsidR="00000000" w:rsidDel="00000000" w:rsidP="00000000" w:rsidRDefault="00000000" w:rsidRPr="00000000" w14:paraId="00001416">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417">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18">
            <w:pPr>
              <w:rPr/>
            </w:pPr>
            <w:r w:rsidDel="00000000" w:rsidR="00000000" w:rsidRPr="00000000">
              <w:rPr>
                <w:sz w:val="14"/>
                <w:szCs w:val="14"/>
                <w:rtl w:val="0"/>
              </w:rPr>
              <w:t xml:space="preserve">SP-022</w:t>
            </w:r>
            <w:r w:rsidDel="00000000" w:rsidR="00000000" w:rsidRPr="00000000">
              <w:rPr>
                <w:rtl w:val="0"/>
              </w:rPr>
            </w:r>
          </w:p>
        </w:tc>
        <w:tc>
          <w:tcPr/>
          <w:p w:rsidR="00000000" w:rsidDel="00000000" w:rsidP="00000000" w:rsidRDefault="00000000" w:rsidRPr="00000000" w14:paraId="00001419">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1A">
            <w:pPr>
              <w:rPr/>
            </w:pPr>
            <w:r w:rsidDel="00000000" w:rsidR="00000000" w:rsidRPr="00000000">
              <w:rPr>
                <w:sz w:val="14"/>
                <w:szCs w:val="14"/>
                <w:rtl w:val="0"/>
              </w:rPr>
              <w:t xml:space="preserve">fpub_GetContractId</w:t>
            </w:r>
            <w:r w:rsidDel="00000000" w:rsidR="00000000" w:rsidRPr="00000000">
              <w:rPr>
                <w:rtl w:val="0"/>
              </w:rPr>
            </w:r>
          </w:p>
        </w:tc>
        <w:tc>
          <w:tcPr/>
          <w:p w:rsidR="00000000" w:rsidDel="00000000" w:rsidP="00000000" w:rsidRDefault="00000000" w:rsidRPr="00000000" w14:paraId="0000141B">
            <w:pPr>
              <w:rPr/>
            </w:pPr>
            <w:r w:rsidDel="00000000" w:rsidR="00000000" w:rsidRPr="00000000">
              <w:rPr>
                <w:sz w:val="14"/>
                <w:szCs w:val="14"/>
                <w:rtl w:val="0"/>
              </w:rPr>
              <w:t xml:space="preserve">Read Contract ID associated with a Work Order.</w:t>
            </w:r>
            <w:r w:rsidDel="00000000" w:rsidR="00000000" w:rsidRPr="00000000">
              <w:rPr>
                <w:rtl w:val="0"/>
              </w:rPr>
            </w:r>
          </w:p>
        </w:tc>
        <w:tc>
          <w:tcPr/>
          <w:p w:rsidR="00000000" w:rsidDel="00000000" w:rsidP="00000000" w:rsidRDefault="00000000" w:rsidRPr="00000000" w14:paraId="0000141C">
            <w:pPr>
              <w:rPr/>
            </w:pPr>
            <w:r w:rsidDel="00000000" w:rsidR="00000000" w:rsidRPr="00000000">
              <w:rPr>
                <w:sz w:val="14"/>
                <w:szCs w:val="14"/>
                <w:rtl w:val="0"/>
              </w:rPr>
              <w:t xml:space="preserve">Relationship Read</w:t>
            </w:r>
            <w:r w:rsidDel="00000000" w:rsidR="00000000" w:rsidRPr="00000000">
              <w:rPr>
                <w:rtl w:val="0"/>
              </w:rPr>
            </w:r>
          </w:p>
        </w:tc>
        <w:tc>
          <w:tcPr/>
          <w:p w:rsidR="00000000" w:rsidDel="00000000" w:rsidP="00000000" w:rsidRDefault="00000000" w:rsidRPr="00000000" w14:paraId="0000141D">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1E">
            <w:pPr>
              <w:rPr/>
            </w:pPr>
            <w:r w:rsidDel="00000000" w:rsidR="00000000" w:rsidRPr="00000000">
              <w:rPr>
                <w:sz w:val="14"/>
                <w:szCs w:val="14"/>
                <w:rtl w:val="0"/>
              </w:rPr>
              <w:t xml:space="preserve">Repository field mapped into WorkOrder DTO.</w:t>
            </w:r>
            <w:r w:rsidDel="00000000" w:rsidR="00000000" w:rsidRPr="00000000">
              <w:rPr>
                <w:rtl w:val="0"/>
              </w:rPr>
            </w:r>
          </w:p>
        </w:tc>
        <w:tc>
          <w:tcPr/>
          <w:p w:rsidR="00000000" w:rsidDel="00000000" w:rsidP="00000000" w:rsidRDefault="00000000" w:rsidRPr="00000000" w14:paraId="0000141F">
            <w:pPr>
              <w:rPr/>
            </w:pPr>
            <w:r w:rsidDel="00000000" w:rsidR="00000000" w:rsidRPr="00000000">
              <w:rPr>
                <w:sz w:val="14"/>
                <w:szCs w:val="14"/>
                <w:rtl w:val="0"/>
              </w:rPr>
              <w:t xml:space="preserve">GET /api/work-orders/{id}</w:t>
            </w:r>
            <w:r w:rsidDel="00000000" w:rsidR="00000000" w:rsidRPr="00000000">
              <w:rPr>
                <w:rtl w:val="0"/>
              </w:rPr>
            </w:r>
          </w:p>
        </w:tc>
        <w:tc>
          <w:tcPr/>
          <w:p w:rsidR="00000000" w:rsidDel="00000000" w:rsidP="00000000" w:rsidRDefault="00000000" w:rsidRPr="00000000" w14:paraId="00001420">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21">
            <w:pPr>
              <w:rPr/>
            </w:pPr>
            <w:r w:rsidDel="00000000" w:rsidR="00000000" w:rsidRPr="00000000">
              <w:rPr>
                <w:sz w:val="14"/>
                <w:szCs w:val="14"/>
                <w:rtl w:val="0"/>
              </w:rPr>
              <w:t xml:space="preserve">SP-023</w:t>
            </w:r>
            <w:r w:rsidDel="00000000" w:rsidR="00000000" w:rsidRPr="00000000">
              <w:rPr>
                <w:rtl w:val="0"/>
              </w:rPr>
            </w:r>
          </w:p>
        </w:tc>
        <w:tc>
          <w:tcPr/>
          <w:p w:rsidR="00000000" w:rsidDel="00000000" w:rsidP="00000000" w:rsidRDefault="00000000" w:rsidRPr="00000000" w14:paraId="00001422">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23">
            <w:pPr>
              <w:rPr/>
            </w:pPr>
            <w:r w:rsidDel="00000000" w:rsidR="00000000" w:rsidRPr="00000000">
              <w:rPr>
                <w:sz w:val="14"/>
                <w:szCs w:val="14"/>
                <w:rtl w:val="0"/>
              </w:rPr>
              <w:t xml:space="preserve">fpub_Exists</w:t>
            </w:r>
            <w:r w:rsidDel="00000000" w:rsidR="00000000" w:rsidRPr="00000000">
              <w:rPr>
                <w:rtl w:val="0"/>
              </w:rPr>
            </w:r>
          </w:p>
        </w:tc>
        <w:tc>
          <w:tcPr/>
          <w:p w:rsidR="00000000" w:rsidDel="00000000" w:rsidP="00000000" w:rsidRDefault="00000000" w:rsidRPr="00000000" w14:paraId="00001424">
            <w:pPr>
              <w:rPr/>
            </w:pPr>
            <w:r w:rsidDel="00000000" w:rsidR="00000000" w:rsidRPr="00000000">
              <w:rPr>
                <w:sz w:val="14"/>
                <w:szCs w:val="14"/>
                <w:rtl w:val="0"/>
              </w:rPr>
              <w:t xml:space="preserve">Check whether a Work Order exists.</w:t>
            </w:r>
            <w:r w:rsidDel="00000000" w:rsidR="00000000" w:rsidRPr="00000000">
              <w:rPr>
                <w:rtl w:val="0"/>
              </w:rPr>
            </w:r>
          </w:p>
        </w:tc>
        <w:tc>
          <w:tcPr/>
          <w:p w:rsidR="00000000" w:rsidDel="00000000" w:rsidP="00000000" w:rsidRDefault="00000000" w:rsidRPr="00000000" w14:paraId="00001425">
            <w:pPr>
              <w:rPr/>
            </w:pPr>
            <w:r w:rsidDel="00000000" w:rsidR="00000000" w:rsidRPr="00000000">
              <w:rPr>
                <w:sz w:val="14"/>
                <w:szCs w:val="14"/>
                <w:rtl w:val="0"/>
              </w:rPr>
              <w:t xml:space="preserve">Existence Check</w:t>
            </w:r>
            <w:r w:rsidDel="00000000" w:rsidR="00000000" w:rsidRPr="00000000">
              <w:rPr>
                <w:rtl w:val="0"/>
              </w:rPr>
            </w:r>
          </w:p>
        </w:tc>
        <w:tc>
          <w:tcPr/>
          <w:p w:rsidR="00000000" w:rsidDel="00000000" w:rsidP="00000000" w:rsidRDefault="00000000" w:rsidRPr="00000000" w14:paraId="00001426">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27">
            <w:pPr>
              <w:rPr/>
            </w:pPr>
            <w:r w:rsidDel="00000000" w:rsidR="00000000" w:rsidRPr="00000000">
              <w:rPr>
                <w:sz w:val="14"/>
                <w:szCs w:val="14"/>
                <w:rtl w:val="0"/>
              </w:rPr>
              <w:t xml:space="preserve">Repository/not-found behavior only.</w:t>
            </w:r>
            <w:r w:rsidDel="00000000" w:rsidR="00000000" w:rsidRPr="00000000">
              <w:rPr>
                <w:rtl w:val="0"/>
              </w:rPr>
            </w:r>
          </w:p>
        </w:tc>
        <w:tc>
          <w:tcPr/>
          <w:p w:rsidR="00000000" w:rsidDel="00000000" w:rsidP="00000000" w:rsidRDefault="00000000" w:rsidRPr="00000000" w14:paraId="00001428">
            <w:pPr>
              <w:rPr/>
            </w:pPr>
            <w:r w:rsidDel="00000000" w:rsidR="00000000" w:rsidRPr="00000000">
              <w:rPr>
                <w:sz w:val="14"/>
                <w:szCs w:val="14"/>
                <w:rtl w:val="0"/>
              </w:rPr>
              <w:t xml:space="preserve">GET /api/work-orders/{id}</w:t>
            </w:r>
            <w:r w:rsidDel="00000000" w:rsidR="00000000" w:rsidRPr="00000000">
              <w:rPr>
                <w:rtl w:val="0"/>
              </w:rPr>
            </w:r>
          </w:p>
        </w:tc>
        <w:tc>
          <w:tcPr/>
          <w:p w:rsidR="00000000" w:rsidDel="00000000" w:rsidP="00000000" w:rsidRDefault="00000000" w:rsidRPr="00000000" w14:paraId="00001429">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2A">
            <w:pPr>
              <w:rPr/>
            </w:pPr>
            <w:r w:rsidDel="00000000" w:rsidR="00000000" w:rsidRPr="00000000">
              <w:rPr>
                <w:sz w:val="14"/>
                <w:szCs w:val="14"/>
                <w:rtl w:val="0"/>
              </w:rPr>
              <w:t xml:space="preserve">SP-024</w:t>
            </w:r>
            <w:r w:rsidDel="00000000" w:rsidR="00000000" w:rsidRPr="00000000">
              <w:rPr>
                <w:rtl w:val="0"/>
              </w:rPr>
            </w:r>
          </w:p>
        </w:tc>
        <w:tc>
          <w:tcPr/>
          <w:p w:rsidR="00000000" w:rsidDel="00000000" w:rsidP="00000000" w:rsidRDefault="00000000" w:rsidRPr="00000000" w14:paraId="0000142B">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2C">
            <w:pPr>
              <w:rPr/>
            </w:pPr>
            <w:r w:rsidDel="00000000" w:rsidR="00000000" w:rsidRPr="00000000">
              <w:rPr>
                <w:sz w:val="14"/>
                <w:szCs w:val="14"/>
                <w:rtl w:val="0"/>
              </w:rPr>
              <w:t xml:space="preserve">fpub_InsertWorkOrder</w:t>
            </w:r>
            <w:r w:rsidDel="00000000" w:rsidR="00000000" w:rsidRPr="00000000">
              <w:rPr>
                <w:rtl w:val="0"/>
              </w:rPr>
            </w:r>
          </w:p>
        </w:tc>
        <w:tc>
          <w:tcPr/>
          <w:p w:rsidR="00000000" w:rsidDel="00000000" w:rsidP="00000000" w:rsidRDefault="00000000" w:rsidRPr="00000000" w14:paraId="0000142D">
            <w:pPr>
              <w:rPr/>
            </w:pPr>
            <w:r w:rsidDel="00000000" w:rsidR="00000000" w:rsidRPr="00000000">
              <w:rPr>
                <w:sz w:val="14"/>
                <w:szCs w:val="14"/>
                <w:rtl w:val="0"/>
              </w:rPr>
              <w:t xml:space="preserve">Insert Work Order header after validating Contract existence.</w:t>
            </w:r>
            <w:r w:rsidDel="00000000" w:rsidR="00000000" w:rsidRPr="00000000">
              <w:rPr>
                <w:rtl w:val="0"/>
              </w:rPr>
            </w:r>
          </w:p>
        </w:tc>
        <w:tc>
          <w:tcPr/>
          <w:p w:rsidR="00000000" w:rsidDel="00000000" w:rsidP="00000000" w:rsidRDefault="00000000" w:rsidRPr="00000000" w14:paraId="0000142E">
            <w:pPr>
              <w:rPr/>
            </w:pPr>
            <w:r w:rsidDel="00000000" w:rsidR="00000000" w:rsidRPr="00000000">
              <w:rPr>
                <w:sz w:val="14"/>
                <w:szCs w:val="14"/>
                <w:rtl w:val="0"/>
              </w:rPr>
              <w:t xml:space="preserve">Persistence</w:t>
            </w:r>
            <w:r w:rsidDel="00000000" w:rsidR="00000000" w:rsidRPr="00000000">
              <w:rPr>
                <w:rtl w:val="0"/>
              </w:rPr>
            </w:r>
          </w:p>
        </w:tc>
        <w:tc>
          <w:tcPr/>
          <w:p w:rsidR="00000000" w:rsidDel="00000000" w:rsidP="00000000" w:rsidRDefault="00000000" w:rsidRPr="00000000" w14:paraId="0000142F">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430">
            <w:pPr>
              <w:rPr/>
            </w:pPr>
            <w:r w:rsidDel="00000000" w:rsidR="00000000" w:rsidRPr="00000000">
              <w:rPr>
                <w:sz w:val="14"/>
                <w:szCs w:val="14"/>
                <w:rtl w:val="0"/>
              </w:rPr>
              <w:t xml:space="preserve">Repository method behind aggregate creation; remove BO↔DA circular validation.</w:t>
            </w:r>
            <w:r w:rsidDel="00000000" w:rsidR="00000000" w:rsidRPr="00000000">
              <w:rPr>
                <w:rtl w:val="0"/>
              </w:rPr>
            </w:r>
          </w:p>
        </w:tc>
        <w:tc>
          <w:tcPr/>
          <w:p w:rsidR="00000000" w:rsidDel="00000000" w:rsidP="00000000" w:rsidRDefault="00000000" w:rsidRPr="00000000" w14:paraId="00001431">
            <w:pPr>
              <w:rPr/>
            </w:pPr>
            <w:r w:rsidDel="00000000" w:rsidR="00000000" w:rsidRPr="00000000">
              <w:rPr>
                <w:sz w:val="14"/>
                <w:szCs w:val="14"/>
                <w:rtl w:val="0"/>
              </w:rPr>
              <w:t xml:space="preserve">POST /api/work-orders</w:t>
            </w:r>
            <w:r w:rsidDel="00000000" w:rsidR="00000000" w:rsidRPr="00000000">
              <w:rPr>
                <w:rtl w:val="0"/>
              </w:rPr>
            </w:r>
          </w:p>
        </w:tc>
        <w:tc>
          <w:tcPr/>
          <w:p w:rsidR="00000000" w:rsidDel="00000000" w:rsidP="00000000" w:rsidRDefault="00000000" w:rsidRPr="00000000" w14:paraId="00001432">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33">
            <w:pPr>
              <w:rPr/>
            </w:pPr>
            <w:r w:rsidDel="00000000" w:rsidR="00000000" w:rsidRPr="00000000">
              <w:rPr>
                <w:sz w:val="14"/>
                <w:szCs w:val="14"/>
                <w:rtl w:val="0"/>
              </w:rPr>
              <w:t xml:space="preserve">SP-025</w:t>
            </w:r>
            <w:r w:rsidDel="00000000" w:rsidR="00000000" w:rsidRPr="00000000">
              <w:rPr>
                <w:rtl w:val="0"/>
              </w:rPr>
            </w:r>
          </w:p>
        </w:tc>
        <w:tc>
          <w:tcPr/>
          <w:p w:rsidR="00000000" w:rsidDel="00000000" w:rsidP="00000000" w:rsidRDefault="00000000" w:rsidRPr="00000000" w14:paraId="00001434">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35">
            <w:pPr>
              <w:rPr/>
            </w:pPr>
            <w:r w:rsidDel="00000000" w:rsidR="00000000" w:rsidRPr="00000000">
              <w:rPr>
                <w:sz w:val="14"/>
                <w:szCs w:val="14"/>
                <w:rtl w:val="0"/>
              </w:rPr>
              <w:t xml:space="preserve">fpub_InsertWOLine</w:t>
            </w:r>
            <w:r w:rsidDel="00000000" w:rsidR="00000000" w:rsidRPr="00000000">
              <w:rPr>
                <w:rtl w:val="0"/>
              </w:rPr>
            </w:r>
          </w:p>
        </w:tc>
        <w:tc>
          <w:tcPr/>
          <w:p w:rsidR="00000000" w:rsidDel="00000000" w:rsidP="00000000" w:rsidRDefault="00000000" w:rsidRPr="00000000" w14:paraId="00001436">
            <w:pPr>
              <w:rPr/>
            </w:pPr>
            <w:r w:rsidDel="00000000" w:rsidR="00000000" w:rsidRPr="00000000">
              <w:rPr>
                <w:sz w:val="14"/>
                <w:szCs w:val="14"/>
                <w:rtl w:val="0"/>
              </w:rPr>
              <w:t xml:space="preserve">Insert Work Order Line including service item snapshot, product version, coverage and previous-line reference.</w:t>
            </w:r>
            <w:r w:rsidDel="00000000" w:rsidR="00000000" w:rsidRPr="00000000">
              <w:rPr>
                <w:rtl w:val="0"/>
              </w:rPr>
            </w:r>
          </w:p>
        </w:tc>
        <w:tc>
          <w:tcPr/>
          <w:p w:rsidR="00000000" w:rsidDel="00000000" w:rsidP="00000000" w:rsidRDefault="00000000" w:rsidRPr="00000000" w14:paraId="00001437">
            <w:pPr>
              <w:rPr/>
            </w:pPr>
            <w:r w:rsidDel="00000000" w:rsidR="00000000" w:rsidRPr="00000000">
              <w:rPr>
                <w:sz w:val="14"/>
                <w:szCs w:val="14"/>
                <w:rtl w:val="0"/>
              </w:rPr>
              <w:t xml:space="preserve">Persistence</w:t>
            </w:r>
            <w:r w:rsidDel="00000000" w:rsidR="00000000" w:rsidRPr="00000000">
              <w:rPr>
                <w:rtl w:val="0"/>
              </w:rPr>
            </w:r>
          </w:p>
        </w:tc>
        <w:tc>
          <w:tcPr/>
          <w:p w:rsidR="00000000" w:rsidDel="00000000" w:rsidP="00000000" w:rsidRDefault="00000000" w:rsidRPr="00000000" w14:paraId="00001438">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439">
            <w:pPr>
              <w:rPr/>
            </w:pPr>
            <w:r w:rsidDel="00000000" w:rsidR="00000000" w:rsidRPr="00000000">
              <w:rPr>
                <w:sz w:val="14"/>
                <w:szCs w:val="14"/>
                <w:rtl w:val="0"/>
              </w:rPr>
              <w:t xml:space="preserve">Repository method behind line/aggregate operation.</w:t>
            </w:r>
            <w:r w:rsidDel="00000000" w:rsidR="00000000" w:rsidRPr="00000000">
              <w:rPr>
                <w:rtl w:val="0"/>
              </w:rPr>
            </w:r>
          </w:p>
        </w:tc>
        <w:tc>
          <w:tcPr/>
          <w:p w:rsidR="00000000" w:rsidDel="00000000" w:rsidP="00000000" w:rsidRDefault="00000000" w:rsidRPr="00000000" w14:paraId="0000143A">
            <w:pPr>
              <w:rPr/>
            </w:pPr>
            <w:r w:rsidDel="00000000" w:rsidR="00000000" w:rsidRPr="00000000">
              <w:rPr>
                <w:sz w:val="14"/>
                <w:szCs w:val="14"/>
                <w:rtl w:val="0"/>
              </w:rPr>
              <w:t xml:space="preserve">POST /api/work-orders/{id}/lines</w:t>
            </w:r>
            <w:r w:rsidDel="00000000" w:rsidR="00000000" w:rsidRPr="00000000">
              <w:rPr>
                <w:rtl w:val="0"/>
              </w:rPr>
            </w:r>
          </w:p>
        </w:tc>
        <w:tc>
          <w:tcPr/>
          <w:p w:rsidR="00000000" w:rsidDel="00000000" w:rsidP="00000000" w:rsidRDefault="00000000" w:rsidRPr="00000000" w14:paraId="0000143B">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3C">
            <w:pPr>
              <w:rPr/>
            </w:pPr>
            <w:r w:rsidDel="00000000" w:rsidR="00000000" w:rsidRPr="00000000">
              <w:rPr>
                <w:sz w:val="14"/>
                <w:szCs w:val="14"/>
                <w:rtl w:val="0"/>
              </w:rPr>
              <w:t xml:space="preserve">SP-026</w:t>
            </w:r>
            <w:r w:rsidDel="00000000" w:rsidR="00000000" w:rsidRPr="00000000">
              <w:rPr>
                <w:rtl w:val="0"/>
              </w:rPr>
            </w:r>
          </w:p>
        </w:tc>
        <w:tc>
          <w:tcPr/>
          <w:p w:rsidR="00000000" w:rsidDel="00000000" w:rsidP="00000000" w:rsidRDefault="00000000" w:rsidRPr="00000000" w14:paraId="0000143D">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3E">
            <w:pPr>
              <w:rPr/>
            </w:pPr>
            <w:r w:rsidDel="00000000" w:rsidR="00000000" w:rsidRPr="00000000">
              <w:rPr>
                <w:sz w:val="14"/>
                <w:szCs w:val="14"/>
                <w:rtl w:val="0"/>
              </w:rPr>
              <w:t xml:space="preserve">fpub_InsertWOLineActivity (basic overload)</w:t>
            </w:r>
            <w:r w:rsidDel="00000000" w:rsidR="00000000" w:rsidRPr="00000000">
              <w:rPr>
                <w:rtl w:val="0"/>
              </w:rPr>
            </w:r>
          </w:p>
        </w:tc>
        <w:tc>
          <w:tcPr/>
          <w:p w:rsidR="00000000" w:rsidDel="00000000" w:rsidP="00000000" w:rsidRDefault="00000000" w:rsidRPr="00000000" w14:paraId="0000143F">
            <w:pPr>
              <w:rPr/>
            </w:pPr>
            <w:r w:rsidDel="00000000" w:rsidR="00000000" w:rsidRPr="00000000">
              <w:rPr>
                <w:sz w:val="14"/>
                <w:szCs w:val="14"/>
                <w:rtl w:val="0"/>
              </w:rPr>
              <w:t xml:space="preserve">Insert Work Order Line Activity including request, type/status, authorization flag and associated activity.</w:t>
            </w:r>
            <w:r w:rsidDel="00000000" w:rsidR="00000000" w:rsidRPr="00000000">
              <w:rPr>
                <w:rtl w:val="0"/>
              </w:rPr>
            </w:r>
          </w:p>
        </w:tc>
        <w:tc>
          <w:tcPr/>
          <w:p w:rsidR="00000000" w:rsidDel="00000000" w:rsidP="00000000" w:rsidRDefault="00000000" w:rsidRPr="00000000" w14:paraId="00001440">
            <w:pPr>
              <w:rPr/>
            </w:pPr>
            <w:r w:rsidDel="00000000" w:rsidR="00000000" w:rsidRPr="00000000">
              <w:rPr>
                <w:sz w:val="14"/>
                <w:szCs w:val="14"/>
                <w:rtl w:val="0"/>
              </w:rPr>
              <w:t xml:space="preserve">Persistence / Workflow State</w:t>
            </w:r>
            <w:r w:rsidDel="00000000" w:rsidR="00000000" w:rsidRPr="00000000">
              <w:rPr>
                <w:rtl w:val="0"/>
              </w:rPr>
            </w:r>
          </w:p>
        </w:tc>
        <w:tc>
          <w:tcPr/>
          <w:p w:rsidR="00000000" w:rsidDel="00000000" w:rsidP="00000000" w:rsidRDefault="00000000" w:rsidRPr="00000000" w14:paraId="00001441">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442">
            <w:pPr>
              <w:rPr/>
            </w:pPr>
            <w:r w:rsidDel="00000000" w:rsidR="00000000" w:rsidRPr="00000000">
              <w:rPr>
                <w:sz w:val="14"/>
                <w:szCs w:val="14"/>
                <w:rtl w:val="0"/>
              </w:rPr>
              <w:t xml:space="preserve">Repository method; preserve typed workflow relationships.</w:t>
            </w:r>
            <w:r w:rsidDel="00000000" w:rsidR="00000000" w:rsidRPr="00000000">
              <w:rPr>
                <w:rtl w:val="0"/>
              </w:rPr>
            </w:r>
          </w:p>
        </w:tc>
        <w:tc>
          <w:tcPr/>
          <w:p w:rsidR="00000000" w:rsidDel="00000000" w:rsidP="00000000" w:rsidRDefault="00000000" w:rsidRPr="00000000" w14:paraId="00001443">
            <w:pPr>
              <w:rPr/>
            </w:pPr>
            <w:r w:rsidDel="00000000" w:rsidR="00000000" w:rsidRPr="00000000">
              <w:rPr>
                <w:sz w:val="14"/>
                <w:szCs w:val="14"/>
                <w:rtl w:val="0"/>
              </w:rPr>
              <w:t xml:space="preserve">POST /api/work-orders/{id}/lines/{lineId}/activities</w:t>
            </w:r>
            <w:r w:rsidDel="00000000" w:rsidR="00000000" w:rsidRPr="00000000">
              <w:rPr>
                <w:rtl w:val="0"/>
              </w:rPr>
            </w:r>
          </w:p>
        </w:tc>
        <w:tc>
          <w:tcPr/>
          <w:p w:rsidR="00000000" w:rsidDel="00000000" w:rsidP="00000000" w:rsidRDefault="00000000" w:rsidRPr="00000000" w14:paraId="00001444">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45">
            <w:pPr>
              <w:rPr/>
            </w:pPr>
            <w:r w:rsidDel="00000000" w:rsidR="00000000" w:rsidRPr="00000000">
              <w:rPr>
                <w:sz w:val="14"/>
                <w:szCs w:val="14"/>
                <w:rtl w:val="0"/>
              </w:rPr>
              <w:t xml:space="preserve">SP-027</w:t>
            </w:r>
            <w:r w:rsidDel="00000000" w:rsidR="00000000" w:rsidRPr="00000000">
              <w:rPr>
                <w:rtl w:val="0"/>
              </w:rPr>
            </w:r>
          </w:p>
        </w:tc>
        <w:tc>
          <w:tcPr/>
          <w:p w:rsidR="00000000" w:rsidDel="00000000" w:rsidP="00000000" w:rsidRDefault="00000000" w:rsidRPr="00000000" w14:paraId="00001446">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47">
            <w:pPr>
              <w:rPr/>
            </w:pPr>
            <w:r w:rsidDel="00000000" w:rsidR="00000000" w:rsidRPr="00000000">
              <w:rPr>
                <w:sz w:val="14"/>
                <w:szCs w:val="14"/>
                <w:rtl w:val="0"/>
              </w:rPr>
              <w:t xml:space="preserve">fpub_InsertWOLineActivity (reason/follow-up overload)</w:t>
            </w:r>
            <w:r w:rsidDel="00000000" w:rsidR="00000000" w:rsidRPr="00000000">
              <w:rPr>
                <w:rtl w:val="0"/>
              </w:rPr>
            </w:r>
          </w:p>
        </w:tc>
        <w:tc>
          <w:tcPr/>
          <w:p w:rsidR="00000000" w:rsidDel="00000000" w:rsidP="00000000" w:rsidRDefault="00000000" w:rsidRPr="00000000" w14:paraId="00001448">
            <w:pPr>
              <w:rPr/>
            </w:pPr>
            <w:r w:rsidDel="00000000" w:rsidR="00000000" w:rsidRPr="00000000">
              <w:rPr>
                <w:sz w:val="14"/>
                <w:szCs w:val="14"/>
                <w:rtl w:val="0"/>
              </w:rPr>
              <w:t xml:space="preserve">Insert Work Order Line Activity with reason code/prefix and follow-up line reference.</w:t>
            </w:r>
            <w:r w:rsidDel="00000000" w:rsidR="00000000" w:rsidRPr="00000000">
              <w:rPr>
                <w:rtl w:val="0"/>
              </w:rPr>
            </w:r>
          </w:p>
        </w:tc>
        <w:tc>
          <w:tcPr/>
          <w:p w:rsidR="00000000" w:rsidDel="00000000" w:rsidP="00000000" w:rsidRDefault="00000000" w:rsidRPr="00000000" w14:paraId="00001449">
            <w:pPr>
              <w:rPr/>
            </w:pPr>
            <w:r w:rsidDel="00000000" w:rsidR="00000000" w:rsidRPr="00000000">
              <w:rPr>
                <w:sz w:val="14"/>
                <w:szCs w:val="14"/>
                <w:rtl w:val="0"/>
              </w:rPr>
              <w:t xml:space="preserve">Persistence / Workflow State</w:t>
            </w:r>
            <w:r w:rsidDel="00000000" w:rsidR="00000000" w:rsidRPr="00000000">
              <w:rPr>
                <w:rtl w:val="0"/>
              </w:rPr>
            </w:r>
          </w:p>
        </w:tc>
        <w:tc>
          <w:tcPr/>
          <w:p w:rsidR="00000000" w:rsidDel="00000000" w:rsidP="00000000" w:rsidRDefault="00000000" w:rsidRPr="00000000" w14:paraId="0000144A">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44B">
            <w:pPr>
              <w:rPr/>
            </w:pPr>
            <w:r w:rsidDel="00000000" w:rsidR="00000000" w:rsidRPr="00000000">
              <w:rPr>
                <w:sz w:val="14"/>
                <w:szCs w:val="14"/>
                <w:rtl w:val="0"/>
              </w:rPr>
              <w:t xml:space="preserve">Repository method; fold into same typed activity operation.</w:t>
            </w:r>
            <w:r w:rsidDel="00000000" w:rsidR="00000000" w:rsidRPr="00000000">
              <w:rPr>
                <w:rtl w:val="0"/>
              </w:rPr>
            </w:r>
          </w:p>
        </w:tc>
        <w:tc>
          <w:tcPr/>
          <w:p w:rsidR="00000000" w:rsidDel="00000000" w:rsidP="00000000" w:rsidRDefault="00000000" w:rsidRPr="00000000" w14:paraId="0000144C">
            <w:pPr>
              <w:rPr/>
            </w:pPr>
            <w:r w:rsidDel="00000000" w:rsidR="00000000" w:rsidRPr="00000000">
              <w:rPr>
                <w:sz w:val="14"/>
                <w:szCs w:val="14"/>
                <w:rtl w:val="0"/>
              </w:rPr>
              <w:t xml:space="preserve">POST /api/work-orders/{id}/lines/{lineId}/activities</w:t>
            </w:r>
            <w:r w:rsidDel="00000000" w:rsidR="00000000" w:rsidRPr="00000000">
              <w:rPr>
                <w:rtl w:val="0"/>
              </w:rPr>
            </w:r>
          </w:p>
        </w:tc>
        <w:tc>
          <w:tcPr/>
          <w:p w:rsidR="00000000" w:rsidDel="00000000" w:rsidP="00000000" w:rsidRDefault="00000000" w:rsidRPr="00000000" w14:paraId="0000144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4E">
            <w:pPr>
              <w:rPr/>
            </w:pPr>
            <w:r w:rsidDel="00000000" w:rsidR="00000000" w:rsidRPr="00000000">
              <w:rPr>
                <w:sz w:val="14"/>
                <w:szCs w:val="14"/>
                <w:rtl w:val="0"/>
              </w:rPr>
              <w:t xml:space="preserve">SP-028</w:t>
            </w:r>
            <w:r w:rsidDel="00000000" w:rsidR="00000000" w:rsidRPr="00000000">
              <w:rPr>
                <w:rtl w:val="0"/>
              </w:rPr>
            </w:r>
          </w:p>
        </w:tc>
        <w:tc>
          <w:tcPr/>
          <w:p w:rsidR="00000000" w:rsidDel="00000000" w:rsidP="00000000" w:rsidRDefault="00000000" w:rsidRPr="00000000" w14:paraId="0000144F">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50">
            <w:pPr>
              <w:rPr/>
            </w:pPr>
            <w:r w:rsidDel="00000000" w:rsidR="00000000" w:rsidRPr="00000000">
              <w:rPr>
                <w:sz w:val="14"/>
                <w:szCs w:val="14"/>
                <w:rtl w:val="0"/>
              </w:rPr>
              <w:t xml:space="preserve">fpub_GenerateWorkOrderId</w:t>
            </w:r>
            <w:r w:rsidDel="00000000" w:rsidR="00000000" w:rsidRPr="00000000">
              <w:rPr>
                <w:rtl w:val="0"/>
              </w:rPr>
            </w:r>
          </w:p>
        </w:tc>
        <w:tc>
          <w:tcPr/>
          <w:p w:rsidR="00000000" w:rsidDel="00000000" w:rsidP="00000000" w:rsidRDefault="00000000" w:rsidRPr="00000000" w14:paraId="00001451">
            <w:pPr>
              <w:rPr/>
            </w:pPr>
            <w:r w:rsidDel="00000000" w:rsidR="00000000" w:rsidRPr="00000000">
              <w:rPr>
                <w:sz w:val="14"/>
                <w:szCs w:val="14"/>
                <w:rtl w:val="0"/>
              </w:rPr>
              <w:t xml:space="preserve">Generate Work Order ID from Oracle sequence.</w:t>
            </w:r>
            <w:r w:rsidDel="00000000" w:rsidR="00000000" w:rsidRPr="00000000">
              <w:rPr>
                <w:rtl w:val="0"/>
              </w:rPr>
            </w:r>
          </w:p>
        </w:tc>
        <w:tc>
          <w:tcPr/>
          <w:p w:rsidR="00000000" w:rsidDel="00000000" w:rsidP="00000000" w:rsidRDefault="00000000" w:rsidRPr="00000000" w14:paraId="00001452">
            <w:pPr>
              <w:rPr/>
            </w:pPr>
            <w:r w:rsidDel="00000000" w:rsidR="00000000" w:rsidRPr="00000000">
              <w:rPr>
                <w:sz w:val="14"/>
                <w:szCs w:val="14"/>
                <w:rtl w:val="0"/>
              </w:rPr>
              <w:t xml:space="preserve">Identity Helper</w:t>
            </w:r>
            <w:r w:rsidDel="00000000" w:rsidR="00000000" w:rsidRPr="00000000">
              <w:rPr>
                <w:rtl w:val="0"/>
              </w:rPr>
            </w:r>
          </w:p>
        </w:tc>
        <w:tc>
          <w:tcPr/>
          <w:p w:rsidR="00000000" w:rsidDel="00000000" w:rsidP="00000000" w:rsidRDefault="00000000" w:rsidRPr="00000000" w14:paraId="00001453">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54">
            <w:pPr>
              <w:rPr/>
            </w:pPr>
            <w:r w:rsidDel="00000000" w:rsidR="00000000" w:rsidRPr="00000000">
              <w:rPr>
                <w:sz w:val="14"/>
                <w:szCs w:val="14"/>
                <w:rtl w:val="0"/>
              </w:rPr>
              <w:t xml:space="preserve">Database/repository identity only.</w:t>
            </w:r>
            <w:r w:rsidDel="00000000" w:rsidR="00000000" w:rsidRPr="00000000">
              <w:rPr>
                <w:rtl w:val="0"/>
              </w:rPr>
            </w:r>
          </w:p>
        </w:tc>
        <w:tc>
          <w:tcPr/>
          <w:p w:rsidR="00000000" w:rsidDel="00000000" w:rsidP="00000000" w:rsidRDefault="00000000" w:rsidRPr="00000000" w14:paraId="00001455">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456">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57">
            <w:pPr>
              <w:rPr/>
            </w:pPr>
            <w:r w:rsidDel="00000000" w:rsidR="00000000" w:rsidRPr="00000000">
              <w:rPr>
                <w:sz w:val="14"/>
                <w:szCs w:val="14"/>
                <w:rtl w:val="0"/>
              </w:rPr>
              <w:t xml:space="preserve">SP-029</w:t>
            </w:r>
            <w:r w:rsidDel="00000000" w:rsidR="00000000" w:rsidRPr="00000000">
              <w:rPr>
                <w:rtl w:val="0"/>
              </w:rPr>
            </w:r>
          </w:p>
        </w:tc>
        <w:tc>
          <w:tcPr/>
          <w:p w:rsidR="00000000" w:rsidDel="00000000" w:rsidP="00000000" w:rsidRDefault="00000000" w:rsidRPr="00000000" w14:paraId="00001458">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59">
            <w:pPr>
              <w:rPr/>
            </w:pPr>
            <w:r w:rsidDel="00000000" w:rsidR="00000000" w:rsidRPr="00000000">
              <w:rPr>
                <w:sz w:val="14"/>
                <w:szCs w:val="14"/>
                <w:rtl w:val="0"/>
              </w:rPr>
              <w:t xml:space="preserve">fpub_GenerateWOLineId</w:t>
            </w:r>
            <w:r w:rsidDel="00000000" w:rsidR="00000000" w:rsidRPr="00000000">
              <w:rPr>
                <w:rtl w:val="0"/>
              </w:rPr>
            </w:r>
          </w:p>
        </w:tc>
        <w:tc>
          <w:tcPr/>
          <w:p w:rsidR="00000000" w:rsidDel="00000000" w:rsidP="00000000" w:rsidRDefault="00000000" w:rsidRPr="00000000" w14:paraId="0000145A">
            <w:pPr>
              <w:rPr/>
            </w:pPr>
            <w:r w:rsidDel="00000000" w:rsidR="00000000" w:rsidRPr="00000000">
              <w:rPr>
                <w:sz w:val="14"/>
                <w:szCs w:val="14"/>
                <w:rtl w:val="0"/>
              </w:rPr>
              <w:t xml:space="preserve">Generate Work Order Line ID from Oracle sequence.</w:t>
            </w:r>
            <w:r w:rsidDel="00000000" w:rsidR="00000000" w:rsidRPr="00000000">
              <w:rPr>
                <w:rtl w:val="0"/>
              </w:rPr>
            </w:r>
          </w:p>
        </w:tc>
        <w:tc>
          <w:tcPr/>
          <w:p w:rsidR="00000000" w:rsidDel="00000000" w:rsidP="00000000" w:rsidRDefault="00000000" w:rsidRPr="00000000" w14:paraId="0000145B">
            <w:pPr>
              <w:rPr/>
            </w:pPr>
            <w:r w:rsidDel="00000000" w:rsidR="00000000" w:rsidRPr="00000000">
              <w:rPr>
                <w:sz w:val="14"/>
                <w:szCs w:val="14"/>
                <w:rtl w:val="0"/>
              </w:rPr>
              <w:t xml:space="preserve">Identity Helper</w:t>
            </w:r>
            <w:r w:rsidDel="00000000" w:rsidR="00000000" w:rsidRPr="00000000">
              <w:rPr>
                <w:rtl w:val="0"/>
              </w:rPr>
            </w:r>
          </w:p>
        </w:tc>
        <w:tc>
          <w:tcPr/>
          <w:p w:rsidR="00000000" w:rsidDel="00000000" w:rsidP="00000000" w:rsidRDefault="00000000" w:rsidRPr="00000000" w14:paraId="0000145C">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5D">
            <w:pPr>
              <w:rPr/>
            </w:pPr>
            <w:r w:rsidDel="00000000" w:rsidR="00000000" w:rsidRPr="00000000">
              <w:rPr>
                <w:sz w:val="14"/>
                <w:szCs w:val="14"/>
                <w:rtl w:val="0"/>
              </w:rPr>
              <w:t xml:space="preserve">Database/repository identity only.</w:t>
            </w:r>
            <w:r w:rsidDel="00000000" w:rsidR="00000000" w:rsidRPr="00000000">
              <w:rPr>
                <w:rtl w:val="0"/>
              </w:rPr>
            </w:r>
          </w:p>
        </w:tc>
        <w:tc>
          <w:tcPr/>
          <w:p w:rsidR="00000000" w:rsidDel="00000000" w:rsidP="00000000" w:rsidRDefault="00000000" w:rsidRPr="00000000" w14:paraId="0000145E">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45F">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60">
            <w:pPr>
              <w:rPr/>
            </w:pPr>
            <w:r w:rsidDel="00000000" w:rsidR="00000000" w:rsidRPr="00000000">
              <w:rPr>
                <w:sz w:val="14"/>
                <w:szCs w:val="14"/>
                <w:rtl w:val="0"/>
              </w:rPr>
              <w:t xml:space="preserve">SP-030</w:t>
            </w:r>
            <w:r w:rsidDel="00000000" w:rsidR="00000000" w:rsidRPr="00000000">
              <w:rPr>
                <w:rtl w:val="0"/>
              </w:rPr>
            </w:r>
          </w:p>
        </w:tc>
        <w:tc>
          <w:tcPr/>
          <w:p w:rsidR="00000000" w:rsidDel="00000000" w:rsidP="00000000" w:rsidRDefault="00000000" w:rsidRPr="00000000" w14:paraId="00001461">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62">
            <w:pPr>
              <w:rPr/>
            </w:pPr>
            <w:r w:rsidDel="00000000" w:rsidR="00000000" w:rsidRPr="00000000">
              <w:rPr>
                <w:sz w:val="14"/>
                <w:szCs w:val="14"/>
                <w:rtl w:val="0"/>
              </w:rPr>
              <w:t xml:space="preserve">fpub_GenerateWOLineActivityId</w:t>
            </w:r>
            <w:r w:rsidDel="00000000" w:rsidR="00000000" w:rsidRPr="00000000">
              <w:rPr>
                <w:rtl w:val="0"/>
              </w:rPr>
            </w:r>
          </w:p>
        </w:tc>
        <w:tc>
          <w:tcPr/>
          <w:p w:rsidR="00000000" w:rsidDel="00000000" w:rsidP="00000000" w:rsidRDefault="00000000" w:rsidRPr="00000000" w14:paraId="00001463">
            <w:pPr>
              <w:rPr/>
            </w:pPr>
            <w:r w:rsidDel="00000000" w:rsidR="00000000" w:rsidRPr="00000000">
              <w:rPr>
                <w:sz w:val="14"/>
                <w:szCs w:val="14"/>
                <w:rtl w:val="0"/>
              </w:rPr>
              <w:t xml:space="preserve">Generate Work Order Activity ID from Oracle sequence.</w:t>
            </w:r>
            <w:r w:rsidDel="00000000" w:rsidR="00000000" w:rsidRPr="00000000">
              <w:rPr>
                <w:rtl w:val="0"/>
              </w:rPr>
            </w:r>
          </w:p>
        </w:tc>
        <w:tc>
          <w:tcPr/>
          <w:p w:rsidR="00000000" w:rsidDel="00000000" w:rsidP="00000000" w:rsidRDefault="00000000" w:rsidRPr="00000000" w14:paraId="00001464">
            <w:pPr>
              <w:rPr/>
            </w:pPr>
            <w:r w:rsidDel="00000000" w:rsidR="00000000" w:rsidRPr="00000000">
              <w:rPr>
                <w:sz w:val="14"/>
                <w:szCs w:val="14"/>
                <w:rtl w:val="0"/>
              </w:rPr>
              <w:t xml:space="preserve">Identity Helper</w:t>
            </w:r>
            <w:r w:rsidDel="00000000" w:rsidR="00000000" w:rsidRPr="00000000">
              <w:rPr>
                <w:rtl w:val="0"/>
              </w:rPr>
            </w:r>
          </w:p>
        </w:tc>
        <w:tc>
          <w:tcPr/>
          <w:p w:rsidR="00000000" w:rsidDel="00000000" w:rsidP="00000000" w:rsidRDefault="00000000" w:rsidRPr="00000000" w14:paraId="00001465">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66">
            <w:pPr>
              <w:rPr/>
            </w:pPr>
            <w:r w:rsidDel="00000000" w:rsidR="00000000" w:rsidRPr="00000000">
              <w:rPr>
                <w:sz w:val="14"/>
                <w:szCs w:val="14"/>
                <w:rtl w:val="0"/>
              </w:rPr>
              <w:t xml:space="preserve">Database/repository identity only.</w:t>
            </w:r>
            <w:r w:rsidDel="00000000" w:rsidR="00000000" w:rsidRPr="00000000">
              <w:rPr>
                <w:rtl w:val="0"/>
              </w:rPr>
            </w:r>
          </w:p>
        </w:tc>
        <w:tc>
          <w:tcPr/>
          <w:p w:rsidR="00000000" w:rsidDel="00000000" w:rsidP="00000000" w:rsidRDefault="00000000" w:rsidRPr="00000000" w14:paraId="00001467">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468">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69">
            <w:pPr>
              <w:rPr/>
            </w:pPr>
            <w:r w:rsidDel="00000000" w:rsidR="00000000" w:rsidRPr="00000000">
              <w:rPr>
                <w:sz w:val="14"/>
                <w:szCs w:val="14"/>
                <w:rtl w:val="0"/>
              </w:rPr>
              <w:t xml:space="preserve">SP-031</w:t>
            </w:r>
            <w:r w:rsidDel="00000000" w:rsidR="00000000" w:rsidRPr="00000000">
              <w:rPr>
                <w:rtl w:val="0"/>
              </w:rPr>
            </w:r>
          </w:p>
        </w:tc>
        <w:tc>
          <w:tcPr/>
          <w:p w:rsidR="00000000" w:rsidDel="00000000" w:rsidP="00000000" w:rsidRDefault="00000000" w:rsidRPr="00000000" w14:paraId="0000146A">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6B">
            <w:pPr>
              <w:rPr/>
            </w:pPr>
            <w:r w:rsidDel="00000000" w:rsidR="00000000" w:rsidRPr="00000000">
              <w:rPr>
                <w:sz w:val="14"/>
                <w:szCs w:val="14"/>
                <w:rtl w:val="0"/>
              </w:rPr>
              <w:t xml:space="preserve">fpub_InsertWOServiceItemAttr</w:t>
            </w:r>
            <w:r w:rsidDel="00000000" w:rsidR="00000000" w:rsidRPr="00000000">
              <w:rPr>
                <w:rtl w:val="0"/>
              </w:rPr>
            </w:r>
          </w:p>
        </w:tc>
        <w:tc>
          <w:tcPr/>
          <w:p w:rsidR="00000000" w:rsidDel="00000000" w:rsidP="00000000" w:rsidRDefault="00000000" w:rsidRPr="00000000" w14:paraId="0000146C">
            <w:pPr>
              <w:rPr/>
            </w:pPr>
            <w:r w:rsidDel="00000000" w:rsidR="00000000" w:rsidRPr="00000000">
              <w:rPr>
                <w:sz w:val="14"/>
                <w:szCs w:val="14"/>
                <w:rtl w:val="0"/>
              </w:rPr>
              <w:t xml:space="preserve">Persist selected service-item attribute/value on Work Order Line.</w:t>
            </w:r>
            <w:r w:rsidDel="00000000" w:rsidR="00000000" w:rsidRPr="00000000">
              <w:rPr>
                <w:rtl w:val="0"/>
              </w:rPr>
            </w:r>
          </w:p>
        </w:tc>
        <w:tc>
          <w:tcPr/>
          <w:p w:rsidR="00000000" w:rsidDel="00000000" w:rsidP="00000000" w:rsidRDefault="00000000" w:rsidRPr="00000000" w14:paraId="0000146D">
            <w:pPr>
              <w:rPr/>
            </w:pPr>
            <w:r w:rsidDel="00000000" w:rsidR="00000000" w:rsidRPr="00000000">
              <w:rPr>
                <w:sz w:val="14"/>
                <w:szCs w:val="14"/>
                <w:rtl w:val="0"/>
              </w:rPr>
              <w:t xml:space="preserve">Persistence / Snapshot</w:t>
            </w:r>
            <w:r w:rsidDel="00000000" w:rsidR="00000000" w:rsidRPr="00000000">
              <w:rPr>
                <w:rtl w:val="0"/>
              </w:rPr>
            </w:r>
          </w:p>
        </w:tc>
        <w:tc>
          <w:tcPr/>
          <w:p w:rsidR="00000000" w:rsidDel="00000000" w:rsidP="00000000" w:rsidRDefault="00000000" w:rsidRPr="00000000" w14:paraId="0000146E">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46F">
            <w:pPr>
              <w:rPr/>
            </w:pPr>
            <w:r w:rsidDel="00000000" w:rsidR="00000000" w:rsidRPr="00000000">
              <w:rPr>
                <w:sz w:val="14"/>
                <w:szCs w:val="14"/>
                <w:rtl w:val="0"/>
              </w:rPr>
              <w:t xml:space="preserve">Repository method; preserve historical snapshot semantics.</w:t>
            </w:r>
            <w:r w:rsidDel="00000000" w:rsidR="00000000" w:rsidRPr="00000000">
              <w:rPr>
                <w:rtl w:val="0"/>
              </w:rPr>
            </w:r>
          </w:p>
        </w:tc>
        <w:tc>
          <w:tcPr/>
          <w:p w:rsidR="00000000" w:rsidDel="00000000" w:rsidP="00000000" w:rsidRDefault="00000000" w:rsidRPr="00000000" w14:paraId="00001470">
            <w:pPr>
              <w:rPr/>
            </w:pPr>
            <w:r w:rsidDel="00000000" w:rsidR="00000000" w:rsidRPr="00000000">
              <w:rPr>
                <w:sz w:val="14"/>
                <w:szCs w:val="14"/>
                <w:rtl w:val="0"/>
              </w:rPr>
              <w:t xml:space="preserve">Work Order line aggregate</w:t>
            </w:r>
            <w:r w:rsidDel="00000000" w:rsidR="00000000" w:rsidRPr="00000000">
              <w:rPr>
                <w:rtl w:val="0"/>
              </w:rPr>
            </w:r>
          </w:p>
        </w:tc>
        <w:tc>
          <w:tcPr/>
          <w:p w:rsidR="00000000" w:rsidDel="00000000" w:rsidP="00000000" w:rsidRDefault="00000000" w:rsidRPr="00000000" w14:paraId="00001471">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72">
            <w:pPr>
              <w:rPr/>
            </w:pPr>
            <w:r w:rsidDel="00000000" w:rsidR="00000000" w:rsidRPr="00000000">
              <w:rPr>
                <w:sz w:val="14"/>
                <w:szCs w:val="14"/>
                <w:rtl w:val="0"/>
              </w:rPr>
              <w:t xml:space="preserve">SP-032</w:t>
            </w:r>
            <w:r w:rsidDel="00000000" w:rsidR="00000000" w:rsidRPr="00000000">
              <w:rPr>
                <w:rtl w:val="0"/>
              </w:rPr>
            </w:r>
          </w:p>
        </w:tc>
        <w:tc>
          <w:tcPr/>
          <w:p w:rsidR="00000000" w:rsidDel="00000000" w:rsidP="00000000" w:rsidRDefault="00000000" w:rsidRPr="00000000" w14:paraId="00001473">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74">
            <w:pPr>
              <w:rPr/>
            </w:pPr>
            <w:r w:rsidDel="00000000" w:rsidR="00000000" w:rsidRPr="00000000">
              <w:rPr>
                <w:sz w:val="14"/>
                <w:szCs w:val="14"/>
                <w:rtl w:val="0"/>
              </w:rPr>
              <w:t xml:space="preserve">fpub_InsertWorkOrderSymptom</w:t>
            </w:r>
            <w:r w:rsidDel="00000000" w:rsidR="00000000" w:rsidRPr="00000000">
              <w:rPr>
                <w:rtl w:val="0"/>
              </w:rPr>
            </w:r>
          </w:p>
        </w:tc>
        <w:tc>
          <w:tcPr/>
          <w:p w:rsidR="00000000" w:rsidDel="00000000" w:rsidP="00000000" w:rsidRDefault="00000000" w:rsidRPr="00000000" w14:paraId="00001475">
            <w:pPr>
              <w:rPr/>
            </w:pPr>
            <w:r w:rsidDel="00000000" w:rsidR="00000000" w:rsidRPr="00000000">
              <w:rPr>
                <w:sz w:val="14"/>
                <w:szCs w:val="14"/>
                <w:rtl w:val="0"/>
              </w:rPr>
              <w:t xml:space="preserve">Persist symptom ID and symptom description snapshot for Work Order Line.</w:t>
            </w:r>
            <w:r w:rsidDel="00000000" w:rsidR="00000000" w:rsidRPr="00000000">
              <w:rPr>
                <w:rtl w:val="0"/>
              </w:rPr>
            </w:r>
          </w:p>
        </w:tc>
        <w:tc>
          <w:tcPr/>
          <w:p w:rsidR="00000000" w:rsidDel="00000000" w:rsidP="00000000" w:rsidRDefault="00000000" w:rsidRPr="00000000" w14:paraId="00001476">
            <w:pPr>
              <w:rPr/>
            </w:pPr>
            <w:r w:rsidDel="00000000" w:rsidR="00000000" w:rsidRPr="00000000">
              <w:rPr>
                <w:sz w:val="14"/>
                <w:szCs w:val="14"/>
                <w:rtl w:val="0"/>
              </w:rPr>
              <w:t xml:space="preserve">Persistence / Snapshot</w:t>
            </w:r>
            <w:r w:rsidDel="00000000" w:rsidR="00000000" w:rsidRPr="00000000">
              <w:rPr>
                <w:rtl w:val="0"/>
              </w:rPr>
            </w:r>
          </w:p>
        </w:tc>
        <w:tc>
          <w:tcPr/>
          <w:p w:rsidR="00000000" w:rsidDel="00000000" w:rsidP="00000000" w:rsidRDefault="00000000" w:rsidRPr="00000000" w14:paraId="00001477">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478">
            <w:pPr>
              <w:rPr/>
            </w:pPr>
            <w:r w:rsidDel="00000000" w:rsidR="00000000" w:rsidRPr="00000000">
              <w:rPr>
                <w:sz w:val="14"/>
                <w:szCs w:val="14"/>
                <w:rtl w:val="0"/>
              </w:rPr>
              <w:t xml:space="preserve">Repository method; preserve historical snapshot semantics.</w:t>
            </w:r>
            <w:r w:rsidDel="00000000" w:rsidR="00000000" w:rsidRPr="00000000">
              <w:rPr>
                <w:rtl w:val="0"/>
              </w:rPr>
            </w:r>
          </w:p>
        </w:tc>
        <w:tc>
          <w:tcPr/>
          <w:p w:rsidR="00000000" w:rsidDel="00000000" w:rsidP="00000000" w:rsidRDefault="00000000" w:rsidRPr="00000000" w14:paraId="00001479">
            <w:pPr>
              <w:rPr/>
            </w:pPr>
            <w:r w:rsidDel="00000000" w:rsidR="00000000" w:rsidRPr="00000000">
              <w:rPr>
                <w:sz w:val="14"/>
                <w:szCs w:val="14"/>
                <w:rtl w:val="0"/>
              </w:rPr>
              <w:t xml:space="preserve">Work Order line aggregate</w:t>
            </w:r>
            <w:r w:rsidDel="00000000" w:rsidR="00000000" w:rsidRPr="00000000">
              <w:rPr>
                <w:rtl w:val="0"/>
              </w:rPr>
            </w:r>
          </w:p>
        </w:tc>
        <w:tc>
          <w:tcPr/>
          <w:p w:rsidR="00000000" w:rsidDel="00000000" w:rsidP="00000000" w:rsidRDefault="00000000" w:rsidRPr="00000000" w14:paraId="0000147A">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7B">
            <w:pPr>
              <w:rPr/>
            </w:pPr>
            <w:r w:rsidDel="00000000" w:rsidR="00000000" w:rsidRPr="00000000">
              <w:rPr>
                <w:sz w:val="14"/>
                <w:szCs w:val="14"/>
                <w:rtl w:val="0"/>
              </w:rPr>
              <w:t xml:space="preserve">SP-033</w:t>
            </w:r>
            <w:r w:rsidDel="00000000" w:rsidR="00000000" w:rsidRPr="00000000">
              <w:rPr>
                <w:rtl w:val="0"/>
              </w:rPr>
            </w:r>
          </w:p>
        </w:tc>
        <w:tc>
          <w:tcPr/>
          <w:p w:rsidR="00000000" w:rsidDel="00000000" w:rsidP="00000000" w:rsidRDefault="00000000" w:rsidRPr="00000000" w14:paraId="0000147C">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7D">
            <w:pPr>
              <w:rPr/>
            </w:pPr>
            <w:r w:rsidDel="00000000" w:rsidR="00000000" w:rsidRPr="00000000">
              <w:rPr>
                <w:sz w:val="14"/>
                <w:szCs w:val="14"/>
                <w:rtl w:val="0"/>
              </w:rPr>
              <w:t xml:space="preserve">fpub_InsertWOLineActTalkingTo</w:t>
            </w:r>
            <w:r w:rsidDel="00000000" w:rsidR="00000000" w:rsidRPr="00000000">
              <w:rPr>
                <w:rtl w:val="0"/>
              </w:rPr>
            </w:r>
          </w:p>
        </w:tc>
        <w:tc>
          <w:tcPr/>
          <w:p w:rsidR="00000000" w:rsidDel="00000000" w:rsidP="00000000" w:rsidRDefault="00000000" w:rsidRPr="00000000" w14:paraId="0000147E">
            <w:pPr>
              <w:rPr/>
            </w:pPr>
            <w:r w:rsidDel="00000000" w:rsidR="00000000" w:rsidRPr="00000000">
              <w:rPr>
                <w:sz w:val="14"/>
                <w:szCs w:val="14"/>
                <w:rtl w:val="0"/>
              </w:rPr>
              <w:t xml:space="preserve">Persist activity 'Talking To' contact/type/title/name/phone data; uppercases names.</w:t>
            </w:r>
            <w:r w:rsidDel="00000000" w:rsidR="00000000" w:rsidRPr="00000000">
              <w:rPr>
                <w:rtl w:val="0"/>
              </w:rPr>
            </w:r>
          </w:p>
        </w:tc>
        <w:tc>
          <w:tcPr/>
          <w:p w:rsidR="00000000" w:rsidDel="00000000" w:rsidP="00000000" w:rsidRDefault="00000000" w:rsidRPr="00000000" w14:paraId="0000147F">
            <w:pPr>
              <w:rPr/>
            </w:pPr>
            <w:r w:rsidDel="00000000" w:rsidR="00000000" w:rsidRPr="00000000">
              <w:rPr>
                <w:sz w:val="14"/>
                <w:szCs w:val="14"/>
                <w:rtl w:val="0"/>
              </w:rPr>
              <w:t xml:space="preserve">Activity Contact / Audit</w:t>
            </w:r>
            <w:r w:rsidDel="00000000" w:rsidR="00000000" w:rsidRPr="00000000">
              <w:rPr>
                <w:rtl w:val="0"/>
              </w:rPr>
            </w:r>
          </w:p>
        </w:tc>
        <w:tc>
          <w:tcPr/>
          <w:p w:rsidR="00000000" w:rsidDel="00000000" w:rsidP="00000000" w:rsidRDefault="00000000" w:rsidRPr="00000000" w14:paraId="0000148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481">
            <w:pPr>
              <w:rPr/>
            </w:pPr>
            <w:r w:rsidDel="00000000" w:rsidR="00000000" w:rsidRPr="00000000">
              <w:rPr>
                <w:sz w:val="14"/>
                <w:szCs w:val="14"/>
                <w:rtl w:val="0"/>
              </w:rPr>
              <w:t xml:space="preserve">Typed activity participant/contact model; validate legacy uppercase rule.</w:t>
            </w:r>
            <w:r w:rsidDel="00000000" w:rsidR="00000000" w:rsidRPr="00000000">
              <w:rPr>
                <w:rtl w:val="0"/>
              </w:rPr>
            </w:r>
          </w:p>
        </w:tc>
        <w:tc>
          <w:tcPr/>
          <w:p w:rsidR="00000000" w:rsidDel="00000000" w:rsidP="00000000" w:rsidRDefault="00000000" w:rsidRPr="00000000" w14:paraId="00001482">
            <w:pPr>
              <w:rPr/>
            </w:pPr>
            <w:r w:rsidDel="00000000" w:rsidR="00000000" w:rsidRPr="00000000">
              <w:rPr>
                <w:sz w:val="14"/>
                <w:szCs w:val="14"/>
                <w:rtl w:val="0"/>
              </w:rPr>
              <w:t xml:space="preserve">Activity subresource/internal</w:t>
            </w:r>
            <w:r w:rsidDel="00000000" w:rsidR="00000000" w:rsidRPr="00000000">
              <w:rPr>
                <w:rtl w:val="0"/>
              </w:rPr>
            </w:r>
          </w:p>
        </w:tc>
        <w:tc>
          <w:tcPr/>
          <w:p w:rsidR="00000000" w:rsidDel="00000000" w:rsidP="00000000" w:rsidRDefault="00000000" w:rsidRPr="00000000" w14:paraId="0000148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84">
            <w:pPr>
              <w:rPr/>
            </w:pPr>
            <w:r w:rsidDel="00000000" w:rsidR="00000000" w:rsidRPr="00000000">
              <w:rPr>
                <w:sz w:val="14"/>
                <w:szCs w:val="14"/>
                <w:rtl w:val="0"/>
              </w:rPr>
              <w:t xml:space="preserve">SP-034</w:t>
            </w:r>
            <w:r w:rsidDel="00000000" w:rsidR="00000000" w:rsidRPr="00000000">
              <w:rPr>
                <w:rtl w:val="0"/>
              </w:rPr>
            </w:r>
          </w:p>
        </w:tc>
        <w:tc>
          <w:tcPr/>
          <w:p w:rsidR="00000000" w:rsidDel="00000000" w:rsidP="00000000" w:rsidRDefault="00000000" w:rsidRPr="00000000" w14:paraId="00001485">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86">
            <w:pPr>
              <w:rPr/>
            </w:pPr>
            <w:r w:rsidDel="00000000" w:rsidR="00000000" w:rsidRPr="00000000">
              <w:rPr>
                <w:sz w:val="14"/>
                <w:szCs w:val="14"/>
                <w:rtl w:val="0"/>
              </w:rPr>
              <w:t xml:space="preserve">fpub_WorkStatusCodeExists</w:t>
            </w:r>
            <w:r w:rsidDel="00000000" w:rsidR="00000000" w:rsidRPr="00000000">
              <w:rPr>
                <w:rtl w:val="0"/>
              </w:rPr>
            </w:r>
          </w:p>
        </w:tc>
        <w:tc>
          <w:tcPr/>
          <w:p w:rsidR="00000000" w:rsidDel="00000000" w:rsidP="00000000" w:rsidRDefault="00000000" w:rsidRPr="00000000" w14:paraId="00001487">
            <w:pPr>
              <w:rPr/>
            </w:pPr>
            <w:r w:rsidDel="00000000" w:rsidR="00000000" w:rsidRPr="00000000">
              <w:rPr>
                <w:sz w:val="14"/>
                <w:szCs w:val="14"/>
                <w:rtl w:val="0"/>
              </w:rPr>
              <w:t xml:space="preserve">Check whether a Work Order status code/prefix combination exists.</w:t>
            </w:r>
            <w:r w:rsidDel="00000000" w:rsidR="00000000" w:rsidRPr="00000000">
              <w:rPr>
                <w:rtl w:val="0"/>
              </w:rPr>
            </w:r>
          </w:p>
        </w:tc>
        <w:tc>
          <w:tcPr/>
          <w:p w:rsidR="00000000" w:rsidDel="00000000" w:rsidP="00000000" w:rsidRDefault="00000000" w:rsidRPr="00000000" w14:paraId="00001488">
            <w:pPr>
              <w:rPr/>
            </w:pPr>
            <w:r w:rsidDel="00000000" w:rsidR="00000000" w:rsidRPr="00000000">
              <w:rPr>
                <w:sz w:val="14"/>
                <w:szCs w:val="14"/>
                <w:rtl w:val="0"/>
              </w:rPr>
              <w:t xml:space="preserve">Reference Validation</w:t>
            </w:r>
            <w:r w:rsidDel="00000000" w:rsidR="00000000" w:rsidRPr="00000000">
              <w:rPr>
                <w:rtl w:val="0"/>
              </w:rPr>
            </w:r>
          </w:p>
        </w:tc>
        <w:tc>
          <w:tcPr/>
          <w:p w:rsidR="00000000" w:rsidDel="00000000" w:rsidP="00000000" w:rsidRDefault="00000000" w:rsidRPr="00000000" w14:paraId="00001489">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48A">
            <w:pPr>
              <w:rPr/>
            </w:pPr>
            <w:r w:rsidDel="00000000" w:rsidR="00000000" w:rsidRPr="00000000">
              <w:rPr>
                <w:sz w:val="14"/>
                <w:szCs w:val="14"/>
                <w:rtl w:val="0"/>
              </w:rPr>
              <w:t xml:space="preserve">Use reference data/enum validation; no endpoint.</w:t>
            </w:r>
            <w:r w:rsidDel="00000000" w:rsidR="00000000" w:rsidRPr="00000000">
              <w:rPr>
                <w:rtl w:val="0"/>
              </w:rPr>
            </w:r>
          </w:p>
        </w:tc>
        <w:tc>
          <w:tcPr/>
          <w:p w:rsidR="00000000" w:rsidDel="00000000" w:rsidP="00000000" w:rsidRDefault="00000000" w:rsidRPr="00000000" w14:paraId="0000148B">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48C">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8D">
            <w:pPr>
              <w:rPr/>
            </w:pPr>
            <w:r w:rsidDel="00000000" w:rsidR="00000000" w:rsidRPr="00000000">
              <w:rPr>
                <w:sz w:val="14"/>
                <w:szCs w:val="14"/>
                <w:rtl w:val="0"/>
              </w:rPr>
              <w:t xml:space="preserve">SP-035</w:t>
            </w:r>
            <w:r w:rsidDel="00000000" w:rsidR="00000000" w:rsidRPr="00000000">
              <w:rPr>
                <w:rtl w:val="0"/>
              </w:rPr>
            </w:r>
          </w:p>
        </w:tc>
        <w:tc>
          <w:tcPr/>
          <w:p w:rsidR="00000000" w:rsidDel="00000000" w:rsidP="00000000" w:rsidRDefault="00000000" w:rsidRPr="00000000" w14:paraId="0000148E">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8F">
            <w:pPr>
              <w:rPr/>
            </w:pPr>
            <w:r w:rsidDel="00000000" w:rsidR="00000000" w:rsidRPr="00000000">
              <w:rPr>
                <w:sz w:val="14"/>
                <w:szCs w:val="14"/>
                <w:rtl w:val="0"/>
              </w:rPr>
              <w:t xml:space="preserve">fpub_GetWorkOrderLine</w:t>
            </w:r>
            <w:r w:rsidDel="00000000" w:rsidR="00000000" w:rsidRPr="00000000">
              <w:rPr>
                <w:rtl w:val="0"/>
              </w:rPr>
            </w:r>
          </w:p>
        </w:tc>
        <w:tc>
          <w:tcPr/>
          <w:p w:rsidR="00000000" w:rsidDel="00000000" w:rsidP="00000000" w:rsidRDefault="00000000" w:rsidRPr="00000000" w14:paraId="00001490">
            <w:pPr>
              <w:rPr/>
            </w:pPr>
            <w:r w:rsidDel="00000000" w:rsidR="00000000" w:rsidRPr="00000000">
              <w:rPr>
                <w:sz w:val="14"/>
                <w:szCs w:val="14"/>
                <w:rtl w:val="0"/>
              </w:rPr>
              <w:t xml:space="preserve">Retrieve Work Order Line IDs and Covered/Service Item IDs.</w:t>
            </w:r>
            <w:r w:rsidDel="00000000" w:rsidR="00000000" w:rsidRPr="00000000">
              <w:rPr>
                <w:rtl w:val="0"/>
              </w:rPr>
            </w:r>
          </w:p>
        </w:tc>
        <w:tc>
          <w:tcPr/>
          <w:p w:rsidR="00000000" w:rsidDel="00000000" w:rsidP="00000000" w:rsidRDefault="00000000" w:rsidRPr="00000000" w14:paraId="00001491">
            <w:pPr>
              <w:rPr/>
            </w:pPr>
            <w:r w:rsidDel="00000000" w:rsidR="00000000" w:rsidRPr="00000000">
              <w:rPr>
                <w:sz w:val="14"/>
                <w:szCs w:val="14"/>
                <w:rtl w:val="0"/>
              </w:rPr>
              <w:t xml:space="preserve">Collection Read</w:t>
            </w:r>
            <w:r w:rsidDel="00000000" w:rsidR="00000000" w:rsidRPr="00000000">
              <w:rPr>
                <w:rtl w:val="0"/>
              </w:rPr>
            </w:r>
          </w:p>
        </w:tc>
        <w:tc>
          <w:tcPr/>
          <w:p w:rsidR="00000000" w:rsidDel="00000000" w:rsidP="00000000" w:rsidRDefault="00000000" w:rsidRPr="00000000" w14:paraId="00001492">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493">
            <w:pPr>
              <w:rPr/>
            </w:pPr>
            <w:r w:rsidDel="00000000" w:rsidR="00000000" w:rsidRPr="00000000">
              <w:rPr>
                <w:sz w:val="14"/>
                <w:szCs w:val="14"/>
                <w:rtl w:val="0"/>
              </w:rPr>
              <w:t xml:space="preserve">Return typed WorkOrderLine collection.</w:t>
            </w:r>
            <w:r w:rsidDel="00000000" w:rsidR="00000000" w:rsidRPr="00000000">
              <w:rPr>
                <w:rtl w:val="0"/>
              </w:rPr>
            </w:r>
          </w:p>
        </w:tc>
        <w:tc>
          <w:tcPr/>
          <w:p w:rsidR="00000000" w:rsidDel="00000000" w:rsidP="00000000" w:rsidRDefault="00000000" w:rsidRPr="00000000" w14:paraId="00001494">
            <w:pPr>
              <w:rPr/>
            </w:pPr>
            <w:r w:rsidDel="00000000" w:rsidR="00000000" w:rsidRPr="00000000">
              <w:rPr>
                <w:sz w:val="14"/>
                <w:szCs w:val="14"/>
                <w:rtl w:val="0"/>
              </w:rPr>
              <w:t xml:space="preserve">GET /api/work-orders/{id}/lines</w:t>
            </w:r>
            <w:r w:rsidDel="00000000" w:rsidR="00000000" w:rsidRPr="00000000">
              <w:rPr>
                <w:rtl w:val="0"/>
              </w:rPr>
            </w:r>
          </w:p>
        </w:tc>
        <w:tc>
          <w:tcPr/>
          <w:p w:rsidR="00000000" w:rsidDel="00000000" w:rsidP="00000000" w:rsidRDefault="00000000" w:rsidRPr="00000000" w14:paraId="00001495">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496">
            <w:pPr>
              <w:rPr/>
            </w:pPr>
            <w:r w:rsidDel="00000000" w:rsidR="00000000" w:rsidRPr="00000000">
              <w:rPr>
                <w:sz w:val="14"/>
                <w:szCs w:val="14"/>
                <w:rtl w:val="0"/>
              </w:rPr>
              <w:t xml:space="preserve">SP-036</w:t>
            </w:r>
            <w:r w:rsidDel="00000000" w:rsidR="00000000" w:rsidRPr="00000000">
              <w:rPr>
                <w:rtl w:val="0"/>
              </w:rPr>
            </w:r>
          </w:p>
        </w:tc>
        <w:tc>
          <w:tcPr/>
          <w:p w:rsidR="00000000" w:rsidDel="00000000" w:rsidP="00000000" w:rsidRDefault="00000000" w:rsidRPr="00000000" w14:paraId="00001497">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98">
            <w:pPr>
              <w:rPr/>
            </w:pPr>
            <w:r w:rsidDel="00000000" w:rsidR="00000000" w:rsidRPr="00000000">
              <w:rPr>
                <w:sz w:val="14"/>
                <w:szCs w:val="14"/>
                <w:rtl w:val="0"/>
              </w:rPr>
              <w:t xml:space="preserve">fpub_GetServiceItemSymptoms</w:t>
            </w:r>
            <w:r w:rsidDel="00000000" w:rsidR="00000000" w:rsidRPr="00000000">
              <w:rPr>
                <w:rtl w:val="0"/>
              </w:rPr>
            </w:r>
          </w:p>
        </w:tc>
        <w:tc>
          <w:tcPr/>
          <w:p w:rsidR="00000000" w:rsidDel="00000000" w:rsidP="00000000" w:rsidRDefault="00000000" w:rsidRPr="00000000" w14:paraId="00001499">
            <w:pPr>
              <w:rPr/>
            </w:pPr>
            <w:r w:rsidDel="00000000" w:rsidR="00000000" w:rsidRPr="00000000">
              <w:rPr>
                <w:sz w:val="14"/>
                <w:szCs w:val="14"/>
                <w:rtl w:val="0"/>
              </w:rPr>
              <w:t xml:space="preserve">Retrieve selected symptom IDs and descriptions for a Work Order Line.</w:t>
            </w:r>
            <w:r w:rsidDel="00000000" w:rsidR="00000000" w:rsidRPr="00000000">
              <w:rPr>
                <w:rtl w:val="0"/>
              </w:rPr>
            </w:r>
          </w:p>
        </w:tc>
        <w:tc>
          <w:tcPr/>
          <w:p w:rsidR="00000000" w:rsidDel="00000000" w:rsidP="00000000" w:rsidRDefault="00000000" w:rsidRPr="00000000" w14:paraId="0000149A">
            <w:pPr>
              <w:rPr/>
            </w:pPr>
            <w:r w:rsidDel="00000000" w:rsidR="00000000" w:rsidRPr="00000000">
              <w:rPr>
                <w:sz w:val="14"/>
                <w:szCs w:val="14"/>
                <w:rtl w:val="0"/>
              </w:rPr>
              <w:t xml:space="preserve">Detail Read</w:t>
            </w:r>
            <w:r w:rsidDel="00000000" w:rsidR="00000000" w:rsidRPr="00000000">
              <w:rPr>
                <w:rtl w:val="0"/>
              </w:rPr>
            </w:r>
          </w:p>
        </w:tc>
        <w:tc>
          <w:tcPr/>
          <w:p w:rsidR="00000000" w:rsidDel="00000000" w:rsidP="00000000" w:rsidRDefault="00000000" w:rsidRPr="00000000" w14:paraId="0000149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49C">
            <w:pPr>
              <w:rPr/>
            </w:pPr>
            <w:r w:rsidDel="00000000" w:rsidR="00000000" w:rsidRPr="00000000">
              <w:rPr>
                <w:sz w:val="14"/>
                <w:szCs w:val="14"/>
                <w:rtl w:val="0"/>
              </w:rPr>
              <w:t xml:space="preserve">Return symptoms on WorkOrderLine DTO.</w:t>
            </w:r>
            <w:r w:rsidDel="00000000" w:rsidR="00000000" w:rsidRPr="00000000">
              <w:rPr>
                <w:rtl w:val="0"/>
              </w:rPr>
            </w:r>
          </w:p>
        </w:tc>
        <w:tc>
          <w:tcPr/>
          <w:p w:rsidR="00000000" w:rsidDel="00000000" w:rsidP="00000000" w:rsidRDefault="00000000" w:rsidRPr="00000000" w14:paraId="0000149D">
            <w:pPr>
              <w:rPr/>
            </w:pPr>
            <w:r w:rsidDel="00000000" w:rsidR="00000000" w:rsidRPr="00000000">
              <w:rPr>
                <w:sz w:val="14"/>
                <w:szCs w:val="14"/>
                <w:rtl w:val="0"/>
              </w:rPr>
              <w:t xml:space="preserve">GET /api/work-orders/{id}/lines/{lineId}</w:t>
            </w:r>
            <w:r w:rsidDel="00000000" w:rsidR="00000000" w:rsidRPr="00000000">
              <w:rPr>
                <w:rtl w:val="0"/>
              </w:rPr>
            </w:r>
          </w:p>
        </w:tc>
        <w:tc>
          <w:tcPr/>
          <w:p w:rsidR="00000000" w:rsidDel="00000000" w:rsidP="00000000" w:rsidRDefault="00000000" w:rsidRPr="00000000" w14:paraId="0000149E">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49F">
            <w:pPr>
              <w:rPr/>
            </w:pPr>
            <w:r w:rsidDel="00000000" w:rsidR="00000000" w:rsidRPr="00000000">
              <w:rPr>
                <w:sz w:val="14"/>
                <w:szCs w:val="14"/>
                <w:rtl w:val="0"/>
              </w:rPr>
              <w:t xml:space="preserve">SP-037</w:t>
            </w:r>
            <w:r w:rsidDel="00000000" w:rsidR="00000000" w:rsidRPr="00000000">
              <w:rPr>
                <w:rtl w:val="0"/>
              </w:rPr>
            </w:r>
          </w:p>
        </w:tc>
        <w:tc>
          <w:tcPr/>
          <w:p w:rsidR="00000000" w:rsidDel="00000000" w:rsidP="00000000" w:rsidRDefault="00000000" w:rsidRPr="00000000" w14:paraId="000014A0">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A1">
            <w:pPr>
              <w:rPr/>
            </w:pPr>
            <w:r w:rsidDel="00000000" w:rsidR="00000000" w:rsidRPr="00000000">
              <w:rPr>
                <w:sz w:val="14"/>
                <w:szCs w:val="14"/>
                <w:rtl w:val="0"/>
              </w:rPr>
              <w:t xml:space="preserve">fpub_GetRequestId</w:t>
            </w:r>
            <w:r w:rsidDel="00000000" w:rsidR="00000000" w:rsidRPr="00000000">
              <w:rPr>
                <w:rtl w:val="0"/>
              </w:rPr>
            </w:r>
          </w:p>
        </w:tc>
        <w:tc>
          <w:tcPr/>
          <w:p w:rsidR="00000000" w:rsidDel="00000000" w:rsidP="00000000" w:rsidRDefault="00000000" w:rsidRPr="00000000" w14:paraId="000014A2">
            <w:pPr>
              <w:rPr/>
            </w:pPr>
            <w:r w:rsidDel="00000000" w:rsidR="00000000" w:rsidRPr="00000000">
              <w:rPr>
                <w:sz w:val="14"/>
                <w:szCs w:val="14"/>
                <w:rtl w:val="0"/>
              </w:rPr>
              <w:t xml:space="preserve">Read Request ID associated with Work Order.</w:t>
            </w:r>
            <w:r w:rsidDel="00000000" w:rsidR="00000000" w:rsidRPr="00000000">
              <w:rPr>
                <w:rtl w:val="0"/>
              </w:rPr>
            </w:r>
          </w:p>
        </w:tc>
        <w:tc>
          <w:tcPr/>
          <w:p w:rsidR="00000000" w:rsidDel="00000000" w:rsidP="00000000" w:rsidRDefault="00000000" w:rsidRPr="00000000" w14:paraId="000014A3">
            <w:pPr>
              <w:rPr/>
            </w:pPr>
            <w:r w:rsidDel="00000000" w:rsidR="00000000" w:rsidRPr="00000000">
              <w:rPr>
                <w:sz w:val="14"/>
                <w:szCs w:val="14"/>
                <w:rtl w:val="0"/>
              </w:rPr>
              <w:t xml:space="preserve">Relationship Read</w:t>
            </w:r>
            <w:r w:rsidDel="00000000" w:rsidR="00000000" w:rsidRPr="00000000">
              <w:rPr>
                <w:rtl w:val="0"/>
              </w:rPr>
            </w:r>
          </w:p>
        </w:tc>
        <w:tc>
          <w:tcPr/>
          <w:p w:rsidR="00000000" w:rsidDel="00000000" w:rsidP="00000000" w:rsidRDefault="00000000" w:rsidRPr="00000000" w14:paraId="000014A4">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A5">
            <w:pPr>
              <w:rPr/>
            </w:pPr>
            <w:r w:rsidDel="00000000" w:rsidR="00000000" w:rsidRPr="00000000">
              <w:rPr>
                <w:sz w:val="14"/>
                <w:szCs w:val="14"/>
                <w:rtl w:val="0"/>
              </w:rPr>
              <w:t xml:space="preserve">Return requestId on WorkOrder DTO.</w:t>
            </w:r>
            <w:r w:rsidDel="00000000" w:rsidR="00000000" w:rsidRPr="00000000">
              <w:rPr>
                <w:rtl w:val="0"/>
              </w:rPr>
            </w:r>
          </w:p>
        </w:tc>
        <w:tc>
          <w:tcPr/>
          <w:p w:rsidR="00000000" w:rsidDel="00000000" w:rsidP="00000000" w:rsidRDefault="00000000" w:rsidRPr="00000000" w14:paraId="000014A6">
            <w:pPr>
              <w:rPr/>
            </w:pPr>
            <w:r w:rsidDel="00000000" w:rsidR="00000000" w:rsidRPr="00000000">
              <w:rPr>
                <w:sz w:val="14"/>
                <w:szCs w:val="14"/>
                <w:rtl w:val="0"/>
              </w:rPr>
              <w:t xml:space="preserve">GET /api/work-orders/{id}</w:t>
            </w:r>
            <w:r w:rsidDel="00000000" w:rsidR="00000000" w:rsidRPr="00000000">
              <w:rPr>
                <w:rtl w:val="0"/>
              </w:rPr>
            </w:r>
          </w:p>
        </w:tc>
        <w:tc>
          <w:tcPr/>
          <w:p w:rsidR="00000000" w:rsidDel="00000000" w:rsidP="00000000" w:rsidRDefault="00000000" w:rsidRPr="00000000" w14:paraId="000014A7">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A8">
            <w:pPr>
              <w:rPr/>
            </w:pPr>
            <w:r w:rsidDel="00000000" w:rsidR="00000000" w:rsidRPr="00000000">
              <w:rPr>
                <w:sz w:val="14"/>
                <w:szCs w:val="14"/>
                <w:rtl w:val="0"/>
              </w:rPr>
              <w:t xml:space="preserve">SP-038</w:t>
            </w:r>
            <w:r w:rsidDel="00000000" w:rsidR="00000000" w:rsidRPr="00000000">
              <w:rPr>
                <w:rtl w:val="0"/>
              </w:rPr>
            </w:r>
          </w:p>
        </w:tc>
        <w:tc>
          <w:tcPr/>
          <w:p w:rsidR="00000000" w:rsidDel="00000000" w:rsidP="00000000" w:rsidRDefault="00000000" w:rsidRPr="00000000" w14:paraId="000014A9">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AA">
            <w:pPr>
              <w:rPr/>
            </w:pPr>
            <w:r w:rsidDel="00000000" w:rsidR="00000000" w:rsidRPr="00000000">
              <w:rPr>
                <w:sz w:val="14"/>
                <w:szCs w:val="14"/>
                <w:rtl w:val="0"/>
              </w:rPr>
              <w:t xml:space="preserve">fpub_GetServiceItemAttr</w:t>
            </w:r>
            <w:r w:rsidDel="00000000" w:rsidR="00000000" w:rsidRPr="00000000">
              <w:rPr>
                <w:rtl w:val="0"/>
              </w:rPr>
            </w:r>
          </w:p>
        </w:tc>
        <w:tc>
          <w:tcPr/>
          <w:p w:rsidR="00000000" w:rsidDel="00000000" w:rsidP="00000000" w:rsidRDefault="00000000" w:rsidRPr="00000000" w14:paraId="000014AB">
            <w:pPr>
              <w:rPr/>
            </w:pPr>
            <w:r w:rsidDel="00000000" w:rsidR="00000000" w:rsidRPr="00000000">
              <w:rPr>
                <w:sz w:val="14"/>
                <w:szCs w:val="14"/>
                <w:rtl w:val="0"/>
              </w:rPr>
              <w:t xml:space="preserve">Retrieve selected service-item attribute IDs and stored values for Work Order Line.</w:t>
            </w:r>
            <w:r w:rsidDel="00000000" w:rsidR="00000000" w:rsidRPr="00000000">
              <w:rPr>
                <w:rtl w:val="0"/>
              </w:rPr>
            </w:r>
          </w:p>
        </w:tc>
        <w:tc>
          <w:tcPr/>
          <w:p w:rsidR="00000000" w:rsidDel="00000000" w:rsidP="00000000" w:rsidRDefault="00000000" w:rsidRPr="00000000" w14:paraId="000014AC">
            <w:pPr>
              <w:rPr/>
            </w:pPr>
            <w:r w:rsidDel="00000000" w:rsidR="00000000" w:rsidRPr="00000000">
              <w:rPr>
                <w:sz w:val="14"/>
                <w:szCs w:val="14"/>
                <w:rtl w:val="0"/>
              </w:rPr>
              <w:t xml:space="preserve">Detail Read</w:t>
            </w:r>
            <w:r w:rsidDel="00000000" w:rsidR="00000000" w:rsidRPr="00000000">
              <w:rPr>
                <w:rtl w:val="0"/>
              </w:rPr>
            </w:r>
          </w:p>
        </w:tc>
        <w:tc>
          <w:tcPr/>
          <w:p w:rsidR="00000000" w:rsidDel="00000000" w:rsidP="00000000" w:rsidRDefault="00000000" w:rsidRPr="00000000" w14:paraId="000014AD">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4AE">
            <w:pPr>
              <w:rPr/>
            </w:pPr>
            <w:r w:rsidDel="00000000" w:rsidR="00000000" w:rsidRPr="00000000">
              <w:rPr>
                <w:sz w:val="14"/>
                <w:szCs w:val="14"/>
                <w:rtl w:val="0"/>
              </w:rPr>
              <w:t xml:space="preserve">Return attributes on WorkOrderLine DTO.</w:t>
            </w:r>
            <w:r w:rsidDel="00000000" w:rsidR="00000000" w:rsidRPr="00000000">
              <w:rPr>
                <w:rtl w:val="0"/>
              </w:rPr>
            </w:r>
          </w:p>
        </w:tc>
        <w:tc>
          <w:tcPr/>
          <w:p w:rsidR="00000000" w:rsidDel="00000000" w:rsidP="00000000" w:rsidRDefault="00000000" w:rsidRPr="00000000" w14:paraId="000014AF">
            <w:pPr>
              <w:rPr/>
            </w:pPr>
            <w:r w:rsidDel="00000000" w:rsidR="00000000" w:rsidRPr="00000000">
              <w:rPr>
                <w:sz w:val="14"/>
                <w:szCs w:val="14"/>
                <w:rtl w:val="0"/>
              </w:rPr>
              <w:t xml:space="preserve">GET /api/work-orders/{id}/lines/{lineId}</w:t>
            </w:r>
            <w:r w:rsidDel="00000000" w:rsidR="00000000" w:rsidRPr="00000000">
              <w:rPr>
                <w:rtl w:val="0"/>
              </w:rPr>
            </w:r>
          </w:p>
        </w:tc>
        <w:tc>
          <w:tcPr/>
          <w:p w:rsidR="00000000" w:rsidDel="00000000" w:rsidP="00000000" w:rsidRDefault="00000000" w:rsidRPr="00000000" w14:paraId="000014B0">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4B1">
            <w:pPr>
              <w:rPr/>
            </w:pPr>
            <w:r w:rsidDel="00000000" w:rsidR="00000000" w:rsidRPr="00000000">
              <w:rPr>
                <w:sz w:val="14"/>
                <w:szCs w:val="14"/>
                <w:rtl w:val="0"/>
              </w:rPr>
              <w:t xml:space="preserve">SP-039</w:t>
            </w:r>
            <w:r w:rsidDel="00000000" w:rsidR="00000000" w:rsidRPr="00000000">
              <w:rPr>
                <w:rtl w:val="0"/>
              </w:rPr>
            </w:r>
          </w:p>
        </w:tc>
        <w:tc>
          <w:tcPr/>
          <w:p w:rsidR="00000000" w:rsidDel="00000000" w:rsidP="00000000" w:rsidRDefault="00000000" w:rsidRPr="00000000" w14:paraId="000014B2">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B3">
            <w:pPr>
              <w:rPr/>
            </w:pPr>
            <w:r w:rsidDel="00000000" w:rsidR="00000000" w:rsidRPr="00000000">
              <w:rPr>
                <w:sz w:val="14"/>
                <w:szCs w:val="14"/>
                <w:rtl w:val="0"/>
              </w:rPr>
              <w:t xml:space="preserve">fpub_GetWOLineActivityId</w:t>
            </w:r>
            <w:r w:rsidDel="00000000" w:rsidR="00000000" w:rsidRPr="00000000">
              <w:rPr>
                <w:rtl w:val="0"/>
              </w:rPr>
            </w:r>
          </w:p>
        </w:tc>
        <w:tc>
          <w:tcPr/>
          <w:p w:rsidR="00000000" w:rsidDel="00000000" w:rsidP="00000000" w:rsidRDefault="00000000" w:rsidRPr="00000000" w14:paraId="000014B4">
            <w:pPr>
              <w:rPr/>
            </w:pPr>
            <w:r w:rsidDel="00000000" w:rsidR="00000000" w:rsidRPr="00000000">
              <w:rPr>
                <w:sz w:val="14"/>
                <w:szCs w:val="14"/>
                <w:rtl w:val="0"/>
              </w:rPr>
              <w:t xml:space="preserve">Retrieve all activity IDs and activity types for a Work Order Line.</w:t>
            </w:r>
            <w:r w:rsidDel="00000000" w:rsidR="00000000" w:rsidRPr="00000000">
              <w:rPr>
                <w:rtl w:val="0"/>
              </w:rPr>
            </w:r>
          </w:p>
        </w:tc>
        <w:tc>
          <w:tcPr/>
          <w:p w:rsidR="00000000" w:rsidDel="00000000" w:rsidP="00000000" w:rsidRDefault="00000000" w:rsidRPr="00000000" w14:paraId="000014B5">
            <w:pPr>
              <w:rPr/>
            </w:pPr>
            <w:r w:rsidDel="00000000" w:rsidR="00000000" w:rsidRPr="00000000">
              <w:rPr>
                <w:sz w:val="14"/>
                <w:szCs w:val="14"/>
                <w:rtl w:val="0"/>
              </w:rPr>
              <w:t xml:space="preserve">Activity Collection Read</w:t>
            </w:r>
            <w:r w:rsidDel="00000000" w:rsidR="00000000" w:rsidRPr="00000000">
              <w:rPr>
                <w:rtl w:val="0"/>
              </w:rPr>
            </w:r>
          </w:p>
        </w:tc>
        <w:tc>
          <w:tcPr/>
          <w:p w:rsidR="00000000" w:rsidDel="00000000" w:rsidP="00000000" w:rsidRDefault="00000000" w:rsidRPr="00000000" w14:paraId="000014B6">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4B7">
            <w:pPr>
              <w:rPr/>
            </w:pPr>
            <w:r w:rsidDel="00000000" w:rsidR="00000000" w:rsidRPr="00000000">
              <w:rPr>
                <w:sz w:val="14"/>
                <w:szCs w:val="14"/>
                <w:rtl w:val="0"/>
              </w:rPr>
              <w:t xml:space="preserve">Return typed activity/history collection, not IDs in parallel arrays.</w:t>
            </w:r>
            <w:r w:rsidDel="00000000" w:rsidR="00000000" w:rsidRPr="00000000">
              <w:rPr>
                <w:rtl w:val="0"/>
              </w:rPr>
            </w:r>
          </w:p>
        </w:tc>
        <w:tc>
          <w:tcPr/>
          <w:p w:rsidR="00000000" w:rsidDel="00000000" w:rsidP="00000000" w:rsidRDefault="00000000" w:rsidRPr="00000000" w14:paraId="000014B8">
            <w:pPr>
              <w:rPr/>
            </w:pPr>
            <w:r w:rsidDel="00000000" w:rsidR="00000000" w:rsidRPr="00000000">
              <w:rPr>
                <w:sz w:val="14"/>
                <w:szCs w:val="14"/>
                <w:rtl w:val="0"/>
              </w:rPr>
              <w:t xml:space="preserve">GET /api/work-orders/{id}/lines/{lineId}/activities</w:t>
            </w:r>
            <w:r w:rsidDel="00000000" w:rsidR="00000000" w:rsidRPr="00000000">
              <w:rPr>
                <w:rtl w:val="0"/>
              </w:rPr>
            </w:r>
          </w:p>
        </w:tc>
        <w:tc>
          <w:tcPr/>
          <w:p w:rsidR="00000000" w:rsidDel="00000000" w:rsidP="00000000" w:rsidRDefault="00000000" w:rsidRPr="00000000" w14:paraId="000014B9">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4BA">
            <w:pPr>
              <w:rPr/>
            </w:pPr>
            <w:r w:rsidDel="00000000" w:rsidR="00000000" w:rsidRPr="00000000">
              <w:rPr>
                <w:sz w:val="14"/>
                <w:szCs w:val="14"/>
                <w:rtl w:val="0"/>
              </w:rPr>
              <w:t xml:space="preserve">SP-040</w:t>
            </w:r>
            <w:r w:rsidDel="00000000" w:rsidR="00000000" w:rsidRPr="00000000">
              <w:rPr>
                <w:rtl w:val="0"/>
              </w:rPr>
            </w:r>
          </w:p>
        </w:tc>
        <w:tc>
          <w:tcPr/>
          <w:p w:rsidR="00000000" w:rsidDel="00000000" w:rsidP="00000000" w:rsidRDefault="00000000" w:rsidRPr="00000000" w14:paraId="000014BB">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BC">
            <w:pPr>
              <w:rPr/>
            </w:pPr>
            <w:r w:rsidDel="00000000" w:rsidR="00000000" w:rsidRPr="00000000">
              <w:rPr>
                <w:sz w:val="14"/>
                <w:szCs w:val="14"/>
                <w:rtl w:val="0"/>
              </w:rPr>
              <w:t xml:space="preserve">fpub_GetServiceItemId</w:t>
            </w:r>
            <w:r w:rsidDel="00000000" w:rsidR="00000000" w:rsidRPr="00000000">
              <w:rPr>
                <w:rtl w:val="0"/>
              </w:rPr>
            </w:r>
          </w:p>
        </w:tc>
        <w:tc>
          <w:tcPr/>
          <w:p w:rsidR="00000000" w:rsidDel="00000000" w:rsidP="00000000" w:rsidRDefault="00000000" w:rsidRPr="00000000" w14:paraId="000014BD">
            <w:pPr>
              <w:rPr/>
            </w:pPr>
            <w:r w:rsidDel="00000000" w:rsidR="00000000" w:rsidRPr="00000000">
              <w:rPr>
                <w:sz w:val="14"/>
                <w:szCs w:val="14"/>
                <w:rtl w:val="0"/>
              </w:rPr>
              <w:t xml:space="preserve">Retrieve Covered/Service Item ID for Work Order Line.</w:t>
            </w:r>
            <w:r w:rsidDel="00000000" w:rsidR="00000000" w:rsidRPr="00000000">
              <w:rPr>
                <w:rtl w:val="0"/>
              </w:rPr>
            </w:r>
          </w:p>
        </w:tc>
        <w:tc>
          <w:tcPr/>
          <w:p w:rsidR="00000000" w:rsidDel="00000000" w:rsidP="00000000" w:rsidRDefault="00000000" w:rsidRPr="00000000" w14:paraId="000014BE">
            <w:pPr>
              <w:rPr/>
            </w:pPr>
            <w:r w:rsidDel="00000000" w:rsidR="00000000" w:rsidRPr="00000000">
              <w:rPr>
                <w:sz w:val="14"/>
                <w:szCs w:val="14"/>
                <w:rtl w:val="0"/>
              </w:rPr>
              <w:t xml:space="preserve">Relationship Read</w:t>
            </w:r>
            <w:r w:rsidDel="00000000" w:rsidR="00000000" w:rsidRPr="00000000">
              <w:rPr>
                <w:rtl w:val="0"/>
              </w:rPr>
            </w:r>
          </w:p>
        </w:tc>
        <w:tc>
          <w:tcPr/>
          <w:p w:rsidR="00000000" w:rsidDel="00000000" w:rsidP="00000000" w:rsidRDefault="00000000" w:rsidRPr="00000000" w14:paraId="000014BF">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C0">
            <w:pPr>
              <w:rPr/>
            </w:pPr>
            <w:r w:rsidDel="00000000" w:rsidR="00000000" w:rsidRPr="00000000">
              <w:rPr>
                <w:sz w:val="14"/>
                <w:szCs w:val="14"/>
                <w:rtl w:val="0"/>
              </w:rPr>
              <w:t xml:space="preserve">Return serviceItemId on WorkOrderLine DTO.</w:t>
            </w:r>
            <w:r w:rsidDel="00000000" w:rsidR="00000000" w:rsidRPr="00000000">
              <w:rPr>
                <w:rtl w:val="0"/>
              </w:rPr>
            </w:r>
          </w:p>
        </w:tc>
        <w:tc>
          <w:tcPr/>
          <w:p w:rsidR="00000000" w:rsidDel="00000000" w:rsidP="00000000" w:rsidRDefault="00000000" w:rsidRPr="00000000" w14:paraId="000014C1">
            <w:pPr>
              <w:rPr/>
            </w:pPr>
            <w:r w:rsidDel="00000000" w:rsidR="00000000" w:rsidRPr="00000000">
              <w:rPr>
                <w:sz w:val="14"/>
                <w:szCs w:val="14"/>
                <w:rtl w:val="0"/>
              </w:rPr>
              <w:t xml:space="preserve">GET /api/work-orders/{id}/lines/{lineId}</w:t>
            </w:r>
            <w:r w:rsidDel="00000000" w:rsidR="00000000" w:rsidRPr="00000000">
              <w:rPr>
                <w:rtl w:val="0"/>
              </w:rPr>
            </w:r>
          </w:p>
        </w:tc>
        <w:tc>
          <w:tcPr/>
          <w:p w:rsidR="00000000" w:rsidDel="00000000" w:rsidP="00000000" w:rsidRDefault="00000000" w:rsidRPr="00000000" w14:paraId="000014C2">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C3">
            <w:pPr>
              <w:rPr/>
            </w:pPr>
            <w:r w:rsidDel="00000000" w:rsidR="00000000" w:rsidRPr="00000000">
              <w:rPr>
                <w:sz w:val="14"/>
                <w:szCs w:val="14"/>
                <w:rtl w:val="0"/>
              </w:rPr>
              <w:t xml:space="preserve">SP-041</w:t>
            </w:r>
            <w:r w:rsidDel="00000000" w:rsidR="00000000" w:rsidRPr="00000000">
              <w:rPr>
                <w:rtl w:val="0"/>
              </w:rPr>
            </w:r>
          </w:p>
        </w:tc>
        <w:tc>
          <w:tcPr/>
          <w:p w:rsidR="00000000" w:rsidDel="00000000" w:rsidP="00000000" w:rsidRDefault="00000000" w:rsidRPr="00000000" w14:paraId="000014C4">
            <w:pPr>
              <w:rPr/>
            </w:pPr>
            <w:r w:rsidDel="00000000" w:rsidR="00000000" w:rsidRPr="00000000">
              <w:rPr>
                <w:sz w:val="14"/>
                <w:szCs w:val="14"/>
                <w:rtl w:val="0"/>
              </w:rPr>
              <w:t xml:space="preserve">WorkOrder_DA</w:t>
            </w:r>
            <w:r w:rsidDel="00000000" w:rsidR="00000000" w:rsidRPr="00000000">
              <w:rPr>
                <w:rtl w:val="0"/>
              </w:rPr>
            </w:r>
          </w:p>
        </w:tc>
        <w:tc>
          <w:tcPr/>
          <w:p w:rsidR="00000000" w:rsidDel="00000000" w:rsidP="00000000" w:rsidRDefault="00000000" w:rsidRPr="00000000" w14:paraId="000014C5">
            <w:pPr>
              <w:rPr/>
            </w:pPr>
            <w:r w:rsidDel="00000000" w:rsidR="00000000" w:rsidRPr="00000000">
              <w:rPr>
                <w:sz w:val="14"/>
                <w:szCs w:val="14"/>
                <w:rtl w:val="0"/>
              </w:rPr>
              <w:t xml:space="preserve">f_FindCancelByContractAged</w:t>
            </w:r>
            <w:r w:rsidDel="00000000" w:rsidR="00000000" w:rsidRPr="00000000">
              <w:rPr>
                <w:rtl w:val="0"/>
              </w:rPr>
            </w:r>
          </w:p>
        </w:tc>
        <w:tc>
          <w:tcPr/>
          <w:p w:rsidR="00000000" w:rsidDel="00000000" w:rsidP="00000000" w:rsidRDefault="00000000" w:rsidRPr="00000000" w14:paraId="000014C6">
            <w:pPr>
              <w:rPr/>
            </w:pPr>
            <w:r w:rsidDel="00000000" w:rsidR="00000000" w:rsidRPr="00000000">
              <w:rPr>
                <w:sz w:val="14"/>
                <w:szCs w:val="14"/>
                <w:rtl w:val="0"/>
              </w:rPr>
              <w:t xml:space="preserve">Find up to 50 cancellation-eligible open Work Order Lines for a contract using age, open-state, dispatch, authorization and Direct-vendor rules; return legacy XML.</w:t>
            </w:r>
            <w:r w:rsidDel="00000000" w:rsidR="00000000" w:rsidRPr="00000000">
              <w:rPr>
                <w:rtl w:val="0"/>
              </w:rPr>
            </w:r>
          </w:p>
        </w:tc>
        <w:tc>
          <w:tcPr/>
          <w:p w:rsidR="00000000" w:rsidDel="00000000" w:rsidP="00000000" w:rsidRDefault="00000000" w:rsidRPr="00000000" w14:paraId="000014C7">
            <w:pPr>
              <w:rPr/>
            </w:pPr>
            <w:r w:rsidDel="00000000" w:rsidR="00000000" w:rsidRPr="00000000">
              <w:rPr>
                <w:sz w:val="14"/>
                <w:szCs w:val="14"/>
                <w:rtl w:val="0"/>
              </w:rPr>
              <w:t xml:space="preserve">Cancellation Eligibility Query</w:t>
            </w:r>
            <w:r w:rsidDel="00000000" w:rsidR="00000000" w:rsidRPr="00000000">
              <w:rPr>
                <w:rtl w:val="0"/>
              </w:rPr>
            </w:r>
          </w:p>
        </w:tc>
        <w:tc>
          <w:tcPr/>
          <w:p w:rsidR="00000000" w:rsidDel="00000000" w:rsidP="00000000" w:rsidRDefault="00000000" w:rsidRPr="00000000" w14:paraId="000014C8">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4C9">
            <w:pPr>
              <w:rPr/>
            </w:pPr>
            <w:r w:rsidDel="00000000" w:rsidR="00000000" w:rsidRPr="00000000">
              <w:rPr>
                <w:sz w:val="14"/>
                <w:szCs w:val="14"/>
                <w:rtl w:val="0"/>
              </w:rPr>
              <w:t xml:space="preserve">Move to typed WorkOrderCancellationEligibilityPolicy/query; reuse Dispatch/Authorization/Vendor data.</w:t>
            </w:r>
            <w:r w:rsidDel="00000000" w:rsidR="00000000" w:rsidRPr="00000000">
              <w:rPr>
                <w:rtl w:val="0"/>
              </w:rPr>
            </w:r>
          </w:p>
        </w:tc>
        <w:tc>
          <w:tcPr/>
          <w:p w:rsidR="00000000" w:rsidDel="00000000" w:rsidP="00000000" w:rsidRDefault="00000000" w:rsidRPr="00000000" w14:paraId="000014CA">
            <w:pPr>
              <w:rPr/>
            </w:pPr>
            <w:r w:rsidDel="00000000" w:rsidR="00000000" w:rsidRPr="00000000">
              <w:rPr>
                <w:sz w:val="14"/>
                <w:szCs w:val="14"/>
                <w:rtl w:val="0"/>
              </w:rPr>
              <w:t xml:space="preserve">GET /api/work-orders/cancellation-eligible?contractId=... or internal workflow</w:t>
            </w:r>
            <w:r w:rsidDel="00000000" w:rsidR="00000000" w:rsidRPr="00000000">
              <w:rPr>
                <w:rtl w:val="0"/>
              </w:rPr>
            </w:r>
          </w:p>
        </w:tc>
        <w:tc>
          <w:tcPr/>
          <w:p w:rsidR="00000000" w:rsidDel="00000000" w:rsidP="00000000" w:rsidRDefault="00000000" w:rsidRPr="00000000" w14:paraId="000014CB">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CC">
            <w:pPr>
              <w:rPr/>
            </w:pPr>
            <w:r w:rsidDel="00000000" w:rsidR="00000000" w:rsidRPr="00000000">
              <w:rPr>
                <w:sz w:val="14"/>
                <w:szCs w:val="14"/>
                <w:rtl w:val="0"/>
              </w:rPr>
              <w:t xml:space="preserve">SP-042</w:t>
            </w:r>
            <w:r w:rsidDel="00000000" w:rsidR="00000000" w:rsidRPr="00000000">
              <w:rPr>
                <w:rtl w:val="0"/>
              </w:rPr>
            </w:r>
          </w:p>
        </w:tc>
        <w:tc>
          <w:tcPr/>
          <w:p w:rsidR="00000000" w:rsidDel="00000000" w:rsidP="00000000" w:rsidRDefault="00000000" w:rsidRPr="00000000" w14:paraId="000014CD">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4CE">
            <w:pPr>
              <w:rPr/>
            </w:pPr>
            <w:r w:rsidDel="00000000" w:rsidR="00000000" w:rsidRPr="00000000">
              <w:rPr>
                <w:sz w:val="14"/>
                <w:szCs w:val="14"/>
                <w:rtl w:val="0"/>
              </w:rPr>
              <w:t xml:space="preserve">fpub_get_version</w:t>
            </w:r>
            <w:r w:rsidDel="00000000" w:rsidR="00000000" w:rsidRPr="00000000">
              <w:rPr>
                <w:rtl w:val="0"/>
              </w:rPr>
            </w:r>
          </w:p>
        </w:tc>
        <w:tc>
          <w:tcPr/>
          <w:p w:rsidR="00000000" w:rsidDel="00000000" w:rsidP="00000000" w:rsidRDefault="00000000" w:rsidRPr="00000000" w14:paraId="000014CF">
            <w:pPr>
              <w:rPr/>
            </w:pPr>
            <w:r w:rsidDel="00000000" w:rsidR="00000000" w:rsidRPr="00000000">
              <w:rPr>
                <w:sz w:val="14"/>
                <w:szCs w:val="14"/>
                <w:rtl w:val="0"/>
              </w:rPr>
              <w:t xml:space="preserve">Return package version.</w:t>
            </w:r>
            <w:r w:rsidDel="00000000" w:rsidR="00000000" w:rsidRPr="00000000">
              <w:rPr>
                <w:rtl w:val="0"/>
              </w:rPr>
            </w:r>
          </w:p>
        </w:tc>
        <w:tc>
          <w:tcPr/>
          <w:p w:rsidR="00000000" w:rsidDel="00000000" w:rsidP="00000000" w:rsidRDefault="00000000" w:rsidRPr="00000000" w14:paraId="000014D0">
            <w:pPr>
              <w:rPr/>
            </w:pPr>
            <w:r w:rsidDel="00000000" w:rsidR="00000000" w:rsidRPr="00000000">
              <w:rPr>
                <w:sz w:val="14"/>
                <w:szCs w:val="14"/>
                <w:rtl w:val="0"/>
              </w:rPr>
              <w:t xml:space="preserve">Metadata</w:t>
            </w:r>
            <w:r w:rsidDel="00000000" w:rsidR="00000000" w:rsidRPr="00000000">
              <w:rPr>
                <w:rtl w:val="0"/>
              </w:rPr>
            </w:r>
          </w:p>
        </w:tc>
        <w:tc>
          <w:tcPr/>
          <w:p w:rsidR="00000000" w:rsidDel="00000000" w:rsidP="00000000" w:rsidRDefault="00000000" w:rsidRPr="00000000" w14:paraId="000014D1">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D2">
            <w:pPr>
              <w:rPr/>
            </w:pPr>
            <w:r w:rsidDel="00000000" w:rsidR="00000000" w:rsidRPr="00000000">
              <w:rPr>
                <w:sz w:val="14"/>
                <w:szCs w:val="14"/>
                <w:rtl w:val="0"/>
              </w:rPr>
              <w:t xml:space="preserve">Retire from business API; use application/version telemetry.</w:t>
            </w:r>
            <w:r w:rsidDel="00000000" w:rsidR="00000000" w:rsidRPr="00000000">
              <w:rPr>
                <w:rtl w:val="0"/>
              </w:rPr>
            </w:r>
          </w:p>
        </w:tc>
        <w:tc>
          <w:tcPr/>
          <w:p w:rsidR="00000000" w:rsidDel="00000000" w:rsidP="00000000" w:rsidRDefault="00000000" w:rsidRPr="00000000" w14:paraId="000014D3">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4D4">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D5">
            <w:pPr>
              <w:rPr/>
            </w:pPr>
            <w:r w:rsidDel="00000000" w:rsidR="00000000" w:rsidRPr="00000000">
              <w:rPr>
                <w:sz w:val="14"/>
                <w:szCs w:val="14"/>
                <w:rtl w:val="0"/>
              </w:rPr>
              <w:t xml:space="preserve">SP-043</w:t>
            </w:r>
            <w:r w:rsidDel="00000000" w:rsidR="00000000" w:rsidRPr="00000000">
              <w:rPr>
                <w:rtl w:val="0"/>
              </w:rPr>
            </w:r>
          </w:p>
        </w:tc>
        <w:tc>
          <w:tcPr/>
          <w:p w:rsidR="00000000" w:rsidDel="00000000" w:rsidP="00000000" w:rsidRDefault="00000000" w:rsidRPr="00000000" w14:paraId="000014D6">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4D7">
            <w:pPr>
              <w:rPr/>
            </w:pPr>
            <w:r w:rsidDel="00000000" w:rsidR="00000000" w:rsidRPr="00000000">
              <w:rPr>
                <w:sz w:val="14"/>
                <w:szCs w:val="14"/>
                <w:rtl w:val="0"/>
              </w:rPr>
              <w:t xml:space="preserve">ppub_get_version_info</w:t>
            </w:r>
            <w:r w:rsidDel="00000000" w:rsidR="00000000" w:rsidRPr="00000000">
              <w:rPr>
                <w:rtl w:val="0"/>
              </w:rPr>
            </w:r>
          </w:p>
        </w:tc>
        <w:tc>
          <w:tcPr/>
          <w:p w:rsidR="00000000" w:rsidDel="00000000" w:rsidP="00000000" w:rsidRDefault="00000000" w:rsidRPr="00000000" w14:paraId="000014D8">
            <w:pPr>
              <w:rPr/>
            </w:pPr>
            <w:r w:rsidDel="00000000" w:rsidR="00000000" w:rsidRPr="00000000">
              <w:rPr>
                <w:sz w:val="14"/>
                <w:szCs w:val="14"/>
                <w:rtl w:val="0"/>
              </w:rPr>
              <w:t xml:space="preserve">Print package description and revision history through DBMS_OUTPUT.</w:t>
            </w:r>
            <w:r w:rsidDel="00000000" w:rsidR="00000000" w:rsidRPr="00000000">
              <w:rPr>
                <w:rtl w:val="0"/>
              </w:rPr>
            </w:r>
          </w:p>
        </w:tc>
        <w:tc>
          <w:tcPr/>
          <w:p w:rsidR="00000000" w:rsidDel="00000000" w:rsidP="00000000" w:rsidRDefault="00000000" w:rsidRPr="00000000" w14:paraId="000014D9">
            <w:pPr>
              <w:rPr/>
            </w:pPr>
            <w:r w:rsidDel="00000000" w:rsidR="00000000" w:rsidRPr="00000000">
              <w:rPr>
                <w:sz w:val="14"/>
                <w:szCs w:val="14"/>
                <w:rtl w:val="0"/>
              </w:rPr>
              <w:t xml:space="preserve">Debug / Metadata</w:t>
            </w:r>
            <w:r w:rsidDel="00000000" w:rsidR="00000000" w:rsidRPr="00000000">
              <w:rPr>
                <w:rtl w:val="0"/>
              </w:rPr>
            </w:r>
          </w:p>
        </w:tc>
        <w:tc>
          <w:tcPr/>
          <w:p w:rsidR="00000000" w:rsidDel="00000000" w:rsidP="00000000" w:rsidRDefault="00000000" w:rsidRPr="00000000" w14:paraId="000014DA">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4DB">
            <w:pPr>
              <w:rPr/>
            </w:pPr>
            <w:r w:rsidDel="00000000" w:rsidR="00000000" w:rsidRPr="00000000">
              <w:rPr>
                <w:sz w:val="14"/>
                <w:szCs w:val="14"/>
                <w:rtl w:val="0"/>
              </w:rPr>
              <w:t xml:space="preserve">Retire; source control and application telemetry replace this.</w:t>
            </w:r>
            <w:r w:rsidDel="00000000" w:rsidR="00000000" w:rsidRPr="00000000">
              <w:rPr>
                <w:rtl w:val="0"/>
              </w:rPr>
            </w:r>
          </w:p>
        </w:tc>
        <w:tc>
          <w:tcPr/>
          <w:p w:rsidR="00000000" w:rsidDel="00000000" w:rsidP="00000000" w:rsidRDefault="00000000" w:rsidRPr="00000000" w14:paraId="000014DC">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4DD">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DE">
            <w:pPr>
              <w:rPr/>
            </w:pPr>
            <w:r w:rsidDel="00000000" w:rsidR="00000000" w:rsidRPr="00000000">
              <w:rPr>
                <w:sz w:val="14"/>
                <w:szCs w:val="14"/>
                <w:rtl w:val="0"/>
              </w:rPr>
              <w:t xml:space="preserve">SP-044</w:t>
            </w:r>
            <w:r w:rsidDel="00000000" w:rsidR="00000000" w:rsidRPr="00000000">
              <w:rPr>
                <w:rtl w:val="0"/>
              </w:rPr>
            </w:r>
          </w:p>
        </w:tc>
        <w:tc>
          <w:tcPr/>
          <w:p w:rsidR="00000000" w:rsidDel="00000000" w:rsidP="00000000" w:rsidRDefault="00000000" w:rsidRPr="00000000" w14:paraId="000014DF">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4E0">
            <w:pPr>
              <w:rPr/>
            </w:pPr>
            <w:r w:rsidDel="00000000" w:rsidR="00000000" w:rsidRPr="00000000">
              <w:rPr>
                <w:sz w:val="14"/>
                <w:szCs w:val="14"/>
                <w:rtl w:val="0"/>
              </w:rPr>
              <w:t xml:space="preserve">f_get_fulfillment_form_code</w:t>
            </w:r>
            <w:r w:rsidDel="00000000" w:rsidR="00000000" w:rsidRPr="00000000">
              <w:rPr>
                <w:rtl w:val="0"/>
              </w:rPr>
            </w:r>
          </w:p>
        </w:tc>
        <w:tc>
          <w:tcPr/>
          <w:p w:rsidR="00000000" w:rsidDel="00000000" w:rsidP="00000000" w:rsidRDefault="00000000" w:rsidRPr="00000000" w14:paraId="000014E1">
            <w:pPr>
              <w:rPr/>
            </w:pPr>
            <w:r w:rsidDel="00000000" w:rsidR="00000000" w:rsidRPr="00000000">
              <w:rPr>
                <w:sz w:val="14"/>
                <w:szCs w:val="14"/>
                <w:rtl w:val="0"/>
              </w:rPr>
              <w:t xml:space="preserve">Determine available form codes by fulfillment type, delivery methods and ordered rule drivers such as version, state, distributor, sales source/channel and franchise.</w:t>
            </w:r>
            <w:r w:rsidDel="00000000" w:rsidR="00000000" w:rsidRPr="00000000">
              <w:rPr>
                <w:rtl w:val="0"/>
              </w:rPr>
            </w:r>
          </w:p>
        </w:tc>
        <w:tc>
          <w:tcPr/>
          <w:p w:rsidR="00000000" w:rsidDel="00000000" w:rsidP="00000000" w:rsidRDefault="00000000" w:rsidRPr="00000000" w14:paraId="000014E2">
            <w:pPr>
              <w:rPr/>
            </w:pPr>
            <w:r w:rsidDel="00000000" w:rsidR="00000000" w:rsidRPr="00000000">
              <w:rPr>
                <w:sz w:val="14"/>
                <w:szCs w:val="14"/>
                <w:rtl w:val="0"/>
              </w:rPr>
              <w:t xml:space="preserve">Fulfillment Rules Engine</w:t>
            </w:r>
            <w:r w:rsidDel="00000000" w:rsidR="00000000" w:rsidRPr="00000000">
              <w:rPr>
                <w:rtl w:val="0"/>
              </w:rPr>
            </w:r>
          </w:p>
        </w:tc>
        <w:tc>
          <w:tcPr/>
          <w:p w:rsidR="00000000" w:rsidDel="00000000" w:rsidP="00000000" w:rsidRDefault="00000000" w:rsidRPr="00000000" w14:paraId="000014E3">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4E4">
            <w:pPr>
              <w:rPr/>
            </w:pPr>
            <w:r w:rsidDel="00000000" w:rsidR="00000000" w:rsidRPr="00000000">
              <w:rPr>
                <w:sz w:val="14"/>
                <w:szCs w:val="14"/>
                <w:rtl w:val="0"/>
              </w:rPr>
              <w:t xml:space="preserve">Refactor into FulfillmentFormSelectionPolicy with typed criteria and repository queries.</w:t>
            </w:r>
            <w:r w:rsidDel="00000000" w:rsidR="00000000" w:rsidRPr="00000000">
              <w:rPr>
                <w:rtl w:val="0"/>
              </w:rPr>
            </w:r>
          </w:p>
        </w:tc>
        <w:tc>
          <w:tcPr/>
          <w:p w:rsidR="00000000" w:rsidDel="00000000" w:rsidP="00000000" w:rsidRDefault="00000000" w:rsidRPr="00000000" w14:paraId="000014E5">
            <w:pPr>
              <w:rPr/>
            </w:pPr>
            <w:r w:rsidDel="00000000" w:rsidR="00000000" w:rsidRPr="00000000">
              <w:rPr>
                <w:sz w:val="14"/>
                <w:szCs w:val="14"/>
                <w:rtl w:val="0"/>
              </w:rPr>
              <w:t xml:space="preserve">Internal / fulfillment options</w:t>
            </w:r>
            <w:r w:rsidDel="00000000" w:rsidR="00000000" w:rsidRPr="00000000">
              <w:rPr>
                <w:rtl w:val="0"/>
              </w:rPr>
            </w:r>
          </w:p>
        </w:tc>
        <w:tc>
          <w:tcPr/>
          <w:p w:rsidR="00000000" w:rsidDel="00000000" w:rsidP="00000000" w:rsidRDefault="00000000" w:rsidRPr="00000000" w14:paraId="000014E6">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E7">
            <w:pPr>
              <w:rPr/>
            </w:pPr>
            <w:r w:rsidDel="00000000" w:rsidR="00000000" w:rsidRPr="00000000">
              <w:rPr>
                <w:sz w:val="14"/>
                <w:szCs w:val="14"/>
                <w:rtl w:val="0"/>
              </w:rPr>
              <w:t xml:space="preserve">SP-045</w:t>
            </w:r>
            <w:r w:rsidDel="00000000" w:rsidR="00000000" w:rsidRPr="00000000">
              <w:rPr>
                <w:rtl w:val="0"/>
              </w:rPr>
            </w:r>
          </w:p>
        </w:tc>
        <w:tc>
          <w:tcPr/>
          <w:p w:rsidR="00000000" w:rsidDel="00000000" w:rsidP="00000000" w:rsidRDefault="00000000" w:rsidRPr="00000000" w14:paraId="000014E8">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4E9">
            <w:pPr>
              <w:rPr/>
            </w:pPr>
            <w:r w:rsidDel="00000000" w:rsidR="00000000" w:rsidRPr="00000000">
              <w:rPr>
                <w:sz w:val="14"/>
                <w:szCs w:val="14"/>
                <w:rtl w:val="0"/>
              </w:rPr>
              <w:t xml:space="preserve">fpub_get_fulfillment_form_code</w:t>
            </w:r>
            <w:r w:rsidDel="00000000" w:rsidR="00000000" w:rsidRPr="00000000">
              <w:rPr>
                <w:rtl w:val="0"/>
              </w:rPr>
            </w:r>
          </w:p>
        </w:tc>
        <w:tc>
          <w:tcPr/>
          <w:p w:rsidR="00000000" w:rsidDel="00000000" w:rsidP="00000000" w:rsidRDefault="00000000" w:rsidRPr="00000000" w14:paraId="000014EA">
            <w:pPr>
              <w:rPr/>
            </w:pPr>
            <w:r w:rsidDel="00000000" w:rsidR="00000000" w:rsidRPr="00000000">
              <w:rPr>
                <w:sz w:val="14"/>
                <w:szCs w:val="14"/>
                <w:rtl w:val="0"/>
              </w:rPr>
              <w:t xml:space="preserve">PowerBuilder compatibility wrapper over form-code selection.</w:t>
            </w:r>
            <w:r w:rsidDel="00000000" w:rsidR="00000000" w:rsidRPr="00000000">
              <w:rPr>
                <w:rtl w:val="0"/>
              </w:rPr>
            </w:r>
          </w:p>
        </w:tc>
        <w:tc>
          <w:tcPr/>
          <w:p w:rsidR="00000000" w:rsidDel="00000000" w:rsidP="00000000" w:rsidRDefault="00000000" w:rsidRPr="00000000" w14:paraId="000014EB">
            <w:pPr>
              <w:rPr/>
            </w:pPr>
            <w:r w:rsidDel="00000000" w:rsidR="00000000" w:rsidRPr="00000000">
              <w:rPr>
                <w:sz w:val="14"/>
                <w:szCs w:val="14"/>
                <w:rtl w:val="0"/>
              </w:rPr>
              <w:t xml:space="preserve">Legacy Interface Wrapper</w:t>
            </w:r>
            <w:r w:rsidDel="00000000" w:rsidR="00000000" w:rsidRPr="00000000">
              <w:rPr>
                <w:rtl w:val="0"/>
              </w:rPr>
            </w:r>
          </w:p>
        </w:tc>
        <w:tc>
          <w:tcPr/>
          <w:p w:rsidR="00000000" w:rsidDel="00000000" w:rsidP="00000000" w:rsidRDefault="00000000" w:rsidRPr="00000000" w14:paraId="000014EC">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4ED">
            <w:pPr>
              <w:rPr/>
            </w:pPr>
            <w:r w:rsidDel="00000000" w:rsidR="00000000" w:rsidRPr="00000000">
              <w:rPr>
                <w:sz w:val="14"/>
                <w:szCs w:val="14"/>
                <w:rtl w:val="0"/>
              </w:rPr>
              <w:t xml:space="preserve">Retire wrapper; use same typed fulfillment capability.</w:t>
            </w:r>
            <w:r w:rsidDel="00000000" w:rsidR="00000000" w:rsidRPr="00000000">
              <w:rPr>
                <w:rtl w:val="0"/>
              </w:rPr>
            </w:r>
          </w:p>
        </w:tc>
        <w:tc>
          <w:tcPr/>
          <w:p w:rsidR="00000000" w:rsidDel="00000000" w:rsidP="00000000" w:rsidRDefault="00000000" w:rsidRPr="00000000" w14:paraId="000014EE">
            <w:pPr>
              <w:rPr/>
            </w:pPr>
            <w:r w:rsidDel="00000000" w:rsidR="00000000" w:rsidRPr="00000000">
              <w:rPr>
                <w:sz w:val="14"/>
                <w:szCs w:val="14"/>
                <w:rtl w:val="0"/>
              </w:rPr>
              <w:t xml:space="preserve">Same internal capability</w:t>
            </w:r>
            <w:r w:rsidDel="00000000" w:rsidR="00000000" w:rsidRPr="00000000">
              <w:rPr>
                <w:rtl w:val="0"/>
              </w:rPr>
            </w:r>
          </w:p>
        </w:tc>
        <w:tc>
          <w:tcPr/>
          <w:p w:rsidR="00000000" w:rsidDel="00000000" w:rsidP="00000000" w:rsidRDefault="00000000" w:rsidRPr="00000000" w14:paraId="000014EF">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4F0">
            <w:pPr>
              <w:rPr/>
            </w:pPr>
            <w:r w:rsidDel="00000000" w:rsidR="00000000" w:rsidRPr="00000000">
              <w:rPr>
                <w:sz w:val="14"/>
                <w:szCs w:val="14"/>
                <w:rtl w:val="0"/>
              </w:rPr>
              <w:t xml:space="preserve">SP-046</w:t>
            </w:r>
            <w:r w:rsidDel="00000000" w:rsidR="00000000" w:rsidRPr="00000000">
              <w:rPr>
                <w:rtl w:val="0"/>
              </w:rPr>
            </w:r>
          </w:p>
        </w:tc>
        <w:tc>
          <w:tcPr/>
          <w:p w:rsidR="00000000" w:rsidDel="00000000" w:rsidP="00000000" w:rsidRDefault="00000000" w:rsidRPr="00000000" w14:paraId="000014F1">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4F2">
            <w:pPr>
              <w:rPr/>
            </w:pPr>
            <w:r w:rsidDel="00000000" w:rsidR="00000000" w:rsidRPr="00000000">
              <w:rPr>
                <w:sz w:val="14"/>
                <w:szCs w:val="14"/>
                <w:rtl w:val="0"/>
              </w:rPr>
              <w:t xml:space="preserve">f_get_product_ver_pdf_location</w:t>
            </w:r>
            <w:r w:rsidDel="00000000" w:rsidR="00000000" w:rsidRPr="00000000">
              <w:rPr>
                <w:rtl w:val="0"/>
              </w:rPr>
            </w:r>
          </w:p>
        </w:tc>
        <w:tc>
          <w:tcPr/>
          <w:p w:rsidR="00000000" w:rsidDel="00000000" w:rsidP="00000000" w:rsidRDefault="00000000" w:rsidRPr="00000000" w14:paraId="000014F3">
            <w:pPr>
              <w:rPr/>
            </w:pPr>
            <w:r w:rsidDel="00000000" w:rsidR="00000000" w:rsidRPr="00000000">
              <w:rPr>
                <w:sz w:val="14"/>
                <w:szCs w:val="14"/>
                <w:rtl w:val="0"/>
              </w:rPr>
              <w:t xml:space="preserve">Build legacy PDF path/filename using LGC form-code selection and site-specific PDF_PATH configuration.</w:t>
            </w:r>
            <w:r w:rsidDel="00000000" w:rsidR="00000000" w:rsidRPr="00000000">
              <w:rPr>
                <w:rtl w:val="0"/>
              </w:rPr>
            </w:r>
          </w:p>
        </w:tc>
        <w:tc>
          <w:tcPr/>
          <w:p w:rsidR="00000000" w:rsidDel="00000000" w:rsidP="00000000" w:rsidRDefault="00000000" w:rsidRPr="00000000" w14:paraId="000014F4">
            <w:pPr>
              <w:rPr/>
            </w:pPr>
            <w:r w:rsidDel="00000000" w:rsidR="00000000" w:rsidRPr="00000000">
              <w:rPr>
                <w:sz w:val="14"/>
                <w:szCs w:val="14"/>
                <w:rtl w:val="0"/>
              </w:rPr>
              <w:t xml:space="preserve">Legacy Document Location</w:t>
            </w:r>
            <w:r w:rsidDel="00000000" w:rsidR="00000000" w:rsidRPr="00000000">
              <w:rPr>
                <w:rtl w:val="0"/>
              </w:rPr>
            </w:r>
          </w:p>
        </w:tc>
        <w:tc>
          <w:tcPr/>
          <w:p w:rsidR="00000000" w:rsidDel="00000000" w:rsidP="00000000" w:rsidRDefault="00000000" w:rsidRPr="00000000" w14:paraId="000014F5">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4F6">
            <w:pPr>
              <w:rPr/>
            </w:pPr>
            <w:r w:rsidDel="00000000" w:rsidR="00000000" w:rsidRPr="00000000">
              <w:rPr>
                <w:sz w:val="14"/>
                <w:szCs w:val="14"/>
                <w:rtl w:val="0"/>
              </w:rPr>
              <w:t xml:space="preserve">Replace file-share path logic with Document/Blob storage service and document identifier/URL.</w:t>
            </w:r>
            <w:r w:rsidDel="00000000" w:rsidR="00000000" w:rsidRPr="00000000">
              <w:rPr>
                <w:rtl w:val="0"/>
              </w:rPr>
            </w:r>
          </w:p>
        </w:tc>
        <w:tc>
          <w:tcPr/>
          <w:p w:rsidR="00000000" w:rsidDel="00000000" w:rsidP="00000000" w:rsidRDefault="00000000" w:rsidRPr="00000000" w14:paraId="000014F7">
            <w:pPr>
              <w:rPr/>
            </w:pPr>
            <w:r w:rsidDel="00000000" w:rsidR="00000000" w:rsidRPr="00000000">
              <w:rPr>
                <w:sz w:val="14"/>
                <w:szCs w:val="14"/>
                <w:rtl w:val="0"/>
              </w:rPr>
              <w:t xml:space="preserve">Fulfillment document capability</w:t>
            </w:r>
            <w:r w:rsidDel="00000000" w:rsidR="00000000" w:rsidRPr="00000000">
              <w:rPr>
                <w:rtl w:val="0"/>
              </w:rPr>
            </w:r>
          </w:p>
        </w:tc>
        <w:tc>
          <w:tcPr/>
          <w:p w:rsidR="00000000" w:rsidDel="00000000" w:rsidP="00000000" w:rsidRDefault="00000000" w:rsidRPr="00000000" w14:paraId="000014F8">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4F9">
            <w:pPr>
              <w:rPr/>
            </w:pPr>
            <w:r w:rsidDel="00000000" w:rsidR="00000000" w:rsidRPr="00000000">
              <w:rPr>
                <w:sz w:val="14"/>
                <w:szCs w:val="14"/>
                <w:rtl w:val="0"/>
              </w:rPr>
              <w:t xml:space="preserve">SP-047</w:t>
            </w:r>
            <w:r w:rsidDel="00000000" w:rsidR="00000000" w:rsidRPr="00000000">
              <w:rPr>
                <w:rtl w:val="0"/>
              </w:rPr>
            </w:r>
          </w:p>
        </w:tc>
        <w:tc>
          <w:tcPr/>
          <w:p w:rsidR="00000000" w:rsidDel="00000000" w:rsidP="00000000" w:rsidRDefault="00000000" w:rsidRPr="00000000" w14:paraId="000014FA">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4FB">
            <w:pPr>
              <w:rPr/>
            </w:pPr>
            <w:r w:rsidDel="00000000" w:rsidR="00000000" w:rsidRPr="00000000">
              <w:rPr>
                <w:sz w:val="14"/>
                <w:szCs w:val="14"/>
                <w:rtl w:val="0"/>
              </w:rPr>
              <w:t xml:space="preserve">fpub_get_contr_ful_who_where</w:t>
            </w:r>
            <w:r w:rsidDel="00000000" w:rsidR="00000000" w:rsidRPr="00000000">
              <w:rPr>
                <w:rtl w:val="0"/>
              </w:rPr>
            </w:r>
          </w:p>
        </w:tc>
        <w:tc>
          <w:tcPr/>
          <w:p w:rsidR="00000000" w:rsidDel="00000000" w:rsidP="00000000" w:rsidRDefault="00000000" w:rsidRPr="00000000" w14:paraId="000014FC">
            <w:pPr>
              <w:rPr/>
            </w:pPr>
            <w:r w:rsidDel="00000000" w:rsidR="00000000" w:rsidRPr="00000000">
              <w:rPr>
                <w:sz w:val="14"/>
                <w:szCs w:val="14"/>
                <w:rtl w:val="0"/>
              </w:rPr>
              <w:t xml:space="preserve">Resolve fulfillment customer/property for a contract and fulfillment type; uses Buyer/Seller, falls back Seller→Buyer, then configured default customer and contract property.</w:t>
            </w:r>
            <w:r w:rsidDel="00000000" w:rsidR="00000000" w:rsidRPr="00000000">
              <w:rPr>
                <w:rtl w:val="0"/>
              </w:rPr>
            </w:r>
          </w:p>
        </w:tc>
        <w:tc>
          <w:tcPr/>
          <w:p w:rsidR="00000000" w:rsidDel="00000000" w:rsidP="00000000" w:rsidRDefault="00000000" w:rsidRPr="00000000" w14:paraId="000014FD">
            <w:pPr>
              <w:rPr/>
            </w:pPr>
            <w:r w:rsidDel="00000000" w:rsidR="00000000" w:rsidRPr="00000000">
              <w:rPr>
                <w:sz w:val="14"/>
                <w:szCs w:val="14"/>
                <w:rtl w:val="0"/>
              </w:rPr>
              <w:t xml:space="preserve">Fulfillment Destination Resolution</w:t>
            </w:r>
            <w:r w:rsidDel="00000000" w:rsidR="00000000" w:rsidRPr="00000000">
              <w:rPr>
                <w:rtl w:val="0"/>
              </w:rPr>
            </w:r>
          </w:p>
        </w:tc>
        <w:tc>
          <w:tcPr/>
          <w:p w:rsidR="00000000" w:rsidDel="00000000" w:rsidP="00000000" w:rsidRDefault="00000000" w:rsidRPr="00000000" w14:paraId="000014FE">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4FF">
            <w:pPr>
              <w:rPr/>
            </w:pPr>
            <w:r w:rsidDel="00000000" w:rsidR="00000000" w:rsidRPr="00000000">
              <w:rPr>
                <w:sz w:val="14"/>
                <w:szCs w:val="14"/>
                <w:rtl w:val="0"/>
              </w:rPr>
              <w:t xml:space="preserve">Move to FulfillmentDestinationPolicy; reuse Contract/Customer/Property services.</w:t>
            </w:r>
            <w:r w:rsidDel="00000000" w:rsidR="00000000" w:rsidRPr="00000000">
              <w:rPr>
                <w:rtl w:val="0"/>
              </w:rPr>
            </w:r>
          </w:p>
        </w:tc>
        <w:tc>
          <w:tcPr/>
          <w:p w:rsidR="00000000" w:rsidDel="00000000" w:rsidP="00000000" w:rsidRDefault="00000000" w:rsidRPr="00000000" w14:paraId="00001500">
            <w:pPr>
              <w:rPr/>
            </w:pPr>
            <w:r w:rsidDel="00000000" w:rsidR="00000000" w:rsidRPr="00000000">
              <w:rPr>
                <w:sz w:val="14"/>
                <w:szCs w:val="14"/>
                <w:rtl w:val="0"/>
              </w:rPr>
              <w:t xml:space="preserve">Internal to fulfillment creation</w:t>
            </w:r>
            <w:r w:rsidDel="00000000" w:rsidR="00000000" w:rsidRPr="00000000">
              <w:rPr>
                <w:rtl w:val="0"/>
              </w:rPr>
            </w:r>
          </w:p>
        </w:tc>
        <w:tc>
          <w:tcPr/>
          <w:p w:rsidR="00000000" w:rsidDel="00000000" w:rsidP="00000000" w:rsidRDefault="00000000" w:rsidRPr="00000000" w14:paraId="00001501">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02">
            <w:pPr>
              <w:rPr/>
            </w:pPr>
            <w:r w:rsidDel="00000000" w:rsidR="00000000" w:rsidRPr="00000000">
              <w:rPr>
                <w:sz w:val="14"/>
                <w:szCs w:val="14"/>
                <w:rtl w:val="0"/>
              </w:rPr>
              <w:t xml:space="preserve">SP-048</w:t>
            </w:r>
            <w:r w:rsidDel="00000000" w:rsidR="00000000" w:rsidRPr="00000000">
              <w:rPr>
                <w:rtl w:val="0"/>
              </w:rPr>
            </w:r>
          </w:p>
        </w:tc>
        <w:tc>
          <w:tcPr/>
          <w:p w:rsidR="00000000" w:rsidDel="00000000" w:rsidP="00000000" w:rsidRDefault="00000000" w:rsidRPr="00000000" w14:paraId="00001503">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04">
            <w:pPr>
              <w:rPr/>
            </w:pPr>
            <w:r w:rsidDel="00000000" w:rsidR="00000000" w:rsidRPr="00000000">
              <w:rPr>
                <w:sz w:val="14"/>
                <w:szCs w:val="14"/>
                <w:rtl w:val="0"/>
              </w:rPr>
              <w:t xml:space="preserve">f_get_pref_delivery_method</w:t>
            </w:r>
            <w:r w:rsidDel="00000000" w:rsidR="00000000" w:rsidRPr="00000000">
              <w:rPr>
                <w:rtl w:val="0"/>
              </w:rPr>
            </w:r>
          </w:p>
        </w:tc>
        <w:tc>
          <w:tcPr/>
          <w:p w:rsidR="00000000" w:rsidDel="00000000" w:rsidP="00000000" w:rsidRDefault="00000000" w:rsidRPr="00000000" w14:paraId="00001505">
            <w:pPr>
              <w:rPr/>
            </w:pPr>
            <w:r w:rsidDel="00000000" w:rsidR="00000000" w:rsidRPr="00000000">
              <w:rPr>
                <w:sz w:val="14"/>
                <w:szCs w:val="14"/>
                <w:rtl w:val="0"/>
              </w:rPr>
              <w:t xml:space="preserve">Determine preferred delivery method by fulfillment type and user/distributor/agent context, with fulfillment-specific fallback rules.</w:t>
            </w:r>
            <w:r w:rsidDel="00000000" w:rsidR="00000000" w:rsidRPr="00000000">
              <w:rPr>
                <w:rtl w:val="0"/>
              </w:rPr>
            </w:r>
          </w:p>
        </w:tc>
        <w:tc>
          <w:tcPr/>
          <w:p w:rsidR="00000000" w:rsidDel="00000000" w:rsidP="00000000" w:rsidRDefault="00000000" w:rsidRPr="00000000" w14:paraId="00001506">
            <w:pPr>
              <w:rPr/>
            </w:pPr>
            <w:r w:rsidDel="00000000" w:rsidR="00000000" w:rsidRPr="00000000">
              <w:rPr>
                <w:sz w:val="14"/>
                <w:szCs w:val="14"/>
                <w:rtl w:val="0"/>
              </w:rPr>
              <w:t xml:space="preserve">Delivery Method Policy</w:t>
            </w:r>
            <w:r w:rsidDel="00000000" w:rsidR="00000000" w:rsidRPr="00000000">
              <w:rPr>
                <w:rtl w:val="0"/>
              </w:rPr>
            </w:r>
          </w:p>
        </w:tc>
        <w:tc>
          <w:tcPr/>
          <w:p w:rsidR="00000000" w:rsidDel="00000000" w:rsidP="00000000" w:rsidRDefault="00000000" w:rsidRPr="00000000" w14:paraId="00001507">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508">
            <w:pPr>
              <w:rPr/>
            </w:pPr>
            <w:r w:rsidDel="00000000" w:rsidR="00000000" w:rsidRPr="00000000">
              <w:rPr>
                <w:sz w:val="14"/>
                <w:szCs w:val="14"/>
                <w:rtl w:val="0"/>
              </w:rPr>
              <w:t xml:space="preserve">Refactor into FulfillmentDeliveryPolicy with configuration and typed channels.</w:t>
            </w:r>
            <w:r w:rsidDel="00000000" w:rsidR="00000000" w:rsidRPr="00000000">
              <w:rPr>
                <w:rtl w:val="0"/>
              </w:rPr>
            </w:r>
          </w:p>
        </w:tc>
        <w:tc>
          <w:tcPr/>
          <w:p w:rsidR="00000000" w:rsidDel="00000000" w:rsidP="00000000" w:rsidRDefault="00000000" w:rsidRPr="00000000" w14:paraId="00001509">
            <w:pPr>
              <w:rPr/>
            </w:pPr>
            <w:r w:rsidDel="00000000" w:rsidR="00000000" w:rsidRPr="00000000">
              <w:rPr>
                <w:sz w:val="14"/>
                <w:szCs w:val="14"/>
                <w:rtl w:val="0"/>
              </w:rPr>
              <w:t xml:space="preserve">Internal / fulfillment options</w:t>
            </w:r>
            <w:r w:rsidDel="00000000" w:rsidR="00000000" w:rsidRPr="00000000">
              <w:rPr>
                <w:rtl w:val="0"/>
              </w:rPr>
            </w:r>
          </w:p>
        </w:tc>
        <w:tc>
          <w:tcPr/>
          <w:p w:rsidR="00000000" w:rsidDel="00000000" w:rsidP="00000000" w:rsidRDefault="00000000" w:rsidRPr="00000000" w14:paraId="0000150A">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0B">
            <w:pPr>
              <w:rPr/>
            </w:pPr>
            <w:r w:rsidDel="00000000" w:rsidR="00000000" w:rsidRPr="00000000">
              <w:rPr>
                <w:sz w:val="14"/>
                <w:szCs w:val="14"/>
                <w:rtl w:val="0"/>
              </w:rPr>
              <w:t xml:space="preserve">SP-049</w:t>
            </w:r>
            <w:r w:rsidDel="00000000" w:rsidR="00000000" w:rsidRPr="00000000">
              <w:rPr>
                <w:rtl w:val="0"/>
              </w:rPr>
            </w:r>
          </w:p>
        </w:tc>
        <w:tc>
          <w:tcPr/>
          <w:p w:rsidR="00000000" w:rsidDel="00000000" w:rsidP="00000000" w:rsidRDefault="00000000" w:rsidRPr="00000000" w14:paraId="0000150C">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0D">
            <w:pPr>
              <w:rPr/>
            </w:pPr>
            <w:r w:rsidDel="00000000" w:rsidR="00000000" w:rsidRPr="00000000">
              <w:rPr>
                <w:sz w:val="14"/>
                <w:szCs w:val="14"/>
                <w:rtl w:val="0"/>
              </w:rPr>
              <w:t xml:space="preserve">f_get_fulfillment_property_id</w:t>
            </w:r>
            <w:r w:rsidDel="00000000" w:rsidR="00000000" w:rsidRPr="00000000">
              <w:rPr>
                <w:rtl w:val="0"/>
              </w:rPr>
            </w:r>
          </w:p>
        </w:tc>
        <w:tc>
          <w:tcPr/>
          <w:p w:rsidR="00000000" w:rsidDel="00000000" w:rsidP="00000000" w:rsidRDefault="00000000" w:rsidRPr="00000000" w14:paraId="0000150E">
            <w:pPr>
              <w:rPr/>
            </w:pPr>
            <w:r w:rsidDel="00000000" w:rsidR="00000000" w:rsidRPr="00000000">
              <w:rPr>
                <w:sz w:val="14"/>
                <w:szCs w:val="14"/>
                <w:rtl w:val="0"/>
              </w:rPr>
              <w:t xml:space="preserve">Resolve customer or distributor destination property/commercial property based on fulfillment destination criteria.</w:t>
            </w:r>
            <w:r w:rsidDel="00000000" w:rsidR="00000000" w:rsidRPr="00000000">
              <w:rPr>
                <w:rtl w:val="0"/>
              </w:rPr>
            </w:r>
          </w:p>
        </w:tc>
        <w:tc>
          <w:tcPr/>
          <w:p w:rsidR="00000000" w:rsidDel="00000000" w:rsidP="00000000" w:rsidRDefault="00000000" w:rsidRPr="00000000" w14:paraId="0000150F">
            <w:pPr>
              <w:rPr/>
            </w:pPr>
            <w:r w:rsidDel="00000000" w:rsidR="00000000" w:rsidRPr="00000000">
              <w:rPr>
                <w:sz w:val="14"/>
                <w:szCs w:val="14"/>
                <w:rtl w:val="0"/>
              </w:rPr>
              <w:t xml:space="preserve">Fulfillment Destination Resolution</w:t>
            </w:r>
            <w:r w:rsidDel="00000000" w:rsidR="00000000" w:rsidRPr="00000000">
              <w:rPr>
                <w:rtl w:val="0"/>
              </w:rPr>
            </w:r>
          </w:p>
        </w:tc>
        <w:tc>
          <w:tcPr/>
          <w:p w:rsidR="00000000" w:rsidDel="00000000" w:rsidP="00000000" w:rsidRDefault="00000000" w:rsidRPr="00000000" w14:paraId="0000151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511">
            <w:pPr>
              <w:rPr/>
            </w:pPr>
            <w:r w:rsidDel="00000000" w:rsidR="00000000" w:rsidRPr="00000000">
              <w:rPr>
                <w:sz w:val="14"/>
                <w:szCs w:val="14"/>
                <w:rtl w:val="0"/>
              </w:rPr>
              <w:t xml:space="preserve">Reuse Customer/Distributor property capabilities through FulfillmentDestinationPolicy.</w:t>
            </w:r>
            <w:r w:rsidDel="00000000" w:rsidR="00000000" w:rsidRPr="00000000">
              <w:rPr>
                <w:rtl w:val="0"/>
              </w:rPr>
            </w:r>
          </w:p>
        </w:tc>
        <w:tc>
          <w:tcPr/>
          <w:p w:rsidR="00000000" w:rsidDel="00000000" w:rsidP="00000000" w:rsidRDefault="00000000" w:rsidRPr="00000000" w14:paraId="00001512">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1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14">
            <w:pPr>
              <w:rPr/>
            </w:pPr>
            <w:r w:rsidDel="00000000" w:rsidR="00000000" w:rsidRPr="00000000">
              <w:rPr>
                <w:sz w:val="14"/>
                <w:szCs w:val="14"/>
                <w:rtl w:val="0"/>
              </w:rPr>
              <w:t xml:space="preserve">SP-050</w:t>
            </w:r>
            <w:r w:rsidDel="00000000" w:rsidR="00000000" w:rsidRPr="00000000">
              <w:rPr>
                <w:rtl w:val="0"/>
              </w:rPr>
            </w:r>
          </w:p>
        </w:tc>
        <w:tc>
          <w:tcPr/>
          <w:p w:rsidR="00000000" w:rsidDel="00000000" w:rsidP="00000000" w:rsidRDefault="00000000" w:rsidRPr="00000000" w14:paraId="00001515">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16">
            <w:pPr>
              <w:rPr/>
            </w:pPr>
            <w:r w:rsidDel="00000000" w:rsidR="00000000" w:rsidRPr="00000000">
              <w:rPr>
                <w:sz w:val="14"/>
                <w:szCs w:val="14"/>
                <w:rtl w:val="0"/>
              </w:rPr>
              <w:t xml:space="preserve">fpub_get_contract_fulfillment</w:t>
            </w:r>
            <w:r w:rsidDel="00000000" w:rsidR="00000000" w:rsidRPr="00000000">
              <w:rPr>
                <w:rtl w:val="0"/>
              </w:rPr>
            </w:r>
          </w:p>
        </w:tc>
        <w:tc>
          <w:tcPr/>
          <w:p w:rsidR="00000000" w:rsidDel="00000000" w:rsidP="00000000" w:rsidRDefault="00000000" w:rsidRPr="00000000" w14:paraId="00001517">
            <w:pPr>
              <w:rPr/>
            </w:pPr>
            <w:r w:rsidDel="00000000" w:rsidR="00000000" w:rsidRPr="00000000">
              <w:rPr>
                <w:sz w:val="14"/>
                <w:szCs w:val="14"/>
                <w:rtl w:val="0"/>
              </w:rPr>
              <w:t xml:space="preserve">Retrieve Contract Fulfillment record using primary-key or alternate search criteria.</w:t>
            </w:r>
            <w:r w:rsidDel="00000000" w:rsidR="00000000" w:rsidRPr="00000000">
              <w:rPr>
                <w:rtl w:val="0"/>
              </w:rPr>
            </w:r>
          </w:p>
        </w:tc>
        <w:tc>
          <w:tcPr/>
          <w:p w:rsidR="00000000" w:rsidDel="00000000" w:rsidP="00000000" w:rsidRDefault="00000000" w:rsidRPr="00000000" w14:paraId="00001518">
            <w:pPr>
              <w:rPr/>
            </w:pPr>
            <w:r w:rsidDel="00000000" w:rsidR="00000000" w:rsidRPr="00000000">
              <w:rPr>
                <w:sz w:val="14"/>
                <w:szCs w:val="14"/>
                <w:rtl w:val="0"/>
              </w:rPr>
              <w:t xml:space="preserve">Fulfillment Persistence Read</w:t>
            </w:r>
            <w:r w:rsidDel="00000000" w:rsidR="00000000" w:rsidRPr="00000000">
              <w:rPr>
                <w:rtl w:val="0"/>
              </w:rPr>
            </w:r>
          </w:p>
        </w:tc>
        <w:tc>
          <w:tcPr/>
          <w:p w:rsidR="00000000" w:rsidDel="00000000" w:rsidP="00000000" w:rsidRDefault="00000000" w:rsidRPr="00000000" w14:paraId="00001519">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1A">
            <w:pPr>
              <w:rPr/>
            </w:pPr>
            <w:r w:rsidDel="00000000" w:rsidR="00000000" w:rsidRPr="00000000">
              <w:rPr>
                <w:sz w:val="14"/>
                <w:szCs w:val="14"/>
                <w:rtl w:val="0"/>
              </w:rPr>
              <w:t xml:space="preserve">Repository method behind Contract Fulfillment DTO.</w:t>
            </w:r>
            <w:r w:rsidDel="00000000" w:rsidR="00000000" w:rsidRPr="00000000">
              <w:rPr>
                <w:rtl w:val="0"/>
              </w:rPr>
            </w:r>
          </w:p>
        </w:tc>
        <w:tc>
          <w:tcPr/>
          <w:p w:rsidR="00000000" w:rsidDel="00000000" w:rsidP="00000000" w:rsidRDefault="00000000" w:rsidRPr="00000000" w14:paraId="0000151B">
            <w:pPr>
              <w:rPr/>
            </w:pPr>
            <w:r w:rsidDel="00000000" w:rsidR="00000000" w:rsidRPr="00000000">
              <w:rPr>
                <w:sz w:val="14"/>
                <w:szCs w:val="14"/>
                <w:rtl w:val="0"/>
              </w:rPr>
              <w:t xml:space="preserve">GET /api/contracts/{id}/fulfillments</w:t>
            </w:r>
            <w:r w:rsidDel="00000000" w:rsidR="00000000" w:rsidRPr="00000000">
              <w:rPr>
                <w:rtl w:val="0"/>
              </w:rPr>
            </w:r>
          </w:p>
        </w:tc>
        <w:tc>
          <w:tcPr/>
          <w:p w:rsidR="00000000" w:rsidDel="00000000" w:rsidP="00000000" w:rsidRDefault="00000000" w:rsidRPr="00000000" w14:paraId="0000151C">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51D">
            <w:pPr>
              <w:rPr/>
            </w:pPr>
            <w:r w:rsidDel="00000000" w:rsidR="00000000" w:rsidRPr="00000000">
              <w:rPr>
                <w:sz w:val="14"/>
                <w:szCs w:val="14"/>
                <w:rtl w:val="0"/>
              </w:rPr>
              <w:t xml:space="preserve">SP-051</w:t>
            </w:r>
            <w:r w:rsidDel="00000000" w:rsidR="00000000" w:rsidRPr="00000000">
              <w:rPr>
                <w:rtl w:val="0"/>
              </w:rPr>
            </w:r>
          </w:p>
        </w:tc>
        <w:tc>
          <w:tcPr/>
          <w:p w:rsidR="00000000" w:rsidDel="00000000" w:rsidP="00000000" w:rsidRDefault="00000000" w:rsidRPr="00000000" w14:paraId="0000151E">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1F">
            <w:pPr>
              <w:rPr/>
            </w:pPr>
            <w:r w:rsidDel="00000000" w:rsidR="00000000" w:rsidRPr="00000000">
              <w:rPr>
                <w:sz w:val="14"/>
                <w:szCs w:val="14"/>
                <w:rtl w:val="0"/>
              </w:rPr>
              <w:t xml:space="preserve">fpub_set_contract_fulfillment</w:t>
            </w:r>
            <w:r w:rsidDel="00000000" w:rsidR="00000000" w:rsidRPr="00000000">
              <w:rPr>
                <w:rtl w:val="0"/>
              </w:rPr>
            </w:r>
          </w:p>
        </w:tc>
        <w:tc>
          <w:tcPr/>
          <w:p w:rsidR="00000000" w:rsidDel="00000000" w:rsidP="00000000" w:rsidRDefault="00000000" w:rsidRPr="00000000" w14:paraId="00001520">
            <w:pPr>
              <w:rPr/>
            </w:pPr>
            <w:r w:rsidDel="00000000" w:rsidR="00000000" w:rsidRPr="00000000">
              <w:rPr>
                <w:sz w:val="14"/>
                <w:szCs w:val="14"/>
                <w:rtl w:val="0"/>
              </w:rPr>
              <w:t xml:space="preserve">Insert/update Contract Fulfillment record and related attributes.</w:t>
            </w:r>
            <w:r w:rsidDel="00000000" w:rsidR="00000000" w:rsidRPr="00000000">
              <w:rPr>
                <w:rtl w:val="0"/>
              </w:rPr>
            </w:r>
          </w:p>
        </w:tc>
        <w:tc>
          <w:tcPr/>
          <w:p w:rsidR="00000000" w:rsidDel="00000000" w:rsidP="00000000" w:rsidRDefault="00000000" w:rsidRPr="00000000" w14:paraId="00001521">
            <w:pPr>
              <w:rPr/>
            </w:pPr>
            <w:r w:rsidDel="00000000" w:rsidR="00000000" w:rsidRPr="00000000">
              <w:rPr>
                <w:sz w:val="14"/>
                <w:szCs w:val="14"/>
                <w:rtl w:val="0"/>
              </w:rPr>
              <w:t xml:space="preserve">Fulfillment Persistence</w:t>
            </w:r>
            <w:r w:rsidDel="00000000" w:rsidR="00000000" w:rsidRPr="00000000">
              <w:rPr>
                <w:rtl w:val="0"/>
              </w:rPr>
            </w:r>
          </w:p>
        </w:tc>
        <w:tc>
          <w:tcPr/>
          <w:p w:rsidR="00000000" w:rsidDel="00000000" w:rsidP="00000000" w:rsidRDefault="00000000" w:rsidRPr="00000000" w14:paraId="00001522">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523">
            <w:pPr>
              <w:rPr/>
            </w:pPr>
            <w:r w:rsidDel="00000000" w:rsidR="00000000" w:rsidRPr="00000000">
              <w:rPr>
                <w:sz w:val="14"/>
                <w:szCs w:val="14"/>
                <w:rtl w:val="0"/>
              </w:rPr>
              <w:t xml:space="preserve">Repository/service operation with explicit validation and transaction ownership.</w:t>
            </w:r>
            <w:r w:rsidDel="00000000" w:rsidR="00000000" w:rsidRPr="00000000">
              <w:rPr>
                <w:rtl w:val="0"/>
              </w:rPr>
            </w:r>
          </w:p>
        </w:tc>
        <w:tc>
          <w:tcPr/>
          <w:p w:rsidR="00000000" w:rsidDel="00000000" w:rsidP="00000000" w:rsidRDefault="00000000" w:rsidRPr="00000000" w14:paraId="00001524">
            <w:pPr>
              <w:rPr/>
            </w:pPr>
            <w:r w:rsidDel="00000000" w:rsidR="00000000" w:rsidRPr="00000000">
              <w:rPr>
                <w:sz w:val="14"/>
                <w:szCs w:val="14"/>
                <w:rtl w:val="0"/>
              </w:rPr>
              <w:t xml:space="preserve">PUT/POST /api/contracts/{id}/fulfillments</w:t>
            </w:r>
            <w:r w:rsidDel="00000000" w:rsidR="00000000" w:rsidRPr="00000000">
              <w:rPr>
                <w:rtl w:val="0"/>
              </w:rPr>
            </w:r>
          </w:p>
        </w:tc>
        <w:tc>
          <w:tcPr/>
          <w:p w:rsidR="00000000" w:rsidDel="00000000" w:rsidP="00000000" w:rsidRDefault="00000000" w:rsidRPr="00000000" w14:paraId="00001525">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26">
            <w:pPr>
              <w:rPr/>
            </w:pPr>
            <w:r w:rsidDel="00000000" w:rsidR="00000000" w:rsidRPr="00000000">
              <w:rPr>
                <w:sz w:val="14"/>
                <w:szCs w:val="14"/>
                <w:rtl w:val="0"/>
              </w:rPr>
              <w:t xml:space="preserve">SP-052</w:t>
            </w:r>
            <w:r w:rsidDel="00000000" w:rsidR="00000000" w:rsidRPr="00000000">
              <w:rPr>
                <w:rtl w:val="0"/>
              </w:rPr>
            </w:r>
          </w:p>
        </w:tc>
        <w:tc>
          <w:tcPr/>
          <w:p w:rsidR="00000000" w:rsidDel="00000000" w:rsidP="00000000" w:rsidRDefault="00000000" w:rsidRPr="00000000" w14:paraId="00001527">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28">
            <w:pPr>
              <w:rPr/>
            </w:pPr>
            <w:r w:rsidDel="00000000" w:rsidR="00000000" w:rsidRPr="00000000">
              <w:rPr>
                <w:sz w:val="14"/>
                <w:szCs w:val="14"/>
                <w:rtl w:val="0"/>
              </w:rPr>
              <w:t xml:space="preserve">fpub_get_contr_sch_fulfill</w:t>
            </w:r>
            <w:r w:rsidDel="00000000" w:rsidR="00000000" w:rsidRPr="00000000">
              <w:rPr>
                <w:rtl w:val="0"/>
              </w:rPr>
            </w:r>
          </w:p>
        </w:tc>
        <w:tc>
          <w:tcPr/>
          <w:p w:rsidR="00000000" w:rsidDel="00000000" w:rsidP="00000000" w:rsidRDefault="00000000" w:rsidRPr="00000000" w14:paraId="00001529">
            <w:pPr>
              <w:rPr/>
            </w:pPr>
            <w:r w:rsidDel="00000000" w:rsidR="00000000" w:rsidRPr="00000000">
              <w:rPr>
                <w:sz w:val="14"/>
                <w:szCs w:val="14"/>
                <w:rtl w:val="0"/>
              </w:rPr>
              <w:t xml:space="preserve">Retrieve Contract Scheduled Fulfillment by key or latest contract/type match.</w:t>
            </w:r>
            <w:r w:rsidDel="00000000" w:rsidR="00000000" w:rsidRPr="00000000">
              <w:rPr>
                <w:rtl w:val="0"/>
              </w:rPr>
            </w:r>
          </w:p>
        </w:tc>
        <w:tc>
          <w:tcPr/>
          <w:p w:rsidR="00000000" w:rsidDel="00000000" w:rsidP="00000000" w:rsidRDefault="00000000" w:rsidRPr="00000000" w14:paraId="0000152A">
            <w:pPr>
              <w:rPr/>
            </w:pPr>
            <w:r w:rsidDel="00000000" w:rsidR="00000000" w:rsidRPr="00000000">
              <w:rPr>
                <w:sz w:val="14"/>
                <w:szCs w:val="14"/>
                <w:rtl w:val="0"/>
              </w:rPr>
              <w:t xml:space="preserve">Scheduled Fulfillment Read</w:t>
            </w:r>
            <w:r w:rsidDel="00000000" w:rsidR="00000000" w:rsidRPr="00000000">
              <w:rPr>
                <w:rtl w:val="0"/>
              </w:rPr>
            </w:r>
          </w:p>
        </w:tc>
        <w:tc>
          <w:tcPr/>
          <w:p w:rsidR="00000000" w:rsidDel="00000000" w:rsidP="00000000" w:rsidRDefault="00000000" w:rsidRPr="00000000" w14:paraId="0000152B">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52C">
            <w:pPr>
              <w:rPr/>
            </w:pPr>
            <w:r w:rsidDel="00000000" w:rsidR="00000000" w:rsidRPr="00000000">
              <w:rPr>
                <w:sz w:val="14"/>
                <w:szCs w:val="14"/>
                <w:rtl w:val="0"/>
              </w:rPr>
              <w:t xml:space="preserve">Typed repository/query; define deterministic latest ordering.</w:t>
            </w:r>
            <w:r w:rsidDel="00000000" w:rsidR="00000000" w:rsidRPr="00000000">
              <w:rPr>
                <w:rtl w:val="0"/>
              </w:rPr>
            </w:r>
          </w:p>
        </w:tc>
        <w:tc>
          <w:tcPr/>
          <w:p w:rsidR="00000000" w:rsidDel="00000000" w:rsidP="00000000" w:rsidRDefault="00000000" w:rsidRPr="00000000" w14:paraId="0000152D">
            <w:pPr>
              <w:rPr/>
            </w:pPr>
            <w:r w:rsidDel="00000000" w:rsidR="00000000" w:rsidRPr="00000000">
              <w:rPr>
                <w:sz w:val="14"/>
                <w:szCs w:val="14"/>
                <w:rtl w:val="0"/>
              </w:rPr>
              <w:t xml:space="preserve">GET /api/contracts/{id}/scheduled-fulfillments</w:t>
            </w:r>
            <w:r w:rsidDel="00000000" w:rsidR="00000000" w:rsidRPr="00000000">
              <w:rPr>
                <w:rtl w:val="0"/>
              </w:rPr>
            </w:r>
          </w:p>
        </w:tc>
        <w:tc>
          <w:tcPr/>
          <w:p w:rsidR="00000000" w:rsidDel="00000000" w:rsidP="00000000" w:rsidRDefault="00000000" w:rsidRPr="00000000" w14:paraId="0000152E">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2F">
            <w:pPr>
              <w:rPr/>
            </w:pPr>
            <w:r w:rsidDel="00000000" w:rsidR="00000000" w:rsidRPr="00000000">
              <w:rPr>
                <w:sz w:val="14"/>
                <w:szCs w:val="14"/>
                <w:rtl w:val="0"/>
              </w:rPr>
              <w:t xml:space="preserve">SP-053</w:t>
            </w:r>
            <w:r w:rsidDel="00000000" w:rsidR="00000000" w:rsidRPr="00000000">
              <w:rPr>
                <w:rtl w:val="0"/>
              </w:rPr>
            </w:r>
          </w:p>
        </w:tc>
        <w:tc>
          <w:tcPr/>
          <w:p w:rsidR="00000000" w:rsidDel="00000000" w:rsidP="00000000" w:rsidRDefault="00000000" w:rsidRPr="00000000" w14:paraId="00001530">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31">
            <w:pPr>
              <w:rPr/>
            </w:pPr>
            <w:r w:rsidDel="00000000" w:rsidR="00000000" w:rsidRPr="00000000">
              <w:rPr>
                <w:sz w:val="14"/>
                <w:szCs w:val="14"/>
                <w:rtl w:val="0"/>
              </w:rPr>
              <w:t xml:space="preserve">fpub_set_contr_sch_fulfill</w:t>
            </w:r>
            <w:r w:rsidDel="00000000" w:rsidR="00000000" w:rsidRPr="00000000">
              <w:rPr>
                <w:rtl w:val="0"/>
              </w:rPr>
            </w:r>
          </w:p>
        </w:tc>
        <w:tc>
          <w:tcPr/>
          <w:p w:rsidR="00000000" w:rsidDel="00000000" w:rsidP="00000000" w:rsidRDefault="00000000" w:rsidRPr="00000000" w14:paraId="00001532">
            <w:pPr>
              <w:rPr/>
            </w:pPr>
            <w:r w:rsidDel="00000000" w:rsidR="00000000" w:rsidRPr="00000000">
              <w:rPr>
                <w:sz w:val="14"/>
                <w:szCs w:val="14"/>
                <w:rtl w:val="0"/>
              </w:rPr>
              <w:t xml:space="preserve">Insert/update scheduled fulfillment, including special reschedule-within-5-minutes behavior and activity handling.</w:t>
            </w:r>
            <w:r w:rsidDel="00000000" w:rsidR="00000000" w:rsidRPr="00000000">
              <w:rPr>
                <w:rtl w:val="0"/>
              </w:rPr>
            </w:r>
          </w:p>
        </w:tc>
        <w:tc>
          <w:tcPr/>
          <w:p w:rsidR="00000000" w:rsidDel="00000000" w:rsidP="00000000" w:rsidRDefault="00000000" w:rsidRPr="00000000" w14:paraId="00001533">
            <w:pPr>
              <w:rPr/>
            </w:pPr>
            <w:r w:rsidDel="00000000" w:rsidR="00000000" w:rsidRPr="00000000">
              <w:rPr>
                <w:sz w:val="14"/>
                <w:szCs w:val="14"/>
                <w:rtl w:val="0"/>
              </w:rPr>
              <w:t xml:space="preserve">Scheduled Fulfillment Persistence</w:t>
            </w:r>
            <w:r w:rsidDel="00000000" w:rsidR="00000000" w:rsidRPr="00000000">
              <w:rPr>
                <w:rtl w:val="0"/>
              </w:rPr>
            </w:r>
          </w:p>
        </w:tc>
        <w:tc>
          <w:tcPr/>
          <w:p w:rsidR="00000000" w:rsidDel="00000000" w:rsidP="00000000" w:rsidRDefault="00000000" w:rsidRPr="00000000" w14:paraId="00001534">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535">
            <w:pPr>
              <w:rPr/>
            </w:pPr>
            <w:r w:rsidDel="00000000" w:rsidR="00000000" w:rsidRPr="00000000">
              <w:rPr>
                <w:sz w:val="14"/>
                <w:szCs w:val="14"/>
                <w:rtl w:val="0"/>
              </w:rPr>
              <w:t xml:space="preserve">Refactor into ScheduledFulfillmentService with explicit reschedule/idempotency policy.</w:t>
            </w:r>
            <w:r w:rsidDel="00000000" w:rsidR="00000000" w:rsidRPr="00000000">
              <w:rPr>
                <w:rtl w:val="0"/>
              </w:rPr>
            </w:r>
          </w:p>
        </w:tc>
        <w:tc>
          <w:tcPr/>
          <w:p w:rsidR="00000000" w:rsidDel="00000000" w:rsidP="00000000" w:rsidRDefault="00000000" w:rsidRPr="00000000" w14:paraId="00001536">
            <w:pPr>
              <w:rPr/>
            </w:pPr>
            <w:r w:rsidDel="00000000" w:rsidR="00000000" w:rsidRPr="00000000">
              <w:rPr>
                <w:sz w:val="14"/>
                <w:szCs w:val="14"/>
                <w:rtl w:val="0"/>
              </w:rPr>
              <w:t xml:space="preserve">POST/PUT /api/contracts/{id}/scheduled-fulfillments</w:t>
            </w:r>
            <w:r w:rsidDel="00000000" w:rsidR="00000000" w:rsidRPr="00000000">
              <w:rPr>
                <w:rtl w:val="0"/>
              </w:rPr>
            </w:r>
          </w:p>
        </w:tc>
        <w:tc>
          <w:tcPr/>
          <w:p w:rsidR="00000000" w:rsidDel="00000000" w:rsidP="00000000" w:rsidRDefault="00000000" w:rsidRPr="00000000" w14:paraId="00001537">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38">
            <w:pPr>
              <w:rPr/>
            </w:pPr>
            <w:r w:rsidDel="00000000" w:rsidR="00000000" w:rsidRPr="00000000">
              <w:rPr>
                <w:sz w:val="14"/>
                <w:szCs w:val="14"/>
                <w:rtl w:val="0"/>
              </w:rPr>
              <w:t xml:space="preserve">SP-054</w:t>
            </w:r>
            <w:r w:rsidDel="00000000" w:rsidR="00000000" w:rsidRPr="00000000">
              <w:rPr>
                <w:rtl w:val="0"/>
              </w:rPr>
            </w:r>
          </w:p>
        </w:tc>
        <w:tc>
          <w:tcPr/>
          <w:p w:rsidR="00000000" w:rsidDel="00000000" w:rsidP="00000000" w:rsidRDefault="00000000" w:rsidRPr="00000000" w14:paraId="00001539">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3A">
            <w:pPr>
              <w:rPr/>
            </w:pPr>
            <w:r w:rsidDel="00000000" w:rsidR="00000000" w:rsidRPr="00000000">
              <w:rPr>
                <w:sz w:val="14"/>
                <w:szCs w:val="14"/>
                <w:rtl w:val="0"/>
              </w:rPr>
              <w:t xml:space="preserve">f_delete_contr_sch_fulfill</w:t>
            </w:r>
            <w:r w:rsidDel="00000000" w:rsidR="00000000" w:rsidRPr="00000000">
              <w:rPr>
                <w:rtl w:val="0"/>
              </w:rPr>
            </w:r>
          </w:p>
        </w:tc>
        <w:tc>
          <w:tcPr/>
          <w:p w:rsidR="00000000" w:rsidDel="00000000" w:rsidP="00000000" w:rsidRDefault="00000000" w:rsidRPr="00000000" w14:paraId="0000153B">
            <w:pPr>
              <w:rPr/>
            </w:pPr>
            <w:r w:rsidDel="00000000" w:rsidR="00000000" w:rsidRPr="00000000">
              <w:rPr>
                <w:sz w:val="14"/>
                <w:szCs w:val="14"/>
                <w:rtl w:val="0"/>
              </w:rPr>
              <w:t xml:space="preserve">Delete scheduled fulfillment and related child fulfillment activity details.</w:t>
            </w:r>
            <w:r w:rsidDel="00000000" w:rsidR="00000000" w:rsidRPr="00000000">
              <w:rPr>
                <w:rtl w:val="0"/>
              </w:rPr>
            </w:r>
          </w:p>
        </w:tc>
        <w:tc>
          <w:tcPr/>
          <w:p w:rsidR="00000000" w:rsidDel="00000000" w:rsidP="00000000" w:rsidRDefault="00000000" w:rsidRPr="00000000" w14:paraId="0000153C">
            <w:pPr>
              <w:rPr/>
            </w:pPr>
            <w:r w:rsidDel="00000000" w:rsidR="00000000" w:rsidRPr="00000000">
              <w:rPr>
                <w:sz w:val="14"/>
                <w:szCs w:val="14"/>
                <w:rtl w:val="0"/>
              </w:rPr>
              <w:t xml:space="preserve">Scheduled Fulfillment Delete</w:t>
            </w:r>
            <w:r w:rsidDel="00000000" w:rsidR="00000000" w:rsidRPr="00000000">
              <w:rPr>
                <w:rtl w:val="0"/>
              </w:rPr>
            </w:r>
          </w:p>
        </w:tc>
        <w:tc>
          <w:tcPr/>
          <w:p w:rsidR="00000000" w:rsidDel="00000000" w:rsidP="00000000" w:rsidRDefault="00000000" w:rsidRPr="00000000" w14:paraId="0000153D">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53E">
            <w:pPr>
              <w:rPr/>
            </w:pPr>
            <w:r w:rsidDel="00000000" w:rsidR="00000000" w:rsidRPr="00000000">
              <w:rPr>
                <w:sz w:val="14"/>
                <w:szCs w:val="14"/>
                <w:rtl w:val="0"/>
              </w:rPr>
              <w:t xml:space="preserve">Use transactional delete/cancel semantics; validate whether physical deletion is still appropriate.</w:t>
            </w:r>
            <w:r w:rsidDel="00000000" w:rsidR="00000000" w:rsidRPr="00000000">
              <w:rPr>
                <w:rtl w:val="0"/>
              </w:rPr>
            </w:r>
          </w:p>
        </w:tc>
        <w:tc>
          <w:tcPr/>
          <w:p w:rsidR="00000000" w:rsidDel="00000000" w:rsidP="00000000" w:rsidRDefault="00000000" w:rsidRPr="00000000" w14:paraId="0000153F">
            <w:pPr>
              <w:rPr/>
            </w:pPr>
            <w:r w:rsidDel="00000000" w:rsidR="00000000" w:rsidRPr="00000000">
              <w:rPr>
                <w:sz w:val="14"/>
                <w:szCs w:val="14"/>
                <w:rtl w:val="0"/>
              </w:rPr>
              <w:t xml:space="preserve">DELETE /api/contracts/{id}/scheduled-fulfillments/{id} or cancel</w:t>
            </w:r>
            <w:r w:rsidDel="00000000" w:rsidR="00000000" w:rsidRPr="00000000">
              <w:rPr>
                <w:rtl w:val="0"/>
              </w:rPr>
            </w:r>
          </w:p>
        </w:tc>
        <w:tc>
          <w:tcPr/>
          <w:p w:rsidR="00000000" w:rsidDel="00000000" w:rsidP="00000000" w:rsidRDefault="00000000" w:rsidRPr="00000000" w14:paraId="00001540">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41">
            <w:pPr>
              <w:rPr/>
            </w:pPr>
            <w:r w:rsidDel="00000000" w:rsidR="00000000" w:rsidRPr="00000000">
              <w:rPr>
                <w:sz w:val="14"/>
                <w:szCs w:val="14"/>
                <w:rtl w:val="0"/>
              </w:rPr>
              <w:t xml:space="preserve">SP-055</w:t>
            </w:r>
            <w:r w:rsidDel="00000000" w:rsidR="00000000" w:rsidRPr="00000000">
              <w:rPr>
                <w:rtl w:val="0"/>
              </w:rPr>
            </w:r>
          </w:p>
        </w:tc>
        <w:tc>
          <w:tcPr/>
          <w:p w:rsidR="00000000" w:rsidDel="00000000" w:rsidP="00000000" w:rsidRDefault="00000000" w:rsidRPr="00000000" w14:paraId="00001542">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43">
            <w:pPr>
              <w:rPr/>
            </w:pPr>
            <w:r w:rsidDel="00000000" w:rsidR="00000000" w:rsidRPr="00000000">
              <w:rPr>
                <w:sz w:val="14"/>
                <w:szCs w:val="14"/>
                <w:rtl w:val="0"/>
              </w:rPr>
              <w:t xml:space="preserve">fpub_set_default_contr_fulfill (PL/SQL-table overload)</w:t>
            </w:r>
            <w:r w:rsidDel="00000000" w:rsidR="00000000" w:rsidRPr="00000000">
              <w:rPr>
                <w:rtl w:val="0"/>
              </w:rPr>
            </w:r>
          </w:p>
        </w:tc>
        <w:tc>
          <w:tcPr/>
          <w:p w:rsidR="00000000" w:rsidDel="00000000" w:rsidP="00000000" w:rsidRDefault="00000000" w:rsidRPr="00000000" w14:paraId="00001544">
            <w:pPr>
              <w:rPr/>
            </w:pPr>
            <w:r w:rsidDel="00000000" w:rsidR="00000000" w:rsidRPr="00000000">
              <w:rPr>
                <w:sz w:val="14"/>
                <w:szCs w:val="14"/>
                <w:rtl w:val="0"/>
              </w:rPr>
              <w:t xml:space="preserve">Create default Contract Fulfillment records for a contract using current contract, distributor, customer, delivery and form rules; includes legacy commits.</w:t>
            </w:r>
            <w:r w:rsidDel="00000000" w:rsidR="00000000" w:rsidRPr="00000000">
              <w:rPr>
                <w:rtl w:val="0"/>
              </w:rPr>
            </w:r>
          </w:p>
        </w:tc>
        <w:tc>
          <w:tcPr/>
          <w:p w:rsidR="00000000" w:rsidDel="00000000" w:rsidP="00000000" w:rsidRDefault="00000000" w:rsidRPr="00000000" w14:paraId="00001545">
            <w:pPr>
              <w:rPr/>
            </w:pPr>
            <w:r w:rsidDel="00000000" w:rsidR="00000000" w:rsidRPr="00000000">
              <w:rPr>
                <w:sz w:val="14"/>
                <w:szCs w:val="14"/>
                <w:rtl w:val="0"/>
              </w:rPr>
              <w:t xml:space="preserve">Default Fulfillment Orchestration</w:t>
            </w:r>
            <w:r w:rsidDel="00000000" w:rsidR="00000000" w:rsidRPr="00000000">
              <w:rPr>
                <w:rtl w:val="0"/>
              </w:rPr>
            </w:r>
          </w:p>
        </w:tc>
        <w:tc>
          <w:tcPr/>
          <w:p w:rsidR="00000000" w:rsidDel="00000000" w:rsidP="00000000" w:rsidRDefault="00000000" w:rsidRPr="00000000" w14:paraId="00001546">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547">
            <w:pPr>
              <w:rPr/>
            </w:pPr>
            <w:r w:rsidDel="00000000" w:rsidR="00000000" w:rsidRPr="00000000">
              <w:rPr>
                <w:sz w:val="14"/>
                <w:szCs w:val="14"/>
                <w:rtl w:val="0"/>
              </w:rPr>
              <w:t xml:space="preserve">Refactor into DefaultFulfillmentService; remove embedded COMMIT and reuse policies.</w:t>
            </w:r>
            <w:r w:rsidDel="00000000" w:rsidR="00000000" w:rsidRPr="00000000">
              <w:rPr>
                <w:rtl w:val="0"/>
              </w:rPr>
            </w:r>
          </w:p>
        </w:tc>
        <w:tc>
          <w:tcPr/>
          <w:p w:rsidR="00000000" w:rsidDel="00000000" w:rsidP="00000000" w:rsidRDefault="00000000" w:rsidRPr="00000000" w14:paraId="00001548">
            <w:pPr>
              <w:rPr/>
            </w:pPr>
            <w:r w:rsidDel="00000000" w:rsidR="00000000" w:rsidRPr="00000000">
              <w:rPr>
                <w:sz w:val="14"/>
                <w:szCs w:val="14"/>
                <w:rtl w:val="0"/>
              </w:rPr>
              <w:t xml:space="preserve">POST /api/contracts/{id}/fulfillments/defaults</w:t>
            </w:r>
            <w:r w:rsidDel="00000000" w:rsidR="00000000" w:rsidRPr="00000000">
              <w:rPr>
                <w:rtl w:val="0"/>
              </w:rPr>
            </w:r>
          </w:p>
        </w:tc>
        <w:tc>
          <w:tcPr/>
          <w:p w:rsidR="00000000" w:rsidDel="00000000" w:rsidP="00000000" w:rsidRDefault="00000000" w:rsidRPr="00000000" w14:paraId="00001549">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4A">
            <w:pPr>
              <w:rPr/>
            </w:pPr>
            <w:r w:rsidDel="00000000" w:rsidR="00000000" w:rsidRPr="00000000">
              <w:rPr>
                <w:sz w:val="14"/>
                <w:szCs w:val="14"/>
                <w:rtl w:val="0"/>
              </w:rPr>
              <w:t xml:space="preserve">SP-056</w:t>
            </w:r>
            <w:r w:rsidDel="00000000" w:rsidR="00000000" w:rsidRPr="00000000">
              <w:rPr>
                <w:rtl w:val="0"/>
              </w:rPr>
            </w:r>
          </w:p>
        </w:tc>
        <w:tc>
          <w:tcPr/>
          <w:p w:rsidR="00000000" w:rsidDel="00000000" w:rsidP="00000000" w:rsidRDefault="00000000" w:rsidRPr="00000000" w14:paraId="0000154B">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4C">
            <w:pPr>
              <w:rPr/>
            </w:pPr>
            <w:r w:rsidDel="00000000" w:rsidR="00000000" w:rsidRPr="00000000">
              <w:rPr>
                <w:sz w:val="14"/>
                <w:szCs w:val="14"/>
                <w:rtl w:val="0"/>
              </w:rPr>
              <w:t xml:space="preserve">convert_table (index-by → nested string array)</w:t>
            </w:r>
            <w:r w:rsidDel="00000000" w:rsidR="00000000" w:rsidRPr="00000000">
              <w:rPr>
                <w:rtl w:val="0"/>
              </w:rPr>
            </w:r>
          </w:p>
        </w:tc>
        <w:tc>
          <w:tcPr/>
          <w:p w:rsidR="00000000" w:rsidDel="00000000" w:rsidP="00000000" w:rsidRDefault="00000000" w:rsidRPr="00000000" w14:paraId="0000154D">
            <w:pPr>
              <w:rPr/>
            </w:pPr>
            <w:r w:rsidDel="00000000" w:rsidR="00000000" w:rsidRPr="00000000">
              <w:rPr>
                <w:sz w:val="14"/>
                <w:szCs w:val="14"/>
                <w:rtl w:val="0"/>
              </w:rPr>
              <w:t xml:space="preserve">Convert Oracle associative string array to nested-table type.</w:t>
            </w:r>
            <w:r w:rsidDel="00000000" w:rsidR="00000000" w:rsidRPr="00000000">
              <w:rPr>
                <w:rtl w:val="0"/>
              </w:rPr>
            </w:r>
          </w:p>
        </w:tc>
        <w:tc>
          <w:tcPr/>
          <w:p w:rsidR="00000000" w:rsidDel="00000000" w:rsidP="00000000" w:rsidRDefault="00000000" w:rsidRPr="00000000" w14:paraId="0000154E">
            <w:pPr>
              <w:rPr/>
            </w:pPr>
            <w:r w:rsidDel="00000000" w:rsidR="00000000" w:rsidRPr="00000000">
              <w:rPr>
                <w:sz w:val="14"/>
                <w:szCs w:val="14"/>
                <w:rtl w:val="0"/>
              </w:rPr>
              <w:t xml:space="preserve">Legacy Collection Adapter</w:t>
            </w:r>
            <w:r w:rsidDel="00000000" w:rsidR="00000000" w:rsidRPr="00000000">
              <w:rPr>
                <w:rtl w:val="0"/>
              </w:rPr>
            </w:r>
          </w:p>
        </w:tc>
        <w:tc>
          <w:tcPr/>
          <w:p w:rsidR="00000000" w:rsidDel="00000000" w:rsidP="00000000" w:rsidRDefault="00000000" w:rsidRPr="00000000" w14:paraId="0000154F">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550">
            <w:pPr>
              <w:rPr/>
            </w:pPr>
            <w:r w:rsidDel="00000000" w:rsidR="00000000" w:rsidRPr="00000000">
              <w:rPr>
                <w:sz w:val="14"/>
                <w:szCs w:val="14"/>
                <w:rtl w:val="0"/>
              </w:rPr>
              <w:t xml:space="preserve">Retire; native .NET collections.</w:t>
            </w:r>
            <w:r w:rsidDel="00000000" w:rsidR="00000000" w:rsidRPr="00000000">
              <w:rPr>
                <w:rtl w:val="0"/>
              </w:rPr>
            </w:r>
          </w:p>
        </w:tc>
        <w:tc>
          <w:tcPr/>
          <w:p w:rsidR="00000000" w:rsidDel="00000000" w:rsidP="00000000" w:rsidRDefault="00000000" w:rsidRPr="00000000" w14:paraId="00001551">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552">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553">
            <w:pPr>
              <w:rPr/>
            </w:pPr>
            <w:r w:rsidDel="00000000" w:rsidR="00000000" w:rsidRPr="00000000">
              <w:rPr>
                <w:sz w:val="14"/>
                <w:szCs w:val="14"/>
                <w:rtl w:val="0"/>
              </w:rPr>
              <w:t xml:space="preserve">SP-057</w:t>
            </w:r>
            <w:r w:rsidDel="00000000" w:rsidR="00000000" w:rsidRPr="00000000">
              <w:rPr>
                <w:rtl w:val="0"/>
              </w:rPr>
            </w:r>
          </w:p>
        </w:tc>
        <w:tc>
          <w:tcPr/>
          <w:p w:rsidR="00000000" w:rsidDel="00000000" w:rsidP="00000000" w:rsidRDefault="00000000" w:rsidRPr="00000000" w14:paraId="00001554">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55">
            <w:pPr>
              <w:rPr/>
            </w:pPr>
            <w:r w:rsidDel="00000000" w:rsidR="00000000" w:rsidRPr="00000000">
              <w:rPr>
                <w:sz w:val="14"/>
                <w:szCs w:val="14"/>
                <w:rtl w:val="0"/>
              </w:rPr>
              <w:t xml:space="preserve">convert_table (nested → index-by string table)</w:t>
            </w:r>
            <w:r w:rsidDel="00000000" w:rsidR="00000000" w:rsidRPr="00000000">
              <w:rPr>
                <w:rtl w:val="0"/>
              </w:rPr>
            </w:r>
          </w:p>
        </w:tc>
        <w:tc>
          <w:tcPr/>
          <w:p w:rsidR="00000000" w:rsidDel="00000000" w:rsidP="00000000" w:rsidRDefault="00000000" w:rsidRPr="00000000" w14:paraId="00001556">
            <w:pPr>
              <w:rPr/>
            </w:pPr>
            <w:r w:rsidDel="00000000" w:rsidR="00000000" w:rsidRPr="00000000">
              <w:rPr>
                <w:sz w:val="14"/>
                <w:szCs w:val="14"/>
                <w:rtl w:val="0"/>
              </w:rPr>
              <w:t xml:space="preserve">Convert Oracle nested string array to associative array.</w:t>
            </w:r>
            <w:r w:rsidDel="00000000" w:rsidR="00000000" w:rsidRPr="00000000">
              <w:rPr>
                <w:rtl w:val="0"/>
              </w:rPr>
            </w:r>
          </w:p>
        </w:tc>
        <w:tc>
          <w:tcPr/>
          <w:p w:rsidR="00000000" w:rsidDel="00000000" w:rsidP="00000000" w:rsidRDefault="00000000" w:rsidRPr="00000000" w14:paraId="00001557">
            <w:pPr>
              <w:rPr/>
            </w:pPr>
            <w:r w:rsidDel="00000000" w:rsidR="00000000" w:rsidRPr="00000000">
              <w:rPr>
                <w:sz w:val="14"/>
                <w:szCs w:val="14"/>
                <w:rtl w:val="0"/>
              </w:rPr>
              <w:t xml:space="preserve">Legacy Collection Adapter</w:t>
            </w:r>
            <w:r w:rsidDel="00000000" w:rsidR="00000000" w:rsidRPr="00000000">
              <w:rPr>
                <w:rtl w:val="0"/>
              </w:rPr>
            </w:r>
          </w:p>
        </w:tc>
        <w:tc>
          <w:tcPr/>
          <w:p w:rsidR="00000000" w:rsidDel="00000000" w:rsidP="00000000" w:rsidRDefault="00000000" w:rsidRPr="00000000" w14:paraId="00001558">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559">
            <w:pPr>
              <w:rPr/>
            </w:pPr>
            <w:r w:rsidDel="00000000" w:rsidR="00000000" w:rsidRPr="00000000">
              <w:rPr>
                <w:sz w:val="14"/>
                <w:szCs w:val="14"/>
                <w:rtl w:val="0"/>
              </w:rPr>
              <w:t xml:space="preserve">Retire; native .NET collections.</w:t>
            </w:r>
            <w:r w:rsidDel="00000000" w:rsidR="00000000" w:rsidRPr="00000000">
              <w:rPr>
                <w:rtl w:val="0"/>
              </w:rPr>
            </w:r>
          </w:p>
        </w:tc>
        <w:tc>
          <w:tcPr/>
          <w:p w:rsidR="00000000" w:rsidDel="00000000" w:rsidP="00000000" w:rsidRDefault="00000000" w:rsidRPr="00000000" w14:paraId="0000155A">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55B">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55C">
            <w:pPr>
              <w:rPr/>
            </w:pPr>
            <w:r w:rsidDel="00000000" w:rsidR="00000000" w:rsidRPr="00000000">
              <w:rPr>
                <w:sz w:val="14"/>
                <w:szCs w:val="14"/>
                <w:rtl w:val="0"/>
              </w:rPr>
              <w:t xml:space="preserve">SP-058</w:t>
            </w:r>
            <w:r w:rsidDel="00000000" w:rsidR="00000000" w:rsidRPr="00000000">
              <w:rPr>
                <w:rtl w:val="0"/>
              </w:rPr>
            </w:r>
          </w:p>
        </w:tc>
        <w:tc>
          <w:tcPr/>
          <w:p w:rsidR="00000000" w:rsidDel="00000000" w:rsidP="00000000" w:rsidRDefault="00000000" w:rsidRPr="00000000" w14:paraId="0000155D">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5E">
            <w:pPr>
              <w:rPr/>
            </w:pPr>
            <w:r w:rsidDel="00000000" w:rsidR="00000000" w:rsidRPr="00000000">
              <w:rPr>
                <w:sz w:val="14"/>
                <w:szCs w:val="14"/>
                <w:rtl w:val="0"/>
              </w:rPr>
              <w:t xml:space="preserve">fpub_set_default_contr_fulfill (Java Business Tier overload)</w:t>
            </w:r>
            <w:r w:rsidDel="00000000" w:rsidR="00000000" w:rsidRPr="00000000">
              <w:rPr>
                <w:rtl w:val="0"/>
              </w:rPr>
            </w:r>
          </w:p>
        </w:tc>
        <w:tc>
          <w:tcPr/>
          <w:p w:rsidR="00000000" w:rsidDel="00000000" w:rsidP="00000000" w:rsidRDefault="00000000" w:rsidRPr="00000000" w14:paraId="0000155F">
            <w:pPr>
              <w:rPr/>
            </w:pPr>
            <w:r w:rsidDel="00000000" w:rsidR="00000000" w:rsidRPr="00000000">
              <w:rPr>
                <w:sz w:val="14"/>
                <w:szCs w:val="14"/>
                <w:rtl w:val="0"/>
              </w:rPr>
              <w:t xml:space="preserve">Java-tier compatibility overload converting PROD_TYPES arrays before calling default fulfillment logic.</w:t>
            </w:r>
            <w:r w:rsidDel="00000000" w:rsidR="00000000" w:rsidRPr="00000000">
              <w:rPr>
                <w:rtl w:val="0"/>
              </w:rPr>
            </w:r>
          </w:p>
        </w:tc>
        <w:tc>
          <w:tcPr/>
          <w:p w:rsidR="00000000" w:rsidDel="00000000" w:rsidP="00000000" w:rsidRDefault="00000000" w:rsidRPr="00000000" w14:paraId="00001560">
            <w:pPr>
              <w:rPr/>
            </w:pPr>
            <w:r w:rsidDel="00000000" w:rsidR="00000000" w:rsidRPr="00000000">
              <w:rPr>
                <w:sz w:val="14"/>
                <w:szCs w:val="14"/>
                <w:rtl w:val="0"/>
              </w:rPr>
              <w:t xml:space="preserve">Legacy Interface Wrapper</w:t>
            </w:r>
            <w:r w:rsidDel="00000000" w:rsidR="00000000" w:rsidRPr="00000000">
              <w:rPr>
                <w:rtl w:val="0"/>
              </w:rPr>
            </w:r>
          </w:p>
        </w:tc>
        <w:tc>
          <w:tcPr/>
          <w:p w:rsidR="00000000" w:rsidDel="00000000" w:rsidP="00000000" w:rsidRDefault="00000000" w:rsidRPr="00000000" w14:paraId="00001561">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62">
            <w:pPr>
              <w:rPr/>
            </w:pPr>
            <w:r w:rsidDel="00000000" w:rsidR="00000000" w:rsidRPr="00000000">
              <w:rPr>
                <w:sz w:val="14"/>
                <w:szCs w:val="14"/>
                <w:rtl w:val="0"/>
              </w:rPr>
              <w:t xml:space="preserve">Retire wrapper; use typed JSON/API DTOs.</w:t>
            </w:r>
            <w:r w:rsidDel="00000000" w:rsidR="00000000" w:rsidRPr="00000000">
              <w:rPr>
                <w:rtl w:val="0"/>
              </w:rPr>
            </w:r>
          </w:p>
        </w:tc>
        <w:tc>
          <w:tcPr/>
          <w:p w:rsidR="00000000" w:rsidDel="00000000" w:rsidP="00000000" w:rsidRDefault="00000000" w:rsidRPr="00000000" w14:paraId="00001563">
            <w:pPr>
              <w:rPr/>
            </w:pPr>
            <w:r w:rsidDel="00000000" w:rsidR="00000000" w:rsidRPr="00000000">
              <w:rPr>
                <w:sz w:val="14"/>
                <w:szCs w:val="14"/>
                <w:rtl w:val="0"/>
              </w:rPr>
              <w:t xml:space="preserve">POST /api/contracts/{id}/fulfillments/defaults</w:t>
            </w:r>
            <w:r w:rsidDel="00000000" w:rsidR="00000000" w:rsidRPr="00000000">
              <w:rPr>
                <w:rtl w:val="0"/>
              </w:rPr>
            </w:r>
          </w:p>
        </w:tc>
        <w:tc>
          <w:tcPr/>
          <w:p w:rsidR="00000000" w:rsidDel="00000000" w:rsidP="00000000" w:rsidRDefault="00000000" w:rsidRPr="00000000" w14:paraId="00001564">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565">
            <w:pPr>
              <w:rPr/>
            </w:pPr>
            <w:r w:rsidDel="00000000" w:rsidR="00000000" w:rsidRPr="00000000">
              <w:rPr>
                <w:sz w:val="14"/>
                <w:szCs w:val="14"/>
                <w:rtl w:val="0"/>
              </w:rPr>
              <w:t xml:space="preserve">SP-059</w:t>
            </w:r>
            <w:r w:rsidDel="00000000" w:rsidR="00000000" w:rsidRPr="00000000">
              <w:rPr>
                <w:rtl w:val="0"/>
              </w:rPr>
            </w:r>
          </w:p>
        </w:tc>
        <w:tc>
          <w:tcPr/>
          <w:p w:rsidR="00000000" w:rsidDel="00000000" w:rsidP="00000000" w:rsidRDefault="00000000" w:rsidRPr="00000000" w14:paraId="00001566">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67">
            <w:pPr>
              <w:rPr/>
            </w:pPr>
            <w:r w:rsidDel="00000000" w:rsidR="00000000" w:rsidRPr="00000000">
              <w:rPr>
                <w:sz w:val="14"/>
                <w:szCs w:val="14"/>
                <w:rtl w:val="0"/>
              </w:rPr>
              <w:t xml:space="preserve">fpub_set_def_contr_sch_fulfill</w:t>
            </w:r>
            <w:r w:rsidDel="00000000" w:rsidR="00000000" w:rsidRPr="00000000">
              <w:rPr>
                <w:rtl w:val="0"/>
              </w:rPr>
            </w:r>
          </w:p>
        </w:tc>
        <w:tc>
          <w:tcPr/>
          <w:p w:rsidR="00000000" w:rsidDel="00000000" w:rsidP="00000000" w:rsidRDefault="00000000" w:rsidRPr="00000000" w14:paraId="00001568">
            <w:pPr>
              <w:rPr/>
            </w:pPr>
            <w:r w:rsidDel="00000000" w:rsidR="00000000" w:rsidRPr="00000000">
              <w:rPr>
                <w:sz w:val="14"/>
                <w:szCs w:val="14"/>
                <w:rtl w:val="0"/>
              </w:rPr>
              <w:t xml:space="preserve">Create default scheduled fulfillments such as Escrow Demand, LGO and LGC using contract status, distributor/customer destination, preferred delivery method and form rules.</w:t>
            </w:r>
            <w:r w:rsidDel="00000000" w:rsidR="00000000" w:rsidRPr="00000000">
              <w:rPr>
                <w:rtl w:val="0"/>
              </w:rPr>
            </w:r>
          </w:p>
        </w:tc>
        <w:tc>
          <w:tcPr/>
          <w:p w:rsidR="00000000" w:rsidDel="00000000" w:rsidP="00000000" w:rsidRDefault="00000000" w:rsidRPr="00000000" w14:paraId="00001569">
            <w:pPr>
              <w:rPr/>
            </w:pPr>
            <w:r w:rsidDel="00000000" w:rsidR="00000000" w:rsidRPr="00000000">
              <w:rPr>
                <w:sz w:val="14"/>
                <w:szCs w:val="14"/>
                <w:rtl w:val="0"/>
              </w:rPr>
              <w:t xml:space="preserve">Default Scheduled Fulfillment Orchestration</w:t>
            </w:r>
            <w:r w:rsidDel="00000000" w:rsidR="00000000" w:rsidRPr="00000000">
              <w:rPr>
                <w:rtl w:val="0"/>
              </w:rPr>
            </w:r>
          </w:p>
        </w:tc>
        <w:tc>
          <w:tcPr/>
          <w:p w:rsidR="00000000" w:rsidDel="00000000" w:rsidP="00000000" w:rsidRDefault="00000000" w:rsidRPr="00000000" w14:paraId="0000156A">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56B">
            <w:pPr>
              <w:rPr/>
            </w:pPr>
            <w:r w:rsidDel="00000000" w:rsidR="00000000" w:rsidRPr="00000000">
              <w:rPr>
                <w:sz w:val="14"/>
                <w:szCs w:val="14"/>
                <w:rtl w:val="0"/>
              </w:rPr>
              <w:t xml:space="preserve">Refactor into DefaultScheduledFulfillmentService with named fulfillment policies.</w:t>
            </w:r>
            <w:r w:rsidDel="00000000" w:rsidR="00000000" w:rsidRPr="00000000">
              <w:rPr>
                <w:rtl w:val="0"/>
              </w:rPr>
            </w:r>
          </w:p>
        </w:tc>
        <w:tc>
          <w:tcPr/>
          <w:p w:rsidR="00000000" w:rsidDel="00000000" w:rsidP="00000000" w:rsidRDefault="00000000" w:rsidRPr="00000000" w14:paraId="0000156C">
            <w:pPr>
              <w:rPr/>
            </w:pPr>
            <w:r w:rsidDel="00000000" w:rsidR="00000000" w:rsidRPr="00000000">
              <w:rPr>
                <w:sz w:val="14"/>
                <w:szCs w:val="14"/>
                <w:rtl w:val="0"/>
              </w:rPr>
              <w:t xml:space="preserve">POST /api/contracts/{id}/scheduled-fulfillments/defaults</w:t>
            </w:r>
            <w:r w:rsidDel="00000000" w:rsidR="00000000" w:rsidRPr="00000000">
              <w:rPr>
                <w:rtl w:val="0"/>
              </w:rPr>
            </w:r>
          </w:p>
        </w:tc>
        <w:tc>
          <w:tcPr/>
          <w:p w:rsidR="00000000" w:rsidDel="00000000" w:rsidP="00000000" w:rsidRDefault="00000000" w:rsidRPr="00000000" w14:paraId="0000156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6E">
            <w:pPr>
              <w:rPr/>
            </w:pPr>
            <w:r w:rsidDel="00000000" w:rsidR="00000000" w:rsidRPr="00000000">
              <w:rPr>
                <w:sz w:val="14"/>
                <w:szCs w:val="14"/>
                <w:rtl w:val="0"/>
              </w:rPr>
              <w:t xml:space="preserve">SP-060</w:t>
            </w:r>
            <w:r w:rsidDel="00000000" w:rsidR="00000000" w:rsidRPr="00000000">
              <w:rPr>
                <w:rtl w:val="0"/>
              </w:rPr>
            </w:r>
          </w:p>
        </w:tc>
        <w:tc>
          <w:tcPr/>
          <w:p w:rsidR="00000000" w:rsidDel="00000000" w:rsidP="00000000" w:rsidRDefault="00000000" w:rsidRPr="00000000" w14:paraId="0000156F">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70">
            <w:pPr>
              <w:rPr/>
            </w:pPr>
            <w:r w:rsidDel="00000000" w:rsidR="00000000" w:rsidRPr="00000000">
              <w:rPr>
                <w:sz w:val="14"/>
                <w:szCs w:val="14"/>
                <w:rtl w:val="0"/>
              </w:rPr>
              <w:t xml:space="preserve">f_create_13seer_sch_fulfillmnt</w:t>
            </w:r>
            <w:r w:rsidDel="00000000" w:rsidR="00000000" w:rsidRPr="00000000">
              <w:rPr>
                <w:rtl w:val="0"/>
              </w:rPr>
            </w:r>
          </w:p>
        </w:tc>
        <w:tc>
          <w:tcPr/>
          <w:p w:rsidR="00000000" w:rsidDel="00000000" w:rsidP="00000000" w:rsidRDefault="00000000" w:rsidRPr="00000000" w14:paraId="00001571">
            <w:pPr>
              <w:rPr/>
            </w:pPr>
            <w:r w:rsidDel="00000000" w:rsidR="00000000" w:rsidRPr="00000000">
              <w:rPr>
                <w:sz w:val="14"/>
                <w:szCs w:val="14"/>
                <w:rtl w:val="0"/>
              </w:rPr>
              <w:t xml:space="preserve">Create LGC and/or 13-SEER addendum scheduled fulfillment after product-version/coverage changes, with savepoint rollback on failure.</w:t>
            </w:r>
            <w:r w:rsidDel="00000000" w:rsidR="00000000" w:rsidRPr="00000000">
              <w:rPr>
                <w:rtl w:val="0"/>
              </w:rPr>
            </w:r>
          </w:p>
        </w:tc>
        <w:tc>
          <w:tcPr/>
          <w:p w:rsidR="00000000" w:rsidDel="00000000" w:rsidP="00000000" w:rsidRDefault="00000000" w:rsidRPr="00000000" w14:paraId="00001572">
            <w:pPr>
              <w:rPr/>
            </w:pPr>
            <w:r w:rsidDel="00000000" w:rsidR="00000000" w:rsidRPr="00000000">
              <w:rPr>
                <w:sz w:val="14"/>
                <w:szCs w:val="14"/>
                <w:rtl w:val="0"/>
              </w:rPr>
              <w:t xml:space="preserve">Legacy Product Change Fulfillment Rule</w:t>
            </w:r>
            <w:r w:rsidDel="00000000" w:rsidR="00000000" w:rsidRPr="00000000">
              <w:rPr>
                <w:rtl w:val="0"/>
              </w:rPr>
            </w:r>
          </w:p>
        </w:tc>
        <w:tc>
          <w:tcPr/>
          <w:p w:rsidR="00000000" w:rsidDel="00000000" w:rsidP="00000000" w:rsidRDefault="00000000" w:rsidRPr="00000000" w14:paraId="00001573">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574">
            <w:pPr>
              <w:rPr/>
            </w:pPr>
            <w:r w:rsidDel="00000000" w:rsidR="00000000" w:rsidRPr="00000000">
              <w:rPr>
                <w:sz w:val="14"/>
                <w:szCs w:val="14"/>
                <w:rtl w:val="0"/>
              </w:rPr>
              <w:t xml:space="preserve">Validate whether 13-SEER process is still active; isolate as product-change fulfillment policy or retire.</w:t>
            </w:r>
            <w:r w:rsidDel="00000000" w:rsidR="00000000" w:rsidRPr="00000000">
              <w:rPr>
                <w:rtl w:val="0"/>
              </w:rPr>
            </w:r>
          </w:p>
        </w:tc>
        <w:tc>
          <w:tcPr/>
          <w:p w:rsidR="00000000" w:rsidDel="00000000" w:rsidP="00000000" w:rsidRDefault="00000000" w:rsidRPr="00000000" w14:paraId="00001575">
            <w:pPr>
              <w:rPr/>
            </w:pPr>
            <w:r w:rsidDel="00000000" w:rsidR="00000000" w:rsidRPr="00000000">
              <w:rPr>
                <w:sz w:val="14"/>
                <w:szCs w:val="14"/>
                <w:rtl w:val="0"/>
              </w:rPr>
              <w:t xml:space="preserve">Internal product-change workflow</w:t>
            </w:r>
            <w:r w:rsidDel="00000000" w:rsidR="00000000" w:rsidRPr="00000000">
              <w:rPr>
                <w:rtl w:val="0"/>
              </w:rPr>
            </w:r>
          </w:p>
        </w:tc>
        <w:tc>
          <w:tcPr/>
          <w:p w:rsidR="00000000" w:rsidDel="00000000" w:rsidP="00000000" w:rsidRDefault="00000000" w:rsidRPr="00000000" w14:paraId="00001576">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77">
            <w:pPr>
              <w:rPr/>
            </w:pPr>
            <w:r w:rsidDel="00000000" w:rsidR="00000000" w:rsidRPr="00000000">
              <w:rPr>
                <w:sz w:val="14"/>
                <w:szCs w:val="14"/>
                <w:rtl w:val="0"/>
              </w:rPr>
              <w:t xml:space="preserve">SP-061</w:t>
            </w:r>
            <w:r w:rsidDel="00000000" w:rsidR="00000000" w:rsidRPr="00000000">
              <w:rPr>
                <w:rtl w:val="0"/>
              </w:rPr>
            </w:r>
          </w:p>
        </w:tc>
        <w:tc>
          <w:tcPr/>
          <w:p w:rsidR="00000000" w:rsidDel="00000000" w:rsidP="00000000" w:rsidRDefault="00000000" w:rsidRPr="00000000" w14:paraId="00001578">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79">
            <w:pPr>
              <w:rPr/>
            </w:pPr>
            <w:r w:rsidDel="00000000" w:rsidR="00000000" w:rsidRPr="00000000">
              <w:rPr>
                <w:sz w:val="14"/>
                <w:szCs w:val="14"/>
                <w:rtl w:val="0"/>
              </w:rPr>
              <w:t xml:space="preserve">doSendActivationLetter</w:t>
            </w:r>
            <w:r w:rsidDel="00000000" w:rsidR="00000000" w:rsidRPr="00000000">
              <w:rPr>
                <w:rtl w:val="0"/>
              </w:rPr>
            </w:r>
          </w:p>
        </w:tc>
        <w:tc>
          <w:tcPr/>
          <w:p w:rsidR="00000000" w:rsidDel="00000000" w:rsidP="00000000" w:rsidRDefault="00000000" w:rsidRPr="00000000" w14:paraId="0000157A">
            <w:pPr>
              <w:rPr/>
            </w:pPr>
            <w:r w:rsidDel="00000000" w:rsidR="00000000" w:rsidRPr="00000000">
              <w:rPr>
                <w:sz w:val="14"/>
                <w:szCs w:val="14"/>
                <w:rtl w:val="0"/>
              </w:rPr>
              <w:t xml:space="preserve">Determine whether a Real Estate/Escrow activation letter should be sent, including distributor test/eligibility criteria.</w:t>
            </w:r>
            <w:r w:rsidDel="00000000" w:rsidR="00000000" w:rsidRPr="00000000">
              <w:rPr>
                <w:rtl w:val="0"/>
              </w:rPr>
            </w:r>
          </w:p>
        </w:tc>
        <w:tc>
          <w:tcPr/>
          <w:p w:rsidR="00000000" w:rsidDel="00000000" w:rsidP="00000000" w:rsidRDefault="00000000" w:rsidRPr="00000000" w14:paraId="0000157B">
            <w:pPr>
              <w:rPr/>
            </w:pPr>
            <w:r w:rsidDel="00000000" w:rsidR="00000000" w:rsidRPr="00000000">
              <w:rPr>
                <w:sz w:val="14"/>
                <w:szCs w:val="14"/>
                <w:rtl w:val="0"/>
              </w:rPr>
              <w:t xml:space="preserve">Activation Letter Eligibility</w:t>
            </w:r>
            <w:r w:rsidDel="00000000" w:rsidR="00000000" w:rsidRPr="00000000">
              <w:rPr>
                <w:rtl w:val="0"/>
              </w:rPr>
            </w:r>
          </w:p>
        </w:tc>
        <w:tc>
          <w:tcPr/>
          <w:p w:rsidR="00000000" w:rsidDel="00000000" w:rsidP="00000000" w:rsidRDefault="00000000" w:rsidRPr="00000000" w14:paraId="0000157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57D">
            <w:pPr>
              <w:rPr/>
            </w:pPr>
            <w:r w:rsidDel="00000000" w:rsidR="00000000" w:rsidRPr="00000000">
              <w:rPr>
                <w:sz w:val="14"/>
                <w:szCs w:val="14"/>
                <w:rtl w:val="0"/>
              </w:rPr>
              <w:t xml:space="preserve">Move to ActivationLetterPolicy if still active; otherwise retire.</w:t>
            </w:r>
            <w:r w:rsidDel="00000000" w:rsidR="00000000" w:rsidRPr="00000000">
              <w:rPr>
                <w:rtl w:val="0"/>
              </w:rPr>
            </w:r>
          </w:p>
        </w:tc>
        <w:tc>
          <w:tcPr/>
          <w:p w:rsidR="00000000" w:rsidDel="00000000" w:rsidP="00000000" w:rsidRDefault="00000000" w:rsidRPr="00000000" w14:paraId="0000157E">
            <w:pPr>
              <w:rPr/>
            </w:pPr>
            <w:r w:rsidDel="00000000" w:rsidR="00000000" w:rsidRPr="00000000">
              <w:rPr>
                <w:sz w:val="14"/>
                <w:szCs w:val="14"/>
                <w:rtl w:val="0"/>
              </w:rPr>
              <w:t xml:space="preserve">Internal / fulfillment notification</w:t>
            </w:r>
            <w:r w:rsidDel="00000000" w:rsidR="00000000" w:rsidRPr="00000000">
              <w:rPr>
                <w:rtl w:val="0"/>
              </w:rPr>
            </w:r>
          </w:p>
        </w:tc>
        <w:tc>
          <w:tcPr/>
          <w:p w:rsidR="00000000" w:rsidDel="00000000" w:rsidP="00000000" w:rsidRDefault="00000000" w:rsidRPr="00000000" w14:paraId="0000157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80">
            <w:pPr>
              <w:rPr/>
            </w:pPr>
            <w:r w:rsidDel="00000000" w:rsidR="00000000" w:rsidRPr="00000000">
              <w:rPr>
                <w:sz w:val="14"/>
                <w:szCs w:val="14"/>
                <w:rtl w:val="0"/>
              </w:rPr>
              <w:t xml:space="preserve">SP-062</w:t>
            </w:r>
            <w:r w:rsidDel="00000000" w:rsidR="00000000" w:rsidRPr="00000000">
              <w:rPr>
                <w:rtl w:val="0"/>
              </w:rPr>
            </w:r>
          </w:p>
        </w:tc>
        <w:tc>
          <w:tcPr/>
          <w:p w:rsidR="00000000" w:rsidDel="00000000" w:rsidP="00000000" w:rsidRDefault="00000000" w:rsidRPr="00000000" w14:paraId="00001581">
            <w:pPr>
              <w:rPr/>
            </w:pPr>
            <w:r w:rsidDel="00000000" w:rsidR="00000000" w:rsidRPr="00000000">
              <w:rPr>
                <w:sz w:val="14"/>
                <w:szCs w:val="14"/>
                <w:rtl w:val="0"/>
              </w:rPr>
              <w:t xml:space="preserve">FULFILLMENT_FUNCTIONS</w:t>
            </w:r>
            <w:r w:rsidDel="00000000" w:rsidR="00000000" w:rsidRPr="00000000">
              <w:rPr>
                <w:rtl w:val="0"/>
              </w:rPr>
            </w:r>
          </w:p>
        </w:tc>
        <w:tc>
          <w:tcPr/>
          <w:p w:rsidR="00000000" w:rsidDel="00000000" w:rsidP="00000000" w:rsidRDefault="00000000" w:rsidRPr="00000000" w14:paraId="00001582">
            <w:pPr>
              <w:rPr/>
            </w:pPr>
            <w:r w:rsidDel="00000000" w:rsidR="00000000" w:rsidRPr="00000000">
              <w:rPr>
                <w:sz w:val="14"/>
                <w:szCs w:val="14"/>
                <w:rtl w:val="0"/>
              </w:rPr>
              <w:t xml:space="preserve">f_MarkActivationLetterSent</w:t>
            </w:r>
            <w:r w:rsidDel="00000000" w:rsidR="00000000" w:rsidRPr="00000000">
              <w:rPr>
                <w:rtl w:val="0"/>
              </w:rPr>
            </w:r>
          </w:p>
        </w:tc>
        <w:tc>
          <w:tcPr/>
          <w:p w:rsidR="00000000" w:rsidDel="00000000" w:rsidP="00000000" w:rsidRDefault="00000000" w:rsidRPr="00000000" w14:paraId="00001583">
            <w:pPr>
              <w:rPr/>
            </w:pPr>
            <w:r w:rsidDel="00000000" w:rsidR="00000000" w:rsidRPr="00000000">
              <w:rPr>
                <w:sz w:val="14"/>
                <w:szCs w:val="14"/>
                <w:rtl w:val="0"/>
              </w:rPr>
              <w:t xml:space="preserve">Insert marker that activation letter was sent; treats duplicate/unique violation as success.</w:t>
            </w:r>
            <w:r w:rsidDel="00000000" w:rsidR="00000000" w:rsidRPr="00000000">
              <w:rPr>
                <w:rtl w:val="0"/>
              </w:rPr>
            </w:r>
          </w:p>
        </w:tc>
        <w:tc>
          <w:tcPr/>
          <w:p w:rsidR="00000000" w:rsidDel="00000000" w:rsidP="00000000" w:rsidRDefault="00000000" w:rsidRPr="00000000" w14:paraId="00001584">
            <w:pPr>
              <w:rPr/>
            </w:pPr>
            <w:r w:rsidDel="00000000" w:rsidR="00000000" w:rsidRPr="00000000">
              <w:rPr>
                <w:sz w:val="14"/>
                <w:szCs w:val="14"/>
                <w:rtl w:val="0"/>
              </w:rPr>
              <w:t xml:space="preserve">Activation Letter Audit / Idempotency</w:t>
            </w:r>
            <w:r w:rsidDel="00000000" w:rsidR="00000000" w:rsidRPr="00000000">
              <w:rPr>
                <w:rtl w:val="0"/>
              </w:rPr>
            </w:r>
          </w:p>
        </w:tc>
        <w:tc>
          <w:tcPr/>
          <w:p w:rsidR="00000000" w:rsidDel="00000000" w:rsidP="00000000" w:rsidRDefault="00000000" w:rsidRPr="00000000" w14:paraId="00001585">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586">
            <w:pPr>
              <w:rPr/>
            </w:pPr>
            <w:r w:rsidDel="00000000" w:rsidR="00000000" w:rsidRPr="00000000">
              <w:rPr>
                <w:sz w:val="14"/>
                <w:szCs w:val="14"/>
                <w:rtl w:val="0"/>
              </w:rPr>
              <w:t xml:space="preserve">Use idempotent fulfillment-delivery audit/event record.</w:t>
            </w:r>
            <w:r w:rsidDel="00000000" w:rsidR="00000000" w:rsidRPr="00000000">
              <w:rPr>
                <w:rtl w:val="0"/>
              </w:rPr>
            </w:r>
          </w:p>
        </w:tc>
        <w:tc>
          <w:tcPr/>
          <w:p w:rsidR="00000000" w:rsidDel="00000000" w:rsidP="00000000" w:rsidRDefault="00000000" w:rsidRPr="00000000" w14:paraId="00001587">
            <w:pPr>
              <w:rPr/>
            </w:pPr>
            <w:r w:rsidDel="00000000" w:rsidR="00000000" w:rsidRPr="00000000">
              <w:rPr>
                <w:sz w:val="14"/>
                <w:szCs w:val="14"/>
                <w:rtl w:val="0"/>
              </w:rPr>
              <w:t xml:space="preserve">Internal / delivery audit</w:t>
            </w:r>
            <w:r w:rsidDel="00000000" w:rsidR="00000000" w:rsidRPr="00000000">
              <w:rPr>
                <w:rtl w:val="0"/>
              </w:rPr>
            </w:r>
          </w:p>
        </w:tc>
        <w:tc>
          <w:tcPr/>
          <w:p w:rsidR="00000000" w:rsidDel="00000000" w:rsidP="00000000" w:rsidRDefault="00000000" w:rsidRPr="00000000" w14:paraId="00001588">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89">
            <w:pPr>
              <w:rPr/>
            </w:pPr>
            <w:r w:rsidDel="00000000" w:rsidR="00000000" w:rsidRPr="00000000">
              <w:rPr>
                <w:sz w:val="14"/>
                <w:szCs w:val="14"/>
                <w:rtl w:val="0"/>
              </w:rPr>
              <w:t xml:space="preserve">SP-063</w:t>
            </w:r>
            <w:r w:rsidDel="00000000" w:rsidR="00000000" w:rsidRPr="00000000">
              <w:rPr>
                <w:rtl w:val="0"/>
              </w:rPr>
            </w:r>
          </w:p>
        </w:tc>
        <w:tc>
          <w:tcPr/>
          <w:p w:rsidR="00000000" w:rsidDel="00000000" w:rsidP="00000000" w:rsidRDefault="00000000" w:rsidRPr="00000000" w14:paraId="0000158A">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8B">
            <w:pPr>
              <w:rPr/>
            </w:pPr>
            <w:r w:rsidDel="00000000" w:rsidR="00000000" w:rsidRPr="00000000">
              <w:rPr>
                <w:sz w:val="14"/>
                <w:szCs w:val="14"/>
                <w:rtl w:val="0"/>
              </w:rPr>
              <w:t xml:space="preserve">p_set_max_product_limit</w:t>
            </w:r>
            <w:r w:rsidDel="00000000" w:rsidR="00000000" w:rsidRPr="00000000">
              <w:rPr>
                <w:rtl w:val="0"/>
              </w:rPr>
            </w:r>
          </w:p>
        </w:tc>
        <w:tc>
          <w:tcPr/>
          <w:p w:rsidR="00000000" w:rsidDel="00000000" w:rsidP="00000000" w:rsidRDefault="00000000" w:rsidRPr="00000000" w14:paraId="0000158C">
            <w:pPr>
              <w:rPr/>
            </w:pPr>
            <w:r w:rsidDel="00000000" w:rsidR="00000000" w:rsidRPr="00000000">
              <w:rPr>
                <w:sz w:val="14"/>
                <w:szCs w:val="14"/>
                <w:rtl w:val="0"/>
              </w:rPr>
              <w:t xml:space="preserve">Toggle package limit on maximum returned products.</w:t>
            </w:r>
            <w:r w:rsidDel="00000000" w:rsidR="00000000" w:rsidRPr="00000000">
              <w:rPr>
                <w:rtl w:val="0"/>
              </w:rPr>
            </w:r>
          </w:p>
        </w:tc>
        <w:tc>
          <w:tcPr/>
          <w:p w:rsidR="00000000" w:rsidDel="00000000" w:rsidP="00000000" w:rsidRDefault="00000000" w:rsidRPr="00000000" w14:paraId="0000158D">
            <w:pPr>
              <w:rPr/>
            </w:pPr>
            <w:r w:rsidDel="00000000" w:rsidR="00000000" w:rsidRPr="00000000">
              <w:rPr>
                <w:sz w:val="14"/>
                <w:szCs w:val="14"/>
                <w:rtl w:val="0"/>
              </w:rPr>
              <w:t xml:space="preserve">Legacy Runtime Control</w:t>
            </w:r>
            <w:r w:rsidDel="00000000" w:rsidR="00000000" w:rsidRPr="00000000">
              <w:rPr>
                <w:rtl w:val="0"/>
              </w:rPr>
            </w:r>
          </w:p>
        </w:tc>
        <w:tc>
          <w:tcPr/>
          <w:p w:rsidR="00000000" w:rsidDel="00000000" w:rsidP="00000000" w:rsidRDefault="00000000" w:rsidRPr="00000000" w14:paraId="0000158E">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8F">
            <w:pPr>
              <w:rPr/>
            </w:pPr>
            <w:r w:rsidDel="00000000" w:rsidR="00000000" w:rsidRPr="00000000">
              <w:rPr>
                <w:sz w:val="14"/>
                <w:szCs w:val="14"/>
                <w:rtl w:val="0"/>
              </w:rPr>
              <w:t xml:space="preserve">Retire; use explicit page/result limits.</w:t>
            </w:r>
            <w:r w:rsidDel="00000000" w:rsidR="00000000" w:rsidRPr="00000000">
              <w:rPr>
                <w:rtl w:val="0"/>
              </w:rPr>
            </w:r>
          </w:p>
        </w:tc>
        <w:tc>
          <w:tcPr/>
          <w:p w:rsidR="00000000" w:rsidDel="00000000" w:rsidP="00000000" w:rsidRDefault="00000000" w:rsidRPr="00000000" w14:paraId="00001590">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91">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592">
            <w:pPr>
              <w:rPr/>
            </w:pPr>
            <w:r w:rsidDel="00000000" w:rsidR="00000000" w:rsidRPr="00000000">
              <w:rPr>
                <w:sz w:val="14"/>
                <w:szCs w:val="14"/>
                <w:rtl w:val="0"/>
              </w:rPr>
              <w:t xml:space="preserve">SP-064</w:t>
            </w:r>
            <w:r w:rsidDel="00000000" w:rsidR="00000000" w:rsidRPr="00000000">
              <w:rPr>
                <w:rtl w:val="0"/>
              </w:rPr>
            </w:r>
          </w:p>
        </w:tc>
        <w:tc>
          <w:tcPr/>
          <w:p w:rsidR="00000000" w:rsidDel="00000000" w:rsidP="00000000" w:rsidRDefault="00000000" w:rsidRPr="00000000" w14:paraId="00001593">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94">
            <w:pPr>
              <w:rPr/>
            </w:pPr>
            <w:r w:rsidDel="00000000" w:rsidR="00000000" w:rsidRPr="00000000">
              <w:rPr>
                <w:sz w:val="14"/>
                <w:szCs w:val="14"/>
                <w:rtl w:val="0"/>
              </w:rPr>
              <w:t xml:space="preserve">p_dbms_output</w:t>
            </w:r>
            <w:r w:rsidDel="00000000" w:rsidR="00000000" w:rsidRPr="00000000">
              <w:rPr>
                <w:rtl w:val="0"/>
              </w:rPr>
            </w:r>
          </w:p>
        </w:tc>
        <w:tc>
          <w:tcPr/>
          <w:p w:rsidR="00000000" w:rsidDel="00000000" w:rsidP="00000000" w:rsidRDefault="00000000" w:rsidRPr="00000000" w14:paraId="00001595">
            <w:pPr>
              <w:rPr/>
            </w:pPr>
            <w:r w:rsidDel="00000000" w:rsidR="00000000" w:rsidRPr="00000000">
              <w:rPr>
                <w:sz w:val="14"/>
                <w:szCs w:val="14"/>
                <w:rtl w:val="0"/>
              </w:rPr>
              <w:t xml:space="preserve">Write package debug output.</w:t>
            </w:r>
            <w:r w:rsidDel="00000000" w:rsidR="00000000" w:rsidRPr="00000000">
              <w:rPr>
                <w:rtl w:val="0"/>
              </w:rPr>
            </w:r>
          </w:p>
        </w:tc>
        <w:tc>
          <w:tcPr/>
          <w:p w:rsidR="00000000" w:rsidDel="00000000" w:rsidP="00000000" w:rsidRDefault="00000000" w:rsidRPr="00000000" w14:paraId="00001596">
            <w:pPr>
              <w:rPr/>
            </w:pPr>
            <w:r w:rsidDel="00000000" w:rsidR="00000000" w:rsidRPr="00000000">
              <w:rPr>
                <w:sz w:val="14"/>
                <w:szCs w:val="14"/>
                <w:rtl w:val="0"/>
              </w:rPr>
              <w:t xml:space="preserve">Debug Infrastructure</w:t>
            </w:r>
            <w:r w:rsidDel="00000000" w:rsidR="00000000" w:rsidRPr="00000000">
              <w:rPr>
                <w:rtl w:val="0"/>
              </w:rPr>
            </w:r>
          </w:p>
        </w:tc>
        <w:tc>
          <w:tcPr/>
          <w:p w:rsidR="00000000" w:rsidDel="00000000" w:rsidP="00000000" w:rsidRDefault="00000000" w:rsidRPr="00000000" w14:paraId="00001597">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98">
            <w:pPr>
              <w:rPr/>
            </w:pPr>
            <w:r w:rsidDel="00000000" w:rsidR="00000000" w:rsidRPr="00000000">
              <w:rPr>
                <w:sz w:val="14"/>
                <w:szCs w:val="14"/>
                <w:rtl w:val="0"/>
              </w:rPr>
              <w:t xml:space="preserve">Replace with ILogger.</w:t>
            </w:r>
            <w:r w:rsidDel="00000000" w:rsidR="00000000" w:rsidRPr="00000000">
              <w:rPr>
                <w:rtl w:val="0"/>
              </w:rPr>
            </w:r>
          </w:p>
        </w:tc>
        <w:tc>
          <w:tcPr/>
          <w:p w:rsidR="00000000" w:rsidDel="00000000" w:rsidP="00000000" w:rsidRDefault="00000000" w:rsidRPr="00000000" w14:paraId="00001599">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9A">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59B">
            <w:pPr>
              <w:rPr/>
            </w:pPr>
            <w:r w:rsidDel="00000000" w:rsidR="00000000" w:rsidRPr="00000000">
              <w:rPr>
                <w:sz w:val="14"/>
                <w:szCs w:val="14"/>
                <w:rtl w:val="0"/>
              </w:rPr>
              <w:t xml:space="preserve">SP-065</w:t>
            </w:r>
            <w:r w:rsidDel="00000000" w:rsidR="00000000" w:rsidRPr="00000000">
              <w:rPr>
                <w:rtl w:val="0"/>
              </w:rPr>
            </w:r>
          </w:p>
        </w:tc>
        <w:tc>
          <w:tcPr/>
          <w:p w:rsidR="00000000" w:rsidDel="00000000" w:rsidP="00000000" w:rsidRDefault="00000000" w:rsidRPr="00000000" w14:paraId="0000159C">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9D">
            <w:pPr>
              <w:rPr/>
            </w:pPr>
            <w:r w:rsidDel="00000000" w:rsidR="00000000" w:rsidRPr="00000000">
              <w:rPr>
                <w:sz w:val="14"/>
                <w:szCs w:val="14"/>
                <w:rtl w:val="0"/>
              </w:rPr>
              <w:t xml:space="preserve">f_get_version</w:t>
            </w:r>
            <w:r w:rsidDel="00000000" w:rsidR="00000000" w:rsidRPr="00000000">
              <w:rPr>
                <w:rtl w:val="0"/>
              </w:rPr>
            </w:r>
          </w:p>
        </w:tc>
        <w:tc>
          <w:tcPr/>
          <w:p w:rsidR="00000000" w:rsidDel="00000000" w:rsidP="00000000" w:rsidRDefault="00000000" w:rsidRPr="00000000" w14:paraId="0000159E">
            <w:pPr>
              <w:rPr/>
            </w:pPr>
            <w:r w:rsidDel="00000000" w:rsidR="00000000" w:rsidRPr="00000000">
              <w:rPr>
                <w:sz w:val="14"/>
                <w:szCs w:val="14"/>
                <w:rtl w:val="0"/>
              </w:rPr>
              <w:t xml:space="preserve">Return package version.</w:t>
            </w:r>
            <w:r w:rsidDel="00000000" w:rsidR="00000000" w:rsidRPr="00000000">
              <w:rPr>
                <w:rtl w:val="0"/>
              </w:rPr>
            </w:r>
          </w:p>
        </w:tc>
        <w:tc>
          <w:tcPr/>
          <w:p w:rsidR="00000000" w:rsidDel="00000000" w:rsidP="00000000" w:rsidRDefault="00000000" w:rsidRPr="00000000" w14:paraId="0000159F">
            <w:pPr>
              <w:rPr/>
            </w:pPr>
            <w:r w:rsidDel="00000000" w:rsidR="00000000" w:rsidRPr="00000000">
              <w:rPr>
                <w:sz w:val="14"/>
                <w:szCs w:val="14"/>
                <w:rtl w:val="0"/>
              </w:rPr>
              <w:t xml:space="preserve">Metadata</w:t>
            </w:r>
            <w:r w:rsidDel="00000000" w:rsidR="00000000" w:rsidRPr="00000000">
              <w:rPr>
                <w:rtl w:val="0"/>
              </w:rPr>
            </w:r>
          </w:p>
        </w:tc>
        <w:tc>
          <w:tcPr/>
          <w:p w:rsidR="00000000" w:rsidDel="00000000" w:rsidP="00000000" w:rsidRDefault="00000000" w:rsidRPr="00000000" w14:paraId="000015A0">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A1">
            <w:pPr>
              <w:rPr/>
            </w:pPr>
            <w:r w:rsidDel="00000000" w:rsidR="00000000" w:rsidRPr="00000000">
              <w:rPr>
                <w:sz w:val="14"/>
                <w:szCs w:val="14"/>
                <w:rtl w:val="0"/>
              </w:rPr>
              <w:t xml:space="preserve">Retire from business API.</w:t>
            </w:r>
            <w:r w:rsidDel="00000000" w:rsidR="00000000" w:rsidRPr="00000000">
              <w:rPr>
                <w:rtl w:val="0"/>
              </w:rPr>
            </w:r>
          </w:p>
        </w:tc>
        <w:tc>
          <w:tcPr/>
          <w:p w:rsidR="00000000" w:rsidDel="00000000" w:rsidP="00000000" w:rsidRDefault="00000000" w:rsidRPr="00000000" w14:paraId="000015A2">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A3">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5A4">
            <w:pPr>
              <w:rPr/>
            </w:pPr>
            <w:r w:rsidDel="00000000" w:rsidR="00000000" w:rsidRPr="00000000">
              <w:rPr>
                <w:sz w:val="14"/>
                <w:szCs w:val="14"/>
                <w:rtl w:val="0"/>
              </w:rPr>
              <w:t xml:space="preserve">SP-066</w:t>
            </w:r>
            <w:r w:rsidDel="00000000" w:rsidR="00000000" w:rsidRPr="00000000">
              <w:rPr>
                <w:rtl w:val="0"/>
              </w:rPr>
            </w:r>
          </w:p>
        </w:tc>
        <w:tc>
          <w:tcPr/>
          <w:p w:rsidR="00000000" w:rsidDel="00000000" w:rsidP="00000000" w:rsidRDefault="00000000" w:rsidRPr="00000000" w14:paraId="000015A5">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A6">
            <w:pPr>
              <w:rPr/>
            </w:pPr>
            <w:r w:rsidDel="00000000" w:rsidR="00000000" w:rsidRPr="00000000">
              <w:rPr>
                <w:sz w:val="14"/>
                <w:szCs w:val="14"/>
                <w:rtl w:val="0"/>
              </w:rPr>
              <w:t xml:space="preserve">set_package_debug_flag</w:t>
            </w:r>
            <w:r w:rsidDel="00000000" w:rsidR="00000000" w:rsidRPr="00000000">
              <w:rPr>
                <w:rtl w:val="0"/>
              </w:rPr>
            </w:r>
          </w:p>
        </w:tc>
        <w:tc>
          <w:tcPr/>
          <w:p w:rsidR="00000000" w:rsidDel="00000000" w:rsidP="00000000" w:rsidRDefault="00000000" w:rsidRPr="00000000" w14:paraId="000015A7">
            <w:pPr>
              <w:rPr/>
            </w:pPr>
            <w:r w:rsidDel="00000000" w:rsidR="00000000" w:rsidRPr="00000000">
              <w:rPr>
                <w:sz w:val="14"/>
                <w:szCs w:val="14"/>
                <w:rtl w:val="0"/>
              </w:rPr>
              <w:t xml:space="preserve">Enable package debug mode/output behavior.</w:t>
            </w:r>
            <w:r w:rsidDel="00000000" w:rsidR="00000000" w:rsidRPr="00000000">
              <w:rPr>
                <w:rtl w:val="0"/>
              </w:rPr>
            </w:r>
          </w:p>
        </w:tc>
        <w:tc>
          <w:tcPr/>
          <w:p w:rsidR="00000000" w:rsidDel="00000000" w:rsidP="00000000" w:rsidRDefault="00000000" w:rsidRPr="00000000" w14:paraId="000015A8">
            <w:pPr>
              <w:rPr/>
            </w:pPr>
            <w:r w:rsidDel="00000000" w:rsidR="00000000" w:rsidRPr="00000000">
              <w:rPr>
                <w:sz w:val="14"/>
                <w:szCs w:val="14"/>
                <w:rtl w:val="0"/>
              </w:rPr>
              <w:t xml:space="preserve">Debug Infrastructure</w:t>
            </w:r>
            <w:r w:rsidDel="00000000" w:rsidR="00000000" w:rsidRPr="00000000">
              <w:rPr>
                <w:rtl w:val="0"/>
              </w:rPr>
            </w:r>
          </w:p>
        </w:tc>
        <w:tc>
          <w:tcPr/>
          <w:p w:rsidR="00000000" w:rsidDel="00000000" w:rsidP="00000000" w:rsidRDefault="00000000" w:rsidRPr="00000000" w14:paraId="000015A9">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AA">
            <w:pPr>
              <w:rPr/>
            </w:pPr>
            <w:r w:rsidDel="00000000" w:rsidR="00000000" w:rsidRPr="00000000">
              <w:rPr>
                <w:sz w:val="14"/>
                <w:szCs w:val="14"/>
                <w:rtl w:val="0"/>
              </w:rPr>
              <w:t xml:space="preserve">Replace with logging configuration.</w:t>
            </w:r>
            <w:r w:rsidDel="00000000" w:rsidR="00000000" w:rsidRPr="00000000">
              <w:rPr>
                <w:rtl w:val="0"/>
              </w:rPr>
            </w:r>
          </w:p>
        </w:tc>
        <w:tc>
          <w:tcPr/>
          <w:p w:rsidR="00000000" w:rsidDel="00000000" w:rsidP="00000000" w:rsidRDefault="00000000" w:rsidRPr="00000000" w14:paraId="000015AB">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AC">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5AD">
            <w:pPr>
              <w:rPr/>
            </w:pPr>
            <w:r w:rsidDel="00000000" w:rsidR="00000000" w:rsidRPr="00000000">
              <w:rPr>
                <w:sz w:val="14"/>
                <w:szCs w:val="14"/>
                <w:rtl w:val="0"/>
              </w:rPr>
              <w:t xml:space="preserve">SP-067</w:t>
            </w:r>
            <w:r w:rsidDel="00000000" w:rsidR="00000000" w:rsidRPr="00000000">
              <w:rPr>
                <w:rtl w:val="0"/>
              </w:rPr>
            </w:r>
          </w:p>
        </w:tc>
        <w:tc>
          <w:tcPr/>
          <w:p w:rsidR="00000000" w:rsidDel="00000000" w:rsidP="00000000" w:rsidRDefault="00000000" w:rsidRPr="00000000" w14:paraId="000015AE">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AF">
            <w:pPr>
              <w:rPr/>
            </w:pPr>
            <w:r w:rsidDel="00000000" w:rsidR="00000000" w:rsidRPr="00000000">
              <w:rPr>
                <w:sz w:val="14"/>
                <w:szCs w:val="14"/>
                <w:rtl w:val="0"/>
              </w:rPr>
              <w:t xml:space="preserve">print_version_info</w:t>
            </w:r>
            <w:r w:rsidDel="00000000" w:rsidR="00000000" w:rsidRPr="00000000">
              <w:rPr>
                <w:rtl w:val="0"/>
              </w:rPr>
            </w:r>
          </w:p>
        </w:tc>
        <w:tc>
          <w:tcPr/>
          <w:p w:rsidR="00000000" w:rsidDel="00000000" w:rsidP="00000000" w:rsidRDefault="00000000" w:rsidRPr="00000000" w14:paraId="000015B0">
            <w:pPr>
              <w:rPr/>
            </w:pPr>
            <w:r w:rsidDel="00000000" w:rsidR="00000000" w:rsidRPr="00000000">
              <w:rPr>
                <w:sz w:val="14"/>
                <w:szCs w:val="14"/>
                <w:rtl w:val="0"/>
              </w:rPr>
              <w:t xml:space="preserve">Print package description/version/revision history.</w:t>
            </w:r>
            <w:r w:rsidDel="00000000" w:rsidR="00000000" w:rsidRPr="00000000">
              <w:rPr>
                <w:rtl w:val="0"/>
              </w:rPr>
            </w:r>
          </w:p>
        </w:tc>
        <w:tc>
          <w:tcPr/>
          <w:p w:rsidR="00000000" w:rsidDel="00000000" w:rsidP="00000000" w:rsidRDefault="00000000" w:rsidRPr="00000000" w14:paraId="000015B1">
            <w:pPr>
              <w:rPr/>
            </w:pPr>
            <w:r w:rsidDel="00000000" w:rsidR="00000000" w:rsidRPr="00000000">
              <w:rPr>
                <w:sz w:val="14"/>
                <w:szCs w:val="14"/>
                <w:rtl w:val="0"/>
              </w:rPr>
              <w:t xml:space="preserve">Debug / Metadata</w:t>
            </w:r>
            <w:r w:rsidDel="00000000" w:rsidR="00000000" w:rsidRPr="00000000">
              <w:rPr>
                <w:rtl w:val="0"/>
              </w:rPr>
            </w:r>
          </w:p>
        </w:tc>
        <w:tc>
          <w:tcPr/>
          <w:p w:rsidR="00000000" w:rsidDel="00000000" w:rsidP="00000000" w:rsidRDefault="00000000" w:rsidRPr="00000000" w14:paraId="000015B2">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B3">
            <w:pPr>
              <w:rPr/>
            </w:pPr>
            <w:r w:rsidDel="00000000" w:rsidR="00000000" w:rsidRPr="00000000">
              <w:rPr>
                <w:sz w:val="14"/>
                <w:szCs w:val="14"/>
                <w:rtl w:val="0"/>
              </w:rPr>
              <w:t xml:space="preserve">Retire.</w:t>
            </w:r>
            <w:r w:rsidDel="00000000" w:rsidR="00000000" w:rsidRPr="00000000">
              <w:rPr>
                <w:rtl w:val="0"/>
              </w:rPr>
            </w:r>
          </w:p>
        </w:tc>
        <w:tc>
          <w:tcPr/>
          <w:p w:rsidR="00000000" w:rsidDel="00000000" w:rsidP="00000000" w:rsidRDefault="00000000" w:rsidRPr="00000000" w14:paraId="000015B4">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B5">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5B6">
            <w:pPr>
              <w:rPr/>
            </w:pPr>
            <w:r w:rsidDel="00000000" w:rsidR="00000000" w:rsidRPr="00000000">
              <w:rPr>
                <w:sz w:val="14"/>
                <w:szCs w:val="14"/>
                <w:rtl w:val="0"/>
              </w:rPr>
              <w:t xml:space="preserve">SP-068</w:t>
            </w:r>
            <w:r w:rsidDel="00000000" w:rsidR="00000000" w:rsidRPr="00000000">
              <w:rPr>
                <w:rtl w:val="0"/>
              </w:rPr>
            </w:r>
          </w:p>
        </w:tc>
        <w:tc>
          <w:tcPr/>
          <w:p w:rsidR="00000000" w:rsidDel="00000000" w:rsidP="00000000" w:rsidRDefault="00000000" w:rsidRPr="00000000" w14:paraId="000015B7">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B8">
            <w:pPr>
              <w:rPr/>
            </w:pPr>
            <w:r w:rsidDel="00000000" w:rsidR="00000000" w:rsidRPr="00000000">
              <w:rPr>
                <w:sz w:val="14"/>
                <w:szCs w:val="14"/>
                <w:rtl w:val="0"/>
              </w:rPr>
              <w:t xml:space="preserve">doesExist</w:t>
            </w:r>
            <w:r w:rsidDel="00000000" w:rsidR="00000000" w:rsidRPr="00000000">
              <w:rPr>
                <w:rtl w:val="0"/>
              </w:rPr>
            </w:r>
          </w:p>
        </w:tc>
        <w:tc>
          <w:tcPr/>
          <w:p w:rsidR="00000000" w:rsidDel="00000000" w:rsidP="00000000" w:rsidRDefault="00000000" w:rsidRPr="00000000" w14:paraId="000015B9">
            <w:pPr>
              <w:rPr/>
            </w:pPr>
            <w:r w:rsidDel="00000000" w:rsidR="00000000" w:rsidRPr="00000000">
              <w:rPr>
                <w:sz w:val="14"/>
                <w:szCs w:val="14"/>
                <w:rtl w:val="0"/>
              </w:rPr>
              <w:t xml:space="preserve">Check Product Version existence.</w:t>
            </w:r>
            <w:r w:rsidDel="00000000" w:rsidR="00000000" w:rsidRPr="00000000">
              <w:rPr>
                <w:rtl w:val="0"/>
              </w:rPr>
            </w:r>
          </w:p>
        </w:tc>
        <w:tc>
          <w:tcPr/>
          <w:p w:rsidR="00000000" w:rsidDel="00000000" w:rsidP="00000000" w:rsidRDefault="00000000" w:rsidRPr="00000000" w14:paraId="000015BA">
            <w:pPr>
              <w:rPr/>
            </w:pPr>
            <w:r w:rsidDel="00000000" w:rsidR="00000000" w:rsidRPr="00000000">
              <w:rPr>
                <w:sz w:val="14"/>
                <w:szCs w:val="14"/>
                <w:rtl w:val="0"/>
              </w:rPr>
              <w:t xml:space="preserve">Existence Check</w:t>
            </w:r>
            <w:r w:rsidDel="00000000" w:rsidR="00000000" w:rsidRPr="00000000">
              <w:rPr>
                <w:rtl w:val="0"/>
              </w:rPr>
            </w:r>
          </w:p>
        </w:tc>
        <w:tc>
          <w:tcPr/>
          <w:p w:rsidR="00000000" w:rsidDel="00000000" w:rsidP="00000000" w:rsidRDefault="00000000" w:rsidRPr="00000000" w14:paraId="000015B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BC">
            <w:pPr>
              <w:rPr/>
            </w:pPr>
            <w:r w:rsidDel="00000000" w:rsidR="00000000" w:rsidRPr="00000000">
              <w:rPr>
                <w:sz w:val="14"/>
                <w:szCs w:val="14"/>
                <w:rtl w:val="0"/>
              </w:rPr>
              <w:t xml:space="preserve">Repository/not-found behavior only.</w:t>
            </w:r>
            <w:r w:rsidDel="00000000" w:rsidR="00000000" w:rsidRPr="00000000">
              <w:rPr>
                <w:rtl w:val="0"/>
              </w:rPr>
            </w:r>
          </w:p>
        </w:tc>
        <w:tc>
          <w:tcPr/>
          <w:p w:rsidR="00000000" w:rsidDel="00000000" w:rsidP="00000000" w:rsidRDefault="00000000" w:rsidRPr="00000000" w14:paraId="000015BD">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BE">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5BF">
            <w:pPr>
              <w:rPr/>
            </w:pPr>
            <w:r w:rsidDel="00000000" w:rsidR="00000000" w:rsidRPr="00000000">
              <w:rPr>
                <w:sz w:val="14"/>
                <w:szCs w:val="14"/>
                <w:rtl w:val="0"/>
              </w:rPr>
              <w:t xml:space="preserve">SP-069</w:t>
            </w:r>
            <w:r w:rsidDel="00000000" w:rsidR="00000000" w:rsidRPr="00000000">
              <w:rPr>
                <w:rtl w:val="0"/>
              </w:rPr>
            </w:r>
          </w:p>
        </w:tc>
        <w:tc>
          <w:tcPr/>
          <w:p w:rsidR="00000000" w:rsidDel="00000000" w:rsidP="00000000" w:rsidRDefault="00000000" w:rsidRPr="00000000" w14:paraId="000015C0">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C1">
            <w:pPr>
              <w:rPr/>
            </w:pPr>
            <w:r w:rsidDel="00000000" w:rsidR="00000000" w:rsidRPr="00000000">
              <w:rPr>
                <w:sz w:val="14"/>
                <w:szCs w:val="14"/>
                <w:rtl w:val="0"/>
              </w:rPr>
              <w:t xml:space="preserve">isActive</w:t>
            </w:r>
            <w:r w:rsidDel="00000000" w:rsidR="00000000" w:rsidRPr="00000000">
              <w:rPr>
                <w:rtl w:val="0"/>
              </w:rPr>
            </w:r>
          </w:p>
        </w:tc>
        <w:tc>
          <w:tcPr/>
          <w:p w:rsidR="00000000" w:rsidDel="00000000" w:rsidP="00000000" w:rsidRDefault="00000000" w:rsidRPr="00000000" w14:paraId="000015C2">
            <w:pPr>
              <w:rPr/>
            </w:pPr>
            <w:r w:rsidDel="00000000" w:rsidR="00000000" w:rsidRPr="00000000">
              <w:rPr>
                <w:sz w:val="14"/>
                <w:szCs w:val="14"/>
                <w:rtl w:val="0"/>
              </w:rPr>
              <w:t xml:space="preserve">Determine whether Product Version is active; optional filters are marked pending.</w:t>
            </w:r>
            <w:r w:rsidDel="00000000" w:rsidR="00000000" w:rsidRPr="00000000">
              <w:rPr>
                <w:rtl w:val="0"/>
              </w:rPr>
            </w:r>
          </w:p>
        </w:tc>
        <w:tc>
          <w:tcPr/>
          <w:p w:rsidR="00000000" w:rsidDel="00000000" w:rsidP="00000000" w:rsidRDefault="00000000" w:rsidRPr="00000000" w14:paraId="000015C3">
            <w:pPr>
              <w:rPr/>
            </w:pPr>
            <w:r w:rsidDel="00000000" w:rsidR="00000000" w:rsidRPr="00000000">
              <w:rPr>
                <w:sz w:val="14"/>
                <w:szCs w:val="14"/>
                <w:rtl w:val="0"/>
              </w:rPr>
              <w:t xml:space="preserve">Product Status</w:t>
            </w:r>
            <w:r w:rsidDel="00000000" w:rsidR="00000000" w:rsidRPr="00000000">
              <w:rPr>
                <w:rtl w:val="0"/>
              </w:rPr>
            </w:r>
          </w:p>
        </w:tc>
        <w:tc>
          <w:tcPr/>
          <w:p w:rsidR="00000000" w:rsidDel="00000000" w:rsidP="00000000" w:rsidRDefault="00000000" w:rsidRPr="00000000" w14:paraId="000015C4">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5C5">
            <w:pPr>
              <w:rPr/>
            </w:pPr>
            <w:r w:rsidDel="00000000" w:rsidR="00000000" w:rsidRPr="00000000">
              <w:rPr>
                <w:sz w:val="14"/>
                <w:szCs w:val="14"/>
                <w:rtl w:val="0"/>
              </w:rPr>
              <w:t xml:space="preserve">Preserve active definition; remove unsupported parameters.</w:t>
            </w:r>
            <w:r w:rsidDel="00000000" w:rsidR="00000000" w:rsidRPr="00000000">
              <w:rPr>
                <w:rtl w:val="0"/>
              </w:rPr>
            </w:r>
          </w:p>
        </w:tc>
        <w:tc>
          <w:tcPr/>
          <w:p w:rsidR="00000000" w:rsidDel="00000000" w:rsidP="00000000" w:rsidRDefault="00000000" w:rsidRPr="00000000" w14:paraId="000015C6">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C7">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5C8">
            <w:pPr>
              <w:rPr/>
            </w:pPr>
            <w:r w:rsidDel="00000000" w:rsidR="00000000" w:rsidRPr="00000000">
              <w:rPr>
                <w:sz w:val="14"/>
                <w:szCs w:val="14"/>
                <w:rtl w:val="0"/>
              </w:rPr>
              <w:t xml:space="preserve">SP-070</w:t>
            </w:r>
            <w:r w:rsidDel="00000000" w:rsidR="00000000" w:rsidRPr="00000000">
              <w:rPr>
                <w:rtl w:val="0"/>
              </w:rPr>
            </w:r>
          </w:p>
        </w:tc>
        <w:tc>
          <w:tcPr/>
          <w:p w:rsidR="00000000" w:rsidDel="00000000" w:rsidP="00000000" w:rsidRDefault="00000000" w:rsidRPr="00000000" w14:paraId="000015C9">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CA">
            <w:pPr>
              <w:rPr/>
            </w:pPr>
            <w:r w:rsidDel="00000000" w:rsidR="00000000" w:rsidRPr="00000000">
              <w:rPr>
                <w:sz w:val="14"/>
                <w:szCs w:val="14"/>
                <w:rtl w:val="0"/>
              </w:rPr>
              <w:t xml:space="preserve">f_get_tiers (overload 1)</w:t>
            </w:r>
            <w:r w:rsidDel="00000000" w:rsidR="00000000" w:rsidRPr="00000000">
              <w:rPr>
                <w:rtl w:val="0"/>
              </w:rPr>
            </w:r>
          </w:p>
        </w:tc>
        <w:tc>
          <w:tcPr/>
          <w:p w:rsidR="00000000" w:rsidDel="00000000" w:rsidP="00000000" w:rsidRDefault="00000000" w:rsidRPr="00000000" w14:paraId="000015CB">
            <w:pPr>
              <w:rPr/>
            </w:pPr>
            <w:r w:rsidDel="00000000" w:rsidR="00000000" w:rsidRPr="00000000">
              <w:rPr>
                <w:sz w:val="14"/>
                <w:szCs w:val="14"/>
                <w:rtl w:val="0"/>
              </w:rPr>
              <w:t xml:space="preserve">Support Product Availability behavior for f get tiers.</w:t>
            </w:r>
            <w:r w:rsidDel="00000000" w:rsidR="00000000" w:rsidRPr="00000000">
              <w:rPr>
                <w:rtl w:val="0"/>
              </w:rPr>
            </w:r>
          </w:p>
        </w:tc>
        <w:tc>
          <w:tcPr/>
          <w:p w:rsidR="00000000" w:rsidDel="00000000" w:rsidP="00000000" w:rsidRDefault="00000000" w:rsidRPr="00000000" w14:paraId="000015CC">
            <w:pPr>
              <w:rPr/>
            </w:pPr>
            <w:r w:rsidDel="00000000" w:rsidR="00000000" w:rsidRPr="00000000">
              <w:rPr>
                <w:sz w:val="14"/>
                <w:szCs w:val="14"/>
                <w:rtl w:val="0"/>
              </w:rPr>
              <w:t xml:space="preserve">Product Availability Helper</w:t>
            </w:r>
            <w:r w:rsidDel="00000000" w:rsidR="00000000" w:rsidRPr="00000000">
              <w:rPr>
                <w:rtl w:val="0"/>
              </w:rPr>
            </w:r>
          </w:p>
        </w:tc>
        <w:tc>
          <w:tcPr/>
          <w:p w:rsidR="00000000" w:rsidDel="00000000" w:rsidP="00000000" w:rsidRDefault="00000000" w:rsidRPr="00000000" w14:paraId="000015CD">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CE">
            <w:pPr>
              <w:rPr/>
            </w:pPr>
            <w:r w:rsidDel="00000000" w:rsidR="00000000" w:rsidRPr="00000000">
              <w:rPr>
                <w:sz w:val="14"/>
                <w:szCs w:val="14"/>
                <w:rtl w:val="0"/>
              </w:rPr>
              <w:t xml:space="preserve">Keep internal to ProductAvailabilityService unless an external business use case requires exposure.</w:t>
            </w:r>
            <w:r w:rsidDel="00000000" w:rsidR="00000000" w:rsidRPr="00000000">
              <w:rPr>
                <w:rtl w:val="0"/>
              </w:rPr>
            </w:r>
          </w:p>
        </w:tc>
        <w:tc>
          <w:tcPr/>
          <w:p w:rsidR="00000000" w:rsidDel="00000000" w:rsidP="00000000" w:rsidRDefault="00000000" w:rsidRPr="00000000" w14:paraId="000015CF">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D0">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5D1">
            <w:pPr>
              <w:rPr/>
            </w:pPr>
            <w:r w:rsidDel="00000000" w:rsidR="00000000" w:rsidRPr="00000000">
              <w:rPr>
                <w:sz w:val="14"/>
                <w:szCs w:val="14"/>
                <w:rtl w:val="0"/>
              </w:rPr>
              <w:t xml:space="preserve">SP-071</w:t>
            </w:r>
            <w:r w:rsidDel="00000000" w:rsidR="00000000" w:rsidRPr="00000000">
              <w:rPr>
                <w:rtl w:val="0"/>
              </w:rPr>
            </w:r>
          </w:p>
        </w:tc>
        <w:tc>
          <w:tcPr/>
          <w:p w:rsidR="00000000" w:rsidDel="00000000" w:rsidP="00000000" w:rsidRDefault="00000000" w:rsidRPr="00000000" w14:paraId="000015D2">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D3">
            <w:pPr>
              <w:rPr/>
            </w:pPr>
            <w:r w:rsidDel="00000000" w:rsidR="00000000" w:rsidRPr="00000000">
              <w:rPr>
                <w:sz w:val="14"/>
                <w:szCs w:val="14"/>
                <w:rtl w:val="0"/>
              </w:rPr>
              <w:t xml:space="preserve">f_get_tiers (overload 2)</w:t>
            </w:r>
            <w:r w:rsidDel="00000000" w:rsidR="00000000" w:rsidRPr="00000000">
              <w:rPr>
                <w:rtl w:val="0"/>
              </w:rPr>
            </w:r>
          </w:p>
        </w:tc>
        <w:tc>
          <w:tcPr/>
          <w:p w:rsidR="00000000" w:rsidDel="00000000" w:rsidP="00000000" w:rsidRDefault="00000000" w:rsidRPr="00000000" w14:paraId="000015D4">
            <w:pPr>
              <w:rPr/>
            </w:pPr>
            <w:r w:rsidDel="00000000" w:rsidR="00000000" w:rsidRPr="00000000">
              <w:rPr>
                <w:sz w:val="14"/>
                <w:szCs w:val="14"/>
                <w:rtl w:val="0"/>
              </w:rPr>
              <w:t xml:space="preserve">Support Product Availability behavior for f get tiers.</w:t>
            </w:r>
            <w:r w:rsidDel="00000000" w:rsidR="00000000" w:rsidRPr="00000000">
              <w:rPr>
                <w:rtl w:val="0"/>
              </w:rPr>
            </w:r>
          </w:p>
        </w:tc>
        <w:tc>
          <w:tcPr/>
          <w:p w:rsidR="00000000" w:rsidDel="00000000" w:rsidP="00000000" w:rsidRDefault="00000000" w:rsidRPr="00000000" w14:paraId="000015D5">
            <w:pPr>
              <w:rPr/>
            </w:pPr>
            <w:r w:rsidDel="00000000" w:rsidR="00000000" w:rsidRPr="00000000">
              <w:rPr>
                <w:sz w:val="14"/>
                <w:szCs w:val="14"/>
                <w:rtl w:val="0"/>
              </w:rPr>
              <w:t xml:space="preserve">Product Availability Helper</w:t>
            </w:r>
            <w:r w:rsidDel="00000000" w:rsidR="00000000" w:rsidRPr="00000000">
              <w:rPr>
                <w:rtl w:val="0"/>
              </w:rPr>
            </w:r>
          </w:p>
        </w:tc>
        <w:tc>
          <w:tcPr/>
          <w:p w:rsidR="00000000" w:rsidDel="00000000" w:rsidP="00000000" w:rsidRDefault="00000000" w:rsidRPr="00000000" w14:paraId="000015D6">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D7">
            <w:pPr>
              <w:rPr/>
            </w:pPr>
            <w:r w:rsidDel="00000000" w:rsidR="00000000" w:rsidRPr="00000000">
              <w:rPr>
                <w:sz w:val="14"/>
                <w:szCs w:val="14"/>
                <w:rtl w:val="0"/>
              </w:rPr>
              <w:t xml:space="preserve">Keep internal to ProductAvailabilityService unless an external business use case requires exposure.</w:t>
            </w:r>
            <w:r w:rsidDel="00000000" w:rsidR="00000000" w:rsidRPr="00000000">
              <w:rPr>
                <w:rtl w:val="0"/>
              </w:rPr>
            </w:r>
          </w:p>
        </w:tc>
        <w:tc>
          <w:tcPr/>
          <w:p w:rsidR="00000000" w:rsidDel="00000000" w:rsidP="00000000" w:rsidRDefault="00000000" w:rsidRPr="00000000" w14:paraId="000015D8">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D9">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5DA">
            <w:pPr>
              <w:rPr/>
            </w:pPr>
            <w:r w:rsidDel="00000000" w:rsidR="00000000" w:rsidRPr="00000000">
              <w:rPr>
                <w:sz w:val="14"/>
                <w:szCs w:val="14"/>
                <w:rtl w:val="0"/>
              </w:rPr>
              <w:t xml:space="preserve">SP-072</w:t>
            </w:r>
            <w:r w:rsidDel="00000000" w:rsidR="00000000" w:rsidRPr="00000000">
              <w:rPr>
                <w:rtl w:val="0"/>
              </w:rPr>
            </w:r>
          </w:p>
        </w:tc>
        <w:tc>
          <w:tcPr/>
          <w:p w:rsidR="00000000" w:rsidDel="00000000" w:rsidP="00000000" w:rsidRDefault="00000000" w:rsidRPr="00000000" w14:paraId="000015DB">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DC">
            <w:pPr>
              <w:rPr/>
            </w:pPr>
            <w:r w:rsidDel="00000000" w:rsidR="00000000" w:rsidRPr="00000000">
              <w:rPr>
                <w:sz w:val="14"/>
                <w:szCs w:val="14"/>
                <w:rtl w:val="0"/>
              </w:rPr>
              <w:t xml:space="preserve">f_get_tiers (overload 3)</w:t>
            </w:r>
            <w:r w:rsidDel="00000000" w:rsidR="00000000" w:rsidRPr="00000000">
              <w:rPr>
                <w:rtl w:val="0"/>
              </w:rPr>
            </w:r>
          </w:p>
        </w:tc>
        <w:tc>
          <w:tcPr/>
          <w:p w:rsidR="00000000" w:rsidDel="00000000" w:rsidP="00000000" w:rsidRDefault="00000000" w:rsidRPr="00000000" w14:paraId="000015DD">
            <w:pPr>
              <w:rPr/>
            </w:pPr>
            <w:r w:rsidDel="00000000" w:rsidR="00000000" w:rsidRPr="00000000">
              <w:rPr>
                <w:sz w:val="14"/>
                <w:szCs w:val="14"/>
                <w:rtl w:val="0"/>
              </w:rPr>
              <w:t xml:space="preserve">Support Product Availability behavior for f get tiers.</w:t>
            </w:r>
            <w:r w:rsidDel="00000000" w:rsidR="00000000" w:rsidRPr="00000000">
              <w:rPr>
                <w:rtl w:val="0"/>
              </w:rPr>
            </w:r>
          </w:p>
        </w:tc>
        <w:tc>
          <w:tcPr/>
          <w:p w:rsidR="00000000" w:rsidDel="00000000" w:rsidP="00000000" w:rsidRDefault="00000000" w:rsidRPr="00000000" w14:paraId="000015DE">
            <w:pPr>
              <w:rPr/>
            </w:pPr>
            <w:r w:rsidDel="00000000" w:rsidR="00000000" w:rsidRPr="00000000">
              <w:rPr>
                <w:sz w:val="14"/>
                <w:szCs w:val="14"/>
                <w:rtl w:val="0"/>
              </w:rPr>
              <w:t xml:space="preserve">Product Availability Helper</w:t>
            </w:r>
            <w:r w:rsidDel="00000000" w:rsidR="00000000" w:rsidRPr="00000000">
              <w:rPr>
                <w:rtl w:val="0"/>
              </w:rPr>
            </w:r>
          </w:p>
        </w:tc>
        <w:tc>
          <w:tcPr/>
          <w:p w:rsidR="00000000" w:rsidDel="00000000" w:rsidP="00000000" w:rsidRDefault="00000000" w:rsidRPr="00000000" w14:paraId="000015DF">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E0">
            <w:pPr>
              <w:rPr/>
            </w:pPr>
            <w:r w:rsidDel="00000000" w:rsidR="00000000" w:rsidRPr="00000000">
              <w:rPr>
                <w:sz w:val="14"/>
                <w:szCs w:val="14"/>
                <w:rtl w:val="0"/>
              </w:rPr>
              <w:t xml:space="preserve">Keep internal to ProductAvailabilityService unless an external business use case requires exposure.</w:t>
            </w:r>
            <w:r w:rsidDel="00000000" w:rsidR="00000000" w:rsidRPr="00000000">
              <w:rPr>
                <w:rtl w:val="0"/>
              </w:rPr>
            </w:r>
          </w:p>
        </w:tc>
        <w:tc>
          <w:tcPr/>
          <w:p w:rsidR="00000000" w:rsidDel="00000000" w:rsidP="00000000" w:rsidRDefault="00000000" w:rsidRPr="00000000" w14:paraId="000015E1">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E2">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5E3">
            <w:pPr>
              <w:rPr/>
            </w:pPr>
            <w:r w:rsidDel="00000000" w:rsidR="00000000" w:rsidRPr="00000000">
              <w:rPr>
                <w:sz w:val="14"/>
                <w:szCs w:val="14"/>
                <w:rtl w:val="0"/>
              </w:rPr>
              <w:t xml:space="preserve">SP-073</w:t>
            </w:r>
            <w:r w:rsidDel="00000000" w:rsidR="00000000" w:rsidRPr="00000000">
              <w:rPr>
                <w:rtl w:val="0"/>
              </w:rPr>
            </w:r>
          </w:p>
        </w:tc>
        <w:tc>
          <w:tcPr/>
          <w:p w:rsidR="00000000" w:rsidDel="00000000" w:rsidP="00000000" w:rsidRDefault="00000000" w:rsidRPr="00000000" w14:paraId="000015E4">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E5">
            <w:pPr>
              <w:rPr/>
            </w:pPr>
            <w:r w:rsidDel="00000000" w:rsidR="00000000" w:rsidRPr="00000000">
              <w:rPr>
                <w:sz w:val="14"/>
                <w:szCs w:val="14"/>
                <w:rtl w:val="0"/>
              </w:rPr>
              <w:t xml:space="preserve">f_get_tiers (overload 4)</w:t>
            </w:r>
            <w:r w:rsidDel="00000000" w:rsidR="00000000" w:rsidRPr="00000000">
              <w:rPr>
                <w:rtl w:val="0"/>
              </w:rPr>
            </w:r>
          </w:p>
        </w:tc>
        <w:tc>
          <w:tcPr/>
          <w:p w:rsidR="00000000" w:rsidDel="00000000" w:rsidP="00000000" w:rsidRDefault="00000000" w:rsidRPr="00000000" w14:paraId="000015E6">
            <w:pPr>
              <w:rPr/>
            </w:pPr>
            <w:r w:rsidDel="00000000" w:rsidR="00000000" w:rsidRPr="00000000">
              <w:rPr>
                <w:sz w:val="14"/>
                <w:szCs w:val="14"/>
                <w:rtl w:val="0"/>
              </w:rPr>
              <w:t xml:space="preserve">Support Product Availability behavior for f get tiers.</w:t>
            </w:r>
            <w:r w:rsidDel="00000000" w:rsidR="00000000" w:rsidRPr="00000000">
              <w:rPr>
                <w:rtl w:val="0"/>
              </w:rPr>
            </w:r>
          </w:p>
        </w:tc>
        <w:tc>
          <w:tcPr/>
          <w:p w:rsidR="00000000" w:rsidDel="00000000" w:rsidP="00000000" w:rsidRDefault="00000000" w:rsidRPr="00000000" w14:paraId="000015E7">
            <w:pPr>
              <w:rPr/>
            </w:pPr>
            <w:r w:rsidDel="00000000" w:rsidR="00000000" w:rsidRPr="00000000">
              <w:rPr>
                <w:sz w:val="14"/>
                <w:szCs w:val="14"/>
                <w:rtl w:val="0"/>
              </w:rPr>
              <w:t xml:space="preserve">Product Availability Helper</w:t>
            </w:r>
            <w:r w:rsidDel="00000000" w:rsidR="00000000" w:rsidRPr="00000000">
              <w:rPr>
                <w:rtl w:val="0"/>
              </w:rPr>
            </w:r>
          </w:p>
        </w:tc>
        <w:tc>
          <w:tcPr/>
          <w:p w:rsidR="00000000" w:rsidDel="00000000" w:rsidP="00000000" w:rsidRDefault="00000000" w:rsidRPr="00000000" w14:paraId="000015E8">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E9">
            <w:pPr>
              <w:rPr/>
            </w:pPr>
            <w:r w:rsidDel="00000000" w:rsidR="00000000" w:rsidRPr="00000000">
              <w:rPr>
                <w:sz w:val="14"/>
                <w:szCs w:val="14"/>
                <w:rtl w:val="0"/>
              </w:rPr>
              <w:t xml:space="preserve">Keep internal to ProductAvailabilityService unless an external business use case requires exposure.</w:t>
            </w:r>
            <w:r w:rsidDel="00000000" w:rsidR="00000000" w:rsidRPr="00000000">
              <w:rPr>
                <w:rtl w:val="0"/>
              </w:rPr>
            </w:r>
          </w:p>
        </w:tc>
        <w:tc>
          <w:tcPr/>
          <w:p w:rsidR="00000000" w:rsidDel="00000000" w:rsidP="00000000" w:rsidRDefault="00000000" w:rsidRPr="00000000" w14:paraId="000015EA">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EB">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5EC">
            <w:pPr>
              <w:rPr/>
            </w:pPr>
            <w:r w:rsidDel="00000000" w:rsidR="00000000" w:rsidRPr="00000000">
              <w:rPr>
                <w:sz w:val="14"/>
                <w:szCs w:val="14"/>
                <w:rtl w:val="0"/>
              </w:rPr>
              <w:t xml:space="preserve">SP-074</w:t>
            </w:r>
            <w:r w:rsidDel="00000000" w:rsidR="00000000" w:rsidRPr="00000000">
              <w:rPr>
                <w:rtl w:val="0"/>
              </w:rPr>
            </w:r>
          </w:p>
        </w:tc>
        <w:tc>
          <w:tcPr/>
          <w:p w:rsidR="00000000" w:rsidDel="00000000" w:rsidP="00000000" w:rsidRDefault="00000000" w:rsidRPr="00000000" w14:paraId="000015ED">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EE">
            <w:pPr>
              <w:rPr/>
            </w:pPr>
            <w:r w:rsidDel="00000000" w:rsidR="00000000" w:rsidRPr="00000000">
              <w:rPr>
                <w:sz w:val="14"/>
                <w:szCs w:val="14"/>
                <w:rtl w:val="0"/>
              </w:rPr>
              <w:t xml:space="preserve">f_get_service_fee_info</w:t>
            </w:r>
            <w:r w:rsidDel="00000000" w:rsidR="00000000" w:rsidRPr="00000000">
              <w:rPr>
                <w:rtl w:val="0"/>
              </w:rPr>
            </w:r>
          </w:p>
        </w:tc>
        <w:tc>
          <w:tcPr/>
          <w:p w:rsidR="00000000" w:rsidDel="00000000" w:rsidP="00000000" w:rsidRDefault="00000000" w:rsidRPr="00000000" w14:paraId="000015EF">
            <w:pPr>
              <w:rPr/>
            </w:pPr>
            <w:r w:rsidDel="00000000" w:rsidR="00000000" w:rsidRPr="00000000">
              <w:rPr>
                <w:sz w:val="14"/>
                <w:szCs w:val="14"/>
                <w:rtl w:val="0"/>
              </w:rPr>
              <w:t xml:space="preserve">Read Product Version service fee and service limit.</w:t>
            </w:r>
            <w:r w:rsidDel="00000000" w:rsidR="00000000" w:rsidRPr="00000000">
              <w:rPr>
                <w:rtl w:val="0"/>
              </w:rPr>
            </w:r>
          </w:p>
        </w:tc>
        <w:tc>
          <w:tcPr/>
          <w:p w:rsidR="00000000" w:rsidDel="00000000" w:rsidP="00000000" w:rsidRDefault="00000000" w:rsidRPr="00000000" w14:paraId="000015F0">
            <w:pPr>
              <w:rPr/>
            </w:pPr>
            <w:r w:rsidDel="00000000" w:rsidR="00000000" w:rsidRPr="00000000">
              <w:rPr>
                <w:sz w:val="14"/>
                <w:szCs w:val="14"/>
                <w:rtl w:val="0"/>
              </w:rPr>
              <w:t xml:space="preserve">Pricing / Service Fee Read</w:t>
            </w:r>
            <w:r w:rsidDel="00000000" w:rsidR="00000000" w:rsidRPr="00000000">
              <w:rPr>
                <w:rtl w:val="0"/>
              </w:rPr>
            </w:r>
          </w:p>
        </w:tc>
        <w:tc>
          <w:tcPr/>
          <w:p w:rsidR="00000000" w:rsidDel="00000000" w:rsidP="00000000" w:rsidRDefault="00000000" w:rsidRPr="00000000" w14:paraId="000015F1">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F2">
            <w:pPr>
              <w:rPr/>
            </w:pPr>
            <w:r w:rsidDel="00000000" w:rsidR="00000000" w:rsidRPr="00000000">
              <w:rPr>
                <w:sz w:val="14"/>
                <w:szCs w:val="14"/>
                <w:rtl w:val="0"/>
              </w:rPr>
              <w:t xml:space="preserve">Reuse authoritative Contract/Pricing service-fee model.</w:t>
            </w:r>
            <w:r w:rsidDel="00000000" w:rsidR="00000000" w:rsidRPr="00000000">
              <w:rPr>
                <w:rtl w:val="0"/>
              </w:rPr>
            </w:r>
          </w:p>
        </w:tc>
        <w:tc>
          <w:tcPr/>
          <w:p w:rsidR="00000000" w:rsidDel="00000000" w:rsidP="00000000" w:rsidRDefault="00000000" w:rsidRPr="00000000" w14:paraId="000015F3">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5F4">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5F5">
            <w:pPr>
              <w:rPr/>
            </w:pPr>
            <w:r w:rsidDel="00000000" w:rsidR="00000000" w:rsidRPr="00000000">
              <w:rPr>
                <w:sz w:val="14"/>
                <w:szCs w:val="14"/>
                <w:rtl w:val="0"/>
              </w:rPr>
              <w:t xml:space="preserve">SP-075</w:t>
            </w:r>
            <w:r w:rsidDel="00000000" w:rsidR="00000000" w:rsidRPr="00000000">
              <w:rPr>
                <w:rtl w:val="0"/>
              </w:rPr>
            </w:r>
          </w:p>
        </w:tc>
        <w:tc>
          <w:tcPr/>
          <w:p w:rsidR="00000000" w:rsidDel="00000000" w:rsidP="00000000" w:rsidRDefault="00000000" w:rsidRPr="00000000" w14:paraId="000015F6">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5F7">
            <w:pPr>
              <w:rPr/>
            </w:pPr>
            <w:r w:rsidDel="00000000" w:rsidR="00000000" w:rsidRPr="00000000">
              <w:rPr>
                <w:sz w:val="14"/>
                <w:szCs w:val="14"/>
                <w:rtl w:val="0"/>
              </w:rPr>
              <w:t xml:space="preserve">f_get_prodver_product_plan</w:t>
            </w:r>
            <w:r w:rsidDel="00000000" w:rsidR="00000000" w:rsidRPr="00000000">
              <w:rPr>
                <w:rtl w:val="0"/>
              </w:rPr>
            </w:r>
          </w:p>
        </w:tc>
        <w:tc>
          <w:tcPr/>
          <w:p w:rsidR="00000000" w:rsidDel="00000000" w:rsidP="00000000" w:rsidRDefault="00000000" w:rsidRPr="00000000" w14:paraId="000015F8">
            <w:pPr>
              <w:rPr/>
            </w:pPr>
            <w:r w:rsidDel="00000000" w:rsidR="00000000" w:rsidRPr="00000000">
              <w:rPr>
                <w:sz w:val="14"/>
                <w:szCs w:val="14"/>
                <w:rtl w:val="0"/>
              </w:rPr>
              <w:t xml:space="preserve">Get Product Plan ID for Product Version.</w:t>
            </w:r>
            <w:r w:rsidDel="00000000" w:rsidR="00000000" w:rsidRPr="00000000">
              <w:rPr>
                <w:rtl w:val="0"/>
              </w:rPr>
            </w:r>
          </w:p>
        </w:tc>
        <w:tc>
          <w:tcPr/>
          <w:p w:rsidR="00000000" w:rsidDel="00000000" w:rsidP="00000000" w:rsidRDefault="00000000" w:rsidRPr="00000000" w14:paraId="000015F9">
            <w:pPr>
              <w:rPr/>
            </w:pPr>
            <w:r w:rsidDel="00000000" w:rsidR="00000000" w:rsidRPr="00000000">
              <w:rPr>
                <w:sz w:val="14"/>
                <w:szCs w:val="14"/>
                <w:rtl w:val="0"/>
              </w:rPr>
              <w:t xml:space="preserve">Product Relationship Read</w:t>
            </w:r>
            <w:r w:rsidDel="00000000" w:rsidR="00000000" w:rsidRPr="00000000">
              <w:rPr>
                <w:rtl w:val="0"/>
              </w:rPr>
            </w:r>
          </w:p>
        </w:tc>
        <w:tc>
          <w:tcPr/>
          <w:p w:rsidR="00000000" w:rsidDel="00000000" w:rsidP="00000000" w:rsidRDefault="00000000" w:rsidRPr="00000000" w14:paraId="000015FA">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5FB">
            <w:pPr>
              <w:rPr/>
            </w:pPr>
            <w:r w:rsidDel="00000000" w:rsidR="00000000" w:rsidRPr="00000000">
              <w:rPr>
                <w:sz w:val="14"/>
                <w:szCs w:val="14"/>
                <w:rtl w:val="0"/>
              </w:rPr>
              <w:t xml:space="preserve">Return on ProductVersion DTO.</w:t>
            </w:r>
            <w:r w:rsidDel="00000000" w:rsidR="00000000" w:rsidRPr="00000000">
              <w:rPr>
                <w:rtl w:val="0"/>
              </w:rPr>
            </w:r>
          </w:p>
        </w:tc>
        <w:tc>
          <w:tcPr/>
          <w:p w:rsidR="00000000" w:rsidDel="00000000" w:rsidP="00000000" w:rsidRDefault="00000000" w:rsidRPr="00000000" w14:paraId="000015FC">
            <w:pPr>
              <w:rPr/>
            </w:pPr>
            <w:r w:rsidDel="00000000" w:rsidR="00000000" w:rsidRPr="00000000">
              <w:rPr>
                <w:sz w:val="14"/>
                <w:szCs w:val="14"/>
                <w:rtl w:val="0"/>
              </w:rPr>
              <w:t xml:space="preserve">GET /api/product-versions/{id}</w:t>
            </w:r>
            <w:r w:rsidDel="00000000" w:rsidR="00000000" w:rsidRPr="00000000">
              <w:rPr>
                <w:rtl w:val="0"/>
              </w:rPr>
            </w:r>
          </w:p>
        </w:tc>
        <w:tc>
          <w:tcPr/>
          <w:p w:rsidR="00000000" w:rsidDel="00000000" w:rsidP="00000000" w:rsidRDefault="00000000" w:rsidRPr="00000000" w14:paraId="000015FD">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5FE">
            <w:pPr>
              <w:rPr/>
            </w:pPr>
            <w:r w:rsidDel="00000000" w:rsidR="00000000" w:rsidRPr="00000000">
              <w:rPr>
                <w:sz w:val="14"/>
                <w:szCs w:val="14"/>
                <w:rtl w:val="0"/>
              </w:rPr>
              <w:t xml:space="preserve">SP-076</w:t>
            </w:r>
            <w:r w:rsidDel="00000000" w:rsidR="00000000" w:rsidRPr="00000000">
              <w:rPr>
                <w:rtl w:val="0"/>
              </w:rPr>
            </w:r>
          </w:p>
        </w:tc>
        <w:tc>
          <w:tcPr/>
          <w:p w:rsidR="00000000" w:rsidDel="00000000" w:rsidP="00000000" w:rsidRDefault="00000000" w:rsidRPr="00000000" w14:paraId="000015FF">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00">
            <w:pPr>
              <w:rPr/>
            </w:pPr>
            <w:r w:rsidDel="00000000" w:rsidR="00000000" w:rsidRPr="00000000">
              <w:rPr>
                <w:sz w:val="14"/>
                <w:szCs w:val="14"/>
                <w:rtl w:val="0"/>
              </w:rPr>
              <w:t xml:space="preserve">f_get_productplan_description</w:t>
            </w:r>
            <w:r w:rsidDel="00000000" w:rsidR="00000000" w:rsidRPr="00000000">
              <w:rPr>
                <w:rtl w:val="0"/>
              </w:rPr>
            </w:r>
          </w:p>
        </w:tc>
        <w:tc>
          <w:tcPr/>
          <w:p w:rsidR="00000000" w:rsidDel="00000000" w:rsidP="00000000" w:rsidRDefault="00000000" w:rsidRPr="00000000" w14:paraId="00001601">
            <w:pPr>
              <w:rPr/>
            </w:pPr>
            <w:r w:rsidDel="00000000" w:rsidR="00000000" w:rsidRPr="00000000">
              <w:rPr>
                <w:sz w:val="14"/>
                <w:szCs w:val="14"/>
                <w:rtl w:val="0"/>
              </w:rPr>
              <w:t xml:space="preserve">Get Product Plan description.</w:t>
            </w:r>
            <w:r w:rsidDel="00000000" w:rsidR="00000000" w:rsidRPr="00000000">
              <w:rPr>
                <w:rtl w:val="0"/>
              </w:rPr>
            </w:r>
          </w:p>
        </w:tc>
        <w:tc>
          <w:tcPr/>
          <w:p w:rsidR="00000000" w:rsidDel="00000000" w:rsidP="00000000" w:rsidRDefault="00000000" w:rsidRPr="00000000" w14:paraId="00001602">
            <w:pPr>
              <w:rPr/>
            </w:pPr>
            <w:r w:rsidDel="00000000" w:rsidR="00000000" w:rsidRPr="00000000">
              <w:rPr>
                <w:sz w:val="14"/>
                <w:szCs w:val="14"/>
                <w:rtl w:val="0"/>
              </w:rPr>
              <w:t xml:space="preserve">Reference Read</w:t>
            </w:r>
            <w:r w:rsidDel="00000000" w:rsidR="00000000" w:rsidRPr="00000000">
              <w:rPr>
                <w:rtl w:val="0"/>
              </w:rPr>
            </w:r>
          </w:p>
        </w:tc>
        <w:tc>
          <w:tcPr/>
          <w:p w:rsidR="00000000" w:rsidDel="00000000" w:rsidP="00000000" w:rsidRDefault="00000000" w:rsidRPr="00000000" w14:paraId="00001603">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04">
            <w:pPr>
              <w:rPr/>
            </w:pPr>
            <w:r w:rsidDel="00000000" w:rsidR="00000000" w:rsidRPr="00000000">
              <w:rPr>
                <w:sz w:val="14"/>
                <w:szCs w:val="14"/>
                <w:rtl w:val="0"/>
              </w:rPr>
              <w:t xml:space="preserve">Return on ProductPlan/ProductVersion DTO.</w:t>
            </w:r>
            <w:r w:rsidDel="00000000" w:rsidR="00000000" w:rsidRPr="00000000">
              <w:rPr>
                <w:rtl w:val="0"/>
              </w:rPr>
            </w:r>
          </w:p>
        </w:tc>
        <w:tc>
          <w:tcPr/>
          <w:p w:rsidR="00000000" w:rsidDel="00000000" w:rsidP="00000000" w:rsidRDefault="00000000" w:rsidRPr="00000000" w14:paraId="00001605">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06">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607">
            <w:pPr>
              <w:rPr/>
            </w:pPr>
            <w:r w:rsidDel="00000000" w:rsidR="00000000" w:rsidRPr="00000000">
              <w:rPr>
                <w:sz w:val="14"/>
                <w:szCs w:val="14"/>
                <w:rtl w:val="0"/>
              </w:rPr>
              <w:t xml:space="preserve">SP-077</w:t>
            </w:r>
            <w:r w:rsidDel="00000000" w:rsidR="00000000" w:rsidRPr="00000000">
              <w:rPr>
                <w:rtl w:val="0"/>
              </w:rPr>
            </w:r>
          </w:p>
        </w:tc>
        <w:tc>
          <w:tcPr/>
          <w:p w:rsidR="00000000" w:rsidDel="00000000" w:rsidP="00000000" w:rsidRDefault="00000000" w:rsidRPr="00000000" w14:paraId="00001608">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09">
            <w:pPr>
              <w:rPr/>
            </w:pPr>
            <w:r w:rsidDel="00000000" w:rsidR="00000000" w:rsidRPr="00000000">
              <w:rPr>
                <w:sz w:val="14"/>
                <w:szCs w:val="14"/>
                <w:rtl w:val="0"/>
              </w:rPr>
              <w:t xml:space="preserve">isProductVersionNational</w:t>
            </w:r>
            <w:r w:rsidDel="00000000" w:rsidR="00000000" w:rsidRPr="00000000">
              <w:rPr>
                <w:rtl w:val="0"/>
              </w:rPr>
            </w:r>
          </w:p>
        </w:tc>
        <w:tc>
          <w:tcPr/>
          <w:p w:rsidR="00000000" w:rsidDel="00000000" w:rsidP="00000000" w:rsidRDefault="00000000" w:rsidRPr="00000000" w14:paraId="0000160A">
            <w:pPr>
              <w:rPr/>
            </w:pPr>
            <w:r w:rsidDel="00000000" w:rsidR="00000000" w:rsidRPr="00000000">
              <w:rPr>
                <w:sz w:val="14"/>
                <w:szCs w:val="14"/>
                <w:rtl w:val="0"/>
              </w:rPr>
              <w:t xml:space="preserve">Classify Product Version as National using legacy product code prefixes.</w:t>
            </w:r>
            <w:r w:rsidDel="00000000" w:rsidR="00000000" w:rsidRPr="00000000">
              <w:rPr>
                <w:rtl w:val="0"/>
              </w:rPr>
            </w:r>
          </w:p>
        </w:tc>
        <w:tc>
          <w:tcPr/>
          <w:p w:rsidR="00000000" w:rsidDel="00000000" w:rsidP="00000000" w:rsidRDefault="00000000" w:rsidRPr="00000000" w14:paraId="0000160B">
            <w:pPr>
              <w:rPr/>
            </w:pPr>
            <w:r w:rsidDel="00000000" w:rsidR="00000000" w:rsidRPr="00000000">
              <w:rPr>
                <w:sz w:val="14"/>
                <w:szCs w:val="14"/>
                <w:rtl w:val="0"/>
              </w:rPr>
              <w:t xml:space="preserve">Product Classification</w:t>
            </w:r>
            <w:r w:rsidDel="00000000" w:rsidR="00000000" w:rsidRPr="00000000">
              <w:rPr>
                <w:rtl w:val="0"/>
              </w:rPr>
            </w:r>
          </w:p>
        </w:tc>
        <w:tc>
          <w:tcPr/>
          <w:p w:rsidR="00000000" w:rsidDel="00000000" w:rsidP="00000000" w:rsidRDefault="00000000" w:rsidRPr="00000000" w14:paraId="0000160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0D">
            <w:pPr>
              <w:rPr/>
            </w:pPr>
            <w:r w:rsidDel="00000000" w:rsidR="00000000" w:rsidRPr="00000000">
              <w:rPr>
                <w:sz w:val="14"/>
                <w:szCs w:val="14"/>
                <w:rtl w:val="0"/>
              </w:rPr>
              <w:t xml:space="preserve">Replace code-pattern inference with explicit metadata if possible.</w:t>
            </w:r>
            <w:r w:rsidDel="00000000" w:rsidR="00000000" w:rsidRPr="00000000">
              <w:rPr>
                <w:rtl w:val="0"/>
              </w:rPr>
            </w:r>
          </w:p>
        </w:tc>
        <w:tc>
          <w:tcPr/>
          <w:p w:rsidR="00000000" w:rsidDel="00000000" w:rsidP="00000000" w:rsidRDefault="00000000" w:rsidRPr="00000000" w14:paraId="0000160E">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0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10">
            <w:pPr>
              <w:rPr/>
            </w:pPr>
            <w:r w:rsidDel="00000000" w:rsidR="00000000" w:rsidRPr="00000000">
              <w:rPr>
                <w:sz w:val="14"/>
                <w:szCs w:val="14"/>
                <w:rtl w:val="0"/>
              </w:rPr>
              <w:t xml:space="preserve">SP-078</w:t>
            </w:r>
            <w:r w:rsidDel="00000000" w:rsidR="00000000" w:rsidRPr="00000000">
              <w:rPr>
                <w:rtl w:val="0"/>
              </w:rPr>
            </w:r>
          </w:p>
        </w:tc>
        <w:tc>
          <w:tcPr/>
          <w:p w:rsidR="00000000" w:rsidDel="00000000" w:rsidP="00000000" w:rsidRDefault="00000000" w:rsidRPr="00000000" w14:paraId="00001611">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12">
            <w:pPr>
              <w:rPr/>
            </w:pPr>
            <w:r w:rsidDel="00000000" w:rsidR="00000000" w:rsidRPr="00000000">
              <w:rPr>
                <w:sz w:val="14"/>
                <w:szCs w:val="14"/>
                <w:rtl w:val="0"/>
              </w:rPr>
              <w:t xml:space="preserve">isProductVersionSelect</w:t>
            </w:r>
            <w:r w:rsidDel="00000000" w:rsidR="00000000" w:rsidRPr="00000000">
              <w:rPr>
                <w:rtl w:val="0"/>
              </w:rPr>
            </w:r>
          </w:p>
        </w:tc>
        <w:tc>
          <w:tcPr/>
          <w:p w:rsidR="00000000" w:rsidDel="00000000" w:rsidP="00000000" w:rsidRDefault="00000000" w:rsidRPr="00000000" w14:paraId="00001613">
            <w:pPr>
              <w:rPr/>
            </w:pPr>
            <w:r w:rsidDel="00000000" w:rsidR="00000000" w:rsidRPr="00000000">
              <w:rPr>
                <w:sz w:val="14"/>
                <w:szCs w:val="14"/>
                <w:rtl w:val="0"/>
              </w:rPr>
              <w:t xml:space="preserve">Classify Product Version as Select using plan description and hard-coded plan IDs 751/761.</w:t>
            </w:r>
            <w:r w:rsidDel="00000000" w:rsidR="00000000" w:rsidRPr="00000000">
              <w:rPr>
                <w:rtl w:val="0"/>
              </w:rPr>
            </w:r>
          </w:p>
        </w:tc>
        <w:tc>
          <w:tcPr/>
          <w:p w:rsidR="00000000" w:rsidDel="00000000" w:rsidP="00000000" w:rsidRDefault="00000000" w:rsidRPr="00000000" w14:paraId="00001614">
            <w:pPr>
              <w:rPr/>
            </w:pPr>
            <w:r w:rsidDel="00000000" w:rsidR="00000000" w:rsidRPr="00000000">
              <w:rPr>
                <w:sz w:val="14"/>
                <w:szCs w:val="14"/>
                <w:rtl w:val="0"/>
              </w:rPr>
              <w:t xml:space="preserve">Product Classification</w:t>
            </w:r>
            <w:r w:rsidDel="00000000" w:rsidR="00000000" w:rsidRPr="00000000">
              <w:rPr>
                <w:rtl w:val="0"/>
              </w:rPr>
            </w:r>
          </w:p>
        </w:tc>
        <w:tc>
          <w:tcPr/>
          <w:p w:rsidR="00000000" w:rsidDel="00000000" w:rsidP="00000000" w:rsidRDefault="00000000" w:rsidRPr="00000000" w14:paraId="00001615">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16">
            <w:pPr>
              <w:rPr/>
            </w:pPr>
            <w:r w:rsidDel="00000000" w:rsidR="00000000" w:rsidRPr="00000000">
              <w:rPr>
                <w:sz w:val="14"/>
                <w:szCs w:val="14"/>
                <w:rtl w:val="0"/>
              </w:rPr>
              <w:t xml:space="preserve">Replace hard-coded IDs/text with explicit product metadata.</w:t>
            </w:r>
            <w:r w:rsidDel="00000000" w:rsidR="00000000" w:rsidRPr="00000000">
              <w:rPr>
                <w:rtl w:val="0"/>
              </w:rPr>
            </w:r>
          </w:p>
        </w:tc>
        <w:tc>
          <w:tcPr/>
          <w:p w:rsidR="00000000" w:rsidDel="00000000" w:rsidP="00000000" w:rsidRDefault="00000000" w:rsidRPr="00000000" w14:paraId="00001617">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18">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19">
            <w:pPr>
              <w:rPr/>
            </w:pPr>
            <w:r w:rsidDel="00000000" w:rsidR="00000000" w:rsidRPr="00000000">
              <w:rPr>
                <w:sz w:val="14"/>
                <w:szCs w:val="14"/>
                <w:rtl w:val="0"/>
              </w:rPr>
              <w:t xml:space="preserve">SP-079</w:t>
            </w:r>
            <w:r w:rsidDel="00000000" w:rsidR="00000000" w:rsidRPr="00000000">
              <w:rPr>
                <w:rtl w:val="0"/>
              </w:rPr>
            </w:r>
          </w:p>
        </w:tc>
        <w:tc>
          <w:tcPr/>
          <w:p w:rsidR="00000000" w:rsidDel="00000000" w:rsidP="00000000" w:rsidRDefault="00000000" w:rsidRPr="00000000" w14:paraId="0000161A">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1B">
            <w:pPr>
              <w:rPr/>
            </w:pPr>
            <w:r w:rsidDel="00000000" w:rsidR="00000000" w:rsidRPr="00000000">
              <w:rPr>
                <w:sz w:val="14"/>
                <w:szCs w:val="14"/>
                <w:rtl w:val="0"/>
              </w:rPr>
              <w:t xml:space="preserve">isProductVersionInspection</w:t>
            </w:r>
            <w:r w:rsidDel="00000000" w:rsidR="00000000" w:rsidRPr="00000000">
              <w:rPr>
                <w:rtl w:val="0"/>
              </w:rPr>
            </w:r>
          </w:p>
        </w:tc>
        <w:tc>
          <w:tcPr/>
          <w:p w:rsidR="00000000" w:rsidDel="00000000" w:rsidP="00000000" w:rsidRDefault="00000000" w:rsidRPr="00000000" w14:paraId="0000161C">
            <w:pPr>
              <w:rPr/>
            </w:pPr>
            <w:r w:rsidDel="00000000" w:rsidR="00000000" w:rsidRPr="00000000">
              <w:rPr>
                <w:sz w:val="14"/>
                <w:szCs w:val="14"/>
                <w:rtl w:val="0"/>
              </w:rPr>
              <w:t xml:space="preserve">Classify Product Version as Inspection using legacy code/product description patterns.</w:t>
            </w:r>
            <w:r w:rsidDel="00000000" w:rsidR="00000000" w:rsidRPr="00000000">
              <w:rPr>
                <w:rtl w:val="0"/>
              </w:rPr>
            </w:r>
          </w:p>
        </w:tc>
        <w:tc>
          <w:tcPr/>
          <w:p w:rsidR="00000000" w:rsidDel="00000000" w:rsidP="00000000" w:rsidRDefault="00000000" w:rsidRPr="00000000" w14:paraId="0000161D">
            <w:pPr>
              <w:rPr/>
            </w:pPr>
            <w:r w:rsidDel="00000000" w:rsidR="00000000" w:rsidRPr="00000000">
              <w:rPr>
                <w:sz w:val="14"/>
                <w:szCs w:val="14"/>
                <w:rtl w:val="0"/>
              </w:rPr>
              <w:t xml:space="preserve">Product Classification</w:t>
            </w:r>
            <w:r w:rsidDel="00000000" w:rsidR="00000000" w:rsidRPr="00000000">
              <w:rPr>
                <w:rtl w:val="0"/>
              </w:rPr>
            </w:r>
          </w:p>
        </w:tc>
        <w:tc>
          <w:tcPr/>
          <w:p w:rsidR="00000000" w:rsidDel="00000000" w:rsidP="00000000" w:rsidRDefault="00000000" w:rsidRPr="00000000" w14:paraId="0000161E">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1F">
            <w:pPr>
              <w:rPr/>
            </w:pPr>
            <w:r w:rsidDel="00000000" w:rsidR="00000000" w:rsidRPr="00000000">
              <w:rPr>
                <w:sz w:val="14"/>
                <w:szCs w:val="14"/>
                <w:rtl w:val="0"/>
              </w:rPr>
              <w:t xml:space="preserve">Replace code-pattern inference with explicit metadata.</w:t>
            </w:r>
            <w:r w:rsidDel="00000000" w:rsidR="00000000" w:rsidRPr="00000000">
              <w:rPr>
                <w:rtl w:val="0"/>
              </w:rPr>
            </w:r>
          </w:p>
        </w:tc>
        <w:tc>
          <w:tcPr/>
          <w:p w:rsidR="00000000" w:rsidDel="00000000" w:rsidP="00000000" w:rsidRDefault="00000000" w:rsidRPr="00000000" w14:paraId="00001620">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21">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22">
            <w:pPr>
              <w:rPr/>
            </w:pPr>
            <w:r w:rsidDel="00000000" w:rsidR="00000000" w:rsidRPr="00000000">
              <w:rPr>
                <w:sz w:val="14"/>
                <w:szCs w:val="14"/>
                <w:rtl w:val="0"/>
              </w:rPr>
              <w:t xml:space="preserve">SP-080</w:t>
            </w:r>
            <w:r w:rsidDel="00000000" w:rsidR="00000000" w:rsidRPr="00000000">
              <w:rPr>
                <w:rtl w:val="0"/>
              </w:rPr>
            </w:r>
          </w:p>
        </w:tc>
        <w:tc>
          <w:tcPr/>
          <w:p w:rsidR="00000000" w:rsidDel="00000000" w:rsidP="00000000" w:rsidRDefault="00000000" w:rsidRPr="00000000" w14:paraId="00001623">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24">
            <w:pPr>
              <w:rPr/>
            </w:pPr>
            <w:r w:rsidDel="00000000" w:rsidR="00000000" w:rsidRPr="00000000">
              <w:rPr>
                <w:sz w:val="14"/>
                <w:szCs w:val="14"/>
                <w:rtl w:val="0"/>
              </w:rPr>
              <w:t xml:space="preserve">isProdVersionActivateAtListing</w:t>
            </w:r>
            <w:r w:rsidDel="00000000" w:rsidR="00000000" w:rsidRPr="00000000">
              <w:rPr>
                <w:rtl w:val="0"/>
              </w:rPr>
            </w:r>
          </w:p>
        </w:tc>
        <w:tc>
          <w:tcPr/>
          <w:p w:rsidR="00000000" w:rsidDel="00000000" w:rsidP="00000000" w:rsidRDefault="00000000" w:rsidRPr="00000000" w14:paraId="00001625">
            <w:pPr>
              <w:rPr/>
            </w:pPr>
            <w:r w:rsidDel="00000000" w:rsidR="00000000" w:rsidRPr="00000000">
              <w:rPr>
                <w:sz w:val="14"/>
                <w:szCs w:val="14"/>
                <w:rtl w:val="0"/>
              </w:rPr>
              <w:t xml:space="preserve">Determine Activate-at-Listing from Product Version Detail value Y.</w:t>
            </w:r>
            <w:r w:rsidDel="00000000" w:rsidR="00000000" w:rsidRPr="00000000">
              <w:rPr>
                <w:rtl w:val="0"/>
              </w:rPr>
            </w:r>
          </w:p>
        </w:tc>
        <w:tc>
          <w:tcPr/>
          <w:p w:rsidR="00000000" w:rsidDel="00000000" w:rsidP="00000000" w:rsidRDefault="00000000" w:rsidRPr="00000000" w14:paraId="00001626">
            <w:pPr>
              <w:rPr/>
            </w:pPr>
            <w:r w:rsidDel="00000000" w:rsidR="00000000" w:rsidRPr="00000000">
              <w:rPr>
                <w:sz w:val="14"/>
                <w:szCs w:val="14"/>
                <w:rtl w:val="0"/>
              </w:rPr>
              <w:t xml:space="preserve">Product Fulfillment Flag</w:t>
            </w:r>
            <w:r w:rsidDel="00000000" w:rsidR="00000000" w:rsidRPr="00000000">
              <w:rPr>
                <w:rtl w:val="0"/>
              </w:rPr>
            </w:r>
          </w:p>
        </w:tc>
        <w:tc>
          <w:tcPr/>
          <w:p w:rsidR="00000000" w:rsidDel="00000000" w:rsidP="00000000" w:rsidRDefault="00000000" w:rsidRPr="00000000" w14:paraId="00001627">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28">
            <w:pPr>
              <w:rPr/>
            </w:pPr>
            <w:r w:rsidDel="00000000" w:rsidR="00000000" w:rsidRPr="00000000">
              <w:rPr>
                <w:sz w:val="14"/>
                <w:szCs w:val="14"/>
                <w:rtl w:val="0"/>
              </w:rPr>
              <w:t xml:space="preserve">Preserve as explicit metadata/policy.</w:t>
            </w:r>
            <w:r w:rsidDel="00000000" w:rsidR="00000000" w:rsidRPr="00000000">
              <w:rPr>
                <w:rtl w:val="0"/>
              </w:rPr>
            </w:r>
          </w:p>
        </w:tc>
        <w:tc>
          <w:tcPr/>
          <w:p w:rsidR="00000000" w:rsidDel="00000000" w:rsidP="00000000" w:rsidRDefault="00000000" w:rsidRPr="00000000" w14:paraId="00001629">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2A">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2B">
            <w:pPr>
              <w:rPr/>
            </w:pPr>
            <w:r w:rsidDel="00000000" w:rsidR="00000000" w:rsidRPr="00000000">
              <w:rPr>
                <w:sz w:val="14"/>
                <w:szCs w:val="14"/>
                <w:rtl w:val="0"/>
              </w:rPr>
              <w:t xml:space="preserve">SP-081</w:t>
            </w:r>
            <w:r w:rsidDel="00000000" w:rsidR="00000000" w:rsidRPr="00000000">
              <w:rPr>
                <w:rtl w:val="0"/>
              </w:rPr>
            </w:r>
          </w:p>
        </w:tc>
        <w:tc>
          <w:tcPr/>
          <w:p w:rsidR="00000000" w:rsidDel="00000000" w:rsidP="00000000" w:rsidRDefault="00000000" w:rsidRPr="00000000" w14:paraId="0000162C">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2D">
            <w:pPr>
              <w:rPr/>
            </w:pPr>
            <w:r w:rsidDel="00000000" w:rsidR="00000000" w:rsidRPr="00000000">
              <w:rPr>
                <w:sz w:val="14"/>
                <w:szCs w:val="14"/>
                <w:rtl w:val="0"/>
              </w:rPr>
              <w:t xml:space="preserve">isProdVer_NoProductsAvailable</w:t>
            </w:r>
            <w:r w:rsidDel="00000000" w:rsidR="00000000" w:rsidRPr="00000000">
              <w:rPr>
                <w:rtl w:val="0"/>
              </w:rPr>
            </w:r>
          </w:p>
        </w:tc>
        <w:tc>
          <w:tcPr/>
          <w:p w:rsidR="00000000" w:rsidDel="00000000" w:rsidP="00000000" w:rsidRDefault="00000000" w:rsidRPr="00000000" w14:paraId="0000162E">
            <w:pPr>
              <w:rPr/>
            </w:pPr>
            <w:r w:rsidDel="00000000" w:rsidR="00000000" w:rsidRPr="00000000">
              <w:rPr>
                <w:sz w:val="14"/>
                <w:szCs w:val="14"/>
                <w:rtl w:val="0"/>
              </w:rPr>
              <w:t xml:space="preserve">Identify sentinel Product Version named NO PRODUCTS AVAILABLE used to suppress availability.</w:t>
            </w:r>
            <w:r w:rsidDel="00000000" w:rsidR="00000000" w:rsidRPr="00000000">
              <w:rPr>
                <w:rtl w:val="0"/>
              </w:rPr>
            </w:r>
          </w:p>
        </w:tc>
        <w:tc>
          <w:tcPr/>
          <w:p w:rsidR="00000000" w:rsidDel="00000000" w:rsidP="00000000" w:rsidRDefault="00000000" w:rsidRPr="00000000" w14:paraId="0000162F">
            <w:pPr>
              <w:rPr/>
            </w:pPr>
            <w:r w:rsidDel="00000000" w:rsidR="00000000" w:rsidRPr="00000000">
              <w:rPr>
                <w:sz w:val="14"/>
                <w:szCs w:val="14"/>
                <w:rtl w:val="0"/>
              </w:rPr>
              <w:t xml:space="preserve">Availability Sentinel</w:t>
            </w:r>
            <w:r w:rsidDel="00000000" w:rsidR="00000000" w:rsidRPr="00000000">
              <w:rPr>
                <w:rtl w:val="0"/>
              </w:rPr>
            </w:r>
          </w:p>
        </w:tc>
        <w:tc>
          <w:tcPr/>
          <w:p w:rsidR="00000000" w:rsidDel="00000000" w:rsidP="00000000" w:rsidRDefault="00000000" w:rsidRPr="00000000" w14:paraId="00001630">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31">
            <w:pPr>
              <w:rPr/>
            </w:pPr>
            <w:r w:rsidDel="00000000" w:rsidR="00000000" w:rsidRPr="00000000">
              <w:rPr>
                <w:sz w:val="14"/>
                <w:szCs w:val="14"/>
                <w:rtl w:val="0"/>
              </w:rPr>
              <w:t xml:space="preserve">Replace sentinel record with explicit availability result/reason.</w:t>
            </w:r>
            <w:r w:rsidDel="00000000" w:rsidR="00000000" w:rsidRPr="00000000">
              <w:rPr>
                <w:rtl w:val="0"/>
              </w:rPr>
            </w:r>
          </w:p>
        </w:tc>
        <w:tc>
          <w:tcPr/>
          <w:p w:rsidR="00000000" w:rsidDel="00000000" w:rsidP="00000000" w:rsidRDefault="00000000" w:rsidRPr="00000000" w14:paraId="00001632">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33">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634">
            <w:pPr>
              <w:rPr/>
            </w:pPr>
            <w:r w:rsidDel="00000000" w:rsidR="00000000" w:rsidRPr="00000000">
              <w:rPr>
                <w:sz w:val="14"/>
                <w:szCs w:val="14"/>
                <w:rtl w:val="0"/>
              </w:rPr>
              <w:t xml:space="preserve">SP-082</w:t>
            </w:r>
            <w:r w:rsidDel="00000000" w:rsidR="00000000" w:rsidRPr="00000000">
              <w:rPr>
                <w:rtl w:val="0"/>
              </w:rPr>
            </w:r>
          </w:p>
        </w:tc>
        <w:tc>
          <w:tcPr/>
          <w:p w:rsidR="00000000" w:rsidDel="00000000" w:rsidP="00000000" w:rsidRDefault="00000000" w:rsidRPr="00000000" w14:paraId="00001635">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36">
            <w:pPr>
              <w:rPr/>
            </w:pPr>
            <w:r w:rsidDel="00000000" w:rsidR="00000000" w:rsidRPr="00000000">
              <w:rPr>
                <w:sz w:val="14"/>
                <w:szCs w:val="14"/>
                <w:rtl w:val="0"/>
              </w:rPr>
              <w:t xml:space="preserve">f_get_cobrand_company_code (overload 1)</w:t>
            </w:r>
            <w:r w:rsidDel="00000000" w:rsidR="00000000" w:rsidRPr="00000000">
              <w:rPr>
                <w:rtl w:val="0"/>
              </w:rPr>
            </w:r>
          </w:p>
        </w:tc>
        <w:tc>
          <w:tcPr/>
          <w:p w:rsidR="00000000" w:rsidDel="00000000" w:rsidP="00000000" w:rsidRDefault="00000000" w:rsidRPr="00000000" w14:paraId="00001637">
            <w:pPr>
              <w:rPr/>
            </w:pPr>
            <w:r w:rsidDel="00000000" w:rsidR="00000000" w:rsidRPr="00000000">
              <w:rPr>
                <w:sz w:val="14"/>
                <w:szCs w:val="14"/>
                <w:rtl w:val="0"/>
              </w:rPr>
              <w:t xml:space="preserve">Resolve co-brand company code from Product Version Details; renewals are not co-branded.</w:t>
            </w:r>
            <w:r w:rsidDel="00000000" w:rsidR="00000000" w:rsidRPr="00000000">
              <w:rPr>
                <w:rtl w:val="0"/>
              </w:rPr>
            </w:r>
          </w:p>
        </w:tc>
        <w:tc>
          <w:tcPr/>
          <w:p w:rsidR="00000000" w:rsidDel="00000000" w:rsidP="00000000" w:rsidRDefault="00000000" w:rsidRPr="00000000" w14:paraId="00001638">
            <w:pPr>
              <w:rPr/>
            </w:pPr>
            <w:r w:rsidDel="00000000" w:rsidR="00000000" w:rsidRPr="00000000">
              <w:rPr>
                <w:sz w:val="14"/>
                <w:szCs w:val="14"/>
                <w:rtl w:val="0"/>
              </w:rPr>
              <w:t xml:space="preserve">Co-branding Rule</w:t>
            </w:r>
            <w:r w:rsidDel="00000000" w:rsidR="00000000" w:rsidRPr="00000000">
              <w:rPr>
                <w:rtl w:val="0"/>
              </w:rPr>
            </w:r>
          </w:p>
        </w:tc>
        <w:tc>
          <w:tcPr/>
          <w:p w:rsidR="00000000" w:rsidDel="00000000" w:rsidP="00000000" w:rsidRDefault="00000000" w:rsidRPr="00000000" w14:paraId="00001639">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3A">
            <w:pPr>
              <w:rPr/>
            </w:pPr>
            <w:r w:rsidDel="00000000" w:rsidR="00000000" w:rsidRPr="00000000">
              <w:rPr>
                <w:sz w:val="14"/>
                <w:szCs w:val="14"/>
                <w:rtl w:val="0"/>
              </w:rPr>
              <w:t xml:space="preserve">Move to ProductBrandingPolicy/configuration.</w:t>
            </w:r>
            <w:r w:rsidDel="00000000" w:rsidR="00000000" w:rsidRPr="00000000">
              <w:rPr>
                <w:rtl w:val="0"/>
              </w:rPr>
            </w:r>
          </w:p>
        </w:tc>
        <w:tc>
          <w:tcPr/>
          <w:p w:rsidR="00000000" w:rsidDel="00000000" w:rsidP="00000000" w:rsidRDefault="00000000" w:rsidRPr="00000000" w14:paraId="0000163B">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3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3D">
            <w:pPr>
              <w:rPr/>
            </w:pPr>
            <w:r w:rsidDel="00000000" w:rsidR="00000000" w:rsidRPr="00000000">
              <w:rPr>
                <w:sz w:val="14"/>
                <w:szCs w:val="14"/>
                <w:rtl w:val="0"/>
              </w:rPr>
              <w:t xml:space="preserve">SP-083</w:t>
            </w:r>
            <w:r w:rsidDel="00000000" w:rsidR="00000000" w:rsidRPr="00000000">
              <w:rPr>
                <w:rtl w:val="0"/>
              </w:rPr>
            </w:r>
          </w:p>
        </w:tc>
        <w:tc>
          <w:tcPr/>
          <w:p w:rsidR="00000000" w:rsidDel="00000000" w:rsidP="00000000" w:rsidRDefault="00000000" w:rsidRPr="00000000" w14:paraId="0000163E">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3F">
            <w:pPr>
              <w:rPr/>
            </w:pPr>
            <w:r w:rsidDel="00000000" w:rsidR="00000000" w:rsidRPr="00000000">
              <w:rPr>
                <w:sz w:val="14"/>
                <w:szCs w:val="14"/>
                <w:rtl w:val="0"/>
              </w:rPr>
              <w:t xml:space="preserve">f_get_cobrand_company_code (overload 2)</w:t>
            </w:r>
            <w:r w:rsidDel="00000000" w:rsidR="00000000" w:rsidRPr="00000000">
              <w:rPr>
                <w:rtl w:val="0"/>
              </w:rPr>
            </w:r>
          </w:p>
        </w:tc>
        <w:tc>
          <w:tcPr/>
          <w:p w:rsidR="00000000" w:rsidDel="00000000" w:rsidP="00000000" w:rsidRDefault="00000000" w:rsidRPr="00000000" w14:paraId="00001640">
            <w:pPr>
              <w:rPr/>
            </w:pPr>
            <w:r w:rsidDel="00000000" w:rsidR="00000000" w:rsidRPr="00000000">
              <w:rPr>
                <w:sz w:val="14"/>
                <w:szCs w:val="14"/>
                <w:rtl w:val="0"/>
              </w:rPr>
              <w:t xml:space="preserve">Resolve co-brand company code from Product Version Details; renewals are not co-branded.</w:t>
            </w:r>
            <w:r w:rsidDel="00000000" w:rsidR="00000000" w:rsidRPr="00000000">
              <w:rPr>
                <w:rtl w:val="0"/>
              </w:rPr>
            </w:r>
          </w:p>
        </w:tc>
        <w:tc>
          <w:tcPr/>
          <w:p w:rsidR="00000000" w:rsidDel="00000000" w:rsidP="00000000" w:rsidRDefault="00000000" w:rsidRPr="00000000" w14:paraId="00001641">
            <w:pPr>
              <w:rPr/>
            </w:pPr>
            <w:r w:rsidDel="00000000" w:rsidR="00000000" w:rsidRPr="00000000">
              <w:rPr>
                <w:sz w:val="14"/>
                <w:szCs w:val="14"/>
                <w:rtl w:val="0"/>
              </w:rPr>
              <w:t xml:space="preserve">Co-branding Rule</w:t>
            </w:r>
            <w:r w:rsidDel="00000000" w:rsidR="00000000" w:rsidRPr="00000000">
              <w:rPr>
                <w:rtl w:val="0"/>
              </w:rPr>
            </w:r>
          </w:p>
        </w:tc>
        <w:tc>
          <w:tcPr/>
          <w:p w:rsidR="00000000" w:rsidDel="00000000" w:rsidP="00000000" w:rsidRDefault="00000000" w:rsidRPr="00000000" w14:paraId="00001642">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43">
            <w:pPr>
              <w:rPr/>
            </w:pPr>
            <w:r w:rsidDel="00000000" w:rsidR="00000000" w:rsidRPr="00000000">
              <w:rPr>
                <w:sz w:val="14"/>
                <w:szCs w:val="14"/>
                <w:rtl w:val="0"/>
              </w:rPr>
              <w:t xml:space="preserve">Move to ProductBrandingPolicy/configuration.</w:t>
            </w:r>
            <w:r w:rsidDel="00000000" w:rsidR="00000000" w:rsidRPr="00000000">
              <w:rPr>
                <w:rtl w:val="0"/>
              </w:rPr>
            </w:r>
          </w:p>
        </w:tc>
        <w:tc>
          <w:tcPr/>
          <w:p w:rsidR="00000000" w:rsidDel="00000000" w:rsidP="00000000" w:rsidRDefault="00000000" w:rsidRPr="00000000" w14:paraId="00001644">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45">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46">
            <w:pPr>
              <w:rPr/>
            </w:pPr>
            <w:r w:rsidDel="00000000" w:rsidR="00000000" w:rsidRPr="00000000">
              <w:rPr>
                <w:sz w:val="14"/>
                <w:szCs w:val="14"/>
                <w:rtl w:val="0"/>
              </w:rPr>
              <w:t xml:space="preserve">SP-084</w:t>
            </w:r>
            <w:r w:rsidDel="00000000" w:rsidR="00000000" w:rsidRPr="00000000">
              <w:rPr>
                <w:rtl w:val="0"/>
              </w:rPr>
            </w:r>
          </w:p>
        </w:tc>
        <w:tc>
          <w:tcPr/>
          <w:p w:rsidR="00000000" w:rsidDel="00000000" w:rsidP="00000000" w:rsidRDefault="00000000" w:rsidRPr="00000000" w14:paraId="00001647">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48">
            <w:pPr>
              <w:rPr/>
            </w:pPr>
            <w:r w:rsidDel="00000000" w:rsidR="00000000" w:rsidRPr="00000000">
              <w:rPr>
                <w:sz w:val="14"/>
                <w:szCs w:val="14"/>
                <w:rtl w:val="0"/>
              </w:rPr>
              <w:t xml:space="preserve">isZipcodeInCity</w:t>
            </w:r>
            <w:r w:rsidDel="00000000" w:rsidR="00000000" w:rsidRPr="00000000">
              <w:rPr>
                <w:rtl w:val="0"/>
              </w:rPr>
            </w:r>
          </w:p>
        </w:tc>
        <w:tc>
          <w:tcPr/>
          <w:p w:rsidR="00000000" w:rsidDel="00000000" w:rsidP="00000000" w:rsidRDefault="00000000" w:rsidRPr="00000000" w14:paraId="00001649">
            <w:pPr>
              <w:rPr/>
            </w:pPr>
            <w:r w:rsidDel="00000000" w:rsidR="00000000" w:rsidRPr="00000000">
              <w:rPr>
                <w:sz w:val="14"/>
                <w:szCs w:val="14"/>
                <w:rtl w:val="0"/>
              </w:rPr>
              <w:t xml:space="preserve">Validate whether ZIP belongs to a named city.</w:t>
            </w:r>
            <w:r w:rsidDel="00000000" w:rsidR="00000000" w:rsidRPr="00000000">
              <w:rPr>
                <w:rtl w:val="0"/>
              </w:rPr>
            </w:r>
          </w:p>
        </w:tc>
        <w:tc>
          <w:tcPr/>
          <w:p w:rsidR="00000000" w:rsidDel="00000000" w:rsidP="00000000" w:rsidRDefault="00000000" w:rsidRPr="00000000" w14:paraId="0000164A">
            <w:pPr>
              <w:rPr/>
            </w:pPr>
            <w:r w:rsidDel="00000000" w:rsidR="00000000" w:rsidRPr="00000000">
              <w:rPr>
                <w:sz w:val="14"/>
                <w:szCs w:val="14"/>
                <w:rtl w:val="0"/>
              </w:rPr>
              <w:t xml:space="preserve">Geography Helper</w:t>
            </w:r>
            <w:r w:rsidDel="00000000" w:rsidR="00000000" w:rsidRPr="00000000">
              <w:rPr>
                <w:rtl w:val="0"/>
              </w:rPr>
            </w:r>
          </w:p>
        </w:tc>
        <w:tc>
          <w:tcPr/>
          <w:p w:rsidR="00000000" w:rsidDel="00000000" w:rsidP="00000000" w:rsidRDefault="00000000" w:rsidRPr="00000000" w14:paraId="0000164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4C">
            <w:pPr>
              <w:rPr/>
            </w:pPr>
            <w:r w:rsidDel="00000000" w:rsidR="00000000" w:rsidRPr="00000000">
              <w:rPr>
                <w:sz w:val="14"/>
                <w:szCs w:val="14"/>
                <w:rtl w:val="0"/>
              </w:rPr>
              <w:t xml:space="preserve">Move to Property/Geography service.</w:t>
            </w:r>
            <w:r w:rsidDel="00000000" w:rsidR="00000000" w:rsidRPr="00000000">
              <w:rPr>
                <w:rtl w:val="0"/>
              </w:rPr>
            </w:r>
          </w:p>
        </w:tc>
        <w:tc>
          <w:tcPr/>
          <w:p w:rsidR="00000000" w:rsidDel="00000000" w:rsidP="00000000" w:rsidRDefault="00000000" w:rsidRPr="00000000" w14:paraId="0000164D">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4E">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64F">
            <w:pPr>
              <w:rPr/>
            </w:pPr>
            <w:r w:rsidDel="00000000" w:rsidR="00000000" w:rsidRPr="00000000">
              <w:rPr>
                <w:sz w:val="14"/>
                <w:szCs w:val="14"/>
                <w:rtl w:val="0"/>
              </w:rPr>
              <w:t xml:space="preserve">SP-085</w:t>
            </w:r>
            <w:r w:rsidDel="00000000" w:rsidR="00000000" w:rsidRPr="00000000">
              <w:rPr>
                <w:rtl w:val="0"/>
              </w:rPr>
            </w:r>
          </w:p>
        </w:tc>
        <w:tc>
          <w:tcPr/>
          <w:p w:rsidR="00000000" w:rsidDel="00000000" w:rsidP="00000000" w:rsidRDefault="00000000" w:rsidRPr="00000000" w14:paraId="00001650">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51">
            <w:pPr>
              <w:rPr/>
            </w:pPr>
            <w:r w:rsidDel="00000000" w:rsidR="00000000" w:rsidRPr="00000000">
              <w:rPr>
                <w:sz w:val="14"/>
                <w:szCs w:val="14"/>
                <w:rtl w:val="0"/>
              </w:rPr>
              <w:t xml:space="preserve">f_get_prodver_by_legacy_code</w:t>
            </w:r>
            <w:r w:rsidDel="00000000" w:rsidR="00000000" w:rsidRPr="00000000">
              <w:rPr>
                <w:rtl w:val="0"/>
              </w:rPr>
            </w:r>
          </w:p>
        </w:tc>
        <w:tc>
          <w:tcPr/>
          <w:p w:rsidR="00000000" w:rsidDel="00000000" w:rsidP="00000000" w:rsidRDefault="00000000" w:rsidRPr="00000000" w14:paraId="00001652">
            <w:pPr>
              <w:rPr/>
            </w:pPr>
            <w:r w:rsidDel="00000000" w:rsidR="00000000" w:rsidRPr="00000000">
              <w:rPr>
                <w:sz w:val="14"/>
                <w:szCs w:val="14"/>
                <w:rtl w:val="0"/>
              </w:rPr>
              <w:t xml:space="preserve">Map legacy Product Version code to Product Version ID.</w:t>
            </w:r>
            <w:r w:rsidDel="00000000" w:rsidR="00000000" w:rsidRPr="00000000">
              <w:rPr>
                <w:rtl w:val="0"/>
              </w:rPr>
            </w:r>
          </w:p>
        </w:tc>
        <w:tc>
          <w:tcPr/>
          <w:p w:rsidR="00000000" w:rsidDel="00000000" w:rsidP="00000000" w:rsidRDefault="00000000" w:rsidRPr="00000000" w14:paraId="00001653">
            <w:pPr>
              <w:rPr/>
            </w:pPr>
            <w:r w:rsidDel="00000000" w:rsidR="00000000" w:rsidRPr="00000000">
              <w:rPr>
                <w:sz w:val="14"/>
                <w:szCs w:val="14"/>
                <w:rtl w:val="0"/>
              </w:rPr>
              <w:t xml:space="preserve">Legacy Mapping</w:t>
            </w:r>
            <w:r w:rsidDel="00000000" w:rsidR="00000000" w:rsidRPr="00000000">
              <w:rPr>
                <w:rtl w:val="0"/>
              </w:rPr>
            </w:r>
          </w:p>
        </w:tc>
        <w:tc>
          <w:tcPr/>
          <w:p w:rsidR="00000000" w:rsidDel="00000000" w:rsidP="00000000" w:rsidRDefault="00000000" w:rsidRPr="00000000" w14:paraId="0000165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55">
            <w:pPr>
              <w:rPr/>
            </w:pPr>
            <w:r w:rsidDel="00000000" w:rsidR="00000000" w:rsidRPr="00000000">
              <w:rPr>
                <w:sz w:val="14"/>
                <w:szCs w:val="14"/>
                <w:rtl w:val="0"/>
              </w:rPr>
              <w:t xml:space="preserve">Keep internal migration/reference lookup only.</w:t>
            </w:r>
            <w:r w:rsidDel="00000000" w:rsidR="00000000" w:rsidRPr="00000000">
              <w:rPr>
                <w:rtl w:val="0"/>
              </w:rPr>
            </w:r>
          </w:p>
        </w:tc>
        <w:tc>
          <w:tcPr/>
          <w:p w:rsidR="00000000" w:rsidDel="00000000" w:rsidP="00000000" w:rsidRDefault="00000000" w:rsidRPr="00000000" w14:paraId="00001656">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57">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658">
            <w:pPr>
              <w:rPr/>
            </w:pPr>
            <w:r w:rsidDel="00000000" w:rsidR="00000000" w:rsidRPr="00000000">
              <w:rPr>
                <w:sz w:val="14"/>
                <w:szCs w:val="14"/>
                <w:rtl w:val="0"/>
              </w:rPr>
              <w:t xml:space="preserve">SP-086</w:t>
            </w:r>
            <w:r w:rsidDel="00000000" w:rsidR="00000000" w:rsidRPr="00000000">
              <w:rPr>
                <w:rtl w:val="0"/>
              </w:rPr>
            </w:r>
          </w:p>
        </w:tc>
        <w:tc>
          <w:tcPr/>
          <w:p w:rsidR="00000000" w:rsidDel="00000000" w:rsidP="00000000" w:rsidRDefault="00000000" w:rsidRPr="00000000" w14:paraId="00001659">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5A">
            <w:pPr>
              <w:rPr/>
            </w:pPr>
            <w:r w:rsidDel="00000000" w:rsidR="00000000" w:rsidRPr="00000000">
              <w:rPr>
                <w:sz w:val="14"/>
                <w:szCs w:val="14"/>
                <w:rtl w:val="0"/>
              </w:rPr>
              <w:t xml:space="preserve">f_get_dwelling_unit_value</w:t>
            </w:r>
            <w:r w:rsidDel="00000000" w:rsidR="00000000" w:rsidRPr="00000000">
              <w:rPr>
                <w:rtl w:val="0"/>
              </w:rPr>
            </w:r>
          </w:p>
        </w:tc>
        <w:tc>
          <w:tcPr/>
          <w:p w:rsidR="00000000" w:rsidDel="00000000" w:rsidP="00000000" w:rsidRDefault="00000000" w:rsidRPr="00000000" w14:paraId="0000165B">
            <w:pPr>
              <w:rPr/>
            </w:pPr>
            <w:r w:rsidDel="00000000" w:rsidR="00000000" w:rsidRPr="00000000">
              <w:rPr>
                <w:sz w:val="14"/>
                <w:szCs w:val="14"/>
                <w:rtl w:val="0"/>
              </w:rPr>
              <w:t xml:space="preserve">Convert dwelling type to unit count: SFR=1, Duplex=2, Triplex=3, Fourplex=4, others=0.</w:t>
            </w:r>
            <w:r w:rsidDel="00000000" w:rsidR="00000000" w:rsidRPr="00000000">
              <w:rPr>
                <w:rtl w:val="0"/>
              </w:rPr>
            </w:r>
          </w:p>
        </w:tc>
        <w:tc>
          <w:tcPr/>
          <w:p w:rsidR="00000000" w:rsidDel="00000000" w:rsidP="00000000" w:rsidRDefault="00000000" w:rsidRPr="00000000" w14:paraId="0000165C">
            <w:pPr>
              <w:rPr/>
            </w:pPr>
            <w:r w:rsidDel="00000000" w:rsidR="00000000" w:rsidRPr="00000000">
              <w:rPr>
                <w:sz w:val="14"/>
                <w:szCs w:val="14"/>
                <w:rtl w:val="0"/>
              </w:rPr>
              <w:t xml:space="preserve">Property/Tier Rule</w:t>
            </w:r>
            <w:r w:rsidDel="00000000" w:rsidR="00000000" w:rsidRPr="00000000">
              <w:rPr>
                <w:rtl w:val="0"/>
              </w:rPr>
            </w:r>
          </w:p>
        </w:tc>
        <w:tc>
          <w:tcPr/>
          <w:p w:rsidR="00000000" w:rsidDel="00000000" w:rsidP="00000000" w:rsidRDefault="00000000" w:rsidRPr="00000000" w14:paraId="0000165D">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5E">
            <w:pPr>
              <w:rPr/>
            </w:pPr>
            <w:r w:rsidDel="00000000" w:rsidR="00000000" w:rsidRPr="00000000">
              <w:rPr>
                <w:sz w:val="14"/>
                <w:szCs w:val="14"/>
                <w:rtl w:val="0"/>
              </w:rPr>
              <w:t xml:space="preserve">Move to Property/Pricing metadata.</w:t>
            </w:r>
            <w:r w:rsidDel="00000000" w:rsidR="00000000" w:rsidRPr="00000000">
              <w:rPr>
                <w:rtl w:val="0"/>
              </w:rPr>
            </w:r>
          </w:p>
        </w:tc>
        <w:tc>
          <w:tcPr/>
          <w:p w:rsidR="00000000" w:rsidDel="00000000" w:rsidP="00000000" w:rsidRDefault="00000000" w:rsidRPr="00000000" w14:paraId="0000165F">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60">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61">
            <w:pPr>
              <w:rPr/>
            </w:pPr>
            <w:r w:rsidDel="00000000" w:rsidR="00000000" w:rsidRPr="00000000">
              <w:rPr>
                <w:sz w:val="14"/>
                <w:szCs w:val="14"/>
                <w:rtl w:val="0"/>
              </w:rPr>
              <w:t xml:space="preserve">SP-087</w:t>
            </w:r>
            <w:r w:rsidDel="00000000" w:rsidR="00000000" w:rsidRPr="00000000">
              <w:rPr>
                <w:rtl w:val="0"/>
              </w:rPr>
            </w:r>
          </w:p>
        </w:tc>
        <w:tc>
          <w:tcPr/>
          <w:p w:rsidR="00000000" w:rsidDel="00000000" w:rsidP="00000000" w:rsidRDefault="00000000" w:rsidRPr="00000000" w14:paraId="00001662">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63">
            <w:pPr>
              <w:rPr/>
            </w:pPr>
            <w:r w:rsidDel="00000000" w:rsidR="00000000" w:rsidRPr="00000000">
              <w:rPr>
                <w:sz w:val="14"/>
                <w:szCs w:val="14"/>
                <w:rtl w:val="0"/>
              </w:rPr>
              <w:t xml:space="preserve">f_state_specific</w:t>
            </w:r>
            <w:r w:rsidDel="00000000" w:rsidR="00000000" w:rsidRPr="00000000">
              <w:rPr>
                <w:rtl w:val="0"/>
              </w:rPr>
            </w:r>
          </w:p>
        </w:tc>
        <w:tc>
          <w:tcPr/>
          <w:p w:rsidR="00000000" w:rsidDel="00000000" w:rsidP="00000000" w:rsidRDefault="00000000" w:rsidRPr="00000000" w14:paraId="00001664">
            <w:pPr>
              <w:rPr/>
            </w:pPr>
            <w:r w:rsidDel="00000000" w:rsidR="00000000" w:rsidRPr="00000000">
              <w:rPr>
                <w:sz w:val="14"/>
                <w:szCs w:val="14"/>
                <w:rtl w:val="0"/>
              </w:rPr>
              <w:t xml:space="preserve">Determine whether Product Version is state-specific.</w:t>
            </w:r>
            <w:r w:rsidDel="00000000" w:rsidR="00000000" w:rsidRPr="00000000">
              <w:rPr>
                <w:rtl w:val="0"/>
              </w:rPr>
            </w:r>
          </w:p>
        </w:tc>
        <w:tc>
          <w:tcPr/>
          <w:p w:rsidR="00000000" w:rsidDel="00000000" w:rsidP="00000000" w:rsidRDefault="00000000" w:rsidRPr="00000000" w14:paraId="00001665">
            <w:pPr>
              <w:rPr/>
            </w:pPr>
            <w:r w:rsidDel="00000000" w:rsidR="00000000" w:rsidRPr="00000000">
              <w:rPr>
                <w:sz w:val="14"/>
                <w:szCs w:val="14"/>
                <w:rtl w:val="0"/>
              </w:rPr>
              <w:t xml:space="preserve">Availability Classification</w:t>
            </w:r>
            <w:r w:rsidDel="00000000" w:rsidR="00000000" w:rsidRPr="00000000">
              <w:rPr>
                <w:rtl w:val="0"/>
              </w:rPr>
            </w:r>
          </w:p>
        </w:tc>
        <w:tc>
          <w:tcPr/>
          <w:p w:rsidR="00000000" w:rsidDel="00000000" w:rsidP="00000000" w:rsidRDefault="00000000" w:rsidRPr="00000000" w14:paraId="00001666">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67">
            <w:pPr>
              <w:rPr/>
            </w:pPr>
            <w:r w:rsidDel="00000000" w:rsidR="00000000" w:rsidRPr="00000000">
              <w:rPr>
                <w:sz w:val="14"/>
                <w:szCs w:val="14"/>
                <w:rtl w:val="0"/>
              </w:rPr>
              <w:t xml:space="preserve">Internal availability policy.</w:t>
            </w:r>
            <w:r w:rsidDel="00000000" w:rsidR="00000000" w:rsidRPr="00000000">
              <w:rPr>
                <w:rtl w:val="0"/>
              </w:rPr>
            </w:r>
          </w:p>
        </w:tc>
        <w:tc>
          <w:tcPr/>
          <w:p w:rsidR="00000000" w:rsidDel="00000000" w:rsidP="00000000" w:rsidRDefault="00000000" w:rsidRPr="00000000" w14:paraId="00001668">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69">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6A">
            <w:pPr>
              <w:rPr/>
            </w:pPr>
            <w:r w:rsidDel="00000000" w:rsidR="00000000" w:rsidRPr="00000000">
              <w:rPr>
                <w:sz w:val="14"/>
                <w:szCs w:val="14"/>
                <w:rtl w:val="0"/>
              </w:rPr>
              <w:t xml:space="preserve">SP-088</w:t>
            </w:r>
            <w:r w:rsidDel="00000000" w:rsidR="00000000" w:rsidRPr="00000000">
              <w:rPr>
                <w:rtl w:val="0"/>
              </w:rPr>
            </w:r>
          </w:p>
        </w:tc>
        <w:tc>
          <w:tcPr/>
          <w:p w:rsidR="00000000" w:rsidDel="00000000" w:rsidP="00000000" w:rsidRDefault="00000000" w:rsidRPr="00000000" w14:paraId="0000166B">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6C">
            <w:pPr>
              <w:rPr/>
            </w:pPr>
            <w:r w:rsidDel="00000000" w:rsidR="00000000" w:rsidRPr="00000000">
              <w:rPr>
                <w:sz w:val="14"/>
                <w:szCs w:val="14"/>
                <w:rtl w:val="0"/>
              </w:rPr>
              <w:t xml:space="preserve">f_find_plan</w:t>
            </w:r>
            <w:r w:rsidDel="00000000" w:rsidR="00000000" w:rsidRPr="00000000">
              <w:rPr>
                <w:rtl w:val="0"/>
              </w:rPr>
            </w:r>
          </w:p>
        </w:tc>
        <w:tc>
          <w:tcPr/>
          <w:p w:rsidR="00000000" w:rsidDel="00000000" w:rsidP="00000000" w:rsidRDefault="00000000" w:rsidRPr="00000000" w14:paraId="0000166D">
            <w:pPr>
              <w:rPr/>
            </w:pPr>
            <w:r w:rsidDel="00000000" w:rsidR="00000000" w:rsidRPr="00000000">
              <w:rPr>
                <w:sz w:val="14"/>
                <w:szCs w:val="14"/>
                <w:rtl w:val="0"/>
              </w:rPr>
              <w:t xml:space="preserve">Check whether a plan is already represented in a candidate product list.</w:t>
            </w:r>
            <w:r w:rsidDel="00000000" w:rsidR="00000000" w:rsidRPr="00000000">
              <w:rPr>
                <w:rtl w:val="0"/>
              </w:rPr>
            </w:r>
          </w:p>
        </w:tc>
        <w:tc>
          <w:tcPr/>
          <w:p w:rsidR="00000000" w:rsidDel="00000000" w:rsidP="00000000" w:rsidRDefault="00000000" w:rsidRPr="00000000" w14:paraId="0000166E">
            <w:pPr>
              <w:rPr/>
            </w:pPr>
            <w:r w:rsidDel="00000000" w:rsidR="00000000" w:rsidRPr="00000000">
              <w:rPr>
                <w:sz w:val="14"/>
                <w:szCs w:val="14"/>
                <w:rtl w:val="0"/>
              </w:rPr>
              <w:t xml:space="preserve">Collection Helper</w:t>
            </w:r>
            <w:r w:rsidDel="00000000" w:rsidR="00000000" w:rsidRPr="00000000">
              <w:rPr>
                <w:rtl w:val="0"/>
              </w:rPr>
            </w:r>
          </w:p>
        </w:tc>
        <w:tc>
          <w:tcPr/>
          <w:p w:rsidR="00000000" w:rsidDel="00000000" w:rsidP="00000000" w:rsidRDefault="00000000" w:rsidRPr="00000000" w14:paraId="0000166F">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70">
            <w:pPr>
              <w:rPr/>
            </w:pPr>
            <w:r w:rsidDel="00000000" w:rsidR="00000000" w:rsidRPr="00000000">
              <w:rPr>
                <w:sz w:val="14"/>
                <w:szCs w:val="14"/>
                <w:rtl w:val="0"/>
              </w:rPr>
              <w:t xml:space="preserve">Retire into typed collection/LINQ logic.</w:t>
            </w:r>
            <w:r w:rsidDel="00000000" w:rsidR="00000000" w:rsidRPr="00000000">
              <w:rPr>
                <w:rtl w:val="0"/>
              </w:rPr>
            </w:r>
          </w:p>
        </w:tc>
        <w:tc>
          <w:tcPr/>
          <w:p w:rsidR="00000000" w:rsidDel="00000000" w:rsidP="00000000" w:rsidRDefault="00000000" w:rsidRPr="00000000" w14:paraId="00001671">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72">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673">
            <w:pPr>
              <w:rPr/>
            </w:pPr>
            <w:r w:rsidDel="00000000" w:rsidR="00000000" w:rsidRPr="00000000">
              <w:rPr>
                <w:sz w:val="14"/>
                <w:szCs w:val="14"/>
                <w:rtl w:val="0"/>
              </w:rPr>
              <w:t xml:space="preserve">SP-089</w:t>
            </w:r>
            <w:r w:rsidDel="00000000" w:rsidR="00000000" w:rsidRPr="00000000">
              <w:rPr>
                <w:rtl w:val="0"/>
              </w:rPr>
            </w:r>
          </w:p>
        </w:tc>
        <w:tc>
          <w:tcPr/>
          <w:p w:rsidR="00000000" w:rsidDel="00000000" w:rsidP="00000000" w:rsidRDefault="00000000" w:rsidRPr="00000000" w14:paraId="00001674">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75">
            <w:pPr>
              <w:rPr/>
            </w:pPr>
            <w:r w:rsidDel="00000000" w:rsidR="00000000" w:rsidRPr="00000000">
              <w:rPr>
                <w:sz w:val="14"/>
                <w:szCs w:val="14"/>
                <w:rtl w:val="0"/>
              </w:rPr>
              <w:t xml:space="preserve">f_divide_region</w:t>
            </w:r>
            <w:r w:rsidDel="00000000" w:rsidR="00000000" w:rsidRPr="00000000">
              <w:rPr>
                <w:rtl w:val="0"/>
              </w:rPr>
            </w:r>
          </w:p>
        </w:tc>
        <w:tc>
          <w:tcPr/>
          <w:p w:rsidR="00000000" w:rsidDel="00000000" w:rsidP="00000000" w:rsidRDefault="00000000" w:rsidRPr="00000000" w14:paraId="00001676">
            <w:pPr>
              <w:rPr/>
            </w:pPr>
            <w:r w:rsidDel="00000000" w:rsidR="00000000" w:rsidRPr="00000000">
              <w:rPr>
                <w:sz w:val="14"/>
                <w:szCs w:val="14"/>
                <w:rtl w:val="0"/>
              </w:rPr>
              <w:t xml:space="preserve">Split region candidate list into one-state vs multi-state groups.</w:t>
            </w:r>
            <w:r w:rsidDel="00000000" w:rsidR="00000000" w:rsidRPr="00000000">
              <w:rPr>
                <w:rtl w:val="0"/>
              </w:rPr>
            </w:r>
          </w:p>
        </w:tc>
        <w:tc>
          <w:tcPr/>
          <w:p w:rsidR="00000000" w:rsidDel="00000000" w:rsidP="00000000" w:rsidRDefault="00000000" w:rsidRPr="00000000" w14:paraId="00001677">
            <w:pPr>
              <w:rPr/>
            </w:pPr>
            <w:r w:rsidDel="00000000" w:rsidR="00000000" w:rsidRPr="00000000">
              <w:rPr>
                <w:sz w:val="14"/>
                <w:szCs w:val="14"/>
                <w:rtl w:val="0"/>
              </w:rPr>
              <w:t xml:space="preserve">Availability Helper</w:t>
            </w:r>
            <w:r w:rsidDel="00000000" w:rsidR="00000000" w:rsidRPr="00000000">
              <w:rPr>
                <w:rtl w:val="0"/>
              </w:rPr>
            </w:r>
          </w:p>
        </w:tc>
        <w:tc>
          <w:tcPr/>
          <w:p w:rsidR="00000000" w:rsidDel="00000000" w:rsidP="00000000" w:rsidRDefault="00000000" w:rsidRPr="00000000" w14:paraId="00001678">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79">
            <w:pPr>
              <w:rPr/>
            </w:pPr>
            <w:r w:rsidDel="00000000" w:rsidR="00000000" w:rsidRPr="00000000">
              <w:rPr>
                <w:sz w:val="14"/>
                <w:szCs w:val="14"/>
                <w:rtl w:val="0"/>
              </w:rPr>
              <w:t xml:space="preserve">Internal rule-engine transformation.</w:t>
            </w:r>
            <w:r w:rsidDel="00000000" w:rsidR="00000000" w:rsidRPr="00000000">
              <w:rPr>
                <w:rtl w:val="0"/>
              </w:rPr>
            </w:r>
          </w:p>
        </w:tc>
        <w:tc>
          <w:tcPr/>
          <w:p w:rsidR="00000000" w:rsidDel="00000000" w:rsidP="00000000" w:rsidRDefault="00000000" w:rsidRPr="00000000" w14:paraId="0000167A">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7B">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67C">
            <w:pPr>
              <w:rPr/>
            </w:pPr>
            <w:r w:rsidDel="00000000" w:rsidR="00000000" w:rsidRPr="00000000">
              <w:rPr>
                <w:sz w:val="14"/>
                <w:szCs w:val="14"/>
                <w:rtl w:val="0"/>
              </w:rPr>
              <w:t xml:space="preserve">SP-090</w:t>
            </w:r>
            <w:r w:rsidDel="00000000" w:rsidR="00000000" w:rsidRPr="00000000">
              <w:rPr>
                <w:rtl w:val="0"/>
              </w:rPr>
            </w:r>
          </w:p>
        </w:tc>
        <w:tc>
          <w:tcPr/>
          <w:p w:rsidR="00000000" w:rsidDel="00000000" w:rsidP="00000000" w:rsidRDefault="00000000" w:rsidRPr="00000000" w14:paraId="0000167D">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7E">
            <w:pPr>
              <w:rPr/>
            </w:pPr>
            <w:r w:rsidDel="00000000" w:rsidR="00000000" w:rsidRPr="00000000">
              <w:rPr>
                <w:sz w:val="14"/>
                <w:szCs w:val="14"/>
                <w:rtl w:val="0"/>
              </w:rPr>
              <w:t xml:space="preserve">f_check_valid_tiers</w:t>
            </w:r>
            <w:r w:rsidDel="00000000" w:rsidR="00000000" w:rsidRPr="00000000">
              <w:rPr>
                <w:rtl w:val="0"/>
              </w:rPr>
            </w:r>
          </w:p>
        </w:tc>
        <w:tc>
          <w:tcPr/>
          <w:p w:rsidR="00000000" w:rsidDel="00000000" w:rsidP="00000000" w:rsidRDefault="00000000" w:rsidRPr="00000000" w14:paraId="0000167F">
            <w:pPr>
              <w:rPr/>
            </w:pPr>
            <w:r w:rsidDel="00000000" w:rsidR="00000000" w:rsidRPr="00000000">
              <w:rPr>
                <w:sz w:val="14"/>
                <w:szCs w:val="14"/>
                <w:rtl w:val="0"/>
              </w:rPr>
              <w:t xml:space="preserve">Filter Product Versions whose configured tier ranges conflict with submitted property tiers.</w:t>
            </w:r>
            <w:r w:rsidDel="00000000" w:rsidR="00000000" w:rsidRPr="00000000">
              <w:rPr>
                <w:rtl w:val="0"/>
              </w:rPr>
            </w:r>
          </w:p>
        </w:tc>
        <w:tc>
          <w:tcPr/>
          <w:p w:rsidR="00000000" w:rsidDel="00000000" w:rsidP="00000000" w:rsidRDefault="00000000" w:rsidRPr="00000000" w14:paraId="00001680">
            <w:pPr>
              <w:rPr/>
            </w:pPr>
            <w:r w:rsidDel="00000000" w:rsidR="00000000" w:rsidRPr="00000000">
              <w:rPr>
                <w:sz w:val="14"/>
                <w:szCs w:val="14"/>
                <w:rtl w:val="0"/>
              </w:rPr>
              <w:t xml:space="preserve">Tier Eligibility Rule</w:t>
            </w:r>
            <w:r w:rsidDel="00000000" w:rsidR="00000000" w:rsidRPr="00000000">
              <w:rPr>
                <w:rtl w:val="0"/>
              </w:rPr>
            </w:r>
          </w:p>
        </w:tc>
        <w:tc>
          <w:tcPr/>
          <w:p w:rsidR="00000000" w:rsidDel="00000000" w:rsidP="00000000" w:rsidRDefault="00000000" w:rsidRPr="00000000" w14:paraId="00001681">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682">
            <w:pPr>
              <w:rPr/>
            </w:pPr>
            <w:r w:rsidDel="00000000" w:rsidR="00000000" w:rsidRPr="00000000">
              <w:rPr>
                <w:sz w:val="14"/>
                <w:szCs w:val="14"/>
                <w:rtl w:val="0"/>
              </w:rPr>
              <w:t xml:space="preserve">Core ProductAvailabilityPolicy.</w:t>
            </w:r>
            <w:r w:rsidDel="00000000" w:rsidR="00000000" w:rsidRPr="00000000">
              <w:rPr>
                <w:rtl w:val="0"/>
              </w:rPr>
            </w:r>
          </w:p>
        </w:tc>
        <w:tc>
          <w:tcPr/>
          <w:p w:rsidR="00000000" w:rsidDel="00000000" w:rsidP="00000000" w:rsidRDefault="00000000" w:rsidRPr="00000000" w14:paraId="00001683">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84">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85">
            <w:pPr>
              <w:rPr/>
            </w:pPr>
            <w:r w:rsidDel="00000000" w:rsidR="00000000" w:rsidRPr="00000000">
              <w:rPr>
                <w:sz w:val="14"/>
                <w:szCs w:val="14"/>
                <w:rtl w:val="0"/>
              </w:rPr>
              <w:t xml:space="preserve">SP-091</w:t>
            </w:r>
            <w:r w:rsidDel="00000000" w:rsidR="00000000" w:rsidRPr="00000000">
              <w:rPr>
                <w:rtl w:val="0"/>
              </w:rPr>
            </w:r>
          </w:p>
        </w:tc>
        <w:tc>
          <w:tcPr/>
          <w:p w:rsidR="00000000" w:rsidDel="00000000" w:rsidP="00000000" w:rsidRDefault="00000000" w:rsidRPr="00000000" w14:paraId="00001686">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87">
            <w:pPr>
              <w:rPr/>
            </w:pPr>
            <w:r w:rsidDel="00000000" w:rsidR="00000000" w:rsidRPr="00000000">
              <w:rPr>
                <w:sz w:val="14"/>
                <w:szCs w:val="14"/>
                <w:rtl w:val="0"/>
              </w:rPr>
              <w:t xml:space="preserve">f_check_filed_products</w:t>
            </w:r>
            <w:r w:rsidDel="00000000" w:rsidR="00000000" w:rsidRPr="00000000">
              <w:rPr>
                <w:rtl w:val="0"/>
              </w:rPr>
            </w:r>
          </w:p>
        </w:tc>
        <w:tc>
          <w:tcPr/>
          <w:p w:rsidR="00000000" w:rsidDel="00000000" w:rsidP="00000000" w:rsidRDefault="00000000" w:rsidRPr="00000000" w14:paraId="00001688">
            <w:pPr>
              <w:rPr/>
            </w:pPr>
            <w:r w:rsidDel="00000000" w:rsidR="00000000" w:rsidRPr="00000000">
              <w:rPr>
                <w:sz w:val="14"/>
                <w:szCs w:val="14"/>
                <w:rtl w:val="0"/>
              </w:rPr>
              <w:t xml:space="preserve">Filter products according to filed-state/sales-channel requirements.</w:t>
            </w:r>
            <w:r w:rsidDel="00000000" w:rsidR="00000000" w:rsidRPr="00000000">
              <w:rPr>
                <w:rtl w:val="0"/>
              </w:rPr>
            </w:r>
          </w:p>
        </w:tc>
        <w:tc>
          <w:tcPr/>
          <w:p w:rsidR="00000000" w:rsidDel="00000000" w:rsidP="00000000" w:rsidRDefault="00000000" w:rsidRPr="00000000" w14:paraId="00001689">
            <w:pPr>
              <w:rPr/>
            </w:pPr>
            <w:r w:rsidDel="00000000" w:rsidR="00000000" w:rsidRPr="00000000">
              <w:rPr>
                <w:sz w:val="14"/>
                <w:szCs w:val="14"/>
                <w:rtl w:val="0"/>
              </w:rPr>
              <w:t xml:space="preserve">Regulatory Availability Rule</w:t>
            </w:r>
            <w:r w:rsidDel="00000000" w:rsidR="00000000" w:rsidRPr="00000000">
              <w:rPr>
                <w:rtl w:val="0"/>
              </w:rPr>
            </w:r>
          </w:p>
        </w:tc>
        <w:tc>
          <w:tcPr/>
          <w:p w:rsidR="00000000" w:rsidDel="00000000" w:rsidP="00000000" w:rsidRDefault="00000000" w:rsidRPr="00000000" w14:paraId="0000168A">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68B">
            <w:pPr>
              <w:rPr/>
            </w:pPr>
            <w:r w:rsidDel="00000000" w:rsidR="00000000" w:rsidRPr="00000000">
              <w:rPr>
                <w:sz w:val="14"/>
                <w:szCs w:val="14"/>
                <w:rtl w:val="0"/>
              </w:rPr>
              <w:t xml:space="preserve">Core ProductAvailabilityPolicy.</w:t>
            </w:r>
            <w:r w:rsidDel="00000000" w:rsidR="00000000" w:rsidRPr="00000000">
              <w:rPr>
                <w:rtl w:val="0"/>
              </w:rPr>
            </w:r>
          </w:p>
        </w:tc>
        <w:tc>
          <w:tcPr/>
          <w:p w:rsidR="00000000" w:rsidDel="00000000" w:rsidP="00000000" w:rsidRDefault="00000000" w:rsidRPr="00000000" w14:paraId="0000168C">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8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8E">
            <w:pPr>
              <w:rPr/>
            </w:pPr>
            <w:r w:rsidDel="00000000" w:rsidR="00000000" w:rsidRPr="00000000">
              <w:rPr>
                <w:sz w:val="14"/>
                <w:szCs w:val="14"/>
                <w:rtl w:val="0"/>
              </w:rPr>
              <w:t xml:space="preserve">SP-092</w:t>
            </w:r>
            <w:r w:rsidDel="00000000" w:rsidR="00000000" w:rsidRPr="00000000">
              <w:rPr>
                <w:rtl w:val="0"/>
              </w:rPr>
            </w:r>
          </w:p>
        </w:tc>
        <w:tc>
          <w:tcPr/>
          <w:p w:rsidR="00000000" w:rsidDel="00000000" w:rsidP="00000000" w:rsidRDefault="00000000" w:rsidRPr="00000000" w14:paraId="0000168F">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90">
            <w:pPr>
              <w:rPr/>
            </w:pPr>
            <w:r w:rsidDel="00000000" w:rsidR="00000000" w:rsidRPr="00000000">
              <w:rPr>
                <w:sz w:val="14"/>
                <w:szCs w:val="14"/>
                <w:rtl w:val="0"/>
              </w:rPr>
              <w:t xml:space="preserve">f_check_listing_products</w:t>
            </w:r>
            <w:r w:rsidDel="00000000" w:rsidR="00000000" w:rsidRPr="00000000">
              <w:rPr>
                <w:rtl w:val="0"/>
              </w:rPr>
            </w:r>
          </w:p>
        </w:tc>
        <w:tc>
          <w:tcPr/>
          <w:p w:rsidR="00000000" w:rsidDel="00000000" w:rsidP="00000000" w:rsidRDefault="00000000" w:rsidRPr="00000000" w14:paraId="00001691">
            <w:pPr>
              <w:rPr/>
            </w:pPr>
            <w:r w:rsidDel="00000000" w:rsidR="00000000" w:rsidRPr="00000000">
              <w:rPr>
                <w:sz w:val="14"/>
                <w:szCs w:val="14"/>
                <w:rtl w:val="0"/>
              </w:rPr>
              <w:t xml:space="preserve">Filter Real Estate products by Buyer/Seller listing coverage type.</w:t>
            </w:r>
            <w:r w:rsidDel="00000000" w:rsidR="00000000" w:rsidRPr="00000000">
              <w:rPr>
                <w:rtl w:val="0"/>
              </w:rPr>
            </w:r>
          </w:p>
        </w:tc>
        <w:tc>
          <w:tcPr/>
          <w:p w:rsidR="00000000" w:rsidDel="00000000" w:rsidP="00000000" w:rsidRDefault="00000000" w:rsidRPr="00000000" w14:paraId="00001692">
            <w:pPr>
              <w:rPr/>
            </w:pPr>
            <w:r w:rsidDel="00000000" w:rsidR="00000000" w:rsidRPr="00000000">
              <w:rPr>
                <w:sz w:val="14"/>
                <w:szCs w:val="14"/>
                <w:rtl w:val="0"/>
              </w:rPr>
              <w:t xml:space="preserve">Listing Availability Rule</w:t>
            </w:r>
            <w:r w:rsidDel="00000000" w:rsidR="00000000" w:rsidRPr="00000000">
              <w:rPr>
                <w:rtl w:val="0"/>
              </w:rPr>
            </w:r>
          </w:p>
        </w:tc>
        <w:tc>
          <w:tcPr/>
          <w:p w:rsidR="00000000" w:rsidDel="00000000" w:rsidP="00000000" w:rsidRDefault="00000000" w:rsidRPr="00000000" w14:paraId="00001693">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94">
            <w:pPr>
              <w:rPr/>
            </w:pPr>
            <w:r w:rsidDel="00000000" w:rsidR="00000000" w:rsidRPr="00000000">
              <w:rPr>
                <w:sz w:val="14"/>
                <w:szCs w:val="14"/>
                <w:rtl w:val="0"/>
              </w:rPr>
              <w:t xml:space="preserve">Core ProductAvailabilityPolicy.</w:t>
            </w:r>
            <w:r w:rsidDel="00000000" w:rsidR="00000000" w:rsidRPr="00000000">
              <w:rPr>
                <w:rtl w:val="0"/>
              </w:rPr>
            </w:r>
          </w:p>
        </w:tc>
        <w:tc>
          <w:tcPr/>
          <w:p w:rsidR="00000000" w:rsidDel="00000000" w:rsidP="00000000" w:rsidRDefault="00000000" w:rsidRPr="00000000" w14:paraId="00001695">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96">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97">
            <w:pPr>
              <w:rPr/>
            </w:pPr>
            <w:r w:rsidDel="00000000" w:rsidR="00000000" w:rsidRPr="00000000">
              <w:rPr>
                <w:sz w:val="14"/>
                <w:szCs w:val="14"/>
                <w:rtl w:val="0"/>
              </w:rPr>
              <w:t xml:space="preserve">SP-093</w:t>
            </w:r>
            <w:r w:rsidDel="00000000" w:rsidR="00000000" w:rsidRPr="00000000">
              <w:rPr>
                <w:rtl w:val="0"/>
              </w:rPr>
            </w:r>
          </w:p>
        </w:tc>
        <w:tc>
          <w:tcPr/>
          <w:p w:rsidR="00000000" w:rsidDel="00000000" w:rsidP="00000000" w:rsidRDefault="00000000" w:rsidRPr="00000000" w14:paraId="00001698">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99">
            <w:pPr>
              <w:rPr/>
            </w:pPr>
            <w:r w:rsidDel="00000000" w:rsidR="00000000" w:rsidRPr="00000000">
              <w:rPr>
                <w:sz w:val="14"/>
                <w:szCs w:val="14"/>
                <w:rtl w:val="0"/>
              </w:rPr>
              <w:t xml:space="preserve">f_create_product_list</w:t>
            </w:r>
            <w:r w:rsidDel="00000000" w:rsidR="00000000" w:rsidRPr="00000000">
              <w:rPr>
                <w:rtl w:val="0"/>
              </w:rPr>
            </w:r>
          </w:p>
        </w:tc>
        <w:tc>
          <w:tcPr/>
          <w:p w:rsidR="00000000" w:rsidDel="00000000" w:rsidP="00000000" w:rsidRDefault="00000000" w:rsidRPr="00000000" w14:paraId="0000169A">
            <w:pPr>
              <w:rPr/>
            </w:pPr>
            <w:r w:rsidDel="00000000" w:rsidR="00000000" w:rsidRPr="00000000">
              <w:rPr>
                <w:sz w:val="14"/>
                <w:szCs w:val="14"/>
                <w:rtl w:val="0"/>
              </w:rPr>
              <w:t xml:space="preserve">Merge geographic candidate sets while avoiding duplicate plans except state-specific products.</w:t>
            </w:r>
            <w:r w:rsidDel="00000000" w:rsidR="00000000" w:rsidRPr="00000000">
              <w:rPr>
                <w:rtl w:val="0"/>
              </w:rPr>
            </w:r>
          </w:p>
        </w:tc>
        <w:tc>
          <w:tcPr/>
          <w:p w:rsidR="00000000" w:rsidDel="00000000" w:rsidP="00000000" w:rsidRDefault="00000000" w:rsidRPr="00000000" w14:paraId="0000169B">
            <w:pPr>
              <w:rPr/>
            </w:pPr>
            <w:r w:rsidDel="00000000" w:rsidR="00000000" w:rsidRPr="00000000">
              <w:rPr>
                <w:sz w:val="14"/>
                <w:szCs w:val="14"/>
                <w:rtl w:val="0"/>
              </w:rPr>
              <w:t xml:space="preserve">Availability Merge Rule</w:t>
            </w:r>
            <w:r w:rsidDel="00000000" w:rsidR="00000000" w:rsidRPr="00000000">
              <w:rPr>
                <w:rtl w:val="0"/>
              </w:rPr>
            </w:r>
          </w:p>
        </w:tc>
        <w:tc>
          <w:tcPr/>
          <w:p w:rsidR="00000000" w:rsidDel="00000000" w:rsidP="00000000" w:rsidRDefault="00000000" w:rsidRPr="00000000" w14:paraId="0000169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9D">
            <w:pPr>
              <w:rPr/>
            </w:pPr>
            <w:r w:rsidDel="00000000" w:rsidR="00000000" w:rsidRPr="00000000">
              <w:rPr>
                <w:sz w:val="14"/>
                <w:szCs w:val="14"/>
                <w:rtl w:val="0"/>
              </w:rPr>
              <w:t xml:space="preserve">Core ProductAvailabilityPolicy.</w:t>
            </w:r>
            <w:r w:rsidDel="00000000" w:rsidR="00000000" w:rsidRPr="00000000">
              <w:rPr>
                <w:rtl w:val="0"/>
              </w:rPr>
            </w:r>
          </w:p>
        </w:tc>
        <w:tc>
          <w:tcPr/>
          <w:p w:rsidR="00000000" w:rsidDel="00000000" w:rsidP="00000000" w:rsidRDefault="00000000" w:rsidRPr="00000000" w14:paraId="0000169E">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9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A0">
            <w:pPr>
              <w:rPr/>
            </w:pPr>
            <w:r w:rsidDel="00000000" w:rsidR="00000000" w:rsidRPr="00000000">
              <w:rPr>
                <w:sz w:val="14"/>
                <w:szCs w:val="14"/>
                <w:rtl w:val="0"/>
              </w:rPr>
              <w:t xml:space="preserve">SP-094</w:t>
            </w:r>
            <w:r w:rsidDel="00000000" w:rsidR="00000000" w:rsidRPr="00000000">
              <w:rPr>
                <w:rtl w:val="0"/>
              </w:rPr>
            </w:r>
          </w:p>
        </w:tc>
        <w:tc>
          <w:tcPr/>
          <w:p w:rsidR="00000000" w:rsidDel="00000000" w:rsidP="00000000" w:rsidRDefault="00000000" w:rsidRPr="00000000" w14:paraId="000016A1">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A2">
            <w:pPr>
              <w:rPr/>
            </w:pPr>
            <w:r w:rsidDel="00000000" w:rsidR="00000000" w:rsidRPr="00000000">
              <w:rPr>
                <w:sz w:val="14"/>
                <w:szCs w:val="14"/>
                <w:rtl w:val="0"/>
              </w:rPr>
              <w:t xml:space="preserve">f_retrieve</w:t>
            </w:r>
            <w:r w:rsidDel="00000000" w:rsidR="00000000" w:rsidRPr="00000000">
              <w:rPr>
                <w:rtl w:val="0"/>
              </w:rPr>
            </w:r>
          </w:p>
        </w:tc>
        <w:tc>
          <w:tcPr/>
          <w:p w:rsidR="00000000" w:rsidDel="00000000" w:rsidP="00000000" w:rsidRDefault="00000000" w:rsidRPr="00000000" w14:paraId="000016A3">
            <w:pPr>
              <w:rPr/>
            </w:pPr>
            <w:r w:rsidDel="00000000" w:rsidR="00000000" w:rsidRPr="00000000">
              <w:rPr>
                <w:sz w:val="14"/>
                <w:szCs w:val="14"/>
                <w:rtl w:val="0"/>
              </w:rPr>
              <w:t xml:space="preserve">Retrieve candidate product sets from configured ZIP/region/state availability views.</w:t>
            </w:r>
            <w:r w:rsidDel="00000000" w:rsidR="00000000" w:rsidRPr="00000000">
              <w:rPr>
                <w:rtl w:val="0"/>
              </w:rPr>
            </w:r>
          </w:p>
        </w:tc>
        <w:tc>
          <w:tcPr/>
          <w:p w:rsidR="00000000" w:rsidDel="00000000" w:rsidP="00000000" w:rsidRDefault="00000000" w:rsidRPr="00000000" w14:paraId="000016A4">
            <w:pPr>
              <w:rPr/>
            </w:pPr>
            <w:r w:rsidDel="00000000" w:rsidR="00000000" w:rsidRPr="00000000">
              <w:rPr>
                <w:sz w:val="14"/>
                <w:szCs w:val="14"/>
                <w:rtl w:val="0"/>
              </w:rPr>
              <w:t xml:space="preserve">Availability Data Access</w:t>
            </w:r>
            <w:r w:rsidDel="00000000" w:rsidR="00000000" w:rsidRPr="00000000">
              <w:rPr>
                <w:rtl w:val="0"/>
              </w:rPr>
            </w:r>
          </w:p>
        </w:tc>
        <w:tc>
          <w:tcPr/>
          <w:p w:rsidR="00000000" w:rsidDel="00000000" w:rsidP="00000000" w:rsidRDefault="00000000" w:rsidRPr="00000000" w14:paraId="000016A5">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A6">
            <w:pPr>
              <w:rPr/>
            </w:pPr>
            <w:r w:rsidDel="00000000" w:rsidR="00000000" w:rsidRPr="00000000">
              <w:rPr>
                <w:sz w:val="14"/>
                <w:szCs w:val="14"/>
                <w:rtl w:val="0"/>
              </w:rPr>
              <w:t xml:space="preserve">Repository query.</w:t>
            </w:r>
            <w:r w:rsidDel="00000000" w:rsidR="00000000" w:rsidRPr="00000000">
              <w:rPr>
                <w:rtl w:val="0"/>
              </w:rPr>
            </w:r>
          </w:p>
        </w:tc>
        <w:tc>
          <w:tcPr/>
          <w:p w:rsidR="00000000" w:rsidDel="00000000" w:rsidP="00000000" w:rsidRDefault="00000000" w:rsidRPr="00000000" w14:paraId="000016A7">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A8">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6A9">
            <w:pPr>
              <w:rPr/>
            </w:pPr>
            <w:r w:rsidDel="00000000" w:rsidR="00000000" w:rsidRPr="00000000">
              <w:rPr>
                <w:sz w:val="14"/>
                <w:szCs w:val="14"/>
                <w:rtl w:val="0"/>
              </w:rPr>
              <w:t xml:space="preserve">SP-095</w:t>
            </w:r>
            <w:r w:rsidDel="00000000" w:rsidR="00000000" w:rsidRPr="00000000">
              <w:rPr>
                <w:rtl w:val="0"/>
              </w:rPr>
            </w:r>
          </w:p>
        </w:tc>
        <w:tc>
          <w:tcPr/>
          <w:p w:rsidR="00000000" w:rsidDel="00000000" w:rsidP="00000000" w:rsidRDefault="00000000" w:rsidRPr="00000000" w14:paraId="000016AA">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AB">
            <w:pPr>
              <w:rPr/>
            </w:pPr>
            <w:r w:rsidDel="00000000" w:rsidR="00000000" w:rsidRPr="00000000">
              <w:rPr>
                <w:sz w:val="14"/>
                <w:szCs w:val="14"/>
                <w:rtl w:val="0"/>
              </w:rPr>
              <w:t xml:space="preserve">f_search_control</w:t>
            </w:r>
            <w:r w:rsidDel="00000000" w:rsidR="00000000" w:rsidRPr="00000000">
              <w:rPr>
                <w:rtl w:val="0"/>
              </w:rPr>
            </w:r>
          </w:p>
        </w:tc>
        <w:tc>
          <w:tcPr/>
          <w:p w:rsidR="00000000" w:rsidDel="00000000" w:rsidP="00000000" w:rsidRDefault="00000000" w:rsidRPr="00000000" w14:paraId="000016AC">
            <w:pPr>
              <w:rPr/>
            </w:pPr>
            <w:r w:rsidDel="00000000" w:rsidR="00000000" w:rsidRPr="00000000">
              <w:rPr>
                <w:sz w:val="14"/>
                <w:szCs w:val="14"/>
                <w:rtl w:val="0"/>
              </w:rPr>
              <w:t xml:space="preserve">Orchestrate franchise/sales-source/geographic product searches and fallback.</w:t>
            </w:r>
            <w:r w:rsidDel="00000000" w:rsidR="00000000" w:rsidRPr="00000000">
              <w:rPr>
                <w:rtl w:val="0"/>
              </w:rPr>
            </w:r>
          </w:p>
        </w:tc>
        <w:tc>
          <w:tcPr/>
          <w:p w:rsidR="00000000" w:rsidDel="00000000" w:rsidP="00000000" w:rsidRDefault="00000000" w:rsidRPr="00000000" w14:paraId="000016AD">
            <w:pPr>
              <w:rPr/>
            </w:pPr>
            <w:r w:rsidDel="00000000" w:rsidR="00000000" w:rsidRPr="00000000">
              <w:rPr>
                <w:sz w:val="14"/>
                <w:szCs w:val="14"/>
                <w:rtl w:val="0"/>
              </w:rPr>
              <w:t xml:space="preserve">Availability Search Orchestration</w:t>
            </w:r>
            <w:r w:rsidDel="00000000" w:rsidR="00000000" w:rsidRPr="00000000">
              <w:rPr>
                <w:rtl w:val="0"/>
              </w:rPr>
            </w:r>
          </w:p>
        </w:tc>
        <w:tc>
          <w:tcPr/>
          <w:p w:rsidR="00000000" w:rsidDel="00000000" w:rsidP="00000000" w:rsidRDefault="00000000" w:rsidRPr="00000000" w14:paraId="000016AE">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6AF">
            <w:pPr>
              <w:rPr/>
            </w:pPr>
            <w:r w:rsidDel="00000000" w:rsidR="00000000" w:rsidRPr="00000000">
              <w:rPr>
                <w:sz w:val="14"/>
                <w:szCs w:val="14"/>
                <w:rtl w:val="0"/>
              </w:rPr>
              <w:t xml:space="preserve">Core ProductAvailabilityService.</w:t>
            </w:r>
            <w:r w:rsidDel="00000000" w:rsidR="00000000" w:rsidRPr="00000000">
              <w:rPr>
                <w:rtl w:val="0"/>
              </w:rPr>
            </w:r>
          </w:p>
        </w:tc>
        <w:tc>
          <w:tcPr/>
          <w:p w:rsidR="00000000" w:rsidDel="00000000" w:rsidP="00000000" w:rsidRDefault="00000000" w:rsidRPr="00000000" w14:paraId="000016B0">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B1">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B2">
            <w:pPr>
              <w:rPr/>
            </w:pPr>
            <w:r w:rsidDel="00000000" w:rsidR="00000000" w:rsidRPr="00000000">
              <w:rPr>
                <w:sz w:val="14"/>
                <w:szCs w:val="14"/>
                <w:rtl w:val="0"/>
              </w:rPr>
              <w:t xml:space="preserve">SP-096</w:t>
            </w:r>
            <w:r w:rsidDel="00000000" w:rsidR="00000000" w:rsidRPr="00000000">
              <w:rPr>
                <w:rtl w:val="0"/>
              </w:rPr>
            </w:r>
          </w:p>
        </w:tc>
        <w:tc>
          <w:tcPr/>
          <w:p w:rsidR="00000000" w:rsidDel="00000000" w:rsidP="00000000" w:rsidRDefault="00000000" w:rsidRPr="00000000" w14:paraId="000016B3">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B4">
            <w:pPr>
              <w:rPr/>
            </w:pPr>
            <w:r w:rsidDel="00000000" w:rsidR="00000000" w:rsidRPr="00000000">
              <w:rPr>
                <w:sz w:val="14"/>
                <w:szCs w:val="14"/>
                <w:rtl w:val="0"/>
              </w:rPr>
              <w:t xml:space="preserve">f_get_filed_states</w:t>
            </w:r>
            <w:r w:rsidDel="00000000" w:rsidR="00000000" w:rsidRPr="00000000">
              <w:rPr>
                <w:rtl w:val="0"/>
              </w:rPr>
            </w:r>
          </w:p>
        </w:tc>
        <w:tc>
          <w:tcPr/>
          <w:p w:rsidR="00000000" w:rsidDel="00000000" w:rsidP="00000000" w:rsidRDefault="00000000" w:rsidRPr="00000000" w14:paraId="000016B5">
            <w:pPr>
              <w:rPr/>
            </w:pPr>
            <w:r w:rsidDel="00000000" w:rsidR="00000000" w:rsidRPr="00000000">
              <w:rPr>
                <w:sz w:val="14"/>
                <w:szCs w:val="14"/>
                <w:rtl w:val="0"/>
              </w:rPr>
              <w:t xml:space="preserve">Load states/channels requiring filed-product rules into package cache.</w:t>
            </w:r>
            <w:r w:rsidDel="00000000" w:rsidR="00000000" w:rsidRPr="00000000">
              <w:rPr>
                <w:rtl w:val="0"/>
              </w:rPr>
            </w:r>
          </w:p>
        </w:tc>
        <w:tc>
          <w:tcPr/>
          <w:p w:rsidR="00000000" w:rsidDel="00000000" w:rsidP="00000000" w:rsidRDefault="00000000" w:rsidRPr="00000000" w14:paraId="000016B6">
            <w:pPr>
              <w:rPr/>
            </w:pPr>
            <w:r w:rsidDel="00000000" w:rsidR="00000000" w:rsidRPr="00000000">
              <w:rPr>
                <w:sz w:val="14"/>
                <w:szCs w:val="14"/>
                <w:rtl w:val="0"/>
              </w:rPr>
              <w:t xml:space="preserve">Configuration Loader</w:t>
            </w:r>
            <w:r w:rsidDel="00000000" w:rsidR="00000000" w:rsidRPr="00000000">
              <w:rPr>
                <w:rtl w:val="0"/>
              </w:rPr>
            </w:r>
          </w:p>
        </w:tc>
        <w:tc>
          <w:tcPr/>
          <w:p w:rsidR="00000000" w:rsidDel="00000000" w:rsidP="00000000" w:rsidRDefault="00000000" w:rsidRPr="00000000" w14:paraId="000016B7">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B8">
            <w:pPr>
              <w:rPr/>
            </w:pPr>
            <w:r w:rsidDel="00000000" w:rsidR="00000000" w:rsidRPr="00000000">
              <w:rPr>
                <w:sz w:val="14"/>
                <w:szCs w:val="14"/>
                <w:rtl w:val="0"/>
              </w:rPr>
              <w:t xml:space="preserve">Repository/cache configuration.</w:t>
            </w:r>
            <w:r w:rsidDel="00000000" w:rsidR="00000000" w:rsidRPr="00000000">
              <w:rPr>
                <w:rtl w:val="0"/>
              </w:rPr>
            </w:r>
          </w:p>
        </w:tc>
        <w:tc>
          <w:tcPr/>
          <w:p w:rsidR="00000000" w:rsidDel="00000000" w:rsidP="00000000" w:rsidRDefault="00000000" w:rsidRPr="00000000" w14:paraId="000016B9">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BA">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6BB">
            <w:pPr>
              <w:rPr/>
            </w:pPr>
            <w:r w:rsidDel="00000000" w:rsidR="00000000" w:rsidRPr="00000000">
              <w:rPr>
                <w:sz w:val="14"/>
                <w:szCs w:val="14"/>
                <w:rtl w:val="0"/>
              </w:rPr>
              <w:t xml:space="preserve">SP-097</w:t>
            </w:r>
            <w:r w:rsidDel="00000000" w:rsidR="00000000" w:rsidRPr="00000000">
              <w:rPr>
                <w:rtl w:val="0"/>
              </w:rPr>
            </w:r>
          </w:p>
        </w:tc>
        <w:tc>
          <w:tcPr/>
          <w:p w:rsidR="00000000" w:rsidDel="00000000" w:rsidP="00000000" w:rsidRDefault="00000000" w:rsidRPr="00000000" w14:paraId="000016BC">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BD">
            <w:pPr>
              <w:rPr/>
            </w:pPr>
            <w:r w:rsidDel="00000000" w:rsidR="00000000" w:rsidRPr="00000000">
              <w:rPr>
                <w:sz w:val="14"/>
                <w:szCs w:val="14"/>
                <w:rtl w:val="0"/>
              </w:rPr>
              <w:t xml:space="preserve">f_is_filed_state</w:t>
            </w:r>
            <w:r w:rsidDel="00000000" w:rsidR="00000000" w:rsidRPr="00000000">
              <w:rPr>
                <w:rtl w:val="0"/>
              </w:rPr>
            </w:r>
          </w:p>
        </w:tc>
        <w:tc>
          <w:tcPr/>
          <w:p w:rsidR="00000000" w:rsidDel="00000000" w:rsidP="00000000" w:rsidRDefault="00000000" w:rsidRPr="00000000" w14:paraId="000016BE">
            <w:pPr>
              <w:rPr/>
            </w:pPr>
            <w:r w:rsidDel="00000000" w:rsidR="00000000" w:rsidRPr="00000000">
              <w:rPr>
                <w:sz w:val="14"/>
                <w:szCs w:val="14"/>
                <w:rtl w:val="0"/>
              </w:rPr>
              <w:t xml:space="preserve">Determine whether state/sales-channel requires filed-product validation.</w:t>
            </w:r>
            <w:r w:rsidDel="00000000" w:rsidR="00000000" w:rsidRPr="00000000">
              <w:rPr>
                <w:rtl w:val="0"/>
              </w:rPr>
            </w:r>
          </w:p>
        </w:tc>
        <w:tc>
          <w:tcPr/>
          <w:p w:rsidR="00000000" w:rsidDel="00000000" w:rsidP="00000000" w:rsidRDefault="00000000" w:rsidRPr="00000000" w14:paraId="000016BF">
            <w:pPr>
              <w:rPr/>
            </w:pPr>
            <w:r w:rsidDel="00000000" w:rsidR="00000000" w:rsidRPr="00000000">
              <w:rPr>
                <w:sz w:val="14"/>
                <w:szCs w:val="14"/>
                <w:rtl w:val="0"/>
              </w:rPr>
              <w:t xml:space="preserve">Regulatory Availability Rule</w:t>
            </w:r>
            <w:r w:rsidDel="00000000" w:rsidR="00000000" w:rsidRPr="00000000">
              <w:rPr>
                <w:rtl w:val="0"/>
              </w:rPr>
            </w:r>
          </w:p>
        </w:tc>
        <w:tc>
          <w:tcPr/>
          <w:p w:rsidR="00000000" w:rsidDel="00000000" w:rsidP="00000000" w:rsidRDefault="00000000" w:rsidRPr="00000000" w14:paraId="000016C0">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6C1">
            <w:pPr>
              <w:rPr/>
            </w:pPr>
            <w:r w:rsidDel="00000000" w:rsidR="00000000" w:rsidRPr="00000000">
              <w:rPr>
                <w:sz w:val="14"/>
                <w:szCs w:val="14"/>
                <w:rtl w:val="0"/>
              </w:rPr>
              <w:t xml:space="preserve">Internal policy.</w:t>
            </w:r>
            <w:r w:rsidDel="00000000" w:rsidR="00000000" w:rsidRPr="00000000">
              <w:rPr>
                <w:rtl w:val="0"/>
              </w:rPr>
            </w:r>
          </w:p>
        </w:tc>
        <w:tc>
          <w:tcPr/>
          <w:p w:rsidR="00000000" w:rsidDel="00000000" w:rsidP="00000000" w:rsidRDefault="00000000" w:rsidRPr="00000000" w14:paraId="000016C2">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C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C4">
            <w:pPr>
              <w:rPr/>
            </w:pPr>
            <w:r w:rsidDel="00000000" w:rsidR="00000000" w:rsidRPr="00000000">
              <w:rPr>
                <w:sz w:val="14"/>
                <w:szCs w:val="14"/>
                <w:rtl w:val="0"/>
              </w:rPr>
              <w:t xml:space="preserve">SP-098</w:t>
            </w:r>
            <w:r w:rsidDel="00000000" w:rsidR="00000000" w:rsidRPr="00000000">
              <w:rPr>
                <w:rtl w:val="0"/>
              </w:rPr>
            </w:r>
          </w:p>
        </w:tc>
        <w:tc>
          <w:tcPr/>
          <w:p w:rsidR="00000000" w:rsidDel="00000000" w:rsidP="00000000" w:rsidRDefault="00000000" w:rsidRPr="00000000" w14:paraId="000016C5">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C6">
            <w:pPr>
              <w:rPr/>
            </w:pPr>
            <w:r w:rsidDel="00000000" w:rsidR="00000000" w:rsidRPr="00000000">
              <w:rPr>
                <w:sz w:val="14"/>
                <w:szCs w:val="14"/>
                <w:rtl w:val="0"/>
              </w:rPr>
              <w:t xml:space="preserve">f_get_franchise</w:t>
            </w:r>
            <w:r w:rsidDel="00000000" w:rsidR="00000000" w:rsidRPr="00000000">
              <w:rPr>
                <w:rtl w:val="0"/>
              </w:rPr>
            </w:r>
          </w:p>
        </w:tc>
        <w:tc>
          <w:tcPr/>
          <w:p w:rsidR="00000000" w:rsidDel="00000000" w:rsidP="00000000" w:rsidRDefault="00000000" w:rsidRPr="00000000" w14:paraId="000016C7">
            <w:pPr>
              <w:rPr/>
            </w:pPr>
            <w:r w:rsidDel="00000000" w:rsidR="00000000" w:rsidRPr="00000000">
              <w:rPr>
                <w:sz w:val="14"/>
                <w:szCs w:val="14"/>
                <w:rtl w:val="0"/>
              </w:rPr>
              <w:t xml:space="preserve">Resolve franchise code from distributor/sales-source context.</w:t>
            </w:r>
            <w:r w:rsidDel="00000000" w:rsidR="00000000" w:rsidRPr="00000000">
              <w:rPr>
                <w:rtl w:val="0"/>
              </w:rPr>
            </w:r>
          </w:p>
        </w:tc>
        <w:tc>
          <w:tcPr/>
          <w:p w:rsidR="00000000" w:rsidDel="00000000" w:rsidP="00000000" w:rsidRDefault="00000000" w:rsidRPr="00000000" w14:paraId="000016C8">
            <w:pPr>
              <w:rPr/>
            </w:pPr>
            <w:r w:rsidDel="00000000" w:rsidR="00000000" w:rsidRPr="00000000">
              <w:rPr>
                <w:sz w:val="14"/>
                <w:szCs w:val="14"/>
                <w:rtl w:val="0"/>
              </w:rPr>
              <w:t xml:space="preserve">Distributor/Product Rule</w:t>
            </w:r>
            <w:r w:rsidDel="00000000" w:rsidR="00000000" w:rsidRPr="00000000">
              <w:rPr>
                <w:rtl w:val="0"/>
              </w:rPr>
            </w:r>
          </w:p>
        </w:tc>
        <w:tc>
          <w:tcPr/>
          <w:p w:rsidR="00000000" w:rsidDel="00000000" w:rsidP="00000000" w:rsidRDefault="00000000" w:rsidRPr="00000000" w14:paraId="000016C9">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6CA">
            <w:pPr>
              <w:rPr/>
            </w:pPr>
            <w:r w:rsidDel="00000000" w:rsidR="00000000" w:rsidRPr="00000000">
              <w:rPr>
                <w:sz w:val="14"/>
                <w:szCs w:val="14"/>
                <w:rtl w:val="0"/>
              </w:rPr>
              <w:t xml:space="preserve">Reuse Contract/Distributor capability.</w:t>
            </w:r>
            <w:r w:rsidDel="00000000" w:rsidR="00000000" w:rsidRPr="00000000">
              <w:rPr>
                <w:rtl w:val="0"/>
              </w:rPr>
            </w:r>
          </w:p>
        </w:tc>
        <w:tc>
          <w:tcPr/>
          <w:p w:rsidR="00000000" w:rsidDel="00000000" w:rsidP="00000000" w:rsidRDefault="00000000" w:rsidRPr="00000000" w14:paraId="000016CB">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C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6CD">
            <w:pPr>
              <w:rPr/>
            </w:pPr>
            <w:r w:rsidDel="00000000" w:rsidR="00000000" w:rsidRPr="00000000">
              <w:rPr>
                <w:sz w:val="14"/>
                <w:szCs w:val="14"/>
                <w:rtl w:val="0"/>
              </w:rPr>
              <w:t xml:space="preserve">SP-099</w:t>
            </w:r>
            <w:r w:rsidDel="00000000" w:rsidR="00000000" w:rsidRPr="00000000">
              <w:rPr>
                <w:rtl w:val="0"/>
              </w:rPr>
            </w:r>
          </w:p>
        </w:tc>
        <w:tc>
          <w:tcPr/>
          <w:p w:rsidR="00000000" w:rsidDel="00000000" w:rsidP="00000000" w:rsidRDefault="00000000" w:rsidRPr="00000000" w14:paraId="000016CE">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CF">
            <w:pPr>
              <w:rPr/>
            </w:pPr>
            <w:r w:rsidDel="00000000" w:rsidR="00000000" w:rsidRPr="00000000">
              <w:rPr>
                <w:sz w:val="14"/>
                <w:szCs w:val="14"/>
                <w:rtl w:val="0"/>
              </w:rPr>
              <w:t xml:space="preserve">f_create_tier_tables</w:t>
            </w:r>
            <w:r w:rsidDel="00000000" w:rsidR="00000000" w:rsidRPr="00000000">
              <w:rPr>
                <w:rtl w:val="0"/>
              </w:rPr>
            </w:r>
          </w:p>
        </w:tc>
        <w:tc>
          <w:tcPr/>
          <w:p w:rsidR="00000000" w:rsidDel="00000000" w:rsidP="00000000" w:rsidRDefault="00000000" w:rsidRPr="00000000" w14:paraId="000016D0">
            <w:pPr>
              <w:rPr/>
            </w:pPr>
            <w:r w:rsidDel="00000000" w:rsidR="00000000" w:rsidRPr="00000000">
              <w:rPr>
                <w:sz w:val="14"/>
                <w:szCs w:val="14"/>
                <w:rtl w:val="0"/>
              </w:rPr>
              <w:t xml:space="preserve">Load submitted tier category/value arrays into package globals.</w:t>
            </w:r>
            <w:r w:rsidDel="00000000" w:rsidR="00000000" w:rsidRPr="00000000">
              <w:rPr>
                <w:rtl w:val="0"/>
              </w:rPr>
            </w:r>
          </w:p>
        </w:tc>
        <w:tc>
          <w:tcPr/>
          <w:p w:rsidR="00000000" w:rsidDel="00000000" w:rsidP="00000000" w:rsidRDefault="00000000" w:rsidRPr="00000000" w14:paraId="000016D1">
            <w:pPr>
              <w:rPr/>
            </w:pPr>
            <w:r w:rsidDel="00000000" w:rsidR="00000000" w:rsidRPr="00000000">
              <w:rPr>
                <w:sz w:val="14"/>
                <w:szCs w:val="14"/>
                <w:rtl w:val="0"/>
              </w:rPr>
              <w:t xml:space="preserve">Legacy Input Adapter</w:t>
            </w:r>
            <w:r w:rsidDel="00000000" w:rsidR="00000000" w:rsidRPr="00000000">
              <w:rPr>
                <w:rtl w:val="0"/>
              </w:rPr>
            </w:r>
          </w:p>
        </w:tc>
        <w:tc>
          <w:tcPr/>
          <w:p w:rsidR="00000000" w:rsidDel="00000000" w:rsidP="00000000" w:rsidRDefault="00000000" w:rsidRPr="00000000" w14:paraId="000016D2">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D3">
            <w:pPr>
              <w:rPr/>
            </w:pPr>
            <w:r w:rsidDel="00000000" w:rsidR="00000000" w:rsidRPr="00000000">
              <w:rPr>
                <w:sz w:val="14"/>
                <w:szCs w:val="14"/>
                <w:rtl w:val="0"/>
              </w:rPr>
              <w:t xml:space="preserve">Retire; use typed tier dictionary/list.</w:t>
            </w:r>
            <w:r w:rsidDel="00000000" w:rsidR="00000000" w:rsidRPr="00000000">
              <w:rPr>
                <w:rtl w:val="0"/>
              </w:rPr>
            </w:r>
          </w:p>
        </w:tc>
        <w:tc>
          <w:tcPr/>
          <w:p w:rsidR="00000000" w:rsidDel="00000000" w:rsidP="00000000" w:rsidRDefault="00000000" w:rsidRPr="00000000" w14:paraId="000016D4">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D5">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6D6">
            <w:pPr>
              <w:rPr/>
            </w:pPr>
            <w:r w:rsidDel="00000000" w:rsidR="00000000" w:rsidRPr="00000000">
              <w:rPr>
                <w:sz w:val="14"/>
                <w:szCs w:val="14"/>
                <w:rtl w:val="0"/>
              </w:rPr>
              <w:t xml:space="preserve">SP-100</w:t>
            </w:r>
            <w:r w:rsidDel="00000000" w:rsidR="00000000" w:rsidRPr="00000000">
              <w:rPr>
                <w:rtl w:val="0"/>
              </w:rPr>
            </w:r>
          </w:p>
        </w:tc>
        <w:tc>
          <w:tcPr/>
          <w:p w:rsidR="00000000" w:rsidDel="00000000" w:rsidP="00000000" w:rsidRDefault="00000000" w:rsidRPr="00000000" w14:paraId="000016D7">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D8">
            <w:pPr>
              <w:rPr/>
            </w:pPr>
            <w:r w:rsidDel="00000000" w:rsidR="00000000" w:rsidRPr="00000000">
              <w:rPr>
                <w:sz w:val="14"/>
                <w:szCs w:val="14"/>
                <w:rtl w:val="0"/>
              </w:rPr>
              <w:t xml:space="preserve">f_initialize_variables</w:t>
            </w:r>
            <w:r w:rsidDel="00000000" w:rsidR="00000000" w:rsidRPr="00000000">
              <w:rPr>
                <w:rtl w:val="0"/>
              </w:rPr>
            </w:r>
          </w:p>
        </w:tc>
        <w:tc>
          <w:tcPr/>
          <w:p w:rsidR="00000000" w:rsidDel="00000000" w:rsidP="00000000" w:rsidRDefault="00000000" w:rsidRPr="00000000" w14:paraId="000016D9">
            <w:pPr>
              <w:rPr/>
            </w:pPr>
            <w:r w:rsidDel="00000000" w:rsidR="00000000" w:rsidRPr="00000000">
              <w:rPr>
                <w:sz w:val="14"/>
                <w:szCs w:val="14"/>
                <w:rtl w:val="0"/>
              </w:rPr>
              <w:t xml:space="preserve">Reset package-global availability state.</w:t>
            </w:r>
            <w:r w:rsidDel="00000000" w:rsidR="00000000" w:rsidRPr="00000000">
              <w:rPr>
                <w:rtl w:val="0"/>
              </w:rPr>
            </w:r>
          </w:p>
        </w:tc>
        <w:tc>
          <w:tcPr/>
          <w:p w:rsidR="00000000" w:rsidDel="00000000" w:rsidP="00000000" w:rsidRDefault="00000000" w:rsidRPr="00000000" w14:paraId="000016DA">
            <w:pPr>
              <w:rPr/>
            </w:pPr>
            <w:r w:rsidDel="00000000" w:rsidR="00000000" w:rsidRPr="00000000">
              <w:rPr>
                <w:sz w:val="14"/>
                <w:szCs w:val="14"/>
                <w:rtl w:val="0"/>
              </w:rPr>
              <w:t xml:space="preserve">Legacy Package State</w:t>
            </w:r>
            <w:r w:rsidDel="00000000" w:rsidR="00000000" w:rsidRPr="00000000">
              <w:rPr>
                <w:rtl w:val="0"/>
              </w:rPr>
            </w:r>
          </w:p>
        </w:tc>
        <w:tc>
          <w:tcPr/>
          <w:p w:rsidR="00000000" w:rsidDel="00000000" w:rsidP="00000000" w:rsidRDefault="00000000" w:rsidRPr="00000000" w14:paraId="000016D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DC">
            <w:pPr>
              <w:rPr/>
            </w:pPr>
            <w:r w:rsidDel="00000000" w:rsidR="00000000" w:rsidRPr="00000000">
              <w:rPr>
                <w:sz w:val="14"/>
                <w:szCs w:val="14"/>
                <w:rtl w:val="0"/>
              </w:rPr>
              <w:t xml:space="preserve">Retire; request-scoped immutable state.</w:t>
            </w:r>
            <w:r w:rsidDel="00000000" w:rsidR="00000000" w:rsidRPr="00000000">
              <w:rPr>
                <w:rtl w:val="0"/>
              </w:rPr>
            </w:r>
          </w:p>
        </w:tc>
        <w:tc>
          <w:tcPr/>
          <w:p w:rsidR="00000000" w:rsidDel="00000000" w:rsidP="00000000" w:rsidRDefault="00000000" w:rsidRPr="00000000" w14:paraId="000016DD">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6DE">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6DF">
            <w:pPr>
              <w:rPr/>
            </w:pPr>
            <w:r w:rsidDel="00000000" w:rsidR="00000000" w:rsidRPr="00000000">
              <w:rPr>
                <w:sz w:val="14"/>
                <w:szCs w:val="14"/>
                <w:rtl w:val="0"/>
              </w:rPr>
              <w:t xml:space="preserve">SP-101</w:t>
            </w:r>
            <w:r w:rsidDel="00000000" w:rsidR="00000000" w:rsidRPr="00000000">
              <w:rPr>
                <w:rtl w:val="0"/>
              </w:rPr>
            </w:r>
          </w:p>
        </w:tc>
        <w:tc>
          <w:tcPr/>
          <w:p w:rsidR="00000000" w:rsidDel="00000000" w:rsidP="00000000" w:rsidRDefault="00000000" w:rsidRPr="00000000" w14:paraId="000016E0">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E1">
            <w:pPr>
              <w:rPr/>
            </w:pPr>
            <w:r w:rsidDel="00000000" w:rsidR="00000000" w:rsidRPr="00000000">
              <w:rPr>
                <w:sz w:val="14"/>
                <w:szCs w:val="14"/>
                <w:rtl w:val="0"/>
              </w:rPr>
              <w:t xml:space="preserve">fpub_get_prod_ver_details</w:t>
            </w:r>
            <w:r w:rsidDel="00000000" w:rsidR="00000000" w:rsidRPr="00000000">
              <w:rPr>
                <w:rtl w:val="0"/>
              </w:rPr>
            </w:r>
          </w:p>
        </w:tc>
        <w:tc>
          <w:tcPr/>
          <w:p w:rsidR="00000000" w:rsidDel="00000000" w:rsidP="00000000" w:rsidRDefault="00000000" w:rsidRPr="00000000" w14:paraId="000016E2">
            <w:pPr>
              <w:rPr/>
            </w:pPr>
            <w:r w:rsidDel="00000000" w:rsidR="00000000" w:rsidRPr="00000000">
              <w:rPr>
                <w:sz w:val="14"/>
                <w:szCs w:val="14"/>
                <w:rtl w:val="0"/>
              </w:rPr>
              <w:t xml:space="preserve">Retrieve Product Version detail metadata.</w:t>
            </w:r>
            <w:r w:rsidDel="00000000" w:rsidR="00000000" w:rsidRPr="00000000">
              <w:rPr>
                <w:rtl w:val="0"/>
              </w:rPr>
            </w:r>
          </w:p>
        </w:tc>
        <w:tc>
          <w:tcPr/>
          <w:p w:rsidR="00000000" w:rsidDel="00000000" w:rsidP="00000000" w:rsidRDefault="00000000" w:rsidRPr="00000000" w14:paraId="000016E3">
            <w:pPr>
              <w:rPr/>
            </w:pPr>
            <w:r w:rsidDel="00000000" w:rsidR="00000000" w:rsidRPr="00000000">
              <w:rPr>
                <w:sz w:val="14"/>
                <w:szCs w:val="14"/>
                <w:rtl w:val="0"/>
              </w:rPr>
              <w:t xml:space="preserve">Product Metadata Read</w:t>
            </w:r>
            <w:r w:rsidDel="00000000" w:rsidR="00000000" w:rsidRPr="00000000">
              <w:rPr>
                <w:rtl w:val="0"/>
              </w:rPr>
            </w:r>
          </w:p>
        </w:tc>
        <w:tc>
          <w:tcPr/>
          <w:p w:rsidR="00000000" w:rsidDel="00000000" w:rsidP="00000000" w:rsidRDefault="00000000" w:rsidRPr="00000000" w14:paraId="000016E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E5">
            <w:pPr>
              <w:rPr/>
            </w:pPr>
            <w:r w:rsidDel="00000000" w:rsidR="00000000" w:rsidRPr="00000000">
              <w:rPr>
                <w:sz w:val="14"/>
                <w:szCs w:val="14"/>
                <w:rtl w:val="0"/>
              </w:rPr>
              <w:t xml:space="preserve">ProductVersion DTO/reference capability.</w:t>
            </w:r>
            <w:r w:rsidDel="00000000" w:rsidR="00000000" w:rsidRPr="00000000">
              <w:rPr>
                <w:rtl w:val="0"/>
              </w:rPr>
            </w:r>
          </w:p>
        </w:tc>
        <w:tc>
          <w:tcPr/>
          <w:p w:rsidR="00000000" w:rsidDel="00000000" w:rsidP="00000000" w:rsidRDefault="00000000" w:rsidRPr="00000000" w14:paraId="000016E6">
            <w:pPr>
              <w:rPr/>
            </w:pPr>
            <w:r w:rsidDel="00000000" w:rsidR="00000000" w:rsidRPr="00000000">
              <w:rPr>
                <w:sz w:val="14"/>
                <w:szCs w:val="14"/>
                <w:rtl w:val="0"/>
              </w:rPr>
              <w:t xml:space="preserve">GET /api/product-versions/{id}</w:t>
            </w:r>
            <w:r w:rsidDel="00000000" w:rsidR="00000000" w:rsidRPr="00000000">
              <w:rPr>
                <w:rtl w:val="0"/>
              </w:rPr>
            </w:r>
          </w:p>
        </w:tc>
        <w:tc>
          <w:tcPr/>
          <w:p w:rsidR="00000000" w:rsidDel="00000000" w:rsidP="00000000" w:rsidRDefault="00000000" w:rsidRPr="00000000" w14:paraId="000016E7">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6E8">
            <w:pPr>
              <w:rPr/>
            </w:pPr>
            <w:r w:rsidDel="00000000" w:rsidR="00000000" w:rsidRPr="00000000">
              <w:rPr>
                <w:sz w:val="14"/>
                <w:szCs w:val="14"/>
                <w:rtl w:val="0"/>
              </w:rPr>
              <w:t xml:space="preserve">SP-102</w:t>
            </w:r>
            <w:r w:rsidDel="00000000" w:rsidR="00000000" w:rsidRPr="00000000">
              <w:rPr>
                <w:rtl w:val="0"/>
              </w:rPr>
            </w:r>
          </w:p>
        </w:tc>
        <w:tc>
          <w:tcPr/>
          <w:p w:rsidR="00000000" w:rsidDel="00000000" w:rsidP="00000000" w:rsidRDefault="00000000" w:rsidRPr="00000000" w14:paraId="000016E9">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EA">
            <w:pPr>
              <w:rPr/>
            </w:pPr>
            <w:r w:rsidDel="00000000" w:rsidR="00000000" w:rsidRPr="00000000">
              <w:rPr>
                <w:sz w:val="14"/>
                <w:szCs w:val="14"/>
                <w:rtl w:val="0"/>
              </w:rPr>
              <w:t xml:space="preserve">fpub_get_prod_ver_description (overload 1)</w:t>
            </w:r>
            <w:r w:rsidDel="00000000" w:rsidR="00000000" w:rsidRPr="00000000">
              <w:rPr>
                <w:rtl w:val="0"/>
              </w:rPr>
            </w:r>
          </w:p>
        </w:tc>
        <w:tc>
          <w:tcPr/>
          <w:p w:rsidR="00000000" w:rsidDel="00000000" w:rsidP="00000000" w:rsidRDefault="00000000" w:rsidRPr="00000000" w14:paraId="000016EB">
            <w:pPr>
              <w:rPr/>
            </w:pPr>
            <w:r w:rsidDel="00000000" w:rsidR="00000000" w:rsidRPr="00000000">
              <w:rPr>
                <w:sz w:val="14"/>
                <w:szCs w:val="14"/>
                <w:rtl w:val="0"/>
              </w:rPr>
              <w:t xml:space="preserve">Retrieve Product Version description, including web/non-web variants.</w:t>
            </w:r>
            <w:r w:rsidDel="00000000" w:rsidR="00000000" w:rsidRPr="00000000">
              <w:rPr>
                <w:rtl w:val="0"/>
              </w:rPr>
            </w:r>
          </w:p>
        </w:tc>
        <w:tc>
          <w:tcPr/>
          <w:p w:rsidR="00000000" w:rsidDel="00000000" w:rsidP="00000000" w:rsidRDefault="00000000" w:rsidRPr="00000000" w14:paraId="000016EC">
            <w:pPr>
              <w:rPr/>
            </w:pPr>
            <w:r w:rsidDel="00000000" w:rsidR="00000000" w:rsidRPr="00000000">
              <w:rPr>
                <w:sz w:val="14"/>
                <w:szCs w:val="14"/>
                <w:rtl w:val="0"/>
              </w:rPr>
              <w:t xml:space="preserve">Product Metadata Read</w:t>
            </w:r>
            <w:r w:rsidDel="00000000" w:rsidR="00000000" w:rsidRPr="00000000">
              <w:rPr>
                <w:rtl w:val="0"/>
              </w:rPr>
            </w:r>
          </w:p>
        </w:tc>
        <w:tc>
          <w:tcPr/>
          <w:p w:rsidR="00000000" w:rsidDel="00000000" w:rsidP="00000000" w:rsidRDefault="00000000" w:rsidRPr="00000000" w14:paraId="000016ED">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EE">
            <w:pPr>
              <w:rPr/>
            </w:pPr>
            <w:r w:rsidDel="00000000" w:rsidR="00000000" w:rsidRPr="00000000">
              <w:rPr>
                <w:sz w:val="14"/>
                <w:szCs w:val="14"/>
                <w:rtl w:val="0"/>
              </w:rPr>
              <w:t xml:space="preserve">Return on ProductVersion DTO.</w:t>
            </w:r>
            <w:r w:rsidDel="00000000" w:rsidR="00000000" w:rsidRPr="00000000">
              <w:rPr>
                <w:rtl w:val="0"/>
              </w:rPr>
            </w:r>
          </w:p>
        </w:tc>
        <w:tc>
          <w:tcPr/>
          <w:p w:rsidR="00000000" w:rsidDel="00000000" w:rsidP="00000000" w:rsidRDefault="00000000" w:rsidRPr="00000000" w14:paraId="000016EF">
            <w:pPr>
              <w:rPr/>
            </w:pPr>
            <w:r w:rsidDel="00000000" w:rsidR="00000000" w:rsidRPr="00000000">
              <w:rPr>
                <w:sz w:val="14"/>
                <w:szCs w:val="14"/>
                <w:rtl w:val="0"/>
              </w:rPr>
              <w:t xml:space="preserve">GET /api/product-versions/{id}</w:t>
            </w:r>
            <w:r w:rsidDel="00000000" w:rsidR="00000000" w:rsidRPr="00000000">
              <w:rPr>
                <w:rtl w:val="0"/>
              </w:rPr>
            </w:r>
          </w:p>
        </w:tc>
        <w:tc>
          <w:tcPr/>
          <w:p w:rsidR="00000000" w:rsidDel="00000000" w:rsidP="00000000" w:rsidRDefault="00000000" w:rsidRPr="00000000" w14:paraId="000016F0">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6F1">
            <w:pPr>
              <w:rPr/>
            </w:pPr>
            <w:r w:rsidDel="00000000" w:rsidR="00000000" w:rsidRPr="00000000">
              <w:rPr>
                <w:sz w:val="14"/>
                <w:szCs w:val="14"/>
                <w:rtl w:val="0"/>
              </w:rPr>
              <w:t xml:space="preserve">SP-103</w:t>
            </w:r>
            <w:r w:rsidDel="00000000" w:rsidR="00000000" w:rsidRPr="00000000">
              <w:rPr>
                <w:rtl w:val="0"/>
              </w:rPr>
            </w:r>
          </w:p>
        </w:tc>
        <w:tc>
          <w:tcPr/>
          <w:p w:rsidR="00000000" w:rsidDel="00000000" w:rsidP="00000000" w:rsidRDefault="00000000" w:rsidRPr="00000000" w14:paraId="000016F2">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F3">
            <w:pPr>
              <w:rPr/>
            </w:pPr>
            <w:r w:rsidDel="00000000" w:rsidR="00000000" w:rsidRPr="00000000">
              <w:rPr>
                <w:sz w:val="14"/>
                <w:szCs w:val="14"/>
                <w:rtl w:val="0"/>
              </w:rPr>
              <w:t xml:space="preserve">fpub_get_prod_ver_description (overload 2)</w:t>
            </w:r>
            <w:r w:rsidDel="00000000" w:rsidR="00000000" w:rsidRPr="00000000">
              <w:rPr>
                <w:rtl w:val="0"/>
              </w:rPr>
            </w:r>
          </w:p>
        </w:tc>
        <w:tc>
          <w:tcPr/>
          <w:p w:rsidR="00000000" w:rsidDel="00000000" w:rsidP="00000000" w:rsidRDefault="00000000" w:rsidRPr="00000000" w14:paraId="000016F4">
            <w:pPr>
              <w:rPr/>
            </w:pPr>
            <w:r w:rsidDel="00000000" w:rsidR="00000000" w:rsidRPr="00000000">
              <w:rPr>
                <w:sz w:val="14"/>
                <w:szCs w:val="14"/>
                <w:rtl w:val="0"/>
              </w:rPr>
              <w:t xml:space="preserve">Retrieve Product Version description, including web/non-web variants.</w:t>
            </w:r>
            <w:r w:rsidDel="00000000" w:rsidR="00000000" w:rsidRPr="00000000">
              <w:rPr>
                <w:rtl w:val="0"/>
              </w:rPr>
            </w:r>
          </w:p>
        </w:tc>
        <w:tc>
          <w:tcPr/>
          <w:p w:rsidR="00000000" w:rsidDel="00000000" w:rsidP="00000000" w:rsidRDefault="00000000" w:rsidRPr="00000000" w14:paraId="000016F5">
            <w:pPr>
              <w:rPr/>
            </w:pPr>
            <w:r w:rsidDel="00000000" w:rsidR="00000000" w:rsidRPr="00000000">
              <w:rPr>
                <w:sz w:val="14"/>
                <w:szCs w:val="14"/>
                <w:rtl w:val="0"/>
              </w:rPr>
              <w:t xml:space="preserve">Product Metadata Read</w:t>
            </w:r>
            <w:r w:rsidDel="00000000" w:rsidR="00000000" w:rsidRPr="00000000">
              <w:rPr>
                <w:rtl w:val="0"/>
              </w:rPr>
            </w:r>
          </w:p>
        </w:tc>
        <w:tc>
          <w:tcPr/>
          <w:p w:rsidR="00000000" w:rsidDel="00000000" w:rsidP="00000000" w:rsidRDefault="00000000" w:rsidRPr="00000000" w14:paraId="000016F6">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6F7">
            <w:pPr>
              <w:rPr/>
            </w:pPr>
            <w:r w:rsidDel="00000000" w:rsidR="00000000" w:rsidRPr="00000000">
              <w:rPr>
                <w:sz w:val="14"/>
                <w:szCs w:val="14"/>
                <w:rtl w:val="0"/>
              </w:rPr>
              <w:t xml:space="preserve">Return on ProductVersion DTO.</w:t>
            </w:r>
            <w:r w:rsidDel="00000000" w:rsidR="00000000" w:rsidRPr="00000000">
              <w:rPr>
                <w:rtl w:val="0"/>
              </w:rPr>
            </w:r>
          </w:p>
        </w:tc>
        <w:tc>
          <w:tcPr/>
          <w:p w:rsidR="00000000" w:rsidDel="00000000" w:rsidP="00000000" w:rsidRDefault="00000000" w:rsidRPr="00000000" w14:paraId="000016F8">
            <w:pPr>
              <w:rPr/>
            </w:pPr>
            <w:r w:rsidDel="00000000" w:rsidR="00000000" w:rsidRPr="00000000">
              <w:rPr>
                <w:sz w:val="14"/>
                <w:szCs w:val="14"/>
                <w:rtl w:val="0"/>
              </w:rPr>
              <w:t xml:space="preserve">GET /api/product-versions/{id}</w:t>
            </w:r>
            <w:r w:rsidDel="00000000" w:rsidR="00000000" w:rsidRPr="00000000">
              <w:rPr>
                <w:rtl w:val="0"/>
              </w:rPr>
            </w:r>
          </w:p>
        </w:tc>
        <w:tc>
          <w:tcPr/>
          <w:p w:rsidR="00000000" w:rsidDel="00000000" w:rsidP="00000000" w:rsidRDefault="00000000" w:rsidRPr="00000000" w14:paraId="000016F9">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6FA">
            <w:pPr>
              <w:rPr/>
            </w:pPr>
            <w:r w:rsidDel="00000000" w:rsidR="00000000" w:rsidRPr="00000000">
              <w:rPr>
                <w:sz w:val="14"/>
                <w:szCs w:val="14"/>
                <w:rtl w:val="0"/>
              </w:rPr>
              <w:t xml:space="preserve">SP-104</w:t>
            </w:r>
            <w:r w:rsidDel="00000000" w:rsidR="00000000" w:rsidRPr="00000000">
              <w:rPr>
                <w:rtl w:val="0"/>
              </w:rPr>
            </w:r>
          </w:p>
        </w:tc>
        <w:tc>
          <w:tcPr/>
          <w:p w:rsidR="00000000" w:rsidDel="00000000" w:rsidP="00000000" w:rsidRDefault="00000000" w:rsidRPr="00000000" w14:paraId="000016FB">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6FC">
            <w:pPr>
              <w:rPr/>
            </w:pPr>
            <w:r w:rsidDel="00000000" w:rsidR="00000000" w:rsidRPr="00000000">
              <w:rPr>
                <w:sz w:val="14"/>
                <w:szCs w:val="14"/>
                <w:rtl w:val="0"/>
              </w:rPr>
              <w:t xml:space="preserve">f_get_legacy_prod_ver_code</w:t>
            </w:r>
            <w:r w:rsidDel="00000000" w:rsidR="00000000" w:rsidRPr="00000000">
              <w:rPr>
                <w:rtl w:val="0"/>
              </w:rPr>
            </w:r>
          </w:p>
        </w:tc>
        <w:tc>
          <w:tcPr/>
          <w:p w:rsidR="00000000" w:rsidDel="00000000" w:rsidP="00000000" w:rsidRDefault="00000000" w:rsidRPr="00000000" w14:paraId="000016FD">
            <w:pPr>
              <w:rPr/>
            </w:pPr>
            <w:r w:rsidDel="00000000" w:rsidR="00000000" w:rsidRPr="00000000">
              <w:rPr>
                <w:sz w:val="14"/>
                <w:szCs w:val="14"/>
                <w:rtl w:val="0"/>
              </w:rPr>
              <w:t xml:space="preserve">Retrieve legacy Product Version code.</w:t>
            </w:r>
            <w:r w:rsidDel="00000000" w:rsidR="00000000" w:rsidRPr="00000000">
              <w:rPr>
                <w:rtl w:val="0"/>
              </w:rPr>
            </w:r>
          </w:p>
        </w:tc>
        <w:tc>
          <w:tcPr/>
          <w:p w:rsidR="00000000" w:rsidDel="00000000" w:rsidP="00000000" w:rsidRDefault="00000000" w:rsidRPr="00000000" w14:paraId="000016FE">
            <w:pPr>
              <w:rPr/>
            </w:pPr>
            <w:r w:rsidDel="00000000" w:rsidR="00000000" w:rsidRPr="00000000">
              <w:rPr>
                <w:sz w:val="14"/>
                <w:szCs w:val="14"/>
                <w:rtl w:val="0"/>
              </w:rPr>
              <w:t xml:space="preserve">Legacy Mapping</w:t>
            </w:r>
            <w:r w:rsidDel="00000000" w:rsidR="00000000" w:rsidRPr="00000000">
              <w:rPr>
                <w:rtl w:val="0"/>
              </w:rPr>
            </w:r>
          </w:p>
        </w:tc>
        <w:tc>
          <w:tcPr/>
          <w:p w:rsidR="00000000" w:rsidDel="00000000" w:rsidP="00000000" w:rsidRDefault="00000000" w:rsidRPr="00000000" w14:paraId="000016FF">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00">
            <w:pPr>
              <w:rPr/>
            </w:pPr>
            <w:r w:rsidDel="00000000" w:rsidR="00000000" w:rsidRPr="00000000">
              <w:rPr>
                <w:sz w:val="14"/>
                <w:szCs w:val="14"/>
                <w:rtl w:val="0"/>
              </w:rPr>
              <w:t xml:space="preserve">Internal migration/reference field.</w:t>
            </w:r>
            <w:r w:rsidDel="00000000" w:rsidR="00000000" w:rsidRPr="00000000">
              <w:rPr>
                <w:rtl w:val="0"/>
              </w:rPr>
            </w:r>
          </w:p>
        </w:tc>
        <w:tc>
          <w:tcPr/>
          <w:p w:rsidR="00000000" w:rsidDel="00000000" w:rsidP="00000000" w:rsidRDefault="00000000" w:rsidRPr="00000000" w14:paraId="00001701">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02">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703">
            <w:pPr>
              <w:rPr/>
            </w:pPr>
            <w:r w:rsidDel="00000000" w:rsidR="00000000" w:rsidRPr="00000000">
              <w:rPr>
                <w:sz w:val="14"/>
                <w:szCs w:val="14"/>
                <w:rtl w:val="0"/>
              </w:rPr>
              <w:t xml:space="preserve">SP-105</w:t>
            </w:r>
            <w:r w:rsidDel="00000000" w:rsidR="00000000" w:rsidRPr="00000000">
              <w:rPr>
                <w:rtl w:val="0"/>
              </w:rPr>
            </w:r>
          </w:p>
        </w:tc>
        <w:tc>
          <w:tcPr/>
          <w:p w:rsidR="00000000" w:rsidDel="00000000" w:rsidP="00000000" w:rsidRDefault="00000000" w:rsidRPr="00000000" w14:paraId="00001704">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05">
            <w:pPr>
              <w:rPr/>
            </w:pPr>
            <w:r w:rsidDel="00000000" w:rsidR="00000000" w:rsidRPr="00000000">
              <w:rPr>
                <w:sz w:val="14"/>
                <w:szCs w:val="14"/>
                <w:rtl w:val="0"/>
              </w:rPr>
              <w:t xml:space="preserve">f_get_coverage_description (overload 1)</w:t>
            </w:r>
            <w:r w:rsidDel="00000000" w:rsidR="00000000" w:rsidRPr="00000000">
              <w:rPr>
                <w:rtl w:val="0"/>
              </w:rPr>
            </w:r>
          </w:p>
        </w:tc>
        <w:tc>
          <w:tcPr/>
          <w:p w:rsidR="00000000" w:rsidDel="00000000" w:rsidP="00000000" w:rsidRDefault="00000000" w:rsidRPr="00000000" w14:paraId="00001706">
            <w:pPr>
              <w:rPr/>
            </w:pPr>
            <w:r w:rsidDel="00000000" w:rsidR="00000000" w:rsidRPr="00000000">
              <w:rPr>
                <w:sz w:val="14"/>
                <w:szCs w:val="14"/>
                <w:rtl w:val="0"/>
              </w:rPr>
              <w:t xml:space="preserve">Resolve coverage description/display text.</w:t>
            </w:r>
            <w:r w:rsidDel="00000000" w:rsidR="00000000" w:rsidRPr="00000000">
              <w:rPr>
                <w:rtl w:val="0"/>
              </w:rPr>
            </w:r>
          </w:p>
        </w:tc>
        <w:tc>
          <w:tcPr/>
          <w:p w:rsidR="00000000" w:rsidDel="00000000" w:rsidP="00000000" w:rsidRDefault="00000000" w:rsidRPr="00000000" w14:paraId="00001707">
            <w:pPr>
              <w:rPr/>
            </w:pPr>
            <w:r w:rsidDel="00000000" w:rsidR="00000000" w:rsidRPr="00000000">
              <w:rPr>
                <w:sz w:val="14"/>
                <w:szCs w:val="14"/>
                <w:rtl w:val="0"/>
              </w:rPr>
              <w:t xml:space="preserve">Coverage Metadata</w:t>
            </w:r>
            <w:r w:rsidDel="00000000" w:rsidR="00000000" w:rsidRPr="00000000">
              <w:rPr>
                <w:rtl w:val="0"/>
              </w:rPr>
            </w:r>
          </w:p>
        </w:tc>
        <w:tc>
          <w:tcPr/>
          <w:p w:rsidR="00000000" w:rsidDel="00000000" w:rsidP="00000000" w:rsidRDefault="00000000" w:rsidRPr="00000000" w14:paraId="00001708">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09">
            <w:pPr>
              <w:rPr/>
            </w:pPr>
            <w:r w:rsidDel="00000000" w:rsidR="00000000" w:rsidRPr="00000000">
              <w:rPr>
                <w:sz w:val="14"/>
                <w:szCs w:val="14"/>
                <w:rtl w:val="0"/>
              </w:rPr>
              <w:t xml:space="preserve">Reuse Contract/Product coverage capability.</w:t>
            </w:r>
            <w:r w:rsidDel="00000000" w:rsidR="00000000" w:rsidRPr="00000000">
              <w:rPr>
                <w:rtl w:val="0"/>
              </w:rPr>
            </w:r>
          </w:p>
        </w:tc>
        <w:tc>
          <w:tcPr/>
          <w:p w:rsidR="00000000" w:rsidDel="00000000" w:rsidP="00000000" w:rsidRDefault="00000000" w:rsidRPr="00000000" w14:paraId="0000170A">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0B">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0C">
            <w:pPr>
              <w:rPr/>
            </w:pPr>
            <w:r w:rsidDel="00000000" w:rsidR="00000000" w:rsidRPr="00000000">
              <w:rPr>
                <w:sz w:val="14"/>
                <w:szCs w:val="14"/>
                <w:rtl w:val="0"/>
              </w:rPr>
              <w:t xml:space="preserve">SP-106</w:t>
            </w:r>
            <w:r w:rsidDel="00000000" w:rsidR="00000000" w:rsidRPr="00000000">
              <w:rPr>
                <w:rtl w:val="0"/>
              </w:rPr>
            </w:r>
          </w:p>
        </w:tc>
        <w:tc>
          <w:tcPr/>
          <w:p w:rsidR="00000000" w:rsidDel="00000000" w:rsidP="00000000" w:rsidRDefault="00000000" w:rsidRPr="00000000" w14:paraId="0000170D">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0E">
            <w:pPr>
              <w:rPr/>
            </w:pPr>
            <w:r w:rsidDel="00000000" w:rsidR="00000000" w:rsidRPr="00000000">
              <w:rPr>
                <w:sz w:val="14"/>
                <w:szCs w:val="14"/>
                <w:rtl w:val="0"/>
              </w:rPr>
              <w:t xml:space="preserve">f_get_coverage_description (overload 2)</w:t>
            </w:r>
            <w:r w:rsidDel="00000000" w:rsidR="00000000" w:rsidRPr="00000000">
              <w:rPr>
                <w:rtl w:val="0"/>
              </w:rPr>
            </w:r>
          </w:p>
        </w:tc>
        <w:tc>
          <w:tcPr/>
          <w:p w:rsidR="00000000" w:rsidDel="00000000" w:rsidP="00000000" w:rsidRDefault="00000000" w:rsidRPr="00000000" w14:paraId="0000170F">
            <w:pPr>
              <w:rPr/>
            </w:pPr>
            <w:r w:rsidDel="00000000" w:rsidR="00000000" w:rsidRPr="00000000">
              <w:rPr>
                <w:sz w:val="14"/>
                <w:szCs w:val="14"/>
                <w:rtl w:val="0"/>
              </w:rPr>
              <w:t xml:space="preserve">Resolve coverage description/display text.</w:t>
            </w:r>
            <w:r w:rsidDel="00000000" w:rsidR="00000000" w:rsidRPr="00000000">
              <w:rPr>
                <w:rtl w:val="0"/>
              </w:rPr>
            </w:r>
          </w:p>
        </w:tc>
        <w:tc>
          <w:tcPr/>
          <w:p w:rsidR="00000000" w:rsidDel="00000000" w:rsidP="00000000" w:rsidRDefault="00000000" w:rsidRPr="00000000" w14:paraId="00001710">
            <w:pPr>
              <w:rPr/>
            </w:pPr>
            <w:r w:rsidDel="00000000" w:rsidR="00000000" w:rsidRPr="00000000">
              <w:rPr>
                <w:sz w:val="14"/>
                <w:szCs w:val="14"/>
                <w:rtl w:val="0"/>
              </w:rPr>
              <w:t xml:space="preserve">Coverage Metadata</w:t>
            </w:r>
            <w:r w:rsidDel="00000000" w:rsidR="00000000" w:rsidRPr="00000000">
              <w:rPr>
                <w:rtl w:val="0"/>
              </w:rPr>
            </w:r>
          </w:p>
        </w:tc>
        <w:tc>
          <w:tcPr/>
          <w:p w:rsidR="00000000" w:rsidDel="00000000" w:rsidP="00000000" w:rsidRDefault="00000000" w:rsidRPr="00000000" w14:paraId="00001711">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12">
            <w:pPr>
              <w:rPr/>
            </w:pPr>
            <w:r w:rsidDel="00000000" w:rsidR="00000000" w:rsidRPr="00000000">
              <w:rPr>
                <w:sz w:val="14"/>
                <w:szCs w:val="14"/>
                <w:rtl w:val="0"/>
              </w:rPr>
              <w:t xml:space="preserve">Reuse Contract/Product coverage capability.</w:t>
            </w:r>
            <w:r w:rsidDel="00000000" w:rsidR="00000000" w:rsidRPr="00000000">
              <w:rPr>
                <w:rtl w:val="0"/>
              </w:rPr>
            </w:r>
          </w:p>
        </w:tc>
        <w:tc>
          <w:tcPr/>
          <w:p w:rsidR="00000000" w:rsidDel="00000000" w:rsidP="00000000" w:rsidRDefault="00000000" w:rsidRPr="00000000" w14:paraId="00001713">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14">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15">
            <w:pPr>
              <w:rPr/>
            </w:pPr>
            <w:r w:rsidDel="00000000" w:rsidR="00000000" w:rsidRPr="00000000">
              <w:rPr>
                <w:sz w:val="14"/>
                <w:szCs w:val="14"/>
                <w:rtl w:val="0"/>
              </w:rPr>
              <w:t xml:space="preserve">SP-107</w:t>
            </w:r>
            <w:r w:rsidDel="00000000" w:rsidR="00000000" w:rsidRPr="00000000">
              <w:rPr>
                <w:rtl w:val="0"/>
              </w:rPr>
            </w:r>
          </w:p>
        </w:tc>
        <w:tc>
          <w:tcPr/>
          <w:p w:rsidR="00000000" w:rsidDel="00000000" w:rsidP="00000000" w:rsidRDefault="00000000" w:rsidRPr="00000000" w14:paraId="00001716">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17">
            <w:pPr>
              <w:rPr/>
            </w:pPr>
            <w:r w:rsidDel="00000000" w:rsidR="00000000" w:rsidRPr="00000000">
              <w:rPr>
                <w:sz w:val="14"/>
                <w:szCs w:val="14"/>
                <w:rtl w:val="0"/>
              </w:rPr>
              <w:t xml:space="preserve">f_get_single_line_items_header</w:t>
            </w:r>
            <w:r w:rsidDel="00000000" w:rsidR="00000000" w:rsidRPr="00000000">
              <w:rPr>
                <w:rtl w:val="0"/>
              </w:rPr>
            </w:r>
          </w:p>
        </w:tc>
        <w:tc>
          <w:tcPr/>
          <w:p w:rsidR="00000000" w:rsidDel="00000000" w:rsidP="00000000" w:rsidRDefault="00000000" w:rsidRPr="00000000" w14:paraId="00001718">
            <w:pPr>
              <w:rPr/>
            </w:pPr>
            <w:r w:rsidDel="00000000" w:rsidR="00000000" w:rsidRPr="00000000">
              <w:rPr>
                <w:sz w:val="14"/>
                <w:szCs w:val="14"/>
                <w:rtl w:val="0"/>
              </w:rPr>
              <w:t xml:space="preserve">Build display header text for single-line covered items.</w:t>
            </w:r>
            <w:r w:rsidDel="00000000" w:rsidR="00000000" w:rsidRPr="00000000">
              <w:rPr>
                <w:rtl w:val="0"/>
              </w:rPr>
            </w:r>
          </w:p>
        </w:tc>
        <w:tc>
          <w:tcPr/>
          <w:p w:rsidR="00000000" w:rsidDel="00000000" w:rsidP="00000000" w:rsidRDefault="00000000" w:rsidRPr="00000000" w14:paraId="00001719">
            <w:pPr>
              <w:rPr/>
            </w:pPr>
            <w:r w:rsidDel="00000000" w:rsidR="00000000" w:rsidRPr="00000000">
              <w:rPr>
                <w:sz w:val="14"/>
                <w:szCs w:val="14"/>
                <w:rtl w:val="0"/>
              </w:rPr>
              <w:t xml:space="preserve">Presentation Helper</w:t>
            </w:r>
            <w:r w:rsidDel="00000000" w:rsidR="00000000" w:rsidRPr="00000000">
              <w:rPr>
                <w:rtl w:val="0"/>
              </w:rPr>
            </w:r>
          </w:p>
        </w:tc>
        <w:tc>
          <w:tcPr/>
          <w:p w:rsidR="00000000" w:rsidDel="00000000" w:rsidP="00000000" w:rsidRDefault="00000000" w:rsidRPr="00000000" w14:paraId="0000171A">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1B">
            <w:pPr>
              <w:rPr/>
            </w:pPr>
            <w:r w:rsidDel="00000000" w:rsidR="00000000" w:rsidRPr="00000000">
              <w:rPr>
                <w:sz w:val="14"/>
                <w:szCs w:val="14"/>
                <w:rtl w:val="0"/>
              </w:rPr>
              <w:t xml:space="preserve">Move to template/UI formatting if still needed.</w:t>
            </w:r>
            <w:r w:rsidDel="00000000" w:rsidR="00000000" w:rsidRPr="00000000">
              <w:rPr>
                <w:rtl w:val="0"/>
              </w:rPr>
            </w:r>
          </w:p>
        </w:tc>
        <w:tc>
          <w:tcPr/>
          <w:p w:rsidR="00000000" w:rsidDel="00000000" w:rsidP="00000000" w:rsidRDefault="00000000" w:rsidRPr="00000000" w14:paraId="0000171C">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1D">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71E">
            <w:pPr>
              <w:rPr/>
            </w:pPr>
            <w:r w:rsidDel="00000000" w:rsidR="00000000" w:rsidRPr="00000000">
              <w:rPr>
                <w:sz w:val="14"/>
                <w:szCs w:val="14"/>
                <w:rtl w:val="0"/>
              </w:rPr>
              <w:t xml:space="preserve">SP-108</w:t>
            </w:r>
            <w:r w:rsidDel="00000000" w:rsidR="00000000" w:rsidRPr="00000000">
              <w:rPr>
                <w:rtl w:val="0"/>
              </w:rPr>
            </w:r>
          </w:p>
        </w:tc>
        <w:tc>
          <w:tcPr/>
          <w:p w:rsidR="00000000" w:rsidDel="00000000" w:rsidP="00000000" w:rsidRDefault="00000000" w:rsidRPr="00000000" w14:paraId="0000171F">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20">
            <w:pPr>
              <w:rPr/>
            </w:pPr>
            <w:r w:rsidDel="00000000" w:rsidR="00000000" w:rsidRPr="00000000">
              <w:rPr>
                <w:sz w:val="14"/>
                <w:szCs w:val="14"/>
                <w:rtl w:val="0"/>
              </w:rPr>
              <w:t xml:space="preserve">f_get_group_coverage_desc</w:t>
            </w:r>
            <w:r w:rsidDel="00000000" w:rsidR="00000000" w:rsidRPr="00000000">
              <w:rPr>
                <w:rtl w:val="0"/>
              </w:rPr>
            </w:r>
          </w:p>
        </w:tc>
        <w:tc>
          <w:tcPr/>
          <w:p w:rsidR="00000000" w:rsidDel="00000000" w:rsidP="00000000" w:rsidRDefault="00000000" w:rsidRPr="00000000" w14:paraId="00001721">
            <w:pPr>
              <w:rPr/>
            </w:pPr>
            <w:r w:rsidDel="00000000" w:rsidR="00000000" w:rsidRPr="00000000">
              <w:rPr>
                <w:sz w:val="14"/>
                <w:szCs w:val="14"/>
                <w:rtl w:val="0"/>
              </w:rPr>
              <w:t xml:space="preserve">Build description for grouped coverage.</w:t>
            </w:r>
            <w:r w:rsidDel="00000000" w:rsidR="00000000" w:rsidRPr="00000000">
              <w:rPr>
                <w:rtl w:val="0"/>
              </w:rPr>
            </w:r>
          </w:p>
        </w:tc>
        <w:tc>
          <w:tcPr/>
          <w:p w:rsidR="00000000" w:rsidDel="00000000" w:rsidP="00000000" w:rsidRDefault="00000000" w:rsidRPr="00000000" w14:paraId="00001722">
            <w:pPr>
              <w:rPr/>
            </w:pPr>
            <w:r w:rsidDel="00000000" w:rsidR="00000000" w:rsidRPr="00000000">
              <w:rPr>
                <w:sz w:val="14"/>
                <w:szCs w:val="14"/>
                <w:rtl w:val="0"/>
              </w:rPr>
              <w:t xml:space="preserve">Coverage Presentation</w:t>
            </w:r>
            <w:r w:rsidDel="00000000" w:rsidR="00000000" w:rsidRPr="00000000">
              <w:rPr>
                <w:rtl w:val="0"/>
              </w:rPr>
            </w:r>
          </w:p>
        </w:tc>
        <w:tc>
          <w:tcPr/>
          <w:p w:rsidR="00000000" w:rsidDel="00000000" w:rsidP="00000000" w:rsidRDefault="00000000" w:rsidRPr="00000000" w14:paraId="00001723">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24">
            <w:pPr>
              <w:rPr/>
            </w:pPr>
            <w:r w:rsidDel="00000000" w:rsidR="00000000" w:rsidRPr="00000000">
              <w:rPr>
                <w:sz w:val="14"/>
                <w:szCs w:val="14"/>
                <w:rtl w:val="0"/>
              </w:rPr>
              <w:t xml:space="preserve">Prefer typed group coverage metadata.</w:t>
            </w:r>
            <w:r w:rsidDel="00000000" w:rsidR="00000000" w:rsidRPr="00000000">
              <w:rPr>
                <w:rtl w:val="0"/>
              </w:rPr>
            </w:r>
          </w:p>
        </w:tc>
        <w:tc>
          <w:tcPr/>
          <w:p w:rsidR="00000000" w:rsidDel="00000000" w:rsidP="00000000" w:rsidRDefault="00000000" w:rsidRPr="00000000" w14:paraId="00001725">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26">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27">
            <w:pPr>
              <w:rPr/>
            </w:pPr>
            <w:r w:rsidDel="00000000" w:rsidR="00000000" w:rsidRPr="00000000">
              <w:rPr>
                <w:sz w:val="14"/>
                <w:szCs w:val="14"/>
                <w:rtl w:val="0"/>
              </w:rPr>
              <w:t xml:space="preserve">SP-109</w:t>
            </w:r>
            <w:r w:rsidDel="00000000" w:rsidR="00000000" w:rsidRPr="00000000">
              <w:rPr>
                <w:rtl w:val="0"/>
              </w:rPr>
            </w:r>
          </w:p>
        </w:tc>
        <w:tc>
          <w:tcPr/>
          <w:p w:rsidR="00000000" w:rsidDel="00000000" w:rsidP="00000000" w:rsidRDefault="00000000" w:rsidRPr="00000000" w14:paraId="00001728">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29">
            <w:pPr>
              <w:rPr/>
            </w:pPr>
            <w:r w:rsidDel="00000000" w:rsidR="00000000" w:rsidRPr="00000000">
              <w:rPr>
                <w:sz w:val="14"/>
                <w:szCs w:val="14"/>
                <w:rtl w:val="0"/>
              </w:rPr>
              <w:t xml:space="preserve">f_get_covered_items_desc</w:t>
            </w:r>
            <w:r w:rsidDel="00000000" w:rsidR="00000000" w:rsidRPr="00000000">
              <w:rPr>
                <w:rtl w:val="0"/>
              </w:rPr>
            </w:r>
          </w:p>
        </w:tc>
        <w:tc>
          <w:tcPr/>
          <w:p w:rsidR="00000000" w:rsidDel="00000000" w:rsidP="00000000" w:rsidRDefault="00000000" w:rsidRPr="00000000" w14:paraId="0000172A">
            <w:pPr>
              <w:rPr/>
            </w:pPr>
            <w:r w:rsidDel="00000000" w:rsidR="00000000" w:rsidRPr="00000000">
              <w:rPr>
                <w:sz w:val="14"/>
                <w:szCs w:val="14"/>
                <w:rtl w:val="0"/>
              </w:rPr>
              <w:t xml:space="preserve">Build covered-item description text.</w:t>
            </w:r>
            <w:r w:rsidDel="00000000" w:rsidR="00000000" w:rsidRPr="00000000">
              <w:rPr>
                <w:rtl w:val="0"/>
              </w:rPr>
            </w:r>
          </w:p>
        </w:tc>
        <w:tc>
          <w:tcPr/>
          <w:p w:rsidR="00000000" w:rsidDel="00000000" w:rsidP="00000000" w:rsidRDefault="00000000" w:rsidRPr="00000000" w14:paraId="0000172B">
            <w:pPr>
              <w:rPr/>
            </w:pPr>
            <w:r w:rsidDel="00000000" w:rsidR="00000000" w:rsidRPr="00000000">
              <w:rPr>
                <w:sz w:val="14"/>
                <w:szCs w:val="14"/>
                <w:rtl w:val="0"/>
              </w:rPr>
              <w:t xml:space="preserve">Coverage Presentation</w:t>
            </w:r>
            <w:r w:rsidDel="00000000" w:rsidR="00000000" w:rsidRPr="00000000">
              <w:rPr>
                <w:rtl w:val="0"/>
              </w:rPr>
            </w:r>
          </w:p>
        </w:tc>
        <w:tc>
          <w:tcPr/>
          <w:p w:rsidR="00000000" w:rsidDel="00000000" w:rsidP="00000000" w:rsidRDefault="00000000" w:rsidRPr="00000000" w14:paraId="0000172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2D">
            <w:pPr>
              <w:rPr/>
            </w:pPr>
            <w:r w:rsidDel="00000000" w:rsidR="00000000" w:rsidRPr="00000000">
              <w:rPr>
                <w:sz w:val="14"/>
                <w:szCs w:val="14"/>
                <w:rtl w:val="0"/>
              </w:rPr>
              <w:t xml:space="preserve">Prefer typed coverage/item data.</w:t>
            </w:r>
            <w:r w:rsidDel="00000000" w:rsidR="00000000" w:rsidRPr="00000000">
              <w:rPr>
                <w:rtl w:val="0"/>
              </w:rPr>
            </w:r>
          </w:p>
        </w:tc>
        <w:tc>
          <w:tcPr/>
          <w:p w:rsidR="00000000" w:rsidDel="00000000" w:rsidP="00000000" w:rsidRDefault="00000000" w:rsidRPr="00000000" w14:paraId="0000172E">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2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30">
            <w:pPr>
              <w:rPr/>
            </w:pPr>
            <w:r w:rsidDel="00000000" w:rsidR="00000000" w:rsidRPr="00000000">
              <w:rPr>
                <w:sz w:val="14"/>
                <w:szCs w:val="14"/>
                <w:rtl w:val="0"/>
              </w:rPr>
              <w:t xml:space="preserve">SP-110</w:t>
            </w:r>
            <w:r w:rsidDel="00000000" w:rsidR="00000000" w:rsidRPr="00000000">
              <w:rPr>
                <w:rtl w:val="0"/>
              </w:rPr>
            </w:r>
          </w:p>
        </w:tc>
        <w:tc>
          <w:tcPr/>
          <w:p w:rsidR="00000000" w:rsidDel="00000000" w:rsidP="00000000" w:rsidRDefault="00000000" w:rsidRPr="00000000" w14:paraId="00001731">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32">
            <w:pPr>
              <w:rPr/>
            </w:pPr>
            <w:r w:rsidDel="00000000" w:rsidR="00000000" w:rsidRPr="00000000">
              <w:rPr>
                <w:sz w:val="14"/>
                <w:szCs w:val="14"/>
                <w:rtl w:val="0"/>
              </w:rPr>
              <w:t xml:space="preserve">f_get_coverage_cust_type</w:t>
            </w:r>
            <w:r w:rsidDel="00000000" w:rsidR="00000000" w:rsidRPr="00000000">
              <w:rPr>
                <w:rtl w:val="0"/>
              </w:rPr>
            </w:r>
          </w:p>
        </w:tc>
        <w:tc>
          <w:tcPr/>
          <w:p w:rsidR="00000000" w:rsidDel="00000000" w:rsidP="00000000" w:rsidRDefault="00000000" w:rsidRPr="00000000" w14:paraId="00001733">
            <w:pPr>
              <w:rPr/>
            </w:pPr>
            <w:r w:rsidDel="00000000" w:rsidR="00000000" w:rsidRPr="00000000">
              <w:rPr>
                <w:sz w:val="14"/>
                <w:szCs w:val="14"/>
                <w:rtl w:val="0"/>
              </w:rPr>
              <w:t xml:space="preserve">Determine customer Buyer/Seller applicability for coverage.</w:t>
            </w:r>
            <w:r w:rsidDel="00000000" w:rsidR="00000000" w:rsidRPr="00000000">
              <w:rPr>
                <w:rtl w:val="0"/>
              </w:rPr>
            </w:r>
          </w:p>
        </w:tc>
        <w:tc>
          <w:tcPr/>
          <w:p w:rsidR="00000000" w:rsidDel="00000000" w:rsidP="00000000" w:rsidRDefault="00000000" w:rsidRPr="00000000" w14:paraId="00001734">
            <w:pPr>
              <w:rPr/>
            </w:pPr>
            <w:r w:rsidDel="00000000" w:rsidR="00000000" w:rsidRPr="00000000">
              <w:rPr>
                <w:sz w:val="14"/>
                <w:szCs w:val="14"/>
                <w:rtl w:val="0"/>
              </w:rPr>
              <w:t xml:space="preserve">Coverage Rule</w:t>
            </w:r>
            <w:r w:rsidDel="00000000" w:rsidR="00000000" w:rsidRPr="00000000">
              <w:rPr>
                <w:rtl w:val="0"/>
              </w:rPr>
            </w:r>
          </w:p>
        </w:tc>
        <w:tc>
          <w:tcPr/>
          <w:p w:rsidR="00000000" w:rsidDel="00000000" w:rsidP="00000000" w:rsidRDefault="00000000" w:rsidRPr="00000000" w14:paraId="00001735">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36">
            <w:pPr>
              <w:rPr/>
            </w:pPr>
            <w:r w:rsidDel="00000000" w:rsidR="00000000" w:rsidRPr="00000000">
              <w:rPr>
                <w:sz w:val="14"/>
                <w:szCs w:val="14"/>
                <w:rtl w:val="0"/>
              </w:rPr>
              <w:t xml:space="preserve">Reuse Contract Coverage policy.</w:t>
            </w:r>
            <w:r w:rsidDel="00000000" w:rsidR="00000000" w:rsidRPr="00000000">
              <w:rPr>
                <w:rtl w:val="0"/>
              </w:rPr>
            </w:r>
          </w:p>
        </w:tc>
        <w:tc>
          <w:tcPr/>
          <w:p w:rsidR="00000000" w:rsidDel="00000000" w:rsidP="00000000" w:rsidRDefault="00000000" w:rsidRPr="00000000" w14:paraId="00001737">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38">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39">
            <w:pPr>
              <w:rPr/>
            </w:pPr>
            <w:r w:rsidDel="00000000" w:rsidR="00000000" w:rsidRPr="00000000">
              <w:rPr>
                <w:sz w:val="14"/>
                <w:szCs w:val="14"/>
                <w:rtl w:val="0"/>
              </w:rPr>
              <w:t xml:space="preserve">SP-111</w:t>
            </w:r>
            <w:r w:rsidDel="00000000" w:rsidR="00000000" w:rsidRPr="00000000">
              <w:rPr>
                <w:rtl w:val="0"/>
              </w:rPr>
            </w:r>
          </w:p>
        </w:tc>
        <w:tc>
          <w:tcPr/>
          <w:p w:rsidR="00000000" w:rsidDel="00000000" w:rsidP="00000000" w:rsidRDefault="00000000" w:rsidRPr="00000000" w14:paraId="0000173A">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3B">
            <w:pPr>
              <w:rPr/>
            </w:pPr>
            <w:r w:rsidDel="00000000" w:rsidR="00000000" w:rsidRPr="00000000">
              <w:rPr>
                <w:sz w:val="14"/>
                <w:szCs w:val="14"/>
                <w:rtl w:val="0"/>
              </w:rPr>
              <w:t xml:space="preserve">fpub_get_term_expiration_date</w:t>
            </w:r>
            <w:r w:rsidDel="00000000" w:rsidR="00000000" w:rsidRPr="00000000">
              <w:rPr>
                <w:rtl w:val="0"/>
              </w:rPr>
            </w:r>
          </w:p>
        </w:tc>
        <w:tc>
          <w:tcPr/>
          <w:p w:rsidR="00000000" w:rsidDel="00000000" w:rsidP="00000000" w:rsidRDefault="00000000" w:rsidRPr="00000000" w14:paraId="0000173C">
            <w:pPr>
              <w:rPr/>
            </w:pPr>
            <w:r w:rsidDel="00000000" w:rsidR="00000000" w:rsidRPr="00000000">
              <w:rPr>
                <w:sz w:val="14"/>
                <w:szCs w:val="14"/>
                <w:rtl w:val="0"/>
              </w:rPr>
              <w:t xml:space="preserve">Calculate term expiration from start date, configured term length and month/day unit.</w:t>
            </w:r>
            <w:r w:rsidDel="00000000" w:rsidR="00000000" w:rsidRPr="00000000">
              <w:rPr>
                <w:rtl w:val="0"/>
              </w:rPr>
            </w:r>
          </w:p>
        </w:tc>
        <w:tc>
          <w:tcPr/>
          <w:p w:rsidR="00000000" w:rsidDel="00000000" w:rsidP="00000000" w:rsidRDefault="00000000" w:rsidRPr="00000000" w14:paraId="0000173D">
            <w:pPr>
              <w:rPr/>
            </w:pPr>
            <w:r w:rsidDel="00000000" w:rsidR="00000000" w:rsidRPr="00000000">
              <w:rPr>
                <w:sz w:val="14"/>
                <w:szCs w:val="14"/>
                <w:rtl w:val="0"/>
              </w:rPr>
              <w:t xml:space="preserve">Product Term Rule</w:t>
            </w:r>
            <w:r w:rsidDel="00000000" w:rsidR="00000000" w:rsidRPr="00000000">
              <w:rPr>
                <w:rtl w:val="0"/>
              </w:rPr>
            </w:r>
          </w:p>
        </w:tc>
        <w:tc>
          <w:tcPr/>
          <w:p w:rsidR="00000000" w:rsidDel="00000000" w:rsidP="00000000" w:rsidRDefault="00000000" w:rsidRPr="00000000" w14:paraId="0000173E">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3F">
            <w:pPr>
              <w:rPr/>
            </w:pPr>
            <w:r w:rsidDel="00000000" w:rsidR="00000000" w:rsidRPr="00000000">
              <w:rPr>
                <w:sz w:val="14"/>
                <w:szCs w:val="14"/>
                <w:rtl w:val="0"/>
              </w:rPr>
              <w:t xml:space="preserve">Typed ProductTermPolicy.</w:t>
            </w:r>
            <w:r w:rsidDel="00000000" w:rsidR="00000000" w:rsidRPr="00000000">
              <w:rPr>
                <w:rtl w:val="0"/>
              </w:rPr>
            </w:r>
          </w:p>
        </w:tc>
        <w:tc>
          <w:tcPr/>
          <w:p w:rsidR="00000000" w:rsidDel="00000000" w:rsidP="00000000" w:rsidRDefault="00000000" w:rsidRPr="00000000" w14:paraId="00001740">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41">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42">
            <w:pPr>
              <w:rPr/>
            </w:pPr>
            <w:r w:rsidDel="00000000" w:rsidR="00000000" w:rsidRPr="00000000">
              <w:rPr>
                <w:sz w:val="14"/>
                <w:szCs w:val="14"/>
                <w:rtl w:val="0"/>
              </w:rPr>
              <w:t xml:space="preserve">SP-112</w:t>
            </w:r>
            <w:r w:rsidDel="00000000" w:rsidR="00000000" w:rsidRPr="00000000">
              <w:rPr>
                <w:rtl w:val="0"/>
              </w:rPr>
            </w:r>
          </w:p>
        </w:tc>
        <w:tc>
          <w:tcPr/>
          <w:p w:rsidR="00000000" w:rsidDel="00000000" w:rsidP="00000000" w:rsidRDefault="00000000" w:rsidRPr="00000000" w14:paraId="00001743">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44">
            <w:pPr>
              <w:rPr/>
            </w:pPr>
            <w:r w:rsidDel="00000000" w:rsidR="00000000" w:rsidRPr="00000000">
              <w:rPr>
                <w:sz w:val="14"/>
                <w:szCs w:val="14"/>
                <w:rtl w:val="0"/>
              </w:rPr>
              <w:t xml:space="preserve">pa_get_products</w:t>
            </w:r>
            <w:r w:rsidDel="00000000" w:rsidR="00000000" w:rsidRPr="00000000">
              <w:rPr>
                <w:rtl w:val="0"/>
              </w:rPr>
            </w:r>
          </w:p>
        </w:tc>
        <w:tc>
          <w:tcPr/>
          <w:p w:rsidR="00000000" w:rsidDel="00000000" w:rsidP="00000000" w:rsidRDefault="00000000" w:rsidRPr="00000000" w14:paraId="00001745">
            <w:pPr>
              <w:rPr/>
            </w:pPr>
            <w:r w:rsidDel="00000000" w:rsidR="00000000" w:rsidRPr="00000000">
              <w:rPr>
                <w:sz w:val="14"/>
                <w:szCs w:val="14"/>
                <w:rtl w:val="0"/>
              </w:rPr>
              <w:t xml:space="preserve">Legacy product-availability engine entry point using company/product/channel/distributor/listing/source/geography/tiers.</w:t>
            </w:r>
            <w:r w:rsidDel="00000000" w:rsidR="00000000" w:rsidRPr="00000000">
              <w:rPr>
                <w:rtl w:val="0"/>
              </w:rPr>
            </w:r>
          </w:p>
        </w:tc>
        <w:tc>
          <w:tcPr/>
          <w:p w:rsidR="00000000" w:rsidDel="00000000" w:rsidP="00000000" w:rsidRDefault="00000000" w:rsidRPr="00000000" w14:paraId="00001746">
            <w:pPr>
              <w:rPr/>
            </w:pPr>
            <w:r w:rsidDel="00000000" w:rsidR="00000000" w:rsidRPr="00000000">
              <w:rPr>
                <w:sz w:val="14"/>
                <w:szCs w:val="14"/>
                <w:rtl w:val="0"/>
              </w:rPr>
              <w:t xml:space="preserve">Product Availability Engine</w:t>
            </w:r>
            <w:r w:rsidDel="00000000" w:rsidR="00000000" w:rsidRPr="00000000">
              <w:rPr>
                <w:rtl w:val="0"/>
              </w:rPr>
            </w:r>
          </w:p>
        </w:tc>
        <w:tc>
          <w:tcPr/>
          <w:p w:rsidR="00000000" w:rsidDel="00000000" w:rsidP="00000000" w:rsidRDefault="00000000" w:rsidRPr="00000000" w14:paraId="00001747">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748">
            <w:pPr>
              <w:rPr/>
            </w:pPr>
            <w:r w:rsidDel="00000000" w:rsidR="00000000" w:rsidRPr="00000000">
              <w:rPr>
                <w:sz w:val="14"/>
                <w:szCs w:val="14"/>
                <w:rtl w:val="0"/>
              </w:rPr>
              <w:t xml:space="preserve">Consolidate into ProductAvailabilityService.</w:t>
            </w:r>
            <w:r w:rsidDel="00000000" w:rsidR="00000000" w:rsidRPr="00000000">
              <w:rPr>
                <w:rtl w:val="0"/>
              </w:rPr>
            </w:r>
          </w:p>
        </w:tc>
        <w:tc>
          <w:tcPr/>
          <w:p w:rsidR="00000000" w:rsidDel="00000000" w:rsidP="00000000" w:rsidRDefault="00000000" w:rsidRPr="00000000" w14:paraId="00001749">
            <w:pPr>
              <w:rPr/>
            </w:pPr>
            <w:r w:rsidDel="00000000" w:rsidR="00000000" w:rsidRPr="00000000">
              <w:rPr>
                <w:sz w:val="14"/>
                <w:szCs w:val="14"/>
                <w:rtl w:val="0"/>
              </w:rPr>
              <w:t xml:space="preserve">GET /api/products/available</w:t>
            </w:r>
            <w:r w:rsidDel="00000000" w:rsidR="00000000" w:rsidRPr="00000000">
              <w:rPr>
                <w:rtl w:val="0"/>
              </w:rPr>
            </w:r>
          </w:p>
        </w:tc>
        <w:tc>
          <w:tcPr/>
          <w:p w:rsidR="00000000" w:rsidDel="00000000" w:rsidP="00000000" w:rsidRDefault="00000000" w:rsidRPr="00000000" w14:paraId="0000174A">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4B">
            <w:pPr>
              <w:rPr/>
            </w:pPr>
            <w:r w:rsidDel="00000000" w:rsidR="00000000" w:rsidRPr="00000000">
              <w:rPr>
                <w:sz w:val="14"/>
                <w:szCs w:val="14"/>
                <w:rtl w:val="0"/>
              </w:rPr>
              <w:t xml:space="preserve">SP-113</w:t>
            </w:r>
            <w:r w:rsidDel="00000000" w:rsidR="00000000" w:rsidRPr="00000000">
              <w:rPr>
                <w:rtl w:val="0"/>
              </w:rPr>
            </w:r>
          </w:p>
        </w:tc>
        <w:tc>
          <w:tcPr/>
          <w:p w:rsidR="00000000" w:rsidDel="00000000" w:rsidP="00000000" w:rsidRDefault="00000000" w:rsidRPr="00000000" w14:paraId="0000174C">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4D">
            <w:pPr>
              <w:rPr/>
            </w:pPr>
            <w:r w:rsidDel="00000000" w:rsidR="00000000" w:rsidRPr="00000000">
              <w:rPr>
                <w:sz w:val="14"/>
                <w:szCs w:val="14"/>
                <w:rtl w:val="0"/>
              </w:rPr>
              <w:t xml:space="preserve">f_get_product_version_list (overload 1)</w:t>
            </w:r>
            <w:r w:rsidDel="00000000" w:rsidR="00000000" w:rsidRPr="00000000">
              <w:rPr>
                <w:rtl w:val="0"/>
              </w:rPr>
            </w:r>
          </w:p>
        </w:tc>
        <w:tc>
          <w:tcPr/>
          <w:p w:rsidR="00000000" w:rsidDel="00000000" w:rsidP="00000000" w:rsidRDefault="00000000" w:rsidRPr="00000000" w14:paraId="0000174E">
            <w:pPr>
              <w:rPr/>
            </w:pPr>
            <w:r w:rsidDel="00000000" w:rsidR="00000000" w:rsidRPr="00000000">
              <w:rPr>
                <w:sz w:val="14"/>
                <w:szCs w:val="14"/>
                <w:rtl w:val="0"/>
              </w:rPr>
              <w:t xml:space="preserve">Return available Product Versions using modernized availability search plus web/internal flags and business ordering.</w:t>
            </w:r>
            <w:r w:rsidDel="00000000" w:rsidR="00000000" w:rsidRPr="00000000">
              <w:rPr>
                <w:rtl w:val="0"/>
              </w:rPr>
            </w:r>
          </w:p>
        </w:tc>
        <w:tc>
          <w:tcPr/>
          <w:p w:rsidR="00000000" w:rsidDel="00000000" w:rsidP="00000000" w:rsidRDefault="00000000" w:rsidRPr="00000000" w14:paraId="0000174F">
            <w:pPr>
              <w:rPr/>
            </w:pPr>
            <w:r w:rsidDel="00000000" w:rsidR="00000000" w:rsidRPr="00000000">
              <w:rPr>
                <w:sz w:val="14"/>
                <w:szCs w:val="14"/>
                <w:rtl w:val="0"/>
              </w:rPr>
              <w:t xml:space="preserve">Product Availability Engine</w:t>
            </w:r>
            <w:r w:rsidDel="00000000" w:rsidR="00000000" w:rsidRPr="00000000">
              <w:rPr>
                <w:rtl w:val="0"/>
              </w:rPr>
            </w:r>
          </w:p>
        </w:tc>
        <w:tc>
          <w:tcPr/>
          <w:p w:rsidR="00000000" w:rsidDel="00000000" w:rsidP="00000000" w:rsidRDefault="00000000" w:rsidRPr="00000000" w14:paraId="00001750">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751">
            <w:pPr>
              <w:rPr/>
            </w:pPr>
            <w:r w:rsidDel="00000000" w:rsidR="00000000" w:rsidRPr="00000000">
              <w:rPr>
                <w:sz w:val="14"/>
                <w:szCs w:val="14"/>
                <w:rtl w:val="0"/>
              </w:rPr>
              <w:t xml:space="preserve">Primary ProductAvailabilityService operation.</w:t>
            </w:r>
            <w:r w:rsidDel="00000000" w:rsidR="00000000" w:rsidRPr="00000000">
              <w:rPr>
                <w:rtl w:val="0"/>
              </w:rPr>
            </w:r>
          </w:p>
        </w:tc>
        <w:tc>
          <w:tcPr/>
          <w:p w:rsidR="00000000" w:rsidDel="00000000" w:rsidP="00000000" w:rsidRDefault="00000000" w:rsidRPr="00000000" w14:paraId="00001752">
            <w:pPr>
              <w:rPr/>
            </w:pPr>
            <w:r w:rsidDel="00000000" w:rsidR="00000000" w:rsidRPr="00000000">
              <w:rPr>
                <w:sz w:val="14"/>
                <w:szCs w:val="14"/>
                <w:rtl w:val="0"/>
              </w:rPr>
              <w:t xml:space="preserve">GET /api/products/available</w:t>
            </w:r>
            <w:r w:rsidDel="00000000" w:rsidR="00000000" w:rsidRPr="00000000">
              <w:rPr>
                <w:rtl w:val="0"/>
              </w:rPr>
            </w:r>
          </w:p>
        </w:tc>
        <w:tc>
          <w:tcPr/>
          <w:p w:rsidR="00000000" w:rsidDel="00000000" w:rsidP="00000000" w:rsidRDefault="00000000" w:rsidRPr="00000000" w14:paraId="0000175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54">
            <w:pPr>
              <w:rPr/>
            </w:pPr>
            <w:r w:rsidDel="00000000" w:rsidR="00000000" w:rsidRPr="00000000">
              <w:rPr>
                <w:sz w:val="14"/>
                <w:szCs w:val="14"/>
                <w:rtl w:val="0"/>
              </w:rPr>
              <w:t xml:space="preserve">SP-114</w:t>
            </w:r>
            <w:r w:rsidDel="00000000" w:rsidR="00000000" w:rsidRPr="00000000">
              <w:rPr>
                <w:rtl w:val="0"/>
              </w:rPr>
            </w:r>
          </w:p>
        </w:tc>
        <w:tc>
          <w:tcPr/>
          <w:p w:rsidR="00000000" w:rsidDel="00000000" w:rsidP="00000000" w:rsidRDefault="00000000" w:rsidRPr="00000000" w14:paraId="00001755">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56">
            <w:pPr>
              <w:rPr/>
            </w:pPr>
            <w:r w:rsidDel="00000000" w:rsidR="00000000" w:rsidRPr="00000000">
              <w:rPr>
                <w:sz w:val="14"/>
                <w:szCs w:val="14"/>
                <w:rtl w:val="0"/>
              </w:rPr>
              <w:t xml:space="preserve">f_get_product_version_list (overload 2)</w:t>
            </w:r>
            <w:r w:rsidDel="00000000" w:rsidR="00000000" w:rsidRPr="00000000">
              <w:rPr>
                <w:rtl w:val="0"/>
              </w:rPr>
            </w:r>
          </w:p>
        </w:tc>
        <w:tc>
          <w:tcPr/>
          <w:p w:rsidR="00000000" w:rsidDel="00000000" w:rsidP="00000000" w:rsidRDefault="00000000" w:rsidRPr="00000000" w14:paraId="00001757">
            <w:pPr>
              <w:rPr/>
            </w:pPr>
            <w:r w:rsidDel="00000000" w:rsidR="00000000" w:rsidRPr="00000000">
              <w:rPr>
                <w:sz w:val="14"/>
                <w:szCs w:val="14"/>
                <w:rtl w:val="0"/>
              </w:rPr>
              <w:t xml:space="preserve">Return available Product Versions using modernized availability search plus web/internal flags and business ordering.</w:t>
            </w:r>
            <w:r w:rsidDel="00000000" w:rsidR="00000000" w:rsidRPr="00000000">
              <w:rPr>
                <w:rtl w:val="0"/>
              </w:rPr>
            </w:r>
          </w:p>
        </w:tc>
        <w:tc>
          <w:tcPr/>
          <w:p w:rsidR="00000000" w:rsidDel="00000000" w:rsidP="00000000" w:rsidRDefault="00000000" w:rsidRPr="00000000" w14:paraId="00001758">
            <w:pPr>
              <w:rPr/>
            </w:pPr>
            <w:r w:rsidDel="00000000" w:rsidR="00000000" w:rsidRPr="00000000">
              <w:rPr>
                <w:sz w:val="14"/>
                <w:szCs w:val="14"/>
                <w:rtl w:val="0"/>
              </w:rPr>
              <w:t xml:space="preserve">Product Availability Engine</w:t>
            </w:r>
            <w:r w:rsidDel="00000000" w:rsidR="00000000" w:rsidRPr="00000000">
              <w:rPr>
                <w:rtl w:val="0"/>
              </w:rPr>
            </w:r>
          </w:p>
        </w:tc>
        <w:tc>
          <w:tcPr/>
          <w:p w:rsidR="00000000" w:rsidDel="00000000" w:rsidP="00000000" w:rsidRDefault="00000000" w:rsidRPr="00000000" w14:paraId="00001759">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75A">
            <w:pPr>
              <w:rPr/>
            </w:pPr>
            <w:r w:rsidDel="00000000" w:rsidR="00000000" w:rsidRPr="00000000">
              <w:rPr>
                <w:sz w:val="14"/>
                <w:szCs w:val="14"/>
                <w:rtl w:val="0"/>
              </w:rPr>
              <w:t xml:space="preserve">Primary ProductAvailabilityService operation.</w:t>
            </w:r>
            <w:r w:rsidDel="00000000" w:rsidR="00000000" w:rsidRPr="00000000">
              <w:rPr>
                <w:rtl w:val="0"/>
              </w:rPr>
            </w:r>
          </w:p>
        </w:tc>
        <w:tc>
          <w:tcPr/>
          <w:p w:rsidR="00000000" w:rsidDel="00000000" w:rsidP="00000000" w:rsidRDefault="00000000" w:rsidRPr="00000000" w14:paraId="0000175B">
            <w:pPr>
              <w:rPr/>
            </w:pPr>
            <w:r w:rsidDel="00000000" w:rsidR="00000000" w:rsidRPr="00000000">
              <w:rPr>
                <w:sz w:val="14"/>
                <w:szCs w:val="14"/>
                <w:rtl w:val="0"/>
              </w:rPr>
              <w:t xml:space="preserve">GET /api/products/available</w:t>
            </w:r>
            <w:r w:rsidDel="00000000" w:rsidR="00000000" w:rsidRPr="00000000">
              <w:rPr>
                <w:rtl w:val="0"/>
              </w:rPr>
            </w:r>
          </w:p>
        </w:tc>
        <w:tc>
          <w:tcPr/>
          <w:p w:rsidR="00000000" w:rsidDel="00000000" w:rsidP="00000000" w:rsidRDefault="00000000" w:rsidRPr="00000000" w14:paraId="0000175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5D">
            <w:pPr>
              <w:rPr/>
            </w:pPr>
            <w:r w:rsidDel="00000000" w:rsidR="00000000" w:rsidRPr="00000000">
              <w:rPr>
                <w:sz w:val="14"/>
                <w:szCs w:val="14"/>
                <w:rtl w:val="0"/>
              </w:rPr>
              <w:t xml:space="preserve">SP-115</w:t>
            </w:r>
            <w:r w:rsidDel="00000000" w:rsidR="00000000" w:rsidRPr="00000000">
              <w:rPr>
                <w:rtl w:val="0"/>
              </w:rPr>
            </w:r>
          </w:p>
        </w:tc>
        <w:tc>
          <w:tcPr/>
          <w:p w:rsidR="00000000" w:rsidDel="00000000" w:rsidP="00000000" w:rsidRDefault="00000000" w:rsidRPr="00000000" w14:paraId="0000175E">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5F">
            <w:pPr>
              <w:rPr/>
            </w:pPr>
            <w:r w:rsidDel="00000000" w:rsidR="00000000" w:rsidRPr="00000000">
              <w:rPr>
                <w:sz w:val="14"/>
                <w:szCs w:val="14"/>
                <w:rtl w:val="0"/>
              </w:rPr>
              <w:t xml:space="preserve">f_get_product_version_list (overload 3)</w:t>
            </w:r>
            <w:r w:rsidDel="00000000" w:rsidR="00000000" w:rsidRPr="00000000">
              <w:rPr>
                <w:rtl w:val="0"/>
              </w:rPr>
            </w:r>
          </w:p>
        </w:tc>
        <w:tc>
          <w:tcPr/>
          <w:p w:rsidR="00000000" w:rsidDel="00000000" w:rsidP="00000000" w:rsidRDefault="00000000" w:rsidRPr="00000000" w14:paraId="00001760">
            <w:pPr>
              <w:rPr/>
            </w:pPr>
            <w:r w:rsidDel="00000000" w:rsidR="00000000" w:rsidRPr="00000000">
              <w:rPr>
                <w:sz w:val="14"/>
                <w:szCs w:val="14"/>
                <w:rtl w:val="0"/>
              </w:rPr>
              <w:t xml:space="preserve">Return available Product Versions using modernized availability search plus web/internal flags and business ordering.</w:t>
            </w:r>
            <w:r w:rsidDel="00000000" w:rsidR="00000000" w:rsidRPr="00000000">
              <w:rPr>
                <w:rtl w:val="0"/>
              </w:rPr>
            </w:r>
          </w:p>
        </w:tc>
        <w:tc>
          <w:tcPr/>
          <w:p w:rsidR="00000000" w:rsidDel="00000000" w:rsidP="00000000" w:rsidRDefault="00000000" w:rsidRPr="00000000" w14:paraId="00001761">
            <w:pPr>
              <w:rPr/>
            </w:pPr>
            <w:r w:rsidDel="00000000" w:rsidR="00000000" w:rsidRPr="00000000">
              <w:rPr>
                <w:sz w:val="14"/>
                <w:szCs w:val="14"/>
                <w:rtl w:val="0"/>
              </w:rPr>
              <w:t xml:space="preserve">Product Availability Engine</w:t>
            </w:r>
            <w:r w:rsidDel="00000000" w:rsidR="00000000" w:rsidRPr="00000000">
              <w:rPr>
                <w:rtl w:val="0"/>
              </w:rPr>
            </w:r>
          </w:p>
        </w:tc>
        <w:tc>
          <w:tcPr/>
          <w:p w:rsidR="00000000" w:rsidDel="00000000" w:rsidP="00000000" w:rsidRDefault="00000000" w:rsidRPr="00000000" w14:paraId="00001762">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763">
            <w:pPr>
              <w:rPr/>
            </w:pPr>
            <w:r w:rsidDel="00000000" w:rsidR="00000000" w:rsidRPr="00000000">
              <w:rPr>
                <w:sz w:val="14"/>
                <w:szCs w:val="14"/>
                <w:rtl w:val="0"/>
              </w:rPr>
              <w:t xml:space="preserve">Primary ProductAvailabilityService operation.</w:t>
            </w:r>
            <w:r w:rsidDel="00000000" w:rsidR="00000000" w:rsidRPr="00000000">
              <w:rPr>
                <w:rtl w:val="0"/>
              </w:rPr>
            </w:r>
          </w:p>
        </w:tc>
        <w:tc>
          <w:tcPr/>
          <w:p w:rsidR="00000000" w:rsidDel="00000000" w:rsidP="00000000" w:rsidRDefault="00000000" w:rsidRPr="00000000" w14:paraId="00001764">
            <w:pPr>
              <w:rPr/>
            </w:pPr>
            <w:r w:rsidDel="00000000" w:rsidR="00000000" w:rsidRPr="00000000">
              <w:rPr>
                <w:sz w:val="14"/>
                <w:szCs w:val="14"/>
                <w:rtl w:val="0"/>
              </w:rPr>
              <w:t xml:space="preserve">GET /api/products/available</w:t>
            </w:r>
            <w:r w:rsidDel="00000000" w:rsidR="00000000" w:rsidRPr="00000000">
              <w:rPr>
                <w:rtl w:val="0"/>
              </w:rPr>
            </w:r>
          </w:p>
        </w:tc>
        <w:tc>
          <w:tcPr/>
          <w:p w:rsidR="00000000" w:rsidDel="00000000" w:rsidP="00000000" w:rsidRDefault="00000000" w:rsidRPr="00000000" w14:paraId="00001765">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66">
            <w:pPr>
              <w:rPr/>
            </w:pPr>
            <w:r w:rsidDel="00000000" w:rsidR="00000000" w:rsidRPr="00000000">
              <w:rPr>
                <w:sz w:val="14"/>
                <w:szCs w:val="14"/>
                <w:rtl w:val="0"/>
              </w:rPr>
              <w:t xml:space="preserve">SP-116</w:t>
            </w:r>
            <w:r w:rsidDel="00000000" w:rsidR="00000000" w:rsidRPr="00000000">
              <w:rPr>
                <w:rtl w:val="0"/>
              </w:rPr>
            </w:r>
          </w:p>
        </w:tc>
        <w:tc>
          <w:tcPr/>
          <w:p w:rsidR="00000000" w:rsidDel="00000000" w:rsidP="00000000" w:rsidRDefault="00000000" w:rsidRPr="00000000" w14:paraId="00001767">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68">
            <w:pPr>
              <w:rPr/>
            </w:pPr>
            <w:r w:rsidDel="00000000" w:rsidR="00000000" w:rsidRPr="00000000">
              <w:rPr>
                <w:sz w:val="14"/>
                <w:szCs w:val="14"/>
                <w:rtl w:val="0"/>
              </w:rPr>
              <w:t xml:space="preserve">f_get_prodver_payment_plans</w:t>
            </w:r>
            <w:r w:rsidDel="00000000" w:rsidR="00000000" w:rsidRPr="00000000">
              <w:rPr>
                <w:rtl w:val="0"/>
              </w:rPr>
            </w:r>
          </w:p>
        </w:tc>
        <w:tc>
          <w:tcPr/>
          <w:p w:rsidR="00000000" w:rsidDel="00000000" w:rsidP="00000000" w:rsidRDefault="00000000" w:rsidRPr="00000000" w14:paraId="00001769">
            <w:pPr>
              <w:rPr/>
            </w:pPr>
            <w:r w:rsidDel="00000000" w:rsidR="00000000" w:rsidRPr="00000000">
              <w:rPr>
                <w:sz w:val="14"/>
                <w:szCs w:val="14"/>
                <w:rtl w:val="0"/>
              </w:rPr>
              <w:t xml:space="preserve">Retrieve payment plans allowed for Product Version.</w:t>
            </w:r>
            <w:r w:rsidDel="00000000" w:rsidR="00000000" w:rsidRPr="00000000">
              <w:rPr>
                <w:rtl w:val="0"/>
              </w:rPr>
            </w:r>
          </w:p>
        </w:tc>
        <w:tc>
          <w:tcPr/>
          <w:p w:rsidR="00000000" w:rsidDel="00000000" w:rsidP="00000000" w:rsidRDefault="00000000" w:rsidRPr="00000000" w14:paraId="0000176A">
            <w:pPr>
              <w:rPr/>
            </w:pPr>
            <w:r w:rsidDel="00000000" w:rsidR="00000000" w:rsidRPr="00000000">
              <w:rPr>
                <w:sz w:val="14"/>
                <w:szCs w:val="14"/>
                <w:rtl w:val="0"/>
              </w:rPr>
              <w:t xml:space="preserve">Payment Plan Metadata</w:t>
            </w:r>
            <w:r w:rsidDel="00000000" w:rsidR="00000000" w:rsidRPr="00000000">
              <w:rPr>
                <w:rtl w:val="0"/>
              </w:rPr>
            </w:r>
          </w:p>
        </w:tc>
        <w:tc>
          <w:tcPr/>
          <w:p w:rsidR="00000000" w:rsidDel="00000000" w:rsidP="00000000" w:rsidRDefault="00000000" w:rsidRPr="00000000" w14:paraId="0000176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6C">
            <w:pPr>
              <w:rPr/>
            </w:pPr>
            <w:r w:rsidDel="00000000" w:rsidR="00000000" w:rsidRPr="00000000">
              <w:rPr>
                <w:sz w:val="14"/>
                <w:szCs w:val="14"/>
                <w:rtl w:val="0"/>
              </w:rPr>
              <w:t xml:space="preserve">Return as product option metadata; coordinate Pricing/Payments.</w:t>
            </w:r>
            <w:r w:rsidDel="00000000" w:rsidR="00000000" w:rsidRPr="00000000">
              <w:rPr>
                <w:rtl w:val="0"/>
              </w:rPr>
            </w:r>
          </w:p>
        </w:tc>
        <w:tc>
          <w:tcPr/>
          <w:p w:rsidR="00000000" w:rsidDel="00000000" w:rsidP="00000000" w:rsidRDefault="00000000" w:rsidRPr="00000000" w14:paraId="0000176D">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6E">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76F">
            <w:pPr>
              <w:rPr/>
            </w:pPr>
            <w:r w:rsidDel="00000000" w:rsidR="00000000" w:rsidRPr="00000000">
              <w:rPr>
                <w:sz w:val="14"/>
                <w:szCs w:val="14"/>
                <w:rtl w:val="0"/>
              </w:rPr>
              <w:t xml:space="preserve">SP-117</w:t>
            </w:r>
            <w:r w:rsidDel="00000000" w:rsidR="00000000" w:rsidRPr="00000000">
              <w:rPr>
                <w:rtl w:val="0"/>
              </w:rPr>
            </w:r>
          </w:p>
        </w:tc>
        <w:tc>
          <w:tcPr/>
          <w:p w:rsidR="00000000" w:rsidDel="00000000" w:rsidP="00000000" w:rsidRDefault="00000000" w:rsidRPr="00000000" w14:paraId="00001770">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71">
            <w:pPr>
              <w:rPr/>
            </w:pPr>
            <w:r w:rsidDel="00000000" w:rsidR="00000000" w:rsidRPr="00000000">
              <w:rPr>
                <w:sz w:val="14"/>
                <w:szCs w:val="14"/>
                <w:rtl w:val="0"/>
              </w:rPr>
              <w:t xml:space="preserve">f_get_payment_plan_desc</w:t>
            </w:r>
            <w:r w:rsidDel="00000000" w:rsidR="00000000" w:rsidRPr="00000000">
              <w:rPr>
                <w:rtl w:val="0"/>
              </w:rPr>
            </w:r>
          </w:p>
        </w:tc>
        <w:tc>
          <w:tcPr/>
          <w:p w:rsidR="00000000" w:rsidDel="00000000" w:rsidP="00000000" w:rsidRDefault="00000000" w:rsidRPr="00000000" w14:paraId="00001772">
            <w:pPr>
              <w:rPr/>
            </w:pPr>
            <w:r w:rsidDel="00000000" w:rsidR="00000000" w:rsidRPr="00000000">
              <w:rPr>
                <w:sz w:val="14"/>
                <w:szCs w:val="14"/>
                <w:rtl w:val="0"/>
              </w:rPr>
              <w:t xml:space="preserve">Retrieve payment plan description.</w:t>
            </w:r>
            <w:r w:rsidDel="00000000" w:rsidR="00000000" w:rsidRPr="00000000">
              <w:rPr>
                <w:rtl w:val="0"/>
              </w:rPr>
            </w:r>
          </w:p>
        </w:tc>
        <w:tc>
          <w:tcPr/>
          <w:p w:rsidR="00000000" w:rsidDel="00000000" w:rsidP="00000000" w:rsidRDefault="00000000" w:rsidRPr="00000000" w14:paraId="00001773">
            <w:pPr>
              <w:rPr/>
            </w:pPr>
            <w:r w:rsidDel="00000000" w:rsidR="00000000" w:rsidRPr="00000000">
              <w:rPr>
                <w:sz w:val="14"/>
                <w:szCs w:val="14"/>
                <w:rtl w:val="0"/>
              </w:rPr>
              <w:t xml:space="preserve">Reference Read</w:t>
            </w:r>
            <w:r w:rsidDel="00000000" w:rsidR="00000000" w:rsidRPr="00000000">
              <w:rPr>
                <w:rtl w:val="0"/>
              </w:rPr>
            </w:r>
          </w:p>
        </w:tc>
        <w:tc>
          <w:tcPr/>
          <w:p w:rsidR="00000000" w:rsidDel="00000000" w:rsidP="00000000" w:rsidRDefault="00000000" w:rsidRPr="00000000" w14:paraId="0000177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75">
            <w:pPr>
              <w:rPr/>
            </w:pPr>
            <w:r w:rsidDel="00000000" w:rsidR="00000000" w:rsidRPr="00000000">
              <w:rPr>
                <w:sz w:val="14"/>
                <w:szCs w:val="14"/>
                <w:rtl w:val="0"/>
              </w:rPr>
              <w:t xml:space="preserve">Return on PaymentPlan DTO.</w:t>
            </w:r>
            <w:r w:rsidDel="00000000" w:rsidR="00000000" w:rsidRPr="00000000">
              <w:rPr>
                <w:rtl w:val="0"/>
              </w:rPr>
            </w:r>
          </w:p>
        </w:tc>
        <w:tc>
          <w:tcPr/>
          <w:p w:rsidR="00000000" w:rsidDel="00000000" w:rsidP="00000000" w:rsidRDefault="00000000" w:rsidRPr="00000000" w14:paraId="00001776">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77">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778">
            <w:pPr>
              <w:rPr/>
            </w:pPr>
            <w:r w:rsidDel="00000000" w:rsidR="00000000" w:rsidRPr="00000000">
              <w:rPr>
                <w:sz w:val="14"/>
                <w:szCs w:val="14"/>
                <w:rtl w:val="0"/>
              </w:rPr>
              <w:t xml:space="preserve">SP-118</w:t>
            </w:r>
            <w:r w:rsidDel="00000000" w:rsidR="00000000" w:rsidRPr="00000000">
              <w:rPr>
                <w:rtl w:val="0"/>
              </w:rPr>
            </w:r>
          </w:p>
        </w:tc>
        <w:tc>
          <w:tcPr/>
          <w:p w:rsidR="00000000" w:rsidDel="00000000" w:rsidP="00000000" w:rsidRDefault="00000000" w:rsidRPr="00000000" w14:paraId="00001779">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7A">
            <w:pPr>
              <w:rPr/>
            </w:pPr>
            <w:r w:rsidDel="00000000" w:rsidR="00000000" w:rsidRPr="00000000">
              <w:rPr>
                <w:sz w:val="14"/>
                <w:szCs w:val="14"/>
                <w:rtl w:val="0"/>
              </w:rPr>
              <w:t xml:space="preserve">isProductVersionWebAvailable</w:t>
            </w:r>
            <w:r w:rsidDel="00000000" w:rsidR="00000000" w:rsidRPr="00000000">
              <w:rPr>
                <w:rtl w:val="0"/>
              </w:rPr>
            </w:r>
          </w:p>
        </w:tc>
        <w:tc>
          <w:tcPr/>
          <w:p w:rsidR="00000000" w:rsidDel="00000000" w:rsidP="00000000" w:rsidRDefault="00000000" w:rsidRPr="00000000" w14:paraId="0000177B">
            <w:pPr>
              <w:rPr/>
            </w:pPr>
            <w:r w:rsidDel="00000000" w:rsidR="00000000" w:rsidRPr="00000000">
              <w:rPr>
                <w:sz w:val="14"/>
                <w:szCs w:val="14"/>
                <w:rtl w:val="0"/>
              </w:rPr>
              <w:t xml:space="preserve">Determine whether Product Version may be sold over the web.</w:t>
            </w:r>
            <w:r w:rsidDel="00000000" w:rsidR="00000000" w:rsidRPr="00000000">
              <w:rPr>
                <w:rtl w:val="0"/>
              </w:rPr>
            </w:r>
          </w:p>
        </w:tc>
        <w:tc>
          <w:tcPr/>
          <w:p w:rsidR="00000000" w:rsidDel="00000000" w:rsidP="00000000" w:rsidRDefault="00000000" w:rsidRPr="00000000" w14:paraId="0000177C">
            <w:pPr>
              <w:rPr/>
            </w:pPr>
            <w:r w:rsidDel="00000000" w:rsidR="00000000" w:rsidRPr="00000000">
              <w:rPr>
                <w:sz w:val="14"/>
                <w:szCs w:val="14"/>
                <w:rtl w:val="0"/>
              </w:rPr>
              <w:t xml:space="preserve">Channel Availability Rule</w:t>
            </w:r>
            <w:r w:rsidDel="00000000" w:rsidR="00000000" w:rsidRPr="00000000">
              <w:rPr>
                <w:rtl w:val="0"/>
              </w:rPr>
            </w:r>
          </w:p>
        </w:tc>
        <w:tc>
          <w:tcPr/>
          <w:p w:rsidR="00000000" w:rsidDel="00000000" w:rsidP="00000000" w:rsidRDefault="00000000" w:rsidRPr="00000000" w14:paraId="0000177D">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7E">
            <w:pPr>
              <w:rPr/>
            </w:pPr>
            <w:r w:rsidDel="00000000" w:rsidR="00000000" w:rsidRPr="00000000">
              <w:rPr>
                <w:sz w:val="14"/>
                <w:szCs w:val="14"/>
                <w:rtl w:val="0"/>
              </w:rPr>
              <w:t xml:space="preserve">ProductAvailabilityPolicy.</w:t>
            </w:r>
            <w:r w:rsidDel="00000000" w:rsidR="00000000" w:rsidRPr="00000000">
              <w:rPr>
                <w:rtl w:val="0"/>
              </w:rPr>
            </w:r>
          </w:p>
        </w:tc>
        <w:tc>
          <w:tcPr/>
          <w:p w:rsidR="00000000" w:rsidDel="00000000" w:rsidP="00000000" w:rsidRDefault="00000000" w:rsidRPr="00000000" w14:paraId="0000177F">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80">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81">
            <w:pPr>
              <w:rPr/>
            </w:pPr>
            <w:r w:rsidDel="00000000" w:rsidR="00000000" w:rsidRPr="00000000">
              <w:rPr>
                <w:sz w:val="14"/>
                <w:szCs w:val="14"/>
                <w:rtl w:val="0"/>
              </w:rPr>
              <w:t xml:space="preserve">SP-119</w:t>
            </w:r>
            <w:r w:rsidDel="00000000" w:rsidR="00000000" w:rsidRPr="00000000">
              <w:rPr>
                <w:rtl w:val="0"/>
              </w:rPr>
            </w:r>
          </w:p>
        </w:tc>
        <w:tc>
          <w:tcPr/>
          <w:p w:rsidR="00000000" w:rsidDel="00000000" w:rsidP="00000000" w:rsidRDefault="00000000" w:rsidRPr="00000000" w14:paraId="00001782">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83">
            <w:pPr>
              <w:rPr/>
            </w:pPr>
            <w:r w:rsidDel="00000000" w:rsidR="00000000" w:rsidRPr="00000000">
              <w:rPr>
                <w:sz w:val="14"/>
                <w:szCs w:val="14"/>
                <w:rtl w:val="0"/>
              </w:rPr>
              <w:t xml:space="preserve">f_get_product_coverages</w:t>
            </w:r>
            <w:r w:rsidDel="00000000" w:rsidR="00000000" w:rsidRPr="00000000">
              <w:rPr>
                <w:rtl w:val="0"/>
              </w:rPr>
            </w:r>
          </w:p>
        </w:tc>
        <w:tc>
          <w:tcPr/>
          <w:p w:rsidR="00000000" w:rsidDel="00000000" w:rsidP="00000000" w:rsidRDefault="00000000" w:rsidRPr="00000000" w14:paraId="00001784">
            <w:pPr>
              <w:rPr/>
            </w:pPr>
            <w:r w:rsidDel="00000000" w:rsidR="00000000" w:rsidRPr="00000000">
              <w:rPr>
                <w:sz w:val="14"/>
                <w:szCs w:val="14"/>
                <w:rtl w:val="0"/>
              </w:rPr>
              <w:t xml:space="preserve">Retrieve Product Version coverages and related metadata.</w:t>
            </w:r>
            <w:r w:rsidDel="00000000" w:rsidR="00000000" w:rsidRPr="00000000">
              <w:rPr>
                <w:rtl w:val="0"/>
              </w:rPr>
            </w:r>
          </w:p>
        </w:tc>
        <w:tc>
          <w:tcPr/>
          <w:p w:rsidR="00000000" w:rsidDel="00000000" w:rsidP="00000000" w:rsidRDefault="00000000" w:rsidRPr="00000000" w14:paraId="00001785">
            <w:pPr>
              <w:rPr/>
            </w:pPr>
            <w:r w:rsidDel="00000000" w:rsidR="00000000" w:rsidRPr="00000000">
              <w:rPr>
                <w:sz w:val="14"/>
                <w:szCs w:val="14"/>
                <w:rtl w:val="0"/>
              </w:rPr>
              <w:t xml:space="preserve">Coverage Metadata</w:t>
            </w:r>
            <w:r w:rsidDel="00000000" w:rsidR="00000000" w:rsidRPr="00000000">
              <w:rPr>
                <w:rtl w:val="0"/>
              </w:rPr>
            </w:r>
          </w:p>
        </w:tc>
        <w:tc>
          <w:tcPr/>
          <w:p w:rsidR="00000000" w:rsidDel="00000000" w:rsidP="00000000" w:rsidRDefault="00000000" w:rsidRPr="00000000" w14:paraId="00001786">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87">
            <w:pPr>
              <w:rPr/>
            </w:pPr>
            <w:r w:rsidDel="00000000" w:rsidR="00000000" w:rsidRPr="00000000">
              <w:rPr>
                <w:sz w:val="14"/>
                <w:szCs w:val="14"/>
                <w:rtl w:val="0"/>
              </w:rPr>
              <w:t xml:space="preserve">Reuse Product/Contract Coverage capability.</w:t>
            </w:r>
            <w:r w:rsidDel="00000000" w:rsidR="00000000" w:rsidRPr="00000000">
              <w:rPr>
                <w:rtl w:val="0"/>
              </w:rPr>
            </w:r>
          </w:p>
        </w:tc>
        <w:tc>
          <w:tcPr/>
          <w:p w:rsidR="00000000" w:rsidDel="00000000" w:rsidP="00000000" w:rsidRDefault="00000000" w:rsidRPr="00000000" w14:paraId="00001788">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89">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8A">
            <w:pPr>
              <w:rPr/>
            </w:pPr>
            <w:r w:rsidDel="00000000" w:rsidR="00000000" w:rsidRPr="00000000">
              <w:rPr>
                <w:sz w:val="14"/>
                <w:szCs w:val="14"/>
                <w:rtl w:val="0"/>
              </w:rPr>
              <w:t xml:space="preserve">SP-120</w:t>
            </w:r>
            <w:r w:rsidDel="00000000" w:rsidR="00000000" w:rsidRPr="00000000">
              <w:rPr>
                <w:rtl w:val="0"/>
              </w:rPr>
            </w:r>
          </w:p>
        </w:tc>
        <w:tc>
          <w:tcPr/>
          <w:p w:rsidR="00000000" w:rsidDel="00000000" w:rsidP="00000000" w:rsidRDefault="00000000" w:rsidRPr="00000000" w14:paraId="0000178B">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8C">
            <w:pPr>
              <w:rPr/>
            </w:pPr>
            <w:r w:rsidDel="00000000" w:rsidR="00000000" w:rsidRPr="00000000">
              <w:rPr>
                <w:sz w:val="14"/>
                <w:szCs w:val="14"/>
                <w:rtl w:val="0"/>
              </w:rPr>
              <w:t xml:space="preserve">f_get_company_descname</w:t>
            </w:r>
            <w:r w:rsidDel="00000000" w:rsidR="00000000" w:rsidRPr="00000000">
              <w:rPr>
                <w:rtl w:val="0"/>
              </w:rPr>
            </w:r>
          </w:p>
        </w:tc>
        <w:tc>
          <w:tcPr/>
          <w:p w:rsidR="00000000" w:rsidDel="00000000" w:rsidP="00000000" w:rsidRDefault="00000000" w:rsidRPr="00000000" w14:paraId="0000178D">
            <w:pPr>
              <w:rPr/>
            </w:pPr>
            <w:r w:rsidDel="00000000" w:rsidR="00000000" w:rsidRPr="00000000">
              <w:rPr>
                <w:sz w:val="14"/>
                <w:szCs w:val="14"/>
                <w:rtl w:val="0"/>
              </w:rPr>
              <w:t xml:space="preserve">Retrieve company descriptive name.</w:t>
            </w:r>
            <w:r w:rsidDel="00000000" w:rsidR="00000000" w:rsidRPr="00000000">
              <w:rPr>
                <w:rtl w:val="0"/>
              </w:rPr>
            </w:r>
          </w:p>
        </w:tc>
        <w:tc>
          <w:tcPr/>
          <w:p w:rsidR="00000000" w:rsidDel="00000000" w:rsidP="00000000" w:rsidRDefault="00000000" w:rsidRPr="00000000" w14:paraId="0000178E">
            <w:pPr>
              <w:rPr/>
            </w:pPr>
            <w:r w:rsidDel="00000000" w:rsidR="00000000" w:rsidRPr="00000000">
              <w:rPr>
                <w:sz w:val="14"/>
                <w:szCs w:val="14"/>
                <w:rtl w:val="0"/>
              </w:rPr>
              <w:t xml:space="preserve">Reference Read</w:t>
            </w:r>
            <w:r w:rsidDel="00000000" w:rsidR="00000000" w:rsidRPr="00000000">
              <w:rPr>
                <w:rtl w:val="0"/>
              </w:rPr>
            </w:r>
          </w:p>
        </w:tc>
        <w:tc>
          <w:tcPr/>
          <w:p w:rsidR="00000000" w:rsidDel="00000000" w:rsidP="00000000" w:rsidRDefault="00000000" w:rsidRPr="00000000" w14:paraId="0000178F">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90">
            <w:pPr>
              <w:rPr/>
            </w:pPr>
            <w:r w:rsidDel="00000000" w:rsidR="00000000" w:rsidRPr="00000000">
              <w:rPr>
                <w:sz w:val="14"/>
                <w:szCs w:val="14"/>
                <w:rtl w:val="0"/>
              </w:rPr>
              <w:t xml:space="preserve">Reuse Company capability.</w:t>
            </w:r>
            <w:r w:rsidDel="00000000" w:rsidR="00000000" w:rsidRPr="00000000">
              <w:rPr>
                <w:rtl w:val="0"/>
              </w:rPr>
            </w:r>
          </w:p>
        </w:tc>
        <w:tc>
          <w:tcPr/>
          <w:p w:rsidR="00000000" w:rsidDel="00000000" w:rsidP="00000000" w:rsidRDefault="00000000" w:rsidRPr="00000000" w14:paraId="00001791">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92">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793">
            <w:pPr>
              <w:rPr/>
            </w:pPr>
            <w:r w:rsidDel="00000000" w:rsidR="00000000" w:rsidRPr="00000000">
              <w:rPr>
                <w:sz w:val="14"/>
                <w:szCs w:val="14"/>
                <w:rtl w:val="0"/>
              </w:rPr>
              <w:t xml:space="preserve">SP-121</w:t>
            </w:r>
            <w:r w:rsidDel="00000000" w:rsidR="00000000" w:rsidRPr="00000000">
              <w:rPr>
                <w:rtl w:val="0"/>
              </w:rPr>
            </w:r>
          </w:p>
        </w:tc>
        <w:tc>
          <w:tcPr/>
          <w:p w:rsidR="00000000" w:rsidDel="00000000" w:rsidP="00000000" w:rsidRDefault="00000000" w:rsidRPr="00000000" w14:paraId="00001794">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95">
            <w:pPr>
              <w:rPr/>
            </w:pPr>
            <w:r w:rsidDel="00000000" w:rsidR="00000000" w:rsidRPr="00000000">
              <w:rPr>
                <w:sz w:val="14"/>
                <w:szCs w:val="14"/>
                <w:rtl w:val="0"/>
              </w:rPr>
              <w:t xml:space="preserve">f_get_product_sales_channels</w:t>
            </w:r>
            <w:r w:rsidDel="00000000" w:rsidR="00000000" w:rsidRPr="00000000">
              <w:rPr>
                <w:rtl w:val="0"/>
              </w:rPr>
            </w:r>
          </w:p>
        </w:tc>
        <w:tc>
          <w:tcPr/>
          <w:p w:rsidR="00000000" w:rsidDel="00000000" w:rsidP="00000000" w:rsidRDefault="00000000" w:rsidRPr="00000000" w14:paraId="00001796">
            <w:pPr>
              <w:rPr/>
            </w:pPr>
            <w:r w:rsidDel="00000000" w:rsidR="00000000" w:rsidRPr="00000000">
              <w:rPr>
                <w:sz w:val="14"/>
                <w:szCs w:val="14"/>
                <w:rtl w:val="0"/>
              </w:rPr>
              <w:t xml:space="preserve">Retrieve Product Version sales channels/company mapping.</w:t>
            </w:r>
            <w:r w:rsidDel="00000000" w:rsidR="00000000" w:rsidRPr="00000000">
              <w:rPr>
                <w:rtl w:val="0"/>
              </w:rPr>
            </w:r>
          </w:p>
        </w:tc>
        <w:tc>
          <w:tcPr/>
          <w:p w:rsidR="00000000" w:rsidDel="00000000" w:rsidP="00000000" w:rsidRDefault="00000000" w:rsidRPr="00000000" w14:paraId="00001797">
            <w:pPr>
              <w:rPr/>
            </w:pPr>
            <w:r w:rsidDel="00000000" w:rsidR="00000000" w:rsidRPr="00000000">
              <w:rPr>
                <w:sz w:val="14"/>
                <w:szCs w:val="14"/>
                <w:rtl w:val="0"/>
              </w:rPr>
              <w:t xml:space="preserve">Channel Availability Metadata</w:t>
            </w:r>
            <w:r w:rsidDel="00000000" w:rsidR="00000000" w:rsidRPr="00000000">
              <w:rPr>
                <w:rtl w:val="0"/>
              </w:rPr>
            </w:r>
          </w:p>
        </w:tc>
        <w:tc>
          <w:tcPr/>
          <w:p w:rsidR="00000000" w:rsidDel="00000000" w:rsidP="00000000" w:rsidRDefault="00000000" w:rsidRPr="00000000" w14:paraId="00001798">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99">
            <w:pPr>
              <w:rPr/>
            </w:pPr>
            <w:r w:rsidDel="00000000" w:rsidR="00000000" w:rsidRPr="00000000">
              <w:rPr>
                <w:sz w:val="14"/>
                <w:szCs w:val="14"/>
                <w:rtl w:val="0"/>
              </w:rPr>
              <w:t xml:space="preserve">Product availability/reference capability.</w:t>
            </w:r>
            <w:r w:rsidDel="00000000" w:rsidR="00000000" w:rsidRPr="00000000">
              <w:rPr>
                <w:rtl w:val="0"/>
              </w:rPr>
            </w:r>
          </w:p>
        </w:tc>
        <w:tc>
          <w:tcPr/>
          <w:p w:rsidR="00000000" w:rsidDel="00000000" w:rsidP="00000000" w:rsidRDefault="00000000" w:rsidRPr="00000000" w14:paraId="0000179A">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9B">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79C">
            <w:pPr>
              <w:rPr/>
            </w:pPr>
            <w:r w:rsidDel="00000000" w:rsidR="00000000" w:rsidRPr="00000000">
              <w:rPr>
                <w:sz w:val="14"/>
                <w:szCs w:val="14"/>
                <w:rtl w:val="0"/>
              </w:rPr>
              <w:t xml:space="preserve">SP-122</w:t>
            </w:r>
            <w:r w:rsidDel="00000000" w:rsidR="00000000" w:rsidRPr="00000000">
              <w:rPr>
                <w:rtl w:val="0"/>
              </w:rPr>
            </w:r>
          </w:p>
        </w:tc>
        <w:tc>
          <w:tcPr/>
          <w:p w:rsidR="00000000" w:rsidDel="00000000" w:rsidP="00000000" w:rsidRDefault="00000000" w:rsidRPr="00000000" w14:paraId="0000179D">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9E">
            <w:pPr>
              <w:rPr/>
            </w:pPr>
            <w:r w:rsidDel="00000000" w:rsidR="00000000" w:rsidRPr="00000000">
              <w:rPr>
                <w:sz w:val="14"/>
                <w:szCs w:val="14"/>
                <w:rtl w:val="0"/>
              </w:rPr>
              <w:t xml:space="preserve">f_find_group_coverage_index</w:t>
            </w:r>
            <w:r w:rsidDel="00000000" w:rsidR="00000000" w:rsidRPr="00000000">
              <w:rPr>
                <w:rtl w:val="0"/>
              </w:rPr>
            </w:r>
          </w:p>
        </w:tc>
        <w:tc>
          <w:tcPr/>
          <w:p w:rsidR="00000000" w:rsidDel="00000000" w:rsidP="00000000" w:rsidRDefault="00000000" w:rsidRPr="00000000" w14:paraId="0000179F">
            <w:pPr>
              <w:rPr/>
            </w:pPr>
            <w:r w:rsidDel="00000000" w:rsidR="00000000" w:rsidRPr="00000000">
              <w:rPr>
                <w:sz w:val="14"/>
                <w:szCs w:val="14"/>
                <w:rtl w:val="0"/>
              </w:rPr>
              <w:t xml:space="preserve">Find existing group-coverage record in collection.</w:t>
            </w:r>
            <w:r w:rsidDel="00000000" w:rsidR="00000000" w:rsidRPr="00000000">
              <w:rPr>
                <w:rtl w:val="0"/>
              </w:rPr>
            </w:r>
          </w:p>
        </w:tc>
        <w:tc>
          <w:tcPr/>
          <w:p w:rsidR="00000000" w:rsidDel="00000000" w:rsidP="00000000" w:rsidRDefault="00000000" w:rsidRPr="00000000" w14:paraId="000017A0">
            <w:pPr>
              <w:rPr/>
            </w:pPr>
            <w:r w:rsidDel="00000000" w:rsidR="00000000" w:rsidRPr="00000000">
              <w:rPr>
                <w:sz w:val="14"/>
                <w:szCs w:val="14"/>
                <w:rtl w:val="0"/>
              </w:rPr>
              <w:t xml:space="preserve">Collection Helper</w:t>
            </w:r>
            <w:r w:rsidDel="00000000" w:rsidR="00000000" w:rsidRPr="00000000">
              <w:rPr>
                <w:rtl w:val="0"/>
              </w:rPr>
            </w:r>
          </w:p>
        </w:tc>
        <w:tc>
          <w:tcPr/>
          <w:p w:rsidR="00000000" w:rsidDel="00000000" w:rsidP="00000000" w:rsidRDefault="00000000" w:rsidRPr="00000000" w14:paraId="000017A1">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A2">
            <w:pPr>
              <w:rPr/>
            </w:pPr>
            <w:r w:rsidDel="00000000" w:rsidR="00000000" w:rsidRPr="00000000">
              <w:rPr>
                <w:sz w:val="14"/>
                <w:szCs w:val="14"/>
                <w:rtl w:val="0"/>
              </w:rPr>
              <w:t xml:space="preserve">Retire into typed collection logic.</w:t>
            </w:r>
            <w:r w:rsidDel="00000000" w:rsidR="00000000" w:rsidRPr="00000000">
              <w:rPr>
                <w:rtl w:val="0"/>
              </w:rPr>
            </w:r>
          </w:p>
        </w:tc>
        <w:tc>
          <w:tcPr/>
          <w:p w:rsidR="00000000" w:rsidDel="00000000" w:rsidP="00000000" w:rsidRDefault="00000000" w:rsidRPr="00000000" w14:paraId="000017A3">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A4">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7A5">
            <w:pPr>
              <w:rPr/>
            </w:pPr>
            <w:r w:rsidDel="00000000" w:rsidR="00000000" w:rsidRPr="00000000">
              <w:rPr>
                <w:sz w:val="14"/>
                <w:szCs w:val="14"/>
                <w:rtl w:val="0"/>
              </w:rPr>
              <w:t xml:space="preserve">SP-123</w:t>
            </w:r>
            <w:r w:rsidDel="00000000" w:rsidR="00000000" w:rsidRPr="00000000">
              <w:rPr>
                <w:rtl w:val="0"/>
              </w:rPr>
            </w:r>
          </w:p>
        </w:tc>
        <w:tc>
          <w:tcPr/>
          <w:p w:rsidR="00000000" w:rsidDel="00000000" w:rsidP="00000000" w:rsidRDefault="00000000" w:rsidRPr="00000000" w14:paraId="000017A6">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A7">
            <w:pPr>
              <w:rPr/>
            </w:pPr>
            <w:r w:rsidDel="00000000" w:rsidR="00000000" w:rsidRPr="00000000">
              <w:rPr>
                <w:sz w:val="14"/>
                <w:szCs w:val="14"/>
                <w:rtl w:val="0"/>
              </w:rPr>
              <w:t xml:space="preserve">f_get_group_coverage_ids (overload 1)</w:t>
            </w:r>
            <w:r w:rsidDel="00000000" w:rsidR="00000000" w:rsidRPr="00000000">
              <w:rPr>
                <w:rtl w:val="0"/>
              </w:rPr>
            </w:r>
          </w:p>
        </w:tc>
        <w:tc>
          <w:tcPr/>
          <w:p w:rsidR="00000000" w:rsidDel="00000000" w:rsidP="00000000" w:rsidRDefault="00000000" w:rsidRPr="00000000" w14:paraId="000017A8">
            <w:pPr>
              <w:rPr/>
            </w:pPr>
            <w:r w:rsidDel="00000000" w:rsidR="00000000" w:rsidRPr="00000000">
              <w:rPr>
                <w:sz w:val="14"/>
                <w:szCs w:val="14"/>
                <w:rtl w:val="0"/>
              </w:rPr>
              <w:t xml:space="preserve">Retrieve/parse grouped coverage IDs.</w:t>
            </w:r>
            <w:r w:rsidDel="00000000" w:rsidR="00000000" w:rsidRPr="00000000">
              <w:rPr>
                <w:rtl w:val="0"/>
              </w:rPr>
            </w:r>
          </w:p>
        </w:tc>
        <w:tc>
          <w:tcPr/>
          <w:p w:rsidR="00000000" w:rsidDel="00000000" w:rsidP="00000000" w:rsidRDefault="00000000" w:rsidRPr="00000000" w14:paraId="000017A9">
            <w:pPr>
              <w:rPr/>
            </w:pPr>
            <w:r w:rsidDel="00000000" w:rsidR="00000000" w:rsidRPr="00000000">
              <w:rPr>
                <w:sz w:val="14"/>
                <w:szCs w:val="14"/>
                <w:rtl w:val="0"/>
              </w:rPr>
              <w:t xml:space="preserve">Coverage Group Metadata</w:t>
            </w:r>
            <w:r w:rsidDel="00000000" w:rsidR="00000000" w:rsidRPr="00000000">
              <w:rPr>
                <w:rtl w:val="0"/>
              </w:rPr>
            </w:r>
          </w:p>
        </w:tc>
        <w:tc>
          <w:tcPr/>
          <w:p w:rsidR="00000000" w:rsidDel="00000000" w:rsidP="00000000" w:rsidRDefault="00000000" w:rsidRPr="00000000" w14:paraId="000017AA">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AB">
            <w:pPr>
              <w:rPr/>
            </w:pPr>
            <w:r w:rsidDel="00000000" w:rsidR="00000000" w:rsidRPr="00000000">
              <w:rPr>
                <w:sz w:val="14"/>
                <w:szCs w:val="14"/>
                <w:rtl w:val="0"/>
              </w:rPr>
              <w:t xml:space="preserve">Typed group coverage collection.</w:t>
            </w:r>
            <w:r w:rsidDel="00000000" w:rsidR="00000000" w:rsidRPr="00000000">
              <w:rPr>
                <w:rtl w:val="0"/>
              </w:rPr>
            </w:r>
          </w:p>
        </w:tc>
        <w:tc>
          <w:tcPr/>
          <w:p w:rsidR="00000000" w:rsidDel="00000000" w:rsidP="00000000" w:rsidRDefault="00000000" w:rsidRPr="00000000" w14:paraId="000017AC">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A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AE">
            <w:pPr>
              <w:rPr/>
            </w:pPr>
            <w:r w:rsidDel="00000000" w:rsidR="00000000" w:rsidRPr="00000000">
              <w:rPr>
                <w:sz w:val="14"/>
                <w:szCs w:val="14"/>
                <w:rtl w:val="0"/>
              </w:rPr>
              <w:t xml:space="preserve">SP-124</w:t>
            </w:r>
            <w:r w:rsidDel="00000000" w:rsidR="00000000" w:rsidRPr="00000000">
              <w:rPr>
                <w:rtl w:val="0"/>
              </w:rPr>
            </w:r>
          </w:p>
        </w:tc>
        <w:tc>
          <w:tcPr/>
          <w:p w:rsidR="00000000" w:rsidDel="00000000" w:rsidP="00000000" w:rsidRDefault="00000000" w:rsidRPr="00000000" w14:paraId="000017AF">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B0">
            <w:pPr>
              <w:rPr/>
            </w:pPr>
            <w:r w:rsidDel="00000000" w:rsidR="00000000" w:rsidRPr="00000000">
              <w:rPr>
                <w:sz w:val="14"/>
                <w:szCs w:val="14"/>
                <w:rtl w:val="0"/>
              </w:rPr>
              <w:t xml:space="preserve">f_get_group_coverage_ids (overload 2)</w:t>
            </w:r>
            <w:r w:rsidDel="00000000" w:rsidR="00000000" w:rsidRPr="00000000">
              <w:rPr>
                <w:rtl w:val="0"/>
              </w:rPr>
            </w:r>
          </w:p>
        </w:tc>
        <w:tc>
          <w:tcPr/>
          <w:p w:rsidR="00000000" w:rsidDel="00000000" w:rsidP="00000000" w:rsidRDefault="00000000" w:rsidRPr="00000000" w14:paraId="000017B1">
            <w:pPr>
              <w:rPr/>
            </w:pPr>
            <w:r w:rsidDel="00000000" w:rsidR="00000000" w:rsidRPr="00000000">
              <w:rPr>
                <w:sz w:val="14"/>
                <w:szCs w:val="14"/>
                <w:rtl w:val="0"/>
              </w:rPr>
              <w:t xml:space="preserve">Retrieve/parse grouped coverage IDs.</w:t>
            </w:r>
            <w:r w:rsidDel="00000000" w:rsidR="00000000" w:rsidRPr="00000000">
              <w:rPr>
                <w:rtl w:val="0"/>
              </w:rPr>
            </w:r>
          </w:p>
        </w:tc>
        <w:tc>
          <w:tcPr/>
          <w:p w:rsidR="00000000" w:rsidDel="00000000" w:rsidP="00000000" w:rsidRDefault="00000000" w:rsidRPr="00000000" w14:paraId="000017B2">
            <w:pPr>
              <w:rPr/>
            </w:pPr>
            <w:r w:rsidDel="00000000" w:rsidR="00000000" w:rsidRPr="00000000">
              <w:rPr>
                <w:sz w:val="14"/>
                <w:szCs w:val="14"/>
                <w:rtl w:val="0"/>
              </w:rPr>
              <w:t xml:space="preserve">Coverage Group Metadata</w:t>
            </w:r>
            <w:r w:rsidDel="00000000" w:rsidR="00000000" w:rsidRPr="00000000">
              <w:rPr>
                <w:rtl w:val="0"/>
              </w:rPr>
            </w:r>
          </w:p>
        </w:tc>
        <w:tc>
          <w:tcPr/>
          <w:p w:rsidR="00000000" w:rsidDel="00000000" w:rsidP="00000000" w:rsidRDefault="00000000" w:rsidRPr="00000000" w14:paraId="000017B3">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B4">
            <w:pPr>
              <w:rPr/>
            </w:pPr>
            <w:r w:rsidDel="00000000" w:rsidR="00000000" w:rsidRPr="00000000">
              <w:rPr>
                <w:sz w:val="14"/>
                <w:szCs w:val="14"/>
                <w:rtl w:val="0"/>
              </w:rPr>
              <w:t xml:space="preserve">Typed group coverage collection.</w:t>
            </w:r>
            <w:r w:rsidDel="00000000" w:rsidR="00000000" w:rsidRPr="00000000">
              <w:rPr>
                <w:rtl w:val="0"/>
              </w:rPr>
            </w:r>
          </w:p>
        </w:tc>
        <w:tc>
          <w:tcPr/>
          <w:p w:rsidR="00000000" w:rsidDel="00000000" w:rsidP="00000000" w:rsidRDefault="00000000" w:rsidRPr="00000000" w14:paraId="000017B5">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B6">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B7">
            <w:pPr>
              <w:rPr/>
            </w:pPr>
            <w:r w:rsidDel="00000000" w:rsidR="00000000" w:rsidRPr="00000000">
              <w:rPr>
                <w:sz w:val="14"/>
                <w:szCs w:val="14"/>
                <w:rtl w:val="0"/>
              </w:rPr>
              <w:t xml:space="preserve">SP-125</w:t>
            </w:r>
            <w:r w:rsidDel="00000000" w:rsidR="00000000" w:rsidRPr="00000000">
              <w:rPr>
                <w:rtl w:val="0"/>
              </w:rPr>
            </w:r>
          </w:p>
        </w:tc>
        <w:tc>
          <w:tcPr/>
          <w:p w:rsidR="00000000" w:rsidDel="00000000" w:rsidP="00000000" w:rsidRDefault="00000000" w:rsidRPr="00000000" w14:paraId="000017B8">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B9">
            <w:pPr>
              <w:rPr/>
            </w:pPr>
            <w:r w:rsidDel="00000000" w:rsidR="00000000" w:rsidRPr="00000000">
              <w:rPr>
                <w:sz w:val="14"/>
                <w:szCs w:val="14"/>
                <w:rtl w:val="0"/>
              </w:rPr>
              <w:t xml:space="preserve">f_set_group_coverage_attribute</w:t>
            </w:r>
            <w:r w:rsidDel="00000000" w:rsidR="00000000" w:rsidRPr="00000000">
              <w:rPr>
                <w:rtl w:val="0"/>
              </w:rPr>
            </w:r>
          </w:p>
        </w:tc>
        <w:tc>
          <w:tcPr/>
          <w:p w:rsidR="00000000" w:rsidDel="00000000" w:rsidP="00000000" w:rsidRDefault="00000000" w:rsidRPr="00000000" w14:paraId="000017BA">
            <w:pPr>
              <w:rPr/>
            </w:pPr>
            <w:r w:rsidDel="00000000" w:rsidR="00000000" w:rsidRPr="00000000">
              <w:rPr>
                <w:sz w:val="14"/>
                <w:szCs w:val="14"/>
                <w:rtl w:val="0"/>
              </w:rPr>
              <w:t xml:space="preserve">Set attribute on grouped coverage structure.</w:t>
            </w:r>
            <w:r w:rsidDel="00000000" w:rsidR="00000000" w:rsidRPr="00000000">
              <w:rPr>
                <w:rtl w:val="0"/>
              </w:rPr>
            </w:r>
          </w:p>
        </w:tc>
        <w:tc>
          <w:tcPr/>
          <w:p w:rsidR="00000000" w:rsidDel="00000000" w:rsidP="00000000" w:rsidRDefault="00000000" w:rsidRPr="00000000" w14:paraId="000017BB">
            <w:pPr>
              <w:rPr/>
            </w:pPr>
            <w:r w:rsidDel="00000000" w:rsidR="00000000" w:rsidRPr="00000000">
              <w:rPr>
                <w:sz w:val="14"/>
                <w:szCs w:val="14"/>
                <w:rtl w:val="0"/>
              </w:rPr>
              <w:t xml:space="preserve">Legacy DTO Builder</w:t>
            </w:r>
            <w:r w:rsidDel="00000000" w:rsidR="00000000" w:rsidRPr="00000000">
              <w:rPr>
                <w:rtl w:val="0"/>
              </w:rPr>
            </w:r>
          </w:p>
        </w:tc>
        <w:tc>
          <w:tcPr/>
          <w:p w:rsidR="00000000" w:rsidDel="00000000" w:rsidP="00000000" w:rsidRDefault="00000000" w:rsidRPr="00000000" w14:paraId="000017BC">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BD">
            <w:pPr>
              <w:rPr/>
            </w:pPr>
            <w:r w:rsidDel="00000000" w:rsidR="00000000" w:rsidRPr="00000000">
              <w:rPr>
                <w:sz w:val="14"/>
                <w:szCs w:val="14"/>
                <w:rtl w:val="0"/>
              </w:rPr>
              <w:t xml:space="preserve">Retire into typed DTO assignment.</w:t>
            </w:r>
            <w:r w:rsidDel="00000000" w:rsidR="00000000" w:rsidRPr="00000000">
              <w:rPr>
                <w:rtl w:val="0"/>
              </w:rPr>
            </w:r>
          </w:p>
        </w:tc>
        <w:tc>
          <w:tcPr/>
          <w:p w:rsidR="00000000" w:rsidDel="00000000" w:rsidP="00000000" w:rsidRDefault="00000000" w:rsidRPr="00000000" w14:paraId="000017BE">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BF">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7C0">
            <w:pPr>
              <w:rPr/>
            </w:pPr>
            <w:r w:rsidDel="00000000" w:rsidR="00000000" w:rsidRPr="00000000">
              <w:rPr>
                <w:sz w:val="14"/>
                <w:szCs w:val="14"/>
                <w:rtl w:val="0"/>
              </w:rPr>
              <w:t xml:space="preserve">SP-126</w:t>
            </w:r>
            <w:r w:rsidDel="00000000" w:rsidR="00000000" w:rsidRPr="00000000">
              <w:rPr>
                <w:rtl w:val="0"/>
              </w:rPr>
            </w:r>
          </w:p>
        </w:tc>
        <w:tc>
          <w:tcPr/>
          <w:p w:rsidR="00000000" w:rsidDel="00000000" w:rsidP="00000000" w:rsidRDefault="00000000" w:rsidRPr="00000000" w14:paraId="000017C1">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C2">
            <w:pPr>
              <w:rPr/>
            </w:pPr>
            <w:r w:rsidDel="00000000" w:rsidR="00000000" w:rsidRPr="00000000">
              <w:rPr>
                <w:sz w:val="14"/>
                <w:szCs w:val="14"/>
                <w:rtl w:val="0"/>
              </w:rPr>
              <w:t xml:space="preserve">f_parse_group_coverage_ids</w:t>
            </w:r>
            <w:r w:rsidDel="00000000" w:rsidR="00000000" w:rsidRPr="00000000">
              <w:rPr>
                <w:rtl w:val="0"/>
              </w:rPr>
            </w:r>
          </w:p>
        </w:tc>
        <w:tc>
          <w:tcPr/>
          <w:p w:rsidR="00000000" w:rsidDel="00000000" w:rsidP="00000000" w:rsidRDefault="00000000" w:rsidRPr="00000000" w14:paraId="000017C3">
            <w:pPr>
              <w:rPr/>
            </w:pPr>
            <w:r w:rsidDel="00000000" w:rsidR="00000000" w:rsidRPr="00000000">
              <w:rPr>
                <w:sz w:val="14"/>
                <w:szCs w:val="14"/>
                <w:rtl w:val="0"/>
              </w:rPr>
              <w:t xml:space="preserve">Parse delimited group-coverage IDs.</w:t>
            </w:r>
            <w:r w:rsidDel="00000000" w:rsidR="00000000" w:rsidRPr="00000000">
              <w:rPr>
                <w:rtl w:val="0"/>
              </w:rPr>
            </w:r>
          </w:p>
        </w:tc>
        <w:tc>
          <w:tcPr/>
          <w:p w:rsidR="00000000" w:rsidDel="00000000" w:rsidP="00000000" w:rsidRDefault="00000000" w:rsidRPr="00000000" w14:paraId="000017C4">
            <w:pPr>
              <w:rPr/>
            </w:pPr>
            <w:r w:rsidDel="00000000" w:rsidR="00000000" w:rsidRPr="00000000">
              <w:rPr>
                <w:sz w:val="14"/>
                <w:szCs w:val="14"/>
                <w:rtl w:val="0"/>
              </w:rPr>
              <w:t xml:space="preserve">Legacy Parsing</w:t>
            </w:r>
            <w:r w:rsidDel="00000000" w:rsidR="00000000" w:rsidRPr="00000000">
              <w:rPr>
                <w:rtl w:val="0"/>
              </w:rPr>
            </w:r>
          </w:p>
        </w:tc>
        <w:tc>
          <w:tcPr/>
          <w:p w:rsidR="00000000" w:rsidDel="00000000" w:rsidP="00000000" w:rsidRDefault="00000000" w:rsidRPr="00000000" w14:paraId="000017C5">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C6">
            <w:pPr>
              <w:rPr/>
            </w:pPr>
            <w:r w:rsidDel="00000000" w:rsidR="00000000" w:rsidRPr="00000000">
              <w:rPr>
                <w:sz w:val="14"/>
                <w:szCs w:val="14"/>
                <w:rtl w:val="0"/>
              </w:rPr>
              <w:t xml:space="preserve">Replace with typed collections.</w:t>
            </w:r>
            <w:r w:rsidDel="00000000" w:rsidR="00000000" w:rsidRPr="00000000">
              <w:rPr>
                <w:rtl w:val="0"/>
              </w:rPr>
            </w:r>
          </w:p>
        </w:tc>
        <w:tc>
          <w:tcPr/>
          <w:p w:rsidR="00000000" w:rsidDel="00000000" w:rsidP="00000000" w:rsidRDefault="00000000" w:rsidRPr="00000000" w14:paraId="000017C7">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C8">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7C9">
            <w:pPr>
              <w:rPr/>
            </w:pPr>
            <w:r w:rsidDel="00000000" w:rsidR="00000000" w:rsidRPr="00000000">
              <w:rPr>
                <w:sz w:val="14"/>
                <w:szCs w:val="14"/>
                <w:rtl w:val="0"/>
              </w:rPr>
              <w:t xml:space="preserve">SP-127</w:t>
            </w:r>
            <w:r w:rsidDel="00000000" w:rsidR="00000000" w:rsidRPr="00000000">
              <w:rPr>
                <w:rtl w:val="0"/>
              </w:rPr>
            </w:r>
          </w:p>
        </w:tc>
        <w:tc>
          <w:tcPr/>
          <w:p w:rsidR="00000000" w:rsidDel="00000000" w:rsidP="00000000" w:rsidRDefault="00000000" w:rsidRPr="00000000" w14:paraId="000017CA">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CB">
            <w:pPr>
              <w:rPr/>
            </w:pPr>
            <w:r w:rsidDel="00000000" w:rsidR="00000000" w:rsidRPr="00000000">
              <w:rPr>
                <w:sz w:val="14"/>
                <w:szCs w:val="14"/>
                <w:rtl w:val="0"/>
              </w:rPr>
              <w:t xml:space="preserve">f_build_group_coverage_ids</w:t>
            </w:r>
            <w:r w:rsidDel="00000000" w:rsidR="00000000" w:rsidRPr="00000000">
              <w:rPr>
                <w:rtl w:val="0"/>
              </w:rPr>
            </w:r>
          </w:p>
        </w:tc>
        <w:tc>
          <w:tcPr/>
          <w:p w:rsidR="00000000" w:rsidDel="00000000" w:rsidP="00000000" w:rsidRDefault="00000000" w:rsidRPr="00000000" w14:paraId="000017CC">
            <w:pPr>
              <w:rPr/>
            </w:pPr>
            <w:r w:rsidDel="00000000" w:rsidR="00000000" w:rsidRPr="00000000">
              <w:rPr>
                <w:sz w:val="14"/>
                <w:szCs w:val="14"/>
                <w:rtl w:val="0"/>
              </w:rPr>
              <w:t xml:space="preserve">Build delimited group-coverage ID string.</w:t>
            </w:r>
            <w:r w:rsidDel="00000000" w:rsidR="00000000" w:rsidRPr="00000000">
              <w:rPr>
                <w:rtl w:val="0"/>
              </w:rPr>
            </w:r>
          </w:p>
        </w:tc>
        <w:tc>
          <w:tcPr/>
          <w:p w:rsidR="00000000" w:rsidDel="00000000" w:rsidP="00000000" w:rsidRDefault="00000000" w:rsidRPr="00000000" w14:paraId="000017CD">
            <w:pPr>
              <w:rPr/>
            </w:pPr>
            <w:r w:rsidDel="00000000" w:rsidR="00000000" w:rsidRPr="00000000">
              <w:rPr>
                <w:sz w:val="14"/>
                <w:szCs w:val="14"/>
                <w:rtl w:val="0"/>
              </w:rPr>
              <w:t xml:space="preserve">Legacy Serialization</w:t>
            </w:r>
            <w:r w:rsidDel="00000000" w:rsidR="00000000" w:rsidRPr="00000000">
              <w:rPr>
                <w:rtl w:val="0"/>
              </w:rPr>
            </w:r>
          </w:p>
        </w:tc>
        <w:tc>
          <w:tcPr/>
          <w:p w:rsidR="00000000" w:rsidDel="00000000" w:rsidP="00000000" w:rsidRDefault="00000000" w:rsidRPr="00000000" w14:paraId="000017CE">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7CF">
            <w:pPr>
              <w:rPr/>
            </w:pPr>
            <w:r w:rsidDel="00000000" w:rsidR="00000000" w:rsidRPr="00000000">
              <w:rPr>
                <w:sz w:val="14"/>
                <w:szCs w:val="14"/>
                <w:rtl w:val="0"/>
              </w:rPr>
              <w:t xml:space="preserve">Replace with typed collections.</w:t>
            </w:r>
            <w:r w:rsidDel="00000000" w:rsidR="00000000" w:rsidRPr="00000000">
              <w:rPr>
                <w:rtl w:val="0"/>
              </w:rPr>
            </w:r>
          </w:p>
        </w:tc>
        <w:tc>
          <w:tcPr/>
          <w:p w:rsidR="00000000" w:rsidDel="00000000" w:rsidP="00000000" w:rsidRDefault="00000000" w:rsidRPr="00000000" w14:paraId="000017D0">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D1">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7D2">
            <w:pPr>
              <w:rPr/>
            </w:pPr>
            <w:r w:rsidDel="00000000" w:rsidR="00000000" w:rsidRPr="00000000">
              <w:rPr>
                <w:sz w:val="14"/>
                <w:szCs w:val="14"/>
                <w:rtl w:val="0"/>
              </w:rPr>
              <w:t xml:space="preserve">SP-128</w:t>
            </w:r>
            <w:r w:rsidDel="00000000" w:rsidR="00000000" w:rsidRPr="00000000">
              <w:rPr>
                <w:rtl w:val="0"/>
              </w:rPr>
            </w:r>
          </w:p>
        </w:tc>
        <w:tc>
          <w:tcPr/>
          <w:p w:rsidR="00000000" w:rsidDel="00000000" w:rsidP="00000000" w:rsidRDefault="00000000" w:rsidRPr="00000000" w14:paraId="000017D3">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D4">
            <w:pPr>
              <w:rPr/>
            </w:pPr>
            <w:r w:rsidDel="00000000" w:rsidR="00000000" w:rsidRPr="00000000">
              <w:rPr>
                <w:sz w:val="14"/>
                <w:szCs w:val="14"/>
                <w:rtl w:val="0"/>
              </w:rPr>
              <w:t xml:space="preserve">f_fulfillment_coverage_pretext</w:t>
            </w:r>
            <w:r w:rsidDel="00000000" w:rsidR="00000000" w:rsidRPr="00000000">
              <w:rPr>
                <w:rtl w:val="0"/>
              </w:rPr>
            </w:r>
          </w:p>
        </w:tc>
        <w:tc>
          <w:tcPr/>
          <w:p w:rsidR="00000000" w:rsidDel="00000000" w:rsidP="00000000" w:rsidRDefault="00000000" w:rsidRPr="00000000" w14:paraId="000017D5">
            <w:pPr>
              <w:rPr/>
            </w:pPr>
            <w:r w:rsidDel="00000000" w:rsidR="00000000" w:rsidRPr="00000000">
              <w:rPr>
                <w:sz w:val="14"/>
                <w:szCs w:val="14"/>
                <w:rtl w:val="0"/>
              </w:rPr>
              <w:t xml:space="preserve">Generate fulfillment pretext/prefix for coverage output.</w:t>
            </w:r>
            <w:r w:rsidDel="00000000" w:rsidR="00000000" w:rsidRPr="00000000">
              <w:rPr>
                <w:rtl w:val="0"/>
              </w:rPr>
            </w:r>
          </w:p>
        </w:tc>
        <w:tc>
          <w:tcPr/>
          <w:p w:rsidR="00000000" w:rsidDel="00000000" w:rsidP="00000000" w:rsidRDefault="00000000" w:rsidRPr="00000000" w14:paraId="000017D6">
            <w:pPr>
              <w:rPr/>
            </w:pPr>
            <w:r w:rsidDel="00000000" w:rsidR="00000000" w:rsidRPr="00000000">
              <w:rPr>
                <w:sz w:val="14"/>
                <w:szCs w:val="14"/>
                <w:rtl w:val="0"/>
              </w:rPr>
              <w:t xml:space="preserve">Fulfillment Presentation Rule</w:t>
            </w:r>
            <w:r w:rsidDel="00000000" w:rsidR="00000000" w:rsidRPr="00000000">
              <w:rPr>
                <w:rtl w:val="0"/>
              </w:rPr>
            </w:r>
          </w:p>
        </w:tc>
        <w:tc>
          <w:tcPr/>
          <w:p w:rsidR="00000000" w:rsidDel="00000000" w:rsidP="00000000" w:rsidRDefault="00000000" w:rsidRPr="00000000" w14:paraId="000017D7">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D8">
            <w:pPr>
              <w:rPr/>
            </w:pPr>
            <w:r w:rsidDel="00000000" w:rsidR="00000000" w:rsidRPr="00000000">
              <w:rPr>
                <w:sz w:val="14"/>
                <w:szCs w:val="14"/>
                <w:rtl w:val="0"/>
              </w:rPr>
              <w:t xml:space="preserve">Move to templates/content configuration.</w:t>
            </w:r>
            <w:r w:rsidDel="00000000" w:rsidR="00000000" w:rsidRPr="00000000">
              <w:rPr>
                <w:rtl w:val="0"/>
              </w:rPr>
            </w:r>
          </w:p>
        </w:tc>
        <w:tc>
          <w:tcPr/>
          <w:p w:rsidR="00000000" w:rsidDel="00000000" w:rsidP="00000000" w:rsidRDefault="00000000" w:rsidRPr="00000000" w14:paraId="000017D9">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DA">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DB">
            <w:pPr>
              <w:rPr/>
            </w:pPr>
            <w:r w:rsidDel="00000000" w:rsidR="00000000" w:rsidRPr="00000000">
              <w:rPr>
                <w:sz w:val="14"/>
                <w:szCs w:val="14"/>
                <w:rtl w:val="0"/>
              </w:rPr>
              <w:t xml:space="preserve">SP-129</w:t>
            </w:r>
            <w:r w:rsidDel="00000000" w:rsidR="00000000" w:rsidRPr="00000000">
              <w:rPr>
                <w:rtl w:val="0"/>
              </w:rPr>
            </w:r>
          </w:p>
        </w:tc>
        <w:tc>
          <w:tcPr/>
          <w:p w:rsidR="00000000" w:rsidDel="00000000" w:rsidP="00000000" w:rsidRDefault="00000000" w:rsidRPr="00000000" w14:paraId="000017DC">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DD">
            <w:pPr>
              <w:rPr/>
            </w:pPr>
            <w:r w:rsidDel="00000000" w:rsidR="00000000" w:rsidRPr="00000000">
              <w:rPr>
                <w:sz w:val="14"/>
                <w:szCs w:val="14"/>
                <w:rtl w:val="0"/>
              </w:rPr>
              <w:t xml:space="preserve">f_get_coverages (overload 1)</w:t>
            </w:r>
            <w:r w:rsidDel="00000000" w:rsidR="00000000" w:rsidRPr="00000000">
              <w:rPr>
                <w:rtl w:val="0"/>
              </w:rPr>
            </w:r>
          </w:p>
        </w:tc>
        <w:tc>
          <w:tcPr/>
          <w:p w:rsidR="00000000" w:rsidDel="00000000" w:rsidP="00000000" w:rsidRDefault="00000000" w:rsidRPr="00000000" w14:paraId="000017DE">
            <w:pPr>
              <w:rPr/>
            </w:pPr>
            <w:r w:rsidDel="00000000" w:rsidR="00000000" w:rsidRPr="00000000">
              <w:rPr>
                <w:sz w:val="14"/>
                <w:szCs w:val="14"/>
                <w:rtl w:val="0"/>
              </w:rPr>
              <w:t xml:space="preserve">Retrieve coverage details/fulfillment text for product/version.</w:t>
            </w:r>
            <w:r w:rsidDel="00000000" w:rsidR="00000000" w:rsidRPr="00000000">
              <w:rPr>
                <w:rtl w:val="0"/>
              </w:rPr>
            </w:r>
          </w:p>
        </w:tc>
        <w:tc>
          <w:tcPr/>
          <w:p w:rsidR="00000000" w:rsidDel="00000000" w:rsidP="00000000" w:rsidRDefault="00000000" w:rsidRPr="00000000" w14:paraId="000017DF">
            <w:pPr>
              <w:rPr/>
            </w:pPr>
            <w:r w:rsidDel="00000000" w:rsidR="00000000" w:rsidRPr="00000000">
              <w:rPr>
                <w:sz w:val="14"/>
                <w:szCs w:val="14"/>
                <w:rtl w:val="0"/>
              </w:rPr>
              <w:t xml:space="preserve">Coverage / Fulfillment Metadata</w:t>
            </w:r>
            <w:r w:rsidDel="00000000" w:rsidR="00000000" w:rsidRPr="00000000">
              <w:rPr>
                <w:rtl w:val="0"/>
              </w:rPr>
            </w:r>
          </w:p>
        </w:tc>
        <w:tc>
          <w:tcPr/>
          <w:p w:rsidR="00000000" w:rsidDel="00000000" w:rsidP="00000000" w:rsidRDefault="00000000" w:rsidRPr="00000000" w14:paraId="000017E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E1">
            <w:pPr>
              <w:rPr/>
            </w:pPr>
            <w:r w:rsidDel="00000000" w:rsidR="00000000" w:rsidRPr="00000000">
              <w:rPr>
                <w:sz w:val="14"/>
                <w:szCs w:val="14"/>
                <w:rtl w:val="0"/>
              </w:rPr>
              <w:t xml:space="preserve">Typed coverage capability.</w:t>
            </w:r>
            <w:r w:rsidDel="00000000" w:rsidR="00000000" w:rsidRPr="00000000">
              <w:rPr>
                <w:rtl w:val="0"/>
              </w:rPr>
            </w:r>
          </w:p>
        </w:tc>
        <w:tc>
          <w:tcPr/>
          <w:p w:rsidR="00000000" w:rsidDel="00000000" w:rsidP="00000000" w:rsidRDefault="00000000" w:rsidRPr="00000000" w14:paraId="000017E2">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E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E4">
            <w:pPr>
              <w:rPr/>
            </w:pPr>
            <w:r w:rsidDel="00000000" w:rsidR="00000000" w:rsidRPr="00000000">
              <w:rPr>
                <w:sz w:val="14"/>
                <w:szCs w:val="14"/>
                <w:rtl w:val="0"/>
              </w:rPr>
              <w:t xml:space="preserve">SP-130</w:t>
            </w:r>
            <w:r w:rsidDel="00000000" w:rsidR="00000000" w:rsidRPr="00000000">
              <w:rPr>
                <w:rtl w:val="0"/>
              </w:rPr>
            </w:r>
          </w:p>
        </w:tc>
        <w:tc>
          <w:tcPr/>
          <w:p w:rsidR="00000000" w:rsidDel="00000000" w:rsidP="00000000" w:rsidRDefault="00000000" w:rsidRPr="00000000" w14:paraId="000017E5">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E6">
            <w:pPr>
              <w:rPr/>
            </w:pPr>
            <w:r w:rsidDel="00000000" w:rsidR="00000000" w:rsidRPr="00000000">
              <w:rPr>
                <w:sz w:val="14"/>
                <w:szCs w:val="14"/>
                <w:rtl w:val="0"/>
              </w:rPr>
              <w:t xml:space="preserve">f_get_coverages (overload 2)</w:t>
            </w:r>
            <w:r w:rsidDel="00000000" w:rsidR="00000000" w:rsidRPr="00000000">
              <w:rPr>
                <w:rtl w:val="0"/>
              </w:rPr>
            </w:r>
          </w:p>
        </w:tc>
        <w:tc>
          <w:tcPr/>
          <w:p w:rsidR="00000000" w:rsidDel="00000000" w:rsidP="00000000" w:rsidRDefault="00000000" w:rsidRPr="00000000" w14:paraId="000017E7">
            <w:pPr>
              <w:rPr/>
            </w:pPr>
            <w:r w:rsidDel="00000000" w:rsidR="00000000" w:rsidRPr="00000000">
              <w:rPr>
                <w:sz w:val="14"/>
                <w:szCs w:val="14"/>
                <w:rtl w:val="0"/>
              </w:rPr>
              <w:t xml:space="preserve">Retrieve coverage details/fulfillment text for product/version.</w:t>
            </w:r>
            <w:r w:rsidDel="00000000" w:rsidR="00000000" w:rsidRPr="00000000">
              <w:rPr>
                <w:rtl w:val="0"/>
              </w:rPr>
            </w:r>
          </w:p>
        </w:tc>
        <w:tc>
          <w:tcPr/>
          <w:p w:rsidR="00000000" w:rsidDel="00000000" w:rsidP="00000000" w:rsidRDefault="00000000" w:rsidRPr="00000000" w14:paraId="000017E8">
            <w:pPr>
              <w:rPr/>
            </w:pPr>
            <w:r w:rsidDel="00000000" w:rsidR="00000000" w:rsidRPr="00000000">
              <w:rPr>
                <w:sz w:val="14"/>
                <w:szCs w:val="14"/>
                <w:rtl w:val="0"/>
              </w:rPr>
              <w:t xml:space="preserve">Coverage / Fulfillment Metadata</w:t>
            </w:r>
            <w:r w:rsidDel="00000000" w:rsidR="00000000" w:rsidRPr="00000000">
              <w:rPr>
                <w:rtl w:val="0"/>
              </w:rPr>
            </w:r>
          </w:p>
        </w:tc>
        <w:tc>
          <w:tcPr/>
          <w:p w:rsidR="00000000" w:rsidDel="00000000" w:rsidP="00000000" w:rsidRDefault="00000000" w:rsidRPr="00000000" w14:paraId="000017E9">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EA">
            <w:pPr>
              <w:rPr/>
            </w:pPr>
            <w:r w:rsidDel="00000000" w:rsidR="00000000" w:rsidRPr="00000000">
              <w:rPr>
                <w:sz w:val="14"/>
                <w:szCs w:val="14"/>
                <w:rtl w:val="0"/>
              </w:rPr>
              <w:t xml:space="preserve">Typed coverage capability.</w:t>
            </w:r>
            <w:r w:rsidDel="00000000" w:rsidR="00000000" w:rsidRPr="00000000">
              <w:rPr>
                <w:rtl w:val="0"/>
              </w:rPr>
            </w:r>
          </w:p>
        </w:tc>
        <w:tc>
          <w:tcPr/>
          <w:p w:rsidR="00000000" w:rsidDel="00000000" w:rsidP="00000000" w:rsidRDefault="00000000" w:rsidRPr="00000000" w14:paraId="000017EB">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E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ED">
            <w:pPr>
              <w:rPr/>
            </w:pPr>
            <w:r w:rsidDel="00000000" w:rsidR="00000000" w:rsidRPr="00000000">
              <w:rPr>
                <w:sz w:val="14"/>
                <w:szCs w:val="14"/>
                <w:rtl w:val="0"/>
              </w:rPr>
              <w:t xml:space="preserve">SP-131</w:t>
            </w:r>
            <w:r w:rsidDel="00000000" w:rsidR="00000000" w:rsidRPr="00000000">
              <w:rPr>
                <w:rtl w:val="0"/>
              </w:rPr>
            </w:r>
          </w:p>
        </w:tc>
        <w:tc>
          <w:tcPr/>
          <w:p w:rsidR="00000000" w:rsidDel="00000000" w:rsidP="00000000" w:rsidRDefault="00000000" w:rsidRPr="00000000" w14:paraId="000017EE">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EF">
            <w:pPr>
              <w:rPr/>
            </w:pPr>
            <w:r w:rsidDel="00000000" w:rsidR="00000000" w:rsidRPr="00000000">
              <w:rPr>
                <w:sz w:val="14"/>
                <w:szCs w:val="14"/>
                <w:rtl w:val="0"/>
              </w:rPr>
              <w:t xml:space="preserve">f_get_external_coverages</w:t>
            </w:r>
            <w:r w:rsidDel="00000000" w:rsidR="00000000" w:rsidRPr="00000000">
              <w:rPr>
                <w:rtl w:val="0"/>
              </w:rPr>
            </w:r>
          </w:p>
        </w:tc>
        <w:tc>
          <w:tcPr/>
          <w:p w:rsidR="00000000" w:rsidDel="00000000" w:rsidP="00000000" w:rsidRDefault="00000000" w:rsidRPr="00000000" w14:paraId="000017F0">
            <w:pPr>
              <w:rPr/>
            </w:pPr>
            <w:r w:rsidDel="00000000" w:rsidR="00000000" w:rsidRPr="00000000">
              <w:rPr>
                <w:sz w:val="14"/>
                <w:szCs w:val="14"/>
                <w:rtl w:val="0"/>
              </w:rPr>
              <w:t xml:space="preserve">Retrieve externally consumable coverage representation.</w:t>
            </w:r>
            <w:r w:rsidDel="00000000" w:rsidR="00000000" w:rsidRPr="00000000">
              <w:rPr>
                <w:rtl w:val="0"/>
              </w:rPr>
            </w:r>
          </w:p>
        </w:tc>
        <w:tc>
          <w:tcPr/>
          <w:p w:rsidR="00000000" w:rsidDel="00000000" w:rsidP="00000000" w:rsidRDefault="00000000" w:rsidRPr="00000000" w14:paraId="000017F1">
            <w:pPr>
              <w:rPr/>
            </w:pPr>
            <w:r w:rsidDel="00000000" w:rsidR="00000000" w:rsidRPr="00000000">
              <w:rPr>
                <w:sz w:val="14"/>
                <w:szCs w:val="14"/>
                <w:rtl w:val="0"/>
              </w:rPr>
              <w:t xml:space="preserve">External Coverage Contract</w:t>
            </w:r>
            <w:r w:rsidDel="00000000" w:rsidR="00000000" w:rsidRPr="00000000">
              <w:rPr>
                <w:rtl w:val="0"/>
              </w:rPr>
            </w:r>
          </w:p>
        </w:tc>
        <w:tc>
          <w:tcPr/>
          <w:p w:rsidR="00000000" w:rsidDel="00000000" w:rsidP="00000000" w:rsidRDefault="00000000" w:rsidRPr="00000000" w14:paraId="000017F2">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F3">
            <w:pPr>
              <w:rPr/>
            </w:pPr>
            <w:r w:rsidDel="00000000" w:rsidR="00000000" w:rsidRPr="00000000">
              <w:rPr>
                <w:sz w:val="14"/>
                <w:szCs w:val="14"/>
                <w:rtl w:val="0"/>
              </w:rPr>
              <w:t xml:space="preserve">Typed integration DTO; validate consumer.</w:t>
            </w:r>
            <w:r w:rsidDel="00000000" w:rsidR="00000000" w:rsidRPr="00000000">
              <w:rPr>
                <w:rtl w:val="0"/>
              </w:rPr>
            </w:r>
          </w:p>
        </w:tc>
        <w:tc>
          <w:tcPr/>
          <w:p w:rsidR="00000000" w:rsidDel="00000000" w:rsidP="00000000" w:rsidRDefault="00000000" w:rsidRPr="00000000" w14:paraId="000017F4">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F5">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F6">
            <w:pPr>
              <w:rPr/>
            </w:pPr>
            <w:r w:rsidDel="00000000" w:rsidR="00000000" w:rsidRPr="00000000">
              <w:rPr>
                <w:sz w:val="14"/>
                <w:szCs w:val="14"/>
                <w:rtl w:val="0"/>
              </w:rPr>
              <w:t xml:space="preserve">SP-132</w:t>
            </w:r>
            <w:r w:rsidDel="00000000" w:rsidR="00000000" w:rsidRPr="00000000">
              <w:rPr>
                <w:rtl w:val="0"/>
              </w:rPr>
            </w:r>
          </w:p>
        </w:tc>
        <w:tc>
          <w:tcPr/>
          <w:p w:rsidR="00000000" w:rsidDel="00000000" w:rsidP="00000000" w:rsidRDefault="00000000" w:rsidRPr="00000000" w14:paraId="000017F7">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7F8">
            <w:pPr>
              <w:rPr/>
            </w:pPr>
            <w:r w:rsidDel="00000000" w:rsidR="00000000" w:rsidRPr="00000000">
              <w:rPr>
                <w:sz w:val="14"/>
                <w:szCs w:val="14"/>
                <w:rtl w:val="0"/>
              </w:rPr>
              <w:t xml:space="preserve">f_get_feature_coverage_texttag</w:t>
            </w:r>
            <w:r w:rsidDel="00000000" w:rsidR="00000000" w:rsidRPr="00000000">
              <w:rPr>
                <w:rtl w:val="0"/>
              </w:rPr>
            </w:r>
          </w:p>
        </w:tc>
        <w:tc>
          <w:tcPr/>
          <w:p w:rsidR="00000000" w:rsidDel="00000000" w:rsidP="00000000" w:rsidRDefault="00000000" w:rsidRPr="00000000" w14:paraId="000017F9">
            <w:pPr>
              <w:rPr/>
            </w:pPr>
            <w:r w:rsidDel="00000000" w:rsidR="00000000" w:rsidRPr="00000000">
              <w:rPr>
                <w:sz w:val="14"/>
                <w:szCs w:val="14"/>
                <w:rtl w:val="0"/>
              </w:rPr>
              <w:t xml:space="preserve">Resolve feature-coverage text tag.</w:t>
            </w:r>
            <w:r w:rsidDel="00000000" w:rsidR="00000000" w:rsidRPr="00000000">
              <w:rPr>
                <w:rtl w:val="0"/>
              </w:rPr>
            </w:r>
          </w:p>
        </w:tc>
        <w:tc>
          <w:tcPr/>
          <w:p w:rsidR="00000000" w:rsidDel="00000000" w:rsidP="00000000" w:rsidRDefault="00000000" w:rsidRPr="00000000" w14:paraId="000017FA">
            <w:pPr>
              <w:rPr/>
            </w:pPr>
            <w:r w:rsidDel="00000000" w:rsidR="00000000" w:rsidRPr="00000000">
              <w:rPr>
                <w:sz w:val="14"/>
                <w:szCs w:val="14"/>
                <w:rtl w:val="0"/>
              </w:rPr>
              <w:t xml:space="preserve">Feature Coverage Metadata</w:t>
            </w:r>
            <w:r w:rsidDel="00000000" w:rsidR="00000000" w:rsidRPr="00000000">
              <w:rPr>
                <w:rtl w:val="0"/>
              </w:rPr>
            </w:r>
          </w:p>
        </w:tc>
        <w:tc>
          <w:tcPr/>
          <w:p w:rsidR="00000000" w:rsidDel="00000000" w:rsidP="00000000" w:rsidRDefault="00000000" w:rsidRPr="00000000" w14:paraId="000017FB">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7FC">
            <w:pPr>
              <w:rPr/>
            </w:pPr>
            <w:r w:rsidDel="00000000" w:rsidR="00000000" w:rsidRPr="00000000">
              <w:rPr>
                <w:sz w:val="14"/>
                <w:szCs w:val="14"/>
                <w:rtl w:val="0"/>
              </w:rPr>
              <w:t xml:space="preserve">Configuration/reference data.</w:t>
            </w:r>
            <w:r w:rsidDel="00000000" w:rsidR="00000000" w:rsidRPr="00000000">
              <w:rPr>
                <w:rtl w:val="0"/>
              </w:rPr>
            </w:r>
          </w:p>
        </w:tc>
        <w:tc>
          <w:tcPr/>
          <w:p w:rsidR="00000000" w:rsidDel="00000000" w:rsidP="00000000" w:rsidRDefault="00000000" w:rsidRPr="00000000" w14:paraId="000017FD">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7FE">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7FF">
            <w:pPr>
              <w:rPr/>
            </w:pPr>
            <w:r w:rsidDel="00000000" w:rsidR="00000000" w:rsidRPr="00000000">
              <w:rPr>
                <w:sz w:val="14"/>
                <w:szCs w:val="14"/>
                <w:rtl w:val="0"/>
              </w:rPr>
              <w:t xml:space="preserve">SP-133</w:t>
            </w:r>
            <w:r w:rsidDel="00000000" w:rsidR="00000000" w:rsidRPr="00000000">
              <w:rPr>
                <w:rtl w:val="0"/>
              </w:rPr>
            </w:r>
          </w:p>
        </w:tc>
        <w:tc>
          <w:tcPr/>
          <w:p w:rsidR="00000000" w:rsidDel="00000000" w:rsidP="00000000" w:rsidRDefault="00000000" w:rsidRPr="00000000" w14:paraId="00001800">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801">
            <w:pPr>
              <w:rPr/>
            </w:pPr>
            <w:r w:rsidDel="00000000" w:rsidR="00000000" w:rsidRPr="00000000">
              <w:rPr>
                <w:sz w:val="14"/>
                <w:szCs w:val="14"/>
                <w:rtl w:val="0"/>
              </w:rPr>
              <w:t xml:space="preserve">is_feature_coverage</w:t>
            </w:r>
            <w:r w:rsidDel="00000000" w:rsidR="00000000" w:rsidRPr="00000000">
              <w:rPr>
                <w:rtl w:val="0"/>
              </w:rPr>
            </w:r>
          </w:p>
        </w:tc>
        <w:tc>
          <w:tcPr/>
          <w:p w:rsidR="00000000" w:rsidDel="00000000" w:rsidP="00000000" w:rsidRDefault="00000000" w:rsidRPr="00000000" w14:paraId="00001802">
            <w:pPr>
              <w:rPr/>
            </w:pPr>
            <w:r w:rsidDel="00000000" w:rsidR="00000000" w:rsidRPr="00000000">
              <w:rPr>
                <w:sz w:val="14"/>
                <w:szCs w:val="14"/>
                <w:rtl w:val="0"/>
              </w:rPr>
              <w:t xml:space="preserve">Determine whether coverage qualifies as feature coverage.</w:t>
            </w:r>
            <w:r w:rsidDel="00000000" w:rsidR="00000000" w:rsidRPr="00000000">
              <w:rPr>
                <w:rtl w:val="0"/>
              </w:rPr>
            </w:r>
          </w:p>
        </w:tc>
        <w:tc>
          <w:tcPr/>
          <w:p w:rsidR="00000000" w:rsidDel="00000000" w:rsidP="00000000" w:rsidRDefault="00000000" w:rsidRPr="00000000" w14:paraId="00001803">
            <w:pPr>
              <w:rPr/>
            </w:pPr>
            <w:r w:rsidDel="00000000" w:rsidR="00000000" w:rsidRPr="00000000">
              <w:rPr>
                <w:sz w:val="14"/>
                <w:szCs w:val="14"/>
                <w:rtl w:val="0"/>
              </w:rPr>
              <w:t xml:space="preserve">Feature Coverage Classification</w:t>
            </w:r>
            <w:r w:rsidDel="00000000" w:rsidR="00000000" w:rsidRPr="00000000">
              <w:rPr>
                <w:rtl w:val="0"/>
              </w:rPr>
            </w:r>
          </w:p>
        </w:tc>
        <w:tc>
          <w:tcPr/>
          <w:p w:rsidR="00000000" w:rsidDel="00000000" w:rsidP="00000000" w:rsidRDefault="00000000" w:rsidRPr="00000000" w14:paraId="00001804">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05">
            <w:pPr>
              <w:rPr/>
            </w:pPr>
            <w:r w:rsidDel="00000000" w:rsidR="00000000" w:rsidRPr="00000000">
              <w:rPr>
                <w:sz w:val="14"/>
                <w:szCs w:val="14"/>
                <w:rtl w:val="0"/>
              </w:rPr>
              <w:t xml:space="preserve">Typed flag/reference metadata.</w:t>
            </w:r>
            <w:r w:rsidDel="00000000" w:rsidR="00000000" w:rsidRPr="00000000">
              <w:rPr>
                <w:rtl w:val="0"/>
              </w:rPr>
            </w:r>
          </w:p>
        </w:tc>
        <w:tc>
          <w:tcPr/>
          <w:p w:rsidR="00000000" w:rsidDel="00000000" w:rsidP="00000000" w:rsidRDefault="00000000" w:rsidRPr="00000000" w14:paraId="00001806">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07">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08">
            <w:pPr>
              <w:rPr/>
            </w:pPr>
            <w:r w:rsidDel="00000000" w:rsidR="00000000" w:rsidRPr="00000000">
              <w:rPr>
                <w:sz w:val="14"/>
                <w:szCs w:val="14"/>
                <w:rtl w:val="0"/>
              </w:rPr>
              <w:t xml:space="preserve">SP-134</w:t>
            </w:r>
            <w:r w:rsidDel="00000000" w:rsidR="00000000" w:rsidRPr="00000000">
              <w:rPr>
                <w:rtl w:val="0"/>
              </w:rPr>
            </w:r>
          </w:p>
        </w:tc>
        <w:tc>
          <w:tcPr/>
          <w:p w:rsidR="00000000" w:rsidDel="00000000" w:rsidP="00000000" w:rsidRDefault="00000000" w:rsidRPr="00000000" w14:paraId="00001809">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80A">
            <w:pPr>
              <w:rPr/>
            </w:pPr>
            <w:r w:rsidDel="00000000" w:rsidR="00000000" w:rsidRPr="00000000">
              <w:rPr>
                <w:sz w:val="14"/>
                <w:szCs w:val="14"/>
                <w:rtl w:val="0"/>
              </w:rPr>
              <w:t xml:space="preserve">has_feature_coverages</w:t>
            </w:r>
            <w:r w:rsidDel="00000000" w:rsidR="00000000" w:rsidRPr="00000000">
              <w:rPr>
                <w:rtl w:val="0"/>
              </w:rPr>
            </w:r>
          </w:p>
        </w:tc>
        <w:tc>
          <w:tcPr/>
          <w:p w:rsidR="00000000" w:rsidDel="00000000" w:rsidP="00000000" w:rsidRDefault="00000000" w:rsidRPr="00000000" w14:paraId="0000180B">
            <w:pPr>
              <w:rPr/>
            </w:pPr>
            <w:r w:rsidDel="00000000" w:rsidR="00000000" w:rsidRPr="00000000">
              <w:rPr>
                <w:sz w:val="14"/>
                <w:szCs w:val="14"/>
                <w:rtl w:val="0"/>
              </w:rPr>
              <w:t xml:space="preserve">Determine whether product/version contains feature coverages.</w:t>
            </w:r>
            <w:r w:rsidDel="00000000" w:rsidR="00000000" w:rsidRPr="00000000">
              <w:rPr>
                <w:rtl w:val="0"/>
              </w:rPr>
            </w:r>
          </w:p>
        </w:tc>
        <w:tc>
          <w:tcPr/>
          <w:p w:rsidR="00000000" w:rsidDel="00000000" w:rsidP="00000000" w:rsidRDefault="00000000" w:rsidRPr="00000000" w14:paraId="0000180C">
            <w:pPr>
              <w:rPr/>
            </w:pPr>
            <w:r w:rsidDel="00000000" w:rsidR="00000000" w:rsidRPr="00000000">
              <w:rPr>
                <w:sz w:val="14"/>
                <w:szCs w:val="14"/>
                <w:rtl w:val="0"/>
              </w:rPr>
              <w:t xml:space="preserve">Feature Coverage Query</w:t>
            </w:r>
            <w:r w:rsidDel="00000000" w:rsidR="00000000" w:rsidRPr="00000000">
              <w:rPr>
                <w:rtl w:val="0"/>
              </w:rPr>
            </w:r>
          </w:p>
        </w:tc>
        <w:tc>
          <w:tcPr/>
          <w:p w:rsidR="00000000" w:rsidDel="00000000" w:rsidP="00000000" w:rsidRDefault="00000000" w:rsidRPr="00000000" w14:paraId="0000180D">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0E">
            <w:pPr>
              <w:rPr/>
            </w:pPr>
            <w:r w:rsidDel="00000000" w:rsidR="00000000" w:rsidRPr="00000000">
              <w:rPr>
                <w:sz w:val="14"/>
                <w:szCs w:val="14"/>
                <w:rtl w:val="0"/>
              </w:rPr>
              <w:t xml:space="preserve">Derived property; no micro-endpoint.</w:t>
            </w:r>
            <w:r w:rsidDel="00000000" w:rsidR="00000000" w:rsidRPr="00000000">
              <w:rPr>
                <w:rtl w:val="0"/>
              </w:rPr>
            </w:r>
          </w:p>
        </w:tc>
        <w:tc>
          <w:tcPr/>
          <w:p w:rsidR="00000000" w:rsidDel="00000000" w:rsidP="00000000" w:rsidRDefault="00000000" w:rsidRPr="00000000" w14:paraId="0000180F">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10">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11">
            <w:pPr>
              <w:rPr/>
            </w:pPr>
            <w:r w:rsidDel="00000000" w:rsidR="00000000" w:rsidRPr="00000000">
              <w:rPr>
                <w:sz w:val="14"/>
                <w:szCs w:val="14"/>
                <w:rtl w:val="0"/>
              </w:rPr>
              <w:t xml:space="preserve">SP-135</w:t>
            </w:r>
            <w:r w:rsidDel="00000000" w:rsidR="00000000" w:rsidRPr="00000000">
              <w:rPr>
                <w:rtl w:val="0"/>
              </w:rPr>
            </w:r>
          </w:p>
        </w:tc>
        <w:tc>
          <w:tcPr/>
          <w:p w:rsidR="00000000" w:rsidDel="00000000" w:rsidP="00000000" w:rsidRDefault="00000000" w:rsidRPr="00000000" w14:paraId="00001812">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813">
            <w:pPr>
              <w:rPr/>
            </w:pPr>
            <w:r w:rsidDel="00000000" w:rsidR="00000000" w:rsidRPr="00000000">
              <w:rPr>
                <w:sz w:val="14"/>
                <w:szCs w:val="14"/>
                <w:rtl w:val="0"/>
              </w:rPr>
              <w:t xml:space="preserve">f_get_feature_coverages (overload 1)</w:t>
            </w:r>
            <w:r w:rsidDel="00000000" w:rsidR="00000000" w:rsidRPr="00000000">
              <w:rPr>
                <w:rtl w:val="0"/>
              </w:rPr>
            </w:r>
          </w:p>
        </w:tc>
        <w:tc>
          <w:tcPr/>
          <w:p w:rsidR="00000000" w:rsidDel="00000000" w:rsidP="00000000" w:rsidRDefault="00000000" w:rsidRPr="00000000" w14:paraId="00001814">
            <w:pPr>
              <w:rPr/>
            </w:pPr>
            <w:r w:rsidDel="00000000" w:rsidR="00000000" w:rsidRPr="00000000">
              <w:rPr>
                <w:sz w:val="14"/>
                <w:szCs w:val="14"/>
                <w:rtl w:val="0"/>
              </w:rPr>
              <w:t xml:space="preserve">Retrieve feature coverage content/structure.</w:t>
            </w:r>
            <w:r w:rsidDel="00000000" w:rsidR="00000000" w:rsidRPr="00000000">
              <w:rPr>
                <w:rtl w:val="0"/>
              </w:rPr>
            </w:r>
          </w:p>
        </w:tc>
        <w:tc>
          <w:tcPr/>
          <w:p w:rsidR="00000000" w:rsidDel="00000000" w:rsidP="00000000" w:rsidRDefault="00000000" w:rsidRPr="00000000" w14:paraId="00001815">
            <w:pPr>
              <w:rPr/>
            </w:pPr>
            <w:r w:rsidDel="00000000" w:rsidR="00000000" w:rsidRPr="00000000">
              <w:rPr>
                <w:sz w:val="14"/>
                <w:szCs w:val="14"/>
                <w:rtl w:val="0"/>
              </w:rPr>
              <w:t xml:space="preserve">Feature Coverage Retrieval</w:t>
            </w:r>
            <w:r w:rsidDel="00000000" w:rsidR="00000000" w:rsidRPr="00000000">
              <w:rPr>
                <w:rtl w:val="0"/>
              </w:rPr>
            </w:r>
          </w:p>
        </w:tc>
        <w:tc>
          <w:tcPr/>
          <w:p w:rsidR="00000000" w:rsidDel="00000000" w:rsidP="00000000" w:rsidRDefault="00000000" w:rsidRPr="00000000" w14:paraId="00001816">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17">
            <w:pPr>
              <w:rPr/>
            </w:pPr>
            <w:r w:rsidDel="00000000" w:rsidR="00000000" w:rsidRPr="00000000">
              <w:rPr>
                <w:sz w:val="14"/>
                <w:szCs w:val="14"/>
                <w:rtl w:val="0"/>
              </w:rPr>
              <w:t xml:space="preserve">Typed coverage/fulfillment DTO.</w:t>
            </w:r>
            <w:r w:rsidDel="00000000" w:rsidR="00000000" w:rsidRPr="00000000">
              <w:rPr>
                <w:rtl w:val="0"/>
              </w:rPr>
            </w:r>
          </w:p>
        </w:tc>
        <w:tc>
          <w:tcPr/>
          <w:p w:rsidR="00000000" w:rsidDel="00000000" w:rsidP="00000000" w:rsidRDefault="00000000" w:rsidRPr="00000000" w14:paraId="00001818">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19">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1A">
            <w:pPr>
              <w:rPr/>
            </w:pPr>
            <w:r w:rsidDel="00000000" w:rsidR="00000000" w:rsidRPr="00000000">
              <w:rPr>
                <w:sz w:val="14"/>
                <w:szCs w:val="14"/>
                <w:rtl w:val="0"/>
              </w:rPr>
              <w:t xml:space="preserve">SP-136</w:t>
            </w:r>
            <w:r w:rsidDel="00000000" w:rsidR="00000000" w:rsidRPr="00000000">
              <w:rPr>
                <w:rtl w:val="0"/>
              </w:rPr>
            </w:r>
          </w:p>
        </w:tc>
        <w:tc>
          <w:tcPr/>
          <w:p w:rsidR="00000000" w:rsidDel="00000000" w:rsidP="00000000" w:rsidRDefault="00000000" w:rsidRPr="00000000" w14:paraId="0000181B">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81C">
            <w:pPr>
              <w:rPr/>
            </w:pPr>
            <w:r w:rsidDel="00000000" w:rsidR="00000000" w:rsidRPr="00000000">
              <w:rPr>
                <w:sz w:val="14"/>
                <w:szCs w:val="14"/>
                <w:rtl w:val="0"/>
              </w:rPr>
              <w:t xml:space="preserve">f_get_feature_coverages (overload 2)</w:t>
            </w:r>
            <w:r w:rsidDel="00000000" w:rsidR="00000000" w:rsidRPr="00000000">
              <w:rPr>
                <w:rtl w:val="0"/>
              </w:rPr>
            </w:r>
          </w:p>
        </w:tc>
        <w:tc>
          <w:tcPr/>
          <w:p w:rsidR="00000000" w:rsidDel="00000000" w:rsidP="00000000" w:rsidRDefault="00000000" w:rsidRPr="00000000" w14:paraId="0000181D">
            <w:pPr>
              <w:rPr/>
            </w:pPr>
            <w:r w:rsidDel="00000000" w:rsidR="00000000" w:rsidRPr="00000000">
              <w:rPr>
                <w:sz w:val="14"/>
                <w:szCs w:val="14"/>
                <w:rtl w:val="0"/>
              </w:rPr>
              <w:t xml:space="preserve">Retrieve feature coverage content/structure.</w:t>
            </w:r>
            <w:r w:rsidDel="00000000" w:rsidR="00000000" w:rsidRPr="00000000">
              <w:rPr>
                <w:rtl w:val="0"/>
              </w:rPr>
            </w:r>
          </w:p>
        </w:tc>
        <w:tc>
          <w:tcPr/>
          <w:p w:rsidR="00000000" w:rsidDel="00000000" w:rsidP="00000000" w:rsidRDefault="00000000" w:rsidRPr="00000000" w14:paraId="0000181E">
            <w:pPr>
              <w:rPr/>
            </w:pPr>
            <w:r w:rsidDel="00000000" w:rsidR="00000000" w:rsidRPr="00000000">
              <w:rPr>
                <w:sz w:val="14"/>
                <w:szCs w:val="14"/>
                <w:rtl w:val="0"/>
              </w:rPr>
              <w:t xml:space="preserve">Feature Coverage Retrieval</w:t>
            </w:r>
            <w:r w:rsidDel="00000000" w:rsidR="00000000" w:rsidRPr="00000000">
              <w:rPr>
                <w:rtl w:val="0"/>
              </w:rPr>
            </w:r>
          </w:p>
        </w:tc>
        <w:tc>
          <w:tcPr/>
          <w:p w:rsidR="00000000" w:rsidDel="00000000" w:rsidP="00000000" w:rsidRDefault="00000000" w:rsidRPr="00000000" w14:paraId="0000181F">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20">
            <w:pPr>
              <w:rPr/>
            </w:pPr>
            <w:r w:rsidDel="00000000" w:rsidR="00000000" w:rsidRPr="00000000">
              <w:rPr>
                <w:sz w:val="14"/>
                <w:szCs w:val="14"/>
                <w:rtl w:val="0"/>
              </w:rPr>
              <w:t xml:space="preserve">Typed coverage/fulfillment DTO.</w:t>
            </w:r>
            <w:r w:rsidDel="00000000" w:rsidR="00000000" w:rsidRPr="00000000">
              <w:rPr>
                <w:rtl w:val="0"/>
              </w:rPr>
            </w:r>
          </w:p>
        </w:tc>
        <w:tc>
          <w:tcPr/>
          <w:p w:rsidR="00000000" w:rsidDel="00000000" w:rsidP="00000000" w:rsidRDefault="00000000" w:rsidRPr="00000000" w14:paraId="00001821">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22">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23">
            <w:pPr>
              <w:rPr/>
            </w:pPr>
            <w:r w:rsidDel="00000000" w:rsidR="00000000" w:rsidRPr="00000000">
              <w:rPr>
                <w:sz w:val="14"/>
                <w:szCs w:val="14"/>
                <w:rtl w:val="0"/>
              </w:rPr>
              <w:t xml:space="preserve">SP-137</w:t>
            </w:r>
            <w:r w:rsidDel="00000000" w:rsidR="00000000" w:rsidRPr="00000000">
              <w:rPr>
                <w:rtl w:val="0"/>
              </w:rPr>
            </w:r>
          </w:p>
        </w:tc>
        <w:tc>
          <w:tcPr/>
          <w:p w:rsidR="00000000" w:rsidDel="00000000" w:rsidP="00000000" w:rsidRDefault="00000000" w:rsidRPr="00000000" w14:paraId="00001824">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825">
            <w:pPr>
              <w:rPr/>
            </w:pPr>
            <w:r w:rsidDel="00000000" w:rsidR="00000000" w:rsidRPr="00000000">
              <w:rPr>
                <w:sz w:val="14"/>
                <w:szCs w:val="14"/>
                <w:rtl w:val="0"/>
              </w:rPr>
              <w:t xml:space="preserve">f_get_feature_coverages (overload 3)</w:t>
            </w:r>
            <w:r w:rsidDel="00000000" w:rsidR="00000000" w:rsidRPr="00000000">
              <w:rPr>
                <w:rtl w:val="0"/>
              </w:rPr>
            </w:r>
          </w:p>
        </w:tc>
        <w:tc>
          <w:tcPr/>
          <w:p w:rsidR="00000000" w:rsidDel="00000000" w:rsidP="00000000" w:rsidRDefault="00000000" w:rsidRPr="00000000" w14:paraId="00001826">
            <w:pPr>
              <w:rPr/>
            </w:pPr>
            <w:r w:rsidDel="00000000" w:rsidR="00000000" w:rsidRPr="00000000">
              <w:rPr>
                <w:sz w:val="14"/>
                <w:szCs w:val="14"/>
                <w:rtl w:val="0"/>
              </w:rPr>
              <w:t xml:space="preserve">Retrieve feature coverage content/structure.</w:t>
            </w:r>
            <w:r w:rsidDel="00000000" w:rsidR="00000000" w:rsidRPr="00000000">
              <w:rPr>
                <w:rtl w:val="0"/>
              </w:rPr>
            </w:r>
          </w:p>
        </w:tc>
        <w:tc>
          <w:tcPr/>
          <w:p w:rsidR="00000000" w:rsidDel="00000000" w:rsidP="00000000" w:rsidRDefault="00000000" w:rsidRPr="00000000" w14:paraId="00001827">
            <w:pPr>
              <w:rPr/>
            </w:pPr>
            <w:r w:rsidDel="00000000" w:rsidR="00000000" w:rsidRPr="00000000">
              <w:rPr>
                <w:sz w:val="14"/>
                <w:szCs w:val="14"/>
                <w:rtl w:val="0"/>
              </w:rPr>
              <w:t xml:space="preserve">Feature Coverage Retrieval</w:t>
            </w:r>
            <w:r w:rsidDel="00000000" w:rsidR="00000000" w:rsidRPr="00000000">
              <w:rPr>
                <w:rtl w:val="0"/>
              </w:rPr>
            </w:r>
          </w:p>
        </w:tc>
        <w:tc>
          <w:tcPr/>
          <w:p w:rsidR="00000000" w:rsidDel="00000000" w:rsidP="00000000" w:rsidRDefault="00000000" w:rsidRPr="00000000" w14:paraId="00001828">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29">
            <w:pPr>
              <w:rPr/>
            </w:pPr>
            <w:r w:rsidDel="00000000" w:rsidR="00000000" w:rsidRPr="00000000">
              <w:rPr>
                <w:sz w:val="14"/>
                <w:szCs w:val="14"/>
                <w:rtl w:val="0"/>
              </w:rPr>
              <w:t xml:space="preserve">Typed coverage/fulfillment DTO.</w:t>
            </w:r>
            <w:r w:rsidDel="00000000" w:rsidR="00000000" w:rsidRPr="00000000">
              <w:rPr>
                <w:rtl w:val="0"/>
              </w:rPr>
            </w:r>
          </w:p>
        </w:tc>
        <w:tc>
          <w:tcPr/>
          <w:p w:rsidR="00000000" w:rsidDel="00000000" w:rsidP="00000000" w:rsidRDefault="00000000" w:rsidRPr="00000000" w14:paraId="0000182A">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2B">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2C">
            <w:pPr>
              <w:rPr/>
            </w:pPr>
            <w:r w:rsidDel="00000000" w:rsidR="00000000" w:rsidRPr="00000000">
              <w:rPr>
                <w:sz w:val="14"/>
                <w:szCs w:val="14"/>
                <w:rtl w:val="0"/>
              </w:rPr>
              <w:t xml:space="preserve">SP-138</w:t>
            </w:r>
            <w:r w:rsidDel="00000000" w:rsidR="00000000" w:rsidRPr="00000000">
              <w:rPr>
                <w:rtl w:val="0"/>
              </w:rPr>
            </w:r>
          </w:p>
        </w:tc>
        <w:tc>
          <w:tcPr/>
          <w:p w:rsidR="00000000" w:rsidDel="00000000" w:rsidP="00000000" w:rsidRDefault="00000000" w:rsidRPr="00000000" w14:paraId="0000182D">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82E">
            <w:pPr>
              <w:rPr/>
            </w:pPr>
            <w:r w:rsidDel="00000000" w:rsidR="00000000" w:rsidRPr="00000000">
              <w:rPr>
                <w:sz w:val="14"/>
                <w:szCs w:val="14"/>
                <w:rtl w:val="0"/>
              </w:rPr>
              <w:t xml:space="preserve">f_update_feature_coverages</w:t>
            </w:r>
            <w:r w:rsidDel="00000000" w:rsidR="00000000" w:rsidRPr="00000000">
              <w:rPr>
                <w:rtl w:val="0"/>
              </w:rPr>
            </w:r>
          </w:p>
        </w:tc>
        <w:tc>
          <w:tcPr/>
          <w:p w:rsidR="00000000" w:rsidDel="00000000" w:rsidP="00000000" w:rsidRDefault="00000000" w:rsidRPr="00000000" w14:paraId="0000182F">
            <w:pPr>
              <w:rPr/>
            </w:pPr>
            <w:r w:rsidDel="00000000" w:rsidR="00000000" w:rsidRPr="00000000">
              <w:rPr>
                <w:sz w:val="14"/>
                <w:szCs w:val="14"/>
                <w:rtl w:val="0"/>
              </w:rPr>
              <w:t xml:space="preserve">Update feature coverage text/content.</w:t>
            </w:r>
            <w:r w:rsidDel="00000000" w:rsidR="00000000" w:rsidRPr="00000000">
              <w:rPr>
                <w:rtl w:val="0"/>
              </w:rPr>
            </w:r>
          </w:p>
        </w:tc>
        <w:tc>
          <w:tcPr/>
          <w:p w:rsidR="00000000" w:rsidDel="00000000" w:rsidP="00000000" w:rsidRDefault="00000000" w:rsidRPr="00000000" w14:paraId="00001830">
            <w:pPr>
              <w:rPr/>
            </w:pPr>
            <w:r w:rsidDel="00000000" w:rsidR="00000000" w:rsidRPr="00000000">
              <w:rPr>
                <w:sz w:val="14"/>
                <w:szCs w:val="14"/>
                <w:rtl w:val="0"/>
              </w:rPr>
              <w:t xml:space="preserve">Feature Coverage Maintenance</w:t>
            </w:r>
            <w:r w:rsidDel="00000000" w:rsidR="00000000" w:rsidRPr="00000000">
              <w:rPr>
                <w:rtl w:val="0"/>
              </w:rPr>
            </w:r>
          </w:p>
        </w:tc>
        <w:tc>
          <w:tcPr/>
          <w:p w:rsidR="00000000" w:rsidDel="00000000" w:rsidP="00000000" w:rsidRDefault="00000000" w:rsidRPr="00000000" w14:paraId="00001831">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32">
            <w:pPr>
              <w:rPr/>
            </w:pPr>
            <w:r w:rsidDel="00000000" w:rsidR="00000000" w:rsidRPr="00000000">
              <w:rPr>
                <w:sz w:val="14"/>
                <w:szCs w:val="14"/>
                <w:rtl w:val="0"/>
              </w:rPr>
              <w:t xml:space="preserve">Admin/configuration operation if still used.</w:t>
            </w:r>
            <w:r w:rsidDel="00000000" w:rsidR="00000000" w:rsidRPr="00000000">
              <w:rPr>
                <w:rtl w:val="0"/>
              </w:rPr>
            </w:r>
          </w:p>
        </w:tc>
        <w:tc>
          <w:tcPr/>
          <w:p w:rsidR="00000000" w:rsidDel="00000000" w:rsidP="00000000" w:rsidRDefault="00000000" w:rsidRPr="00000000" w14:paraId="00001833">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34">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35">
            <w:pPr>
              <w:rPr/>
            </w:pPr>
            <w:r w:rsidDel="00000000" w:rsidR="00000000" w:rsidRPr="00000000">
              <w:rPr>
                <w:sz w:val="14"/>
                <w:szCs w:val="14"/>
                <w:rtl w:val="0"/>
              </w:rPr>
              <w:t xml:space="preserve">SP-139</w:t>
            </w:r>
            <w:r w:rsidDel="00000000" w:rsidR="00000000" w:rsidRPr="00000000">
              <w:rPr>
                <w:rtl w:val="0"/>
              </w:rPr>
            </w:r>
          </w:p>
        </w:tc>
        <w:tc>
          <w:tcPr/>
          <w:p w:rsidR="00000000" w:rsidDel="00000000" w:rsidP="00000000" w:rsidRDefault="00000000" w:rsidRPr="00000000" w14:paraId="00001836">
            <w:pPr>
              <w:rPr/>
            </w:pPr>
            <w:r w:rsidDel="00000000" w:rsidR="00000000" w:rsidRPr="00000000">
              <w:rPr>
                <w:sz w:val="14"/>
                <w:szCs w:val="14"/>
                <w:rtl w:val="0"/>
              </w:rPr>
              <w:t xml:space="preserve">PRODUCT_AVAILABILITY</w:t>
            </w:r>
            <w:r w:rsidDel="00000000" w:rsidR="00000000" w:rsidRPr="00000000">
              <w:rPr>
                <w:rtl w:val="0"/>
              </w:rPr>
            </w:r>
          </w:p>
        </w:tc>
        <w:tc>
          <w:tcPr/>
          <w:p w:rsidR="00000000" w:rsidDel="00000000" w:rsidP="00000000" w:rsidRDefault="00000000" w:rsidRPr="00000000" w14:paraId="00001837">
            <w:pPr>
              <w:rPr/>
            </w:pPr>
            <w:r w:rsidDel="00000000" w:rsidR="00000000" w:rsidRPr="00000000">
              <w:rPr>
                <w:sz w:val="14"/>
                <w:szCs w:val="14"/>
                <w:rtl w:val="0"/>
              </w:rPr>
              <w:t xml:space="preserve">update_feature_coverages</w:t>
            </w:r>
            <w:r w:rsidDel="00000000" w:rsidR="00000000" w:rsidRPr="00000000">
              <w:rPr>
                <w:rtl w:val="0"/>
              </w:rPr>
            </w:r>
          </w:p>
        </w:tc>
        <w:tc>
          <w:tcPr/>
          <w:p w:rsidR="00000000" w:rsidDel="00000000" w:rsidP="00000000" w:rsidRDefault="00000000" w:rsidRPr="00000000" w14:paraId="00001838">
            <w:pPr>
              <w:rPr/>
            </w:pPr>
            <w:r w:rsidDel="00000000" w:rsidR="00000000" w:rsidRPr="00000000">
              <w:rPr>
                <w:sz w:val="14"/>
                <w:szCs w:val="14"/>
                <w:rtl w:val="0"/>
              </w:rPr>
              <w:t xml:space="preserve">Procedure wrapper that updates feature coverage content.</w:t>
            </w:r>
            <w:r w:rsidDel="00000000" w:rsidR="00000000" w:rsidRPr="00000000">
              <w:rPr>
                <w:rtl w:val="0"/>
              </w:rPr>
            </w:r>
          </w:p>
        </w:tc>
        <w:tc>
          <w:tcPr/>
          <w:p w:rsidR="00000000" w:rsidDel="00000000" w:rsidP="00000000" w:rsidRDefault="00000000" w:rsidRPr="00000000" w14:paraId="00001839">
            <w:pPr>
              <w:rPr/>
            </w:pPr>
            <w:r w:rsidDel="00000000" w:rsidR="00000000" w:rsidRPr="00000000">
              <w:rPr>
                <w:sz w:val="14"/>
                <w:szCs w:val="14"/>
                <w:rtl w:val="0"/>
              </w:rPr>
              <w:t xml:space="preserve">Feature Coverage Maintenance</w:t>
            </w:r>
            <w:r w:rsidDel="00000000" w:rsidR="00000000" w:rsidRPr="00000000">
              <w:rPr>
                <w:rtl w:val="0"/>
              </w:rPr>
            </w:r>
          </w:p>
        </w:tc>
        <w:tc>
          <w:tcPr/>
          <w:p w:rsidR="00000000" w:rsidDel="00000000" w:rsidP="00000000" w:rsidRDefault="00000000" w:rsidRPr="00000000" w14:paraId="0000183A">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3B">
            <w:pPr>
              <w:rPr/>
            </w:pPr>
            <w:r w:rsidDel="00000000" w:rsidR="00000000" w:rsidRPr="00000000">
              <w:rPr>
                <w:sz w:val="14"/>
                <w:szCs w:val="14"/>
                <w:rtl w:val="0"/>
              </w:rPr>
              <w:t xml:space="preserve">Consolidate with same admin/configuration operation.</w:t>
            </w:r>
            <w:r w:rsidDel="00000000" w:rsidR="00000000" w:rsidRPr="00000000">
              <w:rPr>
                <w:rtl w:val="0"/>
              </w:rPr>
            </w:r>
          </w:p>
        </w:tc>
        <w:tc>
          <w:tcPr/>
          <w:p w:rsidR="00000000" w:rsidDel="00000000" w:rsidP="00000000" w:rsidRDefault="00000000" w:rsidRPr="00000000" w14:paraId="0000183C">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3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3E">
            <w:pPr>
              <w:rPr/>
            </w:pPr>
            <w:r w:rsidDel="00000000" w:rsidR="00000000" w:rsidRPr="00000000">
              <w:rPr>
                <w:sz w:val="14"/>
                <w:szCs w:val="14"/>
                <w:rtl w:val="0"/>
              </w:rPr>
              <w:t xml:space="preserve">SP-140</w:t>
            </w:r>
            <w:r w:rsidDel="00000000" w:rsidR="00000000" w:rsidRPr="00000000">
              <w:rPr>
                <w:rtl w:val="0"/>
              </w:rPr>
            </w:r>
          </w:p>
        </w:tc>
        <w:tc>
          <w:tcPr/>
          <w:p w:rsidR="00000000" w:rsidDel="00000000" w:rsidP="00000000" w:rsidRDefault="00000000" w:rsidRPr="00000000" w14:paraId="0000183F">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40">
            <w:pPr>
              <w:rPr/>
            </w:pPr>
            <w:r w:rsidDel="00000000" w:rsidR="00000000" w:rsidRPr="00000000">
              <w:rPr>
                <w:sz w:val="14"/>
                <w:szCs w:val="14"/>
                <w:rtl w:val="0"/>
              </w:rPr>
              <w:t xml:space="preserve">f_get_version</w:t>
            </w:r>
            <w:r w:rsidDel="00000000" w:rsidR="00000000" w:rsidRPr="00000000">
              <w:rPr>
                <w:rtl w:val="0"/>
              </w:rPr>
            </w:r>
          </w:p>
        </w:tc>
        <w:tc>
          <w:tcPr/>
          <w:p w:rsidR="00000000" w:rsidDel="00000000" w:rsidP="00000000" w:rsidRDefault="00000000" w:rsidRPr="00000000" w14:paraId="00001841">
            <w:pPr>
              <w:rPr/>
            </w:pPr>
            <w:r w:rsidDel="00000000" w:rsidR="00000000" w:rsidRPr="00000000">
              <w:rPr>
                <w:sz w:val="14"/>
                <w:szCs w:val="14"/>
                <w:rtl w:val="0"/>
              </w:rPr>
              <w:t xml:space="preserve">Legacy debug/version infrastructure.</w:t>
            </w:r>
            <w:r w:rsidDel="00000000" w:rsidR="00000000" w:rsidRPr="00000000">
              <w:rPr>
                <w:rtl w:val="0"/>
              </w:rPr>
            </w:r>
          </w:p>
        </w:tc>
        <w:tc>
          <w:tcPr/>
          <w:p w:rsidR="00000000" w:rsidDel="00000000" w:rsidP="00000000" w:rsidRDefault="00000000" w:rsidRPr="00000000" w14:paraId="00001842">
            <w:pPr>
              <w:rPr/>
            </w:pPr>
            <w:r w:rsidDel="00000000" w:rsidR="00000000" w:rsidRPr="00000000">
              <w:rPr>
                <w:sz w:val="14"/>
                <w:szCs w:val="14"/>
                <w:rtl w:val="0"/>
              </w:rPr>
              <w:t xml:space="preserve">Debug / Metadata</w:t>
            </w:r>
            <w:r w:rsidDel="00000000" w:rsidR="00000000" w:rsidRPr="00000000">
              <w:rPr>
                <w:rtl w:val="0"/>
              </w:rPr>
            </w:r>
          </w:p>
        </w:tc>
        <w:tc>
          <w:tcPr/>
          <w:p w:rsidR="00000000" w:rsidDel="00000000" w:rsidP="00000000" w:rsidRDefault="00000000" w:rsidRPr="00000000" w14:paraId="00001843">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844">
            <w:pPr>
              <w:rPr/>
            </w:pPr>
            <w:r w:rsidDel="00000000" w:rsidR="00000000" w:rsidRPr="00000000">
              <w:rPr>
                <w:sz w:val="14"/>
                <w:szCs w:val="14"/>
                <w:rtl w:val="0"/>
              </w:rPr>
              <w:t xml:space="preserve">Retire; replace with application logging/version telemetry.</w:t>
            </w:r>
            <w:r w:rsidDel="00000000" w:rsidR="00000000" w:rsidRPr="00000000">
              <w:rPr>
                <w:rtl w:val="0"/>
              </w:rPr>
            </w:r>
          </w:p>
        </w:tc>
        <w:tc>
          <w:tcPr/>
          <w:p w:rsidR="00000000" w:rsidDel="00000000" w:rsidP="00000000" w:rsidRDefault="00000000" w:rsidRPr="00000000" w14:paraId="00001845">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846">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847">
            <w:pPr>
              <w:rPr/>
            </w:pPr>
            <w:r w:rsidDel="00000000" w:rsidR="00000000" w:rsidRPr="00000000">
              <w:rPr>
                <w:sz w:val="14"/>
                <w:szCs w:val="14"/>
                <w:rtl w:val="0"/>
              </w:rPr>
              <w:t xml:space="preserve">SP-141</w:t>
            </w:r>
            <w:r w:rsidDel="00000000" w:rsidR="00000000" w:rsidRPr="00000000">
              <w:rPr>
                <w:rtl w:val="0"/>
              </w:rPr>
            </w:r>
          </w:p>
        </w:tc>
        <w:tc>
          <w:tcPr/>
          <w:p w:rsidR="00000000" w:rsidDel="00000000" w:rsidP="00000000" w:rsidRDefault="00000000" w:rsidRPr="00000000" w14:paraId="00001848">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49">
            <w:pPr>
              <w:rPr/>
            </w:pPr>
            <w:r w:rsidDel="00000000" w:rsidR="00000000" w:rsidRPr="00000000">
              <w:rPr>
                <w:sz w:val="14"/>
                <w:szCs w:val="14"/>
                <w:rtl w:val="0"/>
              </w:rPr>
              <w:t xml:space="preserve">print_version_info</w:t>
            </w:r>
            <w:r w:rsidDel="00000000" w:rsidR="00000000" w:rsidRPr="00000000">
              <w:rPr>
                <w:rtl w:val="0"/>
              </w:rPr>
            </w:r>
          </w:p>
        </w:tc>
        <w:tc>
          <w:tcPr/>
          <w:p w:rsidR="00000000" w:rsidDel="00000000" w:rsidP="00000000" w:rsidRDefault="00000000" w:rsidRPr="00000000" w14:paraId="0000184A">
            <w:pPr>
              <w:rPr/>
            </w:pPr>
            <w:r w:rsidDel="00000000" w:rsidR="00000000" w:rsidRPr="00000000">
              <w:rPr>
                <w:sz w:val="14"/>
                <w:szCs w:val="14"/>
                <w:rtl w:val="0"/>
              </w:rPr>
              <w:t xml:space="preserve">Legacy debug/version infrastructure.</w:t>
            </w:r>
            <w:r w:rsidDel="00000000" w:rsidR="00000000" w:rsidRPr="00000000">
              <w:rPr>
                <w:rtl w:val="0"/>
              </w:rPr>
            </w:r>
          </w:p>
        </w:tc>
        <w:tc>
          <w:tcPr/>
          <w:p w:rsidR="00000000" w:rsidDel="00000000" w:rsidP="00000000" w:rsidRDefault="00000000" w:rsidRPr="00000000" w14:paraId="0000184B">
            <w:pPr>
              <w:rPr/>
            </w:pPr>
            <w:r w:rsidDel="00000000" w:rsidR="00000000" w:rsidRPr="00000000">
              <w:rPr>
                <w:sz w:val="14"/>
                <w:szCs w:val="14"/>
                <w:rtl w:val="0"/>
              </w:rPr>
              <w:t xml:space="preserve">Debug / Metadata</w:t>
            </w:r>
            <w:r w:rsidDel="00000000" w:rsidR="00000000" w:rsidRPr="00000000">
              <w:rPr>
                <w:rtl w:val="0"/>
              </w:rPr>
            </w:r>
          </w:p>
        </w:tc>
        <w:tc>
          <w:tcPr/>
          <w:p w:rsidR="00000000" w:rsidDel="00000000" w:rsidP="00000000" w:rsidRDefault="00000000" w:rsidRPr="00000000" w14:paraId="0000184C">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84D">
            <w:pPr>
              <w:rPr/>
            </w:pPr>
            <w:r w:rsidDel="00000000" w:rsidR="00000000" w:rsidRPr="00000000">
              <w:rPr>
                <w:sz w:val="14"/>
                <w:szCs w:val="14"/>
                <w:rtl w:val="0"/>
              </w:rPr>
              <w:t xml:space="preserve">Retire; replace with application logging/version telemetry.</w:t>
            </w:r>
            <w:r w:rsidDel="00000000" w:rsidR="00000000" w:rsidRPr="00000000">
              <w:rPr>
                <w:rtl w:val="0"/>
              </w:rPr>
            </w:r>
          </w:p>
        </w:tc>
        <w:tc>
          <w:tcPr/>
          <w:p w:rsidR="00000000" w:rsidDel="00000000" w:rsidP="00000000" w:rsidRDefault="00000000" w:rsidRPr="00000000" w14:paraId="0000184E">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84F">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850">
            <w:pPr>
              <w:rPr/>
            </w:pPr>
            <w:r w:rsidDel="00000000" w:rsidR="00000000" w:rsidRPr="00000000">
              <w:rPr>
                <w:sz w:val="14"/>
                <w:szCs w:val="14"/>
                <w:rtl w:val="0"/>
              </w:rPr>
              <w:t xml:space="preserve">SP-142</w:t>
            </w:r>
            <w:r w:rsidDel="00000000" w:rsidR="00000000" w:rsidRPr="00000000">
              <w:rPr>
                <w:rtl w:val="0"/>
              </w:rPr>
            </w:r>
          </w:p>
        </w:tc>
        <w:tc>
          <w:tcPr/>
          <w:p w:rsidR="00000000" w:rsidDel="00000000" w:rsidP="00000000" w:rsidRDefault="00000000" w:rsidRPr="00000000" w14:paraId="00001851">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52">
            <w:pPr>
              <w:rPr/>
            </w:pPr>
            <w:r w:rsidDel="00000000" w:rsidR="00000000" w:rsidRPr="00000000">
              <w:rPr>
                <w:sz w:val="14"/>
                <w:szCs w:val="14"/>
                <w:rtl w:val="0"/>
              </w:rPr>
              <w:t xml:space="preserve">set_debug_mode</w:t>
            </w:r>
            <w:r w:rsidDel="00000000" w:rsidR="00000000" w:rsidRPr="00000000">
              <w:rPr>
                <w:rtl w:val="0"/>
              </w:rPr>
            </w:r>
          </w:p>
        </w:tc>
        <w:tc>
          <w:tcPr/>
          <w:p w:rsidR="00000000" w:rsidDel="00000000" w:rsidP="00000000" w:rsidRDefault="00000000" w:rsidRPr="00000000" w14:paraId="00001853">
            <w:pPr>
              <w:rPr/>
            </w:pPr>
            <w:r w:rsidDel="00000000" w:rsidR="00000000" w:rsidRPr="00000000">
              <w:rPr>
                <w:sz w:val="14"/>
                <w:szCs w:val="14"/>
                <w:rtl w:val="0"/>
              </w:rPr>
              <w:t xml:space="preserve">Legacy debug/version infrastructure.</w:t>
            </w:r>
            <w:r w:rsidDel="00000000" w:rsidR="00000000" w:rsidRPr="00000000">
              <w:rPr>
                <w:rtl w:val="0"/>
              </w:rPr>
            </w:r>
          </w:p>
        </w:tc>
        <w:tc>
          <w:tcPr/>
          <w:p w:rsidR="00000000" w:rsidDel="00000000" w:rsidP="00000000" w:rsidRDefault="00000000" w:rsidRPr="00000000" w14:paraId="00001854">
            <w:pPr>
              <w:rPr/>
            </w:pPr>
            <w:r w:rsidDel="00000000" w:rsidR="00000000" w:rsidRPr="00000000">
              <w:rPr>
                <w:sz w:val="14"/>
                <w:szCs w:val="14"/>
                <w:rtl w:val="0"/>
              </w:rPr>
              <w:t xml:space="preserve">Debug / Metadata</w:t>
            </w:r>
            <w:r w:rsidDel="00000000" w:rsidR="00000000" w:rsidRPr="00000000">
              <w:rPr>
                <w:rtl w:val="0"/>
              </w:rPr>
            </w:r>
          </w:p>
        </w:tc>
        <w:tc>
          <w:tcPr/>
          <w:p w:rsidR="00000000" w:rsidDel="00000000" w:rsidP="00000000" w:rsidRDefault="00000000" w:rsidRPr="00000000" w14:paraId="00001855">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856">
            <w:pPr>
              <w:rPr/>
            </w:pPr>
            <w:r w:rsidDel="00000000" w:rsidR="00000000" w:rsidRPr="00000000">
              <w:rPr>
                <w:sz w:val="14"/>
                <w:szCs w:val="14"/>
                <w:rtl w:val="0"/>
              </w:rPr>
              <w:t xml:space="preserve">Retire; replace with application logging/version telemetry.</w:t>
            </w:r>
            <w:r w:rsidDel="00000000" w:rsidR="00000000" w:rsidRPr="00000000">
              <w:rPr>
                <w:rtl w:val="0"/>
              </w:rPr>
            </w:r>
          </w:p>
        </w:tc>
        <w:tc>
          <w:tcPr/>
          <w:p w:rsidR="00000000" w:rsidDel="00000000" w:rsidP="00000000" w:rsidRDefault="00000000" w:rsidRPr="00000000" w14:paraId="00001857">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858">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859">
            <w:pPr>
              <w:rPr/>
            </w:pPr>
            <w:r w:rsidDel="00000000" w:rsidR="00000000" w:rsidRPr="00000000">
              <w:rPr>
                <w:sz w:val="14"/>
                <w:szCs w:val="14"/>
                <w:rtl w:val="0"/>
              </w:rPr>
              <w:t xml:space="preserve">SP-143</w:t>
            </w:r>
            <w:r w:rsidDel="00000000" w:rsidR="00000000" w:rsidRPr="00000000">
              <w:rPr>
                <w:rtl w:val="0"/>
              </w:rPr>
            </w:r>
          </w:p>
        </w:tc>
        <w:tc>
          <w:tcPr/>
          <w:p w:rsidR="00000000" w:rsidDel="00000000" w:rsidP="00000000" w:rsidRDefault="00000000" w:rsidRPr="00000000" w14:paraId="0000185A">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5B">
            <w:pPr>
              <w:rPr/>
            </w:pPr>
            <w:r w:rsidDel="00000000" w:rsidR="00000000" w:rsidRPr="00000000">
              <w:rPr>
                <w:sz w:val="14"/>
                <w:szCs w:val="14"/>
                <w:rtl w:val="0"/>
              </w:rPr>
              <w:t xml:space="preserve">inDebugMode</w:t>
            </w:r>
            <w:r w:rsidDel="00000000" w:rsidR="00000000" w:rsidRPr="00000000">
              <w:rPr>
                <w:rtl w:val="0"/>
              </w:rPr>
            </w:r>
          </w:p>
        </w:tc>
        <w:tc>
          <w:tcPr/>
          <w:p w:rsidR="00000000" w:rsidDel="00000000" w:rsidP="00000000" w:rsidRDefault="00000000" w:rsidRPr="00000000" w14:paraId="0000185C">
            <w:pPr>
              <w:rPr/>
            </w:pPr>
            <w:r w:rsidDel="00000000" w:rsidR="00000000" w:rsidRPr="00000000">
              <w:rPr>
                <w:sz w:val="14"/>
                <w:szCs w:val="14"/>
                <w:rtl w:val="0"/>
              </w:rPr>
              <w:t xml:space="preserve">Legacy debug/version infrastructure.</w:t>
            </w:r>
            <w:r w:rsidDel="00000000" w:rsidR="00000000" w:rsidRPr="00000000">
              <w:rPr>
                <w:rtl w:val="0"/>
              </w:rPr>
            </w:r>
          </w:p>
        </w:tc>
        <w:tc>
          <w:tcPr/>
          <w:p w:rsidR="00000000" w:rsidDel="00000000" w:rsidP="00000000" w:rsidRDefault="00000000" w:rsidRPr="00000000" w14:paraId="0000185D">
            <w:pPr>
              <w:rPr/>
            </w:pPr>
            <w:r w:rsidDel="00000000" w:rsidR="00000000" w:rsidRPr="00000000">
              <w:rPr>
                <w:sz w:val="14"/>
                <w:szCs w:val="14"/>
                <w:rtl w:val="0"/>
              </w:rPr>
              <w:t xml:space="preserve">Debug / Metadata</w:t>
            </w:r>
            <w:r w:rsidDel="00000000" w:rsidR="00000000" w:rsidRPr="00000000">
              <w:rPr>
                <w:rtl w:val="0"/>
              </w:rPr>
            </w:r>
          </w:p>
        </w:tc>
        <w:tc>
          <w:tcPr/>
          <w:p w:rsidR="00000000" w:rsidDel="00000000" w:rsidP="00000000" w:rsidRDefault="00000000" w:rsidRPr="00000000" w14:paraId="0000185E">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85F">
            <w:pPr>
              <w:rPr/>
            </w:pPr>
            <w:r w:rsidDel="00000000" w:rsidR="00000000" w:rsidRPr="00000000">
              <w:rPr>
                <w:sz w:val="14"/>
                <w:szCs w:val="14"/>
                <w:rtl w:val="0"/>
              </w:rPr>
              <w:t xml:space="preserve">Retire; replace with application logging/version telemetry.</w:t>
            </w:r>
            <w:r w:rsidDel="00000000" w:rsidR="00000000" w:rsidRPr="00000000">
              <w:rPr>
                <w:rtl w:val="0"/>
              </w:rPr>
            </w:r>
          </w:p>
        </w:tc>
        <w:tc>
          <w:tcPr/>
          <w:p w:rsidR="00000000" w:rsidDel="00000000" w:rsidP="00000000" w:rsidRDefault="00000000" w:rsidRPr="00000000" w14:paraId="00001860">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861">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862">
            <w:pPr>
              <w:rPr/>
            </w:pPr>
            <w:r w:rsidDel="00000000" w:rsidR="00000000" w:rsidRPr="00000000">
              <w:rPr>
                <w:sz w:val="14"/>
                <w:szCs w:val="14"/>
                <w:rtl w:val="0"/>
              </w:rPr>
              <w:t xml:space="preserve">SP-144</w:t>
            </w:r>
            <w:r w:rsidDel="00000000" w:rsidR="00000000" w:rsidRPr="00000000">
              <w:rPr>
                <w:rtl w:val="0"/>
              </w:rPr>
            </w:r>
          </w:p>
        </w:tc>
        <w:tc>
          <w:tcPr/>
          <w:p w:rsidR="00000000" w:rsidDel="00000000" w:rsidP="00000000" w:rsidRDefault="00000000" w:rsidRPr="00000000" w14:paraId="00001863">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64">
            <w:pPr>
              <w:rPr/>
            </w:pPr>
            <w:r w:rsidDel="00000000" w:rsidR="00000000" w:rsidRPr="00000000">
              <w:rPr>
                <w:sz w:val="14"/>
                <w:szCs w:val="14"/>
                <w:rtl w:val="0"/>
              </w:rPr>
              <w:t xml:space="preserve">debug_output</w:t>
            </w:r>
            <w:r w:rsidDel="00000000" w:rsidR="00000000" w:rsidRPr="00000000">
              <w:rPr>
                <w:rtl w:val="0"/>
              </w:rPr>
            </w:r>
          </w:p>
        </w:tc>
        <w:tc>
          <w:tcPr/>
          <w:p w:rsidR="00000000" w:rsidDel="00000000" w:rsidP="00000000" w:rsidRDefault="00000000" w:rsidRPr="00000000" w14:paraId="00001865">
            <w:pPr>
              <w:rPr/>
            </w:pPr>
            <w:r w:rsidDel="00000000" w:rsidR="00000000" w:rsidRPr="00000000">
              <w:rPr>
                <w:sz w:val="14"/>
                <w:szCs w:val="14"/>
                <w:rtl w:val="0"/>
              </w:rPr>
              <w:t xml:space="preserve">Legacy debug/version infrastructure.</w:t>
            </w:r>
            <w:r w:rsidDel="00000000" w:rsidR="00000000" w:rsidRPr="00000000">
              <w:rPr>
                <w:rtl w:val="0"/>
              </w:rPr>
            </w:r>
          </w:p>
        </w:tc>
        <w:tc>
          <w:tcPr/>
          <w:p w:rsidR="00000000" w:rsidDel="00000000" w:rsidP="00000000" w:rsidRDefault="00000000" w:rsidRPr="00000000" w14:paraId="00001866">
            <w:pPr>
              <w:rPr/>
            </w:pPr>
            <w:r w:rsidDel="00000000" w:rsidR="00000000" w:rsidRPr="00000000">
              <w:rPr>
                <w:sz w:val="14"/>
                <w:szCs w:val="14"/>
                <w:rtl w:val="0"/>
              </w:rPr>
              <w:t xml:space="preserve">Debug / Metadata</w:t>
            </w:r>
            <w:r w:rsidDel="00000000" w:rsidR="00000000" w:rsidRPr="00000000">
              <w:rPr>
                <w:rtl w:val="0"/>
              </w:rPr>
            </w:r>
          </w:p>
        </w:tc>
        <w:tc>
          <w:tcPr/>
          <w:p w:rsidR="00000000" w:rsidDel="00000000" w:rsidP="00000000" w:rsidRDefault="00000000" w:rsidRPr="00000000" w14:paraId="00001867">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868">
            <w:pPr>
              <w:rPr/>
            </w:pPr>
            <w:r w:rsidDel="00000000" w:rsidR="00000000" w:rsidRPr="00000000">
              <w:rPr>
                <w:sz w:val="14"/>
                <w:szCs w:val="14"/>
                <w:rtl w:val="0"/>
              </w:rPr>
              <w:t xml:space="preserve">Retire; replace with application logging/version telemetry.</w:t>
            </w:r>
            <w:r w:rsidDel="00000000" w:rsidR="00000000" w:rsidRPr="00000000">
              <w:rPr>
                <w:rtl w:val="0"/>
              </w:rPr>
            </w:r>
          </w:p>
        </w:tc>
        <w:tc>
          <w:tcPr/>
          <w:p w:rsidR="00000000" w:rsidDel="00000000" w:rsidP="00000000" w:rsidRDefault="00000000" w:rsidRPr="00000000" w14:paraId="00001869">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86A">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86B">
            <w:pPr>
              <w:rPr/>
            </w:pPr>
            <w:r w:rsidDel="00000000" w:rsidR="00000000" w:rsidRPr="00000000">
              <w:rPr>
                <w:sz w:val="14"/>
                <w:szCs w:val="14"/>
                <w:rtl w:val="0"/>
              </w:rPr>
              <w:t xml:space="preserve">SP-145</w:t>
            </w:r>
            <w:r w:rsidDel="00000000" w:rsidR="00000000" w:rsidRPr="00000000">
              <w:rPr>
                <w:rtl w:val="0"/>
              </w:rPr>
            </w:r>
          </w:p>
        </w:tc>
        <w:tc>
          <w:tcPr/>
          <w:p w:rsidR="00000000" w:rsidDel="00000000" w:rsidP="00000000" w:rsidRDefault="00000000" w:rsidRPr="00000000" w14:paraId="0000186C">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6D">
            <w:pPr>
              <w:rPr/>
            </w:pPr>
            <w:r w:rsidDel="00000000" w:rsidR="00000000" w:rsidRPr="00000000">
              <w:rPr>
                <w:sz w:val="14"/>
                <w:szCs w:val="14"/>
                <w:rtl w:val="0"/>
              </w:rPr>
              <w:t xml:space="preserve">fpub_get_distributor_name (overload 1)</w:t>
            </w:r>
            <w:r w:rsidDel="00000000" w:rsidR="00000000" w:rsidRPr="00000000">
              <w:rPr>
                <w:rtl w:val="0"/>
              </w:rPr>
            </w:r>
          </w:p>
        </w:tc>
        <w:tc>
          <w:tcPr/>
          <w:p w:rsidR="00000000" w:rsidDel="00000000" w:rsidP="00000000" w:rsidRDefault="00000000" w:rsidRPr="00000000" w14:paraId="0000186E">
            <w:pPr>
              <w:rPr/>
            </w:pPr>
            <w:r w:rsidDel="00000000" w:rsidR="00000000" w:rsidRPr="00000000">
              <w:rPr>
                <w:sz w:val="14"/>
                <w:szCs w:val="14"/>
                <w:rtl w:val="0"/>
              </w:rPr>
              <w:t xml:space="preserve">Read or maintain Distributor/office identity, details and relationships.</w:t>
            </w:r>
            <w:r w:rsidDel="00000000" w:rsidR="00000000" w:rsidRPr="00000000">
              <w:rPr>
                <w:rtl w:val="0"/>
              </w:rPr>
            </w:r>
          </w:p>
        </w:tc>
        <w:tc>
          <w:tcPr/>
          <w:p w:rsidR="00000000" w:rsidDel="00000000" w:rsidP="00000000" w:rsidRDefault="00000000" w:rsidRPr="00000000" w14:paraId="0000186F">
            <w:pPr>
              <w:rPr/>
            </w:pPr>
            <w:r w:rsidDel="00000000" w:rsidR="00000000" w:rsidRPr="00000000">
              <w:rPr>
                <w:sz w:val="14"/>
                <w:szCs w:val="14"/>
                <w:rtl w:val="0"/>
              </w:rPr>
              <w:t xml:space="preserve">Distributor</w:t>
            </w:r>
            <w:r w:rsidDel="00000000" w:rsidR="00000000" w:rsidRPr="00000000">
              <w:rPr>
                <w:rtl w:val="0"/>
              </w:rPr>
            </w:r>
          </w:p>
        </w:tc>
        <w:tc>
          <w:tcPr/>
          <w:p w:rsidR="00000000" w:rsidDel="00000000" w:rsidP="00000000" w:rsidRDefault="00000000" w:rsidRPr="00000000" w14:paraId="0000187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71">
            <w:pPr>
              <w:rPr/>
            </w:pPr>
            <w:r w:rsidDel="00000000" w:rsidR="00000000" w:rsidRPr="00000000">
              <w:rPr>
                <w:sz w:val="14"/>
                <w:szCs w:val="14"/>
                <w:rtl w:val="0"/>
              </w:rPr>
              <w:t xml:space="preserve">Model cohesive distributor resource.</w:t>
            </w:r>
            <w:r w:rsidDel="00000000" w:rsidR="00000000" w:rsidRPr="00000000">
              <w:rPr>
                <w:rtl w:val="0"/>
              </w:rPr>
            </w:r>
          </w:p>
        </w:tc>
        <w:tc>
          <w:tcPr/>
          <w:p w:rsidR="00000000" w:rsidDel="00000000" w:rsidP="00000000" w:rsidRDefault="00000000" w:rsidRPr="00000000" w14:paraId="00001872">
            <w:pPr>
              <w:rPr/>
            </w:pPr>
            <w:r w:rsidDel="00000000" w:rsidR="00000000" w:rsidRPr="00000000">
              <w:rPr>
                <w:sz w:val="14"/>
                <w:szCs w:val="14"/>
                <w:rtl w:val="0"/>
              </w:rPr>
              <w:t xml:space="preserve">Distributor capability</w:t>
            </w:r>
            <w:r w:rsidDel="00000000" w:rsidR="00000000" w:rsidRPr="00000000">
              <w:rPr>
                <w:rtl w:val="0"/>
              </w:rPr>
            </w:r>
          </w:p>
        </w:tc>
        <w:tc>
          <w:tcPr/>
          <w:p w:rsidR="00000000" w:rsidDel="00000000" w:rsidP="00000000" w:rsidRDefault="00000000" w:rsidRPr="00000000" w14:paraId="0000187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74">
            <w:pPr>
              <w:rPr/>
            </w:pPr>
            <w:r w:rsidDel="00000000" w:rsidR="00000000" w:rsidRPr="00000000">
              <w:rPr>
                <w:sz w:val="14"/>
                <w:szCs w:val="14"/>
                <w:rtl w:val="0"/>
              </w:rPr>
              <w:t xml:space="preserve">SP-146</w:t>
            </w:r>
            <w:r w:rsidDel="00000000" w:rsidR="00000000" w:rsidRPr="00000000">
              <w:rPr>
                <w:rtl w:val="0"/>
              </w:rPr>
            </w:r>
          </w:p>
        </w:tc>
        <w:tc>
          <w:tcPr/>
          <w:p w:rsidR="00000000" w:rsidDel="00000000" w:rsidP="00000000" w:rsidRDefault="00000000" w:rsidRPr="00000000" w14:paraId="00001875">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76">
            <w:pPr>
              <w:rPr/>
            </w:pPr>
            <w:r w:rsidDel="00000000" w:rsidR="00000000" w:rsidRPr="00000000">
              <w:rPr>
                <w:sz w:val="14"/>
                <w:szCs w:val="14"/>
                <w:rtl w:val="0"/>
              </w:rPr>
              <w:t xml:space="preserve">fpub_get_distributor_name (overload 2)</w:t>
            </w:r>
            <w:r w:rsidDel="00000000" w:rsidR="00000000" w:rsidRPr="00000000">
              <w:rPr>
                <w:rtl w:val="0"/>
              </w:rPr>
            </w:r>
          </w:p>
        </w:tc>
        <w:tc>
          <w:tcPr/>
          <w:p w:rsidR="00000000" w:rsidDel="00000000" w:rsidP="00000000" w:rsidRDefault="00000000" w:rsidRPr="00000000" w14:paraId="00001877">
            <w:pPr>
              <w:rPr/>
            </w:pPr>
            <w:r w:rsidDel="00000000" w:rsidR="00000000" w:rsidRPr="00000000">
              <w:rPr>
                <w:sz w:val="14"/>
                <w:szCs w:val="14"/>
                <w:rtl w:val="0"/>
              </w:rPr>
              <w:t xml:space="preserve">Read or maintain Distributor/office identity, details and relationships.</w:t>
            </w:r>
            <w:r w:rsidDel="00000000" w:rsidR="00000000" w:rsidRPr="00000000">
              <w:rPr>
                <w:rtl w:val="0"/>
              </w:rPr>
            </w:r>
          </w:p>
        </w:tc>
        <w:tc>
          <w:tcPr/>
          <w:p w:rsidR="00000000" w:rsidDel="00000000" w:rsidP="00000000" w:rsidRDefault="00000000" w:rsidRPr="00000000" w14:paraId="00001878">
            <w:pPr>
              <w:rPr/>
            </w:pPr>
            <w:r w:rsidDel="00000000" w:rsidR="00000000" w:rsidRPr="00000000">
              <w:rPr>
                <w:sz w:val="14"/>
                <w:szCs w:val="14"/>
                <w:rtl w:val="0"/>
              </w:rPr>
              <w:t xml:space="preserve">Distributor</w:t>
            </w:r>
            <w:r w:rsidDel="00000000" w:rsidR="00000000" w:rsidRPr="00000000">
              <w:rPr>
                <w:rtl w:val="0"/>
              </w:rPr>
            </w:r>
          </w:p>
        </w:tc>
        <w:tc>
          <w:tcPr/>
          <w:p w:rsidR="00000000" w:rsidDel="00000000" w:rsidP="00000000" w:rsidRDefault="00000000" w:rsidRPr="00000000" w14:paraId="00001879">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7A">
            <w:pPr>
              <w:rPr/>
            </w:pPr>
            <w:r w:rsidDel="00000000" w:rsidR="00000000" w:rsidRPr="00000000">
              <w:rPr>
                <w:sz w:val="14"/>
                <w:szCs w:val="14"/>
                <w:rtl w:val="0"/>
              </w:rPr>
              <w:t xml:space="preserve">Model cohesive distributor resource.</w:t>
            </w:r>
            <w:r w:rsidDel="00000000" w:rsidR="00000000" w:rsidRPr="00000000">
              <w:rPr>
                <w:rtl w:val="0"/>
              </w:rPr>
            </w:r>
          </w:p>
        </w:tc>
        <w:tc>
          <w:tcPr/>
          <w:p w:rsidR="00000000" w:rsidDel="00000000" w:rsidP="00000000" w:rsidRDefault="00000000" w:rsidRPr="00000000" w14:paraId="0000187B">
            <w:pPr>
              <w:rPr/>
            </w:pPr>
            <w:r w:rsidDel="00000000" w:rsidR="00000000" w:rsidRPr="00000000">
              <w:rPr>
                <w:sz w:val="14"/>
                <w:szCs w:val="14"/>
                <w:rtl w:val="0"/>
              </w:rPr>
              <w:t xml:space="preserve">Distributor capability</w:t>
            </w:r>
            <w:r w:rsidDel="00000000" w:rsidR="00000000" w:rsidRPr="00000000">
              <w:rPr>
                <w:rtl w:val="0"/>
              </w:rPr>
            </w:r>
          </w:p>
        </w:tc>
        <w:tc>
          <w:tcPr/>
          <w:p w:rsidR="00000000" w:rsidDel="00000000" w:rsidP="00000000" w:rsidRDefault="00000000" w:rsidRPr="00000000" w14:paraId="0000187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7D">
            <w:pPr>
              <w:rPr/>
            </w:pPr>
            <w:r w:rsidDel="00000000" w:rsidR="00000000" w:rsidRPr="00000000">
              <w:rPr>
                <w:sz w:val="14"/>
                <w:szCs w:val="14"/>
                <w:rtl w:val="0"/>
              </w:rPr>
              <w:t xml:space="preserve">SP-147</w:t>
            </w:r>
            <w:r w:rsidDel="00000000" w:rsidR="00000000" w:rsidRPr="00000000">
              <w:rPr>
                <w:rtl w:val="0"/>
              </w:rPr>
            </w:r>
          </w:p>
        </w:tc>
        <w:tc>
          <w:tcPr/>
          <w:p w:rsidR="00000000" w:rsidDel="00000000" w:rsidP="00000000" w:rsidRDefault="00000000" w:rsidRPr="00000000" w14:paraId="0000187E">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7F">
            <w:pPr>
              <w:rPr/>
            </w:pPr>
            <w:r w:rsidDel="00000000" w:rsidR="00000000" w:rsidRPr="00000000">
              <w:rPr>
                <w:sz w:val="14"/>
                <w:szCs w:val="14"/>
                <w:rtl w:val="0"/>
              </w:rPr>
              <w:t xml:space="preserve">fpub_get_agent_name</w:t>
            </w:r>
            <w:r w:rsidDel="00000000" w:rsidR="00000000" w:rsidRPr="00000000">
              <w:rPr>
                <w:rtl w:val="0"/>
              </w:rPr>
            </w:r>
          </w:p>
        </w:tc>
        <w:tc>
          <w:tcPr/>
          <w:p w:rsidR="00000000" w:rsidDel="00000000" w:rsidP="00000000" w:rsidRDefault="00000000" w:rsidRPr="00000000" w14:paraId="00001880">
            <w:pPr>
              <w:rPr/>
            </w:pPr>
            <w:r w:rsidDel="00000000" w:rsidR="00000000" w:rsidRPr="00000000">
              <w:rPr>
                <w:sz w:val="14"/>
                <w:szCs w:val="14"/>
                <w:rtl w:val="0"/>
              </w:rPr>
              <w:t xml:space="preserve">Read or maintain Agent identity/profile data.</w:t>
            </w:r>
            <w:r w:rsidDel="00000000" w:rsidR="00000000" w:rsidRPr="00000000">
              <w:rPr>
                <w:rtl w:val="0"/>
              </w:rPr>
            </w:r>
          </w:p>
        </w:tc>
        <w:tc>
          <w:tcPr/>
          <w:p w:rsidR="00000000" w:rsidDel="00000000" w:rsidP="00000000" w:rsidRDefault="00000000" w:rsidRPr="00000000" w14:paraId="00001881">
            <w:pPr>
              <w:rPr/>
            </w:pPr>
            <w:r w:rsidDel="00000000" w:rsidR="00000000" w:rsidRPr="00000000">
              <w:rPr>
                <w:sz w:val="14"/>
                <w:szCs w:val="14"/>
                <w:rtl w:val="0"/>
              </w:rPr>
              <w:t xml:space="preserve">Agent</w:t>
            </w:r>
            <w:r w:rsidDel="00000000" w:rsidR="00000000" w:rsidRPr="00000000">
              <w:rPr>
                <w:rtl w:val="0"/>
              </w:rPr>
            </w:r>
          </w:p>
        </w:tc>
        <w:tc>
          <w:tcPr/>
          <w:p w:rsidR="00000000" w:rsidDel="00000000" w:rsidP="00000000" w:rsidRDefault="00000000" w:rsidRPr="00000000" w14:paraId="00001882">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83">
            <w:pPr>
              <w:rPr/>
            </w:pPr>
            <w:r w:rsidDel="00000000" w:rsidR="00000000" w:rsidRPr="00000000">
              <w:rPr>
                <w:sz w:val="14"/>
                <w:szCs w:val="14"/>
                <w:rtl w:val="0"/>
              </w:rPr>
              <w:t xml:space="preserve">Model cohesive agent resource and relationships.</w:t>
            </w:r>
            <w:r w:rsidDel="00000000" w:rsidR="00000000" w:rsidRPr="00000000">
              <w:rPr>
                <w:rtl w:val="0"/>
              </w:rPr>
            </w:r>
          </w:p>
        </w:tc>
        <w:tc>
          <w:tcPr/>
          <w:p w:rsidR="00000000" w:rsidDel="00000000" w:rsidP="00000000" w:rsidRDefault="00000000" w:rsidRPr="00000000" w14:paraId="00001884">
            <w:pPr>
              <w:rPr/>
            </w:pPr>
            <w:r w:rsidDel="00000000" w:rsidR="00000000" w:rsidRPr="00000000">
              <w:rPr>
                <w:sz w:val="14"/>
                <w:szCs w:val="14"/>
                <w:rtl w:val="0"/>
              </w:rPr>
              <w:t xml:space="preserve">Agent capability</w:t>
            </w:r>
            <w:r w:rsidDel="00000000" w:rsidR="00000000" w:rsidRPr="00000000">
              <w:rPr>
                <w:rtl w:val="0"/>
              </w:rPr>
            </w:r>
          </w:p>
        </w:tc>
        <w:tc>
          <w:tcPr/>
          <w:p w:rsidR="00000000" w:rsidDel="00000000" w:rsidP="00000000" w:rsidRDefault="00000000" w:rsidRPr="00000000" w14:paraId="00001885">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86">
            <w:pPr>
              <w:rPr/>
            </w:pPr>
            <w:r w:rsidDel="00000000" w:rsidR="00000000" w:rsidRPr="00000000">
              <w:rPr>
                <w:sz w:val="14"/>
                <w:szCs w:val="14"/>
                <w:rtl w:val="0"/>
              </w:rPr>
              <w:t xml:space="preserve">SP-148</w:t>
            </w:r>
            <w:r w:rsidDel="00000000" w:rsidR="00000000" w:rsidRPr="00000000">
              <w:rPr>
                <w:rtl w:val="0"/>
              </w:rPr>
            </w:r>
          </w:p>
        </w:tc>
        <w:tc>
          <w:tcPr/>
          <w:p w:rsidR="00000000" w:rsidDel="00000000" w:rsidP="00000000" w:rsidRDefault="00000000" w:rsidRPr="00000000" w14:paraId="00001887">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88">
            <w:pPr>
              <w:rPr/>
            </w:pPr>
            <w:r w:rsidDel="00000000" w:rsidR="00000000" w:rsidRPr="00000000">
              <w:rPr>
                <w:sz w:val="14"/>
                <w:szCs w:val="14"/>
                <w:rtl w:val="0"/>
              </w:rPr>
              <w:t xml:space="preserve">existsDistributor (overload 1)</w:t>
            </w:r>
            <w:r w:rsidDel="00000000" w:rsidR="00000000" w:rsidRPr="00000000">
              <w:rPr>
                <w:rtl w:val="0"/>
              </w:rPr>
            </w:r>
          </w:p>
        </w:tc>
        <w:tc>
          <w:tcPr/>
          <w:p w:rsidR="00000000" w:rsidDel="00000000" w:rsidP="00000000" w:rsidRDefault="00000000" w:rsidRPr="00000000" w14:paraId="00001889">
            <w:pPr>
              <w:rPr/>
            </w:pPr>
            <w:r w:rsidDel="00000000" w:rsidR="00000000" w:rsidRPr="00000000">
              <w:rPr>
                <w:sz w:val="14"/>
                <w:szCs w:val="14"/>
                <w:rtl w:val="0"/>
              </w:rPr>
              <w:t xml:space="preserve">Validate existence or effective/expiration state.</w:t>
            </w:r>
            <w:r w:rsidDel="00000000" w:rsidR="00000000" w:rsidRPr="00000000">
              <w:rPr>
                <w:rtl w:val="0"/>
              </w:rPr>
            </w:r>
          </w:p>
        </w:tc>
        <w:tc>
          <w:tcPr/>
          <w:p w:rsidR="00000000" w:rsidDel="00000000" w:rsidP="00000000" w:rsidRDefault="00000000" w:rsidRPr="00000000" w14:paraId="0000188A">
            <w:pPr>
              <w:rPr/>
            </w:pPr>
            <w:r w:rsidDel="00000000" w:rsidR="00000000" w:rsidRPr="00000000">
              <w:rPr>
                <w:sz w:val="14"/>
                <w:szCs w:val="14"/>
                <w:rtl w:val="0"/>
              </w:rPr>
              <w:t xml:space="preserve">Validation Helper</w:t>
            </w:r>
            <w:r w:rsidDel="00000000" w:rsidR="00000000" w:rsidRPr="00000000">
              <w:rPr>
                <w:rtl w:val="0"/>
              </w:rPr>
            </w:r>
          </w:p>
        </w:tc>
        <w:tc>
          <w:tcPr/>
          <w:p w:rsidR="00000000" w:rsidDel="00000000" w:rsidP="00000000" w:rsidRDefault="00000000" w:rsidRPr="00000000" w14:paraId="0000188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88C">
            <w:pPr>
              <w:rPr/>
            </w:pPr>
            <w:r w:rsidDel="00000000" w:rsidR="00000000" w:rsidRPr="00000000">
              <w:rPr>
                <w:sz w:val="14"/>
                <w:szCs w:val="14"/>
                <w:rtl w:val="0"/>
              </w:rPr>
              <w:t xml:space="preserve">Fold into repository/domain validation; no micro-endpoint.</w:t>
            </w:r>
            <w:r w:rsidDel="00000000" w:rsidR="00000000" w:rsidRPr="00000000">
              <w:rPr>
                <w:rtl w:val="0"/>
              </w:rPr>
            </w:r>
          </w:p>
        </w:tc>
        <w:tc>
          <w:tcPr/>
          <w:p w:rsidR="00000000" w:rsidDel="00000000" w:rsidP="00000000" w:rsidRDefault="00000000" w:rsidRPr="00000000" w14:paraId="0000188D">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8E">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88F">
            <w:pPr>
              <w:rPr/>
            </w:pPr>
            <w:r w:rsidDel="00000000" w:rsidR="00000000" w:rsidRPr="00000000">
              <w:rPr>
                <w:sz w:val="14"/>
                <w:szCs w:val="14"/>
                <w:rtl w:val="0"/>
              </w:rPr>
              <w:t xml:space="preserve">SP-149</w:t>
            </w:r>
            <w:r w:rsidDel="00000000" w:rsidR="00000000" w:rsidRPr="00000000">
              <w:rPr>
                <w:rtl w:val="0"/>
              </w:rPr>
            </w:r>
          </w:p>
        </w:tc>
        <w:tc>
          <w:tcPr/>
          <w:p w:rsidR="00000000" w:rsidDel="00000000" w:rsidP="00000000" w:rsidRDefault="00000000" w:rsidRPr="00000000" w14:paraId="00001890">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91">
            <w:pPr>
              <w:rPr/>
            </w:pPr>
            <w:r w:rsidDel="00000000" w:rsidR="00000000" w:rsidRPr="00000000">
              <w:rPr>
                <w:sz w:val="14"/>
                <w:szCs w:val="14"/>
                <w:rtl w:val="0"/>
              </w:rPr>
              <w:t xml:space="preserve">existsDistributor (overload 2)</w:t>
            </w:r>
            <w:r w:rsidDel="00000000" w:rsidR="00000000" w:rsidRPr="00000000">
              <w:rPr>
                <w:rtl w:val="0"/>
              </w:rPr>
            </w:r>
          </w:p>
        </w:tc>
        <w:tc>
          <w:tcPr/>
          <w:p w:rsidR="00000000" w:rsidDel="00000000" w:rsidP="00000000" w:rsidRDefault="00000000" w:rsidRPr="00000000" w14:paraId="00001892">
            <w:pPr>
              <w:rPr/>
            </w:pPr>
            <w:r w:rsidDel="00000000" w:rsidR="00000000" w:rsidRPr="00000000">
              <w:rPr>
                <w:sz w:val="14"/>
                <w:szCs w:val="14"/>
                <w:rtl w:val="0"/>
              </w:rPr>
              <w:t xml:space="preserve">Validate existence or effective/expiration state.</w:t>
            </w:r>
            <w:r w:rsidDel="00000000" w:rsidR="00000000" w:rsidRPr="00000000">
              <w:rPr>
                <w:rtl w:val="0"/>
              </w:rPr>
            </w:r>
          </w:p>
        </w:tc>
        <w:tc>
          <w:tcPr/>
          <w:p w:rsidR="00000000" w:rsidDel="00000000" w:rsidP="00000000" w:rsidRDefault="00000000" w:rsidRPr="00000000" w14:paraId="00001893">
            <w:pPr>
              <w:rPr/>
            </w:pPr>
            <w:r w:rsidDel="00000000" w:rsidR="00000000" w:rsidRPr="00000000">
              <w:rPr>
                <w:sz w:val="14"/>
                <w:szCs w:val="14"/>
                <w:rtl w:val="0"/>
              </w:rPr>
              <w:t xml:space="preserve">Validation Helper</w:t>
            </w:r>
            <w:r w:rsidDel="00000000" w:rsidR="00000000" w:rsidRPr="00000000">
              <w:rPr>
                <w:rtl w:val="0"/>
              </w:rPr>
            </w:r>
          </w:p>
        </w:tc>
        <w:tc>
          <w:tcPr/>
          <w:p w:rsidR="00000000" w:rsidDel="00000000" w:rsidP="00000000" w:rsidRDefault="00000000" w:rsidRPr="00000000" w14:paraId="0000189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895">
            <w:pPr>
              <w:rPr/>
            </w:pPr>
            <w:r w:rsidDel="00000000" w:rsidR="00000000" w:rsidRPr="00000000">
              <w:rPr>
                <w:sz w:val="14"/>
                <w:szCs w:val="14"/>
                <w:rtl w:val="0"/>
              </w:rPr>
              <w:t xml:space="preserve">Fold into repository/domain validation; no micro-endpoint.</w:t>
            </w:r>
            <w:r w:rsidDel="00000000" w:rsidR="00000000" w:rsidRPr="00000000">
              <w:rPr>
                <w:rtl w:val="0"/>
              </w:rPr>
            </w:r>
          </w:p>
        </w:tc>
        <w:tc>
          <w:tcPr/>
          <w:p w:rsidR="00000000" w:rsidDel="00000000" w:rsidP="00000000" w:rsidRDefault="00000000" w:rsidRPr="00000000" w14:paraId="00001896">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97">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898">
            <w:pPr>
              <w:rPr/>
            </w:pPr>
            <w:r w:rsidDel="00000000" w:rsidR="00000000" w:rsidRPr="00000000">
              <w:rPr>
                <w:sz w:val="14"/>
                <w:szCs w:val="14"/>
                <w:rtl w:val="0"/>
              </w:rPr>
              <w:t xml:space="preserve">SP-150</w:t>
            </w:r>
            <w:r w:rsidDel="00000000" w:rsidR="00000000" w:rsidRPr="00000000">
              <w:rPr>
                <w:rtl w:val="0"/>
              </w:rPr>
            </w:r>
          </w:p>
        </w:tc>
        <w:tc>
          <w:tcPr/>
          <w:p w:rsidR="00000000" w:rsidDel="00000000" w:rsidP="00000000" w:rsidRDefault="00000000" w:rsidRPr="00000000" w14:paraId="00001899">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9A">
            <w:pPr>
              <w:rPr/>
            </w:pPr>
            <w:r w:rsidDel="00000000" w:rsidR="00000000" w:rsidRPr="00000000">
              <w:rPr>
                <w:sz w:val="14"/>
                <w:szCs w:val="14"/>
                <w:rtl w:val="0"/>
              </w:rPr>
              <w:t xml:space="preserve">existsAgent</w:t>
            </w:r>
            <w:r w:rsidDel="00000000" w:rsidR="00000000" w:rsidRPr="00000000">
              <w:rPr>
                <w:rtl w:val="0"/>
              </w:rPr>
            </w:r>
          </w:p>
        </w:tc>
        <w:tc>
          <w:tcPr/>
          <w:p w:rsidR="00000000" w:rsidDel="00000000" w:rsidP="00000000" w:rsidRDefault="00000000" w:rsidRPr="00000000" w14:paraId="0000189B">
            <w:pPr>
              <w:rPr/>
            </w:pPr>
            <w:r w:rsidDel="00000000" w:rsidR="00000000" w:rsidRPr="00000000">
              <w:rPr>
                <w:sz w:val="14"/>
                <w:szCs w:val="14"/>
                <w:rtl w:val="0"/>
              </w:rPr>
              <w:t xml:space="preserve">Validate existence or effective/expiration state.</w:t>
            </w:r>
            <w:r w:rsidDel="00000000" w:rsidR="00000000" w:rsidRPr="00000000">
              <w:rPr>
                <w:rtl w:val="0"/>
              </w:rPr>
            </w:r>
          </w:p>
        </w:tc>
        <w:tc>
          <w:tcPr/>
          <w:p w:rsidR="00000000" w:rsidDel="00000000" w:rsidP="00000000" w:rsidRDefault="00000000" w:rsidRPr="00000000" w14:paraId="0000189C">
            <w:pPr>
              <w:rPr/>
            </w:pPr>
            <w:r w:rsidDel="00000000" w:rsidR="00000000" w:rsidRPr="00000000">
              <w:rPr>
                <w:sz w:val="14"/>
                <w:szCs w:val="14"/>
                <w:rtl w:val="0"/>
              </w:rPr>
              <w:t xml:space="preserve">Validation Helper</w:t>
            </w:r>
            <w:r w:rsidDel="00000000" w:rsidR="00000000" w:rsidRPr="00000000">
              <w:rPr>
                <w:rtl w:val="0"/>
              </w:rPr>
            </w:r>
          </w:p>
        </w:tc>
        <w:tc>
          <w:tcPr/>
          <w:p w:rsidR="00000000" w:rsidDel="00000000" w:rsidP="00000000" w:rsidRDefault="00000000" w:rsidRPr="00000000" w14:paraId="0000189D">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89E">
            <w:pPr>
              <w:rPr/>
            </w:pPr>
            <w:r w:rsidDel="00000000" w:rsidR="00000000" w:rsidRPr="00000000">
              <w:rPr>
                <w:sz w:val="14"/>
                <w:szCs w:val="14"/>
                <w:rtl w:val="0"/>
              </w:rPr>
              <w:t xml:space="preserve">Fold into repository/domain validation; no micro-endpoint.</w:t>
            </w:r>
            <w:r w:rsidDel="00000000" w:rsidR="00000000" w:rsidRPr="00000000">
              <w:rPr>
                <w:rtl w:val="0"/>
              </w:rPr>
            </w:r>
          </w:p>
        </w:tc>
        <w:tc>
          <w:tcPr/>
          <w:p w:rsidR="00000000" w:rsidDel="00000000" w:rsidP="00000000" w:rsidRDefault="00000000" w:rsidRPr="00000000" w14:paraId="0000189F">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A0">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8A1">
            <w:pPr>
              <w:rPr/>
            </w:pPr>
            <w:r w:rsidDel="00000000" w:rsidR="00000000" w:rsidRPr="00000000">
              <w:rPr>
                <w:sz w:val="14"/>
                <w:szCs w:val="14"/>
                <w:rtl w:val="0"/>
              </w:rPr>
              <w:t xml:space="preserve">SP-151</w:t>
            </w:r>
            <w:r w:rsidDel="00000000" w:rsidR="00000000" w:rsidRPr="00000000">
              <w:rPr>
                <w:rtl w:val="0"/>
              </w:rPr>
            </w:r>
          </w:p>
        </w:tc>
        <w:tc>
          <w:tcPr/>
          <w:p w:rsidR="00000000" w:rsidDel="00000000" w:rsidP="00000000" w:rsidRDefault="00000000" w:rsidRPr="00000000" w14:paraId="000018A2">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A3">
            <w:pPr>
              <w:rPr/>
            </w:pPr>
            <w:r w:rsidDel="00000000" w:rsidR="00000000" w:rsidRPr="00000000">
              <w:rPr>
                <w:sz w:val="14"/>
                <w:szCs w:val="14"/>
                <w:rtl w:val="0"/>
              </w:rPr>
              <w:t xml:space="preserve">isExpiredAgent</w:t>
            </w:r>
            <w:r w:rsidDel="00000000" w:rsidR="00000000" w:rsidRPr="00000000">
              <w:rPr>
                <w:rtl w:val="0"/>
              </w:rPr>
            </w:r>
          </w:p>
        </w:tc>
        <w:tc>
          <w:tcPr/>
          <w:p w:rsidR="00000000" w:rsidDel="00000000" w:rsidP="00000000" w:rsidRDefault="00000000" w:rsidRPr="00000000" w14:paraId="000018A4">
            <w:pPr>
              <w:rPr/>
            </w:pPr>
            <w:r w:rsidDel="00000000" w:rsidR="00000000" w:rsidRPr="00000000">
              <w:rPr>
                <w:sz w:val="14"/>
                <w:szCs w:val="14"/>
                <w:rtl w:val="0"/>
              </w:rPr>
              <w:t xml:space="preserve">Validate existence or effective/expiration state.</w:t>
            </w:r>
            <w:r w:rsidDel="00000000" w:rsidR="00000000" w:rsidRPr="00000000">
              <w:rPr>
                <w:rtl w:val="0"/>
              </w:rPr>
            </w:r>
          </w:p>
        </w:tc>
        <w:tc>
          <w:tcPr/>
          <w:p w:rsidR="00000000" w:rsidDel="00000000" w:rsidP="00000000" w:rsidRDefault="00000000" w:rsidRPr="00000000" w14:paraId="000018A5">
            <w:pPr>
              <w:rPr/>
            </w:pPr>
            <w:r w:rsidDel="00000000" w:rsidR="00000000" w:rsidRPr="00000000">
              <w:rPr>
                <w:sz w:val="14"/>
                <w:szCs w:val="14"/>
                <w:rtl w:val="0"/>
              </w:rPr>
              <w:t xml:space="preserve">Validation Helper</w:t>
            </w:r>
            <w:r w:rsidDel="00000000" w:rsidR="00000000" w:rsidRPr="00000000">
              <w:rPr>
                <w:rtl w:val="0"/>
              </w:rPr>
            </w:r>
          </w:p>
        </w:tc>
        <w:tc>
          <w:tcPr/>
          <w:p w:rsidR="00000000" w:rsidDel="00000000" w:rsidP="00000000" w:rsidRDefault="00000000" w:rsidRPr="00000000" w14:paraId="000018A6">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8A7">
            <w:pPr>
              <w:rPr/>
            </w:pPr>
            <w:r w:rsidDel="00000000" w:rsidR="00000000" w:rsidRPr="00000000">
              <w:rPr>
                <w:sz w:val="14"/>
                <w:szCs w:val="14"/>
                <w:rtl w:val="0"/>
              </w:rPr>
              <w:t xml:space="preserve">Fold into repository/domain validation; no micro-endpoint.</w:t>
            </w:r>
            <w:r w:rsidDel="00000000" w:rsidR="00000000" w:rsidRPr="00000000">
              <w:rPr>
                <w:rtl w:val="0"/>
              </w:rPr>
            </w:r>
          </w:p>
        </w:tc>
        <w:tc>
          <w:tcPr/>
          <w:p w:rsidR="00000000" w:rsidDel="00000000" w:rsidP="00000000" w:rsidRDefault="00000000" w:rsidRPr="00000000" w14:paraId="000018A8">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8A9">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8AA">
            <w:pPr>
              <w:rPr/>
            </w:pPr>
            <w:r w:rsidDel="00000000" w:rsidR="00000000" w:rsidRPr="00000000">
              <w:rPr>
                <w:sz w:val="14"/>
                <w:szCs w:val="14"/>
                <w:rtl w:val="0"/>
              </w:rPr>
              <w:t xml:space="preserve">SP-152</w:t>
            </w:r>
            <w:r w:rsidDel="00000000" w:rsidR="00000000" w:rsidRPr="00000000">
              <w:rPr>
                <w:rtl w:val="0"/>
              </w:rPr>
            </w:r>
          </w:p>
        </w:tc>
        <w:tc>
          <w:tcPr/>
          <w:p w:rsidR="00000000" w:rsidDel="00000000" w:rsidP="00000000" w:rsidRDefault="00000000" w:rsidRPr="00000000" w14:paraId="000018AB">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AC">
            <w:pPr>
              <w:rPr/>
            </w:pPr>
            <w:r w:rsidDel="00000000" w:rsidR="00000000" w:rsidRPr="00000000">
              <w:rPr>
                <w:sz w:val="14"/>
                <w:szCs w:val="14"/>
                <w:rtl w:val="0"/>
              </w:rPr>
              <w:t xml:space="preserve">fpub_get_distributor_attribute (overload 1)</w:t>
            </w:r>
            <w:r w:rsidDel="00000000" w:rsidR="00000000" w:rsidRPr="00000000">
              <w:rPr>
                <w:rtl w:val="0"/>
              </w:rPr>
            </w:r>
          </w:p>
        </w:tc>
        <w:tc>
          <w:tcPr/>
          <w:p w:rsidR="00000000" w:rsidDel="00000000" w:rsidP="00000000" w:rsidRDefault="00000000" w:rsidRPr="00000000" w14:paraId="000018AD">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8AE">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8AF">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B0">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8B1">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8B2">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B3">
            <w:pPr>
              <w:rPr/>
            </w:pPr>
            <w:r w:rsidDel="00000000" w:rsidR="00000000" w:rsidRPr="00000000">
              <w:rPr>
                <w:sz w:val="14"/>
                <w:szCs w:val="14"/>
                <w:rtl w:val="0"/>
              </w:rPr>
              <w:t xml:space="preserve">SP-153</w:t>
            </w:r>
            <w:r w:rsidDel="00000000" w:rsidR="00000000" w:rsidRPr="00000000">
              <w:rPr>
                <w:rtl w:val="0"/>
              </w:rPr>
            </w:r>
          </w:p>
        </w:tc>
        <w:tc>
          <w:tcPr/>
          <w:p w:rsidR="00000000" w:rsidDel="00000000" w:rsidP="00000000" w:rsidRDefault="00000000" w:rsidRPr="00000000" w14:paraId="000018B4">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B5">
            <w:pPr>
              <w:rPr/>
            </w:pPr>
            <w:r w:rsidDel="00000000" w:rsidR="00000000" w:rsidRPr="00000000">
              <w:rPr>
                <w:sz w:val="14"/>
                <w:szCs w:val="14"/>
                <w:rtl w:val="0"/>
              </w:rPr>
              <w:t xml:space="preserve">fpub_get_distributor_attribute (overload 2)</w:t>
            </w:r>
            <w:r w:rsidDel="00000000" w:rsidR="00000000" w:rsidRPr="00000000">
              <w:rPr>
                <w:rtl w:val="0"/>
              </w:rPr>
            </w:r>
          </w:p>
        </w:tc>
        <w:tc>
          <w:tcPr/>
          <w:p w:rsidR="00000000" w:rsidDel="00000000" w:rsidP="00000000" w:rsidRDefault="00000000" w:rsidRPr="00000000" w14:paraId="000018B6">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8B7">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8B8">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B9">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8BA">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8BB">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BC">
            <w:pPr>
              <w:rPr/>
            </w:pPr>
            <w:r w:rsidDel="00000000" w:rsidR="00000000" w:rsidRPr="00000000">
              <w:rPr>
                <w:sz w:val="14"/>
                <w:szCs w:val="14"/>
                <w:rtl w:val="0"/>
              </w:rPr>
              <w:t xml:space="preserve">SP-154</w:t>
            </w:r>
            <w:r w:rsidDel="00000000" w:rsidR="00000000" w:rsidRPr="00000000">
              <w:rPr>
                <w:rtl w:val="0"/>
              </w:rPr>
            </w:r>
          </w:p>
        </w:tc>
        <w:tc>
          <w:tcPr/>
          <w:p w:rsidR="00000000" w:rsidDel="00000000" w:rsidP="00000000" w:rsidRDefault="00000000" w:rsidRPr="00000000" w14:paraId="000018BD">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BE">
            <w:pPr>
              <w:rPr/>
            </w:pPr>
            <w:r w:rsidDel="00000000" w:rsidR="00000000" w:rsidRPr="00000000">
              <w:rPr>
                <w:sz w:val="14"/>
                <w:szCs w:val="14"/>
                <w:rtl w:val="0"/>
              </w:rPr>
              <w:t xml:space="preserve">rowtype_DISTRIBUTOR_toString</w:t>
            </w:r>
            <w:r w:rsidDel="00000000" w:rsidR="00000000" w:rsidRPr="00000000">
              <w:rPr>
                <w:rtl w:val="0"/>
              </w:rPr>
            </w:r>
          </w:p>
        </w:tc>
        <w:tc>
          <w:tcPr/>
          <w:p w:rsidR="00000000" w:rsidDel="00000000" w:rsidP="00000000" w:rsidRDefault="00000000" w:rsidRPr="00000000" w14:paraId="000018BF">
            <w:pPr>
              <w:rPr/>
            </w:pPr>
            <w:r w:rsidDel="00000000" w:rsidR="00000000" w:rsidRPr="00000000">
              <w:rPr>
                <w:sz w:val="14"/>
                <w:szCs w:val="14"/>
                <w:rtl w:val="0"/>
              </w:rPr>
              <w:t xml:space="preserve">Serialize Oracle ROWTYPE data for diagnostics/legacy use.</w:t>
            </w:r>
            <w:r w:rsidDel="00000000" w:rsidR="00000000" w:rsidRPr="00000000">
              <w:rPr>
                <w:rtl w:val="0"/>
              </w:rPr>
            </w:r>
          </w:p>
        </w:tc>
        <w:tc>
          <w:tcPr/>
          <w:p w:rsidR="00000000" w:rsidDel="00000000" w:rsidP="00000000" w:rsidRDefault="00000000" w:rsidRPr="00000000" w14:paraId="000018C0">
            <w:pPr>
              <w:rPr/>
            </w:pPr>
            <w:r w:rsidDel="00000000" w:rsidR="00000000" w:rsidRPr="00000000">
              <w:rPr>
                <w:sz w:val="14"/>
                <w:szCs w:val="14"/>
                <w:rtl w:val="0"/>
              </w:rPr>
              <w:t xml:space="preserve">Legacy Serialization</w:t>
            </w:r>
            <w:r w:rsidDel="00000000" w:rsidR="00000000" w:rsidRPr="00000000">
              <w:rPr>
                <w:rtl w:val="0"/>
              </w:rPr>
            </w:r>
          </w:p>
        </w:tc>
        <w:tc>
          <w:tcPr/>
          <w:p w:rsidR="00000000" w:rsidDel="00000000" w:rsidP="00000000" w:rsidRDefault="00000000" w:rsidRPr="00000000" w14:paraId="000018C1">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8C2">
            <w:pPr>
              <w:rPr/>
            </w:pPr>
            <w:r w:rsidDel="00000000" w:rsidR="00000000" w:rsidRPr="00000000">
              <w:rPr>
                <w:sz w:val="14"/>
                <w:szCs w:val="14"/>
                <w:rtl w:val="0"/>
              </w:rPr>
              <w:t xml:space="preserve">Retire; typed DTOs and structured logging.</w:t>
            </w:r>
            <w:r w:rsidDel="00000000" w:rsidR="00000000" w:rsidRPr="00000000">
              <w:rPr>
                <w:rtl w:val="0"/>
              </w:rPr>
            </w:r>
          </w:p>
        </w:tc>
        <w:tc>
          <w:tcPr/>
          <w:p w:rsidR="00000000" w:rsidDel="00000000" w:rsidP="00000000" w:rsidRDefault="00000000" w:rsidRPr="00000000" w14:paraId="000018C3">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8C4">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8C5">
            <w:pPr>
              <w:rPr/>
            </w:pPr>
            <w:r w:rsidDel="00000000" w:rsidR="00000000" w:rsidRPr="00000000">
              <w:rPr>
                <w:sz w:val="14"/>
                <w:szCs w:val="14"/>
                <w:rtl w:val="0"/>
              </w:rPr>
              <w:t xml:space="preserve">SP-155</w:t>
            </w:r>
            <w:r w:rsidDel="00000000" w:rsidR="00000000" w:rsidRPr="00000000">
              <w:rPr>
                <w:rtl w:val="0"/>
              </w:rPr>
            </w:r>
          </w:p>
        </w:tc>
        <w:tc>
          <w:tcPr/>
          <w:p w:rsidR="00000000" w:rsidDel="00000000" w:rsidP="00000000" w:rsidRDefault="00000000" w:rsidRPr="00000000" w14:paraId="000018C6">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C7">
            <w:pPr>
              <w:rPr/>
            </w:pPr>
            <w:r w:rsidDel="00000000" w:rsidR="00000000" w:rsidRPr="00000000">
              <w:rPr>
                <w:sz w:val="14"/>
                <w:szCs w:val="14"/>
                <w:rtl w:val="0"/>
              </w:rPr>
              <w:t xml:space="preserve">fpub_get_distributor</w:t>
            </w:r>
            <w:r w:rsidDel="00000000" w:rsidR="00000000" w:rsidRPr="00000000">
              <w:rPr>
                <w:rtl w:val="0"/>
              </w:rPr>
            </w:r>
          </w:p>
        </w:tc>
        <w:tc>
          <w:tcPr/>
          <w:p w:rsidR="00000000" w:rsidDel="00000000" w:rsidP="00000000" w:rsidRDefault="00000000" w:rsidRPr="00000000" w14:paraId="000018C8">
            <w:pPr>
              <w:rPr/>
            </w:pPr>
            <w:r w:rsidDel="00000000" w:rsidR="00000000" w:rsidRPr="00000000">
              <w:rPr>
                <w:sz w:val="14"/>
                <w:szCs w:val="14"/>
                <w:rtl w:val="0"/>
              </w:rPr>
              <w:t xml:space="preserve">Read or maintain Distributor/office identity, details and relationships.</w:t>
            </w:r>
            <w:r w:rsidDel="00000000" w:rsidR="00000000" w:rsidRPr="00000000">
              <w:rPr>
                <w:rtl w:val="0"/>
              </w:rPr>
            </w:r>
          </w:p>
        </w:tc>
        <w:tc>
          <w:tcPr/>
          <w:p w:rsidR="00000000" w:rsidDel="00000000" w:rsidP="00000000" w:rsidRDefault="00000000" w:rsidRPr="00000000" w14:paraId="000018C9">
            <w:pPr>
              <w:rPr/>
            </w:pPr>
            <w:r w:rsidDel="00000000" w:rsidR="00000000" w:rsidRPr="00000000">
              <w:rPr>
                <w:sz w:val="14"/>
                <w:szCs w:val="14"/>
                <w:rtl w:val="0"/>
              </w:rPr>
              <w:t xml:space="preserve">Distributor</w:t>
            </w:r>
            <w:r w:rsidDel="00000000" w:rsidR="00000000" w:rsidRPr="00000000">
              <w:rPr>
                <w:rtl w:val="0"/>
              </w:rPr>
            </w:r>
          </w:p>
        </w:tc>
        <w:tc>
          <w:tcPr/>
          <w:p w:rsidR="00000000" w:rsidDel="00000000" w:rsidP="00000000" w:rsidRDefault="00000000" w:rsidRPr="00000000" w14:paraId="000018CA">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CB">
            <w:pPr>
              <w:rPr/>
            </w:pPr>
            <w:r w:rsidDel="00000000" w:rsidR="00000000" w:rsidRPr="00000000">
              <w:rPr>
                <w:sz w:val="14"/>
                <w:szCs w:val="14"/>
                <w:rtl w:val="0"/>
              </w:rPr>
              <w:t xml:space="preserve">Model cohesive distributor resource.</w:t>
            </w:r>
            <w:r w:rsidDel="00000000" w:rsidR="00000000" w:rsidRPr="00000000">
              <w:rPr>
                <w:rtl w:val="0"/>
              </w:rPr>
            </w:r>
          </w:p>
        </w:tc>
        <w:tc>
          <w:tcPr/>
          <w:p w:rsidR="00000000" w:rsidDel="00000000" w:rsidP="00000000" w:rsidRDefault="00000000" w:rsidRPr="00000000" w14:paraId="000018CC">
            <w:pPr>
              <w:rPr/>
            </w:pPr>
            <w:r w:rsidDel="00000000" w:rsidR="00000000" w:rsidRPr="00000000">
              <w:rPr>
                <w:sz w:val="14"/>
                <w:szCs w:val="14"/>
                <w:rtl w:val="0"/>
              </w:rPr>
              <w:t xml:space="preserve">Distributor capability</w:t>
            </w:r>
            <w:r w:rsidDel="00000000" w:rsidR="00000000" w:rsidRPr="00000000">
              <w:rPr>
                <w:rtl w:val="0"/>
              </w:rPr>
            </w:r>
          </w:p>
        </w:tc>
        <w:tc>
          <w:tcPr/>
          <w:p w:rsidR="00000000" w:rsidDel="00000000" w:rsidP="00000000" w:rsidRDefault="00000000" w:rsidRPr="00000000" w14:paraId="000018C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CE">
            <w:pPr>
              <w:rPr/>
            </w:pPr>
            <w:r w:rsidDel="00000000" w:rsidR="00000000" w:rsidRPr="00000000">
              <w:rPr>
                <w:sz w:val="14"/>
                <w:szCs w:val="14"/>
                <w:rtl w:val="0"/>
              </w:rPr>
              <w:t xml:space="preserve">SP-156</w:t>
            </w:r>
            <w:r w:rsidDel="00000000" w:rsidR="00000000" w:rsidRPr="00000000">
              <w:rPr>
                <w:rtl w:val="0"/>
              </w:rPr>
            </w:r>
          </w:p>
        </w:tc>
        <w:tc>
          <w:tcPr/>
          <w:p w:rsidR="00000000" w:rsidDel="00000000" w:rsidP="00000000" w:rsidRDefault="00000000" w:rsidRPr="00000000" w14:paraId="000018CF">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D0">
            <w:pPr>
              <w:rPr/>
            </w:pPr>
            <w:r w:rsidDel="00000000" w:rsidR="00000000" w:rsidRPr="00000000">
              <w:rPr>
                <w:sz w:val="14"/>
                <w:szCs w:val="14"/>
                <w:rtl w:val="0"/>
              </w:rPr>
              <w:t xml:space="preserve">fpub_set_distributor</w:t>
            </w:r>
            <w:r w:rsidDel="00000000" w:rsidR="00000000" w:rsidRPr="00000000">
              <w:rPr>
                <w:rtl w:val="0"/>
              </w:rPr>
            </w:r>
          </w:p>
        </w:tc>
        <w:tc>
          <w:tcPr/>
          <w:p w:rsidR="00000000" w:rsidDel="00000000" w:rsidP="00000000" w:rsidRDefault="00000000" w:rsidRPr="00000000" w14:paraId="000018D1">
            <w:pPr>
              <w:rPr/>
            </w:pPr>
            <w:r w:rsidDel="00000000" w:rsidR="00000000" w:rsidRPr="00000000">
              <w:rPr>
                <w:sz w:val="14"/>
                <w:szCs w:val="14"/>
                <w:rtl w:val="0"/>
              </w:rPr>
              <w:t xml:space="preserve">Read or maintain Distributor/office identity, details and relationships.</w:t>
            </w:r>
            <w:r w:rsidDel="00000000" w:rsidR="00000000" w:rsidRPr="00000000">
              <w:rPr>
                <w:rtl w:val="0"/>
              </w:rPr>
            </w:r>
          </w:p>
        </w:tc>
        <w:tc>
          <w:tcPr/>
          <w:p w:rsidR="00000000" w:rsidDel="00000000" w:rsidP="00000000" w:rsidRDefault="00000000" w:rsidRPr="00000000" w14:paraId="000018D2">
            <w:pPr>
              <w:rPr/>
            </w:pPr>
            <w:r w:rsidDel="00000000" w:rsidR="00000000" w:rsidRPr="00000000">
              <w:rPr>
                <w:sz w:val="14"/>
                <w:szCs w:val="14"/>
                <w:rtl w:val="0"/>
              </w:rPr>
              <w:t xml:space="preserve">Distributor</w:t>
            </w:r>
            <w:r w:rsidDel="00000000" w:rsidR="00000000" w:rsidRPr="00000000">
              <w:rPr>
                <w:rtl w:val="0"/>
              </w:rPr>
            </w:r>
          </w:p>
        </w:tc>
        <w:tc>
          <w:tcPr/>
          <w:p w:rsidR="00000000" w:rsidDel="00000000" w:rsidP="00000000" w:rsidRDefault="00000000" w:rsidRPr="00000000" w14:paraId="000018D3">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D4">
            <w:pPr>
              <w:rPr/>
            </w:pPr>
            <w:r w:rsidDel="00000000" w:rsidR="00000000" w:rsidRPr="00000000">
              <w:rPr>
                <w:sz w:val="14"/>
                <w:szCs w:val="14"/>
                <w:rtl w:val="0"/>
              </w:rPr>
              <w:t xml:space="preserve">Model cohesive distributor resource.</w:t>
            </w:r>
            <w:r w:rsidDel="00000000" w:rsidR="00000000" w:rsidRPr="00000000">
              <w:rPr>
                <w:rtl w:val="0"/>
              </w:rPr>
            </w:r>
          </w:p>
        </w:tc>
        <w:tc>
          <w:tcPr/>
          <w:p w:rsidR="00000000" w:rsidDel="00000000" w:rsidP="00000000" w:rsidRDefault="00000000" w:rsidRPr="00000000" w14:paraId="000018D5">
            <w:pPr>
              <w:rPr/>
            </w:pPr>
            <w:r w:rsidDel="00000000" w:rsidR="00000000" w:rsidRPr="00000000">
              <w:rPr>
                <w:sz w:val="14"/>
                <w:szCs w:val="14"/>
                <w:rtl w:val="0"/>
              </w:rPr>
              <w:t xml:space="preserve">Distributor capability</w:t>
            </w:r>
            <w:r w:rsidDel="00000000" w:rsidR="00000000" w:rsidRPr="00000000">
              <w:rPr>
                <w:rtl w:val="0"/>
              </w:rPr>
            </w:r>
          </w:p>
        </w:tc>
        <w:tc>
          <w:tcPr/>
          <w:p w:rsidR="00000000" w:rsidDel="00000000" w:rsidP="00000000" w:rsidRDefault="00000000" w:rsidRPr="00000000" w14:paraId="000018D6">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D7">
            <w:pPr>
              <w:rPr/>
            </w:pPr>
            <w:r w:rsidDel="00000000" w:rsidR="00000000" w:rsidRPr="00000000">
              <w:rPr>
                <w:sz w:val="14"/>
                <w:szCs w:val="14"/>
                <w:rtl w:val="0"/>
              </w:rPr>
              <w:t xml:space="preserve">SP-157</w:t>
            </w:r>
            <w:r w:rsidDel="00000000" w:rsidR="00000000" w:rsidRPr="00000000">
              <w:rPr>
                <w:rtl w:val="0"/>
              </w:rPr>
            </w:r>
          </w:p>
        </w:tc>
        <w:tc>
          <w:tcPr/>
          <w:p w:rsidR="00000000" w:rsidDel="00000000" w:rsidP="00000000" w:rsidRDefault="00000000" w:rsidRPr="00000000" w14:paraId="000018D8">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D9">
            <w:pPr>
              <w:rPr/>
            </w:pPr>
            <w:r w:rsidDel="00000000" w:rsidR="00000000" w:rsidRPr="00000000">
              <w:rPr>
                <w:sz w:val="14"/>
                <w:szCs w:val="14"/>
                <w:rtl w:val="0"/>
              </w:rPr>
              <w:t xml:space="preserve">f_get_distributor_details</w:t>
            </w:r>
            <w:r w:rsidDel="00000000" w:rsidR="00000000" w:rsidRPr="00000000">
              <w:rPr>
                <w:rtl w:val="0"/>
              </w:rPr>
            </w:r>
          </w:p>
        </w:tc>
        <w:tc>
          <w:tcPr/>
          <w:p w:rsidR="00000000" w:rsidDel="00000000" w:rsidP="00000000" w:rsidRDefault="00000000" w:rsidRPr="00000000" w14:paraId="000018DA">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8DB">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8D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DD">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8DE">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8D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E0">
            <w:pPr>
              <w:rPr/>
            </w:pPr>
            <w:r w:rsidDel="00000000" w:rsidR="00000000" w:rsidRPr="00000000">
              <w:rPr>
                <w:sz w:val="14"/>
                <w:szCs w:val="14"/>
                <w:rtl w:val="0"/>
              </w:rPr>
              <w:t xml:space="preserve">SP-158</w:t>
            </w:r>
            <w:r w:rsidDel="00000000" w:rsidR="00000000" w:rsidRPr="00000000">
              <w:rPr>
                <w:rtl w:val="0"/>
              </w:rPr>
            </w:r>
          </w:p>
        </w:tc>
        <w:tc>
          <w:tcPr/>
          <w:p w:rsidR="00000000" w:rsidDel="00000000" w:rsidP="00000000" w:rsidRDefault="00000000" w:rsidRPr="00000000" w14:paraId="000018E1">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E2">
            <w:pPr>
              <w:rPr/>
            </w:pPr>
            <w:r w:rsidDel="00000000" w:rsidR="00000000" w:rsidRPr="00000000">
              <w:rPr>
                <w:sz w:val="14"/>
                <w:szCs w:val="14"/>
                <w:rtl w:val="0"/>
              </w:rPr>
              <w:t xml:space="preserve">f_set_distributor_details</w:t>
            </w:r>
            <w:r w:rsidDel="00000000" w:rsidR="00000000" w:rsidRPr="00000000">
              <w:rPr>
                <w:rtl w:val="0"/>
              </w:rPr>
            </w:r>
          </w:p>
        </w:tc>
        <w:tc>
          <w:tcPr/>
          <w:p w:rsidR="00000000" w:rsidDel="00000000" w:rsidP="00000000" w:rsidRDefault="00000000" w:rsidRPr="00000000" w14:paraId="000018E3">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8E4">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8E5">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E6">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8E7">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8E8">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E9">
            <w:pPr>
              <w:rPr/>
            </w:pPr>
            <w:r w:rsidDel="00000000" w:rsidR="00000000" w:rsidRPr="00000000">
              <w:rPr>
                <w:sz w:val="14"/>
                <w:szCs w:val="14"/>
                <w:rtl w:val="0"/>
              </w:rPr>
              <w:t xml:space="preserve">SP-159</w:t>
            </w:r>
            <w:r w:rsidDel="00000000" w:rsidR="00000000" w:rsidRPr="00000000">
              <w:rPr>
                <w:rtl w:val="0"/>
              </w:rPr>
            </w:r>
          </w:p>
        </w:tc>
        <w:tc>
          <w:tcPr/>
          <w:p w:rsidR="00000000" w:rsidDel="00000000" w:rsidP="00000000" w:rsidRDefault="00000000" w:rsidRPr="00000000" w14:paraId="000018EA">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EB">
            <w:pPr>
              <w:rPr/>
            </w:pPr>
            <w:r w:rsidDel="00000000" w:rsidR="00000000" w:rsidRPr="00000000">
              <w:rPr>
                <w:sz w:val="14"/>
                <w:szCs w:val="14"/>
                <w:rtl w:val="0"/>
              </w:rPr>
              <w:t xml:space="preserve">add_distributor_note</w:t>
            </w:r>
            <w:r w:rsidDel="00000000" w:rsidR="00000000" w:rsidRPr="00000000">
              <w:rPr>
                <w:rtl w:val="0"/>
              </w:rPr>
            </w:r>
          </w:p>
        </w:tc>
        <w:tc>
          <w:tcPr/>
          <w:p w:rsidR="00000000" w:rsidDel="00000000" w:rsidP="00000000" w:rsidRDefault="00000000" w:rsidRPr="00000000" w14:paraId="000018EC">
            <w:pPr>
              <w:rPr/>
            </w:pPr>
            <w:r w:rsidDel="00000000" w:rsidR="00000000" w:rsidRPr="00000000">
              <w:rPr>
                <w:sz w:val="14"/>
                <w:szCs w:val="14"/>
                <w:rtl w:val="0"/>
              </w:rPr>
              <w:t xml:space="preserve">Read or maintain Distributor/office identity, details and relationships.</w:t>
            </w:r>
            <w:r w:rsidDel="00000000" w:rsidR="00000000" w:rsidRPr="00000000">
              <w:rPr>
                <w:rtl w:val="0"/>
              </w:rPr>
            </w:r>
          </w:p>
        </w:tc>
        <w:tc>
          <w:tcPr/>
          <w:p w:rsidR="00000000" w:rsidDel="00000000" w:rsidP="00000000" w:rsidRDefault="00000000" w:rsidRPr="00000000" w14:paraId="000018ED">
            <w:pPr>
              <w:rPr/>
            </w:pPr>
            <w:r w:rsidDel="00000000" w:rsidR="00000000" w:rsidRPr="00000000">
              <w:rPr>
                <w:sz w:val="14"/>
                <w:szCs w:val="14"/>
                <w:rtl w:val="0"/>
              </w:rPr>
              <w:t xml:space="preserve">Distributor</w:t>
            </w:r>
            <w:r w:rsidDel="00000000" w:rsidR="00000000" w:rsidRPr="00000000">
              <w:rPr>
                <w:rtl w:val="0"/>
              </w:rPr>
            </w:r>
          </w:p>
        </w:tc>
        <w:tc>
          <w:tcPr/>
          <w:p w:rsidR="00000000" w:rsidDel="00000000" w:rsidP="00000000" w:rsidRDefault="00000000" w:rsidRPr="00000000" w14:paraId="000018EE">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EF">
            <w:pPr>
              <w:rPr/>
            </w:pPr>
            <w:r w:rsidDel="00000000" w:rsidR="00000000" w:rsidRPr="00000000">
              <w:rPr>
                <w:sz w:val="14"/>
                <w:szCs w:val="14"/>
                <w:rtl w:val="0"/>
              </w:rPr>
              <w:t xml:space="preserve">Model cohesive distributor resource.</w:t>
            </w:r>
            <w:r w:rsidDel="00000000" w:rsidR="00000000" w:rsidRPr="00000000">
              <w:rPr>
                <w:rtl w:val="0"/>
              </w:rPr>
            </w:r>
          </w:p>
        </w:tc>
        <w:tc>
          <w:tcPr/>
          <w:p w:rsidR="00000000" w:rsidDel="00000000" w:rsidP="00000000" w:rsidRDefault="00000000" w:rsidRPr="00000000" w14:paraId="000018F0">
            <w:pPr>
              <w:rPr/>
            </w:pPr>
            <w:r w:rsidDel="00000000" w:rsidR="00000000" w:rsidRPr="00000000">
              <w:rPr>
                <w:sz w:val="14"/>
                <w:szCs w:val="14"/>
                <w:rtl w:val="0"/>
              </w:rPr>
              <w:t xml:space="preserve">Distributor capability</w:t>
            </w:r>
            <w:r w:rsidDel="00000000" w:rsidR="00000000" w:rsidRPr="00000000">
              <w:rPr>
                <w:rtl w:val="0"/>
              </w:rPr>
            </w:r>
          </w:p>
        </w:tc>
        <w:tc>
          <w:tcPr/>
          <w:p w:rsidR="00000000" w:rsidDel="00000000" w:rsidP="00000000" w:rsidRDefault="00000000" w:rsidRPr="00000000" w14:paraId="000018F1">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F2">
            <w:pPr>
              <w:rPr/>
            </w:pPr>
            <w:r w:rsidDel="00000000" w:rsidR="00000000" w:rsidRPr="00000000">
              <w:rPr>
                <w:sz w:val="14"/>
                <w:szCs w:val="14"/>
                <w:rtl w:val="0"/>
              </w:rPr>
              <w:t xml:space="preserve">SP-160</w:t>
            </w:r>
            <w:r w:rsidDel="00000000" w:rsidR="00000000" w:rsidRPr="00000000">
              <w:rPr>
                <w:rtl w:val="0"/>
              </w:rPr>
            </w:r>
          </w:p>
        </w:tc>
        <w:tc>
          <w:tcPr/>
          <w:p w:rsidR="00000000" w:rsidDel="00000000" w:rsidP="00000000" w:rsidRDefault="00000000" w:rsidRPr="00000000" w14:paraId="000018F3">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F4">
            <w:pPr>
              <w:rPr/>
            </w:pPr>
            <w:r w:rsidDel="00000000" w:rsidR="00000000" w:rsidRPr="00000000">
              <w:rPr>
                <w:sz w:val="14"/>
                <w:szCs w:val="14"/>
                <w:rtl w:val="0"/>
              </w:rPr>
              <w:t xml:space="preserve">f_get_distributor_home_office</w:t>
            </w:r>
            <w:r w:rsidDel="00000000" w:rsidR="00000000" w:rsidRPr="00000000">
              <w:rPr>
                <w:rtl w:val="0"/>
              </w:rPr>
            </w:r>
          </w:p>
        </w:tc>
        <w:tc>
          <w:tcPr/>
          <w:p w:rsidR="00000000" w:rsidDel="00000000" w:rsidP="00000000" w:rsidRDefault="00000000" w:rsidRPr="00000000" w14:paraId="000018F5">
            <w:pPr>
              <w:rPr/>
            </w:pPr>
            <w:r w:rsidDel="00000000" w:rsidR="00000000" w:rsidRPr="00000000">
              <w:rPr>
                <w:sz w:val="14"/>
                <w:szCs w:val="14"/>
                <w:rtl w:val="0"/>
              </w:rPr>
              <w:t xml:space="preserve">Read or maintain Distributor/office identity, details and relationships.</w:t>
            </w:r>
            <w:r w:rsidDel="00000000" w:rsidR="00000000" w:rsidRPr="00000000">
              <w:rPr>
                <w:rtl w:val="0"/>
              </w:rPr>
            </w:r>
          </w:p>
        </w:tc>
        <w:tc>
          <w:tcPr/>
          <w:p w:rsidR="00000000" w:rsidDel="00000000" w:rsidP="00000000" w:rsidRDefault="00000000" w:rsidRPr="00000000" w14:paraId="000018F6">
            <w:pPr>
              <w:rPr/>
            </w:pPr>
            <w:r w:rsidDel="00000000" w:rsidR="00000000" w:rsidRPr="00000000">
              <w:rPr>
                <w:sz w:val="14"/>
                <w:szCs w:val="14"/>
                <w:rtl w:val="0"/>
              </w:rPr>
              <w:t xml:space="preserve">Distributor</w:t>
            </w:r>
            <w:r w:rsidDel="00000000" w:rsidR="00000000" w:rsidRPr="00000000">
              <w:rPr>
                <w:rtl w:val="0"/>
              </w:rPr>
            </w:r>
          </w:p>
        </w:tc>
        <w:tc>
          <w:tcPr/>
          <w:p w:rsidR="00000000" w:rsidDel="00000000" w:rsidP="00000000" w:rsidRDefault="00000000" w:rsidRPr="00000000" w14:paraId="000018F7">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8F8">
            <w:pPr>
              <w:rPr/>
            </w:pPr>
            <w:r w:rsidDel="00000000" w:rsidR="00000000" w:rsidRPr="00000000">
              <w:rPr>
                <w:sz w:val="14"/>
                <w:szCs w:val="14"/>
                <w:rtl w:val="0"/>
              </w:rPr>
              <w:t xml:space="preserve">Model cohesive distributor resource.</w:t>
            </w:r>
            <w:r w:rsidDel="00000000" w:rsidR="00000000" w:rsidRPr="00000000">
              <w:rPr>
                <w:rtl w:val="0"/>
              </w:rPr>
            </w:r>
          </w:p>
        </w:tc>
        <w:tc>
          <w:tcPr/>
          <w:p w:rsidR="00000000" w:rsidDel="00000000" w:rsidP="00000000" w:rsidRDefault="00000000" w:rsidRPr="00000000" w14:paraId="000018F9">
            <w:pPr>
              <w:rPr/>
            </w:pPr>
            <w:r w:rsidDel="00000000" w:rsidR="00000000" w:rsidRPr="00000000">
              <w:rPr>
                <w:sz w:val="14"/>
                <w:szCs w:val="14"/>
                <w:rtl w:val="0"/>
              </w:rPr>
              <w:t xml:space="preserve">Distributor capability</w:t>
            </w:r>
            <w:r w:rsidDel="00000000" w:rsidR="00000000" w:rsidRPr="00000000">
              <w:rPr>
                <w:rtl w:val="0"/>
              </w:rPr>
            </w:r>
          </w:p>
        </w:tc>
        <w:tc>
          <w:tcPr/>
          <w:p w:rsidR="00000000" w:rsidDel="00000000" w:rsidP="00000000" w:rsidRDefault="00000000" w:rsidRPr="00000000" w14:paraId="000018FA">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8FB">
            <w:pPr>
              <w:rPr/>
            </w:pPr>
            <w:r w:rsidDel="00000000" w:rsidR="00000000" w:rsidRPr="00000000">
              <w:rPr>
                <w:sz w:val="14"/>
                <w:szCs w:val="14"/>
                <w:rtl w:val="0"/>
              </w:rPr>
              <w:t xml:space="preserve">SP-161</w:t>
            </w:r>
            <w:r w:rsidDel="00000000" w:rsidR="00000000" w:rsidRPr="00000000">
              <w:rPr>
                <w:rtl w:val="0"/>
              </w:rPr>
            </w:r>
          </w:p>
        </w:tc>
        <w:tc>
          <w:tcPr/>
          <w:p w:rsidR="00000000" w:rsidDel="00000000" w:rsidP="00000000" w:rsidRDefault="00000000" w:rsidRPr="00000000" w14:paraId="000018FC">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8FD">
            <w:pPr>
              <w:rPr/>
            </w:pPr>
            <w:r w:rsidDel="00000000" w:rsidR="00000000" w:rsidRPr="00000000">
              <w:rPr>
                <w:sz w:val="14"/>
                <w:szCs w:val="14"/>
                <w:rtl w:val="0"/>
              </w:rPr>
              <w:t xml:space="preserve">f_set_distributor_home_office</w:t>
            </w:r>
            <w:r w:rsidDel="00000000" w:rsidR="00000000" w:rsidRPr="00000000">
              <w:rPr>
                <w:rtl w:val="0"/>
              </w:rPr>
            </w:r>
          </w:p>
        </w:tc>
        <w:tc>
          <w:tcPr/>
          <w:p w:rsidR="00000000" w:rsidDel="00000000" w:rsidP="00000000" w:rsidRDefault="00000000" w:rsidRPr="00000000" w14:paraId="000018FE">
            <w:pPr>
              <w:rPr/>
            </w:pPr>
            <w:r w:rsidDel="00000000" w:rsidR="00000000" w:rsidRPr="00000000">
              <w:rPr>
                <w:sz w:val="14"/>
                <w:szCs w:val="14"/>
                <w:rtl w:val="0"/>
              </w:rPr>
              <w:t xml:space="preserve">Read or maintain Distributor/office identity, details and relationships.</w:t>
            </w:r>
            <w:r w:rsidDel="00000000" w:rsidR="00000000" w:rsidRPr="00000000">
              <w:rPr>
                <w:rtl w:val="0"/>
              </w:rPr>
            </w:r>
          </w:p>
        </w:tc>
        <w:tc>
          <w:tcPr/>
          <w:p w:rsidR="00000000" w:rsidDel="00000000" w:rsidP="00000000" w:rsidRDefault="00000000" w:rsidRPr="00000000" w14:paraId="000018FF">
            <w:pPr>
              <w:rPr/>
            </w:pPr>
            <w:r w:rsidDel="00000000" w:rsidR="00000000" w:rsidRPr="00000000">
              <w:rPr>
                <w:sz w:val="14"/>
                <w:szCs w:val="14"/>
                <w:rtl w:val="0"/>
              </w:rPr>
              <w:t xml:space="preserve">Distributor</w:t>
            </w:r>
            <w:r w:rsidDel="00000000" w:rsidR="00000000" w:rsidRPr="00000000">
              <w:rPr>
                <w:rtl w:val="0"/>
              </w:rPr>
            </w:r>
          </w:p>
        </w:tc>
        <w:tc>
          <w:tcPr/>
          <w:p w:rsidR="00000000" w:rsidDel="00000000" w:rsidP="00000000" w:rsidRDefault="00000000" w:rsidRPr="00000000" w14:paraId="0000190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01">
            <w:pPr>
              <w:rPr/>
            </w:pPr>
            <w:r w:rsidDel="00000000" w:rsidR="00000000" w:rsidRPr="00000000">
              <w:rPr>
                <w:sz w:val="14"/>
                <w:szCs w:val="14"/>
                <w:rtl w:val="0"/>
              </w:rPr>
              <w:t xml:space="preserve">Model cohesive distributor resource.</w:t>
            </w:r>
            <w:r w:rsidDel="00000000" w:rsidR="00000000" w:rsidRPr="00000000">
              <w:rPr>
                <w:rtl w:val="0"/>
              </w:rPr>
            </w:r>
          </w:p>
        </w:tc>
        <w:tc>
          <w:tcPr/>
          <w:p w:rsidR="00000000" w:rsidDel="00000000" w:rsidP="00000000" w:rsidRDefault="00000000" w:rsidRPr="00000000" w14:paraId="00001902">
            <w:pPr>
              <w:rPr/>
            </w:pPr>
            <w:r w:rsidDel="00000000" w:rsidR="00000000" w:rsidRPr="00000000">
              <w:rPr>
                <w:sz w:val="14"/>
                <w:szCs w:val="14"/>
                <w:rtl w:val="0"/>
              </w:rPr>
              <w:t xml:space="preserve">Distributor capability</w:t>
            </w:r>
            <w:r w:rsidDel="00000000" w:rsidR="00000000" w:rsidRPr="00000000">
              <w:rPr>
                <w:rtl w:val="0"/>
              </w:rPr>
            </w:r>
          </w:p>
        </w:tc>
        <w:tc>
          <w:tcPr/>
          <w:p w:rsidR="00000000" w:rsidDel="00000000" w:rsidP="00000000" w:rsidRDefault="00000000" w:rsidRPr="00000000" w14:paraId="0000190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04">
            <w:pPr>
              <w:rPr/>
            </w:pPr>
            <w:r w:rsidDel="00000000" w:rsidR="00000000" w:rsidRPr="00000000">
              <w:rPr>
                <w:sz w:val="14"/>
                <w:szCs w:val="14"/>
                <w:rtl w:val="0"/>
              </w:rPr>
              <w:t xml:space="preserve">SP-162</w:t>
            </w:r>
            <w:r w:rsidDel="00000000" w:rsidR="00000000" w:rsidRPr="00000000">
              <w:rPr>
                <w:rtl w:val="0"/>
              </w:rPr>
            </w:r>
          </w:p>
        </w:tc>
        <w:tc>
          <w:tcPr/>
          <w:p w:rsidR="00000000" w:rsidDel="00000000" w:rsidP="00000000" w:rsidRDefault="00000000" w:rsidRPr="00000000" w14:paraId="00001905">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06">
            <w:pPr>
              <w:rPr/>
            </w:pPr>
            <w:r w:rsidDel="00000000" w:rsidR="00000000" w:rsidRPr="00000000">
              <w:rPr>
                <w:sz w:val="14"/>
                <w:szCs w:val="14"/>
                <w:rtl w:val="0"/>
              </w:rPr>
              <w:t xml:space="preserve">f_get_ext_crossref_field_info</w:t>
            </w:r>
            <w:r w:rsidDel="00000000" w:rsidR="00000000" w:rsidRPr="00000000">
              <w:rPr>
                <w:rtl w:val="0"/>
              </w:rPr>
            </w:r>
          </w:p>
        </w:tc>
        <w:tc>
          <w:tcPr/>
          <w:p w:rsidR="00000000" w:rsidDel="00000000" w:rsidP="00000000" w:rsidRDefault="00000000" w:rsidRPr="00000000" w14:paraId="00001907">
            <w:pPr>
              <w:rPr/>
            </w:pPr>
            <w:r w:rsidDel="00000000" w:rsidR="00000000" w:rsidRPr="00000000">
              <w:rPr>
                <w:sz w:val="14"/>
                <w:szCs w:val="14"/>
                <w:rtl w:val="0"/>
              </w:rPr>
              <w:t xml:space="preserve">Support distributor administration and related reference behavior.</w:t>
            </w:r>
            <w:r w:rsidDel="00000000" w:rsidR="00000000" w:rsidRPr="00000000">
              <w:rPr>
                <w:rtl w:val="0"/>
              </w:rPr>
            </w:r>
          </w:p>
        </w:tc>
        <w:tc>
          <w:tcPr/>
          <w:p w:rsidR="00000000" w:rsidDel="00000000" w:rsidP="00000000" w:rsidRDefault="00000000" w:rsidRPr="00000000" w14:paraId="00001908">
            <w:pPr>
              <w:rPr/>
            </w:pPr>
            <w:r w:rsidDel="00000000" w:rsidR="00000000" w:rsidRPr="00000000">
              <w:rPr>
                <w:sz w:val="14"/>
                <w:szCs w:val="14"/>
                <w:rtl w:val="0"/>
              </w:rPr>
              <w:t xml:space="preserve">Distributor Support</w:t>
            </w:r>
            <w:r w:rsidDel="00000000" w:rsidR="00000000" w:rsidRPr="00000000">
              <w:rPr>
                <w:rtl w:val="0"/>
              </w:rPr>
            </w:r>
          </w:p>
        </w:tc>
        <w:tc>
          <w:tcPr/>
          <w:p w:rsidR="00000000" w:rsidDel="00000000" w:rsidP="00000000" w:rsidRDefault="00000000" w:rsidRPr="00000000" w14:paraId="00001909">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90A">
            <w:pPr>
              <w:rPr/>
            </w:pPr>
            <w:r w:rsidDel="00000000" w:rsidR="00000000" w:rsidRPr="00000000">
              <w:rPr>
                <w:sz w:val="14"/>
                <w:szCs w:val="14"/>
                <w:rtl w:val="0"/>
              </w:rPr>
              <w:t xml:space="preserve">Keep internal unless a business use case requires exposure.</w:t>
            </w:r>
            <w:r w:rsidDel="00000000" w:rsidR="00000000" w:rsidRPr="00000000">
              <w:rPr>
                <w:rtl w:val="0"/>
              </w:rPr>
            </w:r>
          </w:p>
        </w:tc>
        <w:tc>
          <w:tcPr/>
          <w:p w:rsidR="00000000" w:rsidDel="00000000" w:rsidP="00000000" w:rsidRDefault="00000000" w:rsidRPr="00000000" w14:paraId="0000190B">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90C">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90D">
            <w:pPr>
              <w:rPr/>
            </w:pPr>
            <w:r w:rsidDel="00000000" w:rsidR="00000000" w:rsidRPr="00000000">
              <w:rPr>
                <w:sz w:val="14"/>
                <w:szCs w:val="14"/>
                <w:rtl w:val="0"/>
              </w:rPr>
              <w:t xml:space="preserve">SP-163</w:t>
            </w:r>
            <w:r w:rsidDel="00000000" w:rsidR="00000000" w:rsidRPr="00000000">
              <w:rPr>
                <w:rtl w:val="0"/>
              </w:rPr>
            </w:r>
          </w:p>
        </w:tc>
        <w:tc>
          <w:tcPr/>
          <w:p w:rsidR="00000000" w:rsidDel="00000000" w:rsidP="00000000" w:rsidRDefault="00000000" w:rsidRPr="00000000" w14:paraId="0000190E">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0F">
            <w:pPr>
              <w:rPr/>
            </w:pPr>
            <w:r w:rsidDel="00000000" w:rsidR="00000000" w:rsidRPr="00000000">
              <w:rPr>
                <w:sz w:val="14"/>
                <w:szCs w:val="14"/>
                <w:rtl w:val="0"/>
              </w:rPr>
              <w:t xml:space="preserve">fpub_get_agent_attribute (overload 1)</w:t>
            </w:r>
            <w:r w:rsidDel="00000000" w:rsidR="00000000" w:rsidRPr="00000000">
              <w:rPr>
                <w:rtl w:val="0"/>
              </w:rPr>
            </w:r>
          </w:p>
        </w:tc>
        <w:tc>
          <w:tcPr/>
          <w:p w:rsidR="00000000" w:rsidDel="00000000" w:rsidP="00000000" w:rsidRDefault="00000000" w:rsidRPr="00000000" w14:paraId="00001910">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11">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12">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13">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14">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15">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16">
            <w:pPr>
              <w:rPr/>
            </w:pPr>
            <w:r w:rsidDel="00000000" w:rsidR="00000000" w:rsidRPr="00000000">
              <w:rPr>
                <w:sz w:val="14"/>
                <w:szCs w:val="14"/>
                <w:rtl w:val="0"/>
              </w:rPr>
              <w:t xml:space="preserve">SP-164</w:t>
            </w:r>
            <w:r w:rsidDel="00000000" w:rsidR="00000000" w:rsidRPr="00000000">
              <w:rPr>
                <w:rtl w:val="0"/>
              </w:rPr>
            </w:r>
          </w:p>
        </w:tc>
        <w:tc>
          <w:tcPr/>
          <w:p w:rsidR="00000000" w:rsidDel="00000000" w:rsidP="00000000" w:rsidRDefault="00000000" w:rsidRPr="00000000" w14:paraId="00001917">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18">
            <w:pPr>
              <w:rPr/>
            </w:pPr>
            <w:r w:rsidDel="00000000" w:rsidR="00000000" w:rsidRPr="00000000">
              <w:rPr>
                <w:sz w:val="14"/>
                <w:szCs w:val="14"/>
                <w:rtl w:val="0"/>
              </w:rPr>
              <w:t xml:space="preserve">fpub_get_agent_attribute (overload 2)</w:t>
            </w:r>
            <w:r w:rsidDel="00000000" w:rsidR="00000000" w:rsidRPr="00000000">
              <w:rPr>
                <w:rtl w:val="0"/>
              </w:rPr>
            </w:r>
          </w:p>
        </w:tc>
        <w:tc>
          <w:tcPr/>
          <w:p w:rsidR="00000000" w:rsidDel="00000000" w:rsidP="00000000" w:rsidRDefault="00000000" w:rsidRPr="00000000" w14:paraId="00001919">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1A">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1B">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1C">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1D">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1E">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1F">
            <w:pPr>
              <w:rPr/>
            </w:pPr>
            <w:r w:rsidDel="00000000" w:rsidR="00000000" w:rsidRPr="00000000">
              <w:rPr>
                <w:sz w:val="14"/>
                <w:szCs w:val="14"/>
                <w:rtl w:val="0"/>
              </w:rPr>
              <w:t xml:space="preserve">SP-165</w:t>
            </w:r>
            <w:r w:rsidDel="00000000" w:rsidR="00000000" w:rsidRPr="00000000">
              <w:rPr>
                <w:rtl w:val="0"/>
              </w:rPr>
            </w:r>
          </w:p>
        </w:tc>
        <w:tc>
          <w:tcPr/>
          <w:p w:rsidR="00000000" w:rsidDel="00000000" w:rsidP="00000000" w:rsidRDefault="00000000" w:rsidRPr="00000000" w14:paraId="00001920">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21">
            <w:pPr>
              <w:rPr/>
            </w:pPr>
            <w:r w:rsidDel="00000000" w:rsidR="00000000" w:rsidRPr="00000000">
              <w:rPr>
                <w:sz w:val="14"/>
                <w:szCs w:val="14"/>
                <w:rtl w:val="0"/>
              </w:rPr>
              <w:t xml:space="preserve">f_get_agent_attribute_by_date (overload 1)</w:t>
            </w:r>
            <w:r w:rsidDel="00000000" w:rsidR="00000000" w:rsidRPr="00000000">
              <w:rPr>
                <w:rtl w:val="0"/>
              </w:rPr>
            </w:r>
          </w:p>
        </w:tc>
        <w:tc>
          <w:tcPr/>
          <w:p w:rsidR="00000000" w:rsidDel="00000000" w:rsidP="00000000" w:rsidRDefault="00000000" w:rsidRPr="00000000" w14:paraId="00001922">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23">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24">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25">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26">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27">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28">
            <w:pPr>
              <w:rPr/>
            </w:pPr>
            <w:r w:rsidDel="00000000" w:rsidR="00000000" w:rsidRPr="00000000">
              <w:rPr>
                <w:sz w:val="14"/>
                <w:szCs w:val="14"/>
                <w:rtl w:val="0"/>
              </w:rPr>
              <w:t xml:space="preserve">SP-166</w:t>
            </w:r>
            <w:r w:rsidDel="00000000" w:rsidR="00000000" w:rsidRPr="00000000">
              <w:rPr>
                <w:rtl w:val="0"/>
              </w:rPr>
            </w:r>
          </w:p>
        </w:tc>
        <w:tc>
          <w:tcPr/>
          <w:p w:rsidR="00000000" w:rsidDel="00000000" w:rsidP="00000000" w:rsidRDefault="00000000" w:rsidRPr="00000000" w14:paraId="00001929">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2A">
            <w:pPr>
              <w:rPr/>
            </w:pPr>
            <w:r w:rsidDel="00000000" w:rsidR="00000000" w:rsidRPr="00000000">
              <w:rPr>
                <w:sz w:val="14"/>
                <w:szCs w:val="14"/>
                <w:rtl w:val="0"/>
              </w:rPr>
              <w:t xml:space="preserve">f_get_agent_attribute_by_date (overload 2)</w:t>
            </w:r>
            <w:r w:rsidDel="00000000" w:rsidR="00000000" w:rsidRPr="00000000">
              <w:rPr>
                <w:rtl w:val="0"/>
              </w:rPr>
            </w:r>
          </w:p>
        </w:tc>
        <w:tc>
          <w:tcPr/>
          <w:p w:rsidR="00000000" w:rsidDel="00000000" w:rsidP="00000000" w:rsidRDefault="00000000" w:rsidRPr="00000000" w14:paraId="0000192B">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2C">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2D">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2E">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2F">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30">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31">
            <w:pPr>
              <w:rPr/>
            </w:pPr>
            <w:r w:rsidDel="00000000" w:rsidR="00000000" w:rsidRPr="00000000">
              <w:rPr>
                <w:sz w:val="14"/>
                <w:szCs w:val="14"/>
                <w:rtl w:val="0"/>
              </w:rPr>
              <w:t xml:space="preserve">SP-167</w:t>
            </w:r>
            <w:r w:rsidDel="00000000" w:rsidR="00000000" w:rsidRPr="00000000">
              <w:rPr>
                <w:rtl w:val="0"/>
              </w:rPr>
            </w:r>
          </w:p>
        </w:tc>
        <w:tc>
          <w:tcPr/>
          <w:p w:rsidR="00000000" w:rsidDel="00000000" w:rsidP="00000000" w:rsidRDefault="00000000" w:rsidRPr="00000000" w14:paraId="00001932">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33">
            <w:pPr>
              <w:rPr/>
            </w:pPr>
            <w:r w:rsidDel="00000000" w:rsidR="00000000" w:rsidRPr="00000000">
              <w:rPr>
                <w:sz w:val="14"/>
                <w:szCs w:val="14"/>
                <w:rtl w:val="0"/>
              </w:rPr>
              <w:t xml:space="preserve">f_get_agent_attribute</w:t>
            </w:r>
            <w:r w:rsidDel="00000000" w:rsidR="00000000" w:rsidRPr="00000000">
              <w:rPr>
                <w:rtl w:val="0"/>
              </w:rPr>
            </w:r>
          </w:p>
        </w:tc>
        <w:tc>
          <w:tcPr/>
          <w:p w:rsidR="00000000" w:rsidDel="00000000" w:rsidP="00000000" w:rsidRDefault="00000000" w:rsidRPr="00000000" w14:paraId="00001934">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35">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36">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37">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38">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39">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3A">
            <w:pPr>
              <w:rPr/>
            </w:pPr>
            <w:r w:rsidDel="00000000" w:rsidR="00000000" w:rsidRPr="00000000">
              <w:rPr>
                <w:sz w:val="14"/>
                <w:szCs w:val="14"/>
                <w:rtl w:val="0"/>
              </w:rPr>
              <w:t xml:space="preserve">SP-168</w:t>
            </w:r>
            <w:r w:rsidDel="00000000" w:rsidR="00000000" w:rsidRPr="00000000">
              <w:rPr>
                <w:rtl w:val="0"/>
              </w:rPr>
            </w:r>
          </w:p>
        </w:tc>
        <w:tc>
          <w:tcPr/>
          <w:p w:rsidR="00000000" w:rsidDel="00000000" w:rsidP="00000000" w:rsidRDefault="00000000" w:rsidRPr="00000000" w14:paraId="0000193B">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3C">
            <w:pPr>
              <w:rPr/>
            </w:pPr>
            <w:r w:rsidDel="00000000" w:rsidR="00000000" w:rsidRPr="00000000">
              <w:rPr>
                <w:sz w:val="14"/>
                <w:szCs w:val="14"/>
                <w:rtl w:val="0"/>
              </w:rPr>
              <w:t xml:space="preserve">f_set_agent_attribute (overload 1)</w:t>
            </w:r>
            <w:r w:rsidDel="00000000" w:rsidR="00000000" w:rsidRPr="00000000">
              <w:rPr>
                <w:rtl w:val="0"/>
              </w:rPr>
            </w:r>
          </w:p>
        </w:tc>
        <w:tc>
          <w:tcPr/>
          <w:p w:rsidR="00000000" w:rsidDel="00000000" w:rsidP="00000000" w:rsidRDefault="00000000" w:rsidRPr="00000000" w14:paraId="0000193D">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3E">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3F">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40">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41">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42">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43">
            <w:pPr>
              <w:rPr/>
            </w:pPr>
            <w:r w:rsidDel="00000000" w:rsidR="00000000" w:rsidRPr="00000000">
              <w:rPr>
                <w:sz w:val="14"/>
                <w:szCs w:val="14"/>
                <w:rtl w:val="0"/>
              </w:rPr>
              <w:t xml:space="preserve">SP-169</w:t>
            </w:r>
            <w:r w:rsidDel="00000000" w:rsidR="00000000" w:rsidRPr="00000000">
              <w:rPr>
                <w:rtl w:val="0"/>
              </w:rPr>
            </w:r>
          </w:p>
        </w:tc>
        <w:tc>
          <w:tcPr/>
          <w:p w:rsidR="00000000" w:rsidDel="00000000" w:rsidP="00000000" w:rsidRDefault="00000000" w:rsidRPr="00000000" w14:paraId="00001944">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45">
            <w:pPr>
              <w:rPr/>
            </w:pPr>
            <w:r w:rsidDel="00000000" w:rsidR="00000000" w:rsidRPr="00000000">
              <w:rPr>
                <w:sz w:val="14"/>
                <w:szCs w:val="14"/>
                <w:rtl w:val="0"/>
              </w:rPr>
              <w:t xml:space="preserve">f_set_agent_attribute (overload 2)</w:t>
            </w:r>
            <w:r w:rsidDel="00000000" w:rsidR="00000000" w:rsidRPr="00000000">
              <w:rPr>
                <w:rtl w:val="0"/>
              </w:rPr>
            </w:r>
          </w:p>
        </w:tc>
        <w:tc>
          <w:tcPr/>
          <w:p w:rsidR="00000000" w:rsidDel="00000000" w:rsidP="00000000" w:rsidRDefault="00000000" w:rsidRPr="00000000" w14:paraId="00001946">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47">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48">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49">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4A">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4B">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4C">
            <w:pPr>
              <w:rPr/>
            </w:pPr>
            <w:r w:rsidDel="00000000" w:rsidR="00000000" w:rsidRPr="00000000">
              <w:rPr>
                <w:sz w:val="14"/>
                <w:szCs w:val="14"/>
                <w:rtl w:val="0"/>
              </w:rPr>
              <w:t xml:space="preserve">SP-170</w:t>
            </w:r>
            <w:r w:rsidDel="00000000" w:rsidR="00000000" w:rsidRPr="00000000">
              <w:rPr>
                <w:rtl w:val="0"/>
              </w:rPr>
            </w:r>
          </w:p>
        </w:tc>
        <w:tc>
          <w:tcPr/>
          <w:p w:rsidR="00000000" w:rsidDel="00000000" w:rsidP="00000000" w:rsidRDefault="00000000" w:rsidRPr="00000000" w14:paraId="0000194D">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4E">
            <w:pPr>
              <w:rPr/>
            </w:pPr>
            <w:r w:rsidDel="00000000" w:rsidR="00000000" w:rsidRPr="00000000">
              <w:rPr>
                <w:sz w:val="14"/>
                <w:szCs w:val="14"/>
                <w:rtl w:val="0"/>
              </w:rPr>
              <w:t xml:space="preserve">f_get_franchise_attribute (overload 1)</w:t>
            </w:r>
            <w:r w:rsidDel="00000000" w:rsidR="00000000" w:rsidRPr="00000000">
              <w:rPr>
                <w:rtl w:val="0"/>
              </w:rPr>
            </w:r>
          </w:p>
        </w:tc>
        <w:tc>
          <w:tcPr/>
          <w:p w:rsidR="00000000" w:rsidDel="00000000" w:rsidP="00000000" w:rsidRDefault="00000000" w:rsidRPr="00000000" w14:paraId="0000194F">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50">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51">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52">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53">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54">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55">
            <w:pPr>
              <w:rPr/>
            </w:pPr>
            <w:r w:rsidDel="00000000" w:rsidR="00000000" w:rsidRPr="00000000">
              <w:rPr>
                <w:sz w:val="14"/>
                <w:szCs w:val="14"/>
                <w:rtl w:val="0"/>
              </w:rPr>
              <w:t xml:space="preserve">SP-171</w:t>
            </w:r>
            <w:r w:rsidDel="00000000" w:rsidR="00000000" w:rsidRPr="00000000">
              <w:rPr>
                <w:rtl w:val="0"/>
              </w:rPr>
            </w:r>
          </w:p>
        </w:tc>
        <w:tc>
          <w:tcPr/>
          <w:p w:rsidR="00000000" w:rsidDel="00000000" w:rsidP="00000000" w:rsidRDefault="00000000" w:rsidRPr="00000000" w14:paraId="00001956">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57">
            <w:pPr>
              <w:rPr/>
            </w:pPr>
            <w:r w:rsidDel="00000000" w:rsidR="00000000" w:rsidRPr="00000000">
              <w:rPr>
                <w:sz w:val="14"/>
                <w:szCs w:val="14"/>
                <w:rtl w:val="0"/>
              </w:rPr>
              <w:t xml:space="preserve">f_get_franchise_attribute (overload 2)</w:t>
            </w:r>
            <w:r w:rsidDel="00000000" w:rsidR="00000000" w:rsidRPr="00000000">
              <w:rPr>
                <w:rtl w:val="0"/>
              </w:rPr>
            </w:r>
          </w:p>
        </w:tc>
        <w:tc>
          <w:tcPr/>
          <w:p w:rsidR="00000000" w:rsidDel="00000000" w:rsidP="00000000" w:rsidRDefault="00000000" w:rsidRPr="00000000" w14:paraId="00001958">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59">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5A">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5B">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5C">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5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5E">
            <w:pPr>
              <w:rPr/>
            </w:pPr>
            <w:r w:rsidDel="00000000" w:rsidR="00000000" w:rsidRPr="00000000">
              <w:rPr>
                <w:sz w:val="14"/>
                <w:szCs w:val="14"/>
                <w:rtl w:val="0"/>
              </w:rPr>
              <w:t xml:space="preserve">SP-172</w:t>
            </w:r>
            <w:r w:rsidDel="00000000" w:rsidR="00000000" w:rsidRPr="00000000">
              <w:rPr>
                <w:rtl w:val="0"/>
              </w:rPr>
            </w:r>
          </w:p>
        </w:tc>
        <w:tc>
          <w:tcPr/>
          <w:p w:rsidR="00000000" w:rsidDel="00000000" w:rsidP="00000000" w:rsidRDefault="00000000" w:rsidRPr="00000000" w14:paraId="0000195F">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60">
            <w:pPr>
              <w:rPr/>
            </w:pPr>
            <w:r w:rsidDel="00000000" w:rsidR="00000000" w:rsidRPr="00000000">
              <w:rPr>
                <w:sz w:val="14"/>
                <w:szCs w:val="14"/>
                <w:rtl w:val="0"/>
              </w:rPr>
              <w:t xml:space="preserve">rowtype_FRANCHISE_toString</w:t>
            </w:r>
            <w:r w:rsidDel="00000000" w:rsidR="00000000" w:rsidRPr="00000000">
              <w:rPr>
                <w:rtl w:val="0"/>
              </w:rPr>
            </w:r>
          </w:p>
        </w:tc>
        <w:tc>
          <w:tcPr/>
          <w:p w:rsidR="00000000" w:rsidDel="00000000" w:rsidP="00000000" w:rsidRDefault="00000000" w:rsidRPr="00000000" w14:paraId="00001961">
            <w:pPr>
              <w:rPr/>
            </w:pPr>
            <w:r w:rsidDel="00000000" w:rsidR="00000000" w:rsidRPr="00000000">
              <w:rPr>
                <w:sz w:val="14"/>
                <w:szCs w:val="14"/>
                <w:rtl w:val="0"/>
              </w:rPr>
              <w:t xml:space="preserve">Serialize Oracle ROWTYPE data for diagnostics/legacy use.</w:t>
            </w:r>
            <w:r w:rsidDel="00000000" w:rsidR="00000000" w:rsidRPr="00000000">
              <w:rPr>
                <w:rtl w:val="0"/>
              </w:rPr>
            </w:r>
          </w:p>
        </w:tc>
        <w:tc>
          <w:tcPr/>
          <w:p w:rsidR="00000000" w:rsidDel="00000000" w:rsidP="00000000" w:rsidRDefault="00000000" w:rsidRPr="00000000" w14:paraId="00001962">
            <w:pPr>
              <w:rPr/>
            </w:pPr>
            <w:r w:rsidDel="00000000" w:rsidR="00000000" w:rsidRPr="00000000">
              <w:rPr>
                <w:sz w:val="14"/>
                <w:szCs w:val="14"/>
                <w:rtl w:val="0"/>
              </w:rPr>
              <w:t xml:space="preserve">Legacy Serialization</w:t>
            </w:r>
            <w:r w:rsidDel="00000000" w:rsidR="00000000" w:rsidRPr="00000000">
              <w:rPr>
                <w:rtl w:val="0"/>
              </w:rPr>
            </w:r>
          </w:p>
        </w:tc>
        <w:tc>
          <w:tcPr/>
          <w:p w:rsidR="00000000" w:rsidDel="00000000" w:rsidP="00000000" w:rsidRDefault="00000000" w:rsidRPr="00000000" w14:paraId="00001963">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964">
            <w:pPr>
              <w:rPr/>
            </w:pPr>
            <w:r w:rsidDel="00000000" w:rsidR="00000000" w:rsidRPr="00000000">
              <w:rPr>
                <w:sz w:val="14"/>
                <w:szCs w:val="14"/>
                <w:rtl w:val="0"/>
              </w:rPr>
              <w:t xml:space="preserve">Retire; typed DTOs and structured logging.</w:t>
            </w:r>
            <w:r w:rsidDel="00000000" w:rsidR="00000000" w:rsidRPr="00000000">
              <w:rPr>
                <w:rtl w:val="0"/>
              </w:rPr>
            </w:r>
          </w:p>
        </w:tc>
        <w:tc>
          <w:tcPr/>
          <w:p w:rsidR="00000000" w:rsidDel="00000000" w:rsidP="00000000" w:rsidRDefault="00000000" w:rsidRPr="00000000" w14:paraId="00001965">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966">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967">
            <w:pPr>
              <w:rPr/>
            </w:pPr>
            <w:r w:rsidDel="00000000" w:rsidR="00000000" w:rsidRPr="00000000">
              <w:rPr>
                <w:sz w:val="14"/>
                <w:szCs w:val="14"/>
                <w:rtl w:val="0"/>
              </w:rPr>
              <w:t xml:space="preserve">SP-173</w:t>
            </w:r>
            <w:r w:rsidDel="00000000" w:rsidR="00000000" w:rsidRPr="00000000">
              <w:rPr>
                <w:rtl w:val="0"/>
              </w:rPr>
            </w:r>
          </w:p>
        </w:tc>
        <w:tc>
          <w:tcPr/>
          <w:p w:rsidR="00000000" w:rsidDel="00000000" w:rsidP="00000000" w:rsidRDefault="00000000" w:rsidRPr="00000000" w14:paraId="00001968">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69">
            <w:pPr>
              <w:rPr/>
            </w:pPr>
            <w:r w:rsidDel="00000000" w:rsidR="00000000" w:rsidRPr="00000000">
              <w:rPr>
                <w:sz w:val="14"/>
                <w:szCs w:val="14"/>
                <w:rtl w:val="0"/>
              </w:rPr>
              <w:t xml:space="preserve">f_get_franchise</w:t>
            </w:r>
            <w:r w:rsidDel="00000000" w:rsidR="00000000" w:rsidRPr="00000000">
              <w:rPr>
                <w:rtl w:val="0"/>
              </w:rPr>
            </w:r>
          </w:p>
        </w:tc>
        <w:tc>
          <w:tcPr/>
          <w:p w:rsidR="00000000" w:rsidDel="00000000" w:rsidP="00000000" w:rsidRDefault="00000000" w:rsidRPr="00000000" w14:paraId="0000196A">
            <w:pPr>
              <w:rPr/>
            </w:pPr>
            <w:r w:rsidDel="00000000" w:rsidR="00000000" w:rsidRPr="00000000">
              <w:rPr>
                <w:sz w:val="14"/>
                <w:szCs w:val="14"/>
                <w:rtl w:val="0"/>
              </w:rPr>
              <w:t xml:space="preserve">Read or maintain franchise data/attributes.</w:t>
            </w:r>
            <w:r w:rsidDel="00000000" w:rsidR="00000000" w:rsidRPr="00000000">
              <w:rPr>
                <w:rtl w:val="0"/>
              </w:rPr>
            </w:r>
          </w:p>
        </w:tc>
        <w:tc>
          <w:tcPr/>
          <w:p w:rsidR="00000000" w:rsidDel="00000000" w:rsidP="00000000" w:rsidRDefault="00000000" w:rsidRPr="00000000" w14:paraId="0000196B">
            <w:pPr>
              <w:rPr/>
            </w:pPr>
            <w:r w:rsidDel="00000000" w:rsidR="00000000" w:rsidRPr="00000000">
              <w:rPr>
                <w:sz w:val="14"/>
                <w:szCs w:val="14"/>
                <w:rtl w:val="0"/>
              </w:rPr>
              <w:t xml:space="preserve">Franchise</w:t>
            </w:r>
            <w:r w:rsidDel="00000000" w:rsidR="00000000" w:rsidRPr="00000000">
              <w:rPr>
                <w:rtl w:val="0"/>
              </w:rPr>
            </w:r>
          </w:p>
        </w:tc>
        <w:tc>
          <w:tcPr/>
          <w:p w:rsidR="00000000" w:rsidDel="00000000" w:rsidP="00000000" w:rsidRDefault="00000000" w:rsidRPr="00000000" w14:paraId="0000196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6D">
            <w:pPr>
              <w:rPr/>
            </w:pPr>
            <w:r w:rsidDel="00000000" w:rsidR="00000000" w:rsidRPr="00000000">
              <w:rPr>
                <w:sz w:val="14"/>
                <w:szCs w:val="14"/>
                <w:rtl w:val="0"/>
              </w:rPr>
              <w:t xml:space="preserve">Model as distributor/franchise resource or reference capability.</w:t>
            </w:r>
            <w:r w:rsidDel="00000000" w:rsidR="00000000" w:rsidRPr="00000000">
              <w:rPr>
                <w:rtl w:val="0"/>
              </w:rPr>
            </w:r>
          </w:p>
        </w:tc>
        <w:tc>
          <w:tcPr/>
          <w:p w:rsidR="00000000" w:rsidDel="00000000" w:rsidP="00000000" w:rsidRDefault="00000000" w:rsidRPr="00000000" w14:paraId="0000196E">
            <w:pPr>
              <w:rPr/>
            </w:pPr>
            <w:r w:rsidDel="00000000" w:rsidR="00000000" w:rsidRPr="00000000">
              <w:rPr>
                <w:sz w:val="14"/>
                <w:szCs w:val="14"/>
                <w:rtl w:val="0"/>
              </w:rPr>
              <w:t xml:space="preserve">Distributor/franchise capability</w:t>
            </w:r>
            <w:r w:rsidDel="00000000" w:rsidR="00000000" w:rsidRPr="00000000">
              <w:rPr>
                <w:rtl w:val="0"/>
              </w:rPr>
            </w:r>
          </w:p>
        </w:tc>
        <w:tc>
          <w:tcPr/>
          <w:p w:rsidR="00000000" w:rsidDel="00000000" w:rsidP="00000000" w:rsidRDefault="00000000" w:rsidRPr="00000000" w14:paraId="0000196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70">
            <w:pPr>
              <w:rPr/>
            </w:pPr>
            <w:r w:rsidDel="00000000" w:rsidR="00000000" w:rsidRPr="00000000">
              <w:rPr>
                <w:sz w:val="14"/>
                <w:szCs w:val="14"/>
                <w:rtl w:val="0"/>
              </w:rPr>
              <w:t xml:space="preserve">SP-174</w:t>
            </w:r>
            <w:r w:rsidDel="00000000" w:rsidR="00000000" w:rsidRPr="00000000">
              <w:rPr>
                <w:rtl w:val="0"/>
              </w:rPr>
            </w:r>
          </w:p>
        </w:tc>
        <w:tc>
          <w:tcPr/>
          <w:p w:rsidR="00000000" w:rsidDel="00000000" w:rsidP="00000000" w:rsidRDefault="00000000" w:rsidRPr="00000000" w14:paraId="00001971">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72">
            <w:pPr>
              <w:rPr/>
            </w:pPr>
            <w:r w:rsidDel="00000000" w:rsidR="00000000" w:rsidRPr="00000000">
              <w:rPr>
                <w:sz w:val="14"/>
                <w:szCs w:val="14"/>
                <w:rtl w:val="0"/>
              </w:rPr>
              <w:t xml:space="preserve">f_set_franchise</w:t>
            </w:r>
            <w:r w:rsidDel="00000000" w:rsidR="00000000" w:rsidRPr="00000000">
              <w:rPr>
                <w:rtl w:val="0"/>
              </w:rPr>
            </w:r>
          </w:p>
        </w:tc>
        <w:tc>
          <w:tcPr/>
          <w:p w:rsidR="00000000" w:rsidDel="00000000" w:rsidP="00000000" w:rsidRDefault="00000000" w:rsidRPr="00000000" w14:paraId="00001973">
            <w:pPr>
              <w:rPr/>
            </w:pPr>
            <w:r w:rsidDel="00000000" w:rsidR="00000000" w:rsidRPr="00000000">
              <w:rPr>
                <w:sz w:val="14"/>
                <w:szCs w:val="14"/>
                <w:rtl w:val="0"/>
              </w:rPr>
              <w:t xml:space="preserve">Read or maintain franchise data/attributes.</w:t>
            </w:r>
            <w:r w:rsidDel="00000000" w:rsidR="00000000" w:rsidRPr="00000000">
              <w:rPr>
                <w:rtl w:val="0"/>
              </w:rPr>
            </w:r>
          </w:p>
        </w:tc>
        <w:tc>
          <w:tcPr/>
          <w:p w:rsidR="00000000" w:rsidDel="00000000" w:rsidP="00000000" w:rsidRDefault="00000000" w:rsidRPr="00000000" w14:paraId="00001974">
            <w:pPr>
              <w:rPr/>
            </w:pPr>
            <w:r w:rsidDel="00000000" w:rsidR="00000000" w:rsidRPr="00000000">
              <w:rPr>
                <w:sz w:val="14"/>
                <w:szCs w:val="14"/>
                <w:rtl w:val="0"/>
              </w:rPr>
              <w:t xml:space="preserve">Franchise</w:t>
            </w:r>
            <w:r w:rsidDel="00000000" w:rsidR="00000000" w:rsidRPr="00000000">
              <w:rPr>
                <w:rtl w:val="0"/>
              </w:rPr>
            </w:r>
          </w:p>
        </w:tc>
        <w:tc>
          <w:tcPr/>
          <w:p w:rsidR="00000000" w:rsidDel="00000000" w:rsidP="00000000" w:rsidRDefault="00000000" w:rsidRPr="00000000" w14:paraId="00001975">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76">
            <w:pPr>
              <w:rPr/>
            </w:pPr>
            <w:r w:rsidDel="00000000" w:rsidR="00000000" w:rsidRPr="00000000">
              <w:rPr>
                <w:sz w:val="14"/>
                <w:szCs w:val="14"/>
                <w:rtl w:val="0"/>
              </w:rPr>
              <w:t xml:space="preserve">Model as distributor/franchise resource or reference capability.</w:t>
            </w:r>
            <w:r w:rsidDel="00000000" w:rsidR="00000000" w:rsidRPr="00000000">
              <w:rPr>
                <w:rtl w:val="0"/>
              </w:rPr>
            </w:r>
          </w:p>
        </w:tc>
        <w:tc>
          <w:tcPr/>
          <w:p w:rsidR="00000000" w:rsidDel="00000000" w:rsidP="00000000" w:rsidRDefault="00000000" w:rsidRPr="00000000" w14:paraId="00001977">
            <w:pPr>
              <w:rPr/>
            </w:pPr>
            <w:r w:rsidDel="00000000" w:rsidR="00000000" w:rsidRPr="00000000">
              <w:rPr>
                <w:sz w:val="14"/>
                <w:szCs w:val="14"/>
                <w:rtl w:val="0"/>
              </w:rPr>
              <w:t xml:space="preserve">Distributor/franchise capability</w:t>
            </w:r>
            <w:r w:rsidDel="00000000" w:rsidR="00000000" w:rsidRPr="00000000">
              <w:rPr>
                <w:rtl w:val="0"/>
              </w:rPr>
            </w:r>
          </w:p>
        </w:tc>
        <w:tc>
          <w:tcPr/>
          <w:p w:rsidR="00000000" w:rsidDel="00000000" w:rsidP="00000000" w:rsidRDefault="00000000" w:rsidRPr="00000000" w14:paraId="00001978">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79">
            <w:pPr>
              <w:rPr/>
            </w:pPr>
            <w:r w:rsidDel="00000000" w:rsidR="00000000" w:rsidRPr="00000000">
              <w:rPr>
                <w:sz w:val="14"/>
                <w:szCs w:val="14"/>
                <w:rtl w:val="0"/>
              </w:rPr>
              <w:t xml:space="preserve">SP-175</w:t>
            </w:r>
            <w:r w:rsidDel="00000000" w:rsidR="00000000" w:rsidRPr="00000000">
              <w:rPr>
                <w:rtl w:val="0"/>
              </w:rPr>
            </w:r>
          </w:p>
        </w:tc>
        <w:tc>
          <w:tcPr/>
          <w:p w:rsidR="00000000" w:rsidDel="00000000" w:rsidP="00000000" w:rsidRDefault="00000000" w:rsidRPr="00000000" w14:paraId="0000197A">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7B">
            <w:pPr>
              <w:rPr/>
            </w:pPr>
            <w:r w:rsidDel="00000000" w:rsidR="00000000" w:rsidRPr="00000000">
              <w:rPr>
                <w:sz w:val="14"/>
                <w:szCs w:val="14"/>
                <w:rtl w:val="0"/>
              </w:rPr>
              <w:t xml:space="preserve">p_webedit_distributor</w:t>
            </w:r>
            <w:r w:rsidDel="00000000" w:rsidR="00000000" w:rsidRPr="00000000">
              <w:rPr>
                <w:rtl w:val="0"/>
              </w:rPr>
            </w:r>
          </w:p>
        </w:tc>
        <w:tc>
          <w:tcPr/>
          <w:p w:rsidR="00000000" w:rsidDel="00000000" w:rsidP="00000000" w:rsidRDefault="00000000" w:rsidRPr="00000000" w14:paraId="0000197C">
            <w:pPr>
              <w:rPr/>
            </w:pPr>
            <w:r w:rsidDel="00000000" w:rsidR="00000000" w:rsidRPr="00000000">
              <w:rPr>
                <w:sz w:val="14"/>
                <w:szCs w:val="14"/>
                <w:rtl w:val="0"/>
              </w:rPr>
              <w:t xml:space="preserve">Render/process Oracle web administration screen.</w:t>
            </w:r>
            <w:r w:rsidDel="00000000" w:rsidR="00000000" w:rsidRPr="00000000">
              <w:rPr>
                <w:rtl w:val="0"/>
              </w:rPr>
            </w:r>
          </w:p>
        </w:tc>
        <w:tc>
          <w:tcPr/>
          <w:p w:rsidR="00000000" w:rsidDel="00000000" w:rsidP="00000000" w:rsidRDefault="00000000" w:rsidRPr="00000000" w14:paraId="0000197D">
            <w:pPr>
              <w:rPr/>
            </w:pPr>
            <w:r w:rsidDel="00000000" w:rsidR="00000000" w:rsidRPr="00000000">
              <w:rPr>
                <w:sz w:val="14"/>
                <w:szCs w:val="14"/>
                <w:rtl w:val="0"/>
              </w:rPr>
              <w:t xml:space="preserve">Legacy Web UI</w:t>
            </w:r>
            <w:r w:rsidDel="00000000" w:rsidR="00000000" w:rsidRPr="00000000">
              <w:rPr>
                <w:rtl w:val="0"/>
              </w:rPr>
            </w:r>
          </w:p>
        </w:tc>
        <w:tc>
          <w:tcPr/>
          <w:p w:rsidR="00000000" w:rsidDel="00000000" w:rsidP="00000000" w:rsidRDefault="00000000" w:rsidRPr="00000000" w14:paraId="0000197E">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7F">
            <w:pPr>
              <w:rPr/>
            </w:pPr>
            <w:r w:rsidDel="00000000" w:rsidR="00000000" w:rsidRPr="00000000">
              <w:rPr>
                <w:sz w:val="14"/>
                <w:szCs w:val="14"/>
                <w:rtl w:val="0"/>
              </w:rPr>
              <w:t xml:space="preserve">Retire; replace with modern UI/API administration capability.</w:t>
            </w:r>
            <w:r w:rsidDel="00000000" w:rsidR="00000000" w:rsidRPr="00000000">
              <w:rPr>
                <w:rtl w:val="0"/>
              </w:rPr>
            </w:r>
          </w:p>
        </w:tc>
        <w:tc>
          <w:tcPr/>
          <w:p w:rsidR="00000000" w:rsidDel="00000000" w:rsidP="00000000" w:rsidRDefault="00000000" w:rsidRPr="00000000" w14:paraId="00001980">
            <w:pPr>
              <w:rPr/>
            </w:pPr>
            <w:r w:rsidDel="00000000" w:rsidR="00000000" w:rsidRPr="00000000">
              <w:rPr>
                <w:sz w:val="14"/>
                <w:szCs w:val="14"/>
                <w:rtl w:val="0"/>
              </w:rPr>
              <w:t xml:space="preserve">Admin UI/API</w:t>
            </w:r>
            <w:r w:rsidDel="00000000" w:rsidR="00000000" w:rsidRPr="00000000">
              <w:rPr>
                <w:rtl w:val="0"/>
              </w:rPr>
            </w:r>
          </w:p>
        </w:tc>
        <w:tc>
          <w:tcPr/>
          <w:p w:rsidR="00000000" w:rsidDel="00000000" w:rsidP="00000000" w:rsidRDefault="00000000" w:rsidRPr="00000000" w14:paraId="00001981">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82">
            <w:pPr>
              <w:rPr/>
            </w:pPr>
            <w:r w:rsidDel="00000000" w:rsidR="00000000" w:rsidRPr="00000000">
              <w:rPr>
                <w:sz w:val="14"/>
                <w:szCs w:val="14"/>
                <w:rtl w:val="0"/>
              </w:rPr>
              <w:t xml:space="preserve">SP-176</w:t>
            </w:r>
            <w:r w:rsidDel="00000000" w:rsidR="00000000" w:rsidRPr="00000000">
              <w:rPr>
                <w:rtl w:val="0"/>
              </w:rPr>
            </w:r>
          </w:p>
        </w:tc>
        <w:tc>
          <w:tcPr/>
          <w:p w:rsidR="00000000" w:rsidDel="00000000" w:rsidP="00000000" w:rsidRDefault="00000000" w:rsidRPr="00000000" w14:paraId="00001983">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84">
            <w:pPr>
              <w:rPr/>
            </w:pPr>
            <w:r w:rsidDel="00000000" w:rsidR="00000000" w:rsidRPr="00000000">
              <w:rPr>
                <w:sz w:val="14"/>
                <w:szCs w:val="14"/>
                <w:rtl w:val="0"/>
              </w:rPr>
              <w:t xml:space="preserve">p_webedit_distributor_agent</w:t>
            </w:r>
            <w:r w:rsidDel="00000000" w:rsidR="00000000" w:rsidRPr="00000000">
              <w:rPr>
                <w:rtl w:val="0"/>
              </w:rPr>
            </w:r>
          </w:p>
        </w:tc>
        <w:tc>
          <w:tcPr/>
          <w:p w:rsidR="00000000" w:rsidDel="00000000" w:rsidP="00000000" w:rsidRDefault="00000000" w:rsidRPr="00000000" w14:paraId="00001985">
            <w:pPr>
              <w:rPr/>
            </w:pPr>
            <w:r w:rsidDel="00000000" w:rsidR="00000000" w:rsidRPr="00000000">
              <w:rPr>
                <w:sz w:val="14"/>
                <w:szCs w:val="14"/>
                <w:rtl w:val="0"/>
              </w:rPr>
              <w:t xml:space="preserve">Render/process Oracle web administration screen.</w:t>
            </w:r>
            <w:r w:rsidDel="00000000" w:rsidR="00000000" w:rsidRPr="00000000">
              <w:rPr>
                <w:rtl w:val="0"/>
              </w:rPr>
            </w:r>
          </w:p>
        </w:tc>
        <w:tc>
          <w:tcPr/>
          <w:p w:rsidR="00000000" w:rsidDel="00000000" w:rsidP="00000000" w:rsidRDefault="00000000" w:rsidRPr="00000000" w14:paraId="00001986">
            <w:pPr>
              <w:rPr/>
            </w:pPr>
            <w:r w:rsidDel="00000000" w:rsidR="00000000" w:rsidRPr="00000000">
              <w:rPr>
                <w:sz w:val="14"/>
                <w:szCs w:val="14"/>
                <w:rtl w:val="0"/>
              </w:rPr>
              <w:t xml:space="preserve">Legacy Web UI</w:t>
            </w:r>
            <w:r w:rsidDel="00000000" w:rsidR="00000000" w:rsidRPr="00000000">
              <w:rPr>
                <w:rtl w:val="0"/>
              </w:rPr>
            </w:r>
          </w:p>
        </w:tc>
        <w:tc>
          <w:tcPr/>
          <w:p w:rsidR="00000000" w:rsidDel="00000000" w:rsidP="00000000" w:rsidRDefault="00000000" w:rsidRPr="00000000" w14:paraId="00001987">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88">
            <w:pPr>
              <w:rPr/>
            </w:pPr>
            <w:r w:rsidDel="00000000" w:rsidR="00000000" w:rsidRPr="00000000">
              <w:rPr>
                <w:sz w:val="14"/>
                <w:szCs w:val="14"/>
                <w:rtl w:val="0"/>
              </w:rPr>
              <w:t xml:space="preserve">Retire; replace with modern UI/API administration capability.</w:t>
            </w:r>
            <w:r w:rsidDel="00000000" w:rsidR="00000000" w:rsidRPr="00000000">
              <w:rPr>
                <w:rtl w:val="0"/>
              </w:rPr>
            </w:r>
          </w:p>
        </w:tc>
        <w:tc>
          <w:tcPr/>
          <w:p w:rsidR="00000000" w:rsidDel="00000000" w:rsidP="00000000" w:rsidRDefault="00000000" w:rsidRPr="00000000" w14:paraId="00001989">
            <w:pPr>
              <w:rPr/>
            </w:pPr>
            <w:r w:rsidDel="00000000" w:rsidR="00000000" w:rsidRPr="00000000">
              <w:rPr>
                <w:sz w:val="14"/>
                <w:szCs w:val="14"/>
                <w:rtl w:val="0"/>
              </w:rPr>
              <w:t xml:space="preserve">Admin UI/API</w:t>
            </w:r>
            <w:r w:rsidDel="00000000" w:rsidR="00000000" w:rsidRPr="00000000">
              <w:rPr>
                <w:rtl w:val="0"/>
              </w:rPr>
            </w:r>
          </w:p>
        </w:tc>
        <w:tc>
          <w:tcPr/>
          <w:p w:rsidR="00000000" w:rsidDel="00000000" w:rsidP="00000000" w:rsidRDefault="00000000" w:rsidRPr="00000000" w14:paraId="0000198A">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8B">
            <w:pPr>
              <w:rPr/>
            </w:pPr>
            <w:r w:rsidDel="00000000" w:rsidR="00000000" w:rsidRPr="00000000">
              <w:rPr>
                <w:sz w:val="14"/>
                <w:szCs w:val="14"/>
                <w:rtl w:val="0"/>
              </w:rPr>
              <w:t xml:space="preserve">SP-177</w:t>
            </w:r>
            <w:r w:rsidDel="00000000" w:rsidR="00000000" w:rsidRPr="00000000">
              <w:rPr>
                <w:rtl w:val="0"/>
              </w:rPr>
            </w:r>
          </w:p>
        </w:tc>
        <w:tc>
          <w:tcPr/>
          <w:p w:rsidR="00000000" w:rsidDel="00000000" w:rsidP="00000000" w:rsidRDefault="00000000" w:rsidRPr="00000000" w14:paraId="0000198C">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8D">
            <w:pPr>
              <w:rPr/>
            </w:pPr>
            <w:r w:rsidDel="00000000" w:rsidR="00000000" w:rsidRPr="00000000">
              <w:rPr>
                <w:sz w:val="14"/>
                <w:szCs w:val="14"/>
                <w:rtl w:val="0"/>
              </w:rPr>
              <w:t xml:space="preserve">f_validate_web_agent</w:t>
            </w:r>
            <w:r w:rsidDel="00000000" w:rsidR="00000000" w:rsidRPr="00000000">
              <w:rPr>
                <w:rtl w:val="0"/>
              </w:rPr>
            </w:r>
          </w:p>
        </w:tc>
        <w:tc>
          <w:tcPr/>
          <w:p w:rsidR="00000000" w:rsidDel="00000000" w:rsidP="00000000" w:rsidRDefault="00000000" w:rsidRPr="00000000" w14:paraId="0000198E">
            <w:pPr>
              <w:rPr/>
            </w:pPr>
            <w:r w:rsidDel="00000000" w:rsidR="00000000" w:rsidRPr="00000000">
              <w:rPr>
                <w:sz w:val="14"/>
                <w:szCs w:val="14"/>
                <w:rtl w:val="0"/>
              </w:rPr>
              <w:t xml:space="preserve">Read or maintain Agent identity/profile data.</w:t>
            </w:r>
            <w:r w:rsidDel="00000000" w:rsidR="00000000" w:rsidRPr="00000000">
              <w:rPr>
                <w:rtl w:val="0"/>
              </w:rPr>
            </w:r>
          </w:p>
        </w:tc>
        <w:tc>
          <w:tcPr/>
          <w:p w:rsidR="00000000" w:rsidDel="00000000" w:rsidP="00000000" w:rsidRDefault="00000000" w:rsidRPr="00000000" w14:paraId="0000198F">
            <w:pPr>
              <w:rPr/>
            </w:pPr>
            <w:r w:rsidDel="00000000" w:rsidR="00000000" w:rsidRPr="00000000">
              <w:rPr>
                <w:sz w:val="14"/>
                <w:szCs w:val="14"/>
                <w:rtl w:val="0"/>
              </w:rPr>
              <w:t xml:space="preserve">Agent</w:t>
            </w:r>
            <w:r w:rsidDel="00000000" w:rsidR="00000000" w:rsidRPr="00000000">
              <w:rPr>
                <w:rtl w:val="0"/>
              </w:rPr>
            </w:r>
          </w:p>
        </w:tc>
        <w:tc>
          <w:tcPr/>
          <w:p w:rsidR="00000000" w:rsidDel="00000000" w:rsidP="00000000" w:rsidRDefault="00000000" w:rsidRPr="00000000" w14:paraId="0000199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91">
            <w:pPr>
              <w:rPr/>
            </w:pPr>
            <w:r w:rsidDel="00000000" w:rsidR="00000000" w:rsidRPr="00000000">
              <w:rPr>
                <w:sz w:val="14"/>
                <w:szCs w:val="14"/>
                <w:rtl w:val="0"/>
              </w:rPr>
              <w:t xml:space="preserve">Model cohesive agent resource and relationships.</w:t>
            </w:r>
            <w:r w:rsidDel="00000000" w:rsidR="00000000" w:rsidRPr="00000000">
              <w:rPr>
                <w:rtl w:val="0"/>
              </w:rPr>
            </w:r>
          </w:p>
        </w:tc>
        <w:tc>
          <w:tcPr/>
          <w:p w:rsidR="00000000" w:rsidDel="00000000" w:rsidP="00000000" w:rsidRDefault="00000000" w:rsidRPr="00000000" w14:paraId="00001992">
            <w:pPr>
              <w:rPr/>
            </w:pPr>
            <w:r w:rsidDel="00000000" w:rsidR="00000000" w:rsidRPr="00000000">
              <w:rPr>
                <w:sz w:val="14"/>
                <w:szCs w:val="14"/>
                <w:rtl w:val="0"/>
              </w:rPr>
              <w:t xml:space="preserve">Agent capability</w:t>
            </w:r>
            <w:r w:rsidDel="00000000" w:rsidR="00000000" w:rsidRPr="00000000">
              <w:rPr>
                <w:rtl w:val="0"/>
              </w:rPr>
            </w:r>
          </w:p>
        </w:tc>
        <w:tc>
          <w:tcPr/>
          <w:p w:rsidR="00000000" w:rsidDel="00000000" w:rsidP="00000000" w:rsidRDefault="00000000" w:rsidRPr="00000000" w14:paraId="0000199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94">
            <w:pPr>
              <w:rPr/>
            </w:pPr>
            <w:r w:rsidDel="00000000" w:rsidR="00000000" w:rsidRPr="00000000">
              <w:rPr>
                <w:sz w:val="14"/>
                <w:szCs w:val="14"/>
                <w:rtl w:val="0"/>
              </w:rPr>
              <w:t xml:space="preserve">SP-178</w:t>
            </w:r>
            <w:r w:rsidDel="00000000" w:rsidR="00000000" w:rsidRPr="00000000">
              <w:rPr>
                <w:rtl w:val="0"/>
              </w:rPr>
            </w:r>
          </w:p>
        </w:tc>
        <w:tc>
          <w:tcPr/>
          <w:p w:rsidR="00000000" w:rsidDel="00000000" w:rsidP="00000000" w:rsidRDefault="00000000" w:rsidRPr="00000000" w14:paraId="00001995">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96">
            <w:pPr>
              <w:rPr/>
            </w:pPr>
            <w:r w:rsidDel="00000000" w:rsidR="00000000" w:rsidRPr="00000000">
              <w:rPr>
                <w:sz w:val="14"/>
                <w:szCs w:val="14"/>
                <w:rtl w:val="0"/>
              </w:rPr>
              <w:t xml:space="preserve">fpub_get_distr_internet_addr</w:t>
            </w:r>
            <w:r w:rsidDel="00000000" w:rsidR="00000000" w:rsidRPr="00000000">
              <w:rPr>
                <w:rtl w:val="0"/>
              </w:rPr>
            </w:r>
          </w:p>
        </w:tc>
        <w:tc>
          <w:tcPr/>
          <w:p w:rsidR="00000000" w:rsidDel="00000000" w:rsidP="00000000" w:rsidRDefault="00000000" w:rsidRPr="00000000" w14:paraId="00001997">
            <w:pPr>
              <w:rPr/>
            </w:pPr>
            <w:r w:rsidDel="00000000" w:rsidR="00000000" w:rsidRPr="00000000">
              <w:rPr>
                <w:sz w:val="14"/>
                <w:szCs w:val="14"/>
                <w:rtl w:val="0"/>
              </w:rPr>
              <w:t xml:space="preserve">Read or maintain internet/email address relationships.</w:t>
            </w:r>
            <w:r w:rsidDel="00000000" w:rsidR="00000000" w:rsidRPr="00000000">
              <w:rPr>
                <w:rtl w:val="0"/>
              </w:rPr>
            </w:r>
          </w:p>
        </w:tc>
        <w:tc>
          <w:tcPr/>
          <w:p w:rsidR="00000000" w:rsidDel="00000000" w:rsidP="00000000" w:rsidRDefault="00000000" w:rsidRPr="00000000" w14:paraId="00001998">
            <w:pPr>
              <w:rPr/>
            </w:pPr>
            <w:r w:rsidDel="00000000" w:rsidR="00000000" w:rsidRPr="00000000">
              <w:rPr>
                <w:sz w:val="14"/>
                <w:szCs w:val="14"/>
                <w:rtl w:val="0"/>
              </w:rPr>
              <w:t xml:space="preserve">Contact / Internet Address</w:t>
            </w:r>
            <w:r w:rsidDel="00000000" w:rsidR="00000000" w:rsidRPr="00000000">
              <w:rPr>
                <w:rtl w:val="0"/>
              </w:rPr>
            </w:r>
          </w:p>
        </w:tc>
        <w:tc>
          <w:tcPr/>
          <w:p w:rsidR="00000000" w:rsidDel="00000000" w:rsidP="00000000" w:rsidRDefault="00000000" w:rsidRPr="00000000" w14:paraId="00001999">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9A">
            <w:pPr>
              <w:rPr/>
            </w:pPr>
            <w:r w:rsidDel="00000000" w:rsidR="00000000" w:rsidRPr="00000000">
              <w:rPr>
                <w:sz w:val="14"/>
                <w:szCs w:val="14"/>
                <w:rtl w:val="0"/>
              </w:rPr>
              <w:t xml:space="preserve">Reuse shared contact/address capability.</w:t>
            </w:r>
            <w:r w:rsidDel="00000000" w:rsidR="00000000" w:rsidRPr="00000000">
              <w:rPr>
                <w:rtl w:val="0"/>
              </w:rPr>
            </w:r>
          </w:p>
        </w:tc>
        <w:tc>
          <w:tcPr/>
          <w:p w:rsidR="00000000" w:rsidDel="00000000" w:rsidP="00000000" w:rsidRDefault="00000000" w:rsidRPr="00000000" w14:paraId="0000199B">
            <w:pPr>
              <w:rPr/>
            </w:pPr>
            <w:r w:rsidDel="00000000" w:rsidR="00000000" w:rsidRPr="00000000">
              <w:rPr>
                <w:sz w:val="14"/>
                <w:szCs w:val="14"/>
                <w:rtl w:val="0"/>
              </w:rPr>
              <w:t xml:space="preserve">Resource contact capability</w:t>
            </w:r>
            <w:r w:rsidDel="00000000" w:rsidR="00000000" w:rsidRPr="00000000">
              <w:rPr>
                <w:rtl w:val="0"/>
              </w:rPr>
            </w:r>
          </w:p>
        </w:tc>
        <w:tc>
          <w:tcPr/>
          <w:p w:rsidR="00000000" w:rsidDel="00000000" w:rsidP="00000000" w:rsidRDefault="00000000" w:rsidRPr="00000000" w14:paraId="0000199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9D">
            <w:pPr>
              <w:rPr/>
            </w:pPr>
            <w:r w:rsidDel="00000000" w:rsidR="00000000" w:rsidRPr="00000000">
              <w:rPr>
                <w:sz w:val="14"/>
                <w:szCs w:val="14"/>
                <w:rtl w:val="0"/>
              </w:rPr>
              <w:t xml:space="preserve">SP-179</w:t>
            </w:r>
            <w:r w:rsidDel="00000000" w:rsidR="00000000" w:rsidRPr="00000000">
              <w:rPr>
                <w:rtl w:val="0"/>
              </w:rPr>
            </w:r>
          </w:p>
        </w:tc>
        <w:tc>
          <w:tcPr/>
          <w:p w:rsidR="00000000" w:rsidDel="00000000" w:rsidP="00000000" w:rsidRDefault="00000000" w:rsidRPr="00000000" w14:paraId="0000199E">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9F">
            <w:pPr>
              <w:rPr/>
            </w:pPr>
            <w:r w:rsidDel="00000000" w:rsidR="00000000" w:rsidRPr="00000000">
              <w:rPr>
                <w:sz w:val="14"/>
                <w:szCs w:val="14"/>
                <w:rtl w:val="0"/>
              </w:rPr>
              <w:t xml:space="preserve">rowtype_AGENT_toString</w:t>
            </w:r>
            <w:r w:rsidDel="00000000" w:rsidR="00000000" w:rsidRPr="00000000">
              <w:rPr>
                <w:rtl w:val="0"/>
              </w:rPr>
            </w:r>
          </w:p>
        </w:tc>
        <w:tc>
          <w:tcPr/>
          <w:p w:rsidR="00000000" w:rsidDel="00000000" w:rsidP="00000000" w:rsidRDefault="00000000" w:rsidRPr="00000000" w14:paraId="000019A0">
            <w:pPr>
              <w:rPr/>
            </w:pPr>
            <w:r w:rsidDel="00000000" w:rsidR="00000000" w:rsidRPr="00000000">
              <w:rPr>
                <w:sz w:val="14"/>
                <w:szCs w:val="14"/>
                <w:rtl w:val="0"/>
              </w:rPr>
              <w:t xml:space="preserve">Serialize Oracle ROWTYPE data for diagnostics/legacy use.</w:t>
            </w:r>
            <w:r w:rsidDel="00000000" w:rsidR="00000000" w:rsidRPr="00000000">
              <w:rPr>
                <w:rtl w:val="0"/>
              </w:rPr>
            </w:r>
          </w:p>
        </w:tc>
        <w:tc>
          <w:tcPr/>
          <w:p w:rsidR="00000000" w:rsidDel="00000000" w:rsidP="00000000" w:rsidRDefault="00000000" w:rsidRPr="00000000" w14:paraId="000019A1">
            <w:pPr>
              <w:rPr/>
            </w:pPr>
            <w:r w:rsidDel="00000000" w:rsidR="00000000" w:rsidRPr="00000000">
              <w:rPr>
                <w:sz w:val="14"/>
                <w:szCs w:val="14"/>
                <w:rtl w:val="0"/>
              </w:rPr>
              <w:t xml:space="preserve">Legacy Serialization</w:t>
            </w:r>
            <w:r w:rsidDel="00000000" w:rsidR="00000000" w:rsidRPr="00000000">
              <w:rPr>
                <w:rtl w:val="0"/>
              </w:rPr>
            </w:r>
          </w:p>
        </w:tc>
        <w:tc>
          <w:tcPr/>
          <w:p w:rsidR="00000000" w:rsidDel="00000000" w:rsidP="00000000" w:rsidRDefault="00000000" w:rsidRPr="00000000" w14:paraId="000019A2">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9A3">
            <w:pPr>
              <w:rPr/>
            </w:pPr>
            <w:r w:rsidDel="00000000" w:rsidR="00000000" w:rsidRPr="00000000">
              <w:rPr>
                <w:sz w:val="14"/>
                <w:szCs w:val="14"/>
                <w:rtl w:val="0"/>
              </w:rPr>
              <w:t xml:space="preserve">Retire; typed DTOs and structured logging.</w:t>
            </w:r>
            <w:r w:rsidDel="00000000" w:rsidR="00000000" w:rsidRPr="00000000">
              <w:rPr>
                <w:rtl w:val="0"/>
              </w:rPr>
            </w:r>
          </w:p>
        </w:tc>
        <w:tc>
          <w:tcPr/>
          <w:p w:rsidR="00000000" w:rsidDel="00000000" w:rsidP="00000000" w:rsidRDefault="00000000" w:rsidRPr="00000000" w14:paraId="000019A4">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9A5">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9A6">
            <w:pPr>
              <w:rPr/>
            </w:pPr>
            <w:r w:rsidDel="00000000" w:rsidR="00000000" w:rsidRPr="00000000">
              <w:rPr>
                <w:sz w:val="14"/>
                <w:szCs w:val="14"/>
                <w:rtl w:val="0"/>
              </w:rPr>
              <w:t xml:space="preserve">SP-180</w:t>
            </w:r>
            <w:r w:rsidDel="00000000" w:rsidR="00000000" w:rsidRPr="00000000">
              <w:rPr>
                <w:rtl w:val="0"/>
              </w:rPr>
            </w:r>
          </w:p>
        </w:tc>
        <w:tc>
          <w:tcPr/>
          <w:p w:rsidR="00000000" w:rsidDel="00000000" w:rsidP="00000000" w:rsidRDefault="00000000" w:rsidRPr="00000000" w14:paraId="000019A7">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A8">
            <w:pPr>
              <w:rPr/>
            </w:pPr>
            <w:r w:rsidDel="00000000" w:rsidR="00000000" w:rsidRPr="00000000">
              <w:rPr>
                <w:sz w:val="14"/>
                <w:szCs w:val="14"/>
                <w:rtl w:val="0"/>
              </w:rPr>
              <w:t xml:space="preserve">fpub_get_agent</w:t>
            </w:r>
            <w:r w:rsidDel="00000000" w:rsidR="00000000" w:rsidRPr="00000000">
              <w:rPr>
                <w:rtl w:val="0"/>
              </w:rPr>
            </w:r>
          </w:p>
        </w:tc>
        <w:tc>
          <w:tcPr/>
          <w:p w:rsidR="00000000" w:rsidDel="00000000" w:rsidP="00000000" w:rsidRDefault="00000000" w:rsidRPr="00000000" w14:paraId="000019A9">
            <w:pPr>
              <w:rPr/>
            </w:pPr>
            <w:r w:rsidDel="00000000" w:rsidR="00000000" w:rsidRPr="00000000">
              <w:rPr>
                <w:sz w:val="14"/>
                <w:szCs w:val="14"/>
                <w:rtl w:val="0"/>
              </w:rPr>
              <w:t xml:space="preserve">Read or maintain Agent identity/profile data.</w:t>
            </w:r>
            <w:r w:rsidDel="00000000" w:rsidR="00000000" w:rsidRPr="00000000">
              <w:rPr>
                <w:rtl w:val="0"/>
              </w:rPr>
            </w:r>
          </w:p>
        </w:tc>
        <w:tc>
          <w:tcPr/>
          <w:p w:rsidR="00000000" w:rsidDel="00000000" w:rsidP="00000000" w:rsidRDefault="00000000" w:rsidRPr="00000000" w14:paraId="000019AA">
            <w:pPr>
              <w:rPr/>
            </w:pPr>
            <w:r w:rsidDel="00000000" w:rsidR="00000000" w:rsidRPr="00000000">
              <w:rPr>
                <w:sz w:val="14"/>
                <w:szCs w:val="14"/>
                <w:rtl w:val="0"/>
              </w:rPr>
              <w:t xml:space="preserve">Agent</w:t>
            </w:r>
            <w:r w:rsidDel="00000000" w:rsidR="00000000" w:rsidRPr="00000000">
              <w:rPr>
                <w:rtl w:val="0"/>
              </w:rPr>
            </w:r>
          </w:p>
        </w:tc>
        <w:tc>
          <w:tcPr/>
          <w:p w:rsidR="00000000" w:rsidDel="00000000" w:rsidP="00000000" w:rsidRDefault="00000000" w:rsidRPr="00000000" w14:paraId="000019AB">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AC">
            <w:pPr>
              <w:rPr/>
            </w:pPr>
            <w:r w:rsidDel="00000000" w:rsidR="00000000" w:rsidRPr="00000000">
              <w:rPr>
                <w:sz w:val="14"/>
                <w:szCs w:val="14"/>
                <w:rtl w:val="0"/>
              </w:rPr>
              <w:t xml:space="preserve">Model cohesive agent resource and relationships.</w:t>
            </w:r>
            <w:r w:rsidDel="00000000" w:rsidR="00000000" w:rsidRPr="00000000">
              <w:rPr>
                <w:rtl w:val="0"/>
              </w:rPr>
            </w:r>
          </w:p>
        </w:tc>
        <w:tc>
          <w:tcPr/>
          <w:p w:rsidR="00000000" w:rsidDel="00000000" w:rsidP="00000000" w:rsidRDefault="00000000" w:rsidRPr="00000000" w14:paraId="000019AD">
            <w:pPr>
              <w:rPr/>
            </w:pPr>
            <w:r w:rsidDel="00000000" w:rsidR="00000000" w:rsidRPr="00000000">
              <w:rPr>
                <w:sz w:val="14"/>
                <w:szCs w:val="14"/>
                <w:rtl w:val="0"/>
              </w:rPr>
              <w:t xml:space="preserve">Agent capability</w:t>
            </w:r>
            <w:r w:rsidDel="00000000" w:rsidR="00000000" w:rsidRPr="00000000">
              <w:rPr>
                <w:rtl w:val="0"/>
              </w:rPr>
            </w:r>
          </w:p>
        </w:tc>
        <w:tc>
          <w:tcPr/>
          <w:p w:rsidR="00000000" w:rsidDel="00000000" w:rsidP="00000000" w:rsidRDefault="00000000" w:rsidRPr="00000000" w14:paraId="000019AE">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AF">
            <w:pPr>
              <w:rPr/>
            </w:pPr>
            <w:r w:rsidDel="00000000" w:rsidR="00000000" w:rsidRPr="00000000">
              <w:rPr>
                <w:sz w:val="14"/>
                <w:szCs w:val="14"/>
                <w:rtl w:val="0"/>
              </w:rPr>
              <w:t xml:space="preserve">SP-181</w:t>
            </w:r>
            <w:r w:rsidDel="00000000" w:rsidR="00000000" w:rsidRPr="00000000">
              <w:rPr>
                <w:rtl w:val="0"/>
              </w:rPr>
            </w:r>
          </w:p>
        </w:tc>
        <w:tc>
          <w:tcPr/>
          <w:p w:rsidR="00000000" w:rsidDel="00000000" w:rsidP="00000000" w:rsidRDefault="00000000" w:rsidRPr="00000000" w14:paraId="000019B0">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B1">
            <w:pPr>
              <w:rPr/>
            </w:pPr>
            <w:r w:rsidDel="00000000" w:rsidR="00000000" w:rsidRPr="00000000">
              <w:rPr>
                <w:sz w:val="14"/>
                <w:szCs w:val="14"/>
                <w:rtl w:val="0"/>
              </w:rPr>
              <w:t xml:space="preserve">isEqualAgent</w:t>
            </w:r>
            <w:r w:rsidDel="00000000" w:rsidR="00000000" w:rsidRPr="00000000">
              <w:rPr>
                <w:rtl w:val="0"/>
              </w:rPr>
            </w:r>
          </w:p>
        </w:tc>
        <w:tc>
          <w:tcPr/>
          <w:p w:rsidR="00000000" w:rsidDel="00000000" w:rsidP="00000000" w:rsidRDefault="00000000" w:rsidRPr="00000000" w14:paraId="000019B2">
            <w:pPr>
              <w:rPr/>
            </w:pPr>
            <w:r w:rsidDel="00000000" w:rsidR="00000000" w:rsidRPr="00000000">
              <w:rPr>
                <w:sz w:val="14"/>
                <w:szCs w:val="14"/>
                <w:rtl w:val="0"/>
              </w:rPr>
              <w:t xml:space="preserve">Support distributor administration and related reference behavior.</w:t>
            </w:r>
            <w:r w:rsidDel="00000000" w:rsidR="00000000" w:rsidRPr="00000000">
              <w:rPr>
                <w:rtl w:val="0"/>
              </w:rPr>
            </w:r>
          </w:p>
        </w:tc>
        <w:tc>
          <w:tcPr/>
          <w:p w:rsidR="00000000" w:rsidDel="00000000" w:rsidP="00000000" w:rsidRDefault="00000000" w:rsidRPr="00000000" w14:paraId="000019B3">
            <w:pPr>
              <w:rPr/>
            </w:pPr>
            <w:r w:rsidDel="00000000" w:rsidR="00000000" w:rsidRPr="00000000">
              <w:rPr>
                <w:sz w:val="14"/>
                <w:szCs w:val="14"/>
                <w:rtl w:val="0"/>
              </w:rPr>
              <w:t xml:space="preserve">Distributor Support</w:t>
            </w:r>
            <w:r w:rsidDel="00000000" w:rsidR="00000000" w:rsidRPr="00000000">
              <w:rPr>
                <w:rtl w:val="0"/>
              </w:rPr>
            </w:r>
          </w:p>
        </w:tc>
        <w:tc>
          <w:tcPr/>
          <w:p w:rsidR="00000000" w:rsidDel="00000000" w:rsidP="00000000" w:rsidRDefault="00000000" w:rsidRPr="00000000" w14:paraId="000019B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9B5">
            <w:pPr>
              <w:rPr/>
            </w:pPr>
            <w:r w:rsidDel="00000000" w:rsidR="00000000" w:rsidRPr="00000000">
              <w:rPr>
                <w:sz w:val="14"/>
                <w:szCs w:val="14"/>
                <w:rtl w:val="0"/>
              </w:rPr>
              <w:t xml:space="preserve">Keep internal unless a business use case requires exposure.</w:t>
            </w:r>
            <w:r w:rsidDel="00000000" w:rsidR="00000000" w:rsidRPr="00000000">
              <w:rPr>
                <w:rtl w:val="0"/>
              </w:rPr>
            </w:r>
          </w:p>
        </w:tc>
        <w:tc>
          <w:tcPr/>
          <w:p w:rsidR="00000000" w:rsidDel="00000000" w:rsidP="00000000" w:rsidRDefault="00000000" w:rsidRPr="00000000" w14:paraId="000019B6">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9B7">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9B8">
            <w:pPr>
              <w:rPr/>
            </w:pPr>
            <w:r w:rsidDel="00000000" w:rsidR="00000000" w:rsidRPr="00000000">
              <w:rPr>
                <w:sz w:val="14"/>
                <w:szCs w:val="14"/>
                <w:rtl w:val="0"/>
              </w:rPr>
              <w:t xml:space="preserve">SP-182</w:t>
            </w:r>
            <w:r w:rsidDel="00000000" w:rsidR="00000000" w:rsidRPr="00000000">
              <w:rPr>
                <w:rtl w:val="0"/>
              </w:rPr>
            </w:r>
          </w:p>
        </w:tc>
        <w:tc>
          <w:tcPr/>
          <w:p w:rsidR="00000000" w:rsidDel="00000000" w:rsidP="00000000" w:rsidRDefault="00000000" w:rsidRPr="00000000" w14:paraId="000019B9">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BA">
            <w:pPr>
              <w:rPr/>
            </w:pPr>
            <w:r w:rsidDel="00000000" w:rsidR="00000000" w:rsidRPr="00000000">
              <w:rPr>
                <w:sz w:val="14"/>
                <w:szCs w:val="14"/>
                <w:rtl w:val="0"/>
              </w:rPr>
              <w:t xml:space="preserve">fpub_set_agent</w:t>
            </w:r>
            <w:r w:rsidDel="00000000" w:rsidR="00000000" w:rsidRPr="00000000">
              <w:rPr>
                <w:rtl w:val="0"/>
              </w:rPr>
            </w:r>
          </w:p>
        </w:tc>
        <w:tc>
          <w:tcPr/>
          <w:p w:rsidR="00000000" w:rsidDel="00000000" w:rsidP="00000000" w:rsidRDefault="00000000" w:rsidRPr="00000000" w14:paraId="000019BB">
            <w:pPr>
              <w:rPr/>
            </w:pPr>
            <w:r w:rsidDel="00000000" w:rsidR="00000000" w:rsidRPr="00000000">
              <w:rPr>
                <w:sz w:val="14"/>
                <w:szCs w:val="14"/>
                <w:rtl w:val="0"/>
              </w:rPr>
              <w:t xml:space="preserve">Read or maintain Agent identity/profile data.</w:t>
            </w:r>
            <w:r w:rsidDel="00000000" w:rsidR="00000000" w:rsidRPr="00000000">
              <w:rPr>
                <w:rtl w:val="0"/>
              </w:rPr>
            </w:r>
          </w:p>
        </w:tc>
        <w:tc>
          <w:tcPr/>
          <w:p w:rsidR="00000000" w:rsidDel="00000000" w:rsidP="00000000" w:rsidRDefault="00000000" w:rsidRPr="00000000" w14:paraId="000019BC">
            <w:pPr>
              <w:rPr/>
            </w:pPr>
            <w:r w:rsidDel="00000000" w:rsidR="00000000" w:rsidRPr="00000000">
              <w:rPr>
                <w:sz w:val="14"/>
                <w:szCs w:val="14"/>
                <w:rtl w:val="0"/>
              </w:rPr>
              <w:t xml:space="preserve">Agent</w:t>
            </w:r>
            <w:r w:rsidDel="00000000" w:rsidR="00000000" w:rsidRPr="00000000">
              <w:rPr>
                <w:rtl w:val="0"/>
              </w:rPr>
            </w:r>
          </w:p>
        </w:tc>
        <w:tc>
          <w:tcPr/>
          <w:p w:rsidR="00000000" w:rsidDel="00000000" w:rsidP="00000000" w:rsidRDefault="00000000" w:rsidRPr="00000000" w14:paraId="000019BD">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BE">
            <w:pPr>
              <w:rPr/>
            </w:pPr>
            <w:r w:rsidDel="00000000" w:rsidR="00000000" w:rsidRPr="00000000">
              <w:rPr>
                <w:sz w:val="14"/>
                <w:szCs w:val="14"/>
                <w:rtl w:val="0"/>
              </w:rPr>
              <w:t xml:space="preserve">Model cohesive agent resource and relationships.</w:t>
            </w:r>
            <w:r w:rsidDel="00000000" w:rsidR="00000000" w:rsidRPr="00000000">
              <w:rPr>
                <w:rtl w:val="0"/>
              </w:rPr>
            </w:r>
          </w:p>
        </w:tc>
        <w:tc>
          <w:tcPr/>
          <w:p w:rsidR="00000000" w:rsidDel="00000000" w:rsidP="00000000" w:rsidRDefault="00000000" w:rsidRPr="00000000" w14:paraId="000019BF">
            <w:pPr>
              <w:rPr/>
            </w:pPr>
            <w:r w:rsidDel="00000000" w:rsidR="00000000" w:rsidRPr="00000000">
              <w:rPr>
                <w:sz w:val="14"/>
                <w:szCs w:val="14"/>
                <w:rtl w:val="0"/>
              </w:rPr>
              <w:t xml:space="preserve">Agent capability</w:t>
            </w:r>
            <w:r w:rsidDel="00000000" w:rsidR="00000000" w:rsidRPr="00000000">
              <w:rPr>
                <w:rtl w:val="0"/>
              </w:rPr>
            </w:r>
          </w:p>
        </w:tc>
        <w:tc>
          <w:tcPr/>
          <w:p w:rsidR="00000000" w:rsidDel="00000000" w:rsidP="00000000" w:rsidRDefault="00000000" w:rsidRPr="00000000" w14:paraId="000019C0">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C1">
            <w:pPr>
              <w:rPr/>
            </w:pPr>
            <w:r w:rsidDel="00000000" w:rsidR="00000000" w:rsidRPr="00000000">
              <w:rPr>
                <w:sz w:val="14"/>
                <w:szCs w:val="14"/>
                <w:rtl w:val="0"/>
              </w:rPr>
              <w:t xml:space="preserve">SP-183</w:t>
            </w:r>
            <w:r w:rsidDel="00000000" w:rsidR="00000000" w:rsidRPr="00000000">
              <w:rPr>
                <w:rtl w:val="0"/>
              </w:rPr>
            </w:r>
          </w:p>
        </w:tc>
        <w:tc>
          <w:tcPr/>
          <w:p w:rsidR="00000000" w:rsidDel="00000000" w:rsidP="00000000" w:rsidRDefault="00000000" w:rsidRPr="00000000" w14:paraId="000019C2">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C3">
            <w:pPr>
              <w:rPr/>
            </w:pPr>
            <w:r w:rsidDel="00000000" w:rsidR="00000000" w:rsidRPr="00000000">
              <w:rPr>
                <w:sz w:val="14"/>
                <w:szCs w:val="14"/>
                <w:rtl w:val="0"/>
              </w:rPr>
              <w:t xml:space="preserve">fpub_get_agent_details</w:t>
            </w:r>
            <w:r w:rsidDel="00000000" w:rsidR="00000000" w:rsidRPr="00000000">
              <w:rPr>
                <w:rtl w:val="0"/>
              </w:rPr>
            </w:r>
          </w:p>
        </w:tc>
        <w:tc>
          <w:tcPr/>
          <w:p w:rsidR="00000000" w:rsidDel="00000000" w:rsidP="00000000" w:rsidRDefault="00000000" w:rsidRPr="00000000" w14:paraId="000019C4">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C5">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C6">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C7">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C8">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C9">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CA">
            <w:pPr>
              <w:rPr/>
            </w:pPr>
            <w:r w:rsidDel="00000000" w:rsidR="00000000" w:rsidRPr="00000000">
              <w:rPr>
                <w:sz w:val="14"/>
                <w:szCs w:val="14"/>
                <w:rtl w:val="0"/>
              </w:rPr>
              <w:t xml:space="preserve">SP-184</w:t>
            </w:r>
            <w:r w:rsidDel="00000000" w:rsidR="00000000" w:rsidRPr="00000000">
              <w:rPr>
                <w:rtl w:val="0"/>
              </w:rPr>
            </w:r>
          </w:p>
        </w:tc>
        <w:tc>
          <w:tcPr/>
          <w:p w:rsidR="00000000" w:rsidDel="00000000" w:rsidP="00000000" w:rsidRDefault="00000000" w:rsidRPr="00000000" w14:paraId="000019CB">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CC">
            <w:pPr>
              <w:rPr/>
            </w:pPr>
            <w:r w:rsidDel="00000000" w:rsidR="00000000" w:rsidRPr="00000000">
              <w:rPr>
                <w:sz w:val="14"/>
                <w:szCs w:val="14"/>
                <w:rtl w:val="0"/>
              </w:rPr>
              <w:t xml:space="preserve">fpub_set_agent_details</w:t>
            </w:r>
            <w:r w:rsidDel="00000000" w:rsidR="00000000" w:rsidRPr="00000000">
              <w:rPr>
                <w:rtl w:val="0"/>
              </w:rPr>
            </w:r>
          </w:p>
        </w:tc>
        <w:tc>
          <w:tcPr/>
          <w:p w:rsidR="00000000" w:rsidDel="00000000" w:rsidP="00000000" w:rsidRDefault="00000000" w:rsidRPr="00000000" w14:paraId="000019CD">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9CE">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9CF">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D0">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9D1">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9D2">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D3">
            <w:pPr>
              <w:rPr/>
            </w:pPr>
            <w:r w:rsidDel="00000000" w:rsidR="00000000" w:rsidRPr="00000000">
              <w:rPr>
                <w:sz w:val="14"/>
                <w:szCs w:val="14"/>
                <w:rtl w:val="0"/>
              </w:rPr>
              <w:t xml:space="preserve">SP-185</w:t>
            </w:r>
            <w:r w:rsidDel="00000000" w:rsidR="00000000" w:rsidRPr="00000000">
              <w:rPr>
                <w:rtl w:val="0"/>
              </w:rPr>
            </w:r>
          </w:p>
        </w:tc>
        <w:tc>
          <w:tcPr/>
          <w:p w:rsidR="00000000" w:rsidDel="00000000" w:rsidP="00000000" w:rsidRDefault="00000000" w:rsidRPr="00000000" w14:paraId="000019D4">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D5">
            <w:pPr>
              <w:rPr/>
            </w:pPr>
            <w:r w:rsidDel="00000000" w:rsidR="00000000" w:rsidRPr="00000000">
              <w:rPr>
                <w:sz w:val="14"/>
                <w:szCs w:val="14"/>
                <w:rtl w:val="0"/>
              </w:rPr>
              <w:t xml:space="preserve">f_set_agent_phones</w:t>
            </w:r>
            <w:r w:rsidDel="00000000" w:rsidR="00000000" w:rsidRPr="00000000">
              <w:rPr>
                <w:rtl w:val="0"/>
              </w:rPr>
            </w:r>
          </w:p>
        </w:tc>
        <w:tc>
          <w:tcPr/>
          <w:p w:rsidR="00000000" w:rsidDel="00000000" w:rsidP="00000000" w:rsidRDefault="00000000" w:rsidRPr="00000000" w14:paraId="000019D6">
            <w:pPr>
              <w:rPr/>
            </w:pPr>
            <w:r w:rsidDel="00000000" w:rsidR="00000000" w:rsidRPr="00000000">
              <w:rPr>
                <w:sz w:val="14"/>
                <w:szCs w:val="14"/>
                <w:rtl w:val="0"/>
              </w:rPr>
              <w:t xml:space="preserve">Read or maintain phone relationships.</w:t>
            </w:r>
            <w:r w:rsidDel="00000000" w:rsidR="00000000" w:rsidRPr="00000000">
              <w:rPr>
                <w:rtl w:val="0"/>
              </w:rPr>
            </w:r>
          </w:p>
        </w:tc>
        <w:tc>
          <w:tcPr/>
          <w:p w:rsidR="00000000" w:rsidDel="00000000" w:rsidP="00000000" w:rsidRDefault="00000000" w:rsidRPr="00000000" w14:paraId="000019D7">
            <w:pPr>
              <w:rPr/>
            </w:pPr>
            <w:r w:rsidDel="00000000" w:rsidR="00000000" w:rsidRPr="00000000">
              <w:rPr>
                <w:sz w:val="14"/>
                <w:szCs w:val="14"/>
                <w:rtl w:val="0"/>
              </w:rPr>
              <w:t xml:space="preserve">Contact / Phone</w:t>
            </w:r>
            <w:r w:rsidDel="00000000" w:rsidR="00000000" w:rsidRPr="00000000">
              <w:rPr>
                <w:rtl w:val="0"/>
              </w:rPr>
            </w:r>
          </w:p>
        </w:tc>
        <w:tc>
          <w:tcPr/>
          <w:p w:rsidR="00000000" w:rsidDel="00000000" w:rsidP="00000000" w:rsidRDefault="00000000" w:rsidRPr="00000000" w14:paraId="000019D8">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9D9">
            <w:pPr>
              <w:rPr/>
            </w:pPr>
            <w:r w:rsidDel="00000000" w:rsidR="00000000" w:rsidRPr="00000000">
              <w:rPr>
                <w:sz w:val="14"/>
                <w:szCs w:val="14"/>
                <w:rtl w:val="0"/>
              </w:rPr>
              <w:t xml:space="preserve">Reuse shared contact capability.</w:t>
            </w:r>
            <w:r w:rsidDel="00000000" w:rsidR="00000000" w:rsidRPr="00000000">
              <w:rPr>
                <w:rtl w:val="0"/>
              </w:rPr>
            </w:r>
          </w:p>
        </w:tc>
        <w:tc>
          <w:tcPr/>
          <w:p w:rsidR="00000000" w:rsidDel="00000000" w:rsidP="00000000" w:rsidRDefault="00000000" w:rsidRPr="00000000" w14:paraId="000019DA">
            <w:pPr>
              <w:rPr/>
            </w:pPr>
            <w:r w:rsidDel="00000000" w:rsidR="00000000" w:rsidRPr="00000000">
              <w:rPr>
                <w:sz w:val="14"/>
                <w:szCs w:val="14"/>
                <w:rtl w:val="0"/>
              </w:rPr>
              <w:t xml:space="preserve">Resource contact capability</w:t>
            </w:r>
            <w:r w:rsidDel="00000000" w:rsidR="00000000" w:rsidRPr="00000000">
              <w:rPr>
                <w:rtl w:val="0"/>
              </w:rPr>
            </w:r>
          </w:p>
        </w:tc>
        <w:tc>
          <w:tcPr/>
          <w:p w:rsidR="00000000" w:rsidDel="00000000" w:rsidP="00000000" w:rsidRDefault="00000000" w:rsidRPr="00000000" w14:paraId="000019DB">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9DC">
            <w:pPr>
              <w:rPr/>
            </w:pPr>
            <w:r w:rsidDel="00000000" w:rsidR="00000000" w:rsidRPr="00000000">
              <w:rPr>
                <w:sz w:val="14"/>
                <w:szCs w:val="14"/>
                <w:rtl w:val="0"/>
              </w:rPr>
              <w:t xml:space="preserve">SP-186</w:t>
            </w:r>
            <w:r w:rsidDel="00000000" w:rsidR="00000000" w:rsidRPr="00000000">
              <w:rPr>
                <w:rtl w:val="0"/>
              </w:rPr>
            </w:r>
          </w:p>
        </w:tc>
        <w:tc>
          <w:tcPr/>
          <w:p w:rsidR="00000000" w:rsidDel="00000000" w:rsidP="00000000" w:rsidRDefault="00000000" w:rsidRPr="00000000" w14:paraId="000019DD">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DE">
            <w:pPr>
              <w:rPr/>
            </w:pPr>
            <w:r w:rsidDel="00000000" w:rsidR="00000000" w:rsidRPr="00000000">
              <w:rPr>
                <w:sz w:val="14"/>
                <w:szCs w:val="14"/>
                <w:rtl w:val="0"/>
              </w:rPr>
              <w:t xml:space="preserve">fpub_get_agent_internet_addr</w:t>
            </w:r>
            <w:r w:rsidDel="00000000" w:rsidR="00000000" w:rsidRPr="00000000">
              <w:rPr>
                <w:rtl w:val="0"/>
              </w:rPr>
            </w:r>
          </w:p>
        </w:tc>
        <w:tc>
          <w:tcPr/>
          <w:p w:rsidR="00000000" w:rsidDel="00000000" w:rsidP="00000000" w:rsidRDefault="00000000" w:rsidRPr="00000000" w14:paraId="000019DF">
            <w:pPr>
              <w:rPr/>
            </w:pPr>
            <w:r w:rsidDel="00000000" w:rsidR="00000000" w:rsidRPr="00000000">
              <w:rPr>
                <w:sz w:val="14"/>
                <w:szCs w:val="14"/>
                <w:rtl w:val="0"/>
              </w:rPr>
              <w:t xml:space="preserve">Read or maintain internet/email address relationships.</w:t>
            </w:r>
            <w:r w:rsidDel="00000000" w:rsidR="00000000" w:rsidRPr="00000000">
              <w:rPr>
                <w:rtl w:val="0"/>
              </w:rPr>
            </w:r>
          </w:p>
        </w:tc>
        <w:tc>
          <w:tcPr/>
          <w:p w:rsidR="00000000" w:rsidDel="00000000" w:rsidP="00000000" w:rsidRDefault="00000000" w:rsidRPr="00000000" w14:paraId="000019E0">
            <w:pPr>
              <w:rPr/>
            </w:pPr>
            <w:r w:rsidDel="00000000" w:rsidR="00000000" w:rsidRPr="00000000">
              <w:rPr>
                <w:sz w:val="14"/>
                <w:szCs w:val="14"/>
                <w:rtl w:val="0"/>
              </w:rPr>
              <w:t xml:space="preserve">Contact / Internet Address</w:t>
            </w:r>
            <w:r w:rsidDel="00000000" w:rsidR="00000000" w:rsidRPr="00000000">
              <w:rPr>
                <w:rtl w:val="0"/>
              </w:rPr>
            </w:r>
          </w:p>
        </w:tc>
        <w:tc>
          <w:tcPr/>
          <w:p w:rsidR="00000000" w:rsidDel="00000000" w:rsidP="00000000" w:rsidRDefault="00000000" w:rsidRPr="00000000" w14:paraId="000019E1">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E2">
            <w:pPr>
              <w:rPr/>
            </w:pPr>
            <w:r w:rsidDel="00000000" w:rsidR="00000000" w:rsidRPr="00000000">
              <w:rPr>
                <w:sz w:val="14"/>
                <w:szCs w:val="14"/>
                <w:rtl w:val="0"/>
              </w:rPr>
              <w:t xml:space="preserve">Reuse shared contact/address capability.</w:t>
            </w:r>
            <w:r w:rsidDel="00000000" w:rsidR="00000000" w:rsidRPr="00000000">
              <w:rPr>
                <w:rtl w:val="0"/>
              </w:rPr>
            </w:r>
          </w:p>
        </w:tc>
        <w:tc>
          <w:tcPr/>
          <w:p w:rsidR="00000000" w:rsidDel="00000000" w:rsidP="00000000" w:rsidRDefault="00000000" w:rsidRPr="00000000" w14:paraId="000019E3">
            <w:pPr>
              <w:rPr/>
            </w:pPr>
            <w:r w:rsidDel="00000000" w:rsidR="00000000" w:rsidRPr="00000000">
              <w:rPr>
                <w:sz w:val="14"/>
                <w:szCs w:val="14"/>
                <w:rtl w:val="0"/>
              </w:rPr>
              <w:t xml:space="preserve">Resource contact capability</w:t>
            </w:r>
            <w:r w:rsidDel="00000000" w:rsidR="00000000" w:rsidRPr="00000000">
              <w:rPr>
                <w:rtl w:val="0"/>
              </w:rPr>
            </w:r>
          </w:p>
        </w:tc>
        <w:tc>
          <w:tcPr/>
          <w:p w:rsidR="00000000" w:rsidDel="00000000" w:rsidP="00000000" w:rsidRDefault="00000000" w:rsidRPr="00000000" w14:paraId="000019E4">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E5">
            <w:pPr>
              <w:rPr/>
            </w:pPr>
            <w:r w:rsidDel="00000000" w:rsidR="00000000" w:rsidRPr="00000000">
              <w:rPr>
                <w:sz w:val="14"/>
                <w:szCs w:val="14"/>
                <w:rtl w:val="0"/>
              </w:rPr>
              <w:t xml:space="preserve">SP-187</w:t>
            </w:r>
            <w:r w:rsidDel="00000000" w:rsidR="00000000" w:rsidRPr="00000000">
              <w:rPr>
                <w:rtl w:val="0"/>
              </w:rPr>
            </w:r>
          </w:p>
        </w:tc>
        <w:tc>
          <w:tcPr/>
          <w:p w:rsidR="00000000" w:rsidDel="00000000" w:rsidP="00000000" w:rsidRDefault="00000000" w:rsidRPr="00000000" w14:paraId="000019E6">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E7">
            <w:pPr>
              <w:rPr/>
            </w:pPr>
            <w:r w:rsidDel="00000000" w:rsidR="00000000" w:rsidRPr="00000000">
              <w:rPr>
                <w:sz w:val="14"/>
                <w:szCs w:val="14"/>
                <w:rtl w:val="0"/>
              </w:rPr>
              <w:t xml:space="preserve">fpub_set_agent_internet_addr</w:t>
            </w:r>
            <w:r w:rsidDel="00000000" w:rsidR="00000000" w:rsidRPr="00000000">
              <w:rPr>
                <w:rtl w:val="0"/>
              </w:rPr>
            </w:r>
          </w:p>
        </w:tc>
        <w:tc>
          <w:tcPr/>
          <w:p w:rsidR="00000000" w:rsidDel="00000000" w:rsidP="00000000" w:rsidRDefault="00000000" w:rsidRPr="00000000" w14:paraId="000019E8">
            <w:pPr>
              <w:rPr/>
            </w:pPr>
            <w:r w:rsidDel="00000000" w:rsidR="00000000" w:rsidRPr="00000000">
              <w:rPr>
                <w:sz w:val="14"/>
                <w:szCs w:val="14"/>
                <w:rtl w:val="0"/>
              </w:rPr>
              <w:t xml:space="preserve">Read or maintain internet/email address relationships.</w:t>
            </w:r>
            <w:r w:rsidDel="00000000" w:rsidR="00000000" w:rsidRPr="00000000">
              <w:rPr>
                <w:rtl w:val="0"/>
              </w:rPr>
            </w:r>
          </w:p>
        </w:tc>
        <w:tc>
          <w:tcPr/>
          <w:p w:rsidR="00000000" w:rsidDel="00000000" w:rsidP="00000000" w:rsidRDefault="00000000" w:rsidRPr="00000000" w14:paraId="000019E9">
            <w:pPr>
              <w:rPr/>
            </w:pPr>
            <w:r w:rsidDel="00000000" w:rsidR="00000000" w:rsidRPr="00000000">
              <w:rPr>
                <w:sz w:val="14"/>
                <w:szCs w:val="14"/>
                <w:rtl w:val="0"/>
              </w:rPr>
              <w:t xml:space="preserve">Contact / Internet Address</w:t>
            </w:r>
            <w:r w:rsidDel="00000000" w:rsidR="00000000" w:rsidRPr="00000000">
              <w:rPr>
                <w:rtl w:val="0"/>
              </w:rPr>
            </w:r>
          </w:p>
        </w:tc>
        <w:tc>
          <w:tcPr/>
          <w:p w:rsidR="00000000" w:rsidDel="00000000" w:rsidP="00000000" w:rsidRDefault="00000000" w:rsidRPr="00000000" w14:paraId="000019EA">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9EB">
            <w:pPr>
              <w:rPr/>
            </w:pPr>
            <w:r w:rsidDel="00000000" w:rsidR="00000000" w:rsidRPr="00000000">
              <w:rPr>
                <w:sz w:val="14"/>
                <w:szCs w:val="14"/>
                <w:rtl w:val="0"/>
              </w:rPr>
              <w:t xml:space="preserve">Reuse shared contact/address capability.</w:t>
            </w:r>
            <w:r w:rsidDel="00000000" w:rsidR="00000000" w:rsidRPr="00000000">
              <w:rPr>
                <w:rtl w:val="0"/>
              </w:rPr>
            </w:r>
          </w:p>
        </w:tc>
        <w:tc>
          <w:tcPr/>
          <w:p w:rsidR="00000000" w:rsidDel="00000000" w:rsidP="00000000" w:rsidRDefault="00000000" w:rsidRPr="00000000" w14:paraId="000019EC">
            <w:pPr>
              <w:rPr/>
            </w:pPr>
            <w:r w:rsidDel="00000000" w:rsidR="00000000" w:rsidRPr="00000000">
              <w:rPr>
                <w:sz w:val="14"/>
                <w:szCs w:val="14"/>
                <w:rtl w:val="0"/>
              </w:rPr>
              <w:t xml:space="preserve">Resource contact capability</w:t>
            </w:r>
            <w:r w:rsidDel="00000000" w:rsidR="00000000" w:rsidRPr="00000000">
              <w:rPr>
                <w:rtl w:val="0"/>
              </w:rPr>
            </w:r>
          </w:p>
        </w:tc>
        <w:tc>
          <w:tcPr/>
          <w:p w:rsidR="00000000" w:rsidDel="00000000" w:rsidP="00000000" w:rsidRDefault="00000000" w:rsidRPr="00000000" w14:paraId="000019E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9EE">
            <w:pPr>
              <w:rPr/>
            </w:pPr>
            <w:r w:rsidDel="00000000" w:rsidR="00000000" w:rsidRPr="00000000">
              <w:rPr>
                <w:sz w:val="14"/>
                <w:szCs w:val="14"/>
                <w:rtl w:val="0"/>
              </w:rPr>
              <w:t xml:space="preserve">SP-188</w:t>
            </w:r>
            <w:r w:rsidDel="00000000" w:rsidR="00000000" w:rsidRPr="00000000">
              <w:rPr>
                <w:rtl w:val="0"/>
              </w:rPr>
            </w:r>
          </w:p>
        </w:tc>
        <w:tc>
          <w:tcPr/>
          <w:p w:rsidR="00000000" w:rsidDel="00000000" w:rsidP="00000000" w:rsidRDefault="00000000" w:rsidRPr="00000000" w14:paraId="000019EF">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F0">
            <w:pPr>
              <w:rPr/>
            </w:pPr>
            <w:r w:rsidDel="00000000" w:rsidR="00000000" w:rsidRPr="00000000">
              <w:rPr>
                <w:sz w:val="14"/>
                <w:szCs w:val="14"/>
                <w:rtl w:val="0"/>
              </w:rPr>
              <w:t xml:space="preserve">rowtype_DIST_AGENT_toString</w:t>
            </w:r>
            <w:r w:rsidDel="00000000" w:rsidR="00000000" w:rsidRPr="00000000">
              <w:rPr>
                <w:rtl w:val="0"/>
              </w:rPr>
            </w:r>
          </w:p>
        </w:tc>
        <w:tc>
          <w:tcPr/>
          <w:p w:rsidR="00000000" w:rsidDel="00000000" w:rsidP="00000000" w:rsidRDefault="00000000" w:rsidRPr="00000000" w14:paraId="000019F1">
            <w:pPr>
              <w:rPr/>
            </w:pPr>
            <w:r w:rsidDel="00000000" w:rsidR="00000000" w:rsidRPr="00000000">
              <w:rPr>
                <w:sz w:val="14"/>
                <w:szCs w:val="14"/>
                <w:rtl w:val="0"/>
              </w:rPr>
              <w:t xml:space="preserve">Serialize Oracle ROWTYPE data for diagnostics/legacy use.</w:t>
            </w:r>
            <w:r w:rsidDel="00000000" w:rsidR="00000000" w:rsidRPr="00000000">
              <w:rPr>
                <w:rtl w:val="0"/>
              </w:rPr>
            </w:r>
          </w:p>
        </w:tc>
        <w:tc>
          <w:tcPr/>
          <w:p w:rsidR="00000000" w:rsidDel="00000000" w:rsidP="00000000" w:rsidRDefault="00000000" w:rsidRPr="00000000" w14:paraId="000019F2">
            <w:pPr>
              <w:rPr/>
            </w:pPr>
            <w:r w:rsidDel="00000000" w:rsidR="00000000" w:rsidRPr="00000000">
              <w:rPr>
                <w:sz w:val="14"/>
                <w:szCs w:val="14"/>
                <w:rtl w:val="0"/>
              </w:rPr>
              <w:t xml:space="preserve">Legacy Serialization</w:t>
            </w:r>
            <w:r w:rsidDel="00000000" w:rsidR="00000000" w:rsidRPr="00000000">
              <w:rPr>
                <w:rtl w:val="0"/>
              </w:rPr>
            </w:r>
          </w:p>
        </w:tc>
        <w:tc>
          <w:tcPr/>
          <w:p w:rsidR="00000000" w:rsidDel="00000000" w:rsidP="00000000" w:rsidRDefault="00000000" w:rsidRPr="00000000" w14:paraId="000019F3">
            <w:pPr>
              <w:rPr/>
            </w:pPr>
            <w:r w:rsidDel="00000000" w:rsidR="00000000" w:rsidRPr="00000000">
              <w:rPr>
                <w:sz w:val="14"/>
                <w:szCs w:val="14"/>
                <w:rtl w:val="0"/>
              </w:rPr>
              <w:t xml:space="preserve">Low</w:t>
            </w:r>
            <w:r w:rsidDel="00000000" w:rsidR="00000000" w:rsidRPr="00000000">
              <w:rPr>
                <w:rtl w:val="0"/>
              </w:rPr>
            </w:r>
          </w:p>
        </w:tc>
        <w:tc>
          <w:tcPr/>
          <w:p w:rsidR="00000000" w:rsidDel="00000000" w:rsidP="00000000" w:rsidRDefault="00000000" w:rsidRPr="00000000" w14:paraId="000019F4">
            <w:pPr>
              <w:rPr/>
            </w:pPr>
            <w:r w:rsidDel="00000000" w:rsidR="00000000" w:rsidRPr="00000000">
              <w:rPr>
                <w:sz w:val="14"/>
                <w:szCs w:val="14"/>
                <w:rtl w:val="0"/>
              </w:rPr>
              <w:t xml:space="preserve">Retire; typed DTOs and structured logging.</w:t>
            </w:r>
            <w:r w:rsidDel="00000000" w:rsidR="00000000" w:rsidRPr="00000000">
              <w:rPr>
                <w:rtl w:val="0"/>
              </w:rPr>
            </w:r>
          </w:p>
        </w:tc>
        <w:tc>
          <w:tcPr/>
          <w:p w:rsidR="00000000" w:rsidDel="00000000" w:rsidP="00000000" w:rsidRDefault="00000000" w:rsidRPr="00000000" w14:paraId="000019F5">
            <w:pPr>
              <w:rPr/>
            </w:pPr>
            <w:r w:rsidDel="00000000" w:rsidR="00000000" w:rsidRPr="00000000">
              <w:rPr>
                <w:sz w:val="14"/>
                <w:szCs w:val="14"/>
                <w:rtl w:val="0"/>
              </w:rPr>
              <w:t xml:space="preserve">None</w:t>
            </w:r>
            <w:r w:rsidDel="00000000" w:rsidR="00000000" w:rsidRPr="00000000">
              <w:rPr>
                <w:rtl w:val="0"/>
              </w:rPr>
            </w:r>
          </w:p>
        </w:tc>
        <w:tc>
          <w:tcPr/>
          <w:p w:rsidR="00000000" w:rsidDel="00000000" w:rsidP="00000000" w:rsidRDefault="00000000" w:rsidRPr="00000000" w14:paraId="000019F6">
            <w:pPr>
              <w:rPr/>
            </w:pPr>
            <w:r w:rsidDel="00000000" w:rsidR="00000000" w:rsidRPr="00000000">
              <w:rPr>
                <w:sz w:val="14"/>
                <w:szCs w:val="14"/>
                <w:rtl w:val="0"/>
              </w:rPr>
              <w:t xml:space="preserve">Limited - confirm active use and migrate/retire as part of the owning capability.</w:t>
            </w:r>
            <w:r w:rsidDel="00000000" w:rsidR="00000000" w:rsidRPr="00000000">
              <w:rPr>
                <w:rtl w:val="0"/>
              </w:rPr>
            </w:r>
          </w:p>
        </w:tc>
      </w:tr>
      <w:tr>
        <w:trPr>
          <w:cantSplit w:val="1"/>
          <w:tblHeader w:val="0"/>
        </w:trPr>
        <w:tc>
          <w:tcPr/>
          <w:p w:rsidR="00000000" w:rsidDel="00000000" w:rsidP="00000000" w:rsidRDefault="00000000" w:rsidRPr="00000000" w14:paraId="000019F7">
            <w:pPr>
              <w:rPr/>
            </w:pPr>
            <w:r w:rsidDel="00000000" w:rsidR="00000000" w:rsidRPr="00000000">
              <w:rPr>
                <w:sz w:val="14"/>
                <w:szCs w:val="14"/>
                <w:rtl w:val="0"/>
              </w:rPr>
              <w:t xml:space="preserve">SP-189</w:t>
            </w:r>
            <w:r w:rsidDel="00000000" w:rsidR="00000000" w:rsidRPr="00000000">
              <w:rPr>
                <w:rtl w:val="0"/>
              </w:rPr>
            </w:r>
          </w:p>
        </w:tc>
        <w:tc>
          <w:tcPr/>
          <w:p w:rsidR="00000000" w:rsidDel="00000000" w:rsidP="00000000" w:rsidRDefault="00000000" w:rsidRPr="00000000" w14:paraId="000019F8">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9F9">
            <w:pPr>
              <w:rPr/>
            </w:pPr>
            <w:r w:rsidDel="00000000" w:rsidR="00000000" w:rsidRPr="00000000">
              <w:rPr>
                <w:sz w:val="14"/>
                <w:szCs w:val="14"/>
                <w:rtl w:val="0"/>
              </w:rPr>
              <w:t xml:space="preserve">fpub_get_distributor_agent</w:t>
            </w:r>
            <w:r w:rsidDel="00000000" w:rsidR="00000000" w:rsidRPr="00000000">
              <w:rPr>
                <w:rtl w:val="0"/>
              </w:rPr>
            </w:r>
          </w:p>
        </w:tc>
        <w:tc>
          <w:tcPr/>
          <w:p w:rsidR="00000000" w:rsidDel="00000000" w:rsidP="00000000" w:rsidRDefault="00000000" w:rsidRPr="00000000" w14:paraId="000019FA">
            <w:pPr>
              <w:rPr/>
            </w:pPr>
            <w:r w:rsidDel="00000000" w:rsidR="00000000" w:rsidRPr="00000000">
              <w:rPr>
                <w:sz w:val="14"/>
                <w:szCs w:val="14"/>
                <w:rtl w:val="0"/>
              </w:rPr>
              <w:t xml:space="preserve">Read, maintain, or move effective-dated Agent-to-Distributor relationships.</w:t>
            </w:r>
            <w:r w:rsidDel="00000000" w:rsidR="00000000" w:rsidRPr="00000000">
              <w:rPr>
                <w:rtl w:val="0"/>
              </w:rPr>
            </w:r>
          </w:p>
        </w:tc>
        <w:tc>
          <w:tcPr/>
          <w:p w:rsidR="00000000" w:rsidDel="00000000" w:rsidP="00000000" w:rsidRDefault="00000000" w:rsidRPr="00000000" w14:paraId="000019FB">
            <w:pPr>
              <w:rPr/>
            </w:pPr>
            <w:r w:rsidDel="00000000" w:rsidR="00000000" w:rsidRPr="00000000">
              <w:rPr>
                <w:sz w:val="14"/>
                <w:szCs w:val="14"/>
                <w:rtl w:val="0"/>
              </w:rPr>
              <w:t xml:space="preserve">Distributor-Agent Relationship</w:t>
            </w:r>
            <w:r w:rsidDel="00000000" w:rsidR="00000000" w:rsidRPr="00000000">
              <w:rPr>
                <w:rtl w:val="0"/>
              </w:rPr>
            </w:r>
          </w:p>
        </w:tc>
        <w:tc>
          <w:tcPr/>
          <w:p w:rsidR="00000000" w:rsidDel="00000000" w:rsidP="00000000" w:rsidRDefault="00000000" w:rsidRPr="00000000" w14:paraId="000019FC">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9FD">
            <w:pPr>
              <w:rPr/>
            </w:pPr>
            <w:r w:rsidDel="00000000" w:rsidR="00000000" w:rsidRPr="00000000">
              <w:rPr>
                <w:sz w:val="14"/>
                <w:szCs w:val="14"/>
                <w:rtl w:val="0"/>
              </w:rPr>
              <w:t xml:space="preserve">Model explicit effective-dated relationship service.</w:t>
            </w:r>
            <w:r w:rsidDel="00000000" w:rsidR="00000000" w:rsidRPr="00000000">
              <w:rPr>
                <w:rtl w:val="0"/>
              </w:rPr>
            </w:r>
          </w:p>
        </w:tc>
        <w:tc>
          <w:tcPr/>
          <w:p w:rsidR="00000000" w:rsidDel="00000000" w:rsidP="00000000" w:rsidRDefault="00000000" w:rsidRPr="00000000" w14:paraId="000019FE">
            <w:pPr>
              <w:rPr/>
            </w:pPr>
            <w:r w:rsidDel="00000000" w:rsidR="00000000" w:rsidRPr="00000000">
              <w:rPr>
                <w:sz w:val="14"/>
                <w:szCs w:val="14"/>
                <w:rtl w:val="0"/>
              </w:rPr>
              <w:t xml:space="preserve">Distributor/agent capability</w:t>
            </w:r>
            <w:r w:rsidDel="00000000" w:rsidR="00000000" w:rsidRPr="00000000">
              <w:rPr>
                <w:rtl w:val="0"/>
              </w:rPr>
            </w:r>
          </w:p>
        </w:tc>
        <w:tc>
          <w:tcPr/>
          <w:p w:rsidR="00000000" w:rsidDel="00000000" w:rsidP="00000000" w:rsidRDefault="00000000" w:rsidRPr="00000000" w14:paraId="000019F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00">
            <w:pPr>
              <w:rPr/>
            </w:pPr>
            <w:r w:rsidDel="00000000" w:rsidR="00000000" w:rsidRPr="00000000">
              <w:rPr>
                <w:sz w:val="14"/>
                <w:szCs w:val="14"/>
                <w:rtl w:val="0"/>
              </w:rPr>
              <w:t xml:space="preserve">SP-190</w:t>
            </w:r>
            <w:r w:rsidDel="00000000" w:rsidR="00000000" w:rsidRPr="00000000">
              <w:rPr>
                <w:rtl w:val="0"/>
              </w:rPr>
            </w:r>
          </w:p>
        </w:tc>
        <w:tc>
          <w:tcPr/>
          <w:p w:rsidR="00000000" w:rsidDel="00000000" w:rsidP="00000000" w:rsidRDefault="00000000" w:rsidRPr="00000000" w14:paraId="00001A01">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02">
            <w:pPr>
              <w:rPr/>
            </w:pPr>
            <w:r w:rsidDel="00000000" w:rsidR="00000000" w:rsidRPr="00000000">
              <w:rPr>
                <w:sz w:val="14"/>
                <w:szCs w:val="14"/>
                <w:rtl w:val="0"/>
              </w:rPr>
              <w:t xml:space="preserve">fpub_set_distributor_agent</w:t>
            </w:r>
            <w:r w:rsidDel="00000000" w:rsidR="00000000" w:rsidRPr="00000000">
              <w:rPr>
                <w:rtl w:val="0"/>
              </w:rPr>
            </w:r>
          </w:p>
        </w:tc>
        <w:tc>
          <w:tcPr/>
          <w:p w:rsidR="00000000" w:rsidDel="00000000" w:rsidP="00000000" w:rsidRDefault="00000000" w:rsidRPr="00000000" w14:paraId="00001A03">
            <w:pPr>
              <w:rPr/>
            </w:pPr>
            <w:r w:rsidDel="00000000" w:rsidR="00000000" w:rsidRPr="00000000">
              <w:rPr>
                <w:sz w:val="14"/>
                <w:szCs w:val="14"/>
                <w:rtl w:val="0"/>
              </w:rPr>
              <w:t xml:space="preserve">Read, maintain, or move effective-dated Agent-to-Distributor relationships.</w:t>
            </w:r>
            <w:r w:rsidDel="00000000" w:rsidR="00000000" w:rsidRPr="00000000">
              <w:rPr>
                <w:rtl w:val="0"/>
              </w:rPr>
            </w:r>
          </w:p>
        </w:tc>
        <w:tc>
          <w:tcPr/>
          <w:p w:rsidR="00000000" w:rsidDel="00000000" w:rsidP="00000000" w:rsidRDefault="00000000" w:rsidRPr="00000000" w14:paraId="00001A04">
            <w:pPr>
              <w:rPr/>
            </w:pPr>
            <w:r w:rsidDel="00000000" w:rsidR="00000000" w:rsidRPr="00000000">
              <w:rPr>
                <w:sz w:val="14"/>
                <w:szCs w:val="14"/>
                <w:rtl w:val="0"/>
              </w:rPr>
              <w:t xml:space="preserve">Distributor-Agent Relationship</w:t>
            </w:r>
            <w:r w:rsidDel="00000000" w:rsidR="00000000" w:rsidRPr="00000000">
              <w:rPr>
                <w:rtl w:val="0"/>
              </w:rPr>
            </w:r>
          </w:p>
        </w:tc>
        <w:tc>
          <w:tcPr/>
          <w:p w:rsidR="00000000" w:rsidDel="00000000" w:rsidP="00000000" w:rsidRDefault="00000000" w:rsidRPr="00000000" w14:paraId="00001A05">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A06">
            <w:pPr>
              <w:rPr/>
            </w:pPr>
            <w:r w:rsidDel="00000000" w:rsidR="00000000" w:rsidRPr="00000000">
              <w:rPr>
                <w:sz w:val="14"/>
                <w:szCs w:val="14"/>
                <w:rtl w:val="0"/>
              </w:rPr>
              <w:t xml:space="preserve">Model explicit effective-dated relationship service.</w:t>
            </w:r>
            <w:r w:rsidDel="00000000" w:rsidR="00000000" w:rsidRPr="00000000">
              <w:rPr>
                <w:rtl w:val="0"/>
              </w:rPr>
            </w:r>
          </w:p>
        </w:tc>
        <w:tc>
          <w:tcPr/>
          <w:p w:rsidR="00000000" w:rsidDel="00000000" w:rsidP="00000000" w:rsidRDefault="00000000" w:rsidRPr="00000000" w14:paraId="00001A07">
            <w:pPr>
              <w:rPr/>
            </w:pPr>
            <w:r w:rsidDel="00000000" w:rsidR="00000000" w:rsidRPr="00000000">
              <w:rPr>
                <w:sz w:val="14"/>
                <w:szCs w:val="14"/>
                <w:rtl w:val="0"/>
              </w:rPr>
              <w:t xml:space="preserve">Distributor/agent capability</w:t>
            </w:r>
            <w:r w:rsidDel="00000000" w:rsidR="00000000" w:rsidRPr="00000000">
              <w:rPr>
                <w:rtl w:val="0"/>
              </w:rPr>
            </w:r>
          </w:p>
        </w:tc>
        <w:tc>
          <w:tcPr/>
          <w:p w:rsidR="00000000" w:rsidDel="00000000" w:rsidP="00000000" w:rsidRDefault="00000000" w:rsidRPr="00000000" w14:paraId="00001A08">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09">
            <w:pPr>
              <w:rPr/>
            </w:pPr>
            <w:r w:rsidDel="00000000" w:rsidR="00000000" w:rsidRPr="00000000">
              <w:rPr>
                <w:sz w:val="14"/>
                <w:szCs w:val="14"/>
                <w:rtl w:val="0"/>
              </w:rPr>
              <w:t xml:space="preserve">SP-191</w:t>
            </w:r>
            <w:r w:rsidDel="00000000" w:rsidR="00000000" w:rsidRPr="00000000">
              <w:rPr>
                <w:rtl w:val="0"/>
              </w:rPr>
            </w:r>
          </w:p>
        </w:tc>
        <w:tc>
          <w:tcPr/>
          <w:p w:rsidR="00000000" w:rsidDel="00000000" w:rsidP="00000000" w:rsidRDefault="00000000" w:rsidRPr="00000000" w14:paraId="00001A0A">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0B">
            <w:pPr>
              <w:rPr/>
            </w:pPr>
            <w:r w:rsidDel="00000000" w:rsidR="00000000" w:rsidRPr="00000000">
              <w:rPr>
                <w:sz w:val="14"/>
                <w:szCs w:val="14"/>
                <w:rtl w:val="0"/>
              </w:rPr>
              <w:t xml:space="preserve">fpub_get_distributor_phones</w:t>
            </w:r>
            <w:r w:rsidDel="00000000" w:rsidR="00000000" w:rsidRPr="00000000">
              <w:rPr>
                <w:rtl w:val="0"/>
              </w:rPr>
            </w:r>
          </w:p>
        </w:tc>
        <w:tc>
          <w:tcPr/>
          <w:p w:rsidR="00000000" w:rsidDel="00000000" w:rsidP="00000000" w:rsidRDefault="00000000" w:rsidRPr="00000000" w14:paraId="00001A0C">
            <w:pPr>
              <w:rPr/>
            </w:pPr>
            <w:r w:rsidDel="00000000" w:rsidR="00000000" w:rsidRPr="00000000">
              <w:rPr>
                <w:sz w:val="14"/>
                <w:szCs w:val="14"/>
                <w:rtl w:val="0"/>
              </w:rPr>
              <w:t xml:space="preserve">Read or maintain phone relationships.</w:t>
            </w:r>
            <w:r w:rsidDel="00000000" w:rsidR="00000000" w:rsidRPr="00000000">
              <w:rPr>
                <w:rtl w:val="0"/>
              </w:rPr>
            </w:r>
          </w:p>
        </w:tc>
        <w:tc>
          <w:tcPr/>
          <w:p w:rsidR="00000000" w:rsidDel="00000000" w:rsidP="00000000" w:rsidRDefault="00000000" w:rsidRPr="00000000" w14:paraId="00001A0D">
            <w:pPr>
              <w:rPr/>
            </w:pPr>
            <w:r w:rsidDel="00000000" w:rsidR="00000000" w:rsidRPr="00000000">
              <w:rPr>
                <w:sz w:val="14"/>
                <w:szCs w:val="14"/>
                <w:rtl w:val="0"/>
              </w:rPr>
              <w:t xml:space="preserve">Contact / Phone</w:t>
            </w:r>
            <w:r w:rsidDel="00000000" w:rsidR="00000000" w:rsidRPr="00000000">
              <w:rPr>
                <w:rtl w:val="0"/>
              </w:rPr>
            </w:r>
          </w:p>
        </w:tc>
        <w:tc>
          <w:tcPr/>
          <w:p w:rsidR="00000000" w:rsidDel="00000000" w:rsidP="00000000" w:rsidRDefault="00000000" w:rsidRPr="00000000" w14:paraId="00001A0E">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A0F">
            <w:pPr>
              <w:rPr/>
            </w:pPr>
            <w:r w:rsidDel="00000000" w:rsidR="00000000" w:rsidRPr="00000000">
              <w:rPr>
                <w:sz w:val="14"/>
                <w:szCs w:val="14"/>
                <w:rtl w:val="0"/>
              </w:rPr>
              <w:t xml:space="preserve">Reuse shared contact capability.</w:t>
            </w:r>
            <w:r w:rsidDel="00000000" w:rsidR="00000000" w:rsidRPr="00000000">
              <w:rPr>
                <w:rtl w:val="0"/>
              </w:rPr>
            </w:r>
          </w:p>
        </w:tc>
        <w:tc>
          <w:tcPr/>
          <w:p w:rsidR="00000000" w:rsidDel="00000000" w:rsidP="00000000" w:rsidRDefault="00000000" w:rsidRPr="00000000" w14:paraId="00001A10">
            <w:pPr>
              <w:rPr/>
            </w:pPr>
            <w:r w:rsidDel="00000000" w:rsidR="00000000" w:rsidRPr="00000000">
              <w:rPr>
                <w:sz w:val="14"/>
                <w:szCs w:val="14"/>
                <w:rtl w:val="0"/>
              </w:rPr>
              <w:t xml:space="preserve">Resource contact capability</w:t>
            </w:r>
            <w:r w:rsidDel="00000000" w:rsidR="00000000" w:rsidRPr="00000000">
              <w:rPr>
                <w:rtl w:val="0"/>
              </w:rPr>
            </w:r>
          </w:p>
        </w:tc>
        <w:tc>
          <w:tcPr/>
          <w:p w:rsidR="00000000" w:rsidDel="00000000" w:rsidP="00000000" w:rsidRDefault="00000000" w:rsidRPr="00000000" w14:paraId="00001A11">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A12">
            <w:pPr>
              <w:rPr/>
            </w:pPr>
            <w:r w:rsidDel="00000000" w:rsidR="00000000" w:rsidRPr="00000000">
              <w:rPr>
                <w:sz w:val="14"/>
                <w:szCs w:val="14"/>
                <w:rtl w:val="0"/>
              </w:rPr>
              <w:t xml:space="preserve">SP-192</w:t>
            </w:r>
            <w:r w:rsidDel="00000000" w:rsidR="00000000" w:rsidRPr="00000000">
              <w:rPr>
                <w:rtl w:val="0"/>
              </w:rPr>
            </w:r>
          </w:p>
        </w:tc>
        <w:tc>
          <w:tcPr/>
          <w:p w:rsidR="00000000" w:rsidDel="00000000" w:rsidP="00000000" w:rsidRDefault="00000000" w:rsidRPr="00000000" w14:paraId="00001A13">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14">
            <w:pPr>
              <w:rPr/>
            </w:pPr>
            <w:r w:rsidDel="00000000" w:rsidR="00000000" w:rsidRPr="00000000">
              <w:rPr>
                <w:sz w:val="14"/>
                <w:szCs w:val="14"/>
                <w:rtl w:val="0"/>
              </w:rPr>
              <w:t xml:space="preserve">fpub_set_distributor_phones</w:t>
            </w:r>
            <w:r w:rsidDel="00000000" w:rsidR="00000000" w:rsidRPr="00000000">
              <w:rPr>
                <w:rtl w:val="0"/>
              </w:rPr>
            </w:r>
          </w:p>
        </w:tc>
        <w:tc>
          <w:tcPr/>
          <w:p w:rsidR="00000000" w:rsidDel="00000000" w:rsidP="00000000" w:rsidRDefault="00000000" w:rsidRPr="00000000" w14:paraId="00001A15">
            <w:pPr>
              <w:rPr/>
            </w:pPr>
            <w:r w:rsidDel="00000000" w:rsidR="00000000" w:rsidRPr="00000000">
              <w:rPr>
                <w:sz w:val="14"/>
                <w:szCs w:val="14"/>
                <w:rtl w:val="0"/>
              </w:rPr>
              <w:t xml:space="preserve">Read or maintain phone relationships.</w:t>
            </w:r>
            <w:r w:rsidDel="00000000" w:rsidR="00000000" w:rsidRPr="00000000">
              <w:rPr>
                <w:rtl w:val="0"/>
              </w:rPr>
            </w:r>
          </w:p>
        </w:tc>
        <w:tc>
          <w:tcPr/>
          <w:p w:rsidR="00000000" w:rsidDel="00000000" w:rsidP="00000000" w:rsidRDefault="00000000" w:rsidRPr="00000000" w14:paraId="00001A16">
            <w:pPr>
              <w:rPr/>
            </w:pPr>
            <w:r w:rsidDel="00000000" w:rsidR="00000000" w:rsidRPr="00000000">
              <w:rPr>
                <w:sz w:val="14"/>
                <w:szCs w:val="14"/>
                <w:rtl w:val="0"/>
              </w:rPr>
              <w:t xml:space="preserve">Contact / Phone</w:t>
            </w:r>
            <w:r w:rsidDel="00000000" w:rsidR="00000000" w:rsidRPr="00000000">
              <w:rPr>
                <w:rtl w:val="0"/>
              </w:rPr>
            </w:r>
          </w:p>
        </w:tc>
        <w:tc>
          <w:tcPr/>
          <w:p w:rsidR="00000000" w:rsidDel="00000000" w:rsidP="00000000" w:rsidRDefault="00000000" w:rsidRPr="00000000" w14:paraId="00001A17">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A18">
            <w:pPr>
              <w:rPr/>
            </w:pPr>
            <w:r w:rsidDel="00000000" w:rsidR="00000000" w:rsidRPr="00000000">
              <w:rPr>
                <w:sz w:val="14"/>
                <w:szCs w:val="14"/>
                <w:rtl w:val="0"/>
              </w:rPr>
              <w:t xml:space="preserve">Reuse shared contact capability.</w:t>
            </w:r>
            <w:r w:rsidDel="00000000" w:rsidR="00000000" w:rsidRPr="00000000">
              <w:rPr>
                <w:rtl w:val="0"/>
              </w:rPr>
            </w:r>
          </w:p>
        </w:tc>
        <w:tc>
          <w:tcPr/>
          <w:p w:rsidR="00000000" w:rsidDel="00000000" w:rsidP="00000000" w:rsidRDefault="00000000" w:rsidRPr="00000000" w14:paraId="00001A19">
            <w:pPr>
              <w:rPr/>
            </w:pPr>
            <w:r w:rsidDel="00000000" w:rsidR="00000000" w:rsidRPr="00000000">
              <w:rPr>
                <w:sz w:val="14"/>
                <w:szCs w:val="14"/>
                <w:rtl w:val="0"/>
              </w:rPr>
              <w:t xml:space="preserve">Resource contact capability</w:t>
            </w:r>
            <w:r w:rsidDel="00000000" w:rsidR="00000000" w:rsidRPr="00000000">
              <w:rPr>
                <w:rtl w:val="0"/>
              </w:rPr>
            </w:r>
          </w:p>
        </w:tc>
        <w:tc>
          <w:tcPr/>
          <w:p w:rsidR="00000000" w:rsidDel="00000000" w:rsidP="00000000" w:rsidRDefault="00000000" w:rsidRPr="00000000" w14:paraId="00001A1A">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A1B">
            <w:pPr>
              <w:rPr/>
            </w:pPr>
            <w:r w:rsidDel="00000000" w:rsidR="00000000" w:rsidRPr="00000000">
              <w:rPr>
                <w:sz w:val="14"/>
                <w:szCs w:val="14"/>
                <w:rtl w:val="0"/>
              </w:rPr>
              <w:t xml:space="preserve">SP-193</w:t>
            </w:r>
            <w:r w:rsidDel="00000000" w:rsidR="00000000" w:rsidRPr="00000000">
              <w:rPr>
                <w:rtl w:val="0"/>
              </w:rPr>
            </w:r>
          </w:p>
        </w:tc>
        <w:tc>
          <w:tcPr/>
          <w:p w:rsidR="00000000" w:rsidDel="00000000" w:rsidP="00000000" w:rsidRDefault="00000000" w:rsidRPr="00000000" w14:paraId="00001A1C">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1D">
            <w:pPr>
              <w:rPr/>
            </w:pPr>
            <w:r w:rsidDel="00000000" w:rsidR="00000000" w:rsidRPr="00000000">
              <w:rPr>
                <w:sz w:val="14"/>
                <w:szCs w:val="14"/>
                <w:rtl w:val="0"/>
              </w:rPr>
              <w:t xml:space="preserve">fpub_set_commercial_property</w:t>
            </w:r>
            <w:r w:rsidDel="00000000" w:rsidR="00000000" w:rsidRPr="00000000">
              <w:rPr>
                <w:rtl w:val="0"/>
              </w:rPr>
            </w:r>
          </w:p>
        </w:tc>
        <w:tc>
          <w:tcPr/>
          <w:p w:rsidR="00000000" w:rsidDel="00000000" w:rsidP="00000000" w:rsidRDefault="00000000" w:rsidRPr="00000000" w14:paraId="00001A1E">
            <w:pPr>
              <w:rPr/>
            </w:pPr>
            <w:r w:rsidDel="00000000" w:rsidR="00000000" w:rsidRPr="00000000">
              <w:rPr>
                <w:sz w:val="14"/>
                <w:szCs w:val="14"/>
                <w:rtl w:val="0"/>
              </w:rPr>
              <w:t xml:space="preserve">Read or maintain distributor commercial-property relationships.</w:t>
            </w:r>
            <w:r w:rsidDel="00000000" w:rsidR="00000000" w:rsidRPr="00000000">
              <w:rPr>
                <w:rtl w:val="0"/>
              </w:rPr>
            </w:r>
          </w:p>
        </w:tc>
        <w:tc>
          <w:tcPr/>
          <w:p w:rsidR="00000000" w:rsidDel="00000000" w:rsidP="00000000" w:rsidRDefault="00000000" w:rsidRPr="00000000" w14:paraId="00001A1F">
            <w:pPr>
              <w:rPr/>
            </w:pPr>
            <w:r w:rsidDel="00000000" w:rsidR="00000000" w:rsidRPr="00000000">
              <w:rPr>
                <w:sz w:val="14"/>
                <w:szCs w:val="14"/>
                <w:rtl w:val="0"/>
              </w:rPr>
              <w:t xml:space="preserve">Commercial Property</w:t>
            </w:r>
            <w:r w:rsidDel="00000000" w:rsidR="00000000" w:rsidRPr="00000000">
              <w:rPr>
                <w:rtl w:val="0"/>
              </w:rPr>
            </w:r>
          </w:p>
        </w:tc>
        <w:tc>
          <w:tcPr/>
          <w:p w:rsidR="00000000" w:rsidDel="00000000" w:rsidP="00000000" w:rsidRDefault="00000000" w:rsidRPr="00000000" w14:paraId="00001A2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21">
            <w:pPr>
              <w:rPr/>
            </w:pPr>
            <w:r w:rsidDel="00000000" w:rsidR="00000000" w:rsidRPr="00000000">
              <w:rPr>
                <w:sz w:val="14"/>
                <w:szCs w:val="14"/>
                <w:rtl w:val="0"/>
              </w:rPr>
              <w:t xml:space="preserve">Reuse Property/Distributor relationship capability.</w:t>
            </w:r>
            <w:r w:rsidDel="00000000" w:rsidR="00000000" w:rsidRPr="00000000">
              <w:rPr>
                <w:rtl w:val="0"/>
              </w:rPr>
            </w:r>
          </w:p>
        </w:tc>
        <w:tc>
          <w:tcPr/>
          <w:p w:rsidR="00000000" w:rsidDel="00000000" w:rsidP="00000000" w:rsidRDefault="00000000" w:rsidRPr="00000000" w14:paraId="00001A22">
            <w:pPr>
              <w:rPr/>
            </w:pPr>
            <w:r w:rsidDel="00000000" w:rsidR="00000000" w:rsidRPr="00000000">
              <w:rPr>
                <w:sz w:val="14"/>
                <w:szCs w:val="14"/>
                <w:rtl w:val="0"/>
              </w:rPr>
              <w:t xml:space="preserve">Distributor/property capability</w:t>
            </w:r>
            <w:r w:rsidDel="00000000" w:rsidR="00000000" w:rsidRPr="00000000">
              <w:rPr>
                <w:rtl w:val="0"/>
              </w:rPr>
            </w:r>
          </w:p>
        </w:tc>
        <w:tc>
          <w:tcPr/>
          <w:p w:rsidR="00000000" w:rsidDel="00000000" w:rsidP="00000000" w:rsidRDefault="00000000" w:rsidRPr="00000000" w14:paraId="00001A2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24">
            <w:pPr>
              <w:rPr/>
            </w:pPr>
            <w:r w:rsidDel="00000000" w:rsidR="00000000" w:rsidRPr="00000000">
              <w:rPr>
                <w:sz w:val="14"/>
                <w:szCs w:val="14"/>
                <w:rtl w:val="0"/>
              </w:rPr>
              <w:t xml:space="preserve">SP-194</w:t>
            </w:r>
            <w:r w:rsidDel="00000000" w:rsidR="00000000" w:rsidRPr="00000000">
              <w:rPr>
                <w:rtl w:val="0"/>
              </w:rPr>
            </w:r>
          </w:p>
        </w:tc>
        <w:tc>
          <w:tcPr/>
          <w:p w:rsidR="00000000" w:rsidDel="00000000" w:rsidP="00000000" w:rsidRDefault="00000000" w:rsidRPr="00000000" w14:paraId="00001A25">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26">
            <w:pPr>
              <w:rPr/>
            </w:pPr>
            <w:r w:rsidDel="00000000" w:rsidR="00000000" w:rsidRPr="00000000">
              <w:rPr>
                <w:sz w:val="14"/>
                <w:szCs w:val="14"/>
                <w:rtl w:val="0"/>
              </w:rPr>
              <w:t xml:space="preserve">fpub_get_distr_comm_property</w:t>
            </w:r>
            <w:r w:rsidDel="00000000" w:rsidR="00000000" w:rsidRPr="00000000">
              <w:rPr>
                <w:rtl w:val="0"/>
              </w:rPr>
            </w:r>
          </w:p>
        </w:tc>
        <w:tc>
          <w:tcPr/>
          <w:p w:rsidR="00000000" w:rsidDel="00000000" w:rsidP="00000000" w:rsidRDefault="00000000" w:rsidRPr="00000000" w14:paraId="00001A27">
            <w:pPr>
              <w:rPr/>
            </w:pPr>
            <w:r w:rsidDel="00000000" w:rsidR="00000000" w:rsidRPr="00000000">
              <w:rPr>
                <w:sz w:val="14"/>
                <w:szCs w:val="14"/>
                <w:rtl w:val="0"/>
              </w:rPr>
              <w:t xml:space="preserve">Read or maintain distributor commercial-property relationships.</w:t>
            </w:r>
            <w:r w:rsidDel="00000000" w:rsidR="00000000" w:rsidRPr="00000000">
              <w:rPr>
                <w:rtl w:val="0"/>
              </w:rPr>
            </w:r>
          </w:p>
        </w:tc>
        <w:tc>
          <w:tcPr/>
          <w:p w:rsidR="00000000" w:rsidDel="00000000" w:rsidP="00000000" w:rsidRDefault="00000000" w:rsidRPr="00000000" w14:paraId="00001A28">
            <w:pPr>
              <w:rPr/>
            </w:pPr>
            <w:r w:rsidDel="00000000" w:rsidR="00000000" w:rsidRPr="00000000">
              <w:rPr>
                <w:sz w:val="14"/>
                <w:szCs w:val="14"/>
                <w:rtl w:val="0"/>
              </w:rPr>
              <w:t xml:space="preserve">Commercial Property</w:t>
            </w:r>
            <w:r w:rsidDel="00000000" w:rsidR="00000000" w:rsidRPr="00000000">
              <w:rPr>
                <w:rtl w:val="0"/>
              </w:rPr>
            </w:r>
          </w:p>
        </w:tc>
        <w:tc>
          <w:tcPr/>
          <w:p w:rsidR="00000000" w:rsidDel="00000000" w:rsidP="00000000" w:rsidRDefault="00000000" w:rsidRPr="00000000" w14:paraId="00001A29">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2A">
            <w:pPr>
              <w:rPr/>
            </w:pPr>
            <w:r w:rsidDel="00000000" w:rsidR="00000000" w:rsidRPr="00000000">
              <w:rPr>
                <w:sz w:val="14"/>
                <w:szCs w:val="14"/>
                <w:rtl w:val="0"/>
              </w:rPr>
              <w:t xml:space="preserve">Reuse Property/Distributor relationship capability.</w:t>
            </w:r>
            <w:r w:rsidDel="00000000" w:rsidR="00000000" w:rsidRPr="00000000">
              <w:rPr>
                <w:rtl w:val="0"/>
              </w:rPr>
            </w:r>
          </w:p>
        </w:tc>
        <w:tc>
          <w:tcPr/>
          <w:p w:rsidR="00000000" w:rsidDel="00000000" w:rsidP="00000000" w:rsidRDefault="00000000" w:rsidRPr="00000000" w14:paraId="00001A2B">
            <w:pPr>
              <w:rPr/>
            </w:pPr>
            <w:r w:rsidDel="00000000" w:rsidR="00000000" w:rsidRPr="00000000">
              <w:rPr>
                <w:sz w:val="14"/>
                <w:szCs w:val="14"/>
                <w:rtl w:val="0"/>
              </w:rPr>
              <w:t xml:space="preserve">Distributor/property capability</w:t>
            </w:r>
            <w:r w:rsidDel="00000000" w:rsidR="00000000" w:rsidRPr="00000000">
              <w:rPr>
                <w:rtl w:val="0"/>
              </w:rPr>
            </w:r>
          </w:p>
        </w:tc>
        <w:tc>
          <w:tcPr/>
          <w:p w:rsidR="00000000" w:rsidDel="00000000" w:rsidP="00000000" w:rsidRDefault="00000000" w:rsidRPr="00000000" w14:paraId="00001A2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2D">
            <w:pPr>
              <w:rPr/>
            </w:pPr>
            <w:r w:rsidDel="00000000" w:rsidR="00000000" w:rsidRPr="00000000">
              <w:rPr>
                <w:sz w:val="14"/>
                <w:szCs w:val="14"/>
                <w:rtl w:val="0"/>
              </w:rPr>
              <w:t xml:space="preserve">SP-195</w:t>
            </w:r>
            <w:r w:rsidDel="00000000" w:rsidR="00000000" w:rsidRPr="00000000">
              <w:rPr>
                <w:rtl w:val="0"/>
              </w:rPr>
            </w:r>
          </w:p>
        </w:tc>
        <w:tc>
          <w:tcPr/>
          <w:p w:rsidR="00000000" w:rsidDel="00000000" w:rsidP="00000000" w:rsidRDefault="00000000" w:rsidRPr="00000000" w14:paraId="00001A2E">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2F">
            <w:pPr>
              <w:rPr/>
            </w:pPr>
            <w:r w:rsidDel="00000000" w:rsidR="00000000" w:rsidRPr="00000000">
              <w:rPr>
                <w:sz w:val="14"/>
                <w:szCs w:val="14"/>
                <w:rtl w:val="0"/>
              </w:rPr>
              <w:t xml:space="preserve">fpub_set_distr_comm_property</w:t>
            </w:r>
            <w:r w:rsidDel="00000000" w:rsidR="00000000" w:rsidRPr="00000000">
              <w:rPr>
                <w:rtl w:val="0"/>
              </w:rPr>
            </w:r>
          </w:p>
        </w:tc>
        <w:tc>
          <w:tcPr/>
          <w:p w:rsidR="00000000" w:rsidDel="00000000" w:rsidP="00000000" w:rsidRDefault="00000000" w:rsidRPr="00000000" w14:paraId="00001A30">
            <w:pPr>
              <w:rPr/>
            </w:pPr>
            <w:r w:rsidDel="00000000" w:rsidR="00000000" w:rsidRPr="00000000">
              <w:rPr>
                <w:sz w:val="14"/>
                <w:szCs w:val="14"/>
                <w:rtl w:val="0"/>
              </w:rPr>
              <w:t xml:space="preserve">Read or maintain distributor commercial-property relationships.</w:t>
            </w:r>
            <w:r w:rsidDel="00000000" w:rsidR="00000000" w:rsidRPr="00000000">
              <w:rPr>
                <w:rtl w:val="0"/>
              </w:rPr>
            </w:r>
          </w:p>
        </w:tc>
        <w:tc>
          <w:tcPr/>
          <w:p w:rsidR="00000000" w:rsidDel="00000000" w:rsidP="00000000" w:rsidRDefault="00000000" w:rsidRPr="00000000" w14:paraId="00001A31">
            <w:pPr>
              <w:rPr/>
            </w:pPr>
            <w:r w:rsidDel="00000000" w:rsidR="00000000" w:rsidRPr="00000000">
              <w:rPr>
                <w:sz w:val="14"/>
                <w:szCs w:val="14"/>
                <w:rtl w:val="0"/>
              </w:rPr>
              <w:t xml:space="preserve">Commercial Property</w:t>
            </w:r>
            <w:r w:rsidDel="00000000" w:rsidR="00000000" w:rsidRPr="00000000">
              <w:rPr>
                <w:rtl w:val="0"/>
              </w:rPr>
            </w:r>
          </w:p>
        </w:tc>
        <w:tc>
          <w:tcPr/>
          <w:p w:rsidR="00000000" w:rsidDel="00000000" w:rsidP="00000000" w:rsidRDefault="00000000" w:rsidRPr="00000000" w14:paraId="00001A32">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33">
            <w:pPr>
              <w:rPr/>
            </w:pPr>
            <w:r w:rsidDel="00000000" w:rsidR="00000000" w:rsidRPr="00000000">
              <w:rPr>
                <w:sz w:val="14"/>
                <w:szCs w:val="14"/>
                <w:rtl w:val="0"/>
              </w:rPr>
              <w:t xml:space="preserve">Reuse Property/Distributor relationship capability.</w:t>
            </w:r>
            <w:r w:rsidDel="00000000" w:rsidR="00000000" w:rsidRPr="00000000">
              <w:rPr>
                <w:rtl w:val="0"/>
              </w:rPr>
            </w:r>
          </w:p>
        </w:tc>
        <w:tc>
          <w:tcPr/>
          <w:p w:rsidR="00000000" w:rsidDel="00000000" w:rsidP="00000000" w:rsidRDefault="00000000" w:rsidRPr="00000000" w14:paraId="00001A34">
            <w:pPr>
              <w:rPr/>
            </w:pPr>
            <w:r w:rsidDel="00000000" w:rsidR="00000000" w:rsidRPr="00000000">
              <w:rPr>
                <w:sz w:val="14"/>
                <w:szCs w:val="14"/>
                <w:rtl w:val="0"/>
              </w:rPr>
              <w:t xml:space="preserve">Distributor/property capability</w:t>
            </w:r>
            <w:r w:rsidDel="00000000" w:rsidR="00000000" w:rsidRPr="00000000">
              <w:rPr>
                <w:rtl w:val="0"/>
              </w:rPr>
            </w:r>
          </w:p>
        </w:tc>
        <w:tc>
          <w:tcPr/>
          <w:p w:rsidR="00000000" w:rsidDel="00000000" w:rsidP="00000000" w:rsidRDefault="00000000" w:rsidRPr="00000000" w14:paraId="00001A35">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36">
            <w:pPr>
              <w:rPr/>
            </w:pPr>
            <w:r w:rsidDel="00000000" w:rsidR="00000000" w:rsidRPr="00000000">
              <w:rPr>
                <w:sz w:val="14"/>
                <w:szCs w:val="14"/>
                <w:rtl w:val="0"/>
              </w:rPr>
              <w:t xml:space="preserve">SP-196</w:t>
            </w:r>
            <w:r w:rsidDel="00000000" w:rsidR="00000000" w:rsidRPr="00000000">
              <w:rPr>
                <w:rtl w:val="0"/>
              </w:rPr>
            </w:r>
          </w:p>
        </w:tc>
        <w:tc>
          <w:tcPr/>
          <w:p w:rsidR="00000000" w:rsidDel="00000000" w:rsidP="00000000" w:rsidRDefault="00000000" w:rsidRPr="00000000" w14:paraId="00001A37">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38">
            <w:pPr>
              <w:rPr/>
            </w:pPr>
            <w:r w:rsidDel="00000000" w:rsidR="00000000" w:rsidRPr="00000000">
              <w:rPr>
                <w:sz w:val="14"/>
                <w:szCs w:val="14"/>
                <w:rtl w:val="0"/>
              </w:rPr>
              <w:t xml:space="preserve">existsSalesperson</w:t>
            </w:r>
            <w:r w:rsidDel="00000000" w:rsidR="00000000" w:rsidRPr="00000000">
              <w:rPr>
                <w:rtl w:val="0"/>
              </w:rPr>
            </w:r>
          </w:p>
        </w:tc>
        <w:tc>
          <w:tcPr/>
          <w:p w:rsidR="00000000" w:rsidDel="00000000" w:rsidP="00000000" w:rsidRDefault="00000000" w:rsidRPr="00000000" w14:paraId="00001A39">
            <w:pPr>
              <w:rPr/>
            </w:pPr>
            <w:r w:rsidDel="00000000" w:rsidR="00000000" w:rsidRPr="00000000">
              <w:rPr>
                <w:sz w:val="14"/>
                <w:szCs w:val="14"/>
                <w:rtl w:val="0"/>
              </w:rPr>
              <w:t xml:space="preserve">Validate existence or effective/expiration state.</w:t>
            </w:r>
            <w:r w:rsidDel="00000000" w:rsidR="00000000" w:rsidRPr="00000000">
              <w:rPr>
                <w:rtl w:val="0"/>
              </w:rPr>
            </w:r>
          </w:p>
        </w:tc>
        <w:tc>
          <w:tcPr/>
          <w:p w:rsidR="00000000" w:rsidDel="00000000" w:rsidP="00000000" w:rsidRDefault="00000000" w:rsidRPr="00000000" w14:paraId="00001A3A">
            <w:pPr>
              <w:rPr/>
            </w:pPr>
            <w:r w:rsidDel="00000000" w:rsidR="00000000" w:rsidRPr="00000000">
              <w:rPr>
                <w:sz w:val="14"/>
                <w:szCs w:val="14"/>
                <w:rtl w:val="0"/>
              </w:rPr>
              <w:t xml:space="preserve">Validation Helper</w:t>
            </w:r>
            <w:r w:rsidDel="00000000" w:rsidR="00000000" w:rsidRPr="00000000">
              <w:rPr>
                <w:rtl w:val="0"/>
              </w:rPr>
            </w:r>
          </w:p>
        </w:tc>
        <w:tc>
          <w:tcPr/>
          <w:p w:rsidR="00000000" w:rsidDel="00000000" w:rsidP="00000000" w:rsidRDefault="00000000" w:rsidRPr="00000000" w14:paraId="00001A3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A3C">
            <w:pPr>
              <w:rPr/>
            </w:pPr>
            <w:r w:rsidDel="00000000" w:rsidR="00000000" w:rsidRPr="00000000">
              <w:rPr>
                <w:sz w:val="14"/>
                <w:szCs w:val="14"/>
                <w:rtl w:val="0"/>
              </w:rPr>
              <w:t xml:space="preserve">Fold into repository/domain validation; no micro-endpoint.</w:t>
            </w:r>
            <w:r w:rsidDel="00000000" w:rsidR="00000000" w:rsidRPr="00000000">
              <w:rPr>
                <w:rtl w:val="0"/>
              </w:rPr>
            </w:r>
          </w:p>
        </w:tc>
        <w:tc>
          <w:tcPr/>
          <w:p w:rsidR="00000000" w:rsidDel="00000000" w:rsidP="00000000" w:rsidRDefault="00000000" w:rsidRPr="00000000" w14:paraId="00001A3D">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A3E">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A3F">
            <w:pPr>
              <w:rPr/>
            </w:pPr>
            <w:r w:rsidDel="00000000" w:rsidR="00000000" w:rsidRPr="00000000">
              <w:rPr>
                <w:sz w:val="14"/>
                <w:szCs w:val="14"/>
                <w:rtl w:val="0"/>
              </w:rPr>
              <w:t xml:space="preserve">SP-197</w:t>
            </w:r>
            <w:r w:rsidDel="00000000" w:rsidR="00000000" w:rsidRPr="00000000">
              <w:rPr>
                <w:rtl w:val="0"/>
              </w:rPr>
            </w:r>
          </w:p>
        </w:tc>
        <w:tc>
          <w:tcPr/>
          <w:p w:rsidR="00000000" w:rsidDel="00000000" w:rsidP="00000000" w:rsidRDefault="00000000" w:rsidRPr="00000000" w14:paraId="00001A40">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41">
            <w:pPr>
              <w:rPr/>
            </w:pPr>
            <w:r w:rsidDel="00000000" w:rsidR="00000000" w:rsidRPr="00000000">
              <w:rPr>
                <w:sz w:val="14"/>
                <w:szCs w:val="14"/>
                <w:rtl w:val="0"/>
              </w:rPr>
              <w:t xml:space="preserve">f_get_salesperson_name</w:t>
            </w:r>
            <w:r w:rsidDel="00000000" w:rsidR="00000000" w:rsidRPr="00000000">
              <w:rPr>
                <w:rtl w:val="0"/>
              </w:rPr>
            </w:r>
          </w:p>
        </w:tc>
        <w:tc>
          <w:tcPr/>
          <w:p w:rsidR="00000000" w:rsidDel="00000000" w:rsidP="00000000" w:rsidRDefault="00000000" w:rsidRPr="00000000" w14:paraId="00001A42">
            <w:pPr>
              <w:rPr/>
            </w:pPr>
            <w:r w:rsidDel="00000000" w:rsidR="00000000" w:rsidRPr="00000000">
              <w:rPr>
                <w:sz w:val="14"/>
                <w:szCs w:val="14"/>
                <w:rtl w:val="0"/>
              </w:rPr>
              <w:t xml:space="preserve">Read or maintain salesperson profile/details/contact data.</w:t>
            </w:r>
            <w:r w:rsidDel="00000000" w:rsidR="00000000" w:rsidRPr="00000000">
              <w:rPr>
                <w:rtl w:val="0"/>
              </w:rPr>
            </w:r>
          </w:p>
        </w:tc>
        <w:tc>
          <w:tcPr/>
          <w:p w:rsidR="00000000" w:rsidDel="00000000" w:rsidP="00000000" w:rsidRDefault="00000000" w:rsidRPr="00000000" w14:paraId="00001A43">
            <w:pPr>
              <w:rPr/>
            </w:pPr>
            <w:r w:rsidDel="00000000" w:rsidR="00000000" w:rsidRPr="00000000">
              <w:rPr>
                <w:sz w:val="14"/>
                <w:szCs w:val="14"/>
                <w:rtl w:val="0"/>
              </w:rPr>
              <w:t xml:space="preserve">Salesperson</w:t>
            </w:r>
            <w:r w:rsidDel="00000000" w:rsidR="00000000" w:rsidRPr="00000000">
              <w:rPr>
                <w:rtl w:val="0"/>
              </w:rPr>
            </w:r>
          </w:p>
        </w:tc>
        <w:tc>
          <w:tcPr/>
          <w:p w:rsidR="00000000" w:rsidDel="00000000" w:rsidP="00000000" w:rsidRDefault="00000000" w:rsidRPr="00000000" w14:paraId="00001A44">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45">
            <w:pPr>
              <w:rPr/>
            </w:pPr>
            <w:r w:rsidDel="00000000" w:rsidR="00000000" w:rsidRPr="00000000">
              <w:rPr>
                <w:sz w:val="14"/>
                <w:szCs w:val="14"/>
                <w:rtl w:val="0"/>
              </w:rPr>
              <w:t xml:space="preserve">Model cohesive salesperson resource; avoid field-level endpoints.</w:t>
            </w:r>
            <w:r w:rsidDel="00000000" w:rsidR="00000000" w:rsidRPr="00000000">
              <w:rPr>
                <w:rtl w:val="0"/>
              </w:rPr>
            </w:r>
          </w:p>
        </w:tc>
        <w:tc>
          <w:tcPr/>
          <w:p w:rsidR="00000000" w:rsidDel="00000000" w:rsidP="00000000" w:rsidRDefault="00000000" w:rsidRPr="00000000" w14:paraId="00001A46">
            <w:pPr>
              <w:rPr/>
            </w:pPr>
            <w:r w:rsidDel="00000000" w:rsidR="00000000" w:rsidRPr="00000000">
              <w:rPr>
                <w:sz w:val="14"/>
                <w:szCs w:val="14"/>
                <w:rtl w:val="0"/>
              </w:rPr>
              <w:t xml:space="preserve">Salesperson capability</w:t>
            </w:r>
            <w:r w:rsidDel="00000000" w:rsidR="00000000" w:rsidRPr="00000000">
              <w:rPr>
                <w:rtl w:val="0"/>
              </w:rPr>
            </w:r>
          </w:p>
        </w:tc>
        <w:tc>
          <w:tcPr/>
          <w:p w:rsidR="00000000" w:rsidDel="00000000" w:rsidP="00000000" w:rsidRDefault="00000000" w:rsidRPr="00000000" w14:paraId="00001A47">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48">
            <w:pPr>
              <w:rPr/>
            </w:pPr>
            <w:r w:rsidDel="00000000" w:rsidR="00000000" w:rsidRPr="00000000">
              <w:rPr>
                <w:sz w:val="14"/>
                <w:szCs w:val="14"/>
                <w:rtl w:val="0"/>
              </w:rPr>
              <w:t xml:space="preserve">SP-198</w:t>
            </w:r>
            <w:r w:rsidDel="00000000" w:rsidR="00000000" w:rsidRPr="00000000">
              <w:rPr>
                <w:rtl w:val="0"/>
              </w:rPr>
            </w:r>
          </w:p>
        </w:tc>
        <w:tc>
          <w:tcPr/>
          <w:p w:rsidR="00000000" w:rsidDel="00000000" w:rsidP="00000000" w:rsidRDefault="00000000" w:rsidRPr="00000000" w14:paraId="00001A49">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4A">
            <w:pPr>
              <w:rPr/>
            </w:pPr>
            <w:r w:rsidDel="00000000" w:rsidR="00000000" w:rsidRPr="00000000">
              <w:rPr>
                <w:sz w:val="14"/>
                <w:szCs w:val="14"/>
                <w:rtl w:val="0"/>
              </w:rPr>
              <w:t xml:space="preserve">f_get_salesperson_attribute (overload 1)</w:t>
            </w:r>
            <w:r w:rsidDel="00000000" w:rsidR="00000000" w:rsidRPr="00000000">
              <w:rPr>
                <w:rtl w:val="0"/>
              </w:rPr>
            </w:r>
          </w:p>
        </w:tc>
        <w:tc>
          <w:tcPr/>
          <w:p w:rsidR="00000000" w:rsidDel="00000000" w:rsidP="00000000" w:rsidRDefault="00000000" w:rsidRPr="00000000" w14:paraId="00001A4B">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A4C">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A4D">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4E">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A4F">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A50">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51">
            <w:pPr>
              <w:rPr/>
            </w:pPr>
            <w:r w:rsidDel="00000000" w:rsidR="00000000" w:rsidRPr="00000000">
              <w:rPr>
                <w:sz w:val="14"/>
                <w:szCs w:val="14"/>
                <w:rtl w:val="0"/>
              </w:rPr>
              <w:t xml:space="preserve">SP-199</w:t>
            </w:r>
            <w:r w:rsidDel="00000000" w:rsidR="00000000" w:rsidRPr="00000000">
              <w:rPr>
                <w:rtl w:val="0"/>
              </w:rPr>
            </w:r>
          </w:p>
        </w:tc>
        <w:tc>
          <w:tcPr/>
          <w:p w:rsidR="00000000" w:rsidDel="00000000" w:rsidP="00000000" w:rsidRDefault="00000000" w:rsidRPr="00000000" w14:paraId="00001A52">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53">
            <w:pPr>
              <w:rPr/>
            </w:pPr>
            <w:r w:rsidDel="00000000" w:rsidR="00000000" w:rsidRPr="00000000">
              <w:rPr>
                <w:sz w:val="14"/>
                <w:szCs w:val="14"/>
                <w:rtl w:val="0"/>
              </w:rPr>
              <w:t xml:space="preserve">f_get_salesperson_attribute (overload 2)</w:t>
            </w:r>
            <w:r w:rsidDel="00000000" w:rsidR="00000000" w:rsidRPr="00000000">
              <w:rPr>
                <w:rtl w:val="0"/>
              </w:rPr>
            </w:r>
          </w:p>
        </w:tc>
        <w:tc>
          <w:tcPr/>
          <w:p w:rsidR="00000000" w:rsidDel="00000000" w:rsidP="00000000" w:rsidRDefault="00000000" w:rsidRPr="00000000" w14:paraId="00001A54">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A55">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A56">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57">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A58">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A59">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5A">
            <w:pPr>
              <w:rPr/>
            </w:pPr>
            <w:r w:rsidDel="00000000" w:rsidR="00000000" w:rsidRPr="00000000">
              <w:rPr>
                <w:sz w:val="14"/>
                <w:szCs w:val="14"/>
                <w:rtl w:val="0"/>
              </w:rPr>
              <w:t xml:space="preserve">SP-200</w:t>
            </w:r>
            <w:r w:rsidDel="00000000" w:rsidR="00000000" w:rsidRPr="00000000">
              <w:rPr>
                <w:rtl w:val="0"/>
              </w:rPr>
            </w:r>
          </w:p>
        </w:tc>
        <w:tc>
          <w:tcPr/>
          <w:p w:rsidR="00000000" w:rsidDel="00000000" w:rsidP="00000000" w:rsidRDefault="00000000" w:rsidRPr="00000000" w14:paraId="00001A5B">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5C">
            <w:pPr>
              <w:rPr/>
            </w:pPr>
            <w:r w:rsidDel="00000000" w:rsidR="00000000" w:rsidRPr="00000000">
              <w:rPr>
                <w:sz w:val="14"/>
                <w:szCs w:val="14"/>
                <w:rtl w:val="0"/>
              </w:rPr>
              <w:t xml:space="preserve">fpub_get_salesperson</w:t>
            </w:r>
            <w:r w:rsidDel="00000000" w:rsidR="00000000" w:rsidRPr="00000000">
              <w:rPr>
                <w:rtl w:val="0"/>
              </w:rPr>
            </w:r>
          </w:p>
        </w:tc>
        <w:tc>
          <w:tcPr/>
          <w:p w:rsidR="00000000" w:rsidDel="00000000" w:rsidP="00000000" w:rsidRDefault="00000000" w:rsidRPr="00000000" w14:paraId="00001A5D">
            <w:pPr>
              <w:rPr/>
            </w:pPr>
            <w:r w:rsidDel="00000000" w:rsidR="00000000" w:rsidRPr="00000000">
              <w:rPr>
                <w:sz w:val="14"/>
                <w:szCs w:val="14"/>
                <w:rtl w:val="0"/>
              </w:rPr>
              <w:t xml:space="preserve">Read or maintain salesperson profile/details/contact data.</w:t>
            </w:r>
            <w:r w:rsidDel="00000000" w:rsidR="00000000" w:rsidRPr="00000000">
              <w:rPr>
                <w:rtl w:val="0"/>
              </w:rPr>
            </w:r>
          </w:p>
        </w:tc>
        <w:tc>
          <w:tcPr/>
          <w:p w:rsidR="00000000" w:rsidDel="00000000" w:rsidP="00000000" w:rsidRDefault="00000000" w:rsidRPr="00000000" w14:paraId="00001A5E">
            <w:pPr>
              <w:rPr/>
            </w:pPr>
            <w:r w:rsidDel="00000000" w:rsidR="00000000" w:rsidRPr="00000000">
              <w:rPr>
                <w:sz w:val="14"/>
                <w:szCs w:val="14"/>
                <w:rtl w:val="0"/>
              </w:rPr>
              <w:t xml:space="preserve">Salesperson</w:t>
            </w:r>
            <w:r w:rsidDel="00000000" w:rsidR="00000000" w:rsidRPr="00000000">
              <w:rPr>
                <w:rtl w:val="0"/>
              </w:rPr>
            </w:r>
          </w:p>
        </w:tc>
        <w:tc>
          <w:tcPr/>
          <w:p w:rsidR="00000000" w:rsidDel="00000000" w:rsidP="00000000" w:rsidRDefault="00000000" w:rsidRPr="00000000" w14:paraId="00001A5F">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60">
            <w:pPr>
              <w:rPr/>
            </w:pPr>
            <w:r w:rsidDel="00000000" w:rsidR="00000000" w:rsidRPr="00000000">
              <w:rPr>
                <w:sz w:val="14"/>
                <w:szCs w:val="14"/>
                <w:rtl w:val="0"/>
              </w:rPr>
              <w:t xml:space="preserve">Model cohesive salesperson resource; avoid field-level endpoints.</w:t>
            </w:r>
            <w:r w:rsidDel="00000000" w:rsidR="00000000" w:rsidRPr="00000000">
              <w:rPr>
                <w:rtl w:val="0"/>
              </w:rPr>
            </w:r>
          </w:p>
        </w:tc>
        <w:tc>
          <w:tcPr/>
          <w:p w:rsidR="00000000" w:rsidDel="00000000" w:rsidP="00000000" w:rsidRDefault="00000000" w:rsidRPr="00000000" w14:paraId="00001A61">
            <w:pPr>
              <w:rPr/>
            </w:pPr>
            <w:r w:rsidDel="00000000" w:rsidR="00000000" w:rsidRPr="00000000">
              <w:rPr>
                <w:sz w:val="14"/>
                <w:szCs w:val="14"/>
                <w:rtl w:val="0"/>
              </w:rPr>
              <w:t xml:space="preserve">Salesperson capability</w:t>
            </w:r>
            <w:r w:rsidDel="00000000" w:rsidR="00000000" w:rsidRPr="00000000">
              <w:rPr>
                <w:rtl w:val="0"/>
              </w:rPr>
            </w:r>
          </w:p>
        </w:tc>
        <w:tc>
          <w:tcPr/>
          <w:p w:rsidR="00000000" w:rsidDel="00000000" w:rsidP="00000000" w:rsidRDefault="00000000" w:rsidRPr="00000000" w14:paraId="00001A62">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63">
            <w:pPr>
              <w:rPr/>
            </w:pPr>
            <w:r w:rsidDel="00000000" w:rsidR="00000000" w:rsidRPr="00000000">
              <w:rPr>
                <w:sz w:val="14"/>
                <w:szCs w:val="14"/>
                <w:rtl w:val="0"/>
              </w:rPr>
              <w:t xml:space="preserve">SP-201</w:t>
            </w:r>
            <w:r w:rsidDel="00000000" w:rsidR="00000000" w:rsidRPr="00000000">
              <w:rPr>
                <w:rtl w:val="0"/>
              </w:rPr>
            </w:r>
          </w:p>
        </w:tc>
        <w:tc>
          <w:tcPr/>
          <w:p w:rsidR="00000000" w:rsidDel="00000000" w:rsidP="00000000" w:rsidRDefault="00000000" w:rsidRPr="00000000" w14:paraId="00001A64">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65">
            <w:pPr>
              <w:rPr/>
            </w:pPr>
            <w:r w:rsidDel="00000000" w:rsidR="00000000" w:rsidRPr="00000000">
              <w:rPr>
                <w:sz w:val="14"/>
                <w:szCs w:val="14"/>
                <w:rtl w:val="0"/>
              </w:rPr>
              <w:t xml:space="preserve">fpub_set_salesperson</w:t>
            </w:r>
            <w:r w:rsidDel="00000000" w:rsidR="00000000" w:rsidRPr="00000000">
              <w:rPr>
                <w:rtl w:val="0"/>
              </w:rPr>
            </w:r>
          </w:p>
        </w:tc>
        <w:tc>
          <w:tcPr/>
          <w:p w:rsidR="00000000" w:rsidDel="00000000" w:rsidP="00000000" w:rsidRDefault="00000000" w:rsidRPr="00000000" w14:paraId="00001A66">
            <w:pPr>
              <w:rPr/>
            </w:pPr>
            <w:r w:rsidDel="00000000" w:rsidR="00000000" w:rsidRPr="00000000">
              <w:rPr>
                <w:sz w:val="14"/>
                <w:szCs w:val="14"/>
                <w:rtl w:val="0"/>
              </w:rPr>
              <w:t xml:space="preserve">Read or maintain salesperson profile/details/contact data.</w:t>
            </w:r>
            <w:r w:rsidDel="00000000" w:rsidR="00000000" w:rsidRPr="00000000">
              <w:rPr>
                <w:rtl w:val="0"/>
              </w:rPr>
            </w:r>
          </w:p>
        </w:tc>
        <w:tc>
          <w:tcPr/>
          <w:p w:rsidR="00000000" w:rsidDel="00000000" w:rsidP="00000000" w:rsidRDefault="00000000" w:rsidRPr="00000000" w14:paraId="00001A67">
            <w:pPr>
              <w:rPr/>
            </w:pPr>
            <w:r w:rsidDel="00000000" w:rsidR="00000000" w:rsidRPr="00000000">
              <w:rPr>
                <w:sz w:val="14"/>
                <w:szCs w:val="14"/>
                <w:rtl w:val="0"/>
              </w:rPr>
              <w:t xml:space="preserve">Salesperson</w:t>
            </w:r>
            <w:r w:rsidDel="00000000" w:rsidR="00000000" w:rsidRPr="00000000">
              <w:rPr>
                <w:rtl w:val="0"/>
              </w:rPr>
            </w:r>
          </w:p>
        </w:tc>
        <w:tc>
          <w:tcPr/>
          <w:p w:rsidR="00000000" w:rsidDel="00000000" w:rsidP="00000000" w:rsidRDefault="00000000" w:rsidRPr="00000000" w14:paraId="00001A68">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69">
            <w:pPr>
              <w:rPr/>
            </w:pPr>
            <w:r w:rsidDel="00000000" w:rsidR="00000000" w:rsidRPr="00000000">
              <w:rPr>
                <w:sz w:val="14"/>
                <w:szCs w:val="14"/>
                <w:rtl w:val="0"/>
              </w:rPr>
              <w:t xml:space="preserve">Model cohesive salesperson resource; avoid field-level endpoints.</w:t>
            </w:r>
            <w:r w:rsidDel="00000000" w:rsidR="00000000" w:rsidRPr="00000000">
              <w:rPr>
                <w:rtl w:val="0"/>
              </w:rPr>
            </w:r>
          </w:p>
        </w:tc>
        <w:tc>
          <w:tcPr/>
          <w:p w:rsidR="00000000" w:rsidDel="00000000" w:rsidP="00000000" w:rsidRDefault="00000000" w:rsidRPr="00000000" w14:paraId="00001A6A">
            <w:pPr>
              <w:rPr/>
            </w:pPr>
            <w:r w:rsidDel="00000000" w:rsidR="00000000" w:rsidRPr="00000000">
              <w:rPr>
                <w:sz w:val="14"/>
                <w:szCs w:val="14"/>
                <w:rtl w:val="0"/>
              </w:rPr>
              <w:t xml:space="preserve">Salesperson capability</w:t>
            </w:r>
            <w:r w:rsidDel="00000000" w:rsidR="00000000" w:rsidRPr="00000000">
              <w:rPr>
                <w:rtl w:val="0"/>
              </w:rPr>
            </w:r>
          </w:p>
        </w:tc>
        <w:tc>
          <w:tcPr/>
          <w:p w:rsidR="00000000" w:rsidDel="00000000" w:rsidP="00000000" w:rsidRDefault="00000000" w:rsidRPr="00000000" w14:paraId="00001A6B">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6C">
            <w:pPr>
              <w:rPr/>
            </w:pPr>
            <w:r w:rsidDel="00000000" w:rsidR="00000000" w:rsidRPr="00000000">
              <w:rPr>
                <w:sz w:val="14"/>
                <w:szCs w:val="14"/>
                <w:rtl w:val="0"/>
              </w:rPr>
              <w:t xml:space="preserve">SP-202</w:t>
            </w:r>
            <w:r w:rsidDel="00000000" w:rsidR="00000000" w:rsidRPr="00000000">
              <w:rPr>
                <w:rtl w:val="0"/>
              </w:rPr>
            </w:r>
          </w:p>
        </w:tc>
        <w:tc>
          <w:tcPr/>
          <w:p w:rsidR="00000000" w:rsidDel="00000000" w:rsidP="00000000" w:rsidRDefault="00000000" w:rsidRPr="00000000" w14:paraId="00001A6D">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6E">
            <w:pPr>
              <w:rPr/>
            </w:pPr>
            <w:r w:rsidDel="00000000" w:rsidR="00000000" w:rsidRPr="00000000">
              <w:rPr>
                <w:sz w:val="14"/>
                <w:szCs w:val="14"/>
                <w:rtl w:val="0"/>
              </w:rPr>
              <w:t xml:space="preserve">fpub_get_salesperson_details</w:t>
            </w:r>
            <w:r w:rsidDel="00000000" w:rsidR="00000000" w:rsidRPr="00000000">
              <w:rPr>
                <w:rtl w:val="0"/>
              </w:rPr>
            </w:r>
          </w:p>
        </w:tc>
        <w:tc>
          <w:tcPr/>
          <w:p w:rsidR="00000000" w:rsidDel="00000000" w:rsidP="00000000" w:rsidRDefault="00000000" w:rsidRPr="00000000" w14:paraId="00001A6F">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A70">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A71">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72">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A73">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A74">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75">
            <w:pPr>
              <w:rPr/>
            </w:pPr>
            <w:r w:rsidDel="00000000" w:rsidR="00000000" w:rsidRPr="00000000">
              <w:rPr>
                <w:sz w:val="14"/>
                <w:szCs w:val="14"/>
                <w:rtl w:val="0"/>
              </w:rPr>
              <w:t xml:space="preserve">SP-203</w:t>
            </w:r>
            <w:r w:rsidDel="00000000" w:rsidR="00000000" w:rsidRPr="00000000">
              <w:rPr>
                <w:rtl w:val="0"/>
              </w:rPr>
            </w:r>
          </w:p>
        </w:tc>
        <w:tc>
          <w:tcPr/>
          <w:p w:rsidR="00000000" w:rsidDel="00000000" w:rsidP="00000000" w:rsidRDefault="00000000" w:rsidRPr="00000000" w14:paraId="00001A76">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77">
            <w:pPr>
              <w:rPr/>
            </w:pPr>
            <w:r w:rsidDel="00000000" w:rsidR="00000000" w:rsidRPr="00000000">
              <w:rPr>
                <w:sz w:val="14"/>
                <w:szCs w:val="14"/>
                <w:rtl w:val="0"/>
              </w:rPr>
              <w:t xml:space="preserve">fpub_set_salesperson_details</w:t>
            </w:r>
            <w:r w:rsidDel="00000000" w:rsidR="00000000" w:rsidRPr="00000000">
              <w:rPr>
                <w:rtl w:val="0"/>
              </w:rPr>
            </w:r>
          </w:p>
        </w:tc>
        <w:tc>
          <w:tcPr/>
          <w:p w:rsidR="00000000" w:rsidDel="00000000" w:rsidP="00000000" w:rsidRDefault="00000000" w:rsidRPr="00000000" w14:paraId="00001A78">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A79">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A7A">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7B">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A7C">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A7D">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7E">
            <w:pPr>
              <w:rPr/>
            </w:pPr>
            <w:r w:rsidDel="00000000" w:rsidR="00000000" w:rsidRPr="00000000">
              <w:rPr>
                <w:sz w:val="14"/>
                <w:szCs w:val="14"/>
                <w:rtl w:val="0"/>
              </w:rPr>
              <w:t xml:space="preserve">SP-204</w:t>
            </w:r>
            <w:r w:rsidDel="00000000" w:rsidR="00000000" w:rsidRPr="00000000">
              <w:rPr>
                <w:rtl w:val="0"/>
              </w:rPr>
            </w:r>
          </w:p>
        </w:tc>
        <w:tc>
          <w:tcPr/>
          <w:p w:rsidR="00000000" w:rsidDel="00000000" w:rsidP="00000000" w:rsidRDefault="00000000" w:rsidRPr="00000000" w14:paraId="00001A7F">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80">
            <w:pPr>
              <w:rPr/>
            </w:pPr>
            <w:r w:rsidDel="00000000" w:rsidR="00000000" w:rsidRPr="00000000">
              <w:rPr>
                <w:sz w:val="14"/>
                <w:szCs w:val="14"/>
                <w:rtl w:val="0"/>
              </w:rPr>
              <w:t xml:space="preserve">fpub_get_salesperson_inet_addr</w:t>
            </w:r>
            <w:r w:rsidDel="00000000" w:rsidR="00000000" w:rsidRPr="00000000">
              <w:rPr>
                <w:rtl w:val="0"/>
              </w:rPr>
            </w:r>
          </w:p>
        </w:tc>
        <w:tc>
          <w:tcPr/>
          <w:p w:rsidR="00000000" w:rsidDel="00000000" w:rsidP="00000000" w:rsidRDefault="00000000" w:rsidRPr="00000000" w14:paraId="00001A81">
            <w:pPr>
              <w:rPr/>
            </w:pPr>
            <w:r w:rsidDel="00000000" w:rsidR="00000000" w:rsidRPr="00000000">
              <w:rPr>
                <w:sz w:val="14"/>
                <w:szCs w:val="14"/>
                <w:rtl w:val="0"/>
              </w:rPr>
              <w:t xml:space="preserve">Read or maintain internet/email address relationships.</w:t>
            </w:r>
            <w:r w:rsidDel="00000000" w:rsidR="00000000" w:rsidRPr="00000000">
              <w:rPr>
                <w:rtl w:val="0"/>
              </w:rPr>
            </w:r>
          </w:p>
        </w:tc>
        <w:tc>
          <w:tcPr/>
          <w:p w:rsidR="00000000" w:rsidDel="00000000" w:rsidP="00000000" w:rsidRDefault="00000000" w:rsidRPr="00000000" w14:paraId="00001A82">
            <w:pPr>
              <w:rPr/>
            </w:pPr>
            <w:r w:rsidDel="00000000" w:rsidR="00000000" w:rsidRPr="00000000">
              <w:rPr>
                <w:sz w:val="14"/>
                <w:szCs w:val="14"/>
                <w:rtl w:val="0"/>
              </w:rPr>
              <w:t xml:space="preserve">Contact / Internet Address</w:t>
            </w:r>
            <w:r w:rsidDel="00000000" w:rsidR="00000000" w:rsidRPr="00000000">
              <w:rPr>
                <w:rtl w:val="0"/>
              </w:rPr>
            </w:r>
          </w:p>
        </w:tc>
        <w:tc>
          <w:tcPr/>
          <w:p w:rsidR="00000000" w:rsidDel="00000000" w:rsidP="00000000" w:rsidRDefault="00000000" w:rsidRPr="00000000" w14:paraId="00001A83">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84">
            <w:pPr>
              <w:rPr/>
            </w:pPr>
            <w:r w:rsidDel="00000000" w:rsidR="00000000" w:rsidRPr="00000000">
              <w:rPr>
                <w:sz w:val="14"/>
                <w:szCs w:val="14"/>
                <w:rtl w:val="0"/>
              </w:rPr>
              <w:t xml:space="preserve">Reuse shared contact/address capability.</w:t>
            </w:r>
            <w:r w:rsidDel="00000000" w:rsidR="00000000" w:rsidRPr="00000000">
              <w:rPr>
                <w:rtl w:val="0"/>
              </w:rPr>
            </w:r>
          </w:p>
        </w:tc>
        <w:tc>
          <w:tcPr/>
          <w:p w:rsidR="00000000" w:rsidDel="00000000" w:rsidP="00000000" w:rsidRDefault="00000000" w:rsidRPr="00000000" w14:paraId="00001A85">
            <w:pPr>
              <w:rPr/>
            </w:pPr>
            <w:r w:rsidDel="00000000" w:rsidR="00000000" w:rsidRPr="00000000">
              <w:rPr>
                <w:sz w:val="14"/>
                <w:szCs w:val="14"/>
                <w:rtl w:val="0"/>
              </w:rPr>
              <w:t xml:space="preserve">Resource contact capability</w:t>
            </w:r>
            <w:r w:rsidDel="00000000" w:rsidR="00000000" w:rsidRPr="00000000">
              <w:rPr>
                <w:rtl w:val="0"/>
              </w:rPr>
            </w:r>
          </w:p>
        </w:tc>
        <w:tc>
          <w:tcPr/>
          <w:p w:rsidR="00000000" w:rsidDel="00000000" w:rsidP="00000000" w:rsidRDefault="00000000" w:rsidRPr="00000000" w14:paraId="00001A86">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87">
            <w:pPr>
              <w:rPr/>
            </w:pPr>
            <w:r w:rsidDel="00000000" w:rsidR="00000000" w:rsidRPr="00000000">
              <w:rPr>
                <w:sz w:val="14"/>
                <w:szCs w:val="14"/>
                <w:rtl w:val="0"/>
              </w:rPr>
              <w:t xml:space="preserve">SP-205</w:t>
            </w:r>
            <w:r w:rsidDel="00000000" w:rsidR="00000000" w:rsidRPr="00000000">
              <w:rPr>
                <w:rtl w:val="0"/>
              </w:rPr>
            </w:r>
          </w:p>
        </w:tc>
        <w:tc>
          <w:tcPr/>
          <w:p w:rsidR="00000000" w:rsidDel="00000000" w:rsidP="00000000" w:rsidRDefault="00000000" w:rsidRPr="00000000" w14:paraId="00001A88">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89">
            <w:pPr>
              <w:rPr/>
            </w:pPr>
            <w:r w:rsidDel="00000000" w:rsidR="00000000" w:rsidRPr="00000000">
              <w:rPr>
                <w:sz w:val="14"/>
                <w:szCs w:val="14"/>
                <w:rtl w:val="0"/>
              </w:rPr>
              <w:t xml:space="preserve">fpub_set_salesperson_inet_addr</w:t>
            </w:r>
            <w:r w:rsidDel="00000000" w:rsidR="00000000" w:rsidRPr="00000000">
              <w:rPr>
                <w:rtl w:val="0"/>
              </w:rPr>
            </w:r>
          </w:p>
        </w:tc>
        <w:tc>
          <w:tcPr/>
          <w:p w:rsidR="00000000" w:rsidDel="00000000" w:rsidP="00000000" w:rsidRDefault="00000000" w:rsidRPr="00000000" w14:paraId="00001A8A">
            <w:pPr>
              <w:rPr/>
            </w:pPr>
            <w:r w:rsidDel="00000000" w:rsidR="00000000" w:rsidRPr="00000000">
              <w:rPr>
                <w:sz w:val="14"/>
                <w:szCs w:val="14"/>
                <w:rtl w:val="0"/>
              </w:rPr>
              <w:t xml:space="preserve">Read or maintain internet/email address relationships.</w:t>
            </w:r>
            <w:r w:rsidDel="00000000" w:rsidR="00000000" w:rsidRPr="00000000">
              <w:rPr>
                <w:rtl w:val="0"/>
              </w:rPr>
            </w:r>
          </w:p>
        </w:tc>
        <w:tc>
          <w:tcPr/>
          <w:p w:rsidR="00000000" w:rsidDel="00000000" w:rsidP="00000000" w:rsidRDefault="00000000" w:rsidRPr="00000000" w14:paraId="00001A8B">
            <w:pPr>
              <w:rPr/>
            </w:pPr>
            <w:r w:rsidDel="00000000" w:rsidR="00000000" w:rsidRPr="00000000">
              <w:rPr>
                <w:sz w:val="14"/>
                <w:szCs w:val="14"/>
                <w:rtl w:val="0"/>
              </w:rPr>
              <w:t xml:space="preserve">Contact / Internet Address</w:t>
            </w:r>
            <w:r w:rsidDel="00000000" w:rsidR="00000000" w:rsidRPr="00000000">
              <w:rPr>
                <w:rtl w:val="0"/>
              </w:rPr>
            </w:r>
          </w:p>
        </w:tc>
        <w:tc>
          <w:tcPr/>
          <w:p w:rsidR="00000000" w:rsidDel="00000000" w:rsidP="00000000" w:rsidRDefault="00000000" w:rsidRPr="00000000" w14:paraId="00001A8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8D">
            <w:pPr>
              <w:rPr/>
            </w:pPr>
            <w:r w:rsidDel="00000000" w:rsidR="00000000" w:rsidRPr="00000000">
              <w:rPr>
                <w:sz w:val="14"/>
                <w:szCs w:val="14"/>
                <w:rtl w:val="0"/>
              </w:rPr>
              <w:t xml:space="preserve">Reuse shared contact/address capability.</w:t>
            </w:r>
            <w:r w:rsidDel="00000000" w:rsidR="00000000" w:rsidRPr="00000000">
              <w:rPr>
                <w:rtl w:val="0"/>
              </w:rPr>
            </w:r>
          </w:p>
        </w:tc>
        <w:tc>
          <w:tcPr/>
          <w:p w:rsidR="00000000" w:rsidDel="00000000" w:rsidP="00000000" w:rsidRDefault="00000000" w:rsidRPr="00000000" w14:paraId="00001A8E">
            <w:pPr>
              <w:rPr/>
            </w:pPr>
            <w:r w:rsidDel="00000000" w:rsidR="00000000" w:rsidRPr="00000000">
              <w:rPr>
                <w:sz w:val="14"/>
                <w:szCs w:val="14"/>
                <w:rtl w:val="0"/>
              </w:rPr>
              <w:t xml:space="preserve">Resource contact capability</w:t>
            </w:r>
            <w:r w:rsidDel="00000000" w:rsidR="00000000" w:rsidRPr="00000000">
              <w:rPr>
                <w:rtl w:val="0"/>
              </w:rPr>
            </w:r>
          </w:p>
        </w:tc>
        <w:tc>
          <w:tcPr/>
          <w:p w:rsidR="00000000" w:rsidDel="00000000" w:rsidP="00000000" w:rsidRDefault="00000000" w:rsidRPr="00000000" w14:paraId="00001A8F">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90">
            <w:pPr>
              <w:rPr/>
            </w:pPr>
            <w:r w:rsidDel="00000000" w:rsidR="00000000" w:rsidRPr="00000000">
              <w:rPr>
                <w:sz w:val="14"/>
                <w:szCs w:val="14"/>
                <w:rtl w:val="0"/>
              </w:rPr>
              <w:t xml:space="preserve">SP-206</w:t>
            </w:r>
            <w:r w:rsidDel="00000000" w:rsidR="00000000" w:rsidRPr="00000000">
              <w:rPr>
                <w:rtl w:val="0"/>
              </w:rPr>
            </w:r>
          </w:p>
        </w:tc>
        <w:tc>
          <w:tcPr/>
          <w:p w:rsidR="00000000" w:rsidDel="00000000" w:rsidP="00000000" w:rsidRDefault="00000000" w:rsidRPr="00000000" w14:paraId="00001A91">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92">
            <w:pPr>
              <w:rPr/>
            </w:pPr>
            <w:r w:rsidDel="00000000" w:rsidR="00000000" w:rsidRPr="00000000">
              <w:rPr>
                <w:sz w:val="14"/>
                <w:szCs w:val="14"/>
                <w:rtl w:val="0"/>
              </w:rPr>
              <w:t xml:space="preserve">f_get_agent_from_username</w:t>
            </w:r>
            <w:r w:rsidDel="00000000" w:rsidR="00000000" w:rsidRPr="00000000">
              <w:rPr>
                <w:rtl w:val="0"/>
              </w:rPr>
            </w:r>
          </w:p>
        </w:tc>
        <w:tc>
          <w:tcPr/>
          <w:p w:rsidR="00000000" w:rsidDel="00000000" w:rsidP="00000000" w:rsidRDefault="00000000" w:rsidRPr="00000000" w14:paraId="00001A93">
            <w:pPr>
              <w:rPr/>
            </w:pPr>
            <w:r w:rsidDel="00000000" w:rsidR="00000000" w:rsidRPr="00000000">
              <w:rPr>
                <w:sz w:val="14"/>
                <w:szCs w:val="14"/>
                <w:rtl w:val="0"/>
              </w:rPr>
              <w:t xml:space="preserve">Read or maintain Agent identity/profile data.</w:t>
            </w:r>
            <w:r w:rsidDel="00000000" w:rsidR="00000000" w:rsidRPr="00000000">
              <w:rPr>
                <w:rtl w:val="0"/>
              </w:rPr>
            </w:r>
          </w:p>
        </w:tc>
        <w:tc>
          <w:tcPr/>
          <w:p w:rsidR="00000000" w:rsidDel="00000000" w:rsidP="00000000" w:rsidRDefault="00000000" w:rsidRPr="00000000" w14:paraId="00001A94">
            <w:pPr>
              <w:rPr/>
            </w:pPr>
            <w:r w:rsidDel="00000000" w:rsidR="00000000" w:rsidRPr="00000000">
              <w:rPr>
                <w:sz w:val="14"/>
                <w:szCs w:val="14"/>
                <w:rtl w:val="0"/>
              </w:rPr>
              <w:t xml:space="preserve">Agent</w:t>
            </w:r>
            <w:r w:rsidDel="00000000" w:rsidR="00000000" w:rsidRPr="00000000">
              <w:rPr>
                <w:rtl w:val="0"/>
              </w:rPr>
            </w:r>
          </w:p>
        </w:tc>
        <w:tc>
          <w:tcPr/>
          <w:p w:rsidR="00000000" w:rsidDel="00000000" w:rsidP="00000000" w:rsidRDefault="00000000" w:rsidRPr="00000000" w14:paraId="00001A95">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96">
            <w:pPr>
              <w:rPr/>
            </w:pPr>
            <w:r w:rsidDel="00000000" w:rsidR="00000000" w:rsidRPr="00000000">
              <w:rPr>
                <w:sz w:val="14"/>
                <w:szCs w:val="14"/>
                <w:rtl w:val="0"/>
              </w:rPr>
              <w:t xml:space="preserve">Model cohesive agent resource and relationships.</w:t>
            </w:r>
            <w:r w:rsidDel="00000000" w:rsidR="00000000" w:rsidRPr="00000000">
              <w:rPr>
                <w:rtl w:val="0"/>
              </w:rPr>
            </w:r>
          </w:p>
        </w:tc>
        <w:tc>
          <w:tcPr/>
          <w:p w:rsidR="00000000" w:rsidDel="00000000" w:rsidP="00000000" w:rsidRDefault="00000000" w:rsidRPr="00000000" w14:paraId="00001A97">
            <w:pPr>
              <w:rPr/>
            </w:pPr>
            <w:r w:rsidDel="00000000" w:rsidR="00000000" w:rsidRPr="00000000">
              <w:rPr>
                <w:sz w:val="14"/>
                <w:szCs w:val="14"/>
                <w:rtl w:val="0"/>
              </w:rPr>
              <w:t xml:space="preserve">Agent capability</w:t>
            </w:r>
            <w:r w:rsidDel="00000000" w:rsidR="00000000" w:rsidRPr="00000000">
              <w:rPr>
                <w:rtl w:val="0"/>
              </w:rPr>
            </w:r>
          </w:p>
        </w:tc>
        <w:tc>
          <w:tcPr/>
          <w:p w:rsidR="00000000" w:rsidDel="00000000" w:rsidP="00000000" w:rsidRDefault="00000000" w:rsidRPr="00000000" w14:paraId="00001A98">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99">
            <w:pPr>
              <w:rPr/>
            </w:pPr>
            <w:r w:rsidDel="00000000" w:rsidR="00000000" w:rsidRPr="00000000">
              <w:rPr>
                <w:sz w:val="14"/>
                <w:szCs w:val="14"/>
                <w:rtl w:val="0"/>
              </w:rPr>
              <w:t xml:space="preserve">SP-207</w:t>
            </w:r>
            <w:r w:rsidDel="00000000" w:rsidR="00000000" w:rsidRPr="00000000">
              <w:rPr>
                <w:rtl w:val="0"/>
              </w:rPr>
            </w:r>
          </w:p>
        </w:tc>
        <w:tc>
          <w:tcPr/>
          <w:p w:rsidR="00000000" w:rsidDel="00000000" w:rsidP="00000000" w:rsidRDefault="00000000" w:rsidRPr="00000000" w14:paraId="00001A9A">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9B">
            <w:pPr>
              <w:rPr/>
            </w:pPr>
            <w:r w:rsidDel="00000000" w:rsidR="00000000" w:rsidRPr="00000000">
              <w:rPr>
                <w:sz w:val="14"/>
                <w:szCs w:val="14"/>
                <w:rtl w:val="0"/>
              </w:rPr>
              <w:t xml:space="preserve">existsSalesSource</w:t>
            </w:r>
            <w:r w:rsidDel="00000000" w:rsidR="00000000" w:rsidRPr="00000000">
              <w:rPr>
                <w:rtl w:val="0"/>
              </w:rPr>
            </w:r>
          </w:p>
        </w:tc>
        <w:tc>
          <w:tcPr/>
          <w:p w:rsidR="00000000" w:rsidDel="00000000" w:rsidP="00000000" w:rsidRDefault="00000000" w:rsidRPr="00000000" w14:paraId="00001A9C">
            <w:pPr>
              <w:rPr/>
            </w:pPr>
            <w:r w:rsidDel="00000000" w:rsidR="00000000" w:rsidRPr="00000000">
              <w:rPr>
                <w:sz w:val="14"/>
                <w:szCs w:val="14"/>
                <w:rtl w:val="0"/>
              </w:rPr>
              <w:t xml:space="preserve">Validate existence or effective/expiration state.</w:t>
            </w:r>
            <w:r w:rsidDel="00000000" w:rsidR="00000000" w:rsidRPr="00000000">
              <w:rPr>
                <w:rtl w:val="0"/>
              </w:rPr>
            </w:r>
          </w:p>
        </w:tc>
        <w:tc>
          <w:tcPr/>
          <w:p w:rsidR="00000000" w:rsidDel="00000000" w:rsidP="00000000" w:rsidRDefault="00000000" w:rsidRPr="00000000" w14:paraId="00001A9D">
            <w:pPr>
              <w:rPr/>
            </w:pPr>
            <w:r w:rsidDel="00000000" w:rsidR="00000000" w:rsidRPr="00000000">
              <w:rPr>
                <w:sz w:val="14"/>
                <w:szCs w:val="14"/>
                <w:rtl w:val="0"/>
              </w:rPr>
              <w:t xml:space="preserve">Validation Helper</w:t>
            </w:r>
            <w:r w:rsidDel="00000000" w:rsidR="00000000" w:rsidRPr="00000000">
              <w:rPr>
                <w:rtl w:val="0"/>
              </w:rPr>
            </w:r>
          </w:p>
        </w:tc>
        <w:tc>
          <w:tcPr/>
          <w:p w:rsidR="00000000" w:rsidDel="00000000" w:rsidP="00000000" w:rsidRDefault="00000000" w:rsidRPr="00000000" w14:paraId="00001A9E">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A9F">
            <w:pPr>
              <w:rPr/>
            </w:pPr>
            <w:r w:rsidDel="00000000" w:rsidR="00000000" w:rsidRPr="00000000">
              <w:rPr>
                <w:sz w:val="14"/>
                <w:szCs w:val="14"/>
                <w:rtl w:val="0"/>
              </w:rPr>
              <w:t xml:space="preserve">Fold into repository/domain validation; no micro-endpoint.</w:t>
            </w:r>
            <w:r w:rsidDel="00000000" w:rsidR="00000000" w:rsidRPr="00000000">
              <w:rPr>
                <w:rtl w:val="0"/>
              </w:rPr>
            </w:r>
          </w:p>
        </w:tc>
        <w:tc>
          <w:tcPr/>
          <w:p w:rsidR="00000000" w:rsidDel="00000000" w:rsidP="00000000" w:rsidRDefault="00000000" w:rsidRPr="00000000" w14:paraId="00001AA0">
            <w:pPr>
              <w:rPr/>
            </w:pPr>
            <w:r w:rsidDel="00000000" w:rsidR="00000000" w:rsidRPr="00000000">
              <w:rPr>
                <w:sz w:val="14"/>
                <w:szCs w:val="14"/>
                <w:rtl w:val="0"/>
              </w:rPr>
              <w:t xml:space="preserve">Internal</w:t>
            </w:r>
            <w:r w:rsidDel="00000000" w:rsidR="00000000" w:rsidRPr="00000000">
              <w:rPr>
                <w:rtl w:val="0"/>
              </w:rPr>
            </w:r>
          </w:p>
        </w:tc>
        <w:tc>
          <w:tcPr/>
          <w:p w:rsidR="00000000" w:rsidDel="00000000" w:rsidP="00000000" w:rsidRDefault="00000000" w:rsidRPr="00000000" w14:paraId="00001AA1">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AA2">
            <w:pPr>
              <w:rPr/>
            </w:pPr>
            <w:r w:rsidDel="00000000" w:rsidR="00000000" w:rsidRPr="00000000">
              <w:rPr>
                <w:sz w:val="14"/>
                <w:szCs w:val="14"/>
                <w:rtl w:val="0"/>
              </w:rPr>
              <w:t xml:space="preserve">SP-208</w:t>
            </w:r>
            <w:r w:rsidDel="00000000" w:rsidR="00000000" w:rsidRPr="00000000">
              <w:rPr>
                <w:rtl w:val="0"/>
              </w:rPr>
            </w:r>
          </w:p>
        </w:tc>
        <w:tc>
          <w:tcPr/>
          <w:p w:rsidR="00000000" w:rsidDel="00000000" w:rsidP="00000000" w:rsidRDefault="00000000" w:rsidRPr="00000000" w14:paraId="00001AA3">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A4">
            <w:pPr>
              <w:rPr/>
            </w:pPr>
            <w:r w:rsidDel="00000000" w:rsidR="00000000" w:rsidRPr="00000000">
              <w:rPr>
                <w:sz w:val="14"/>
                <w:szCs w:val="14"/>
                <w:rtl w:val="0"/>
              </w:rPr>
              <w:t xml:space="preserve">f_get_sales_source</w:t>
            </w:r>
            <w:r w:rsidDel="00000000" w:rsidR="00000000" w:rsidRPr="00000000">
              <w:rPr>
                <w:rtl w:val="0"/>
              </w:rPr>
            </w:r>
          </w:p>
        </w:tc>
        <w:tc>
          <w:tcPr/>
          <w:p w:rsidR="00000000" w:rsidDel="00000000" w:rsidP="00000000" w:rsidRDefault="00000000" w:rsidRPr="00000000" w14:paraId="00001AA5">
            <w:pPr>
              <w:rPr/>
            </w:pPr>
            <w:r w:rsidDel="00000000" w:rsidR="00000000" w:rsidRPr="00000000">
              <w:rPr>
                <w:sz w:val="14"/>
                <w:szCs w:val="14"/>
                <w:rtl w:val="0"/>
              </w:rPr>
              <w:t xml:space="preserve">Read or classify sales-source data and attributes.</w:t>
            </w:r>
            <w:r w:rsidDel="00000000" w:rsidR="00000000" w:rsidRPr="00000000">
              <w:rPr>
                <w:rtl w:val="0"/>
              </w:rPr>
            </w:r>
          </w:p>
        </w:tc>
        <w:tc>
          <w:tcPr/>
          <w:p w:rsidR="00000000" w:rsidDel="00000000" w:rsidP="00000000" w:rsidRDefault="00000000" w:rsidRPr="00000000" w14:paraId="00001AA6">
            <w:pPr>
              <w:rPr/>
            </w:pPr>
            <w:r w:rsidDel="00000000" w:rsidR="00000000" w:rsidRPr="00000000">
              <w:rPr>
                <w:sz w:val="14"/>
                <w:szCs w:val="14"/>
                <w:rtl w:val="0"/>
              </w:rPr>
              <w:t xml:space="preserve">Sales Source</w:t>
            </w:r>
            <w:r w:rsidDel="00000000" w:rsidR="00000000" w:rsidRPr="00000000">
              <w:rPr>
                <w:rtl w:val="0"/>
              </w:rPr>
            </w:r>
          </w:p>
        </w:tc>
        <w:tc>
          <w:tcPr/>
          <w:p w:rsidR="00000000" w:rsidDel="00000000" w:rsidP="00000000" w:rsidRDefault="00000000" w:rsidRPr="00000000" w14:paraId="00001AA7">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A8">
            <w:pPr>
              <w:rPr/>
            </w:pPr>
            <w:r w:rsidDel="00000000" w:rsidR="00000000" w:rsidRPr="00000000">
              <w:rPr>
                <w:sz w:val="14"/>
                <w:szCs w:val="14"/>
                <w:rtl w:val="0"/>
              </w:rPr>
              <w:t xml:space="preserve">Reuse shared Sales Source capability used by Product Availability.</w:t>
            </w:r>
            <w:r w:rsidDel="00000000" w:rsidR="00000000" w:rsidRPr="00000000">
              <w:rPr>
                <w:rtl w:val="0"/>
              </w:rPr>
            </w:r>
          </w:p>
        </w:tc>
        <w:tc>
          <w:tcPr/>
          <w:p w:rsidR="00000000" w:rsidDel="00000000" w:rsidP="00000000" w:rsidRDefault="00000000" w:rsidRPr="00000000" w14:paraId="00001AA9">
            <w:pPr>
              <w:rPr/>
            </w:pPr>
            <w:r w:rsidDel="00000000" w:rsidR="00000000" w:rsidRPr="00000000">
              <w:rPr>
                <w:sz w:val="14"/>
                <w:szCs w:val="14"/>
                <w:rtl w:val="0"/>
              </w:rPr>
              <w:t xml:space="preserve">Sales-source capability</w:t>
            </w:r>
            <w:r w:rsidDel="00000000" w:rsidR="00000000" w:rsidRPr="00000000">
              <w:rPr>
                <w:rtl w:val="0"/>
              </w:rPr>
            </w:r>
          </w:p>
        </w:tc>
        <w:tc>
          <w:tcPr/>
          <w:p w:rsidR="00000000" w:rsidDel="00000000" w:rsidP="00000000" w:rsidRDefault="00000000" w:rsidRPr="00000000" w14:paraId="00001AAA">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AB">
            <w:pPr>
              <w:rPr/>
            </w:pPr>
            <w:r w:rsidDel="00000000" w:rsidR="00000000" w:rsidRPr="00000000">
              <w:rPr>
                <w:sz w:val="14"/>
                <w:szCs w:val="14"/>
                <w:rtl w:val="0"/>
              </w:rPr>
              <w:t xml:space="preserve">SP-209</w:t>
            </w:r>
            <w:r w:rsidDel="00000000" w:rsidR="00000000" w:rsidRPr="00000000">
              <w:rPr>
                <w:rtl w:val="0"/>
              </w:rPr>
            </w:r>
          </w:p>
        </w:tc>
        <w:tc>
          <w:tcPr/>
          <w:p w:rsidR="00000000" w:rsidDel="00000000" w:rsidP="00000000" w:rsidRDefault="00000000" w:rsidRPr="00000000" w14:paraId="00001AAC">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AD">
            <w:pPr>
              <w:rPr/>
            </w:pPr>
            <w:r w:rsidDel="00000000" w:rsidR="00000000" w:rsidRPr="00000000">
              <w:rPr>
                <w:sz w:val="14"/>
                <w:szCs w:val="14"/>
                <w:rtl w:val="0"/>
              </w:rPr>
              <w:t xml:space="preserve">f_get_sales_source_attribute (overload 1)</w:t>
            </w:r>
            <w:r w:rsidDel="00000000" w:rsidR="00000000" w:rsidRPr="00000000">
              <w:rPr>
                <w:rtl w:val="0"/>
              </w:rPr>
            </w:r>
          </w:p>
        </w:tc>
        <w:tc>
          <w:tcPr/>
          <w:p w:rsidR="00000000" w:rsidDel="00000000" w:rsidP="00000000" w:rsidRDefault="00000000" w:rsidRPr="00000000" w14:paraId="00001AAE">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AAF">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AB0">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B1">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AB2">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AB3">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B4">
            <w:pPr>
              <w:rPr/>
            </w:pPr>
            <w:r w:rsidDel="00000000" w:rsidR="00000000" w:rsidRPr="00000000">
              <w:rPr>
                <w:sz w:val="14"/>
                <w:szCs w:val="14"/>
                <w:rtl w:val="0"/>
              </w:rPr>
              <w:t xml:space="preserve">SP-210</w:t>
            </w:r>
            <w:r w:rsidDel="00000000" w:rsidR="00000000" w:rsidRPr="00000000">
              <w:rPr>
                <w:rtl w:val="0"/>
              </w:rPr>
            </w:r>
          </w:p>
        </w:tc>
        <w:tc>
          <w:tcPr/>
          <w:p w:rsidR="00000000" w:rsidDel="00000000" w:rsidP="00000000" w:rsidRDefault="00000000" w:rsidRPr="00000000" w14:paraId="00001AB5">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B6">
            <w:pPr>
              <w:rPr/>
            </w:pPr>
            <w:r w:rsidDel="00000000" w:rsidR="00000000" w:rsidRPr="00000000">
              <w:rPr>
                <w:sz w:val="14"/>
                <w:szCs w:val="14"/>
                <w:rtl w:val="0"/>
              </w:rPr>
              <w:t xml:space="preserve">f_get_sales_source_attribute (overload 2)</w:t>
            </w:r>
            <w:r w:rsidDel="00000000" w:rsidR="00000000" w:rsidRPr="00000000">
              <w:rPr>
                <w:rtl w:val="0"/>
              </w:rPr>
            </w:r>
          </w:p>
        </w:tc>
        <w:tc>
          <w:tcPr/>
          <w:p w:rsidR="00000000" w:rsidDel="00000000" w:rsidP="00000000" w:rsidRDefault="00000000" w:rsidRPr="00000000" w14:paraId="00001AB7">
            <w:pPr>
              <w:rPr/>
            </w:pPr>
            <w:r w:rsidDel="00000000" w:rsidR="00000000" w:rsidRPr="00000000">
              <w:rPr>
                <w:sz w:val="14"/>
                <w:szCs w:val="14"/>
                <w:rtl w:val="0"/>
              </w:rPr>
              <w:t xml:space="preserve">Read or maintain effective-dated distributor/agent/salesperson/franchise detail attributes.</w:t>
            </w:r>
            <w:r w:rsidDel="00000000" w:rsidR="00000000" w:rsidRPr="00000000">
              <w:rPr>
                <w:rtl w:val="0"/>
              </w:rPr>
            </w:r>
          </w:p>
        </w:tc>
        <w:tc>
          <w:tcPr/>
          <w:p w:rsidR="00000000" w:rsidDel="00000000" w:rsidP="00000000" w:rsidRDefault="00000000" w:rsidRPr="00000000" w14:paraId="00001AB8">
            <w:pPr>
              <w:rPr/>
            </w:pPr>
            <w:r w:rsidDel="00000000" w:rsidR="00000000" w:rsidRPr="00000000">
              <w:rPr>
                <w:sz w:val="14"/>
                <w:szCs w:val="14"/>
                <w:rtl w:val="0"/>
              </w:rPr>
              <w:t xml:space="preserve">Effective-Dated Attributes</w:t>
            </w:r>
            <w:r w:rsidDel="00000000" w:rsidR="00000000" w:rsidRPr="00000000">
              <w:rPr>
                <w:rtl w:val="0"/>
              </w:rPr>
            </w:r>
          </w:p>
        </w:tc>
        <w:tc>
          <w:tcPr/>
          <w:p w:rsidR="00000000" w:rsidDel="00000000" w:rsidP="00000000" w:rsidRDefault="00000000" w:rsidRPr="00000000" w14:paraId="00001AB9">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BA">
            <w:pPr>
              <w:rPr/>
            </w:pPr>
            <w:r w:rsidDel="00000000" w:rsidR="00000000" w:rsidRPr="00000000">
              <w:rPr>
                <w:sz w:val="14"/>
                <w:szCs w:val="14"/>
                <w:rtl w:val="0"/>
              </w:rPr>
              <w:t xml:space="preserve">Model typed attributes/reference data; preserve temporal semantics.</w:t>
            </w:r>
            <w:r w:rsidDel="00000000" w:rsidR="00000000" w:rsidRPr="00000000">
              <w:rPr>
                <w:rtl w:val="0"/>
              </w:rPr>
            </w:r>
          </w:p>
        </w:tc>
        <w:tc>
          <w:tcPr/>
          <w:p w:rsidR="00000000" w:rsidDel="00000000" w:rsidP="00000000" w:rsidRDefault="00000000" w:rsidRPr="00000000" w14:paraId="00001ABB">
            <w:pPr>
              <w:rPr/>
            </w:pPr>
            <w:r w:rsidDel="00000000" w:rsidR="00000000" w:rsidRPr="00000000">
              <w:rPr>
                <w:sz w:val="14"/>
                <w:szCs w:val="14"/>
                <w:rtl w:val="0"/>
              </w:rPr>
              <w:t xml:space="preserve">Resource detail/admin capability</w:t>
            </w:r>
            <w:r w:rsidDel="00000000" w:rsidR="00000000" w:rsidRPr="00000000">
              <w:rPr>
                <w:rtl w:val="0"/>
              </w:rPr>
            </w:r>
          </w:p>
        </w:tc>
        <w:tc>
          <w:tcPr/>
          <w:p w:rsidR="00000000" w:rsidDel="00000000" w:rsidP="00000000" w:rsidRDefault="00000000" w:rsidRPr="00000000" w14:paraId="00001ABC">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BD">
            <w:pPr>
              <w:rPr/>
            </w:pPr>
            <w:r w:rsidDel="00000000" w:rsidR="00000000" w:rsidRPr="00000000">
              <w:rPr>
                <w:sz w:val="14"/>
                <w:szCs w:val="14"/>
                <w:rtl w:val="0"/>
              </w:rPr>
              <w:t xml:space="preserve">SP-211</w:t>
            </w:r>
            <w:r w:rsidDel="00000000" w:rsidR="00000000" w:rsidRPr="00000000">
              <w:rPr>
                <w:rtl w:val="0"/>
              </w:rPr>
            </w:r>
          </w:p>
        </w:tc>
        <w:tc>
          <w:tcPr/>
          <w:p w:rsidR="00000000" w:rsidDel="00000000" w:rsidP="00000000" w:rsidRDefault="00000000" w:rsidRPr="00000000" w14:paraId="00001ABE">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BF">
            <w:pPr>
              <w:rPr/>
            </w:pPr>
            <w:r w:rsidDel="00000000" w:rsidR="00000000" w:rsidRPr="00000000">
              <w:rPr>
                <w:sz w:val="14"/>
                <w:szCs w:val="14"/>
                <w:rtl w:val="0"/>
              </w:rPr>
              <w:t xml:space="preserve">isSalesSourceFieldSale</w:t>
            </w:r>
            <w:r w:rsidDel="00000000" w:rsidR="00000000" w:rsidRPr="00000000">
              <w:rPr>
                <w:rtl w:val="0"/>
              </w:rPr>
            </w:r>
          </w:p>
        </w:tc>
        <w:tc>
          <w:tcPr/>
          <w:p w:rsidR="00000000" w:rsidDel="00000000" w:rsidP="00000000" w:rsidRDefault="00000000" w:rsidRPr="00000000" w14:paraId="00001AC0">
            <w:pPr>
              <w:rPr/>
            </w:pPr>
            <w:r w:rsidDel="00000000" w:rsidR="00000000" w:rsidRPr="00000000">
              <w:rPr>
                <w:sz w:val="14"/>
                <w:szCs w:val="14"/>
                <w:rtl w:val="0"/>
              </w:rPr>
              <w:t xml:space="preserve">Read or classify sales-source data and attributes.</w:t>
            </w:r>
            <w:r w:rsidDel="00000000" w:rsidR="00000000" w:rsidRPr="00000000">
              <w:rPr>
                <w:rtl w:val="0"/>
              </w:rPr>
            </w:r>
          </w:p>
        </w:tc>
        <w:tc>
          <w:tcPr/>
          <w:p w:rsidR="00000000" w:rsidDel="00000000" w:rsidP="00000000" w:rsidRDefault="00000000" w:rsidRPr="00000000" w14:paraId="00001AC1">
            <w:pPr>
              <w:rPr/>
            </w:pPr>
            <w:r w:rsidDel="00000000" w:rsidR="00000000" w:rsidRPr="00000000">
              <w:rPr>
                <w:sz w:val="14"/>
                <w:szCs w:val="14"/>
                <w:rtl w:val="0"/>
              </w:rPr>
              <w:t xml:space="preserve">Sales Source</w:t>
            </w:r>
            <w:r w:rsidDel="00000000" w:rsidR="00000000" w:rsidRPr="00000000">
              <w:rPr>
                <w:rtl w:val="0"/>
              </w:rPr>
            </w:r>
          </w:p>
        </w:tc>
        <w:tc>
          <w:tcPr/>
          <w:p w:rsidR="00000000" w:rsidDel="00000000" w:rsidP="00000000" w:rsidRDefault="00000000" w:rsidRPr="00000000" w14:paraId="00001AC2">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1AC3">
            <w:pPr>
              <w:rPr/>
            </w:pPr>
            <w:r w:rsidDel="00000000" w:rsidR="00000000" w:rsidRPr="00000000">
              <w:rPr>
                <w:sz w:val="14"/>
                <w:szCs w:val="14"/>
                <w:rtl w:val="0"/>
              </w:rPr>
              <w:t xml:space="preserve">Reuse shared Sales Source capability used by Product Availability.</w:t>
            </w:r>
            <w:r w:rsidDel="00000000" w:rsidR="00000000" w:rsidRPr="00000000">
              <w:rPr>
                <w:rtl w:val="0"/>
              </w:rPr>
            </w:r>
          </w:p>
        </w:tc>
        <w:tc>
          <w:tcPr/>
          <w:p w:rsidR="00000000" w:rsidDel="00000000" w:rsidP="00000000" w:rsidRDefault="00000000" w:rsidRPr="00000000" w14:paraId="00001AC4">
            <w:pPr>
              <w:rPr/>
            </w:pPr>
            <w:r w:rsidDel="00000000" w:rsidR="00000000" w:rsidRPr="00000000">
              <w:rPr>
                <w:sz w:val="14"/>
                <w:szCs w:val="14"/>
                <w:rtl w:val="0"/>
              </w:rPr>
              <w:t xml:space="preserve">Sales-source capability</w:t>
            </w:r>
            <w:r w:rsidDel="00000000" w:rsidR="00000000" w:rsidRPr="00000000">
              <w:rPr>
                <w:rtl w:val="0"/>
              </w:rPr>
            </w:r>
          </w:p>
        </w:tc>
        <w:tc>
          <w:tcPr/>
          <w:p w:rsidR="00000000" w:rsidDel="00000000" w:rsidP="00000000" w:rsidRDefault="00000000" w:rsidRPr="00000000" w14:paraId="00001AC5">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r>
        <w:trPr>
          <w:cantSplit w:val="1"/>
          <w:tblHeader w:val="0"/>
        </w:trPr>
        <w:tc>
          <w:tcPr/>
          <w:p w:rsidR="00000000" w:rsidDel="00000000" w:rsidP="00000000" w:rsidRDefault="00000000" w:rsidRPr="00000000" w14:paraId="00001AC6">
            <w:pPr>
              <w:rPr/>
            </w:pPr>
            <w:r w:rsidDel="00000000" w:rsidR="00000000" w:rsidRPr="00000000">
              <w:rPr>
                <w:sz w:val="14"/>
                <w:szCs w:val="14"/>
                <w:rtl w:val="0"/>
              </w:rPr>
              <w:t xml:space="preserve">SP-212</w:t>
            </w:r>
            <w:r w:rsidDel="00000000" w:rsidR="00000000" w:rsidRPr="00000000">
              <w:rPr>
                <w:rtl w:val="0"/>
              </w:rPr>
            </w:r>
          </w:p>
        </w:tc>
        <w:tc>
          <w:tcPr/>
          <w:p w:rsidR="00000000" w:rsidDel="00000000" w:rsidP="00000000" w:rsidRDefault="00000000" w:rsidRPr="00000000" w14:paraId="00001AC7">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C8">
            <w:pPr>
              <w:rPr/>
            </w:pPr>
            <w:r w:rsidDel="00000000" w:rsidR="00000000" w:rsidRPr="00000000">
              <w:rPr>
                <w:sz w:val="14"/>
                <w:szCs w:val="14"/>
                <w:rtl w:val="0"/>
              </w:rPr>
              <w:t xml:space="preserve">f_get_territory_region_info</w:t>
            </w:r>
            <w:r w:rsidDel="00000000" w:rsidR="00000000" w:rsidRPr="00000000">
              <w:rPr>
                <w:rtl w:val="0"/>
              </w:rPr>
            </w:r>
          </w:p>
        </w:tc>
        <w:tc>
          <w:tcPr/>
          <w:p w:rsidR="00000000" w:rsidDel="00000000" w:rsidP="00000000" w:rsidRDefault="00000000" w:rsidRPr="00000000" w14:paraId="00001AC9">
            <w:pPr>
              <w:rPr/>
            </w:pPr>
            <w:r w:rsidDel="00000000" w:rsidR="00000000" w:rsidRPr="00000000">
              <w:rPr>
                <w:sz w:val="14"/>
                <w:szCs w:val="14"/>
                <w:rtl w:val="0"/>
              </w:rPr>
              <w:t xml:space="preserve">Resolve territory/region information.</w:t>
            </w:r>
            <w:r w:rsidDel="00000000" w:rsidR="00000000" w:rsidRPr="00000000">
              <w:rPr>
                <w:rtl w:val="0"/>
              </w:rPr>
            </w:r>
          </w:p>
        </w:tc>
        <w:tc>
          <w:tcPr/>
          <w:p w:rsidR="00000000" w:rsidDel="00000000" w:rsidP="00000000" w:rsidRDefault="00000000" w:rsidRPr="00000000" w14:paraId="00001ACA">
            <w:pPr>
              <w:rPr/>
            </w:pPr>
            <w:r w:rsidDel="00000000" w:rsidR="00000000" w:rsidRPr="00000000">
              <w:rPr>
                <w:sz w:val="14"/>
                <w:szCs w:val="14"/>
                <w:rtl w:val="0"/>
              </w:rPr>
              <w:t xml:space="preserve">Territory / Region</w:t>
            </w:r>
            <w:r w:rsidDel="00000000" w:rsidR="00000000" w:rsidRPr="00000000">
              <w:rPr>
                <w:rtl w:val="0"/>
              </w:rPr>
            </w:r>
          </w:p>
        </w:tc>
        <w:tc>
          <w:tcPr/>
          <w:p w:rsidR="00000000" w:rsidDel="00000000" w:rsidP="00000000" w:rsidRDefault="00000000" w:rsidRPr="00000000" w14:paraId="00001AC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1ACC">
            <w:pPr>
              <w:rPr/>
            </w:pPr>
            <w:r w:rsidDel="00000000" w:rsidR="00000000" w:rsidRPr="00000000">
              <w:rPr>
                <w:sz w:val="14"/>
                <w:szCs w:val="14"/>
                <w:rtl w:val="0"/>
              </w:rPr>
              <w:t xml:space="preserve">Reuse Geography/Sales territory capability.</w:t>
            </w:r>
            <w:r w:rsidDel="00000000" w:rsidR="00000000" w:rsidRPr="00000000">
              <w:rPr>
                <w:rtl w:val="0"/>
              </w:rPr>
            </w:r>
          </w:p>
        </w:tc>
        <w:tc>
          <w:tcPr/>
          <w:p w:rsidR="00000000" w:rsidDel="00000000" w:rsidP="00000000" w:rsidRDefault="00000000" w:rsidRPr="00000000" w14:paraId="00001ACD">
            <w:pPr>
              <w:rPr/>
            </w:pPr>
            <w:r w:rsidDel="00000000" w:rsidR="00000000" w:rsidRPr="00000000">
              <w:rPr>
                <w:sz w:val="14"/>
                <w:szCs w:val="14"/>
                <w:rtl w:val="0"/>
              </w:rPr>
              <w:t xml:space="preserve">Internal/reference</w:t>
            </w:r>
            <w:r w:rsidDel="00000000" w:rsidR="00000000" w:rsidRPr="00000000">
              <w:rPr>
                <w:rtl w:val="0"/>
              </w:rPr>
            </w:r>
          </w:p>
        </w:tc>
        <w:tc>
          <w:tcPr/>
          <w:p w:rsidR="00000000" w:rsidDel="00000000" w:rsidP="00000000" w:rsidRDefault="00000000" w:rsidRPr="00000000" w14:paraId="00001ACE">
            <w:pPr>
              <w:rPr/>
            </w:pPr>
            <w:r w:rsidDel="00000000" w:rsidR="00000000" w:rsidRPr="00000000">
              <w:rPr>
                <w:sz w:val="14"/>
                <w:szCs w:val="14"/>
                <w:rtl w:val="0"/>
              </w:rPr>
              <w:t xml:space="preserve">Limited - confirm active use, ownership, and whether current behavior must be preserved or changed.</w:t>
            </w:r>
            <w:r w:rsidDel="00000000" w:rsidR="00000000" w:rsidRPr="00000000">
              <w:rPr>
                <w:rtl w:val="0"/>
              </w:rPr>
            </w:r>
          </w:p>
        </w:tc>
      </w:tr>
      <w:tr>
        <w:trPr>
          <w:cantSplit w:val="1"/>
          <w:tblHeader w:val="0"/>
        </w:trPr>
        <w:tc>
          <w:tcPr/>
          <w:p w:rsidR="00000000" w:rsidDel="00000000" w:rsidP="00000000" w:rsidRDefault="00000000" w:rsidRPr="00000000" w14:paraId="00001ACF">
            <w:pPr>
              <w:rPr/>
            </w:pPr>
            <w:r w:rsidDel="00000000" w:rsidR="00000000" w:rsidRPr="00000000">
              <w:rPr>
                <w:sz w:val="14"/>
                <w:szCs w:val="14"/>
                <w:rtl w:val="0"/>
              </w:rPr>
              <w:t xml:space="preserve">SP-213</w:t>
            </w:r>
            <w:r w:rsidDel="00000000" w:rsidR="00000000" w:rsidRPr="00000000">
              <w:rPr>
                <w:rtl w:val="0"/>
              </w:rPr>
            </w:r>
          </w:p>
        </w:tc>
        <w:tc>
          <w:tcPr/>
          <w:p w:rsidR="00000000" w:rsidDel="00000000" w:rsidP="00000000" w:rsidRDefault="00000000" w:rsidRPr="00000000" w14:paraId="00001AD0">
            <w:pPr>
              <w:rPr/>
            </w:pPr>
            <w:r w:rsidDel="00000000" w:rsidR="00000000" w:rsidRPr="00000000">
              <w:rPr>
                <w:sz w:val="14"/>
                <w:szCs w:val="14"/>
                <w:rtl w:val="0"/>
              </w:rPr>
              <w:t xml:space="preserve">DISTRIBUTOR_FUNCTIONS</w:t>
            </w:r>
            <w:r w:rsidDel="00000000" w:rsidR="00000000" w:rsidRPr="00000000">
              <w:rPr>
                <w:rtl w:val="0"/>
              </w:rPr>
            </w:r>
          </w:p>
        </w:tc>
        <w:tc>
          <w:tcPr/>
          <w:p w:rsidR="00000000" w:rsidDel="00000000" w:rsidP="00000000" w:rsidRDefault="00000000" w:rsidRPr="00000000" w14:paraId="00001AD1">
            <w:pPr>
              <w:rPr/>
            </w:pPr>
            <w:r w:rsidDel="00000000" w:rsidR="00000000" w:rsidRPr="00000000">
              <w:rPr>
                <w:sz w:val="14"/>
                <w:szCs w:val="14"/>
                <w:rtl w:val="0"/>
              </w:rPr>
              <w:t xml:space="preserve">f_move_agent_to_distributor</w:t>
            </w:r>
            <w:r w:rsidDel="00000000" w:rsidR="00000000" w:rsidRPr="00000000">
              <w:rPr>
                <w:rtl w:val="0"/>
              </w:rPr>
            </w:r>
          </w:p>
        </w:tc>
        <w:tc>
          <w:tcPr/>
          <w:p w:rsidR="00000000" w:rsidDel="00000000" w:rsidP="00000000" w:rsidRDefault="00000000" w:rsidRPr="00000000" w14:paraId="00001AD2">
            <w:pPr>
              <w:rPr/>
            </w:pPr>
            <w:r w:rsidDel="00000000" w:rsidR="00000000" w:rsidRPr="00000000">
              <w:rPr>
                <w:sz w:val="14"/>
                <w:szCs w:val="14"/>
                <w:rtl w:val="0"/>
              </w:rPr>
              <w:t xml:space="preserve">Read, maintain, or move effective-dated Agent-to-Distributor relationships.</w:t>
            </w:r>
            <w:r w:rsidDel="00000000" w:rsidR="00000000" w:rsidRPr="00000000">
              <w:rPr>
                <w:rtl w:val="0"/>
              </w:rPr>
            </w:r>
          </w:p>
        </w:tc>
        <w:tc>
          <w:tcPr/>
          <w:p w:rsidR="00000000" w:rsidDel="00000000" w:rsidP="00000000" w:rsidRDefault="00000000" w:rsidRPr="00000000" w14:paraId="00001AD3">
            <w:pPr>
              <w:rPr/>
            </w:pPr>
            <w:r w:rsidDel="00000000" w:rsidR="00000000" w:rsidRPr="00000000">
              <w:rPr>
                <w:sz w:val="14"/>
                <w:szCs w:val="14"/>
                <w:rtl w:val="0"/>
              </w:rPr>
              <w:t xml:space="preserve">Distributor-Agent Relationship</w:t>
            </w:r>
            <w:r w:rsidDel="00000000" w:rsidR="00000000" w:rsidRPr="00000000">
              <w:rPr>
                <w:rtl w:val="0"/>
              </w:rPr>
            </w:r>
          </w:p>
        </w:tc>
        <w:tc>
          <w:tcPr/>
          <w:p w:rsidR="00000000" w:rsidDel="00000000" w:rsidP="00000000" w:rsidRDefault="00000000" w:rsidRPr="00000000" w14:paraId="00001AD4">
            <w:pPr>
              <w:rPr/>
            </w:pPr>
            <w:r w:rsidDel="00000000" w:rsidR="00000000" w:rsidRPr="00000000">
              <w:rPr>
                <w:sz w:val="14"/>
                <w:szCs w:val="14"/>
                <w:rtl w:val="0"/>
              </w:rPr>
              <w:t xml:space="preserve">Critical</w:t>
            </w:r>
            <w:r w:rsidDel="00000000" w:rsidR="00000000" w:rsidRPr="00000000">
              <w:rPr>
                <w:rtl w:val="0"/>
              </w:rPr>
            </w:r>
          </w:p>
        </w:tc>
        <w:tc>
          <w:tcPr/>
          <w:p w:rsidR="00000000" w:rsidDel="00000000" w:rsidP="00000000" w:rsidRDefault="00000000" w:rsidRPr="00000000" w14:paraId="00001AD5">
            <w:pPr>
              <w:rPr/>
            </w:pPr>
            <w:r w:rsidDel="00000000" w:rsidR="00000000" w:rsidRPr="00000000">
              <w:rPr>
                <w:sz w:val="14"/>
                <w:szCs w:val="14"/>
                <w:rtl w:val="0"/>
              </w:rPr>
              <w:t xml:space="preserve">Model explicit effective-dated relationship service.</w:t>
            </w:r>
            <w:r w:rsidDel="00000000" w:rsidR="00000000" w:rsidRPr="00000000">
              <w:rPr>
                <w:rtl w:val="0"/>
              </w:rPr>
            </w:r>
          </w:p>
        </w:tc>
        <w:tc>
          <w:tcPr/>
          <w:p w:rsidR="00000000" w:rsidDel="00000000" w:rsidP="00000000" w:rsidRDefault="00000000" w:rsidRPr="00000000" w14:paraId="00001AD6">
            <w:pPr>
              <w:rPr/>
            </w:pPr>
            <w:r w:rsidDel="00000000" w:rsidR="00000000" w:rsidRPr="00000000">
              <w:rPr>
                <w:sz w:val="14"/>
                <w:szCs w:val="14"/>
                <w:rtl w:val="0"/>
              </w:rPr>
              <w:t xml:space="preserve">Distributor/agent capability</w:t>
            </w:r>
            <w:r w:rsidDel="00000000" w:rsidR="00000000" w:rsidRPr="00000000">
              <w:rPr>
                <w:rtl w:val="0"/>
              </w:rPr>
            </w:r>
          </w:p>
        </w:tc>
        <w:tc>
          <w:tcPr/>
          <w:p w:rsidR="00000000" w:rsidDel="00000000" w:rsidP="00000000" w:rsidRDefault="00000000" w:rsidRPr="00000000" w14:paraId="00001AD7">
            <w:pPr>
              <w:rPr/>
            </w:pPr>
            <w:r w:rsidDel="00000000" w:rsidR="00000000" w:rsidRPr="00000000">
              <w:rPr>
                <w:sz w:val="14"/>
                <w:szCs w:val="14"/>
                <w:rtl w:val="0"/>
              </w:rPr>
              <w:t xml:space="preserve">Yes - validate active business rules, owning capability, dependencies, and target behavior before implementation.</w:t>
            </w:r>
            <w:r w:rsidDel="00000000" w:rsidR="00000000" w:rsidRPr="00000000">
              <w:rPr>
                <w:rtl w:val="0"/>
              </w:rPr>
            </w:r>
          </w:p>
        </w:tc>
      </w:tr>
    </w:tbl>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pStyle w:val="Heading1"/>
        <w:rPr/>
      </w:pPr>
      <w:r w:rsidDel="00000000" w:rsidR="00000000" w:rsidRPr="00000000">
        <w:rPr>
          <w:rtl w:val="0"/>
        </w:rPr>
        <w:t xml:space="preserve">4. Package Analysis - PKG-001: PROD.WorkOrder</w:t>
      </w:r>
    </w:p>
    <w:p w:rsidR="00000000" w:rsidDel="00000000" w:rsidP="00000000" w:rsidRDefault="00000000" w:rsidRPr="00000000" w14:paraId="00001ADA">
      <w:pPr>
        <w:rPr/>
      </w:pPr>
      <w:r w:rsidDel="00000000" w:rsidR="00000000" w:rsidRPr="00000000">
        <w:rPr>
          <w:rtl w:val="0"/>
        </w:rPr>
        <w:t xml:space="preserve">PROD.WorkOrder is the Business Object layer for Work Order. It validates inputs, delegates persistence and reads to WorkOrder_DA, and coordinates ServiceItem data when creating or retrieving Work Order Lines, symptoms and attributes. The package is structurally important because Work Order is a central aggregate referenced by Service Order, Dispatch, Authorization and Fulfillment workflows.</w:t>
      </w:r>
    </w:p>
    <w:p w:rsidR="00000000" w:rsidDel="00000000" w:rsidP="00000000" w:rsidRDefault="00000000" w:rsidRPr="00000000" w14:paraId="00001ADB">
      <w:pPr>
        <w:pStyle w:val="Heading2"/>
        <w:rPr/>
      </w:pPr>
      <w:r w:rsidDel="00000000" w:rsidR="00000000" w:rsidRPr="00000000">
        <w:rPr>
          <w:rtl w:val="0"/>
        </w:rPr>
        <w:t xml:space="preserve">4.1 Package-Level Assessment</w:t>
      </w:r>
    </w:p>
    <w:tbl>
      <w:tblPr>
        <w:tblStyle w:val="Table5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ADC">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ADD">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ADE">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1ADF">
            <w:pPr>
              <w:rPr/>
            </w:pPr>
            <w:r w:rsidDel="00000000" w:rsidR="00000000" w:rsidRPr="00000000">
              <w:rPr>
                <w:sz w:val="14"/>
                <w:szCs w:val="14"/>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AE0">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1AE1">
            <w:pPr>
              <w:rPr/>
            </w:pPr>
            <w:r w:rsidDel="00000000" w:rsidR="00000000" w:rsidRPr="00000000">
              <w:rPr>
                <w:sz w:val="14"/>
                <w:szCs w:val="14"/>
                <w:rtl w:val="0"/>
              </w:rPr>
              <w:t xml:space="preserve">Work Order / Work Order Line / Activity / Service Item Detail</w:t>
            </w:r>
            <w:r w:rsidDel="00000000" w:rsidR="00000000" w:rsidRPr="00000000">
              <w:rPr>
                <w:rtl w:val="0"/>
              </w:rPr>
            </w:r>
          </w:p>
        </w:tc>
      </w:tr>
      <w:tr>
        <w:trPr>
          <w:cantSplit w:val="1"/>
          <w:tblHeader w:val="0"/>
        </w:trPr>
        <w:tc>
          <w:tcPr/>
          <w:p w:rsidR="00000000" w:rsidDel="00000000" w:rsidP="00000000" w:rsidRDefault="00000000" w:rsidRPr="00000000" w14:paraId="00001AE2">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1AE3">
            <w:pPr>
              <w:rPr/>
            </w:pPr>
            <w:r w:rsidDel="00000000" w:rsidR="00000000" w:rsidRPr="00000000">
              <w:rPr>
                <w:sz w:val="14"/>
                <w:szCs w:val="14"/>
                <w:rtl w:val="0"/>
              </w:rPr>
              <w:t xml:space="preserve">19 implementations, including private ID helpers and two activity-creation overloads</w:t>
            </w:r>
            <w:r w:rsidDel="00000000" w:rsidR="00000000" w:rsidRPr="00000000">
              <w:rPr>
                <w:rtl w:val="0"/>
              </w:rPr>
            </w:r>
          </w:p>
        </w:tc>
      </w:tr>
      <w:tr>
        <w:trPr>
          <w:cantSplit w:val="1"/>
          <w:tblHeader w:val="0"/>
        </w:trPr>
        <w:tc>
          <w:tcPr/>
          <w:p w:rsidR="00000000" w:rsidDel="00000000" w:rsidP="00000000" w:rsidRDefault="00000000" w:rsidRPr="00000000" w14:paraId="00001AE4">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1AE5">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1AE6">
            <w:pPr>
              <w:rPr/>
            </w:pPr>
            <w:r w:rsidDel="00000000" w:rsidR="00000000" w:rsidRPr="00000000">
              <w:rPr>
                <w:sz w:val="14"/>
                <w:szCs w:val="14"/>
                <w:rtl w:val="0"/>
              </w:rPr>
              <w:t xml:space="preserve">Primary Dependency</w:t>
            </w:r>
            <w:r w:rsidDel="00000000" w:rsidR="00000000" w:rsidRPr="00000000">
              <w:rPr>
                <w:rtl w:val="0"/>
              </w:rPr>
            </w:r>
          </w:p>
        </w:tc>
        <w:tc>
          <w:tcPr/>
          <w:p w:rsidR="00000000" w:rsidDel="00000000" w:rsidP="00000000" w:rsidRDefault="00000000" w:rsidRPr="00000000" w14:paraId="00001AE7">
            <w:pPr>
              <w:rPr/>
            </w:pPr>
            <w:r w:rsidDel="00000000" w:rsidR="00000000" w:rsidRPr="00000000">
              <w:rPr>
                <w:sz w:val="14"/>
                <w:szCs w:val="14"/>
                <w:rtl w:val="0"/>
              </w:rPr>
              <w:t xml:space="preserve">WorkOrder_DA</w:t>
            </w:r>
            <w:r w:rsidDel="00000000" w:rsidR="00000000" w:rsidRPr="00000000">
              <w:rPr>
                <w:rtl w:val="0"/>
              </w:rPr>
            </w:r>
          </w:p>
        </w:tc>
      </w:tr>
      <w:tr>
        <w:trPr>
          <w:cantSplit w:val="1"/>
          <w:tblHeader w:val="0"/>
        </w:trPr>
        <w:tc>
          <w:tcPr/>
          <w:p w:rsidR="00000000" w:rsidDel="00000000" w:rsidP="00000000" w:rsidRDefault="00000000" w:rsidRPr="00000000" w14:paraId="00001AE8">
            <w:pPr>
              <w:rPr/>
            </w:pPr>
            <w:r w:rsidDel="00000000" w:rsidR="00000000" w:rsidRPr="00000000">
              <w:rPr>
                <w:sz w:val="14"/>
                <w:szCs w:val="14"/>
                <w:rtl w:val="0"/>
              </w:rPr>
              <w:t xml:space="preserve">Cross-Service Dependencies</w:t>
            </w:r>
            <w:r w:rsidDel="00000000" w:rsidR="00000000" w:rsidRPr="00000000">
              <w:rPr>
                <w:rtl w:val="0"/>
              </w:rPr>
            </w:r>
          </w:p>
        </w:tc>
        <w:tc>
          <w:tcPr/>
          <w:p w:rsidR="00000000" w:rsidDel="00000000" w:rsidP="00000000" w:rsidRDefault="00000000" w:rsidRPr="00000000" w14:paraId="00001AE9">
            <w:pPr>
              <w:rPr/>
            </w:pPr>
            <w:r w:rsidDel="00000000" w:rsidR="00000000" w:rsidRPr="00000000">
              <w:rPr>
                <w:sz w:val="14"/>
                <w:szCs w:val="14"/>
                <w:rtl w:val="0"/>
              </w:rPr>
              <w:t xml:space="preserve">Contract; ServiceItem; Request; Dispatch; Authorization/Fulfillment; Property/User identity</w:t>
            </w:r>
            <w:r w:rsidDel="00000000" w:rsidR="00000000" w:rsidRPr="00000000">
              <w:rPr>
                <w:rtl w:val="0"/>
              </w:rPr>
            </w:r>
          </w:p>
        </w:tc>
      </w:tr>
      <w:tr>
        <w:trPr>
          <w:cantSplit w:val="1"/>
          <w:tblHeader w:val="0"/>
        </w:trPr>
        <w:tc>
          <w:tcPr/>
          <w:p w:rsidR="00000000" w:rsidDel="00000000" w:rsidP="00000000" w:rsidRDefault="00000000" w:rsidRPr="00000000" w14:paraId="00001AEA">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1AEB">
            <w:pPr>
              <w:rPr/>
            </w:pPr>
            <w:r w:rsidDel="00000000" w:rsidR="00000000" w:rsidRPr="00000000">
              <w:rPr>
                <w:sz w:val="14"/>
                <w:szCs w:val="14"/>
                <w:rtl w:val="0"/>
              </w:rPr>
              <w:t xml:space="preserve">Use WorkOrderService + WorkOrderRepository with a typed WorkOrder aggregate containing lines, line activities, symptoms and attributes.</w:t>
            </w:r>
            <w:r w:rsidDel="00000000" w:rsidR="00000000" w:rsidRPr="00000000">
              <w:rPr>
                <w:rtl w:val="0"/>
              </w:rPr>
            </w:r>
          </w:p>
        </w:tc>
      </w:tr>
      <w:tr>
        <w:trPr>
          <w:cantSplit w:val="1"/>
          <w:tblHeader w:val="0"/>
        </w:trPr>
        <w:tc>
          <w:tcPr/>
          <w:p w:rsidR="00000000" w:rsidDel="00000000" w:rsidP="00000000" w:rsidRDefault="00000000" w:rsidRPr="00000000" w14:paraId="00001AEC">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1AED">
            <w:pPr>
              <w:rPr/>
            </w:pPr>
            <w:r w:rsidDel="00000000" w:rsidR="00000000" w:rsidRPr="00000000">
              <w:rPr>
                <w:sz w:val="14"/>
                <w:szCs w:val="14"/>
                <w:rtl w:val="0"/>
              </w:rPr>
              <w:t xml:space="preserve">Small cohesive endpoint set. Do not expose ID-generation, existence or field-level relationship helpers as standalone APIs.</w:t>
            </w:r>
            <w:r w:rsidDel="00000000" w:rsidR="00000000" w:rsidRPr="00000000">
              <w:rPr>
                <w:rtl w:val="0"/>
              </w:rPr>
            </w:r>
          </w:p>
        </w:tc>
      </w:tr>
    </w:tbl>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pStyle w:val="Heading2"/>
        <w:rPr/>
      </w:pPr>
      <w:r w:rsidDel="00000000" w:rsidR="00000000" w:rsidRPr="00000000">
        <w:rPr>
          <w:rtl w:val="0"/>
        </w:rPr>
        <w:t xml:space="preserve">4.2 Recommended Work Order Aggregate</w:t>
      </w:r>
    </w:p>
    <w:tbl>
      <w:tblPr>
        <w:tblStyle w:val="Table5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1AF0">
            <w:pPr>
              <w:rPr/>
            </w:pPr>
            <w:r w:rsidDel="00000000" w:rsidR="00000000" w:rsidRPr="00000000">
              <w:rPr>
                <w:b w:val="1"/>
                <w:bCs w:val="1"/>
                <w:sz w:val="13"/>
                <w:szCs w:val="13"/>
                <w:rtl w:val="0"/>
              </w:rPr>
              <w:t xml:space="preserve">Aggregate Element</w:t>
            </w:r>
            <w:r w:rsidDel="00000000" w:rsidR="00000000" w:rsidRPr="00000000">
              <w:rPr>
                <w:rtl w:val="0"/>
              </w:rPr>
            </w:r>
          </w:p>
        </w:tc>
        <w:tc>
          <w:tcPr>
            <w:shd w:fill="d9eaf7" w:val="clear"/>
          </w:tcPr>
          <w:p w:rsidR="00000000" w:rsidDel="00000000" w:rsidP="00000000" w:rsidRDefault="00000000" w:rsidRPr="00000000" w14:paraId="00001AF1">
            <w:pPr>
              <w:rPr/>
            </w:pPr>
            <w:r w:rsidDel="00000000" w:rsidR="00000000" w:rsidRPr="00000000">
              <w:rPr>
                <w:b w:val="1"/>
                <w:bCs w:val="1"/>
                <w:sz w:val="13"/>
                <w:szCs w:val="13"/>
                <w:rtl w:val="0"/>
              </w:rPr>
              <w:t xml:space="preserve">Representative Legacy Routines</w:t>
            </w:r>
            <w:r w:rsidDel="00000000" w:rsidR="00000000" w:rsidRPr="00000000">
              <w:rPr>
                <w:rtl w:val="0"/>
              </w:rPr>
            </w:r>
          </w:p>
        </w:tc>
        <w:tc>
          <w:tcPr>
            <w:shd w:fill="d9eaf7" w:val="clear"/>
          </w:tcPr>
          <w:p w:rsidR="00000000" w:rsidDel="00000000" w:rsidP="00000000" w:rsidRDefault="00000000" w:rsidRPr="00000000" w14:paraId="00001AF2">
            <w:pPr>
              <w:rPr/>
            </w:pPr>
            <w:r w:rsidDel="00000000" w:rsidR="00000000" w:rsidRPr="00000000">
              <w:rPr>
                <w:b w:val="1"/>
                <w:bCs w:val="1"/>
                <w:sz w:val="13"/>
                <w:szCs w:val="13"/>
                <w:rtl w:val="0"/>
              </w:rPr>
              <w:t xml:space="preserve">Target Model</w:t>
            </w:r>
            <w:r w:rsidDel="00000000" w:rsidR="00000000" w:rsidRPr="00000000">
              <w:rPr>
                <w:rtl w:val="0"/>
              </w:rPr>
            </w:r>
          </w:p>
        </w:tc>
      </w:tr>
      <w:tr>
        <w:trPr>
          <w:cantSplit w:val="1"/>
          <w:tblHeader w:val="0"/>
        </w:trPr>
        <w:tc>
          <w:tcPr/>
          <w:p w:rsidR="00000000" w:rsidDel="00000000" w:rsidP="00000000" w:rsidRDefault="00000000" w:rsidRPr="00000000" w14:paraId="00001AF3">
            <w:pPr>
              <w:rPr/>
            </w:pPr>
            <w:r w:rsidDel="00000000" w:rsidR="00000000" w:rsidRPr="00000000">
              <w:rPr>
                <w:sz w:val="13"/>
                <w:szCs w:val="13"/>
                <w:rtl w:val="0"/>
              </w:rPr>
              <w:t xml:space="preserve">Work Order Header</w:t>
            </w:r>
            <w:r w:rsidDel="00000000" w:rsidR="00000000" w:rsidRPr="00000000">
              <w:rPr>
                <w:rtl w:val="0"/>
              </w:rPr>
            </w:r>
          </w:p>
        </w:tc>
        <w:tc>
          <w:tcPr/>
          <w:p w:rsidR="00000000" w:rsidDel="00000000" w:rsidP="00000000" w:rsidRDefault="00000000" w:rsidRPr="00000000" w14:paraId="00001AF4">
            <w:pPr>
              <w:rPr/>
            </w:pPr>
            <w:r w:rsidDel="00000000" w:rsidR="00000000" w:rsidRPr="00000000">
              <w:rPr>
                <w:sz w:val="13"/>
                <w:szCs w:val="13"/>
                <w:rtl w:val="0"/>
              </w:rPr>
              <w:t xml:space="preserve">CreateWorkOrder; GetContractId; GetRequestId; IsValid; IsWorkOrderOpen</w:t>
            </w:r>
            <w:r w:rsidDel="00000000" w:rsidR="00000000" w:rsidRPr="00000000">
              <w:rPr>
                <w:rtl w:val="0"/>
              </w:rPr>
            </w:r>
          </w:p>
        </w:tc>
        <w:tc>
          <w:tcPr/>
          <w:p w:rsidR="00000000" w:rsidDel="00000000" w:rsidP="00000000" w:rsidRDefault="00000000" w:rsidRPr="00000000" w14:paraId="00001AF5">
            <w:pPr>
              <w:rPr/>
            </w:pPr>
            <w:r w:rsidDel="00000000" w:rsidR="00000000" w:rsidRPr="00000000">
              <w:rPr>
                <w:sz w:val="13"/>
                <w:szCs w:val="13"/>
                <w:rtl w:val="0"/>
              </w:rPr>
              <w:t xml:space="preserve">WorkOrderDTO: workOrderId, contractId, propertyId, requestId, type, status, createdBy, createdDate.</w:t>
            </w:r>
            <w:r w:rsidDel="00000000" w:rsidR="00000000" w:rsidRPr="00000000">
              <w:rPr>
                <w:rtl w:val="0"/>
              </w:rPr>
            </w:r>
          </w:p>
        </w:tc>
      </w:tr>
      <w:tr>
        <w:trPr>
          <w:cantSplit w:val="1"/>
          <w:tblHeader w:val="0"/>
        </w:trPr>
        <w:tc>
          <w:tcPr/>
          <w:p w:rsidR="00000000" w:rsidDel="00000000" w:rsidP="00000000" w:rsidRDefault="00000000" w:rsidRPr="00000000" w14:paraId="00001AF6">
            <w:pPr>
              <w:rPr/>
            </w:pPr>
            <w:r w:rsidDel="00000000" w:rsidR="00000000" w:rsidRPr="00000000">
              <w:rPr>
                <w:sz w:val="13"/>
                <w:szCs w:val="13"/>
                <w:rtl w:val="0"/>
              </w:rPr>
              <w:t xml:space="preserve">Work Order Lines</w:t>
            </w:r>
            <w:r w:rsidDel="00000000" w:rsidR="00000000" w:rsidRPr="00000000">
              <w:rPr>
                <w:rtl w:val="0"/>
              </w:rPr>
            </w:r>
          </w:p>
        </w:tc>
        <w:tc>
          <w:tcPr/>
          <w:p w:rsidR="00000000" w:rsidDel="00000000" w:rsidP="00000000" w:rsidRDefault="00000000" w:rsidRPr="00000000" w14:paraId="00001AF7">
            <w:pPr>
              <w:rPr/>
            </w:pPr>
            <w:r w:rsidDel="00000000" w:rsidR="00000000" w:rsidRPr="00000000">
              <w:rPr>
                <w:sz w:val="13"/>
                <w:szCs w:val="13"/>
                <w:rtl w:val="0"/>
              </w:rPr>
              <w:t xml:space="preserve">CreateWOLine; GetWorkOrderLine; GetServiceItemId</w:t>
            </w:r>
            <w:r w:rsidDel="00000000" w:rsidR="00000000" w:rsidRPr="00000000">
              <w:rPr>
                <w:rtl w:val="0"/>
              </w:rPr>
            </w:r>
          </w:p>
        </w:tc>
        <w:tc>
          <w:tcPr/>
          <w:p w:rsidR="00000000" w:rsidDel="00000000" w:rsidP="00000000" w:rsidRDefault="00000000" w:rsidRPr="00000000" w14:paraId="00001AF8">
            <w:pPr>
              <w:rPr/>
            </w:pPr>
            <w:r w:rsidDel="00000000" w:rsidR="00000000" w:rsidRPr="00000000">
              <w:rPr>
                <w:sz w:val="13"/>
                <w:szCs w:val="13"/>
                <w:rtl w:val="0"/>
              </w:rPr>
              <w:t xml:space="preserve">WorkOrderLineDTO: lineId, serviceItemId, serviceItemDescription, productVersionId, coverageId, status, associatedLineId.</w:t>
            </w:r>
            <w:r w:rsidDel="00000000" w:rsidR="00000000" w:rsidRPr="00000000">
              <w:rPr>
                <w:rtl w:val="0"/>
              </w:rPr>
            </w:r>
          </w:p>
        </w:tc>
      </w:tr>
      <w:tr>
        <w:trPr>
          <w:cantSplit w:val="1"/>
          <w:tblHeader w:val="0"/>
        </w:trPr>
        <w:tc>
          <w:tcPr/>
          <w:p w:rsidR="00000000" w:rsidDel="00000000" w:rsidP="00000000" w:rsidRDefault="00000000" w:rsidRPr="00000000" w14:paraId="00001AF9">
            <w:pPr>
              <w:rPr/>
            </w:pPr>
            <w:r w:rsidDel="00000000" w:rsidR="00000000" w:rsidRPr="00000000">
              <w:rPr>
                <w:sz w:val="13"/>
                <w:szCs w:val="13"/>
                <w:rtl w:val="0"/>
              </w:rPr>
              <w:t xml:space="preserve">Activities</w:t>
            </w:r>
            <w:r w:rsidDel="00000000" w:rsidR="00000000" w:rsidRPr="00000000">
              <w:rPr>
                <w:rtl w:val="0"/>
              </w:rPr>
            </w:r>
          </w:p>
        </w:tc>
        <w:tc>
          <w:tcPr/>
          <w:p w:rsidR="00000000" w:rsidDel="00000000" w:rsidP="00000000" w:rsidRDefault="00000000" w:rsidRPr="00000000" w14:paraId="00001AFA">
            <w:pPr>
              <w:rPr/>
            </w:pPr>
            <w:r w:rsidDel="00000000" w:rsidR="00000000" w:rsidRPr="00000000">
              <w:rPr>
                <w:sz w:val="13"/>
                <w:szCs w:val="13"/>
                <w:rtl w:val="0"/>
              </w:rPr>
              <w:t xml:space="preserve">CreateWOLineActivity overloads; GetWOLineActivityId; CreateWOLineActTalkingTo</w:t>
            </w:r>
            <w:r w:rsidDel="00000000" w:rsidR="00000000" w:rsidRPr="00000000">
              <w:rPr>
                <w:rtl w:val="0"/>
              </w:rPr>
            </w:r>
          </w:p>
        </w:tc>
        <w:tc>
          <w:tcPr/>
          <w:p w:rsidR="00000000" w:rsidDel="00000000" w:rsidP="00000000" w:rsidRDefault="00000000" w:rsidRPr="00000000" w14:paraId="00001AFB">
            <w:pPr>
              <w:rPr/>
            </w:pPr>
            <w:r w:rsidDel="00000000" w:rsidR="00000000" w:rsidRPr="00000000">
              <w:rPr>
                <w:sz w:val="13"/>
                <w:szCs w:val="13"/>
                <w:rtl w:val="0"/>
              </w:rPr>
              <w:t xml:space="preserve">WorkOrderActivityDTO with type/status/reason, authorizationRequired, associatedActivityId, followUpLineId, participants and audit metadata.</w:t>
            </w:r>
            <w:r w:rsidDel="00000000" w:rsidR="00000000" w:rsidRPr="00000000">
              <w:rPr>
                <w:rtl w:val="0"/>
              </w:rPr>
            </w:r>
          </w:p>
        </w:tc>
      </w:tr>
      <w:tr>
        <w:trPr>
          <w:cantSplit w:val="1"/>
          <w:tblHeader w:val="0"/>
        </w:trPr>
        <w:tc>
          <w:tcPr/>
          <w:p w:rsidR="00000000" w:rsidDel="00000000" w:rsidP="00000000" w:rsidRDefault="00000000" w:rsidRPr="00000000" w14:paraId="00001AFC">
            <w:pPr>
              <w:rPr/>
            </w:pPr>
            <w:r w:rsidDel="00000000" w:rsidR="00000000" w:rsidRPr="00000000">
              <w:rPr>
                <w:sz w:val="13"/>
                <w:szCs w:val="13"/>
                <w:rtl w:val="0"/>
              </w:rPr>
              <w:t xml:space="preserve">Symptoms</w:t>
            </w:r>
            <w:r w:rsidDel="00000000" w:rsidR="00000000" w:rsidRPr="00000000">
              <w:rPr>
                <w:rtl w:val="0"/>
              </w:rPr>
            </w:r>
          </w:p>
        </w:tc>
        <w:tc>
          <w:tcPr/>
          <w:p w:rsidR="00000000" w:rsidDel="00000000" w:rsidP="00000000" w:rsidRDefault="00000000" w:rsidRPr="00000000" w14:paraId="00001AFD">
            <w:pPr>
              <w:rPr/>
            </w:pPr>
            <w:r w:rsidDel="00000000" w:rsidR="00000000" w:rsidRPr="00000000">
              <w:rPr>
                <w:sz w:val="13"/>
                <w:szCs w:val="13"/>
                <w:rtl w:val="0"/>
              </w:rPr>
              <w:t xml:space="preserve">CreateWorkOrderSymptom; GetServiceItemSymptoms</w:t>
            </w:r>
            <w:r w:rsidDel="00000000" w:rsidR="00000000" w:rsidRPr="00000000">
              <w:rPr>
                <w:rtl w:val="0"/>
              </w:rPr>
            </w:r>
          </w:p>
        </w:tc>
        <w:tc>
          <w:tcPr/>
          <w:p w:rsidR="00000000" w:rsidDel="00000000" w:rsidP="00000000" w:rsidRDefault="00000000" w:rsidRPr="00000000" w14:paraId="00001AFE">
            <w:pPr>
              <w:rPr/>
            </w:pPr>
            <w:r w:rsidDel="00000000" w:rsidR="00000000" w:rsidRPr="00000000">
              <w:rPr>
                <w:sz w:val="13"/>
                <w:szCs w:val="13"/>
                <w:rtl w:val="0"/>
              </w:rPr>
              <w:t xml:space="preserve">Typed symptom selections attached to WorkOrderLineDTO.</w:t>
            </w:r>
            <w:r w:rsidDel="00000000" w:rsidR="00000000" w:rsidRPr="00000000">
              <w:rPr>
                <w:rtl w:val="0"/>
              </w:rPr>
            </w:r>
          </w:p>
        </w:tc>
      </w:tr>
      <w:tr>
        <w:trPr>
          <w:cantSplit w:val="1"/>
          <w:tblHeader w:val="0"/>
        </w:trPr>
        <w:tc>
          <w:tcPr/>
          <w:p w:rsidR="00000000" w:rsidDel="00000000" w:rsidP="00000000" w:rsidRDefault="00000000" w:rsidRPr="00000000" w14:paraId="00001AFF">
            <w:pPr>
              <w:rPr/>
            </w:pPr>
            <w:r w:rsidDel="00000000" w:rsidR="00000000" w:rsidRPr="00000000">
              <w:rPr>
                <w:sz w:val="13"/>
                <w:szCs w:val="13"/>
                <w:rtl w:val="0"/>
              </w:rPr>
              <w:t xml:space="preserve">Attributes</w:t>
            </w:r>
            <w:r w:rsidDel="00000000" w:rsidR="00000000" w:rsidRPr="00000000">
              <w:rPr>
                <w:rtl w:val="0"/>
              </w:rPr>
            </w:r>
          </w:p>
        </w:tc>
        <w:tc>
          <w:tcPr/>
          <w:p w:rsidR="00000000" w:rsidDel="00000000" w:rsidP="00000000" w:rsidRDefault="00000000" w:rsidRPr="00000000" w14:paraId="00001B00">
            <w:pPr>
              <w:rPr/>
            </w:pPr>
            <w:r w:rsidDel="00000000" w:rsidR="00000000" w:rsidRPr="00000000">
              <w:rPr>
                <w:sz w:val="13"/>
                <w:szCs w:val="13"/>
                <w:rtl w:val="0"/>
              </w:rPr>
              <w:t xml:space="preserve">CreateWOServiceItemAttr; GetServiceItemAttr</w:t>
            </w:r>
            <w:r w:rsidDel="00000000" w:rsidR="00000000" w:rsidRPr="00000000">
              <w:rPr>
                <w:rtl w:val="0"/>
              </w:rPr>
            </w:r>
          </w:p>
        </w:tc>
        <w:tc>
          <w:tcPr/>
          <w:p w:rsidR="00000000" w:rsidDel="00000000" w:rsidP="00000000" w:rsidRDefault="00000000" w:rsidRPr="00000000" w14:paraId="00001B01">
            <w:pPr>
              <w:rPr/>
            </w:pPr>
            <w:r w:rsidDel="00000000" w:rsidR="00000000" w:rsidRPr="00000000">
              <w:rPr>
                <w:sz w:val="13"/>
                <w:szCs w:val="13"/>
                <w:rtl w:val="0"/>
              </w:rPr>
              <w:t xml:space="preserve">Typed attribute/value selections attached to WorkOrderLineDTO.</w:t>
            </w:r>
            <w:r w:rsidDel="00000000" w:rsidR="00000000" w:rsidRPr="00000000">
              <w:rPr>
                <w:rtl w:val="0"/>
              </w:rPr>
            </w:r>
          </w:p>
        </w:tc>
      </w:tr>
      <w:tr>
        <w:trPr>
          <w:cantSplit w:val="1"/>
          <w:tblHeader w:val="0"/>
        </w:trPr>
        <w:tc>
          <w:tcPr/>
          <w:p w:rsidR="00000000" w:rsidDel="00000000" w:rsidP="00000000" w:rsidRDefault="00000000" w:rsidRPr="00000000" w14:paraId="00001B02">
            <w:pPr>
              <w:rPr/>
            </w:pPr>
            <w:r w:rsidDel="00000000" w:rsidR="00000000" w:rsidRPr="00000000">
              <w:rPr>
                <w:sz w:val="13"/>
                <w:szCs w:val="13"/>
                <w:rtl w:val="0"/>
              </w:rPr>
              <w:t xml:space="preserve">Identity Helpers</w:t>
            </w:r>
            <w:r w:rsidDel="00000000" w:rsidR="00000000" w:rsidRPr="00000000">
              <w:rPr>
                <w:rtl w:val="0"/>
              </w:rPr>
            </w:r>
          </w:p>
        </w:tc>
        <w:tc>
          <w:tcPr/>
          <w:p w:rsidR="00000000" w:rsidDel="00000000" w:rsidP="00000000" w:rsidRDefault="00000000" w:rsidRPr="00000000" w14:paraId="00001B03">
            <w:pPr>
              <w:rPr/>
            </w:pPr>
            <w:r w:rsidDel="00000000" w:rsidR="00000000" w:rsidRPr="00000000">
              <w:rPr>
                <w:sz w:val="13"/>
                <w:szCs w:val="13"/>
                <w:rtl w:val="0"/>
              </w:rPr>
              <w:t xml:space="preserve">CreateWorkOrderId; CreateWOLineId; CreateWOLineActivityId</w:t>
            </w:r>
            <w:r w:rsidDel="00000000" w:rsidR="00000000" w:rsidRPr="00000000">
              <w:rPr>
                <w:rtl w:val="0"/>
              </w:rPr>
            </w:r>
          </w:p>
        </w:tc>
        <w:tc>
          <w:tcPr/>
          <w:p w:rsidR="00000000" w:rsidDel="00000000" w:rsidP="00000000" w:rsidRDefault="00000000" w:rsidRPr="00000000" w14:paraId="00001B04">
            <w:pPr>
              <w:rPr/>
            </w:pPr>
            <w:r w:rsidDel="00000000" w:rsidR="00000000" w:rsidRPr="00000000">
              <w:rPr>
                <w:sz w:val="13"/>
                <w:szCs w:val="13"/>
                <w:rtl w:val="0"/>
              </w:rPr>
              <w:t xml:space="preserve">Database/repository identity generation only; not business-service methods.</w:t>
            </w:r>
            <w:r w:rsidDel="00000000" w:rsidR="00000000" w:rsidRPr="00000000">
              <w:rPr>
                <w:rtl w:val="0"/>
              </w:rPr>
            </w:r>
          </w:p>
        </w:tc>
      </w:tr>
    </w:tbl>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pStyle w:val="Heading1"/>
        <w:rPr/>
      </w:pPr>
      <w:r w:rsidDel="00000000" w:rsidR="00000000" w:rsidRPr="00000000">
        <w:rPr>
          <w:rtl w:val="0"/>
        </w:rPr>
        <w:t xml:space="preserve">5. Business Logic and Modernization Findings - PKG-001</w:t>
      </w:r>
    </w:p>
    <w:p w:rsidR="00000000" w:rsidDel="00000000" w:rsidP="00000000" w:rsidRDefault="00000000" w:rsidRPr="00000000" w14:paraId="00001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Work Order creation is aggregate-oriented: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creates the header, lines, activities, symptoms and attributes through separate functions because of the legacy object/DA design. The .NET API should allow one business transaction to create the required aggregate rather than forcing callers through multiple PL/SQL-shaped operations.</w:t>
      </w:r>
    </w:p>
    <w:p w:rsidR="00000000" w:rsidDel="00000000" w:rsidP="00000000" w:rsidRDefault="00000000" w:rsidRPr="00000000" w14:paraId="00001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Caller validation repeated everywhere: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routines require CallingApplication plus non-zero IDs and non-empty type/status values. CallingApplication is a legacy diagnostic/transport concern and likely should not remain a required API field.</w:t>
      </w:r>
    </w:p>
    <w:p w:rsidR="00000000" w:rsidDel="00000000" w:rsidP="00000000" w:rsidRDefault="00000000" w:rsidRPr="00000000" w14:paraId="00001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Caller-supplied activity IDs: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second CreateWOLineActivity overload accepts an Activity ID and additional prefix/reason fields. The target must determine whether caller-supplied IDs are genuinely required or only legacy integration compatibility.</w:t>
      </w:r>
    </w:p>
    <w:p w:rsidR="00000000" w:rsidDel="00000000" w:rsidP="00000000" w:rsidRDefault="00000000" w:rsidRPr="00000000" w14:paraId="00001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Associated line/activity relationships: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Order Lines can reference a previous associated line, and Work Order Activities can reference an associated activity and follow-up Work Order Line. These are meaningful workflow relationships and should be modeled explicitly.</w:t>
      </w:r>
    </w:p>
    <w:p w:rsidR="00000000" w:rsidDel="00000000" w:rsidP="00000000" w:rsidRDefault="00000000" w:rsidRPr="00000000" w14:paraId="00001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AuthorizationRequired flag: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activity model stores whether authorization is required. The authoritative decision rule should come from the Authorization/Fulfillment domain, while Work Order persists the resulting state.</w:t>
      </w:r>
    </w:p>
    <w:p w:rsidR="00000000" w:rsidDel="00000000" w:rsidP="00000000" w:rsidRDefault="00000000" w:rsidRPr="00000000" w14:paraId="00001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Open Work Order rule: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IsWorkOrderOpen checks whether the property has a Work Order with the DA-defined OPEN status. The target should expose standard query/filter semantics and ensure the business definition of Open is agreed.</w:t>
      </w:r>
    </w:p>
    <w:p w:rsidR="00000000" w:rsidDel="00000000" w:rsidP="00000000" w:rsidRDefault="00000000" w:rsidRPr="00000000" w14:paraId="00001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 Item description fallback: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CreateWOLine accepts an optional description and retrieves it from ServiceItem when it is missing. In the target, decide whether Work Order stores a point-in-time description snapshot or always resolves the current description.</w:t>
      </w:r>
    </w:p>
    <w:p w:rsidR="00000000" w:rsidDel="00000000" w:rsidP="00000000" w:rsidRDefault="00000000" w:rsidRPr="00000000" w14:paraId="00001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Symptoms and attributes are snapshots: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persists selected symptoms and service-item attribute values against the Work Order Line. This is likely necessary for historical accuracy even if ServiceItem metadata later changes.</w:t>
      </w:r>
    </w:p>
    <w:p w:rsidR="00000000" w:rsidDel="00000000" w:rsidP="00000000" w:rsidRDefault="00000000" w:rsidRPr="00000000" w14:paraId="00001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Symptom name fallback appears suspicious: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GetServiceItemSymptoms retrieves symptom IDs/names from WorkOrder_DA, then if a symptom name is missing calls ServiceItem.fpub_GetItemName using the symptom ID. This appears semantically inconsistent and should be verified as possible legacy defect/dead branch.</w:t>
      </w:r>
    </w:p>
    <w:p w:rsidR="00000000" w:rsidDel="00000000" w:rsidP="00000000" w:rsidRDefault="00000000" w:rsidRPr="00000000" w14:paraId="00001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Activity Talking-To: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CreateWOLineActTalkingTo persists an activity participant/contact relationship. Clarify whether it represents a customer, vendor, internal user or free-form contact and whether it is still used.</w:t>
      </w:r>
    </w:p>
    <w:p w:rsidR="00000000" w:rsidDel="00000000" w:rsidP="00000000" w:rsidRDefault="00000000" w:rsidRPr="00000000" w14:paraId="00001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Numeric return-code model: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maps contract/work-order/item-not-found and other conditions into package-specific numeric codes. The target should use typed exceptions/results and standard HTTP Problem Details.</w:t>
      </w:r>
    </w:p>
    <w:p w:rsidR="00000000" w:rsidDel="00000000" w:rsidP="00000000" w:rsidRDefault="00000000" w:rsidRPr="00000000" w14:paraId="00001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Repository boundary: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business-object methods delegate immediately to WorkOrder_DA after validation. The modern service should avoid preserving BO/DA ceremony where it adds no business value.</w:t>
      </w:r>
    </w:p>
    <w:p w:rsidR="00000000" w:rsidDel="00000000" w:rsidP="00000000" w:rsidRDefault="00000000" w:rsidRPr="00000000" w14:paraId="00001B13">
      <w:pPr>
        <w:pStyle w:val="Heading1"/>
        <w:rPr/>
      </w:pPr>
      <w:r w:rsidDel="00000000" w:rsidR="00000000" w:rsidRPr="00000000">
        <w:rPr>
          <w:rtl w:val="0"/>
        </w:rPr>
        <w:t xml:space="preserve">6. Recommended Endpoint Consolidation</w:t>
      </w:r>
    </w:p>
    <w:p w:rsidR="00000000" w:rsidDel="00000000" w:rsidP="00000000" w:rsidRDefault="00000000" w:rsidRPr="00000000" w14:paraId="00001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/api/work-orders/{id} - Work Order header with contractId, propertyId, requestId, status/type and summary information.</w:t>
      </w:r>
    </w:p>
    <w:p w:rsidR="00000000" w:rsidDel="00000000" w:rsidP="00000000" w:rsidRDefault="00000000" w:rsidRPr="00000000" w14:paraId="00001B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/api/work-orders - create a Work Order aggregate; allow lines/symptoms/attributes in the request where the use case creates them together.</w:t>
      </w:r>
    </w:p>
    <w:p w:rsidR="00000000" w:rsidDel="00000000" w:rsidP="00000000" w:rsidRDefault="00000000" w:rsidRPr="00000000" w14:paraId="00001B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/api/work-orders/{id}/lines - retrieve Work Order Lines.</w:t>
      </w:r>
    </w:p>
    <w:p w:rsidR="00000000" w:rsidDel="00000000" w:rsidP="00000000" w:rsidRDefault="00000000" w:rsidRPr="00000000" w14:paraId="00001B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/api/work-orders/{id}/lines - add a Work Order Line when line creation is a separate business operation.</w:t>
      </w:r>
    </w:p>
    <w:p w:rsidR="00000000" w:rsidDel="00000000" w:rsidP="00000000" w:rsidRDefault="00000000" w:rsidRPr="00000000" w14:paraId="00001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/api/work-orders/{id}/lines/{lineId} - line details including service item, symptoms and attributes.</w:t>
      </w:r>
    </w:p>
    <w:p w:rsidR="00000000" w:rsidDel="00000000" w:rsidP="00000000" w:rsidRDefault="00000000" w:rsidRPr="00000000" w14:paraId="00001B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/api/work-orders/{id}/lines/{lineId}/activities - activity/history collection.</w:t>
      </w:r>
    </w:p>
    <w:p w:rsidR="00000000" w:rsidDel="00000000" w:rsidP="00000000" w:rsidRDefault="00000000" w:rsidRPr="00000000" w14:paraId="00001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/api/work-orders/{id}/lines/{lineId}/activities - add a typed activity/status/reason entry when required.</w:t>
      </w:r>
    </w:p>
    <w:p w:rsidR="00000000" w:rsidDel="00000000" w:rsidP="00000000" w:rsidRDefault="00000000" w:rsidRPr="00000000" w14:paraId="00001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GET /api/work-orders?propertyId={id}&amp;status=Open instead of an /is-open boolean endpoint.</w:t>
      </w:r>
    </w:p>
    <w:p w:rsidR="00000000" w:rsidDel="00000000" w:rsidP="00000000" w:rsidRDefault="00000000" w:rsidRPr="00000000" w14:paraId="00001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endpoints for GenerateWorkOrderId, GenerateLineId, GenerateActivityId, IsValid, GetContractId, GetRequestId, GetServiceItemId or GetActivityId as standalone methods.</w:t>
      </w:r>
    </w:p>
    <w:p w:rsidR="00000000" w:rsidDel="00000000" w:rsidP="00000000" w:rsidRDefault="00000000" w:rsidRPr="00000000" w14:paraId="00001B1D">
      <w:pPr>
        <w:pStyle w:val="Heading1"/>
        <w:rPr/>
      </w:pPr>
      <w:r w:rsidDel="00000000" w:rsidR="00000000" w:rsidRPr="00000000">
        <w:rPr>
          <w:rtl w:val="0"/>
        </w:rPr>
        <w:t xml:space="preserve">7. Open Client / Front Door / Work Order &amp; Fulfillment SME Questions</w:t>
      </w:r>
    </w:p>
    <w:tbl>
      <w:tblPr>
        <w:tblStyle w:val="Table5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B1E">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B1F">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B20">
            <w:pPr>
              <w:rPr/>
            </w:pPr>
            <w:r w:rsidDel="00000000" w:rsidR="00000000" w:rsidRPr="00000000">
              <w:rPr>
                <w:sz w:val="13"/>
                <w:szCs w:val="13"/>
                <w:rtl w:val="0"/>
              </w:rPr>
              <w:t xml:space="preserve">Q-001</w:t>
            </w:r>
            <w:r w:rsidDel="00000000" w:rsidR="00000000" w:rsidRPr="00000000">
              <w:rPr>
                <w:rtl w:val="0"/>
              </w:rPr>
            </w:r>
          </w:p>
        </w:tc>
        <w:tc>
          <w:tcPr/>
          <w:p w:rsidR="00000000" w:rsidDel="00000000" w:rsidP="00000000" w:rsidRDefault="00000000" w:rsidRPr="00000000" w14:paraId="00001B21">
            <w:pPr>
              <w:rPr/>
            </w:pPr>
            <w:r w:rsidDel="00000000" w:rsidR="00000000" w:rsidRPr="00000000">
              <w:rPr>
                <w:sz w:val="13"/>
                <w:szCs w:val="13"/>
                <w:rtl w:val="0"/>
              </w:rPr>
              <w:t xml:space="preserve">Is PROD.WorkOrder still the authoritative Business Object layer for Work Order creation and retrieval?</w:t>
            </w:r>
            <w:r w:rsidDel="00000000" w:rsidR="00000000" w:rsidRPr="00000000">
              <w:rPr>
                <w:rtl w:val="0"/>
              </w:rPr>
            </w:r>
          </w:p>
        </w:tc>
      </w:tr>
      <w:tr>
        <w:trPr>
          <w:cantSplit w:val="1"/>
          <w:tblHeader w:val="0"/>
        </w:trPr>
        <w:tc>
          <w:tcPr/>
          <w:p w:rsidR="00000000" w:rsidDel="00000000" w:rsidP="00000000" w:rsidRDefault="00000000" w:rsidRPr="00000000" w14:paraId="00001B22">
            <w:pPr>
              <w:rPr/>
            </w:pPr>
            <w:r w:rsidDel="00000000" w:rsidR="00000000" w:rsidRPr="00000000">
              <w:rPr>
                <w:sz w:val="13"/>
                <w:szCs w:val="13"/>
                <w:rtl w:val="0"/>
              </w:rPr>
              <w:t xml:space="preserve">Q-002</w:t>
            </w:r>
            <w:r w:rsidDel="00000000" w:rsidR="00000000" w:rsidRPr="00000000">
              <w:rPr>
                <w:rtl w:val="0"/>
              </w:rPr>
            </w:r>
          </w:p>
        </w:tc>
        <w:tc>
          <w:tcPr/>
          <w:p w:rsidR="00000000" w:rsidDel="00000000" w:rsidP="00000000" w:rsidRDefault="00000000" w:rsidRPr="00000000" w14:paraId="00001B23">
            <w:pPr>
              <w:rPr/>
            </w:pPr>
            <w:r w:rsidDel="00000000" w:rsidR="00000000" w:rsidRPr="00000000">
              <w:rPr>
                <w:sz w:val="13"/>
                <w:szCs w:val="13"/>
                <w:rtl w:val="0"/>
              </w:rPr>
              <w:t xml:space="preserve">Which WorkOrder routines are directly called by Front Door versus only by SERVICE, Dispatch or other PL/SQL packages?</w:t>
            </w:r>
            <w:r w:rsidDel="00000000" w:rsidR="00000000" w:rsidRPr="00000000">
              <w:rPr>
                <w:rtl w:val="0"/>
              </w:rPr>
            </w:r>
          </w:p>
        </w:tc>
      </w:tr>
      <w:tr>
        <w:trPr>
          <w:cantSplit w:val="1"/>
          <w:tblHeader w:val="0"/>
        </w:trPr>
        <w:tc>
          <w:tcPr/>
          <w:p w:rsidR="00000000" w:rsidDel="00000000" w:rsidP="00000000" w:rsidRDefault="00000000" w:rsidRPr="00000000" w14:paraId="00001B24">
            <w:pPr>
              <w:rPr/>
            </w:pPr>
            <w:r w:rsidDel="00000000" w:rsidR="00000000" w:rsidRPr="00000000">
              <w:rPr>
                <w:sz w:val="13"/>
                <w:szCs w:val="13"/>
                <w:rtl w:val="0"/>
              </w:rPr>
              <w:t xml:space="preserve">Q-003</w:t>
            </w:r>
            <w:r w:rsidDel="00000000" w:rsidR="00000000" w:rsidRPr="00000000">
              <w:rPr>
                <w:rtl w:val="0"/>
              </w:rPr>
            </w:r>
          </w:p>
        </w:tc>
        <w:tc>
          <w:tcPr/>
          <w:p w:rsidR="00000000" w:rsidDel="00000000" w:rsidP="00000000" w:rsidRDefault="00000000" w:rsidRPr="00000000" w14:paraId="00001B25">
            <w:pPr>
              <w:rPr/>
            </w:pPr>
            <w:r w:rsidDel="00000000" w:rsidR="00000000" w:rsidRPr="00000000">
              <w:rPr>
                <w:sz w:val="13"/>
                <w:szCs w:val="13"/>
                <w:rtl w:val="0"/>
              </w:rPr>
              <w:t xml:space="preserve">Can Work Order creation be modeled as one aggregate operation rather than requiring separate header/line/symptom/attribute/activity calls?</w:t>
            </w:r>
            <w:r w:rsidDel="00000000" w:rsidR="00000000" w:rsidRPr="00000000">
              <w:rPr>
                <w:rtl w:val="0"/>
              </w:rPr>
            </w:r>
          </w:p>
        </w:tc>
      </w:tr>
      <w:tr>
        <w:trPr>
          <w:cantSplit w:val="1"/>
          <w:tblHeader w:val="0"/>
        </w:trPr>
        <w:tc>
          <w:tcPr/>
          <w:p w:rsidR="00000000" w:rsidDel="00000000" w:rsidP="00000000" w:rsidRDefault="00000000" w:rsidRPr="00000000" w14:paraId="00001B26">
            <w:pPr>
              <w:rPr/>
            </w:pPr>
            <w:r w:rsidDel="00000000" w:rsidR="00000000" w:rsidRPr="00000000">
              <w:rPr>
                <w:sz w:val="13"/>
                <w:szCs w:val="13"/>
                <w:rtl w:val="0"/>
              </w:rPr>
              <w:t xml:space="preserve">Q-004</w:t>
            </w:r>
            <w:r w:rsidDel="00000000" w:rsidR="00000000" w:rsidRPr="00000000">
              <w:rPr>
                <w:rtl w:val="0"/>
              </w:rPr>
            </w:r>
          </w:p>
        </w:tc>
        <w:tc>
          <w:tcPr/>
          <w:p w:rsidR="00000000" w:rsidDel="00000000" w:rsidP="00000000" w:rsidRDefault="00000000" w:rsidRPr="00000000" w14:paraId="00001B27">
            <w:pPr>
              <w:rPr/>
            </w:pPr>
            <w:r w:rsidDel="00000000" w:rsidR="00000000" w:rsidRPr="00000000">
              <w:rPr>
                <w:sz w:val="13"/>
                <w:szCs w:val="13"/>
                <w:rtl w:val="0"/>
              </w:rPr>
              <w:t xml:space="preserve">What is the authoritative definition of a Work Order in relation to Service Order, Request and Dispatch?</w:t>
            </w:r>
            <w:r w:rsidDel="00000000" w:rsidR="00000000" w:rsidRPr="00000000">
              <w:rPr>
                <w:rtl w:val="0"/>
              </w:rPr>
            </w:r>
          </w:p>
        </w:tc>
      </w:tr>
      <w:tr>
        <w:trPr>
          <w:cantSplit w:val="1"/>
          <w:tblHeader w:val="0"/>
        </w:trPr>
        <w:tc>
          <w:tcPr/>
          <w:p w:rsidR="00000000" w:rsidDel="00000000" w:rsidP="00000000" w:rsidRDefault="00000000" w:rsidRPr="00000000" w14:paraId="00001B28">
            <w:pPr>
              <w:rPr/>
            </w:pPr>
            <w:r w:rsidDel="00000000" w:rsidR="00000000" w:rsidRPr="00000000">
              <w:rPr>
                <w:sz w:val="13"/>
                <w:szCs w:val="13"/>
                <w:rtl w:val="0"/>
              </w:rPr>
              <w:t xml:space="preserve">Q-005</w:t>
            </w:r>
            <w:r w:rsidDel="00000000" w:rsidR="00000000" w:rsidRPr="00000000">
              <w:rPr>
                <w:rtl w:val="0"/>
              </w:rPr>
            </w:r>
          </w:p>
        </w:tc>
        <w:tc>
          <w:tcPr/>
          <w:p w:rsidR="00000000" w:rsidDel="00000000" w:rsidP="00000000" w:rsidRDefault="00000000" w:rsidRPr="00000000" w14:paraId="00001B29">
            <w:pPr>
              <w:rPr/>
            </w:pPr>
            <w:r w:rsidDel="00000000" w:rsidR="00000000" w:rsidRPr="00000000">
              <w:rPr>
                <w:sz w:val="13"/>
                <w:szCs w:val="13"/>
                <w:rtl w:val="0"/>
              </w:rPr>
              <w:t xml:space="preserve">Which fields are required on a new Work Order header in the target system?</w:t>
            </w:r>
            <w:r w:rsidDel="00000000" w:rsidR="00000000" w:rsidRPr="00000000">
              <w:rPr>
                <w:rtl w:val="0"/>
              </w:rPr>
            </w:r>
          </w:p>
        </w:tc>
      </w:tr>
      <w:tr>
        <w:trPr>
          <w:cantSplit w:val="1"/>
          <w:tblHeader w:val="0"/>
        </w:trPr>
        <w:tc>
          <w:tcPr/>
          <w:p w:rsidR="00000000" w:rsidDel="00000000" w:rsidP="00000000" w:rsidRDefault="00000000" w:rsidRPr="00000000" w14:paraId="00001B2A">
            <w:pPr>
              <w:rPr/>
            </w:pPr>
            <w:r w:rsidDel="00000000" w:rsidR="00000000" w:rsidRPr="00000000">
              <w:rPr>
                <w:sz w:val="13"/>
                <w:szCs w:val="13"/>
                <w:rtl w:val="0"/>
              </w:rPr>
              <w:t xml:space="preserve">Q-006</w:t>
            </w:r>
            <w:r w:rsidDel="00000000" w:rsidR="00000000" w:rsidRPr="00000000">
              <w:rPr>
                <w:rtl w:val="0"/>
              </w:rPr>
            </w:r>
          </w:p>
        </w:tc>
        <w:tc>
          <w:tcPr/>
          <w:p w:rsidR="00000000" w:rsidDel="00000000" w:rsidP="00000000" w:rsidRDefault="00000000" w:rsidRPr="00000000" w14:paraId="00001B2B">
            <w:pPr>
              <w:rPr/>
            </w:pPr>
            <w:r w:rsidDel="00000000" w:rsidR="00000000" w:rsidRPr="00000000">
              <w:rPr>
                <w:sz w:val="13"/>
                <w:szCs w:val="13"/>
                <w:rtl w:val="0"/>
              </w:rPr>
              <w:t xml:space="preserve">Are NORMAL and OPEN still the default Work Order type/status values?</w:t>
            </w:r>
            <w:r w:rsidDel="00000000" w:rsidR="00000000" w:rsidRPr="00000000">
              <w:rPr>
                <w:rtl w:val="0"/>
              </w:rPr>
            </w:r>
          </w:p>
        </w:tc>
      </w:tr>
      <w:tr>
        <w:trPr>
          <w:cantSplit w:val="1"/>
          <w:tblHeader w:val="0"/>
        </w:trPr>
        <w:tc>
          <w:tcPr/>
          <w:p w:rsidR="00000000" w:rsidDel="00000000" w:rsidP="00000000" w:rsidRDefault="00000000" w:rsidRPr="00000000" w14:paraId="00001B2C">
            <w:pPr>
              <w:rPr/>
            </w:pPr>
            <w:r w:rsidDel="00000000" w:rsidR="00000000" w:rsidRPr="00000000">
              <w:rPr>
                <w:sz w:val="13"/>
                <w:szCs w:val="13"/>
                <w:rtl w:val="0"/>
              </w:rPr>
              <w:t xml:space="preserve">Q-007</w:t>
            </w:r>
            <w:r w:rsidDel="00000000" w:rsidR="00000000" w:rsidRPr="00000000">
              <w:rPr>
                <w:rtl w:val="0"/>
              </w:rPr>
            </w:r>
          </w:p>
        </w:tc>
        <w:tc>
          <w:tcPr/>
          <w:p w:rsidR="00000000" w:rsidDel="00000000" w:rsidP="00000000" w:rsidRDefault="00000000" w:rsidRPr="00000000" w14:paraId="00001B2D">
            <w:pPr>
              <w:rPr/>
            </w:pPr>
            <w:r w:rsidDel="00000000" w:rsidR="00000000" w:rsidRPr="00000000">
              <w:rPr>
                <w:sz w:val="13"/>
                <w:szCs w:val="13"/>
                <w:rtl w:val="0"/>
              </w:rPr>
              <w:t xml:space="preserve">What are all current Work Order types and statuses?</w:t>
            </w:r>
            <w:r w:rsidDel="00000000" w:rsidR="00000000" w:rsidRPr="00000000">
              <w:rPr>
                <w:rtl w:val="0"/>
              </w:rPr>
            </w:r>
          </w:p>
        </w:tc>
      </w:tr>
      <w:tr>
        <w:trPr>
          <w:cantSplit w:val="1"/>
          <w:tblHeader w:val="0"/>
        </w:trPr>
        <w:tc>
          <w:tcPr/>
          <w:p w:rsidR="00000000" w:rsidDel="00000000" w:rsidP="00000000" w:rsidRDefault="00000000" w:rsidRPr="00000000" w14:paraId="00001B2E">
            <w:pPr>
              <w:rPr/>
            </w:pPr>
            <w:r w:rsidDel="00000000" w:rsidR="00000000" w:rsidRPr="00000000">
              <w:rPr>
                <w:sz w:val="13"/>
                <w:szCs w:val="13"/>
                <w:rtl w:val="0"/>
              </w:rPr>
              <w:t xml:space="preserve">Q-008</w:t>
            </w:r>
            <w:r w:rsidDel="00000000" w:rsidR="00000000" w:rsidRPr="00000000">
              <w:rPr>
                <w:rtl w:val="0"/>
              </w:rPr>
            </w:r>
          </w:p>
        </w:tc>
        <w:tc>
          <w:tcPr/>
          <w:p w:rsidR="00000000" w:rsidDel="00000000" w:rsidP="00000000" w:rsidRDefault="00000000" w:rsidRPr="00000000" w14:paraId="00001B2F">
            <w:pPr>
              <w:rPr/>
            </w:pPr>
            <w:r w:rsidDel="00000000" w:rsidR="00000000" w:rsidRPr="00000000">
              <w:rPr>
                <w:sz w:val="13"/>
                <w:szCs w:val="13"/>
                <w:rtl w:val="0"/>
              </w:rPr>
              <w:t xml:space="preserve">Can CallingApplication be removed from the API contract and replaced with application identity/correlation/logging context?</w:t>
            </w:r>
            <w:r w:rsidDel="00000000" w:rsidR="00000000" w:rsidRPr="00000000">
              <w:rPr>
                <w:rtl w:val="0"/>
              </w:rPr>
            </w:r>
          </w:p>
        </w:tc>
      </w:tr>
      <w:tr>
        <w:trPr>
          <w:cantSplit w:val="1"/>
          <w:tblHeader w:val="0"/>
        </w:trPr>
        <w:tc>
          <w:tcPr/>
          <w:p w:rsidR="00000000" w:rsidDel="00000000" w:rsidP="00000000" w:rsidRDefault="00000000" w:rsidRPr="00000000" w14:paraId="00001B30">
            <w:pPr>
              <w:rPr/>
            </w:pPr>
            <w:r w:rsidDel="00000000" w:rsidR="00000000" w:rsidRPr="00000000">
              <w:rPr>
                <w:sz w:val="13"/>
                <w:szCs w:val="13"/>
                <w:rtl w:val="0"/>
              </w:rPr>
              <w:t xml:space="preserve">Q-009</w:t>
            </w:r>
            <w:r w:rsidDel="00000000" w:rsidR="00000000" w:rsidRPr="00000000">
              <w:rPr>
                <w:rtl w:val="0"/>
              </w:rPr>
            </w:r>
          </w:p>
        </w:tc>
        <w:tc>
          <w:tcPr/>
          <w:p w:rsidR="00000000" w:rsidDel="00000000" w:rsidP="00000000" w:rsidRDefault="00000000" w:rsidRPr="00000000" w14:paraId="00001B31">
            <w:pPr>
              <w:rPr/>
            </w:pPr>
            <w:r w:rsidDel="00000000" w:rsidR="00000000" w:rsidRPr="00000000">
              <w:rPr>
                <w:sz w:val="13"/>
                <w:szCs w:val="13"/>
                <w:rtl w:val="0"/>
              </w:rPr>
              <w:t xml:space="preserve">Can WorkOrderId, WorkOrderLineId and WorkOrderLineActivityId generation be owned entirely by the database/repository?</w:t>
            </w:r>
            <w:r w:rsidDel="00000000" w:rsidR="00000000" w:rsidRPr="00000000">
              <w:rPr>
                <w:rtl w:val="0"/>
              </w:rPr>
            </w:r>
          </w:p>
        </w:tc>
      </w:tr>
      <w:tr>
        <w:trPr>
          <w:cantSplit w:val="1"/>
          <w:tblHeader w:val="0"/>
        </w:trPr>
        <w:tc>
          <w:tcPr/>
          <w:p w:rsidR="00000000" w:rsidDel="00000000" w:rsidP="00000000" w:rsidRDefault="00000000" w:rsidRPr="00000000" w14:paraId="00001B32">
            <w:pPr>
              <w:rPr/>
            </w:pPr>
            <w:r w:rsidDel="00000000" w:rsidR="00000000" w:rsidRPr="00000000">
              <w:rPr>
                <w:sz w:val="13"/>
                <w:szCs w:val="13"/>
                <w:rtl w:val="0"/>
              </w:rPr>
              <w:t xml:space="preserve">Q-010</w:t>
            </w:r>
            <w:r w:rsidDel="00000000" w:rsidR="00000000" w:rsidRPr="00000000">
              <w:rPr>
                <w:rtl w:val="0"/>
              </w:rPr>
            </w:r>
          </w:p>
        </w:tc>
        <w:tc>
          <w:tcPr/>
          <w:p w:rsidR="00000000" w:rsidDel="00000000" w:rsidP="00000000" w:rsidRDefault="00000000" w:rsidRPr="00000000" w14:paraId="00001B33">
            <w:pPr>
              <w:rPr/>
            </w:pPr>
            <w:r w:rsidDel="00000000" w:rsidR="00000000" w:rsidRPr="00000000">
              <w:rPr>
                <w:sz w:val="13"/>
                <w:szCs w:val="13"/>
                <w:rtl w:val="0"/>
              </w:rPr>
              <w:t xml:space="preserve">Are any integrations dependent on pre-generating IDs before inserting records?</w:t>
            </w:r>
            <w:r w:rsidDel="00000000" w:rsidR="00000000" w:rsidRPr="00000000">
              <w:rPr>
                <w:rtl w:val="0"/>
              </w:rPr>
            </w:r>
          </w:p>
        </w:tc>
      </w:tr>
      <w:tr>
        <w:trPr>
          <w:cantSplit w:val="1"/>
          <w:tblHeader w:val="0"/>
        </w:trPr>
        <w:tc>
          <w:tcPr/>
          <w:p w:rsidR="00000000" w:rsidDel="00000000" w:rsidP="00000000" w:rsidRDefault="00000000" w:rsidRPr="00000000" w14:paraId="00001B34">
            <w:pPr>
              <w:rPr/>
            </w:pPr>
            <w:r w:rsidDel="00000000" w:rsidR="00000000" w:rsidRPr="00000000">
              <w:rPr>
                <w:sz w:val="13"/>
                <w:szCs w:val="13"/>
                <w:rtl w:val="0"/>
              </w:rPr>
              <w:t xml:space="preserve">Q-011</w:t>
            </w:r>
            <w:r w:rsidDel="00000000" w:rsidR="00000000" w:rsidRPr="00000000">
              <w:rPr>
                <w:rtl w:val="0"/>
              </w:rPr>
            </w:r>
          </w:p>
        </w:tc>
        <w:tc>
          <w:tcPr/>
          <w:p w:rsidR="00000000" w:rsidDel="00000000" w:rsidP="00000000" w:rsidRDefault="00000000" w:rsidRPr="00000000" w14:paraId="00001B35">
            <w:pPr>
              <w:rPr/>
            </w:pPr>
            <w:r w:rsidDel="00000000" w:rsidR="00000000" w:rsidRPr="00000000">
              <w:rPr>
                <w:sz w:val="13"/>
                <w:szCs w:val="13"/>
                <w:rtl w:val="0"/>
              </w:rPr>
              <w:t xml:space="preserve">Must Work Order creation validate that ContractId exists, or can the Service Order orchestration guarantee the relationship before calling Work Order?</w:t>
            </w:r>
            <w:r w:rsidDel="00000000" w:rsidR="00000000" w:rsidRPr="00000000">
              <w:rPr>
                <w:rtl w:val="0"/>
              </w:rPr>
            </w:r>
          </w:p>
        </w:tc>
      </w:tr>
      <w:tr>
        <w:trPr>
          <w:cantSplit w:val="1"/>
          <w:tblHeader w:val="0"/>
        </w:trPr>
        <w:tc>
          <w:tcPr/>
          <w:p w:rsidR="00000000" w:rsidDel="00000000" w:rsidP="00000000" w:rsidRDefault="00000000" w:rsidRPr="00000000" w14:paraId="00001B36">
            <w:pPr>
              <w:rPr/>
            </w:pPr>
            <w:r w:rsidDel="00000000" w:rsidR="00000000" w:rsidRPr="00000000">
              <w:rPr>
                <w:sz w:val="13"/>
                <w:szCs w:val="13"/>
                <w:rtl w:val="0"/>
              </w:rPr>
              <w:t xml:space="preserve">Q-012</w:t>
            </w:r>
            <w:r w:rsidDel="00000000" w:rsidR="00000000" w:rsidRPr="00000000">
              <w:rPr>
                <w:rtl w:val="0"/>
              </w:rPr>
            </w:r>
          </w:p>
        </w:tc>
        <w:tc>
          <w:tcPr/>
          <w:p w:rsidR="00000000" w:rsidDel="00000000" w:rsidP="00000000" w:rsidRDefault="00000000" w:rsidRPr="00000000" w14:paraId="00001B37">
            <w:pPr>
              <w:rPr/>
            </w:pPr>
            <w:r w:rsidDel="00000000" w:rsidR="00000000" w:rsidRPr="00000000">
              <w:rPr>
                <w:sz w:val="13"/>
                <w:szCs w:val="13"/>
                <w:rtl w:val="0"/>
              </w:rPr>
              <w:t xml:space="preserve">Should PropertyId also be validated as belonging to ContractId during Work Order creation?</w:t>
            </w:r>
            <w:r w:rsidDel="00000000" w:rsidR="00000000" w:rsidRPr="00000000">
              <w:rPr>
                <w:rtl w:val="0"/>
              </w:rPr>
            </w:r>
          </w:p>
        </w:tc>
      </w:tr>
      <w:tr>
        <w:trPr>
          <w:cantSplit w:val="1"/>
          <w:tblHeader w:val="0"/>
        </w:trPr>
        <w:tc>
          <w:tcPr/>
          <w:p w:rsidR="00000000" w:rsidDel="00000000" w:rsidP="00000000" w:rsidRDefault="00000000" w:rsidRPr="00000000" w14:paraId="00001B38">
            <w:pPr>
              <w:rPr/>
            </w:pPr>
            <w:r w:rsidDel="00000000" w:rsidR="00000000" w:rsidRPr="00000000">
              <w:rPr>
                <w:sz w:val="13"/>
                <w:szCs w:val="13"/>
                <w:rtl w:val="0"/>
              </w:rPr>
              <w:t xml:space="preserve">Q-013</w:t>
            </w:r>
            <w:r w:rsidDel="00000000" w:rsidR="00000000" w:rsidRPr="00000000">
              <w:rPr>
                <w:rtl w:val="0"/>
              </w:rPr>
            </w:r>
          </w:p>
        </w:tc>
        <w:tc>
          <w:tcPr/>
          <w:p w:rsidR="00000000" w:rsidDel="00000000" w:rsidP="00000000" w:rsidRDefault="00000000" w:rsidRPr="00000000" w14:paraId="00001B39">
            <w:pPr>
              <w:rPr/>
            </w:pPr>
            <w:r w:rsidDel="00000000" w:rsidR="00000000" w:rsidRPr="00000000">
              <w:rPr>
                <w:sz w:val="13"/>
                <w:szCs w:val="13"/>
                <w:rtl w:val="0"/>
              </w:rPr>
              <w:t xml:space="preserve">Is RequestId mandatory for every Work Order?</w:t>
            </w:r>
            <w:r w:rsidDel="00000000" w:rsidR="00000000" w:rsidRPr="00000000">
              <w:rPr>
                <w:rtl w:val="0"/>
              </w:rPr>
            </w:r>
          </w:p>
        </w:tc>
      </w:tr>
      <w:tr>
        <w:trPr>
          <w:cantSplit w:val="1"/>
          <w:tblHeader w:val="0"/>
        </w:trPr>
        <w:tc>
          <w:tcPr/>
          <w:p w:rsidR="00000000" w:rsidDel="00000000" w:rsidP="00000000" w:rsidRDefault="00000000" w:rsidRPr="00000000" w14:paraId="00001B3A">
            <w:pPr>
              <w:rPr/>
            </w:pPr>
            <w:r w:rsidDel="00000000" w:rsidR="00000000" w:rsidRPr="00000000">
              <w:rPr>
                <w:sz w:val="13"/>
                <w:szCs w:val="13"/>
                <w:rtl w:val="0"/>
              </w:rPr>
              <w:t xml:space="preserve">Q-014</w:t>
            </w:r>
            <w:r w:rsidDel="00000000" w:rsidR="00000000" w:rsidRPr="00000000">
              <w:rPr>
                <w:rtl w:val="0"/>
              </w:rPr>
            </w:r>
          </w:p>
        </w:tc>
        <w:tc>
          <w:tcPr/>
          <w:p w:rsidR="00000000" w:rsidDel="00000000" w:rsidP="00000000" w:rsidRDefault="00000000" w:rsidRPr="00000000" w14:paraId="00001B3B">
            <w:pPr>
              <w:rPr/>
            </w:pPr>
            <w:r w:rsidDel="00000000" w:rsidR="00000000" w:rsidRPr="00000000">
              <w:rPr>
                <w:sz w:val="13"/>
                <w:szCs w:val="13"/>
                <w:rtl w:val="0"/>
              </w:rPr>
              <w:t xml:space="preserve">Can one Request create more than one Work Order?</w:t>
            </w:r>
            <w:r w:rsidDel="00000000" w:rsidR="00000000" w:rsidRPr="00000000">
              <w:rPr>
                <w:rtl w:val="0"/>
              </w:rPr>
            </w:r>
          </w:p>
        </w:tc>
      </w:tr>
      <w:tr>
        <w:trPr>
          <w:cantSplit w:val="1"/>
          <w:tblHeader w:val="0"/>
        </w:trPr>
        <w:tc>
          <w:tcPr/>
          <w:p w:rsidR="00000000" w:rsidDel="00000000" w:rsidP="00000000" w:rsidRDefault="00000000" w:rsidRPr="00000000" w14:paraId="00001B3C">
            <w:pPr>
              <w:rPr/>
            </w:pPr>
            <w:r w:rsidDel="00000000" w:rsidR="00000000" w:rsidRPr="00000000">
              <w:rPr>
                <w:sz w:val="13"/>
                <w:szCs w:val="13"/>
                <w:rtl w:val="0"/>
              </w:rPr>
              <w:t xml:space="preserve">Q-015</w:t>
            </w:r>
            <w:r w:rsidDel="00000000" w:rsidR="00000000" w:rsidRPr="00000000">
              <w:rPr>
                <w:rtl w:val="0"/>
              </w:rPr>
            </w:r>
          </w:p>
        </w:tc>
        <w:tc>
          <w:tcPr/>
          <w:p w:rsidR="00000000" w:rsidDel="00000000" w:rsidP="00000000" w:rsidRDefault="00000000" w:rsidRPr="00000000" w14:paraId="00001B3D">
            <w:pPr>
              <w:rPr/>
            </w:pPr>
            <w:r w:rsidDel="00000000" w:rsidR="00000000" w:rsidRPr="00000000">
              <w:rPr>
                <w:sz w:val="13"/>
                <w:szCs w:val="13"/>
                <w:rtl w:val="0"/>
              </w:rPr>
              <w:t xml:space="preserve">Can one Work Order reference more than one Request over its lifecycle?</w:t>
            </w:r>
            <w:r w:rsidDel="00000000" w:rsidR="00000000" w:rsidRPr="00000000">
              <w:rPr>
                <w:rtl w:val="0"/>
              </w:rPr>
            </w:r>
          </w:p>
        </w:tc>
      </w:tr>
      <w:tr>
        <w:trPr>
          <w:cantSplit w:val="1"/>
          <w:tblHeader w:val="0"/>
        </w:trPr>
        <w:tc>
          <w:tcPr/>
          <w:p w:rsidR="00000000" w:rsidDel="00000000" w:rsidP="00000000" w:rsidRDefault="00000000" w:rsidRPr="00000000" w14:paraId="00001B3E">
            <w:pPr>
              <w:rPr/>
            </w:pPr>
            <w:r w:rsidDel="00000000" w:rsidR="00000000" w:rsidRPr="00000000">
              <w:rPr>
                <w:sz w:val="13"/>
                <w:szCs w:val="13"/>
                <w:rtl w:val="0"/>
              </w:rPr>
              <w:t xml:space="preserve">Q-016</w:t>
            </w:r>
            <w:r w:rsidDel="00000000" w:rsidR="00000000" w:rsidRPr="00000000">
              <w:rPr>
                <w:rtl w:val="0"/>
              </w:rPr>
            </w:r>
          </w:p>
        </w:tc>
        <w:tc>
          <w:tcPr/>
          <w:p w:rsidR="00000000" w:rsidDel="00000000" w:rsidP="00000000" w:rsidRDefault="00000000" w:rsidRPr="00000000" w14:paraId="00001B3F">
            <w:pPr>
              <w:rPr/>
            </w:pPr>
            <w:r w:rsidDel="00000000" w:rsidR="00000000" w:rsidRPr="00000000">
              <w:rPr>
                <w:sz w:val="13"/>
                <w:szCs w:val="13"/>
                <w:rtl w:val="0"/>
              </w:rPr>
              <w:t xml:space="preserve">Should requestId and contractId be returned directly on GET /api/work-orders/{id}?</w:t>
            </w:r>
            <w:r w:rsidDel="00000000" w:rsidR="00000000" w:rsidRPr="00000000">
              <w:rPr>
                <w:rtl w:val="0"/>
              </w:rPr>
            </w:r>
          </w:p>
        </w:tc>
      </w:tr>
      <w:tr>
        <w:trPr>
          <w:cantSplit w:val="1"/>
          <w:tblHeader w:val="0"/>
        </w:trPr>
        <w:tc>
          <w:tcPr/>
          <w:p w:rsidR="00000000" w:rsidDel="00000000" w:rsidP="00000000" w:rsidRDefault="00000000" w:rsidRPr="00000000" w14:paraId="00001B40">
            <w:pPr>
              <w:rPr/>
            </w:pPr>
            <w:r w:rsidDel="00000000" w:rsidR="00000000" w:rsidRPr="00000000">
              <w:rPr>
                <w:sz w:val="13"/>
                <w:szCs w:val="13"/>
                <w:rtl w:val="0"/>
              </w:rPr>
              <w:t xml:space="preserve">Q-017</w:t>
            </w:r>
            <w:r w:rsidDel="00000000" w:rsidR="00000000" w:rsidRPr="00000000">
              <w:rPr>
                <w:rtl w:val="0"/>
              </w:rPr>
            </w:r>
          </w:p>
        </w:tc>
        <w:tc>
          <w:tcPr/>
          <w:p w:rsidR="00000000" w:rsidDel="00000000" w:rsidP="00000000" w:rsidRDefault="00000000" w:rsidRPr="00000000" w14:paraId="00001B41">
            <w:pPr>
              <w:rPr/>
            </w:pPr>
            <w:r w:rsidDel="00000000" w:rsidR="00000000" w:rsidRPr="00000000">
              <w:rPr>
                <w:sz w:val="13"/>
                <w:szCs w:val="13"/>
                <w:rtl w:val="0"/>
              </w:rPr>
              <w:t xml:space="preserve">What is the business meaning of Work Order Line status OPEN, and what other line statuses exist?</w:t>
            </w:r>
            <w:r w:rsidDel="00000000" w:rsidR="00000000" w:rsidRPr="00000000">
              <w:rPr>
                <w:rtl w:val="0"/>
              </w:rPr>
            </w:r>
          </w:p>
        </w:tc>
      </w:tr>
      <w:tr>
        <w:trPr>
          <w:cantSplit w:val="1"/>
          <w:tblHeader w:val="0"/>
        </w:trPr>
        <w:tc>
          <w:tcPr/>
          <w:p w:rsidR="00000000" w:rsidDel="00000000" w:rsidP="00000000" w:rsidRDefault="00000000" w:rsidRPr="00000000" w14:paraId="00001B42">
            <w:pPr>
              <w:rPr/>
            </w:pPr>
            <w:r w:rsidDel="00000000" w:rsidR="00000000" w:rsidRPr="00000000">
              <w:rPr>
                <w:sz w:val="13"/>
                <w:szCs w:val="13"/>
                <w:rtl w:val="0"/>
              </w:rPr>
              <w:t xml:space="preserve">Q-018</w:t>
            </w:r>
            <w:r w:rsidDel="00000000" w:rsidR="00000000" w:rsidRPr="00000000">
              <w:rPr>
                <w:rtl w:val="0"/>
              </w:rPr>
            </w:r>
          </w:p>
        </w:tc>
        <w:tc>
          <w:tcPr/>
          <w:p w:rsidR="00000000" w:rsidDel="00000000" w:rsidP="00000000" w:rsidRDefault="00000000" w:rsidRPr="00000000" w14:paraId="00001B43">
            <w:pPr>
              <w:rPr/>
            </w:pPr>
            <w:r w:rsidDel="00000000" w:rsidR="00000000" w:rsidRPr="00000000">
              <w:rPr>
                <w:sz w:val="13"/>
                <w:szCs w:val="13"/>
                <w:rtl w:val="0"/>
              </w:rPr>
              <w:t xml:space="preserve">Can one Work Order contain service items from multiple trades?</w:t>
            </w:r>
            <w:r w:rsidDel="00000000" w:rsidR="00000000" w:rsidRPr="00000000">
              <w:rPr>
                <w:rtl w:val="0"/>
              </w:rPr>
            </w:r>
          </w:p>
        </w:tc>
      </w:tr>
      <w:tr>
        <w:trPr>
          <w:cantSplit w:val="1"/>
          <w:tblHeader w:val="0"/>
        </w:trPr>
        <w:tc>
          <w:tcPr/>
          <w:p w:rsidR="00000000" w:rsidDel="00000000" w:rsidP="00000000" w:rsidRDefault="00000000" w:rsidRPr="00000000" w14:paraId="00001B44">
            <w:pPr>
              <w:rPr/>
            </w:pPr>
            <w:r w:rsidDel="00000000" w:rsidR="00000000" w:rsidRPr="00000000">
              <w:rPr>
                <w:sz w:val="13"/>
                <w:szCs w:val="13"/>
                <w:rtl w:val="0"/>
              </w:rPr>
              <w:t xml:space="preserve">Q-019</w:t>
            </w:r>
            <w:r w:rsidDel="00000000" w:rsidR="00000000" w:rsidRPr="00000000">
              <w:rPr>
                <w:rtl w:val="0"/>
              </w:rPr>
            </w:r>
          </w:p>
        </w:tc>
        <w:tc>
          <w:tcPr/>
          <w:p w:rsidR="00000000" w:rsidDel="00000000" w:rsidP="00000000" w:rsidRDefault="00000000" w:rsidRPr="00000000" w14:paraId="00001B45">
            <w:pPr>
              <w:rPr/>
            </w:pPr>
            <w:r w:rsidDel="00000000" w:rsidR="00000000" w:rsidRPr="00000000">
              <w:rPr>
                <w:sz w:val="13"/>
                <w:szCs w:val="13"/>
                <w:rtl w:val="0"/>
              </w:rPr>
              <w:t xml:space="preserve">Should Service Order grouping rules determine when multiple service items create one versus multiple Work Orders?</w:t>
            </w:r>
            <w:r w:rsidDel="00000000" w:rsidR="00000000" w:rsidRPr="00000000">
              <w:rPr>
                <w:rtl w:val="0"/>
              </w:rPr>
            </w:r>
          </w:p>
        </w:tc>
      </w:tr>
      <w:tr>
        <w:trPr>
          <w:cantSplit w:val="1"/>
          <w:tblHeader w:val="0"/>
        </w:trPr>
        <w:tc>
          <w:tcPr/>
          <w:p w:rsidR="00000000" w:rsidDel="00000000" w:rsidP="00000000" w:rsidRDefault="00000000" w:rsidRPr="00000000" w14:paraId="00001B46">
            <w:pPr>
              <w:rPr/>
            </w:pPr>
            <w:r w:rsidDel="00000000" w:rsidR="00000000" w:rsidRPr="00000000">
              <w:rPr>
                <w:sz w:val="13"/>
                <w:szCs w:val="13"/>
                <w:rtl w:val="0"/>
              </w:rPr>
              <w:t xml:space="preserve">Q-020</w:t>
            </w:r>
            <w:r w:rsidDel="00000000" w:rsidR="00000000" w:rsidRPr="00000000">
              <w:rPr>
                <w:rtl w:val="0"/>
              </w:rPr>
            </w:r>
          </w:p>
        </w:tc>
        <w:tc>
          <w:tcPr/>
          <w:p w:rsidR="00000000" w:rsidDel="00000000" w:rsidP="00000000" w:rsidRDefault="00000000" w:rsidRPr="00000000" w14:paraId="00001B47">
            <w:pPr>
              <w:rPr/>
            </w:pPr>
            <w:r w:rsidDel="00000000" w:rsidR="00000000" w:rsidRPr="00000000">
              <w:rPr>
                <w:sz w:val="13"/>
                <w:szCs w:val="13"/>
                <w:rtl w:val="0"/>
              </w:rPr>
              <w:t xml:space="preserve">What is AssociateLineId used for on Work Order Lines?</w:t>
            </w:r>
            <w:r w:rsidDel="00000000" w:rsidR="00000000" w:rsidRPr="00000000">
              <w:rPr>
                <w:rtl w:val="0"/>
              </w:rPr>
            </w:r>
          </w:p>
        </w:tc>
      </w:tr>
      <w:tr>
        <w:trPr>
          <w:cantSplit w:val="1"/>
          <w:tblHeader w:val="0"/>
        </w:trPr>
        <w:tc>
          <w:tcPr/>
          <w:p w:rsidR="00000000" w:rsidDel="00000000" w:rsidP="00000000" w:rsidRDefault="00000000" w:rsidRPr="00000000" w14:paraId="00001B48">
            <w:pPr>
              <w:rPr/>
            </w:pPr>
            <w:r w:rsidDel="00000000" w:rsidR="00000000" w:rsidRPr="00000000">
              <w:rPr>
                <w:sz w:val="13"/>
                <w:szCs w:val="13"/>
                <w:rtl w:val="0"/>
              </w:rPr>
              <w:t xml:space="preserve">Q-021</w:t>
            </w:r>
            <w:r w:rsidDel="00000000" w:rsidR="00000000" w:rsidRPr="00000000">
              <w:rPr>
                <w:rtl w:val="0"/>
              </w:rPr>
            </w:r>
          </w:p>
        </w:tc>
        <w:tc>
          <w:tcPr/>
          <w:p w:rsidR="00000000" w:rsidDel="00000000" w:rsidP="00000000" w:rsidRDefault="00000000" w:rsidRPr="00000000" w14:paraId="00001B49">
            <w:pPr>
              <w:rPr/>
            </w:pPr>
            <w:r w:rsidDel="00000000" w:rsidR="00000000" w:rsidRPr="00000000">
              <w:rPr>
                <w:sz w:val="13"/>
                <w:szCs w:val="13"/>
                <w:rtl w:val="0"/>
              </w:rPr>
              <w:t xml:space="preserve">Does AssociateLineId represent recall, replacement, follow-up, split work, or another relationship?</w:t>
            </w:r>
            <w:r w:rsidDel="00000000" w:rsidR="00000000" w:rsidRPr="00000000">
              <w:rPr>
                <w:rtl w:val="0"/>
              </w:rPr>
            </w:r>
          </w:p>
        </w:tc>
      </w:tr>
      <w:tr>
        <w:trPr>
          <w:cantSplit w:val="1"/>
          <w:tblHeader w:val="0"/>
        </w:trPr>
        <w:tc>
          <w:tcPr/>
          <w:p w:rsidR="00000000" w:rsidDel="00000000" w:rsidP="00000000" w:rsidRDefault="00000000" w:rsidRPr="00000000" w14:paraId="00001B4A">
            <w:pPr>
              <w:rPr/>
            </w:pPr>
            <w:r w:rsidDel="00000000" w:rsidR="00000000" w:rsidRPr="00000000">
              <w:rPr>
                <w:sz w:val="13"/>
                <w:szCs w:val="13"/>
                <w:rtl w:val="0"/>
              </w:rPr>
              <w:t xml:space="preserve">Q-022</w:t>
            </w:r>
            <w:r w:rsidDel="00000000" w:rsidR="00000000" w:rsidRPr="00000000">
              <w:rPr>
                <w:rtl w:val="0"/>
              </w:rPr>
            </w:r>
          </w:p>
        </w:tc>
        <w:tc>
          <w:tcPr/>
          <w:p w:rsidR="00000000" w:rsidDel="00000000" w:rsidP="00000000" w:rsidRDefault="00000000" w:rsidRPr="00000000" w14:paraId="00001B4B">
            <w:pPr>
              <w:rPr/>
            </w:pPr>
            <w:r w:rsidDel="00000000" w:rsidR="00000000" w:rsidRPr="00000000">
              <w:rPr>
                <w:sz w:val="13"/>
                <w:szCs w:val="13"/>
                <w:rtl w:val="0"/>
              </w:rPr>
              <w:t xml:space="preserve">Should associated-line relationships become an explicit relationshipType rather than an untyped ID?</w:t>
            </w:r>
            <w:r w:rsidDel="00000000" w:rsidR="00000000" w:rsidRPr="00000000">
              <w:rPr>
                <w:rtl w:val="0"/>
              </w:rPr>
            </w:r>
          </w:p>
        </w:tc>
      </w:tr>
      <w:tr>
        <w:trPr>
          <w:cantSplit w:val="1"/>
          <w:tblHeader w:val="0"/>
        </w:trPr>
        <w:tc>
          <w:tcPr/>
          <w:p w:rsidR="00000000" w:rsidDel="00000000" w:rsidP="00000000" w:rsidRDefault="00000000" w:rsidRPr="00000000" w14:paraId="00001B4C">
            <w:pPr>
              <w:rPr/>
            </w:pPr>
            <w:r w:rsidDel="00000000" w:rsidR="00000000" w:rsidRPr="00000000">
              <w:rPr>
                <w:sz w:val="13"/>
                <w:szCs w:val="13"/>
                <w:rtl w:val="0"/>
              </w:rPr>
              <w:t xml:space="preserve">Q-023</w:t>
            </w:r>
            <w:r w:rsidDel="00000000" w:rsidR="00000000" w:rsidRPr="00000000">
              <w:rPr>
                <w:rtl w:val="0"/>
              </w:rPr>
            </w:r>
          </w:p>
        </w:tc>
        <w:tc>
          <w:tcPr/>
          <w:p w:rsidR="00000000" w:rsidDel="00000000" w:rsidP="00000000" w:rsidRDefault="00000000" w:rsidRPr="00000000" w14:paraId="00001B4D">
            <w:pPr>
              <w:rPr/>
            </w:pPr>
            <w:r w:rsidDel="00000000" w:rsidR="00000000" w:rsidRPr="00000000">
              <w:rPr>
                <w:sz w:val="13"/>
                <w:szCs w:val="13"/>
                <w:rtl w:val="0"/>
              </w:rPr>
              <w:t xml:space="preserve">Is ServiceItemDescription intended as a point-in-time snapshot of the item name?</w:t>
            </w:r>
            <w:r w:rsidDel="00000000" w:rsidR="00000000" w:rsidRPr="00000000">
              <w:rPr>
                <w:rtl w:val="0"/>
              </w:rPr>
            </w:r>
          </w:p>
        </w:tc>
      </w:tr>
      <w:tr>
        <w:trPr>
          <w:cantSplit w:val="1"/>
          <w:tblHeader w:val="0"/>
        </w:trPr>
        <w:tc>
          <w:tcPr/>
          <w:p w:rsidR="00000000" w:rsidDel="00000000" w:rsidP="00000000" w:rsidRDefault="00000000" w:rsidRPr="00000000" w14:paraId="00001B4E">
            <w:pPr>
              <w:rPr/>
            </w:pPr>
            <w:r w:rsidDel="00000000" w:rsidR="00000000" w:rsidRPr="00000000">
              <w:rPr>
                <w:sz w:val="13"/>
                <w:szCs w:val="13"/>
                <w:rtl w:val="0"/>
              </w:rPr>
              <w:t xml:space="preserve">Q-024</w:t>
            </w:r>
            <w:r w:rsidDel="00000000" w:rsidR="00000000" w:rsidRPr="00000000">
              <w:rPr>
                <w:rtl w:val="0"/>
              </w:rPr>
            </w:r>
          </w:p>
        </w:tc>
        <w:tc>
          <w:tcPr/>
          <w:p w:rsidR="00000000" w:rsidDel="00000000" w:rsidP="00000000" w:rsidRDefault="00000000" w:rsidRPr="00000000" w14:paraId="00001B4F">
            <w:pPr>
              <w:rPr/>
            </w:pPr>
            <w:r w:rsidDel="00000000" w:rsidR="00000000" w:rsidRPr="00000000">
              <w:rPr>
                <w:sz w:val="13"/>
                <w:szCs w:val="13"/>
                <w:rtl w:val="0"/>
              </w:rPr>
              <w:t xml:space="preserve">If a caller supplies ServiceItemDescription, should the system trust it or always resolve the description from ServiceItem?</w:t>
            </w:r>
            <w:r w:rsidDel="00000000" w:rsidR="00000000" w:rsidRPr="00000000">
              <w:rPr>
                <w:rtl w:val="0"/>
              </w:rPr>
            </w:r>
          </w:p>
        </w:tc>
      </w:tr>
      <w:tr>
        <w:trPr>
          <w:cantSplit w:val="1"/>
          <w:tblHeader w:val="0"/>
        </w:trPr>
        <w:tc>
          <w:tcPr/>
          <w:p w:rsidR="00000000" w:rsidDel="00000000" w:rsidP="00000000" w:rsidRDefault="00000000" w:rsidRPr="00000000" w14:paraId="00001B50">
            <w:pPr>
              <w:rPr/>
            </w:pPr>
            <w:r w:rsidDel="00000000" w:rsidR="00000000" w:rsidRPr="00000000">
              <w:rPr>
                <w:sz w:val="13"/>
                <w:szCs w:val="13"/>
                <w:rtl w:val="0"/>
              </w:rPr>
              <w:t xml:space="preserve">Q-025</w:t>
            </w:r>
            <w:r w:rsidDel="00000000" w:rsidR="00000000" w:rsidRPr="00000000">
              <w:rPr>
                <w:rtl w:val="0"/>
              </w:rPr>
            </w:r>
          </w:p>
        </w:tc>
        <w:tc>
          <w:tcPr/>
          <w:p w:rsidR="00000000" w:rsidDel="00000000" w:rsidP="00000000" w:rsidRDefault="00000000" w:rsidRPr="00000000" w14:paraId="00001B51">
            <w:pPr>
              <w:rPr/>
            </w:pPr>
            <w:r w:rsidDel="00000000" w:rsidR="00000000" w:rsidRPr="00000000">
              <w:rPr>
                <w:sz w:val="13"/>
                <w:szCs w:val="13"/>
                <w:rtl w:val="0"/>
              </w:rPr>
              <w:t xml:space="preserve">Can ProductVersionId ever be null on a Work Order Line? Current code requires it.</w:t>
            </w:r>
            <w:r w:rsidDel="00000000" w:rsidR="00000000" w:rsidRPr="00000000">
              <w:rPr>
                <w:rtl w:val="0"/>
              </w:rPr>
            </w:r>
          </w:p>
        </w:tc>
      </w:tr>
      <w:tr>
        <w:trPr>
          <w:cantSplit w:val="1"/>
          <w:tblHeader w:val="0"/>
        </w:trPr>
        <w:tc>
          <w:tcPr/>
          <w:p w:rsidR="00000000" w:rsidDel="00000000" w:rsidP="00000000" w:rsidRDefault="00000000" w:rsidRPr="00000000" w14:paraId="00001B52">
            <w:pPr>
              <w:rPr/>
            </w:pPr>
            <w:r w:rsidDel="00000000" w:rsidR="00000000" w:rsidRPr="00000000">
              <w:rPr>
                <w:sz w:val="13"/>
                <w:szCs w:val="13"/>
                <w:rtl w:val="0"/>
              </w:rPr>
              <w:t xml:space="preserve">Q-026</w:t>
            </w:r>
            <w:r w:rsidDel="00000000" w:rsidR="00000000" w:rsidRPr="00000000">
              <w:rPr>
                <w:rtl w:val="0"/>
              </w:rPr>
            </w:r>
          </w:p>
        </w:tc>
        <w:tc>
          <w:tcPr/>
          <w:p w:rsidR="00000000" w:rsidDel="00000000" w:rsidP="00000000" w:rsidRDefault="00000000" w:rsidRPr="00000000" w14:paraId="00001B53">
            <w:pPr>
              <w:rPr/>
            </w:pPr>
            <w:r w:rsidDel="00000000" w:rsidR="00000000" w:rsidRPr="00000000">
              <w:rPr>
                <w:sz w:val="13"/>
                <w:szCs w:val="13"/>
                <w:rtl w:val="0"/>
              </w:rPr>
              <w:t xml:space="preserve">Can CoverageId be null, and what scenarios create a line without coverage?</w:t>
            </w:r>
            <w:r w:rsidDel="00000000" w:rsidR="00000000" w:rsidRPr="00000000">
              <w:rPr>
                <w:rtl w:val="0"/>
              </w:rPr>
            </w:r>
          </w:p>
        </w:tc>
      </w:tr>
      <w:tr>
        <w:trPr>
          <w:cantSplit w:val="1"/>
          <w:tblHeader w:val="0"/>
        </w:trPr>
        <w:tc>
          <w:tcPr/>
          <w:p w:rsidR="00000000" w:rsidDel="00000000" w:rsidP="00000000" w:rsidRDefault="00000000" w:rsidRPr="00000000" w14:paraId="00001B54">
            <w:pPr>
              <w:rPr/>
            </w:pPr>
            <w:r w:rsidDel="00000000" w:rsidR="00000000" w:rsidRPr="00000000">
              <w:rPr>
                <w:sz w:val="13"/>
                <w:szCs w:val="13"/>
                <w:rtl w:val="0"/>
              </w:rPr>
              <w:t xml:space="preserve">Q-027</w:t>
            </w:r>
            <w:r w:rsidDel="00000000" w:rsidR="00000000" w:rsidRPr="00000000">
              <w:rPr>
                <w:rtl w:val="0"/>
              </w:rPr>
            </w:r>
          </w:p>
        </w:tc>
        <w:tc>
          <w:tcPr/>
          <w:p w:rsidR="00000000" w:rsidDel="00000000" w:rsidP="00000000" w:rsidRDefault="00000000" w:rsidRPr="00000000" w14:paraId="00001B55">
            <w:pPr>
              <w:rPr/>
            </w:pPr>
            <w:r w:rsidDel="00000000" w:rsidR="00000000" w:rsidRPr="00000000">
              <w:rPr>
                <w:sz w:val="13"/>
                <w:szCs w:val="13"/>
                <w:rtl w:val="0"/>
              </w:rPr>
              <w:t xml:space="preserve">Which Work Order Line fields must remain historically immutable after creation?</w:t>
            </w:r>
            <w:r w:rsidDel="00000000" w:rsidR="00000000" w:rsidRPr="00000000">
              <w:rPr>
                <w:rtl w:val="0"/>
              </w:rPr>
            </w:r>
          </w:p>
        </w:tc>
      </w:tr>
      <w:tr>
        <w:trPr>
          <w:cantSplit w:val="1"/>
          <w:tblHeader w:val="0"/>
        </w:trPr>
        <w:tc>
          <w:tcPr/>
          <w:p w:rsidR="00000000" w:rsidDel="00000000" w:rsidP="00000000" w:rsidRDefault="00000000" w:rsidRPr="00000000" w14:paraId="00001B56">
            <w:pPr>
              <w:rPr/>
            </w:pPr>
            <w:r w:rsidDel="00000000" w:rsidR="00000000" w:rsidRPr="00000000">
              <w:rPr>
                <w:sz w:val="13"/>
                <w:szCs w:val="13"/>
                <w:rtl w:val="0"/>
              </w:rPr>
              <w:t xml:space="preserve">Q-028</w:t>
            </w:r>
            <w:r w:rsidDel="00000000" w:rsidR="00000000" w:rsidRPr="00000000">
              <w:rPr>
                <w:rtl w:val="0"/>
              </w:rPr>
            </w:r>
          </w:p>
        </w:tc>
        <w:tc>
          <w:tcPr/>
          <w:p w:rsidR="00000000" w:rsidDel="00000000" w:rsidP="00000000" w:rsidRDefault="00000000" w:rsidRPr="00000000" w14:paraId="00001B57">
            <w:pPr>
              <w:rPr/>
            </w:pPr>
            <w:r w:rsidDel="00000000" w:rsidR="00000000" w:rsidRPr="00000000">
              <w:rPr>
                <w:sz w:val="13"/>
                <w:szCs w:val="13"/>
                <w:rtl w:val="0"/>
              </w:rPr>
              <w:t xml:space="preserve">Are selected symptoms intended to be historical snapshots attached to the Work Order Line?</w:t>
            </w:r>
            <w:r w:rsidDel="00000000" w:rsidR="00000000" w:rsidRPr="00000000">
              <w:rPr>
                <w:rtl w:val="0"/>
              </w:rPr>
            </w:r>
          </w:p>
        </w:tc>
      </w:tr>
      <w:tr>
        <w:trPr>
          <w:cantSplit w:val="1"/>
          <w:tblHeader w:val="0"/>
        </w:trPr>
        <w:tc>
          <w:tcPr/>
          <w:p w:rsidR="00000000" w:rsidDel="00000000" w:rsidP="00000000" w:rsidRDefault="00000000" w:rsidRPr="00000000" w14:paraId="00001B58">
            <w:pPr>
              <w:rPr/>
            </w:pPr>
            <w:r w:rsidDel="00000000" w:rsidR="00000000" w:rsidRPr="00000000">
              <w:rPr>
                <w:sz w:val="13"/>
                <w:szCs w:val="13"/>
                <w:rtl w:val="0"/>
              </w:rPr>
              <w:t xml:space="preserve">Q-029</w:t>
            </w:r>
            <w:r w:rsidDel="00000000" w:rsidR="00000000" w:rsidRPr="00000000">
              <w:rPr>
                <w:rtl w:val="0"/>
              </w:rPr>
            </w:r>
          </w:p>
        </w:tc>
        <w:tc>
          <w:tcPr/>
          <w:p w:rsidR="00000000" w:rsidDel="00000000" w:rsidP="00000000" w:rsidRDefault="00000000" w:rsidRPr="00000000" w14:paraId="00001B59">
            <w:pPr>
              <w:rPr/>
            </w:pPr>
            <w:r w:rsidDel="00000000" w:rsidR="00000000" w:rsidRPr="00000000">
              <w:rPr>
                <w:sz w:val="13"/>
                <w:szCs w:val="13"/>
                <w:rtl w:val="0"/>
              </w:rPr>
              <w:t xml:space="preserve">Can a Work Order Line contain multiple symptoms?</w:t>
            </w:r>
            <w:r w:rsidDel="00000000" w:rsidR="00000000" w:rsidRPr="00000000">
              <w:rPr>
                <w:rtl w:val="0"/>
              </w:rPr>
            </w:r>
          </w:p>
        </w:tc>
      </w:tr>
      <w:tr>
        <w:trPr>
          <w:cantSplit w:val="1"/>
          <w:tblHeader w:val="0"/>
        </w:trPr>
        <w:tc>
          <w:tcPr/>
          <w:p w:rsidR="00000000" w:rsidDel="00000000" w:rsidP="00000000" w:rsidRDefault="00000000" w:rsidRPr="00000000" w14:paraId="00001B5A">
            <w:pPr>
              <w:rPr/>
            </w:pPr>
            <w:r w:rsidDel="00000000" w:rsidR="00000000" w:rsidRPr="00000000">
              <w:rPr>
                <w:sz w:val="13"/>
                <w:szCs w:val="13"/>
                <w:rtl w:val="0"/>
              </w:rPr>
              <w:t xml:space="preserve">Q-030</w:t>
            </w:r>
            <w:r w:rsidDel="00000000" w:rsidR="00000000" w:rsidRPr="00000000">
              <w:rPr>
                <w:rtl w:val="0"/>
              </w:rPr>
            </w:r>
          </w:p>
        </w:tc>
        <w:tc>
          <w:tcPr/>
          <w:p w:rsidR="00000000" w:rsidDel="00000000" w:rsidP="00000000" w:rsidRDefault="00000000" w:rsidRPr="00000000" w14:paraId="00001B5B">
            <w:pPr>
              <w:rPr/>
            </w:pPr>
            <w:r w:rsidDel="00000000" w:rsidR="00000000" w:rsidRPr="00000000">
              <w:rPr>
                <w:sz w:val="13"/>
                <w:szCs w:val="13"/>
                <w:rtl w:val="0"/>
              </w:rPr>
              <w:t xml:space="preserve">Are selected service-item attributes/value pairs historical snapshots and should names/descriptions also be snapshotted?</w:t>
            </w:r>
            <w:r w:rsidDel="00000000" w:rsidR="00000000" w:rsidRPr="00000000">
              <w:rPr>
                <w:rtl w:val="0"/>
              </w:rPr>
            </w:r>
          </w:p>
        </w:tc>
      </w:tr>
      <w:tr>
        <w:trPr>
          <w:cantSplit w:val="1"/>
          <w:tblHeader w:val="0"/>
        </w:trPr>
        <w:tc>
          <w:tcPr/>
          <w:p w:rsidR="00000000" w:rsidDel="00000000" w:rsidP="00000000" w:rsidRDefault="00000000" w:rsidRPr="00000000" w14:paraId="00001B5C">
            <w:pPr>
              <w:rPr/>
            </w:pPr>
            <w:r w:rsidDel="00000000" w:rsidR="00000000" w:rsidRPr="00000000">
              <w:rPr>
                <w:sz w:val="13"/>
                <w:szCs w:val="13"/>
                <w:rtl w:val="0"/>
              </w:rPr>
              <w:t xml:space="preserve">Q-031</w:t>
            </w:r>
            <w:r w:rsidDel="00000000" w:rsidR="00000000" w:rsidRPr="00000000">
              <w:rPr>
                <w:rtl w:val="0"/>
              </w:rPr>
            </w:r>
          </w:p>
        </w:tc>
        <w:tc>
          <w:tcPr/>
          <w:p w:rsidR="00000000" w:rsidDel="00000000" w:rsidP="00000000" w:rsidRDefault="00000000" w:rsidRPr="00000000" w14:paraId="00001B5D">
            <w:pPr>
              <w:rPr/>
            </w:pPr>
            <w:r w:rsidDel="00000000" w:rsidR="00000000" w:rsidRPr="00000000">
              <w:rPr>
                <w:sz w:val="13"/>
                <w:szCs w:val="13"/>
                <w:rtl w:val="0"/>
              </w:rPr>
              <w:t xml:space="preserve">What happens if ServiceItem metadata changes after the Work Order is created?</w:t>
            </w:r>
            <w:r w:rsidDel="00000000" w:rsidR="00000000" w:rsidRPr="00000000">
              <w:rPr>
                <w:rtl w:val="0"/>
              </w:rPr>
            </w:r>
          </w:p>
        </w:tc>
      </w:tr>
      <w:tr>
        <w:trPr>
          <w:cantSplit w:val="1"/>
          <w:tblHeader w:val="0"/>
        </w:trPr>
        <w:tc>
          <w:tcPr/>
          <w:p w:rsidR="00000000" w:rsidDel="00000000" w:rsidP="00000000" w:rsidRDefault="00000000" w:rsidRPr="00000000" w14:paraId="00001B5E">
            <w:pPr>
              <w:rPr/>
            </w:pPr>
            <w:r w:rsidDel="00000000" w:rsidR="00000000" w:rsidRPr="00000000">
              <w:rPr>
                <w:sz w:val="13"/>
                <w:szCs w:val="13"/>
                <w:rtl w:val="0"/>
              </w:rPr>
              <w:t xml:space="preserve">Q-032</w:t>
            </w:r>
            <w:r w:rsidDel="00000000" w:rsidR="00000000" w:rsidRPr="00000000">
              <w:rPr>
                <w:rtl w:val="0"/>
              </w:rPr>
            </w:r>
          </w:p>
        </w:tc>
        <w:tc>
          <w:tcPr/>
          <w:p w:rsidR="00000000" w:rsidDel="00000000" w:rsidP="00000000" w:rsidRDefault="00000000" w:rsidRPr="00000000" w14:paraId="00001B5F">
            <w:pPr>
              <w:rPr/>
            </w:pPr>
            <w:r w:rsidDel="00000000" w:rsidR="00000000" w:rsidRPr="00000000">
              <w:rPr>
                <w:sz w:val="13"/>
                <w:szCs w:val="13"/>
                <w:rtl w:val="0"/>
              </w:rPr>
              <w:t xml:space="preserve">GetServiceItemSymptoms appears to call ServiceItem.GetItemName with a symptom ID when the symptom name is missing. Is this a known defect or dead fallback path?</w:t>
            </w:r>
            <w:r w:rsidDel="00000000" w:rsidR="00000000" w:rsidRPr="00000000">
              <w:rPr>
                <w:rtl w:val="0"/>
              </w:rPr>
            </w:r>
          </w:p>
        </w:tc>
      </w:tr>
      <w:tr>
        <w:trPr>
          <w:cantSplit w:val="1"/>
          <w:tblHeader w:val="0"/>
        </w:trPr>
        <w:tc>
          <w:tcPr/>
          <w:p w:rsidR="00000000" w:rsidDel="00000000" w:rsidP="00000000" w:rsidRDefault="00000000" w:rsidRPr="00000000" w14:paraId="00001B60">
            <w:pPr>
              <w:rPr/>
            </w:pPr>
            <w:r w:rsidDel="00000000" w:rsidR="00000000" w:rsidRPr="00000000">
              <w:rPr>
                <w:sz w:val="13"/>
                <w:szCs w:val="13"/>
                <w:rtl w:val="0"/>
              </w:rPr>
              <w:t xml:space="preserve">Q-033</w:t>
            </w:r>
            <w:r w:rsidDel="00000000" w:rsidR="00000000" w:rsidRPr="00000000">
              <w:rPr>
                <w:rtl w:val="0"/>
              </w:rPr>
            </w:r>
          </w:p>
        </w:tc>
        <w:tc>
          <w:tcPr/>
          <w:p w:rsidR="00000000" w:rsidDel="00000000" w:rsidP="00000000" w:rsidRDefault="00000000" w:rsidRPr="00000000" w14:paraId="00001B61">
            <w:pPr>
              <w:rPr/>
            </w:pPr>
            <w:r w:rsidDel="00000000" w:rsidR="00000000" w:rsidRPr="00000000">
              <w:rPr>
                <w:sz w:val="13"/>
                <w:szCs w:val="13"/>
                <w:rtl w:val="0"/>
              </w:rPr>
              <w:t xml:space="preserve">If symptom descriptions are missing in the Work Order data, what is the correct authoritative lookup?</w:t>
            </w:r>
            <w:r w:rsidDel="00000000" w:rsidR="00000000" w:rsidRPr="00000000">
              <w:rPr>
                <w:rtl w:val="0"/>
              </w:rPr>
            </w:r>
          </w:p>
        </w:tc>
      </w:tr>
      <w:tr>
        <w:trPr>
          <w:cantSplit w:val="1"/>
          <w:tblHeader w:val="0"/>
        </w:trPr>
        <w:tc>
          <w:tcPr/>
          <w:p w:rsidR="00000000" w:rsidDel="00000000" w:rsidP="00000000" w:rsidRDefault="00000000" w:rsidRPr="00000000" w14:paraId="00001B62">
            <w:pPr>
              <w:rPr/>
            </w:pPr>
            <w:r w:rsidDel="00000000" w:rsidR="00000000" w:rsidRPr="00000000">
              <w:rPr>
                <w:sz w:val="13"/>
                <w:szCs w:val="13"/>
                <w:rtl w:val="0"/>
              </w:rPr>
              <w:t xml:space="preserve">Q-034</w:t>
            </w:r>
            <w:r w:rsidDel="00000000" w:rsidR="00000000" w:rsidRPr="00000000">
              <w:rPr>
                <w:rtl w:val="0"/>
              </w:rPr>
            </w:r>
          </w:p>
        </w:tc>
        <w:tc>
          <w:tcPr/>
          <w:p w:rsidR="00000000" w:rsidDel="00000000" w:rsidP="00000000" w:rsidRDefault="00000000" w:rsidRPr="00000000" w14:paraId="00001B63">
            <w:pPr>
              <w:rPr/>
            </w:pPr>
            <w:r w:rsidDel="00000000" w:rsidR="00000000" w:rsidRPr="00000000">
              <w:rPr>
                <w:sz w:val="13"/>
                <w:szCs w:val="13"/>
                <w:rtl w:val="0"/>
              </w:rPr>
              <w:t xml:space="preserve">What is fpub_CreateWOLineActTalkingTo used for today?</w:t>
            </w:r>
            <w:r w:rsidDel="00000000" w:rsidR="00000000" w:rsidRPr="00000000">
              <w:rPr>
                <w:rtl w:val="0"/>
              </w:rPr>
            </w:r>
          </w:p>
        </w:tc>
      </w:tr>
      <w:tr>
        <w:trPr>
          <w:cantSplit w:val="1"/>
          <w:tblHeader w:val="0"/>
        </w:trPr>
        <w:tc>
          <w:tcPr/>
          <w:p w:rsidR="00000000" w:rsidDel="00000000" w:rsidP="00000000" w:rsidRDefault="00000000" w:rsidRPr="00000000" w14:paraId="00001B64">
            <w:pPr>
              <w:rPr/>
            </w:pPr>
            <w:r w:rsidDel="00000000" w:rsidR="00000000" w:rsidRPr="00000000">
              <w:rPr>
                <w:sz w:val="13"/>
                <w:szCs w:val="13"/>
                <w:rtl w:val="0"/>
              </w:rPr>
              <w:t xml:space="preserve">Q-035</w:t>
            </w:r>
            <w:r w:rsidDel="00000000" w:rsidR="00000000" w:rsidRPr="00000000">
              <w:rPr>
                <w:rtl w:val="0"/>
              </w:rPr>
            </w:r>
          </w:p>
        </w:tc>
        <w:tc>
          <w:tcPr/>
          <w:p w:rsidR="00000000" w:rsidDel="00000000" w:rsidP="00000000" w:rsidRDefault="00000000" w:rsidRPr="00000000" w14:paraId="00001B65">
            <w:pPr>
              <w:rPr/>
            </w:pPr>
            <w:r w:rsidDel="00000000" w:rsidR="00000000" w:rsidRPr="00000000">
              <w:rPr>
                <w:sz w:val="13"/>
                <w:szCs w:val="13"/>
                <w:rtl w:val="0"/>
              </w:rPr>
              <w:t xml:space="preserve">What entity can be 'Talking To' - customer, vendor, internal user, contact type, or free-form text?</w:t>
            </w:r>
            <w:r w:rsidDel="00000000" w:rsidR="00000000" w:rsidRPr="00000000">
              <w:rPr>
                <w:rtl w:val="0"/>
              </w:rPr>
            </w:r>
          </w:p>
        </w:tc>
      </w:tr>
      <w:tr>
        <w:trPr>
          <w:cantSplit w:val="1"/>
          <w:tblHeader w:val="0"/>
        </w:trPr>
        <w:tc>
          <w:tcPr/>
          <w:p w:rsidR="00000000" w:rsidDel="00000000" w:rsidP="00000000" w:rsidRDefault="00000000" w:rsidRPr="00000000" w14:paraId="00001B66">
            <w:pPr>
              <w:rPr/>
            </w:pPr>
            <w:r w:rsidDel="00000000" w:rsidR="00000000" w:rsidRPr="00000000">
              <w:rPr>
                <w:sz w:val="13"/>
                <w:szCs w:val="13"/>
                <w:rtl w:val="0"/>
              </w:rPr>
              <w:t xml:space="preserve">Q-036</w:t>
            </w:r>
            <w:r w:rsidDel="00000000" w:rsidR="00000000" w:rsidRPr="00000000">
              <w:rPr>
                <w:rtl w:val="0"/>
              </w:rPr>
            </w:r>
          </w:p>
        </w:tc>
        <w:tc>
          <w:tcPr/>
          <w:p w:rsidR="00000000" w:rsidDel="00000000" w:rsidP="00000000" w:rsidRDefault="00000000" w:rsidRPr="00000000" w14:paraId="00001B67">
            <w:pPr>
              <w:rPr/>
            </w:pPr>
            <w:r w:rsidDel="00000000" w:rsidR="00000000" w:rsidRPr="00000000">
              <w:rPr>
                <w:sz w:val="13"/>
                <w:szCs w:val="13"/>
                <w:rtl w:val="0"/>
              </w:rPr>
              <w:t xml:space="preserve">Should activity participants be stored as typed references plus a historical display snapshot?</w:t>
            </w:r>
            <w:r w:rsidDel="00000000" w:rsidR="00000000" w:rsidRPr="00000000">
              <w:rPr>
                <w:rtl w:val="0"/>
              </w:rPr>
            </w:r>
          </w:p>
        </w:tc>
      </w:tr>
      <w:tr>
        <w:trPr>
          <w:cantSplit w:val="1"/>
          <w:tblHeader w:val="0"/>
        </w:trPr>
        <w:tc>
          <w:tcPr/>
          <w:p w:rsidR="00000000" w:rsidDel="00000000" w:rsidP="00000000" w:rsidRDefault="00000000" w:rsidRPr="00000000" w14:paraId="00001B68">
            <w:pPr>
              <w:rPr/>
            </w:pPr>
            <w:r w:rsidDel="00000000" w:rsidR="00000000" w:rsidRPr="00000000">
              <w:rPr>
                <w:sz w:val="13"/>
                <w:szCs w:val="13"/>
                <w:rtl w:val="0"/>
              </w:rPr>
              <w:t xml:space="preserve">Q-037</w:t>
            </w:r>
            <w:r w:rsidDel="00000000" w:rsidR="00000000" w:rsidRPr="00000000">
              <w:rPr>
                <w:rtl w:val="0"/>
              </w:rPr>
            </w:r>
          </w:p>
        </w:tc>
        <w:tc>
          <w:tcPr/>
          <w:p w:rsidR="00000000" w:rsidDel="00000000" w:rsidP="00000000" w:rsidRDefault="00000000" w:rsidRPr="00000000" w14:paraId="00001B69">
            <w:pPr>
              <w:rPr/>
            </w:pPr>
            <w:r w:rsidDel="00000000" w:rsidR="00000000" w:rsidRPr="00000000">
              <w:rPr>
                <w:sz w:val="13"/>
                <w:szCs w:val="13"/>
                <w:rtl w:val="0"/>
              </w:rPr>
              <w:t xml:space="preserve">What are all Work Order Line Activity types?</w:t>
            </w:r>
            <w:r w:rsidDel="00000000" w:rsidR="00000000" w:rsidRPr="00000000">
              <w:rPr>
                <w:rtl w:val="0"/>
              </w:rPr>
            </w:r>
          </w:p>
        </w:tc>
      </w:tr>
      <w:tr>
        <w:trPr>
          <w:cantSplit w:val="1"/>
          <w:tblHeader w:val="0"/>
        </w:trPr>
        <w:tc>
          <w:tcPr/>
          <w:p w:rsidR="00000000" w:rsidDel="00000000" w:rsidP="00000000" w:rsidRDefault="00000000" w:rsidRPr="00000000" w14:paraId="00001B6A">
            <w:pPr>
              <w:rPr/>
            </w:pPr>
            <w:r w:rsidDel="00000000" w:rsidR="00000000" w:rsidRPr="00000000">
              <w:rPr>
                <w:sz w:val="13"/>
                <w:szCs w:val="13"/>
                <w:rtl w:val="0"/>
              </w:rPr>
              <w:t xml:space="preserve">Q-038</w:t>
            </w:r>
            <w:r w:rsidDel="00000000" w:rsidR="00000000" w:rsidRPr="00000000">
              <w:rPr>
                <w:rtl w:val="0"/>
              </w:rPr>
            </w:r>
          </w:p>
        </w:tc>
        <w:tc>
          <w:tcPr/>
          <w:p w:rsidR="00000000" w:rsidDel="00000000" w:rsidP="00000000" w:rsidRDefault="00000000" w:rsidRPr="00000000" w14:paraId="00001B6B">
            <w:pPr>
              <w:rPr/>
            </w:pPr>
            <w:r w:rsidDel="00000000" w:rsidR="00000000" w:rsidRPr="00000000">
              <w:rPr>
                <w:sz w:val="13"/>
                <w:szCs w:val="13"/>
                <w:rtl w:val="0"/>
              </w:rPr>
              <w:t xml:space="preserve">What are all Work Order Line Activity statuses?</w:t>
            </w:r>
            <w:r w:rsidDel="00000000" w:rsidR="00000000" w:rsidRPr="00000000">
              <w:rPr>
                <w:rtl w:val="0"/>
              </w:rPr>
            </w:r>
          </w:p>
        </w:tc>
      </w:tr>
      <w:tr>
        <w:trPr>
          <w:cantSplit w:val="1"/>
          <w:tblHeader w:val="0"/>
        </w:trPr>
        <w:tc>
          <w:tcPr/>
          <w:p w:rsidR="00000000" w:rsidDel="00000000" w:rsidP="00000000" w:rsidRDefault="00000000" w:rsidRPr="00000000" w14:paraId="00001B6C">
            <w:pPr>
              <w:rPr/>
            </w:pPr>
            <w:r w:rsidDel="00000000" w:rsidR="00000000" w:rsidRPr="00000000">
              <w:rPr>
                <w:sz w:val="13"/>
                <w:szCs w:val="13"/>
                <w:rtl w:val="0"/>
              </w:rPr>
              <w:t xml:space="preserve">Q-039</w:t>
            </w:r>
            <w:r w:rsidDel="00000000" w:rsidR="00000000" w:rsidRPr="00000000">
              <w:rPr>
                <w:rtl w:val="0"/>
              </w:rPr>
            </w:r>
          </w:p>
        </w:tc>
        <w:tc>
          <w:tcPr/>
          <w:p w:rsidR="00000000" w:rsidDel="00000000" w:rsidP="00000000" w:rsidRDefault="00000000" w:rsidRPr="00000000" w14:paraId="00001B6D">
            <w:pPr>
              <w:rPr/>
            </w:pPr>
            <w:r w:rsidDel="00000000" w:rsidR="00000000" w:rsidRPr="00000000">
              <w:rPr>
                <w:sz w:val="13"/>
                <w:szCs w:val="13"/>
                <w:rtl w:val="0"/>
              </w:rPr>
              <w:t xml:space="preserve">Which activity reason codes/prefixes are currently active?</w:t>
            </w:r>
            <w:r w:rsidDel="00000000" w:rsidR="00000000" w:rsidRPr="00000000">
              <w:rPr>
                <w:rtl w:val="0"/>
              </w:rPr>
            </w:r>
          </w:p>
        </w:tc>
      </w:tr>
      <w:tr>
        <w:trPr>
          <w:cantSplit w:val="1"/>
          <w:tblHeader w:val="0"/>
        </w:trPr>
        <w:tc>
          <w:tcPr/>
          <w:p w:rsidR="00000000" w:rsidDel="00000000" w:rsidP="00000000" w:rsidRDefault="00000000" w:rsidRPr="00000000" w14:paraId="00001B6E">
            <w:pPr>
              <w:rPr/>
            </w:pPr>
            <w:r w:rsidDel="00000000" w:rsidR="00000000" w:rsidRPr="00000000">
              <w:rPr>
                <w:sz w:val="13"/>
                <w:szCs w:val="13"/>
                <w:rtl w:val="0"/>
              </w:rPr>
              <w:t xml:space="preserve">Q-040</w:t>
            </w:r>
            <w:r w:rsidDel="00000000" w:rsidR="00000000" w:rsidRPr="00000000">
              <w:rPr>
                <w:rtl w:val="0"/>
              </w:rPr>
            </w:r>
          </w:p>
        </w:tc>
        <w:tc>
          <w:tcPr/>
          <w:p w:rsidR="00000000" w:rsidDel="00000000" w:rsidP="00000000" w:rsidRDefault="00000000" w:rsidRPr="00000000" w14:paraId="00001B6F">
            <w:pPr>
              <w:rPr/>
            </w:pPr>
            <w:r w:rsidDel="00000000" w:rsidR="00000000" w:rsidRPr="00000000">
              <w:rPr>
                <w:sz w:val="13"/>
                <w:szCs w:val="13"/>
                <w:rtl w:val="0"/>
              </w:rPr>
              <w:t xml:space="preserve">Should ActivityType, Status and Reason become enums/reference data in the .NET model?</w:t>
            </w:r>
            <w:r w:rsidDel="00000000" w:rsidR="00000000" w:rsidRPr="00000000">
              <w:rPr>
                <w:rtl w:val="0"/>
              </w:rPr>
            </w:r>
          </w:p>
        </w:tc>
      </w:tr>
      <w:tr>
        <w:trPr>
          <w:cantSplit w:val="1"/>
          <w:tblHeader w:val="0"/>
        </w:trPr>
        <w:tc>
          <w:tcPr/>
          <w:p w:rsidR="00000000" w:rsidDel="00000000" w:rsidP="00000000" w:rsidRDefault="00000000" w:rsidRPr="00000000" w14:paraId="00001B70">
            <w:pPr>
              <w:rPr/>
            </w:pPr>
            <w:r w:rsidDel="00000000" w:rsidR="00000000" w:rsidRPr="00000000">
              <w:rPr>
                <w:sz w:val="13"/>
                <w:szCs w:val="13"/>
                <w:rtl w:val="0"/>
              </w:rPr>
              <w:t xml:space="preserve">Q-041</w:t>
            </w:r>
            <w:r w:rsidDel="00000000" w:rsidR="00000000" w:rsidRPr="00000000">
              <w:rPr>
                <w:rtl w:val="0"/>
              </w:rPr>
            </w:r>
          </w:p>
        </w:tc>
        <w:tc>
          <w:tcPr/>
          <w:p w:rsidR="00000000" w:rsidDel="00000000" w:rsidP="00000000" w:rsidRDefault="00000000" w:rsidRPr="00000000" w14:paraId="00001B71">
            <w:pPr>
              <w:rPr/>
            </w:pPr>
            <w:r w:rsidDel="00000000" w:rsidR="00000000" w:rsidRPr="00000000">
              <w:rPr>
                <w:sz w:val="13"/>
                <w:szCs w:val="13"/>
                <w:rtl w:val="0"/>
              </w:rPr>
              <w:t xml:space="preserve">What does AuthorizationRequired on a Work Order Line Activity mean operationally?</w:t>
            </w:r>
            <w:r w:rsidDel="00000000" w:rsidR="00000000" w:rsidRPr="00000000">
              <w:rPr>
                <w:rtl w:val="0"/>
              </w:rPr>
            </w:r>
          </w:p>
        </w:tc>
      </w:tr>
      <w:tr>
        <w:trPr>
          <w:cantSplit w:val="1"/>
          <w:tblHeader w:val="0"/>
        </w:trPr>
        <w:tc>
          <w:tcPr/>
          <w:p w:rsidR="00000000" w:rsidDel="00000000" w:rsidP="00000000" w:rsidRDefault="00000000" w:rsidRPr="00000000" w14:paraId="00001B72">
            <w:pPr>
              <w:rPr/>
            </w:pPr>
            <w:r w:rsidDel="00000000" w:rsidR="00000000" w:rsidRPr="00000000">
              <w:rPr>
                <w:sz w:val="13"/>
                <w:szCs w:val="13"/>
                <w:rtl w:val="0"/>
              </w:rPr>
              <w:t xml:space="preserve">Q-042</w:t>
            </w:r>
            <w:r w:rsidDel="00000000" w:rsidR="00000000" w:rsidRPr="00000000">
              <w:rPr>
                <w:rtl w:val="0"/>
              </w:rPr>
            </w:r>
          </w:p>
        </w:tc>
        <w:tc>
          <w:tcPr/>
          <w:p w:rsidR="00000000" w:rsidDel="00000000" w:rsidP="00000000" w:rsidRDefault="00000000" w:rsidRPr="00000000" w14:paraId="00001B73">
            <w:pPr>
              <w:rPr/>
            </w:pPr>
            <w:r w:rsidDel="00000000" w:rsidR="00000000" w:rsidRPr="00000000">
              <w:rPr>
                <w:sz w:val="13"/>
                <w:szCs w:val="13"/>
                <w:rtl w:val="0"/>
              </w:rPr>
              <w:t xml:space="preserve">Which service should make the authoritative authorization-required decision: Work Order, Dispatch, Service Order or Fulfillment/Authorization?</w:t>
            </w:r>
            <w:r w:rsidDel="00000000" w:rsidR="00000000" w:rsidRPr="00000000">
              <w:rPr>
                <w:rtl w:val="0"/>
              </w:rPr>
            </w:r>
          </w:p>
        </w:tc>
      </w:tr>
      <w:tr>
        <w:trPr>
          <w:cantSplit w:val="1"/>
          <w:tblHeader w:val="0"/>
        </w:trPr>
        <w:tc>
          <w:tcPr/>
          <w:p w:rsidR="00000000" w:rsidDel="00000000" w:rsidP="00000000" w:rsidRDefault="00000000" w:rsidRPr="00000000" w14:paraId="00001B74">
            <w:pPr>
              <w:rPr/>
            </w:pPr>
            <w:r w:rsidDel="00000000" w:rsidR="00000000" w:rsidRPr="00000000">
              <w:rPr>
                <w:sz w:val="13"/>
                <w:szCs w:val="13"/>
                <w:rtl w:val="0"/>
              </w:rPr>
              <w:t xml:space="preserve">Q-043</w:t>
            </w:r>
            <w:r w:rsidDel="00000000" w:rsidR="00000000" w:rsidRPr="00000000">
              <w:rPr>
                <w:rtl w:val="0"/>
              </w:rPr>
            </w:r>
          </w:p>
        </w:tc>
        <w:tc>
          <w:tcPr/>
          <w:p w:rsidR="00000000" w:rsidDel="00000000" w:rsidP="00000000" w:rsidRDefault="00000000" w:rsidRPr="00000000" w14:paraId="00001B75">
            <w:pPr>
              <w:rPr/>
            </w:pPr>
            <w:r w:rsidDel="00000000" w:rsidR="00000000" w:rsidRPr="00000000">
              <w:rPr>
                <w:sz w:val="13"/>
                <w:szCs w:val="13"/>
                <w:rtl w:val="0"/>
              </w:rPr>
              <w:t xml:space="preserve">Should Work Order persist the authorization-required decision even if it is calculated by another service?</w:t>
            </w:r>
            <w:r w:rsidDel="00000000" w:rsidR="00000000" w:rsidRPr="00000000">
              <w:rPr>
                <w:rtl w:val="0"/>
              </w:rPr>
            </w:r>
          </w:p>
        </w:tc>
      </w:tr>
      <w:tr>
        <w:trPr>
          <w:cantSplit w:val="1"/>
          <w:tblHeader w:val="0"/>
        </w:trPr>
        <w:tc>
          <w:tcPr/>
          <w:p w:rsidR="00000000" w:rsidDel="00000000" w:rsidP="00000000" w:rsidRDefault="00000000" w:rsidRPr="00000000" w14:paraId="00001B76">
            <w:pPr>
              <w:rPr/>
            </w:pPr>
            <w:r w:rsidDel="00000000" w:rsidR="00000000" w:rsidRPr="00000000">
              <w:rPr>
                <w:sz w:val="13"/>
                <w:szCs w:val="13"/>
                <w:rtl w:val="0"/>
              </w:rPr>
              <w:t xml:space="preserve">Q-044</w:t>
            </w:r>
            <w:r w:rsidDel="00000000" w:rsidR="00000000" w:rsidRPr="00000000">
              <w:rPr>
                <w:rtl w:val="0"/>
              </w:rPr>
            </w:r>
          </w:p>
        </w:tc>
        <w:tc>
          <w:tcPr/>
          <w:p w:rsidR="00000000" w:rsidDel="00000000" w:rsidP="00000000" w:rsidRDefault="00000000" w:rsidRPr="00000000" w14:paraId="00001B77">
            <w:pPr>
              <w:rPr/>
            </w:pPr>
            <w:r w:rsidDel="00000000" w:rsidR="00000000" w:rsidRPr="00000000">
              <w:rPr>
                <w:sz w:val="13"/>
                <w:szCs w:val="13"/>
                <w:rtl w:val="0"/>
              </w:rPr>
              <w:t xml:space="preserve">What is AssociateActivityId used for?</w:t>
            </w:r>
            <w:r w:rsidDel="00000000" w:rsidR="00000000" w:rsidRPr="00000000">
              <w:rPr>
                <w:rtl w:val="0"/>
              </w:rPr>
            </w:r>
          </w:p>
        </w:tc>
      </w:tr>
      <w:tr>
        <w:trPr>
          <w:cantSplit w:val="1"/>
          <w:tblHeader w:val="0"/>
        </w:trPr>
        <w:tc>
          <w:tcPr/>
          <w:p w:rsidR="00000000" w:rsidDel="00000000" w:rsidP="00000000" w:rsidRDefault="00000000" w:rsidRPr="00000000" w14:paraId="00001B78">
            <w:pPr>
              <w:rPr/>
            </w:pPr>
            <w:r w:rsidDel="00000000" w:rsidR="00000000" w:rsidRPr="00000000">
              <w:rPr>
                <w:sz w:val="13"/>
                <w:szCs w:val="13"/>
                <w:rtl w:val="0"/>
              </w:rPr>
              <w:t xml:space="preserve">Q-045</w:t>
            </w:r>
            <w:r w:rsidDel="00000000" w:rsidR="00000000" w:rsidRPr="00000000">
              <w:rPr>
                <w:rtl w:val="0"/>
              </w:rPr>
            </w:r>
          </w:p>
        </w:tc>
        <w:tc>
          <w:tcPr/>
          <w:p w:rsidR="00000000" w:rsidDel="00000000" w:rsidP="00000000" w:rsidRDefault="00000000" w:rsidRPr="00000000" w14:paraId="00001B79">
            <w:pPr>
              <w:rPr/>
            </w:pPr>
            <w:r w:rsidDel="00000000" w:rsidR="00000000" w:rsidRPr="00000000">
              <w:rPr>
                <w:sz w:val="13"/>
                <w:szCs w:val="13"/>
                <w:rtl w:val="0"/>
              </w:rPr>
              <w:t xml:space="preserve">What is FollowUpWorkOrderLineId used for?</w:t>
            </w:r>
            <w:r w:rsidDel="00000000" w:rsidR="00000000" w:rsidRPr="00000000">
              <w:rPr>
                <w:rtl w:val="0"/>
              </w:rPr>
            </w:r>
          </w:p>
        </w:tc>
      </w:tr>
      <w:tr>
        <w:trPr>
          <w:cantSplit w:val="1"/>
          <w:tblHeader w:val="0"/>
        </w:trPr>
        <w:tc>
          <w:tcPr/>
          <w:p w:rsidR="00000000" w:rsidDel="00000000" w:rsidP="00000000" w:rsidRDefault="00000000" w:rsidRPr="00000000" w14:paraId="00001B7A">
            <w:pPr>
              <w:rPr/>
            </w:pPr>
            <w:r w:rsidDel="00000000" w:rsidR="00000000" w:rsidRPr="00000000">
              <w:rPr>
                <w:sz w:val="13"/>
                <w:szCs w:val="13"/>
                <w:rtl w:val="0"/>
              </w:rPr>
              <w:t xml:space="preserve">Q-046</w:t>
            </w:r>
            <w:r w:rsidDel="00000000" w:rsidR="00000000" w:rsidRPr="00000000">
              <w:rPr>
                <w:rtl w:val="0"/>
              </w:rPr>
            </w:r>
          </w:p>
        </w:tc>
        <w:tc>
          <w:tcPr/>
          <w:p w:rsidR="00000000" w:rsidDel="00000000" w:rsidP="00000000" w:rsidRDefault="00000000" w:rsidRPr="00000000" w14:paraId="00001B7B">
            <w:pPr>
              <w:rPr/>
            </w:pPr>
            <w:r w:rsidDel="00000000" w:rsidR="00000000" w:rsidRPr="00000000">
              <w:rPr>
                <w:sz w:val="13"/>
                <w:szCs w:val="13"/>
                <w:rtl w:val="0"/>
              </w:rPr>
              <w:t xml:space="preserve">Can one activity relate to both an associated activity and a follow-up line?</w:t>
            </w:r>
            <w:r w:rsidDel="00000000" w:rsidR="00000000" w:rsidRPr="00000000">
              <w:rPr>
                <w:rtl w:val="0"/>
              </w:rPr>
            </w:r>
          </w:p>
        </w:tc>
      </w:tr>
      <w:tr>
        <w:trPr>
          <w:cantSplit w:val="1"/>
          <w:tblHeader w:val="0"/>
        </w:trPr>
        <w:tc>
          <w:tcPr/>
          <w:p w:rsidR="00000000" w:rsidDel="00000000" w:rsidP="00000000" w:rsidRDefault="00000000" w:rsidRPr="00000000" w14:paraId="00001B7C">
            <w:pPr>
              <w:rPr/>
            </w:pPr>
            <w:r w:rsidDel="00000000" w:rsidR="00000000" w:rsidRPr="00000000">
              <w:rPr>
                <w:sz w:val="13"/>
                <w:szCs w:val="13"/>
                <w:rtl w:val="0"/>
              </w:rPr>
              <w:t xml:space="preserve">Q-047</w:t>
            </w:r>
            <w:r w:rsidDel="00000000" w:rsidR="00000000" w:rsidRPr="00000000">
              <w:rPr>
                <w:rtl w:val="0"/>
              </w:rPr>
            </w:r>
          </w:p>
        </w:tc>
        <w:tc>
          <w:tcPr/>
          <w:p w:rsidR="00000000" w:rsidDel="00000000" w:rsidP="00000000" w:rsidRDefault="00000000" w:rsidRPr="00000000" w14:paraId="00001B7D">
            <w:pPr>
              <w:rPr/>
            </w:pPr>
            <w:r w:rsidDel="00000000" w:rsidR="00000000" w:rsidRPr="00000000">
              <w:rPr>
                <w:sz w:val="13"/>
                <w:szCs w:val="13"/>
                <w:rtl w:val="0"/>
              </w:rPr>
              <w:t xml:space="preserve">The second CreateWOLineActivity overload allows the caller to supply ActivityId. Which callers use that capability?</w:t>
            </w:r>
            <w:r w:rsidDel="00000000" w:rsidR="00000000" w:rsidRPr="00000000">
              <w:rPr>
                <w:rtl w:val="0"/>
              </w:rPr>
            </w:r>
          </w:p>
        </w:tc>
      </w:tr>
      <w:tr>
        <w:trPr>
          <w:cantSplit w:val="1"/>
          <w:tblHeader w:val="0"/>
        </w:trPr>
        <w:tc>
          <w:tcPr/>
          <w:p w:rsidR="00000000" w:rsidDel="00000000" w:rsidP="00000000" w:rsidRDefault="00000000" w:rsidRPr="00000000" w14:paraId="00001B7E">
            <w:pPr>
              <w:rPr/>
            </w:pPr>
            <w:r w:rsidDel="00000000" w:rsidR="00000000" w:rsidRPr="00000000">
              <w:rPr>
                <w:sz w:val="13"/>
                <w:szCs w:val="13"/>
                <w:rtl w:val="0"/>
              </w:rPr>
              <w:t xml:space="preserve">Q-048</w:t>
            </w:r>
            <w:r w:rsidDel="00000000" w:rsidR="00000000" w:rsidRPr="00000000">
              <w:rPr>
                <w:rtl w:val="0"/>
              </w:rPr>
            </w:r>
          </w:p>
        </w:tc>
        <w:tc>
          <w:tcPr/>
          <w:p w:rsidR="00000000" w:rsidDel="00000000" w:rsidP="00000000" w:rsidRDefault="00000000" w:rsidRPr="00000000" w14:paraId="00001B7F">
            <w:pPr>
              <w:rPr/>
            </w:pPr>
            <w:r w:rsidDel="00000000" w:rsidR="00000000" w:rsidRPr="00000000">
              <w:rPr>
                <w:sz w:val="13"/>
                <w:szCs w:val="13"/>
                <w:rtl w:val="0"/>
              </w:rPr>
              <w:t xml:space="preserve">Can caller-supplied activity IDs be retired?</w:t>
            </w:r>
            <w:r w:rsidDel="00000000" w:rsidR="00000000" w:rsidRPr="00000000">
              <w:rPr>
                <w:rtl w:val="0"/>
              </w:rPr>
            </w:r>
          </w:p>
        </w:tc>
      </w:tr>
      <w:tr>
        <w:trPr>
          <w:cantSplit w:val="1"/>
          <w:tblHeader w:val="0"/>
        </w:trPr>
        <w:tc>
          <w:tcPr/>
          <w:p w:rsidR="00000000" w:rsidDel="00000000" w:rsidP="00000000" w:rsidRDefault="00000000" w:rsidRPr="00000000" w14:paraId="00001B80">
            <w:pPr>
              <w:rPr/>
            </w:pPr>
            <w:r w:rsidDel="00000000" w:rsidR="00000000" w:rsidRPr="00000000">
              <w:rPr>
                <w:sz w:val="13"/>
                <w:szCs w:val="13"/>
                <w:rtl w:val="0"/>
              </w:rPr>
              <w:t xml:space="preserve">Q-049</w:t>
            </w:r>
            <w:r w:rsidDel="00000000" w:rsidR="00000000" w:rsidRPr="00000000">
              <w:rPr>
                <w:rtl w:val="0"/>
              </w:rPr>
            </w:r>
          </w:p>
        </w:tc>
        <w:tc>
          <w:tcPr/>
          <w:p w:rsidR="00000000" w:rsidDel="00000000" w:rsidP="00000000" w:rsidRDefault="00000000" w:rsidRPr="00000000" w14:paraId="00001B81">
            <w:pPr>
              <w:rPr/>
            </w:pPr>
            <w:r w:rsidDel="00000000" w:rsidR="00000000" w:rsidRPr="00000000">
              <w:rPr>
                <w:sz w:val="13"/>
                <w:szCs w:val="13"/>
                <w:rtl w:val="0"/>
              </w:rPr>
              <w:t xml:space="preserve">Why does the second activity overload allow caller-supplied status/activity prefixes? Are these integration compatibility fields or true business inputs?</w:t>
            </w:r>
            <w:r w:rsidDel="00000000" w:rsidR="00000000" w:rsidRPr="00000000">
              <w:rPr>
                <w:rtl w:val="0"/>
              </w:rPr>
            </w:r>
          </w:p>
        </w:tc>
      </w:tr>
      <w:tr>
        <w:trPr>
          <w:cantSplit w:val="1"/>
          <w:tblHeader w:val="0"/>
        </w:trPr>
        <w:tc>
          <w:tcPr/>
          <w:p w:rsidR="00000000" w:rsidDel="00000000" w:rsidP="00000000" w:rsidRDefault="00000000" w:rsidRPr="00000000" w14:paraId="00001B82">
            <w:pPr>
              <w:rPr/>
            </w:pPr>
            <w:r w:rsidDel="00000000" w:rsidR="00000000" w:rsidRPr="00000000">
              <w:rPr>
                <w:sz w:val="13"/>
                <w:szCs w:val="13"/>
                <w:rtl w:val="0"/>
              </w:rPr>
              <w:t xml:space="preserve">Q-050</w:t>
            </w:r>
            <w:r w:rsidDel="00000000" w:rsidR="00000000" w:rsidRPr="00000000">
              <w:rPr>
                <w:rtl w:val="0"/>
              </w:rPr>
            </w:r>
          </w:p>
        </w:tc>
        <w:tc>
          <w:tcPr/>
          <w:p w:rsidR="00000000" w:rsidDel="00000000" w:rsidP="00000000" w:rsidRDefault="00000000" w:rsidRPr="00000000" w14:paraId="00001B83">
            <w:pPr>
              <w:rPr/>
            </w:pPr>
            <w:r w:rsidDel="00000000" w:rsidR="00000000" w:rsidRPr="00000000">
              <w:rPr>
                <w:sz w:val="13"/>
                <w:szCs w:val="13"/>
                <w:rtl w:val="0"/>
              </w:rPr>
              <w:t xml:space="preserve">Can prefixes be hidden inside reference data rather than exposed to API callers?</w:t>
            </w:r>
            <w:r w:rsidDel="00000000" w:rsidR="00000000" w:rsidRPr="00000000">
              <w:rPr>
                <w:rtl w:val="0"/>
              </w:rPr>
            </w:r>
          </w:p>
        </w:tc>
      </w:tr>
      <w:tr>
        <w:trPr>
          <w:cantSplit w:val="1"/>
          <w:tblHeader w:val="0"/>
        </w:trPr>
        <w:tc>
          <w:tcPr/>
          <w:p w:rsidR="00000000" w:rsidDel="00000000" w:rsidP="00000000" w:rsidRDefault="00000000" w:rsidRPr="00000000" w14:paraId="00001B84">
            <w:pPr>
              <w:rPr/>
            </w:pPr>
            <w:r w:rsidDel="00000000" w:rsidR="00000000" w:rsidRPr="00000000">
              <w:rPr>
                <w:sz w:val="13"/>
                <w:szCs w:val="13"/>
                <w:rtl w:val="0"/>
              </w:rPr>
              <w:t xml:space="preserve">Q-051</w:t>
            </w:r>
            <w:r w:rsidDel="00000000" w:rsidR="00000000" w:rsidRPr="00000000">
              <w:rPr>
                <w:rtl w:val="0"/>
              </w:rPr>
            </w:r>
          </w:p>
        </w:tc>
        <w:tc>
          <w:tcPr/>
          <w:p w:rsidR="00000000" w:rsidDel="00000000" w:rsidP="00000000" w:rsidRDefault="00000000" w:rsidRPr="00000000" w14:paraId="00001B85">
            <w:pPr>
              <w:rPr/>
            </w:pPr>
            <w:r w:rsidDel="00000000" w:rsidR="00000000" w:rsidRPr="00000000">
              <w:rPr>
                <w:sz w:val="13"/>
                <w:szCs w:val="13"/>
                <w:rtl w:val="0"/>
              </w:rPr>
              <w:t xml:space="preserve">What is the exact business definition of an 'Open Work Order'?</w:t>
            </w:r>
            <w:r w:rsidDel="00000000" w:rsidR="00000000" w:rsidRPr="00000000">
              <w:rPr>
                <w:rtl w:val="0"/>
              </w:rPr>
            </w:r>
          </w:p>
        </w:tc>
      </w:tr>
      <w:tr>
        <w:trPr>
          <w:cantSplit w:val="1"/>
          <w:tblHeader w:val="0"/>
        </w:trPr>
        <w:tc>
          <w:tcPr/>
          <w:p w:rsidR="00000000" w:rsidDel="00000000" w:rsidP="00000000" w:rsidRDefault="00000000" w:rsidRPr="00000000" w14:paraId="00001B86">
            <w:pPr>
              <w:rPr/>
            </w:pPr>
            <w:r w:rsidDel="00000000" w:rsidR="00000000" w:rsidRPr="00000000">
              <w:rPr>
                <w:sz w:val="13"/>
                <w:szCs w:val="13"/>
                <w:rtl w:val="0"/>
              </w:rPr>
              <w:t xml:space="preserve">Q-052</w:t>
            </w:r>
            <w:r w:rsidDel="00000000" w:rsidR="00000000" w:rsidRPr="00000000">
              <w:rPr>
                <w:rtl w:val="0"/>
              </w:rPr>
            </w:r>
          </w:p>
        </w:tc>
        <w:tc>
          <w:tcPr/>
          <w:p w:rsidR="00000000" w:rsidDel="00000000" w:rsidP="00000000" w:rsidRDefault="00000000" w:rsidRPr="00000000" w14:paraId="00001B87">
            <w:pPr>
              <w:rPr/>
            </w:pPr>
            <w:r w:rsidDel="00000000" w:rsidR="00000000" w:rsidRPr="00000000">
              <w:rPr>
                <w:sz w:val="13"/>
                <w:szCs w:val="13"/>
                <w:rtl w:val="0"/>
              </w:rPr>
              <w:t xml:space="preserve">Does a property ever legitimately have multiple open Work Orders at the same time?</w:t>
            </w:r>
            <w:r w:rsidDel="00000000" w:rsidR="00000000" w:rsidRPr="00000000">
              <w:rPr>
                <w:rtl w:val="0"/>
              </w:rPr>
            </w:r>
          </w:p>
        </w:tc>
      </w:tr>
      <w:tr>
        <w:trPr>
          <w:cantSplit w:val="1"/>
          <w:tblHeader w:val="0"/>
        </w:trPr>
        <w:tc>
          <w:tcPr/>
          <w:p w:rsidR="00000000" w:rsidDel="00000000" w:rsidP="00000000" w:rsidRDefault="00000000" w:rsidRPr="00000000" w14:paraId="00001B88">
            <w:pPr>
              <w:rPr/>
            </w:pPr>
            <w:r w:rsidDel="00000000" w:rsidR="00000000" w:rsidRPr="00000000">
              <w:rPr>
                <w:sz w:val="13"/>
                <w:szCs w:val="13"/>
                <w:rtl w:val="0"/>
              </w:rPr>
              <w:t xml:space="preserve">Q-053</w:t>
            </w:r>
            <w:r w:rsidDel="00000000" w:rsidR="00000000" w:rsidRPr="00000000">
              <w:rPr>
                <w:rtl w:val="0"/>
              </w:rPr>
            </w:r>
          </w:p>
        </w:tc>
        <w:tc>
          <w:tcPr/>
          <w:p w:rsidR="00000000" w:rsidDel="00000000" w:rsidP="00000000" w:rsidRDefault="00000000" w:rsidRPr="00000000" w14:paraId="00001B89">
            <w:pPr>
              <w:rPr/>
            </w:pPr>
            <w:r w:rsidDel="00000000" w:rsidR="00000000" w:rsidRPr="00000000">
              <w:rPr>
                <w:sz w:val="13"/>
                <w:szCs w:val="13"/>
                <w:rtl w:val="0"/>
              </w:rPr>
              <w:t xml:space="preserve">Should the target expose open-work-order existence as query results rather than a boolean helper?</w:t>
            </w:r>
            <w:r w:rsidDel="00000000" w:rsidR="00000000" w:rsidRPr="00000000">
              <w:rPr>
                <w:rtl w:val="0"/>
              </w:rPr>
            </w:r>
          </w:p>
        </w:tc>
      </w:tr>
      <w:tr>
        <w:trPr>
          <w:cantSplit w:val="1"/>
          <w:tblHeader w:val="0"/>
        </w:trPr>
        <w:tc>
          <w:tcPr/>
          <w:p w:rsidR="00000000" w:rsidDel="00000000" w:rsidP="00000000" w:rsidRDefault="00000000" w:rsidRPr="00000000" w14:paraId="00001B8A">
            <w:pPr>
              <w:rPr/>
            </w:pPr>
            <w:r w:rsidDel="00000000" w:rsidR="00000000" w:rsidRPr="00000000">
              <w:rPr>
                <w:sz w:val="13"/>
                <w:szCs w:val="13"/>
                <w:rtl w:val="0"/>
              </w:rPr>
              <w:t xml:space="preserve">Q-054</w:t>
            </w:r>
            <w:r w:rsidDel="00000000" w:rsidR="00000000" w:rsidRPr="00000000">
              <w:rPr>
                <w:rtl w:val="0"/>
              </w:rPr>
            </w:r>
          </w:p>
        </w:tc>
        <w:tc>
          <w:tcPr/>
          <w:p w:rsidR="00000000" w:rsidDel="00000000" w:rsidP="00000000" w:rsidRDefault="00000000" w:rsidRPr="00000000" w14:paraId="00001B8B">
            <w:pPr>
              <w:rPr/>
            </w:pPr>
            <w:r w:rsidDel="00000000" w:rsidR="00000000" w:rsidRPr="00000000">
              <w:rPr>
                <w:sz w:val="13"/>
                <w:szCs w:val="13"/>
                <w:rtl w:val="0"/>
              </w:rPr>
              <w:t xml:space="preserve">What workflow consumes fpub_GetWOLineActivityId and how is the 'appropriate' activity chosen when multiple activities exist?</w:t>
            </w:r>
            <w:r w:rsidDel="00000000" w:rsidR="00000000" w:rsidRPr="00000000">
              <w:rPr>
                <w:rtl w:val="0"/>
              </w:rPr>
            </w:r>
          </w:p>
        </w:tc>
      </w:tr>
      <w:tr>
        <w:trPr>
          <w:cantSplit w:val="1"/>
          <w:tblHeader w:val="0"/>
        </w:trPr>
        <w:tc>
          <w:tcPr/>
          <w:p w:rsidR="00000000" w:rsidDel="00000000" w:rsidP="00000000" w:rsidRDefault="00000000" w:rsidRPr="00000000" w14:paraId="00001B8C">
            <w:pPr>
              <w:rPr/>
            </w:pPr>
            <w:r w:rsidDel="00000000" w:rsidR="00000000" w:rsidRPr="00000000">
              <w:rPr>
                <w:sz w:val="13"/>
                <w:szCs w:val="13"/>
                <w:rtl w:val="0"/>
              </w:rPr>
              <w:t xml:space="preserve">Q-055</w:t>
            </w:r>
            <w:r w:rsidDel="00000000" w:rsidR="00000000" w:rsidRPr="00000000">
              <w:rPr>
                <w:rtl w:val="0"/>
              </w:rPr>
            </w:r>
          </w:p>
        </w:tc>
        <w:tc>
          <w:tcPr/>
          <w:p w:rsidR="00000000" w:rsidDel="00000000" w:rsidP="00000000" w:rsidRDefault="00000000" w:rsidRPr="00000000" w14:paraId="00001B8D">
            <w:pPr>
              <w:rPr/>
            </w:pPr>
            <w:r w:rsidDel="00000000" w:rsidR="00000000" w:rsidRPr="00000000">
              <w:rPr>
                <w:sz w:val="13"/>
                <w:szCs w:val="13"/>
                <w:rtl w:val="0"/>
              </w:rPr>
              <w:t xml:space="preserve">Should the target instead return an ordered activity/history collection and let policy choose the relevant activity?</w:t>
            </w:r>
            <w:r w:rsidDel="00000000" w:rsidR="00000000" w:rsidRPr="00000000">
              <w:rPr>
                <w:rtl w:val="0"/>
              </w:rPr>
            </w:r>
          </w:p>
        </w:tc>
      </w:tr>
      <w:tr>
        <w:trPr>
          <w:cantSplit w:val="1"/>
          <w:tblHeader w:val="0"/>
        </w:trPr>
        <w:tc>
          <w:tcPr/>
          <w:p w:rsidR="00000000" w:rsidDel="00000000" w:rsidP="00000000" w:rsidRDefault="00000000" w:rsidRPr="00000000" w14:paraId="00001B8E">
            <w:pPr>
              <w:rPr/>
            </w:pPr>
            <w:r w:rsidDel="00000000" w:rsidR="00000000" w:rsidRPr="00000000">
              <w:rPr>
                <w:sz w:val="13"/>
                <w:szCs w:val="13"/>
                <w:rtl w:val="0"/>
              </w:rPr>
              <w:t xml:space="preserve">Q-056</w:t>
            </w:r>
            <w:r w:rsidDel="00000000" w:rsidR="00000000" w:rsidRPr="00000000">
              <w:rPr>
                <w:rtl w:val="0"/>
              </w:rPr>
            </w:r>
          </w:p>
        </w:tc>
        <w:tc>
          <w:tcPr/>
          <w:p w:rsidR="00000000" w:rsidDel="00000000" w:rsidP="00000000" w:rsidRDefault="00000000" w:rsidRPr="00000000" w14:paraId="00001B8F">
            <w:pPr>
              <w:rPr/>
            </w:pPr>
            <w:r w:rsidDel="00000000" w:rsidR="00000000" w:rsidRPr="00000000">
              <w:rPr>
                <w:sz w:val="13"/>
                <w:szCs w:val="13"/>
                <w:rtl w:val="0"/>
              </w:rPr>
              <w:t xml:space="preserve">What ordering is authoritative for Work Order Line activities - created date, activity ID, status chronology, or another field?</w:t>
            </w:r>
            <w:r w:rsidDel="00000000" w:rsidR="00000000" w:rsidRPr="00000000">
              <w:rPr>
                <w:rtl w:val="0"/>
              </w:rPr>
            </w:r>
          </w:p>
        </w:tc>
      </w:tr>
      <w:tr>
        <w:trPr>
          <w:cantSplit w:val="1"/>
          <w:tblHeader w:val="0"/>
        </w:trPr>
        <w:tc>
          <w:tcPr/>
          <w:p w:rsidR="00000000" w:rsidDel="00000000" w:rsidP="00000000" w:rsidRDefault="00000000" w:rsidRPr="00000000" w14:paraId="00001B90">
            <w:pPr>
              <w:rPr/>
            </w:pPr>
            <w:r w:rsidDel="00000000" w:rsidR="00000000" w:rsidRPr="00000000">
              <w:rPr>
                <w:sz w:val="13"/>
                <w:szCs w:val="13"/>
                <w:rtl w:val="0"/>
              </w:rPr>
              <w:t xml:space="preserve">Q-057</w:t>
            </w:r>
            <w:r w:rsidDel="00000000" w:rsidR="00000000" w:rsidRPr="00000000">
              <w:rPr>
                <w:rtl w:val="0"/>
              </w:rPr>
            </w:r>
          </w:p>
        </w:tc>
        <w:tc>
          <w:tcPr/>
          <w:p w:rsidR="00000000" w:rsidDel="00000000" w:rsidP="00000000" w:rsidRDefault="00000000" w:rsidRPr="00000000" w14:paraId="00001B91">
            <w:pPr>
              <w:rPr/>
            </w:pPr>
            <w:r w:rsidDel="00000000" w:rsidR="00000000" w:rsidRPr="00000000">
              <w:rPr>
                <w:sz w:val="13"/>
                <w:szCs w:val="13"/>
                <w:rtl w:val="0"/>
              </w:rPr>
              <w:t xml:space="preserve">Should GET /api/work-orders/{id} include lines inline, or should lines be a separate endpoint for performance/payload reasons?</w:t>
            </w:r>
            <w:r w:rsidDel="00000000" w:rsidR="00000000" w:rsidRPr="00000000">
              <w:rPr>
                <w:rtl w:val="0"/>
              </w:rPr>
            </w:r>
          </w:p>
        </w:tc>
      </w:tr>
      <w:tr>
        <w:trPr>
          <w:cantSplit w:val="1"/>
          <w:tblHeader w:val="0"/>
        </w:trPr>
        <w:tc>
          <w:tcPr/>
          <w:p w:rsidR="00000000" w:rsidDel="00000000" w:rsidP="00000000" w:rsidRDefault="00000000" w:rsidRPr="00000000" w14:paraId="00001B92">
            <w:pPr>
              <w:rPr/>
            </w:pPr>
            <w:r w:rsidDel="00000000" w:rsidR="00000000" w:rsidRPr="00000000">
              <w:rPr>
                <w:sz w:val="13"/>
                <w:szCs w:val="13"/>
                <w:rtl w:val="0"/>
              </w:rPr>
              <w:t xml:space="preserve">Q-058</w:t>
            </w:r>
            <w:r w:rsidDel="00000000" w:rsidR="00000000" w:rsidRPr="00000000">
              <w:rPr>
                <w:rtl w:val="0"/>
              </w:rPr>
            </w:r>
          </w:p>
        </w:tc>
        <w:tc>
          <w:tcPr/>
          <w:p w:rsidR="00000000" w:rsidDel="00000000" w:rsidP="00000000" w:rsidRDefault="00000000" w:rsidRPr="00000000" w14:paraId="00001B93">
            <w:pPr>
              <w:rPr/>
            </w:pPr>
            <w:r w:rsidDel="00000000" w:rsidR="00000000" w:rsidRPr="00000000">
              <w:rPr>
                <w:sz w:val="13"/>
                <w:szCs w:val="13"/>
                <w:rtl w:val="0"/>
              </w:rPr>
              <w:t xml:space="preserve">Should symptoms and attributes be embedded on each Work Order Line DTO?</w:t>
            </w:r>
            <w:r w:rsidDel="00000000" w:rsidR="00000000" w:rsidRPr="00000000">
              <w:rPr>
                <w:rtl w:val="0"/>
              </w:rPr>
            </w:r>
          </w:p>
        </w:tc>
      </w:tr>
      <w:tr>
        <w:trPr>
          <w:cantSplit w:val="1"/>
          <w:tblHeader w:val="0"/>
        </w:trPr>
        <w:tc>
          <w:tcPr/>
          <w:p w:rsidR="00000000" w:rsidDel="00000000" w:rsidP="00000000" w:rsidRDefault="00000000" w:rsidRPr="00000000" w14:paraId="00001B94">
            <w:pPr>
              <w:rPr/>
            </w:pPr>
            <w:r w:rsidDel="00000000" w:rsidR="00000000" w:rsidRPr="00000000">
              <w:rPr>
                <w:sz w:val="13"/>
                <w:szCs w:val="13"/>
                <w:rtl w:val="0"/>
              </w:rPr>
              <w:t xml:space="preserve">Q-059</w:t>
            </w:r>
            <w:r w:rsidDel="00000000" w:rsidR="00000000" w:rsidRPr="00000000">
              <w:rPr>
                <w:rtl w:val="0"/>
              </w:rPr>
            </w:r>
          </w:p>
        </w:tc>
        <w:tc>
          <w:tcPr/>
          <w:p w:rsidR="00000000" w:rsidDel="00000000" w:rsidP="00000000" w:rsidRDefault="00000000" w:rsidRPr="00000000" w14:paraId="00001B95">
            <w:pPr>
              <w:rPr/>
            </w:pPr>
            <w:r w:rsidDel="00000000" w:rsidR="00000000" w:rsidRPr="00000000">
              <w:rPr>
                <w:sz w:val="13"/>
                <w:szCs w:val="13"/>
                <w:rtl w:val="0"/>
              </w:rPr>
              <w:t xml:space="preserve">What Work Order search/filter capabilities are required by Front Door and operations users?</w:t>
            </w:r>
            <w:r w:rsidDel="00000000" w:rsidR="00000000" w:rsidRPr="00000000">
              <w:rPr>
                <w:rtl w:val="0"/>
              </w:rPr>
            </w:r>
          </w:p>
        </w:tc>
      </w:tr>
      <w:tr>
        <w:trPr>
          <w:cantSplit w:val="1"/>
          <w:tblHeader w:val="0"/>
        </w:trPr>
        <w:tc>
          <w:tcPr/>
          <w:p w:rsidR="00000000" w:rsidDel="00000000" w:rsidP="00000000" w:rsidRDefault="00000000" w:rsidRPr="00000000" w14:paraId="00001B96">
            <w:pPr>
              <w:rPr/>
            </w:pPr>
            <w:r w:rsidDel="00000000" w:rsidR="00000000" w:rsidRPr="00000000">
              <w:rPr>
                <w:sz w:val="13"/>
                <w:szCs w:val="13"/>
                <w:rtl w:val="0"/>
              </w:rPr>
              <w:t xml:space="preserve">Q-060</w:t>
            </w:r>
            <w:r w:rsidDel="00000000" w:rsidR="00000000" w:rsidRPr="00000000">
              <w:rPr>
                <w:rtl w:val="0"/>
              </w:rPr>
            </w:r>
          </w:p>
        </w:tc>
        <w:tc>
          <w:tcPr/>
          <w:p w:rsidR="00000000" w:rsidDel="00000000" w:rsidP="00000000" w:rsidRDefault="00000000" w:rsidRPr="00000000" w14:paraId="00001B97">
            <w:pPr>
              <w:rPr/>
            </w:pPr>
            <w:r w:rsidDel="00000000" w:rsidR="00000000" w:rsidRPr="00000000">
              <w:rPr>
                <w:sz w:val="13"/>
                <w:szCs w:val="13"/>
                <w:rtl w:val="0"/>
              </w:rPr>
              <w:t xml:space="preserve">Do we need queries by ContractId, PropertyId, RequestId, ServiceItemId, status and date range?</w:t>
            </w:r>
            <w:r w:rsidDel="00000000" w:rsidR="00000000" w:rsidRPr="00000000">
              <w:rPr>
                <w:rtl w:val="0"/>
              </w:rPr>
            </w:r>
          </w:p>
        </w:tc>
      </w:tr>
      <w:tr>
        <w:trPr>
          <w:cantSplit w:val="1"/>
          <w:tblHeader w:val="0"/>
        </w:trPr>
        <w:tc>
          <w:tcPr/>
          <w:p w:rsidR="00000000" w:rsidDel="00000000" w:rsidP="00000000" w:rsidRDefault="00000000" w:rsidRPr="00000000" w14:paraId="00001B98">
            <w:pPr>
              <w:rPr/>
            </w:pPr>
            <w:r w:rsidDel="00000000" w:rsidR="00000000" w:rsidRPr="00000000">
              <w:rPr>
                <w:sz w:val="13"/>
                <w:szCs w:val="13"/>
                <w:rtl w:val="0"/>
              </w:rPr>
              <w:t xml:space="preserve">Q-061</w:t>
            </w:r>
            <w:r w:rsidDel="00000000" w:rsidR="00000000" w:rsidRPr="00000000">
              <w:rPr>
                <w:rtl w:val="0"/>
              </w:rPr>
            </w:r>
          </w:p>
        </w:tc>
        <w:tc>
          <w:tcPr/>
          <w:p w:rsidR="00000000" w:rsidDel="00000000" w:rsidP="00000000" w:rsidRDefault="00000000" w:rsidRPr="00000000" w14:paraId="00001B99">
            <w:pPr>
              <w:rPr/>
            </w:pPr>
            <w:r w:rsidDel="00000000" w:rsidR="00000000" w:rsidRPr="00000000">
              <w:rPr>
                <w:sz w:val="13"/>
                <w:szCs w:val="13"/>
                <w:rtl w:val="0"/>
              </w:rPr>
              <w:t xml:space="preserve">What transaction boundary should cover Work Order header, lines, symptoms, attributes and initial activities created together?</w:t>
            </w:r>
            <w:r w:rsidDel="00000000" w:rsidR="00000000" w:rsidRPr="00000000">
              <w:rPr>
                <w:rtl w:val="0"/>
              </w:rPr>
            </w:r>
          </w:p>
        </w:tc>
      </w:tr>
      <w:tr>
        <w:trPr>
          <w:cantSplit w:val="1"/>
          <w:tblHeader w:val="0"/>
        </w:trPr>
        <w:tc>
          <w:tcPr/>
          <w:p w:rsidR="00000000" w:rsidDel="00000000" w:rsidP="00000000" w:rsidRDefault="00000000" w:rsidRPr="00000000" w14:paraId="00001B9A">
            <w:pPr>
              <w:rPr/>
            </w:pPr>
            <w:r w:rsidDel="00000000" w:rsidR="00000000" w:rsidRPr="00000000">
              <w:rPr>
                <w:sz w:val="13"/>
                <w:szCs w:val="13"/>
                <w:rtl w:val="0"/>
              </w:rPr>
              <w:t xml:space="preserve">Q-062</w:t>
            </w:r>
            <w:r w:rsidDel="00000000" w:rsidR="00000000" w:rsidRPr="00000000">
              <w:rPr>
                <w:rtl w:val="0"/>
              </w:rPr>
            </w:r>
          </w:p>
        </w:tc>
        <w:tc>
          <w:tcPr/>
          <w:p w:rsidR="00000000" w:rsidDel="00000000" w:rsidP="00000000" w:rsidRDefault="00000000" w:rsidRPr="00000000" w14:paraId="00001B9B">
            <w:pPr>
              <w:rPr/>
            </w:pPr>
            <w:r w:rsidDel="00000000" w:rsidR="00000000" w:rsidRPr="00000000">
              <w:rPr>
                <w:sz w:val="13"/>
                <w:szCs w:val="13"/>
                <w:rtl w:val="0"/>
              </w:rPr>
              <w:t xml:space="preserve">Can WorkOrder_DA remain a repository implementation detail with validation and orchestration moved into .NET services?</w:t>
            </w:r>
            <w:r w:rsidDel="00000000" w:rsidR="00000000" w:rsidRPr="00000000">
              <w:rPr>
                <w:rtl w:val="0"/>
              </w:rPr>
            </w:r>
          </w:p>
        </w:tc>
      </w:tr>
      <w:tr>
        <w:trPr>
          <w:cantSplit w:val="1"/>
          <w:tblHeader w:val="0"/>
        </w:trPr>
        <w:tc>
          <w:tcPr/>
          <w:p w:rsidR="00000000" w:rsidDel="00000000" w:rsidP="00000000" w:rsidRDefault="00000000" w:rsidRPr="00000000" w14:paraId="00001B9C">
            <w:pPr>
              <w:rPr/>
            </w:pPr>
            <w:r w:rsidDel="00000000" w:rsidR="00000000" w:rsidRPr="00000000">
              <w:rPr>
                <w:sz w:val="13"/>
                <w:szCs w:val="13"/>
                <w:rtl w:val="0"/>
              </w:rPr>
              <w:t xml:space="preserve">Q-063</w:t>
            </w:r>
            <w:r w:rsidDel="00000000" w:rsidR="00000000" w:rsidRPr="00000000">
              <w:rPr>
                <w:rtl w:val="0"/>
              </w:rPr>
            </w:r>
          </w:p>
        </w:tc>
        <w:tc>
          <w:tcPr/>
          <w:p w:rsidR="00000000" w:rsidDel="00000000" w:rsidP="00000000" w:rsidRDefault="00000000" w:rsidRPr="00000000" w14:paraId="00001B9D">
            <w:pPr>
              <w:rPr/>
            </w:pPr>
            <w:r w:rsidDel="00000000" w:rsidR="00000000" w:rsidRPr="00000000">
              <w:rPr>
                <w:sz w:val="13"/>
                <w:szCs w:val="13"/>
                <w:rtl w:val="0"/>
              </w:rPr>
              <w:t xml:space="preserve">Are any package-specific numeric return codes consumed directly by external callers?</w:t>
            </w:r>
            <w:r w:rsidDel="00000000" w:rsidR="00000000" w:rsidRPr="00000000">
              <w:rPr>
                <w:rtl w:val="0"/>
              </w:rPr>
            </w:r>
          </w:p>
        </w:tc>
      </w:tr>
      <w:tr>
        <w:trPr>
          <w:cantSplit w:val="1"/>
          <w:tblHeader w:val="0"/>
        </w:trPr>
        <w:tc>
          <w:tcPr/>
          <w:p w:rsidR="00000000" w:rsidDel="00000000" w:rsidP="00000000" w:rsidRDefault="00000000" w:rsidRPr="00000000" w14:paraId="00001B9E">
            <w:pPr>
              <w:rPr/>
            </w:pPr>
            <w:r w:rsidDel="00000000" w:rsidR="00000000" w:rsidRPr="00000000">
              <w:rPr>
                <w:sz w:val="13"/>
                <w:szCs w:val="13"/>
                <w:rtl w:val="0"/>
              </w:rPr>
              <w:t xml:space="preserve">Q-064</w:t>
            </w:r>
            <w:r w:rsidDel="00000000" w:rsidR="00000000" w:rsidRPr="00000000">
              <w:rPr>
                <w:rtl w:val="0"/>
              </w:rPr>
            </w:r>
          </w:p>
        </w:tc>
        <w:tc>
          <w:tcPr/>
          <w:p w:rsidR="00000000" w:rsidDel="00000000" w:rsidP="00000000" w:rsidRDefault="00000000" w:rsidRPr="00000000" w14:paraId="00001B9F">
            <w:pPr>
              <w:rPr/>
            </w:pPr>
            <w:r w:rsidDel="00000000" w:rsidR="00000000" w:rsidRPr="00000000">
              <w:rPr>
                <w:sz w:val="13"/>
                <w:szCs w:val="13"/>
                <w:rtl w:val="0"/>
              </w:rPr>
              <w:t xml:space="preserve">Can all return codes be replaced by typed results/exceptions and standard HTTP Problem Details?</w:t>
            </w:r>
            <w:r w:rsidDel="00000000" w:rsidR="00000000" w:rsidRPr="00000000">
              <w:rPr>
                <w:rtl w:val="0"/>
              </w:rPr>
            </w:r>
          </w:p>
        </w:tc>
      </w:tr>
      <w:tr>
        <w:trPr>
          <w:cantSplit w:val="1"/>
          <w:tblHeader w:val="0"/>
        </w:trPr>
        <w:tc>
          <w:tcPr/>
          <w:p w:rsidR="00000000" w:rsidDel="00000000" w:rsidP="00000000" w:rsidRDefault="00000000" w:rsidRPr="00000000" w14:paraId="00001BA0">
            <w:pPr>
              <w:rPr/>
            </w:pPr>
            <w:r w:rsidDel="00000000" w:rsidR="00000000" w:rsidRPr="00000000">
              <w:rPr>
                <w:sz w:val="13"/>
                <w:szCs w:val="13"/>
                <w:rtl w:val="0"/>
              </w:rPr>
              <w:t xml:space="preserve">Q-065</w:t>
            </w:r>
            <w:r w:rsidDel="00000000" w:rsidR="00000000" w:rsidRPr="00000000">
              <w:rPr>
                <w:rtl w:val="0"/>
              </w:rPr>
            </w:r>
          </w:p>
        </w:tc>
        <w:tc>
          <w:tcPr/>
          <w:p w:rsidR="00000000" w:rsidDel="00000000" w:rsidP="00000000" w:rsidRDefault="00000000" w:rsidRPr="00000000" w14:paraId="00001BA1">
            <w:pPr>
              <w:rPr/>
            </w:pPr>
            <w:r w:rsidDel="00000000" w:rsidR="00000000" w:rsidRPr="00000000">
              <w:rPr>
                <w:sz w:val="13"/>
                <w:szCs w:val="13"/>
                <w:rtl w:val="0"/>
              </w:rPr>
              <w:t xml:space="preserve">Are there audit requirements for who created Work Order, Line and Activity records and when?</w:t>
            </w:r>
            <w:r w:rsidDel="00000000" w:rsidR="00000000" w:rsidRPr="00000000">
              <w:rPr>
                <w:rtl w:val="0"/>
              </w:rPr>
            </w:r>
          </w:p>
        </w:tc>
      </w:tr>
      <w:tr>
        <w:trPr>
          <w:cantSplit w:val="1"/>
          <w:tblHeader w:val="0"/>
        </w:trPr>
        <w:tc>
          <w:tcPr/>
          <w:p w:rsidR="00000000" w:rsidDel="00000000" w:rsidP="00000000" w:rsidRDefault="00000000" w:rsidRPr="00000000" w14:paraId="00001BA2">
            <w:pPr>
              <w:rPr/>
            </w:pPr>
            <w:r w:rsidDel="00000000" w:rsidR="00000000" w:rsidRPr="00000000">
              <w:rPr>
                <w:sz w:val="13"/>
                <w:szCs w:val="13"/>
                <w:rtl w:val="0"/>
              </w:rPr>
              <w:t xml:space="preserve">Q-066</w:t>
            </w:r>
            <w:r w:rsidDel="00000000" w:rsidR="00000000" w:rsidRPr="00000000">
              <w:rPr>
                <w:rtl w:val="0"/>
              </w:rPr>
            </w:r>
          </w:p>
        </w:tc>
        <w:tc>
          <w:tcPr/>
          <w:p w:rsidR="00000000" w:rsidDel="00000000" w:rsidP="00000000" w:rsidRDefault="00000000" w:rsidRPr="00000000" w14:paraId="00001BA3">
            <w:pPr>
              <w:rPr/>
            </w:pPr>
            <w:r w:rsidDel="00000000" w:rsidR="00000000" w:rsidRPr="00000000">
              <w:rPr>
                <w:sz w:val="13"/>
                <w:szCs w:val="13"/>
                <w:rtl w:val="0"/>
              </w:rPr>
              <w:t xml:space="preserve">Can CreatedDate normally be server-generated rather than accepted from callers?</w:t>
            </w:r>
            <w:r w:rsidDel="00000000" w:rsidR="00000000" w:rsidRPr="00000000">
              <w:rPr>
                <w:rtl w:val="0"/>
              </w:rPr>
            </w:r>
          </w:p>
        </w:tc>
      </w:tr>
      <w:tr>
        <w:trPr>
          <w:cantSplit w:val="1"/>
          <w:tblHeader w:val="0"/>
        </w:trPr>
        <w:tc>
          <w:tcPr/>
          <w:p w:rsidR="00000000" w:rsidDel="00000000" w:rsidP="00000000" w:rsidRDefault="00000000" w:rsidRPr="00000000" w14:paraId="00001BA4">
            <w:pPr>
              <w:rPr/>
            </w:pPr>
            <w:r w:rsidDel="00000000" w:rsidR="00000000" w:rsidRPr="00000000">
              <w:rPr>
                <w:sz w:val="13"/>
                <w:szCs w:val="13"/>
                <w:rtl w:val="0"/>
              </w:rPr>
              <w:t xml:space="preserve">Q-067</w:t>
            </w:r>
            <w:r w:rsidDel="00000000" w:rsidR="00000000" w:rsidRPr="00000000">
              <w:rPr>
                <w:rtl w:val="0"/>
              </w:rPr>
            </w:r>
          </w:p>
        </w:tc>
        <w:tc>
          <w:tcPr/>
          <w:p w:rsidR="00000000" w:rsidDel="00000000" w:rsidP="00000000" w:rsidRDefault="00000000" w:rsidRPr="00000000" w14:paraId="00001BA5">
            <w:pPr>
              <w:rPr/>
            </w:pPr>
            <w:r w:rsidDel="00000000" w:rsidR="00000000" w:rsidRPr="00000000">
              <w:rPr>
                <w:sz w:val="13"/>
                <w:szCs w:val="13"/>
                <w:rtl w:val="0"/>
              </w:rPr>
              <w:t xml:space="preserve">Are there back-office/import scenarios that require callers to preserve an historical CreatedDate?</w:t>
            </w:r>
            <w:r w:rsidDel="00000000" w:rsidR="00000000" w:rsidRPr="00000000">
              <w:rPr>
                <w:rtl w:val="0"/>
              </w:rPr>
            </w:r>
          </w:p>
        </w:tc>
      </w:tr>
      <w:tr>
        <w:trPr>
          <w:cantSplit w:val="1"/>
          <w:tblHeader w:val="0"/>
        </w:trPr>
        <w:tc>
          <w:tcPr/>
          <w:p w:rsidR="00000000" w:rsidDel="00000000" w:rsidP="00000000" w:rsidRDefault="00000000" w:rsidRPr="00000000" w14:paraId="00001BA6">
            <w:pPr>
              <w:rPr/>
            </w:pPr>
            <w:r w:rsidDel="00000000" w:rsidR="00000000" w:rsidRPr="00000000">
              <w:rPr>
                <w:sz w:val="13"/>
                <w:szCs w:val="13"/>
                <w:rtl w:val="0"/>
              </w:rPr>
              <w:t xml:space="preserve">Q-068</w:t>
            </w:r>
            <w:r w:rsidDel="00000000" w:rsidR="00000000" w:rsidRPr="00000000">
              <w:rPr>
                <w:rtl w:val="0"/>
              </w:rPr>
            </w:r>
          </w:p>
        </w:tc>
        <w:tc>
          <w:tcPr/>
          <w:p w:rsidR="00000000" w:rsidDel="00000000" w:rsidP="00000000" w:rsidRDefault="00000000" w:rsidRPr="00000000" w14:paraId="00001BA7">
            <w:pPr>
              <w:rPr/>
            </w:pPr>
            <w:r w:rsidDel="00000000" w:rsidR="00000000" w:rsidRPr="00000000">
              <w:rPr>
                <w:sz w:val="13"/>
                <w:szCs w:val="13"/>
                <w:rtl w:val="0"/>
              </w:rPr>
              <w:t xml:space="preserve">Which Work Order operations must be idempotent to protect against retries?</w:t>
            </w:r>
            <w:r w:rsidDel="00000000" w:rsidR="00000000" w:rsidRPr="00000000">
              <w:rPr>
                <w:rtl w:val="0"/>
              </w:rPr>
            </w:r>
          </w:p>
        </w:tc>
      </w:tr>
      <w:tr>
        <w:trPr>
          <w:cantSplit w:val="1"/>
          <w:tblHeader w:val="0"/>
        </w:trPr>
        <w:tc>
          <w:tcPr/>
          <w:p w:rsidR="00000000" w:rsidDel="00000000" w:rsidP="00000000" w:rsidRDefault="00000000" w:rsidRPr="00000000" w14:paraId="00001BA8">
            <w:pPr>
              <w:rPr/>
            </w:pPr>
            <w:r w:rsidDel="00000000" w:rsidR="00000000" w:rsidRPr="00000000">
              <w:rPr>
                <w:sz w:val="13"/>
                <w:szCs w:val="13"/>
                <w:rtl w:val="0"/>
              </w:rPr>
              <w:t xml:space="preserve">Q-069</w:t>
            </w:r>
            <w:r w:rsidDel="00000000" w:rsidR="00000000" w:rsidRPr="00000000">
              <w:rPr>
                <w:rtl w:val="0"/>
              </w:rPr>
            </w:r>
          </w:p>
        </w:tc>
        <w:tc>
          <w:tcPr/>
          <w:p w:rsidR="00000000" w:rsidDel="00000000" w:rsidP="00000000" w:rsidRDefault="00000000" w:rsidRPr="00000000" w14:paraId="00001BA9">
            <w:pPr>
              <w:rPr/>
            </w:pPr>
            <w:r w:rsidDel="00000000" w:rsidR="00000000" w:rsidRPr="00000000">
              <w:rPr>
                <w:sz w:val="13"/>
                <w:szCs w:val="13"/>
                <w:rtl w:val="0"/>
              </w:rPr>
              <w:t xml:space="preserve">Do any current workflows update Work Order header/line status through packages not present in this first Work Order package?</w:t>
            </w:r>
            <w:r w:rsidDel="00000000" w:rsidR="00000000" w:rsidRPr="00000000">
              <w:rPr>
                <w:rtl w:val="0"/>
              </w:rPr>
            </w:r>
          </w:p>
        </w:tc>
      </w:tr>
      <w:tr>
        <w:trPr>
          <w:cantSplit w:val="1"/>
          <w:tblHeader w:val="0"/>
        </w:trPr>
        <w:tc>
          <w:tcPr/>
          <w:p w:rsidR="00000000" w:rsidDel="00000000" w:rsidP="00000000" w:rsidRDefault="00000000" w:rsidRPr="00000000" w14:paraId="00001BAA">
            <w:pPr>
              <w:rPr/>
            </w:pPr>
            <w:r w:rsidDel="00000000" w:rsidR="00000000" w:rsidRPr="00000000">
              <w:rPr>
                <w:sz w:val="13"/>
                <w:szCs w:val="13"/>
                <w:rtl w:val="0"/>
              </w:rPr>
              <w:t xml:space="preserve">Q-070</w:t>
            </w:r>
            <w:r w:rsidDel="00000000" w:rsidR="00000000" w:rsidRPr="00000000">
              <w:rPr>
                <w:rtl w:val="0"/>
              </w:rPr>
            </w:r>
          </w:p>
        </w:tc>
        <w:tc>
          <w:tcPr/>
          <w:p w:rsidR="00000000" w:rsidDel="00000000" w:rsidP="00000000" w:rsidRDefault="00000000" w:rsidRPr="00000000" w14:paraId="00001BAB">
            <w:pPr>
              <w:rPr/>
            </w:pPr>
            <w:r w:rsidDel="00000000" w:rsidR="00000000" w:rsidRPr="00000000">
              <w:rPr>
                <w:sz w:val="13"/>
                <w:szCs w:val="13"/>
                <w:rtl w:val="0"/>
              </w:rPr>
              <w:t xml:space="preserve">Are there Work Order/Fulfillment package-spec routines not present in the supplied package body that still need discovery review?</w:t>
            </w:r>
            <w:r w:rsidDel="00000000" w:rsidR="00000000" w:rsidRPr="00000000">
              <w:rPr>
                <w:rtl w:val="0"/>
              </w:rPr>
            </w:r>
          </w:p>
        </w:tc>
      </w:tr>
    </w:tbl>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pStyle w:val="Heading1"/>
        <w:rPr/>
      </w:pPr>
      <w:r w:rsidDel="00000000" w:rsidR="00000000" w:rsidRPr="00000000">
        <w:rPr>
          <w:rtl w:val="0"/>
        </w:rPr>
        <w:t xml:space="preserve">8. Cumulative Inventory Status</w:t>
      </w:r>
    </w:p>
    <w:tbl>
      <w:tblPr>
        <w:tblStyle w:val="Table6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BAE">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1BAF">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BB0">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1BB1">
            <w:pPr>
              <w:rPr/>
            </w:pPr>
            <w:r w:rsidDel="00000000" w:rsidR="00000000" w:rsidRPr="00000000">
              <w:rPr>
                <w:sz w:val="16"/>
                <w:szCs w:val="16"/>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BB2">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1BB3">
            <w:pP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1BB4">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BB5">
            <w:pPr>
              <w:rPr/>
            </w:pPr>
            <w:r w:rsidDel="00000000" w:rsidR="00000000" w:rsidRPr="00000000">
              <w:rPr>
                <w:sz w:val="16"/>
                <w:szCs w:val="16"/>
                <w:rtl w:val="0"/>
              </w:rPr>
              <w:t xml:space="preserve">PROD.WorkOrder</w:t>
            </w:r>
            <w:r w:rsidDel="00000000" w:rsidR="00000000" w:rsidRPr="00000000">
              <w:rPr>
                <w:rtl w:val="0"/>
              </w:rPr>
            </w:r>
          </w:p>
        </w:tc>
      </w:tr>
      <w:tr>
        <w:trPr>
          <w:cantSplit w:val="1"/>
          <w:tblHeader w:val="0"/>
        </w:trPr>
        <w:tc>
          <w:tcPr/>
          <w:p w:rsidR="00000000" w:rsidDel="00000000" w:rsidP="00000000" w:rsidRDefault="00000000" w:rsidRPr="00000000" w14:paraId="00001BB6">
            <w:pPr>
              <w:rPr/>
            </w:pPr>
            <w:r w:rsidDel="00000000" w:rsidR="00000000" w:rsidRPr="00000000">
              <w:rPr>
                <w:sz w:val="16"/>
                <w:szCs w:val="16"/>
                <w:rtl w:val="0"/>
              </w:rPr>
              <w:t xml:space="preserve">Routine implementations tracked</w:t>
            </w:r>
            <w:r w:rsidDel="00000000" w:rsidR="00000000" w:rsidRPr="00000000">
              <w:rPr>
                <w:rtl w:val="0"/>
              </w:rPr>
            </w:r>
          </w:p>
        </w:tc>
        <w:tc>
          <w:tcPr/>
          <w:p w:rsidR="00000000" w:rsidDel="00000000" w:rsidP="00000000" w:rsidRDefault="00000000" w:rsidRPr="00000000" w14:paraId="00001BB7">
            <w:pPr>
              <w:rPr/>
            </w:pPr>
            <w:r w:rsidDel="00000000" w:rsidR="00000000" w:rsidRPr="00000000">
              <w:rPr>
                <w:sz w:val="16"/>
                <w:szCs w:val="16"/>
                <w:rtl w:val="0"/>
              </w:rPr>
              <w:t xml:space="preserve">19</w:t>
            </w:r>
            <w:r w:rsidDel="00000000" w:rsidR="00000000" w:rsidRPr="00000000">
              <w:rPr>
                <w:rtl w:val="0"/>
              </w:rPr>
            </w:r>
          </w:p>
        </w:tc>
      </w:tr>
      <w:tr>
        <w:trPr>
          <w:cantSplit w:val="1"/>
          <w:tblHeader w:val="0"/>
        </w:trPr>
        <w:tc>
          <w:tcPr/>
          <w:p w:rsidR="00000000" w:rsidDel="00000000" w:rsidP="00000000" w:rsidRDefault="00000000" w:rsidRPr="00000000" w14:paraId="00001BB8">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1BB9">
            <w:pPr>
              <w:rPr/>
            </w:pPr>
            <w:r w:rsidDel="00000000" w:rsidR="00000000" w:rsidRPr="00000000">
              <w:rPr>
                <w:sz w:val="16"/>
                <w:szCs w:val="16"/>
                <w:rtl w:val="0"/>
              </w:rPr>
              <w:t xml:space="preserve">SP-001 through SP-019</w:t>
            </w:r>
            <w:r w:rsidDel="00000000" w:rsidR="00000000" w:rsidRPr="00000000">
              <w:rPr>
                <w:rtl w:val="0"/>
              </w:rPr>
            </w:r>
          </w:p>
        </w:tc>
      </w:tr>
      <w:tr>
        <w:trPr>
          <w:cantSplit w:val="1"/>
          <w:tblHeader w:val="0"/>
        </w:trPr>
        <w:tc>
          <w:tcPr/>
          <w:p w:rsidR="00000000" w:rsidDel="00000000" w:rsidP="00000000" w:rsidRDefault="00000000" w:rsidRPr="00000000" w14:paraId="00001BBA">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1BBB">
            <w:pPr>
              <w:rPr/>
            </w:pPr>
            <w:r w:rsidDel="00000000" w:rsidR="00000000" w:rsidRPr="00000000">
              <w:rPr>
                <w:sz w:val="16"/>
                <w:szCs w:val="16"/>
                <w:rtl w:val="0"/>
              </w:rPr>
              <w:t xml:space="preserve">Q-001 through Q-070</w:t>
            </w:r>
            <w:r w:rsidDel="00000000" w:rsidR="00000000" w:rsidRPr="00000000">
              <w:rPr>
                <w:rtl w:val="0"/>
              </w:rPr>
            </w:r>
          </w:p>
        </w:tc>
      </w:tr>
      <w:tr>
        <w:trPr>
          <w:cantSplit w:val="1"/>
          <w:tblHeader w:val="0"/>
        </w:trPr>
        <w:tc>
          <w:tcPr/>
          <w:p w:rsidR="00000000" w:rsidDel="00000000" w:rsidP="00000000" w:rsidRDefault="00000000" w:rsidRPr="00000000" w14:paraId="00001BBC">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1BBD">
            <w:pPr>
              <w:rPr/>
            </w:pPr>
            <w:r w:rsidDel="00000000" w:rsidR="00000000" w:rsidRPr="00000000">
              <w:rPr>
                <w:sz w:val="16"/>
                <w:szCs w:val="16"/>
                <w:rtl w:val="0"/>
              </w:rPr>
              <w:t xml:space="preserve">Initial technical analysis started; additional Work Order &amp; Fulfillment packages pending</w:t>
            </w:r>
            <w:r w:rsidDel="00000000" w:rsidR="00000000" w:rsidRPr="00000000">
              <w:rPr>
                <w:rtl w:val="0"/>
              </w:rPr>
            </w:r>
          </w:p>
        </w:tc>
      </w:tr>
      <w:tr>
        <w:trPr>
          <w:cantSplit w:val="1"/>
          <w:tblHeader w:val="0"/>
        </w:trPr>
        <w:tc>
          <w:tcPr/>
          <w:p w:rsidR="00000000" w:rsidDel="00000000" w:rsidP="00000000" w:rsidRDefault="00000000" w:rsidRPr="00000000" w14:paraId="00001BBE">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1BBF">
            <w:pPr>
              <w:rPr/>
            </w:pPr>
            <w:r w:rsidDel="00000000" w:rsidR="00000000" w:rsidRPr="00000000">
              <w:rPr>
                <w:sz w:val="16"/>
                <w:szCs w:val="16"/>
                <w:rtl w:val="0"/>
              </w:rPr>
              <w:t xml:space="preserve">PKG-002</w:t>
            </w:r>
            <w:r w:rsidDel="00000000" w:rsidR="00000000" w:rsidRPr="00000000">
              <w:rPr>
                <w:rtl w:val="0"/>
              </w:rPr>
            </w:r>
          </w:p>
        </w:tc>
      </w:tr>
      <w:tr>
        <w:trPr>
          <w:cantSplit w:val="1"/>
          <w:tblHeader w:val="0"/>
        </w:trPr>
        <w:tc>
          <w:tcPr/>
          <w:p w:rsidR="00000000" w:rsidDel="00000000" w:rsidP="00000000" w:rsidRDefault="00000000" w:rsidRPr="00000000" w14:paraId="00001BC0">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1BC1">
            <w:pPr>
              <w:rPr/>
            </w:pPr>
            <w:r w:rsidDel="00000000" w:rsidR="00000000" w:rsidRPr="00000000">
              <w:rPr>
                <w:sz w:val="16"/>
                <w:szCs w:val="16"/>
                <w:rtl w:val="0"/>
              </w:rPr>
              <w:t xml:space="preserve">SP-020</w:t>
            </w:r>
            <w:r w:rsidDel="00000000" w:rsidR="00000000" w:rsidRPr="00000000">
              <w:rPr>
                <w:rtl w:val="0"/>
              </w:rPr>
            </w:r>
          </w:p>
        </w:tc>
      </w:tr>
      <w:tr>
        <w:trPr>
          <w:cantSplit w:val="1"/>
          <w:tblHeader w:val="0"/>
        </w:trPr>
        <w:tc>
          <w:tcPr/>
          <w:p w:rsidR="00000000" w:rsidDel="00000000" w:rsidP="00000000" w:rsidRDefault="00000000" w:rsidRPr="00000000" w14:paraId="00001BC2">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1BC3">
            <w:pPr>
              <w:rPr/>
            </w:pPr>
            <w:r w:rsidDel="00000000" w:rsidR="00000000" w:rsidRPr="00000000">
              <w:rPr>
                <w:sz w:val="16"/>
                <w:szCs w:val="16"/>
                <w:rtl w:val="0"/>
              </w:rPr>
              <w:t xml:space="preserve">Q-071</w:t>
            </w:r>
            <w:r w:rsidDel="00000000" w:rsidR="00000000" w:rsidRPr="00000000">
              <w:rPr>
                <w:rtl w:val="0"/>
              </w:rPr>
            </w:r>
          </w:p>
        </w:tc>
      </w:tr>
    </w:tbl>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br w:type="page"/>
      </w:r>
      <w:r w:rsidDel="00000000" w:rsidR="00000000" w:rsidRPr="00000000">
        <w:rPr>
          <w:rtl w:val="0"/>
        </w:rPr>
      </w:r>
    </w:p>
    <w:p w:rsidR="00000000" w:rsidDel="00000000" w:rsidP="00000000" w:rsidRDefault="00000000" w:rsidRPr="00000000" w14:paraId="00001BC6">
      <w:pPr>
        <w:pStyle w:val="Heading1"/>
        <w:rPr/>
      </w:pPr>
      <w:r w:rsidDel="00000000" w:rsidR="00000000" w:rsidRPr="00000000">
        <w:rPr>
          <w:rtl w:val="0"/>
        </w:rPr>
        <w:t xml:space="preserve">9. Package Analysis - PKG-002: PROD.WorkOrder_DA</w:t>
      </w:r>
    </w:p>
    <w:p w:rsidR="00000000" w:rsidDel="00000000" w:rsidP="00000000" w:rsidRDefault="00000000" w:rsidRPr="00000000" w14:paraId="00001BC7">
      <w:pPr>
        <w:rPr/>
      </w:pPr>
      <w:r w:rsidDel="00000000" w:rsidR="00000000" w:rsidRPr="00000000">
        <w:rPr>
          <w:rtl w:val="0"/>
        </w:rPr>
        <w:t xml:space="preserve">WorkOrder_DA is explicitly the Data Access layer for Work Order. Most routines are direct repository operations for Work Order headers, lines, activities, symptoms, attributes and relationships. The notable exception is f_FindCancelByContractAged, which contains a multi-table cancellation-eligibility rule and manually constructs a legacy XML response.</w:t>
      </w:r>
    </w:p>
    <w:p w:rsidR="00000000" w:rsidDel="00000000" w:rsidP="00000000" w:rsidRDefault="00000000" w:rsidRPr="00000000" w14:paraId="00001BC8">
      <w:pPr>
        <w:pStyle w:val="Heading2"/>
        <w:rPr/>
      </w:pPr>
      <w:r w:rsidDel="00000000" w:rsidR="00000000" w:rsidRPr="00000000">
        <w:rPr>
          <w:rtl w:val="0"/>
        </w:rPr>
        <w:t xml:space="preserve">9.1 Package-Level Assessment</w:t>
      </w:r>
    </w:p>
    <w:tbl>
      <w:tblPr>
        <w:tblStyle w:val="Table6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BC9">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BCA">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BCB">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1BCC">
            <w:pPr>
              <w:rPr/>
            </w:pPr>
            <w:r w:rsidDel="00000000" w:rsidR="00000000" w:rsidRPr="00000000">
              <w:rPr>
                <w:sz w:val="14"/>
                <w:szCs w:val="14"/>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BCD">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1BCE">
            <w:pPr>
              <w:rPr/>
            </w:pPr>
            <w:r w:rsidDel="00000000" w:rsidR="00000000" w:rsidRPr="00000000">
              <w:rPr>
                <w:sz w:val="14"/>
                <w:szCs w:val="14"/>
                <w:rtl w:val="0"/>
              </w:rPr>
              <w:t xml:space="preserve">Work Order Data Access / Activity Persistence / Cancellation Eligibility</w:t>
            </w:r>
            <w:r w:rsidDel="00000000" w:rsidR="00000000" w:rsidRPr="00000000">
              <w:rPr>
                <w:rtl w:val="0"/>
              </w:rPr>
            </w:r>
          </w:p>
        </w:tc>
      </w:tr>
      <w:tr>
        <w:trPr>
          <w:cantSplit w:val="1"/>
          <w:tblHeader w:val="0"/>
        </w:trPr>
        <w:tc>
          <w:tcPr/>
          <w:p w:rsidR="00000000" w:rsidDel="00000000" w:rsidP="00000000" w:rsidRDefault="00000000" w:rsidRPr="00000000" w14:paraId="00001BCF">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1BD0">
            <w:pPr>
              <w:rPr/>
            </w:pPr>
            <w:r w:rsidDel="00000000" w:rsidR="00000000" w:rsidRPr="00000000">
              <w:rPr>
                <w:sz w:val="14"/>
                <w:szCs w:val="14"/>
                <w:rtl w:val="0"/>
              </w:rPr>
              <w:t xml:space="preserve">22 implementations</w:t>
            </w:r>
            <w:r w:rsidDel="00000000" w:rsidR="00000000" w:rsidRPr="00000000">
              <w:rPr>
                <w:rtl w:val="0"/>
              </w:rPr>
            </w:r>
          </w:p>
        </w:tc>
      </w:tr>
      <w:tr>
        <w:trPr>
          <w:cantSplit w:val="1"/>
          <w:tblHeader w:val="0"/>
        </w:trPr>
        <w:tc>
          <w:tcPr/>
          <w:p w:rsidR="00000000" w:rsidDel="00000000" w:rsidP="00000000" w:rsidRDefault="00000000" w:rsidRPr="00000000" w14:paraId="00001BD1">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1BD2">
            <w:pPr>
              <w:rPr/>
            </w:pPr>
            <w:r w:rsidDel="00000000" w:rsidR="00000000" w:rsidRPr="00000000">
              <w:rPr>
                <w:sz w:val="14"/>
                <w:szCs w:val="14"/>
                <w:rtl w:val="0"/>
              </w:rPr>
              <w:t xml:space="preserve">High; cancellation eligibility is Critical</w:t>
            </w:r>
            <w:r w:rsidDel="00000000" w:rsidR="00000000" w:rsidRPr="00000000">
              <w:rPr>
                <w:rtl w:val="0"/>
              </w:rPr>
            </w:r>
          </w:p>
        </w:tc>
      </w:tr>
      <w:tr>
        <w:trPr>
          <w:cantSplit w:val="1"/>
          <w:tblHeader w:val="0"/>
        </w:trPr>
        <w:tc>
          <w:tcPr/>
          <w:p w:rsidR="00000000" w:rsidDel="00000000" w:rsidP="00000000" w:rsidRDefault="00000000" w:rsidRPr="00000000" w14:paraId="00001BD3">
            <w:pPr>
              <w:rPr/>
            </w:pPr>
            <w:r w:rsidDel="00000000" w:rsidR="00000000" w:rsidRPr="00000000">
              <w:rPr>
                <w:sz w:val="14"/>
                <w:szCs w:val="14"/>
                <w:rtl w:val="0"/>
              </w:rPr>
              <w:t xml:space="preserve">Primary Tables</w:t>
            </w:r>
            <w:r w:rsidDel="00000000" w:rsidR="00000000" w:rsidRPr="00000000">
              <w:rPr>
                <w:rtl w:val="0"/>
              </w:rPr>
            </w:r>
          </w:p>
        </w:tc>
        <w:tc>
          <w:tcPr/>
          <w:p w:rsidR="00000000" w:rsidDel="00000000" w:rsidP="00000000" w:rsidRDefault="00000000" w:rsidRPr="00000000" w14:paraId="00001BD4">
            <w:pPr>
              <w:rPr/>
            </w:pPr>
            <w:r w:rsidDel="00000000" w:rsidR="00000000" w:rsidRPr="00000000">
              <w:rPr>
                <w:sz w:val="14"/>
                <w:szCs w:val="14"/>
                <w:rtl w:val="0"/>
              </w:rPr>
              <w:t xml:space="preserve">WORK_ORDER; WO_LINE; WO_LINE_ACTIVITY; WO_LINE_COVERED_ITEM_ATTR; WO_LINE_SYMPTOM; ACTIVITY_TALKING_TO; WORK_ORDER_DISPATCH_SUMMARY; DISPATCH_ACTIVITY_DTL; AUTHORIZATION; VENDOR_COMMERCIAL_PROPERTY</w:t>
            </w:r>
            <w:r w:rsidDel="00000000" w:rsidR="00000000" w:rsidRPr="00000000">
              <w:rPr>
                <w:rtl w:val="0"/>
              </w:rPr>
            </w:r>
          </w:p>
        </w:tc>
      </w:tr>
      <w:tr>
        <w:trPr>
          <w:cantSplit w:val="1"/>
          <w:tblHeader w:val="0"/>
        </w:trPr>
        <w:tc>
          <w:tcPr/>
          <w:p w:rsidR="00000000" w:rsidDel="00000000" w:rsidP="00000000" w:rsidRDefault="00000000" w:rsidRPr="00000000" w14:paraId="00001BD5">
            <w:pPr>
              <w:rPr/>
            </w:pPr>
            <w:r w:rsidDel="00000000" w:rsidR="00000000" w:rsidRPr="00000000">
              <w:rPr>
                <w:sz w:val="14"/>
                <w:szCs w:val="14"/>
                <w:rtl w:val="0"/>
              </w:rPr>
              <w:t xml:space="preserve">Primary Dependencies</w:t>
            </w:r>
            <w:r w:rsidDel="00000000" w:rsidR="00000000" w:rsidRPr="00000000">
              <w:rPr>
                <w:rtl w:val="0"/>
              </w:rPr>
            </w:r>
          </w:p>
        </w:tc>
        <w:tc>
          <w:tcPr/>
          <w:p w:rsidR="00000000" w:rsidDel="00000000" w:rsidP="00000000" w:rsidRDefault="00000000" w:rsidRPr="00000000" w14:paraId="00001BD6">
            <w:pPr>
              <w:rPr/>
            </w:pPr>
            <w:r w:rsidDel="00000000" w:rsidR="00000000" w:rsidRPr="00000000">
              <w:rPr>
                <w:sz w:val="14"/>
                <w:szCs w:val="14"/>
                <w:rtl w:val="0"/>
              </w:rPr>
              <w:t xml:space="preserve">WorkOrder; Contract_BO; ServiceItem; AhsXmlHelper; Oracle sequences</w:t>
            </w:r>
            <w:r w:rsidDel="00000000" w:rsidR="00000000" w:rsidRPr="00000000">
              <w:rPr>
                <w:rtl w:val="0"/>
              </w:rPr>
            </w:r>
          </w:p>
        </w:tc>
      </w:tr>
      <w:tr>
        <w:trPr>
          <w:cantSplit w:val="1"/>
          <w:tblHeader w:val="0"/>
        </w:trPr>
        <w:tc>
          <w:tcPr/>
          <w:p w:rsidR="00000000" w:rsidDel="00000000" w:rsidP="00000000" w:rsidRDefault="00000000" w:rsidRPr="00000000" w14:paraId="00001BD7">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1BD8">
            <w:pPr>
              <w:rPr/>
            </w:pPr>
            <w:r w:rsidDel="00000000" w:rsidR="00000000" w:rsidRPr="00000000">
              <w:rPr>
                <w:sz w:val="14"/>
                <w:szCs w:val="14"/>
                <w:rtl w:val="0"/>
              </w:rPr>
              <w:t xml:space="preserve">WorkOrderRepository plus a separate cancellation-eligibility query/policy. Remove BO-to-DA and DA-to-BO validation loops.</w:t>
            </w:r>
            <w:r w:rsidDel="00000000" w:rsidR="00000000" w:rsidRPr="00000000">
              <w:rPr>
                <w:rtl w:val="0"/>
              </w:rPr>
            </w:r>
          </w:p>
        </w:tc>
      </w:tr>
      <w:tr>
        <w:trPr>
          <w:cantSplit w:val="1"/>
          <w:tblHeader w:val="0"/>
        </w:trPr>
        <w:tc>
          <w:tcPr/>
          <w:p w:rsidR="00000000" w:rsidDel="00000000" w:rsidP="00000000" w:rsidRDefault="00000000" w:rsidRPr="00000000" w14:paraId="00001BD9">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1BDA">
            <w:pPr>
              <w:rPr/>
            </w:pPr>
            <w:r w:rsidDel="00000000" w:rsidR="00000000" w:rsidRPr="00000000">
              <w:rPr>
                <w:sz w:val="14"/>
                <w:szCs w:val="14"/>
                <w:rtl w:val="0"/>
              </w:rPr>
              <w:t xml:space="preserve">No new field-level endpoints. Reuse Work Order aggregate, line and activity endpoints from PKG-001.</w:t>
            </w:r>
            <w:r w:rsidDel="00000000" w:rsidR="00000000" w:rsidRPr="00000000">
              <w:rPr>
                <w:rtl w:val="0"/>
              </w:rPr>
            </w:r>
          </w:p>
        </w:tc>
      </w:tr>
    </w:tbl>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pStyle w:val="Heading2"/>
        <w:rPr/>
      </w:pPr>
      <w:r w:rsidDel="00000000" w:rsidR="00000000" w:rsidRPr="00000000">
        <w:rPr>
          <w:rtl w:val="0"/>
        </w:rPr>
        <w:t xml:space="preserve">9.2 Repository vs Business Policy Separation</w:t>
      </w:r>
    </w:p>
    <w:tbl>
      <w:tblPr>
        <w:tblStyle w:val="Table6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1BDD">
            <w:pPr>
              <w:rPr/>
            </w:pPr>
            <w:r w:rsidDel="00000000" w:rsidR="00000000" w:rsidRPr="00000000">
              <w:rPr>
                <w:b w:val="1"/>
                <w:bCs w:val="1"/>
                <w:sz w:val="13"/>
                <w:szCs w:val="13"/>
                <w:rtl w:val="0"/>
              </w:rPr>
              <w:t xml:space="preserve">Area</w:t>
            </w:r>
            <w:r w:rsidDel="00000000" w:rsidR="00000000" w:rsidRPr="00000000">
              <w:rPr>
                <w:rtl w:val="0"/>
              </w:rPr>
            </w:r>
          </w:p>
        </w:tc>
        <w:tc>
          <w:tcPr>
            <w:shd w:fill="d9eaf7" w:val="clear"/>
          </w:tcPr>
          <w:p w:rsidR="00000000" w:rsidDel="00000000" w:rsidP="00000000" w:rsidRDefault="00000000" w:rsidRPr="00000000" w14:paraId="00001BDE">
            <w:pPr>
              <w:rPr/>
            </w:pPr>
            <w:r w:rsidDel="00000000" w:rsidR="00000000" w:rsidRPr="00000000">
              <w:rPr>
                <w:b w:val="1"/>
                <w:bCs w:val="1"/>
                <w:sz w:val="13"/>
                <w:szCs w:val="13"/>
                <w:rtl w:val="0"/>
              </w:rPr>
              <w:t xml:space="preserve">Legacy Location</w:t>
            </w:r>
            <w:r w:rsidDel="00000000" w:rsidR="00000000" w:rsidRPr="00000000">
              <w:rPr>
                <w:rtl w:val="0"/>
              </w:rPr>
            </w:r>
          </w:p>
        </w:tc>
        <w:tc>
          <w:tcPr>
            <w:shd w:fill="d9eaf7" w:val="clear"/>
          </w:tcPr>
          <w:p w:rsidR="00000000" w:rsidDel="00000000" w:rsidP="00000000" w:rsidRDefault="00000000" w:rsidRPr="00000000" w14:paraId="00001BDF">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1BE0">
            <w:pPr>
              <w:rPr/>
            </w:pPr>
            <w:r w:rsidDel="00000000" w:rsidR="00000000" w:rsidRPr="00000000">
              <w:rPr>
                <w:sz w:val="13"/>
                <w:szCs w:val="13"/>
                <w:rtl w:val="0"/>
              </w:rPr>
              <w:t xml:space="preserve">Header/Line/Activity persistence</w:t>
            </w:r>
            <w:r w:rsidDel="00000000" w:rsidR="00000000" w:rsidRPr="00000000">
              <w:rPr>
                <w:rtl w:val="0"/>
              </w:rPr>
            </w:r>
          </w:p>
        </w:tc>
        <w:tc>
          <w:tcPr/>
          <w:p w:rsidR="00000000" w:rsidDel="00000000" w:rsidP="00000000" w:rsidRDefault="00000000" w:rsidRPr="00000000" w14:paraId="00001BE1">
            <w:pPr>
              <w:rPr/>
            </w:pPr>
            <w:r w:rsidDel="00000000" w:rsidR="00000000" w:rsidRPr="00000000">
              <w:rPr>
                <w:sz w:val="13"/>
                <w:szCs w:val="13"/>
                <w:rtl w:val="0"/>
              </w:rPr>
              <w:t xml:space="preserve">WorkOrder_DA insert routines</w:t>
            </w:r>
            <w:r w:rsidDel="00000000" w:rsidR="00000000" w:rsidRPr="00000000">
              <w:rPr>
                <w:rtl w:val="0"/>
              </w:rPr>
            </w:r>
          </w:p>
        </w:tc>
        <w:tc>
          <w:tcPr/>
          <w:p w:rsidR="00000000" w:rsidDel="00000000" w:rsidP="00000000" w:rsidRDefault="00000000" w:rsidRPr="00000000" w14:paraId="00001BE2">
            <w:pPr>
              <w:rPr/>
            </w:pPr>
            <w:r w:rsidDel="00000000" w:rsidR="00000000" w:rsidRPr="00000000">
              <w:rPr>
                <w:sz w:val="13"/>
                <w:szCs w:val="13"/>
                <w:rtl w:val="0"/>
              </w:rPr>
              <w:t xml:space="preserve">Repository methods invoked by WorkOrderService transaction.</w:t>
            </w:r>
            <w:r w:rsidDel="00000000" w:rsidR="00000000" w:rsidRPr="00000000">
              <w:rPr>
                <w:rtl w:val="0"/>
              </w:rPr>
            </w:r>
          </w:p>
        </w:tc>
      </w:tr>
      <w:tr>
        <w:trPr>
          <w:cantSplit w:val="1"/>
          <w:tblHeader w:val="0"/>
        </w:trPr>
        <w:tc>
          <w:tcPr/>
          <w:p w:rsidR="00000000" w:rsidDel="00000000" w:rsidP="00000000" w:rsidRDefault="00000000" w:rsidRPr="00000000" w14:paraId="00001BE3">
            <w:pPr>
              <w:rPr/>
            </w:pPr>
            <w:r w:rsidDel="00000000" w:rsidR="00000000" w:rsidRPr="00000000">
              <w:rPr>
                <w:sz w:val="13"/>
                <w:szCs w:val="13"/>
                <w:rtl w:val="0"/>
              </w:rPr>
              <w:t xml:space="preserve">Identity generation</w:t>
            </w:r>
            <w:r w:rsidDel="00000000" w:rsidR="00000000" w:rsidRPr="00000000">
              <w:rPr>
                <w:rtl w:val="0"/>
              </w:rPr>
            </w:r>
          </w:p>
        </w:tc>
        <w:tc>
          <w:tcPr/>
          <w:p w:rsidR="00000000" w:rsidDel="00000000" w:rsidP="00000000" w:rsidRDefault="00000000" w:rsidRPr="00000000" w14:paraId="00001BE4">
            <w:pPr>
              <w:rPr/>
            </w:pPr>
            <w:r w:rsidDel="00000000" w:rsidR="00000000" w:rsidRPr="00000000">
              <w:rPr>
                <w:sz w:val="13"/>
                <w:szCs w:val="13"/>
                <w:rtl w:val="0"/>
              </w:rPr>
              <w:t xml:space="preserve">Oracle sequence wrappers</w:t>
            </w:r>
            <w:r w:rsidDel="00000000" w:rsidR="00000000" w:rsidRPr="00000000">
              <w:rPr>
                <w:rtl w:val="0"/>
              </w:rPr>
            </w:r>
          </w:p>
        </w:tc>
        <w:tc>
          <w:tcPr/>
          <w:p w:rsidR="00000000" w:rsidDel="00000000" w:rsidP="00000000" w:rsidRDefault="00000000" w:rsidRPr="00000000" w14:paraId="00001BE5">
            <w:pPr>
              <w:rPr/>
            </w:pPr>
            <w:r w:rsidDel="00000000" w:rsidR="00000000" w:rsidRPr="00000000">
              <w:rPr>
                <w:sz w:val="13"/>
                <w:szCs w:val="13"/>
                <w:rtl w:val="0"/>
              </w:rPr>
              <w:t xml:space="preserve">Database/repository implementation detail.</w:t>
            </w:r>
            <w:r w:rsidDel="00000000" w:rsidR="00000000" w:rsidRPr="00000000">
              <w:rPr>
                <w:rtl w:val="0"/>
              </w:rPr>
            </w:r>
          </w:p>
        </w:tc>
      </w:tr>
      <w:tr>
        <w:trPr>
          <w:cantSplit w:val="1"/>
          <w:tblHeader w:val="0"/>
        </w:trPr>
        <w:tc>
          <w:tcPr/>
          <w:p w:rsidR="00000000" w:rsidDel="00000000" w:rsidP="00000000" w:rsidRDefault="00000000" w:rsidRPr="00000000" w14:paraId="00001BE6">
            <w:pPr>
              <w:rPr/>
            </w:pPr>
            <w:r w:rsidDel="00000000" w:rsidR="00000000" w:rsidRPr="00000000">
              <w:rPr>
                <w:sz w:val="13"/>
                <w:szCs w:val="13"/>
                <w:rtl w:val="0"/>
              </w:rPr>
              <w:t xml:space="preserve">Status validation</w:t>
            </w:r>
            <w:r w:rsidDel="00000000" w:rsidR="00000000" w:rsidRPr="00000000">
              <w:rPr>
                <w:rtl w:val="0"/>
              </w:rPr>
            </w:r>
          </w:p>
        </w:tc>
        <w:tc>
          <w:tcPr/>
          <w:p w:rsidR="00000000" w:rsidDel="00000000" w:rsidP="00000000" w:rsidRDefault="00000000" w:rsidRPr="00000000" w14:paraId="00001BE7">
            <w:pPr>
              <w:rPr/>
            </w:pPr>
            <w:r w:rsidDel="00000000" w:rsidR="00000000" w:rsidRPr="00000000">
              <w:rPr>
                <w:sz w:val="13"/>
                <w:szCs w:val="13"/>
                <w:rtl w:val="0"/>
              </w:rPr>
              <w:t xml:space="preserve">fpub_WorkStatusCodeExists</w:t>
            </w:r>
            <w:r w:rsidDel="00000000" w:rsidR="00000000" w:rsidRPr="00000000">
              <w:rPr>
                <w:rtl w:val="0"/>
              </w:rPr>
            </w:r>
          </w:p>
        </w:tc>
        <w:tc>
          <w:tcPr/>
          <w:p w:rsidR="00000000" w:rsidDel="00000000" w:rsidP="00000000" w:rsidRDefault="00000000" w:rsidRPr="00000000" w14:paraId="00001BE8">
            <w:pPr>
              <w:rPr/>
            </w:pPr>
            <w:r w:rsidDel="00000000" w:rsidR="00000000" w:rsidRPr="00000000">
              <w:rPr>
                <w:sz w:val="13"/>
                <w:szCs w:val="13"/>
                <w:rtl w:val="0"/>
              </w:rPr>
              <w:t xml:space="preserve">Typed reference data or centralized validation.</w:t>
            </w:r>
            <w:r w:rsidDel="00000000" w:rsidR="00000000" w:rsidRPr="00000000">
              <w:rPr>
                <w:rtl w:val="0"/>
              </w:rPr>
            </w:r>
          </w:p>
        </w:tc>
      </w:tr>
      <w:tr>
        <w:trPr>
          <w:cantSplit w:val="1"/>
          <w:tblHeader w:val="0"/>
        </w:trPr>
        <w:tc>
          <w:tcPr/>
          <w:p w:rsidR="00000000" w:rsidDel="00000000" w:rsidP="00000000" w:rsidRDefault="00000000" w:rsidRPr="00000000" w14:paraId="00001BE9">
            <w:pPr>
              <w:rPr/>
            </w:pPr>
            <w:r w:rsidDel="00000000" w:rsidR="00000000" w:rsidRPr="00000000">
              <w:rPr>
                <w:sz w:val="13"/>
                <w:szCs w:val="13"/>
                <w:rtl w:val="0"/>
              </w:rPr>
              <w:t xml:space="preserve">Symptoms/attributes</w:t>
            </w:r>
            <w:r w:rsidDel="00000000" w:rsidR="00000000" w:rsidRPr="00000000">
              <w:rPr>
                <w:rtl w:val="0"/>
              </w:rPr>
            </w:r>
          </w:p>
        </w:tc>
        <w:tc>
          <w:tcPr/>
          <w:p w:rsidR="00000000" w:rsidDel="00000000" w:rsidP="00000000" w:rsidRDefault="00000000" w:rsidRPr="00000000" w14:paraId="00001BEA">
            <w:pPr>
              <w:rPr/>
            </w:pPr>
            <w:r w:rsidDel="00000000" w:rsidR="00000000" w:rsidRPr="00000000">
              <w:rPr>
                <w:sz w:val="13"/>
                <w:szCs w:val="13"/>
                <w:rtl w:val="0"/>
              </w:rPr>
              <w:t xml:space="preserve">Direct insert/read queries</w:t>
            </w:r>
            <w:r w:rsidDel="00000000" w:rsidR="00000000" w:rsidRPr="00000000">
              <w:rPr>
                <w:rtl w:val="0"/>
              </w:rPr>
            </w:r>
          </w:p>
        </w:tc>
        <w:tc>
          <w:tcPr/>
          <w:p w:rsidR="00000000" w:rsidDel="00000000" w:rsidP="00000000" w:rsidRDefault="00000000" w:rsidRPr="00000000" w14:paraId="00001BEB">
            <w:pPr>
              <w:rPr/>
            </w:pPr>
            <w:r w:rsidDel="00000000" w:rsidR="00000000" w:rsidRPr="00000000">
              <w:rPr>
                <w:sz w:val="13"/>
                <w:szCs w:val="13"/>
                <w:rtl w:val="0"/>
              </w:rPr>
              <w:t xml:space="preserve">Persist as historical Work Order Line snapshots.</w:t>
            </w:r>
            <w:r w:rsidDel="00000000" w:rsidR="00000000" w:rsidRPr="00000000">
              <w:rPr>
                <w:rtl w:val="0"/>
              </w:rPr>
            </w:r>
          </w:p>
        </w:tc>
      </w:tr>
      <w:tr>
        <w:trPr>
          <w:cantSplit w:val="1"/>
          <w:tblHeader w:val="0"/>
        </w:trPr>
        <w:tc>
          <w:tcPr/>
          <w:p w:rsidR="00000000" w:rsidDel="00000000" w:rsidP="00000000" w:rsidRDefault="00000000" w:rsidRPr="00000000" w14:paraId="00001BEC">
            <w:pPr>
              <w:rPr/>
            </w:pPr>
            <w:r w:rsidDel="00000000" w:rsidR="00000000" w:rsidRPr="00000000">
              <w:rPr>
                <w:sz w:val="13"/>
                <w:szCs w:val="13"/>
                <w:rtl w:val="0"/>
              </w:rPr>
              <w:t xml:space="preserve">Talking-To</w:t>
            </w:r>
            <w:r w:rsidDel="00000000" w:rsidR="00000000" w:rsidRPr="00000000">
              <w:rPr>
                <w:rtl w:val="0"/>
              </w:rPr>
            </w:r>
          </w:p>
        </w:tc>
        <w:tc>
          <w:tcPr/>
          <w:p w:rsidR="00000000" w:rsidDel="00000000" w:rsidP="00000000" w:rsidRDefault="00000000" w:rsidRPr="00000000" w14:paraId="00001BED">
            <w:pPr>
              <w:rPr/>
            </w:pPr>
            <w:r w:rsidDel="00000000" w:rsidR="00000000" w:rsidRPr="00000000">
              <w:rPr>
                <w:sz w:val="13"/>
                <w:szCs w:val="13"/>
                <w:rtl w:val="0"/>
              </w:rPr>
              <w:t xml:space="preserve">ACTIVITY_TALKING_TO persistence</w:t>
            </w:r>
            <w:r w:rsidDel="00000000" w:rsidR="00000000" w:rsidRPr="00000000">
              <w:rPr>
                <w:rtl w:val="0"/>
              </w:rPr>
            </w:r>
          </w:p>
        </w:tc>
        <w:tc>
          <w:tcPr/>
          <w:p w:rsidR="00000000" w:rsidDel="00000000" w:rsidP="00000000" w:rsidRDefault="00000000" w:rsidRPr="00000000" w14:paraId="00001BEE">
            <w:pPr>
              <w:rPr/>
            </w:pPr>
            <w:r w:rsidDel="00000000" w:rsidR="00000000" w:rsidRPr="00000000">
              <w:rPr>
                <w:sz w:val="13"/>
                <w:szCs w:val="13"/>
                <w:rtl w:val="0"/>
              </w:rPr>
              <w:t xml:space="preserve">Typed activity participant/contact data.</w:t>
            </w:r>
            <w:r w:rsidDel="00000000" w:rsidR="00000000" w:rsidRPr="00000000">
              <w:rPr>
                <w:rtl w:val="0"/>
              </w:rPr>
            </w:r>
          </w:p>
        </w:tc>
      </w:tr>
      <w:tr>
        <w:trPr>
          <w:cantSplit w:val="1"/>
          <w:tblHeader w:val="0"/>
        </w:trPr>
        <w:tc>
          <w:tcPr/>
          <w:p w:rsidR="00000000" w:rsidDel="00000000" w:rsidP="00000000" w:rsidRDefault="00000000" w:rsidRPr="00000000" w14:paraId="00001BEF">
            <w:pPr>
              <w:rPr/>
            </w:pPr>
            <w:r w:rsidDel="00000000" w:rsidR="00000000" w:rsidRPr="00000000">
              <w:rPr>
                <w:sz w:val="13"/>
                <w:szCs w:val="13"/>
                <w:rtl w:val="0"/>
              </w:rPr>
              <w:t xml:space="preserve">Cancellation eligibility</w:t>
            </w:r>
            <w:r w:rsidDel="00000000" w:rsidR="00000000" w:rsidRPr="00000000">
              <w:rPr>
                <w:rtl w:val="0"/>
              </w:rPr>
            </w:r>
          </w:p>
        </w:tc>
        <w:tc>
          <w:tcPr/>
          <w:p w:rsidR="00000000" w:rsidDel="00000000" w:rsidP="00000000" w:rsidRDefault="00000000" w:rsidRPr="00000000" w14:paraId="00001BF0">
            <w:pPr>
              <w:rPr/>
            </w:pPr>
            <w:r w:rsidDel="00000000" w:rsidR="00000000" w:rsidRPr="00000000">
              <w:rPr>
                <w:sz w:val="13"/>
                <w:szCs w:val="13"/>
                <w:rtl w:val="0"/>
              </w:rPr>
              <w:t xml:space="preserve">f_FindCancelByContractAged</w:t>
            </w:r>
            <w:r w:rsidDel="00000000" w:rsidR="00000000" w:rsidRPr="00000000">
              <w:rPr>
                <w:rtl w:val="0"/>
              </w:rPr>
            </w:r>
          </w:p>
        </w:tc>
        <w:tc>
          <w:tcPr/>
          <w:p w:rsidR="00000000" w:rsidDel="00000000" w:rsidP="00000000" w:rsidRDefault="00000000" w:rsidRPr="00000000" w14:paraId="00001BF1">
            <w:pPr>
              <w:rPr/>
            </w:pPr>
            <w:r w:rsidDel="00000000" w:rsidR="00000000" w:rsidRPr="00000000">
              <w:rPr>
                <w:sz w:val="13"/>
                <w:szCs w:val="13"/>
                <w:rtl w:val="0"/>
              </w:rPr>
              <w:t xml:space="preserve">Move business predicates into a named cancellation eligibility policy/query.</w:t>
            </w:r>
            <w:r w:rsidDel="00000000" w:rsidR="00000000" w:rsidRPr="00000000">
              <w:rPr>
                <w:rtl w:val="0"/>
              </w:rPr>
            </w:r>
          </w:p>
        </w:tc>
      </w:tr>
      <w:tr>
        <w:trPr>
          <w:cantSplit w:val="1"/>
          <w:tblHeader w:val="0"/>
        </w:trPr>
        <w:tc>
          <w:tcPr/>
          <w:p w:rsidR="00000000" w:rsidDel="00000000" w:rsidP="00000000" w:rsidRDefault="00000000" w:rsidRPr="00000000" w14:paraId="00001BF2">
            <w:pPr>
              <w:rPr/>
            </w:pPr>
            <w:r w:rsidDel="00000000" w:rsidR="00000000" w:rsidRPr="00000000">
              <w:rPr>
                <w:sz w:val="13"/>
                <w:szCs w:val="13"/>
                <w:rtl w:val="0"/>
              </w:rPr>
              <w:t xml:space="preserve">Legacy XML parsing/output</w:t>
            </w:r>
            <w:r w:rsidDel="00000000" w:rsidR="00000000" w:rsidRPr="00000000">
              <w:rPr>
                <w:rtl w:val="0"/>
              </w:rPr>
            </w:r>
          </w:p>
        </w:tc>
        <w:tc>
          <w:tcPr/>
          <w:p w:rsidR="00000000" w:rsidDel="00000000" w:rsidP="00000000" w:rsidRDefault="00000000" w:rsidRPr="00000000" w14:paraId="00001BF3">
            <w:pPr>
              <w:rPr/>
            </w:pPr>
            <w:r w:rsidDel="00000000" w:rsidR="00000000" w:rsidRPr="00000000">
              <w:rPr>
                <w:sz w:val="13"/>
                <w:szCs w:val="13"/>
                <w:rtl w:val="0"/>
              </w:rPr>
              <w:t xml:space="preserve">f_GetElement, f_GetElementValue, cancellation XML response</w:t>
            </w:r>
            <w:r w:rsidDel="00000000" w:rsidR="00000000" w:rsidRPr="00000000">
              <w:rPr>
                <w:rtl w:val="0"/>
              </w:rPr>
            </w:r>
          </w:p>
        </w:tc>
        <w:tc>
          <w:tcPr/>
          <w:p w:rsidR="00000000" w:rsidDel="00000000" w:rsidP="00000000" w:rsidRDefault="00000000" w:rsidRPr="00000000" w14:paraId="00001BF4">
            <w:pPr>
              <w:rPr/>
            </w:pPr>
            <w:r w:rsidDel="00000000" w:rsidR="00000000" w:rsidRPr="00000000">
              <w:rPr>
                <w:sz w:val="13"/>
                <w:szCs w:val="13"/>
                <w:rtl w:val="0"/>
              </w:rPr>
              <w:t xml:space="preserve">Replace with typed DTOs; framework serialization only where an external XML contract still exists.</w:t>
            </w:r>
            <w:r w:rsidDel="00000000" w:rsidR="00000000" w:rsidRPr="00000000">
              <w:rPr>
                <w:rtl w:val="0"/>
              </w:rPr>
            </w:r>
          </w:p>
        </w:tc>
      </w:tr>
    </w:tbl>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pStyle w:val="Heading1"/>
        <w:rPr/>
      </w:pPr>
      <w:r w:rsidDel="00000000" w:rsidR="00000000" w:rsidRPr="00000000">
        <w:rPr>
          <w:rtl w:val="0"/>
        </w:rPr>
        <w:t xml:space="preserve">10. Business Logic and Code Findings - PKG-002</w:t>
      </w:r>
    </w:p>
    <w:p w:rsidR="00000000" w:rsidDel="00000000" w:rsidP="00000000" w:rsidRDefault="00000000" w:rsidRPr="00000000" w14:paraId="00001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DA/BO circular dependency: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InsertWorkOrder calls Contract_BO for validation, while several WorkOrder_DA routines call WorkOrder.fpub_IsValid before direct SQL. The .NET target should validate at the application/domain layer and keep the repository dependency direction one-way.</w:t>
      </w:r>
    </w:p>
    <w:p w:rsidR="00000000" w:rsidDel="00000000" w:rsidP="00000000" w:rsidRDefault="00000000" w:rsidRPr="00000000" w14:paraId="00001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Authorization flag validation: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Order Line Activity persistence explicitly accepts only Y/N when the value is supplied. Model this as bool/nullable bool rather than a free-form string.</w:t>
      </w:r>
    </w:p>
    <w:p w:rsidR="00000000" w:rsidDel="00000000" w:rsidP="00000000" w:rsidRDefault="00000000" w:rsidRPr="00000000" w14:paraId="00001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Reason and follow-up activity data: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newer activity overload persists reason_code, reason_prefix and followup_wo_line_seq in addition to the associated activity. These fields are meaningful workflow state and should not be lost during consolidation.</w:t>
      </w:r>
    </w:p>
    <w:p w:rsidR="00000000" w:rsidDel="00000000" w:rsidP="00000000" w:rsidRDefault="00000000" w:rsidRPr="00000000" w14:paraId="00001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Snapshot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Order Line, symptom and attribute tables store service-item description, symptom description and attribute values at the time of work. This supports historical fidelity and should be preserved intentionally.</w:t>
      </w:r>
    </w:p>
    <w:p w:rsidR="00000000" w:rsidDel="00000000" w:rsidP="00000000" w:rsidRDefault="00000000" w:rsidRPr="00000000" w14:paraId="00001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Talking-To normalization: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Talking-To routine makes first/middle/last name uppercase before insert, requires last name and phone, and no longer requires first name. This looks like legacy presentation/data-normalization behavior requiring validation.</w:t>
      </w:r>
    </w:p>
    <w:p w:rsidR="00000000" w:rsidDel="00000000" w:rsidP="00000000" w:rsidRDefault="00000000" w:rsidRPr="00000000" w14:paraId="00001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Status code reference validation: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fpub_WorkStatusCodeExists indicates Work Order statuses are reference-data driven by code/prefix pairs. The new model should hide prefixes from API callers where possible.</w:t>
      </w:r>
    </w:p>
    <w:p w:rsidR="00000000" w:rsidDel="00000000" w:rsidP="00000000" w:rsidRDefault="00000000" w:rsidRPr="00000000" w14:paraId="00001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Parallel-array result shapes: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Line, symptom, attribute and activity retrievals use paired Oracle collections. Typed .NET collections eliminate ordering/alignment risk.</w:t>
      </w:r>
    </w:p>
    <w:p w:rsidR="00000000" w:rsidDel="00000000" w:rsidP="00000000" w:rsidRDefault="00000000" w:rsidRPr="00000000" w14:paraId="00001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Cancellation eligibility is not simple data access: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f_FindCancelByContractAged filters to OPEN Work Orders, OPEN Dispatch activity, OPEN Work Order Line Activity, OPEN Work Order Lines, activity newer than a supplied timestamp, no Authorization, and not an already-dispatched DIRECT vendor/property combination.</w:t>
      </w:r>
    </w:p>
    <w:p w:rsidR="00000000" w:rsidDel="00000000" w:rsidP="00000000" w:rsidRDefault="00000000" w:rsidRPr="00000000" w14:paraId="00001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Cancellation result cap: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cancellation query stops after 50 rows. The target needs explicit paging/limit semantics rather than an undocumented hard cap.</w:t>
      </w:r>
    </w:p>
    <w:p w:rsidR="00000000" w:rsidDel="00000000" w:rsidP="00000000" w:rsidRDefault="00000000" w:rsidRPr="00000000" w14:paraId="00001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Cancellation XML: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Cancellation eligibility manually builds DTD-backed XML and escapes the service-item description using AhsXmlHelper. The target should return a typed collection unless an active external XML consumer is confirmed.</w:t>
      </w:r>
    </w:p>
    <w:p w:rsidR="00000000" w:rsidDel="00000000" w:rsidP="00000000" w:rsidRDefault="00000000" w:rsidRPr="00000000" w14:paraId="00001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Cancellation semantics cross domains: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rule depends on Dispatch, Authorization and Vendor Commercial Property data. Work Order should orchestrate/consume those facts rather than permanently owning copies of those domain rules.</w:t>
      </w:r>
    </w:p>
    <w:p w:rsidR="00000000" w:rsidDel="00000000" w:rsidP="00000000" w:rsidRDefault="00000000" w:rsidRPr="00000000" w14:paraId="00001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XML parser bug risk: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XML helpers use manual INSTR/SUBSTR parsing and checks such as `s_ElementName_in = NULL`, which are fragile Oracle-era parsing patterns and should be retired rather than ported.</w:t>
      </w:r>
    </w:p>
    <w:p w:rsidR="00000000" w:rsidDel="00000000" w:rsidP="00000000" w:rsidRDefault="00000000" w:rsidRPr="00000000" w14:paraId="00001C03">
      <w:pPr>
        <w:pStyle w:val="Heading1"/>
        <w:rPr/>
      </w:pPr>
      <w:r w:rsidDel="00000000" w:rsidR="00000000" w:rsidRPr="00000000">
        <w:rPr>
          <w:rtl w:val="0"/>
        </w:rPr>
        <w:t xml:space="preserve">11. Endpoint Consolidation - PKG-002</w:t>
      </w:r>
    </w:p>
    <w:p w:rsidR="00000000" w:rsidDel="00000000" w:rsidP="00000000" w:rsidRDefault="00000000" w:rsidRPr="00000000" w14:paraId="00001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GET /api/work-orders/{id}, POST /api/work-orders, Work Order Line and Activity endpoints established in PKG-001.</w:t>
      </w:r>
    </w:p>
    <w:p w:rsidR="00000000" w:rsidDel="00000000" w:rsidP="00000000" w:rsidRDefault="00000000" w:rsidRPr="00000000" w14:paraId="00001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contractId, requestId and serviceItemId as normal DTO fields rather than separate getter endpoints.</w:t>
      </w:r>
    </w:p>
    <w:p w:rsidR="00000000" w:rsidDel="00000000" w:rsidP="00000000" w:rsidRDefault="00000000" w:rsidRPr="00000000" w14:paraId="00001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symptoms and attributes as typed nested collections on the Work Order Line detail.</w:t>
      </w:r>
    </w:p>
    <w:p w:rsidR="00000000" w:rsidDel="00000000" w:rsidP="00000000" w:rsidRDefault="00000000" w:rsidRPr="00000000" w14:paraId="00001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activity history as typed objects instead of parallel arrays of IDs/types.</w:t>
      </w:r>
    </w:p>
    <w:p w:rsidR="00000000" w:rsidDel="00000000" w:rsidP="00000000" w:rsidRDefault="00000000" w:rsidRPr="00000000" w14:paraId="00001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sequence generation, existence checks, status-code existence checks or XML parsing helpers.</w:t>
      </w:r>
    </w:p>
    <w:p w:rsidR="00000000" w:rsidDel="00000000" w:rsidP="00000000" w:rsidRDefault="00000000" w:rsidRPr="00000000" w14:paraId="00001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cancellation eligibility is needed by a caller, expose one named capability such as GET /api/work-orders/cancellation-eligible with contract/age filters, or keep it internal to the cancellation workflow.</w:t>
      </w:r>
    </w:p>
    <w:p w:rsidR="00000000" w:rsidDel="00000000" w:rsidP="00000000" w:rsidRDefault="00000000" w:rsidRPr="00000000" w14:paraId="00001C0A">
      <w:pPr>
        <w:pStyle w:val="Heading1"/>
        <w:rPr/>
      </w:pPr>
      <w:r w:rsidDel="00000000" w:rsidR="00000000" w:rsidRPr="00000000">
        <w:rPr>
          <w:rtl w:val="0"/>
        </w:rPr>
        <w:t xml:space="preserve">12. Open Client / Front Door / Work Order &amp; Fulfillment SME Questions - PKG-002</w:t>
      </w:r>
    </w:p>
    <w:tbl>
      <w:tblPr>
        <w:tblStyle w:val="Table6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C0B">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C0C">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C0D">
            <w:pPr>
              <w:rPr/>
            </w:pPr>
            <w:r w:rsidDel="00000000" w:rsidR="00000000" w:rsidRPr="00000000">
              <w:rPr>
                <w:sz w:val="12"/>
                <w:szCs w:val="12"/>
                <w:rtl w:val="0"/>
              </w:rPr>
              <w:t xml:space="preserve">Q-071</w:t>
            </w:r>
            <w:r w:rsidDel="00000000" w:rsidR="00000000" w:rsidRPr="00000000">
              <w:rPr>
                <w:rtl w:val="0"/>
              </w:rPr>
            </w:r>
          </w:p>
        </w:tc>
        <w:tc>
          <w:tcPr/>
          <w:p w:rsidR="00000000" w:rsidDel="00000000" w:rsidP="00000000" w:rsidRDefault="00000000" w:rsidRPr="00000000" w14:paraId="00001C0E">
            <w:pPr>
              <w:rPr/>
            </w:pPr>
            <w:r w:rsidDel="00000000" w:rsidR="00000000" w:rsidRPr="00000000">
              <w:rPr>
                <w:sz w:val="12"/>
                <w:szCs w:val="12"/>
                <w:rtl w:val="0"/>
              </w:rPr>
              <w:t xml:space="preserve">Is WorkOrder_DA ever called directly by Front Door or other applications, or only through WorkOrder/other PL/SQL packages?</w:t>
            </w:r>
            <w:r w:rsidDel="00000000" w:rsidR="00000000" w:rsidRPr="00000000">
              <w:rPr>
                <w:rtl w:val="0"/>
              </w:rPr>
            </w:r>
          </w:p>
        </w:tc>
      </w:tr>
      <w:tr>
        <w:trPr>
          <w:cantSplit w:val="1"/>
          <w:tblHeader w:val="0"/>
        </w:trPr>
        <w:tc>
          <w:tcPr/>
          <w:p w:rsidR="00000000" w:rsidDel="00000000" w:rsidP="00000000" w:rsidRDefault="00000000" w:rsidRPr="00000000" w14:paraId="00001C0F">
            <w:pPr>
              <w:rPr/>
            </w:pPr>
            <w:r w:rsidDel="00000000" w:rsidR="00000000" w:rsidRPr="00000000">
              <w:rPr>
                <w:sz w:val="12"/>
                <w:szCs w:val="12"/>
                <w:rtl w:val="0"/>
              </w:rPr>
              <w:t xml:space="preserve">Q-072</w:t>
            </w:r>
            <w:r w:rsidDel="00000000" w:rsidR="00000000" w:rsidRPr="00000000">
              <w:rPr>
                <w:rtl w:val="0"/>
              </w:rPr>
            </w:r>
          </w:p>
        </w:tc>
        <w:tc>
          <w:tcPr/>
          <w:p w:rsidR="00000000" w:rsidDel="00000000" w:rsidP="00000000" w:rsidRDefault="00000000" w:rsidRPr="00000000" w14:paraId="00001C10">
            <w:pPr>
              <w:rPr/>
            </w:pPr>
            <w:r w:rsidDel="00000000" w:rsidR="00000000" w:rsidRPr="00000000">
              <w:rPr>
                <w:sz w:val="12"/>
                <w:szCs w:val="12"/>
                <w:rtl w:val="0"/>
              </w:rPr>
              <w:t xml:space="preserve">Can WorkOrder_DA become a pure internal repository with no public API surface?</w:t>
            </w:r>
            <w:r w:rsidDel="00000000" w:rsidR="00000000" w:rsidRPr="00000000">
              <w:rPr>
                <w:rtl w:val="0"/>
              </w:rPr>
            </w:r>
          </w:p>
        </w:tc>
      </w:tr>
      <w:tr>
        <w:trPr>
          <w:cantSplit w:val="1"/>
          <w:tblHeader w:val="0"/>
        </w:trPr>
        <w:tc>
          <w:tcPr/>
          <w:p w:rsidR="00000000" w:rsidDel="00000000" w:rsidP="00000000" w:rsidRDefault="00000000" w:rsidRPr="00000000" w14:paraId="00001C11">
            <w:pPr>
              <w:rPr/>
            </w:pPr>
            <w:r w:rsidDel="00000000" w:rsidR="00000000" w:rsidRPr="00000000">
              <w:rPr>
                <w:sz w:val="12"/>
                <w:szCs w:val="12"/>
                <w:rtl w:val="0"/>
              </w:rPr>
              <w:t xml:space="preserve">Q-073</w:t>
            </w:r>
            <w:r w:rsidDel="00000000" w:rsidR="00000000" w:rsidRPr="00000000">
              <w:rPr>
                <w:rtl w:val="0"/>
              </w:rPr>
            </w:r>
          </w:p>
        </w:tc>
        <w:tc>
          <w:tcPr/>
          <w:p w:rsidR="00000000" w:rsidDel="00000000" w:rsidP="00000000" w:rsidRDefault="00000000" w:rsidRPr="00000000" w14:paraId="00001C12">
            <w:pPr>
              <w:rPr/>
            </w:pPr>
            <w:r w:rsidDel="00000000" w:rsidR="00000000" w:rsidRPr="00000000">
              <w:rPr>
                <w:sz w:val="12"/>
                <w:szCs w:val="12"/>
                <w:rtl w:val="0"/>
              </w:rPr>
              <w:t xml:space="preserve">Can Contract validation be performed in WorkOrderService rather than WorkOrder_DA calling Contract_BO?</w:t>
            </w:r>
            <w:r w:rsidDel="00000000" w:rsidR="00000000" w:rsidRPr="00000000">
              <w:rPr>
                <w:rtl w:val="0"/>
              </w:rPr>
            </w:r>
          </w:p>
        </w:tc>
      </w:tr>
      <w:tr>
        <w:trPr>
          <w:cantSplit w:val="1"/>
          <w:tblHeader w:val="0"/>
        </w:trPr>
        <w:tc>
          <w:tcPr/>
          <w:p w:rsidR="00000000" w:rsidDel="00000000" w:rsidP="00000000" w:rsidRDefault="00000000" w:rsidRPr="00000000" w14:paraId="00001C13">
            <w:pPr>
              <w:rPr/>
            </w:pPr>
            <w:r w:rsidDel="00000000" w:rsidR="00000000" w:rsidRPr="00000000">
              <w:rPr>
                <w:sz w:val="12"/>
                <w:szCs w:val="12"/>
                <w:rtl w:val="0"/>
              </w:rPr>
              <w:t xml:space="preserve">Q-074</w:t>
            </w:r>
            <w:r w:rsidDel="00000000" w:rsidR="00000000" w:rsidRPr="00000000">
              <w:rPr>
                <w:rtl w:val="0"/>
              </w:rPr>
            </w:r>
          </w:p>
        </w:tc>
        <w:tc>
          <w:tcPr/>
          <w:p w:rsidR="00000000" w:rsidDel="00000000" w:rsidP="00000000" w:rsidRDefault="00000000" w:rsidRPr="00000000" w14:paraId="00001C14">
            <w:pPr>
              <w:rPr/>
            </w:pPr>
            <w:r w:rsidDel="00000000" w:rsidR="00000000" w:rsidRPr="00000000">
              <w:rPr>
                <w:sz w:val="12"/>
                <w:szCs w:val="12"/>
                <w:rtl w:val="0"/>
              </w:rPr>
              <w:t xml:space="preserve">Can WorkOrder_DA stop calling WorkOrder.fpub_IsValid before inserts/reads and rely on repository constraints/not-found handling?</w:t>
            </w:r>
            <w:r w:rsidDel="00000000" w:rsidR="00000000" w:rsidRPr="00000000">
              <w:rPr>
                <w:rtl w:val="0"/>
              </w:rPr>
            </w:r>
          </w:p>
        </w:tc>
      </w:tr>
      <w:tr>
        <w:trPr>
          <w:cantSplit w:val="1"/>
          <w:tblHeader w:val="0"/>
        </w:trPr>
        <w:tc>
          <w:tcPr/>
          <w:p w:rsidR="00000000" w:rsidDel="00000000" w:rsidP="00000000" w:rsidRDefault="00000000" w:rsidRPr="00000000" w14:paraId="00001C15">
            <w:pPr>
              <w:rPr/>
            </w:pPr>
            <w:r w:rsidDel="00000000" w:rsidR="00000000" w:rsidRPr="00000000">
              <w:rPr>
                <w:sz w:val="12"/>
                <w:szCs w:val="12"/>
                <w:rtl w:val="0"/>
              </w:rPr>
              <w:t xml:space="preserve">Q-075</w:t>
            </w:r>
            <w:r w:rsidDel="00000000" w:rsidR="00000000" w:rsidRPr="00000000">
              <w:rPr>
                <w:rtl w:val="0"/>
              </w:rPr>
            </w:r>
          </w:p>
        </w:tc>
        <w:tc>
          <w:tcPr/>
          <w:p w:rsidR="00000000" w:rsidDel="00000000" w:rsidP="00000000" w:rsidRDefault="00000000" w:rsidRPr="00000000" w14:paraId="00001C16">
            <w:pPr>
              <w:rPr/>
            </w:pPr>
            <w:r w:rsidDel="00000000" w:rsidR="00000000" w:rsidRPr="00000000">
              <w:rPr>
                <w:sz w:val="12"/>
                <w:szCs w:val="12"/>
                <w:rtl w:val="0"/>
              </w:rPr>
              <w:t xml:space="preserve">Should Work Order/Line/Activity IDs remain Oracle-sequence generated in the target database?</w:t>
            </w:r>
            <w:r w:rsidDel="00000000" w:rsidR="00000000" w:rsidRPr="00000000">
              <w:rPr>
                <w:rtl w:val="0"/>
              </w:rPr>
            </w:r>
          </w:p>
        </w:tc>
      </w:tr>
      <w:tr>
        <w:trPr>
          <w:cantSplit w:val="1"/>
          <w:tblHeader w:val="0"/>
        </w:trPr>
        <w:tc>
          <w:tcPr/>
          <w:p w:rsidR="00000000" w:rsidDel="00000000" w:rsidP="00000000" w:rsidRDefault="00000000" w:rsidRPr="00000000" w14:paraId="00001C17">
            <w:pPr>
              <w:rPr/>
            </w:pPr>
            <w:r w:rsidDel="00000000" w:rsidR="00000000" w:rsidRPr="00000000">
              <w:rPr>
                <w:sz w:val="12"/>
                <w:szCs w:val="12"/>
                <w:rtl w:val="0"/>
              </w:rPr>
              <w:t xml:space="preserve">Q-076</w:t>
            </w:r>
            <w:r w:rsidDel="00000000" w:rsidR="00000000" w:rsidRPr="00000000">
              <w:rPr>
                <w:rtl w:val="0"/>
              </w:rPr>
            </w:r>
          </w:p>
        </w:tc>
        <w:tc>
          <w:tcPr/>
          <w:p w:rsidR="00000000" w:rsidDel="00000000" w:rsidP="00000000" w:rsidRDefault="00000000" w:rsidRPr="00000000" w14:paraId="00001C18">
            <w:pPr>
              <w:rPr/>
            </w:pPr>
            <w:r w:rsidDel="00000000" w:rsidR="00000000" w:rsidRPr="00000000">
              <w:rPr>
                <w:sz w:val="12"/>
                <w:szCs w:val="12"/>
                <w:rtl w:val="0"/>
              </w:rPr>
              <w:t xml:space="preserve">Are any callers dependent on generating those IDs before the related insert?</w:t>
            </w:r>
            <w:r w:rsidDel="00000000" w:rsidR="00000000" w:rsidRPr="00000000">
              <w:rPr>
                <w:rtl w:val="0"/>
              </w:rPr>
            </w:r>
          </w:p>
        </w:tc>
      </w:tr>
      <w:tr>
        <w:trPr>
          <w:cantSplit w:val="1"/>
          <w:tblHeader w:val="0"/>
        </w:trPr>
        <w:tc>
          <w:tcPr/>
          <w:p w:rsidR="00000000" w:rsidDel="00000000" w:rsidP="00000000" w:rsidRDefault="00000000" w:rsidRPr="00000000" w14:paraId="00001C19">
            <w:pPr>
              <w:rPr/>
            </w:pPr>
            <w:r w:rsidDel="00000000" w:rsidR="00000000" w:rsidRPr="00000000">
              <w:rPr>
                <w:sz w:val="12"/>
                <w:szCs w:val="12"/>
                <w:rtl w:val="0"/>
              </w:rPr>
              <w:t xml:space="preserve">Q-077</w:t>
            </w:r>
            <w:r w:rsidDel="00000000" w:rsidR="00000000" w:rsidRPr="00000000">
              <w:rPr>
                <w:rtl w:val="0"/>
              </w:rPr>
            </w:r>
          </w:p>
        </w:tc>
        <w:tc>
          <w:tcPr/>
          <w:p w:rsidR="00000000" w:rsidDel="00000000" w:rsidP="00000000" w:rsidRDefault="00000000" w:rsidRPr="00000000" w14:paraId="00001C1A">
            <w:pPr>
              <w:rPr/>
            </w:pPr>
            <w:r w:rsidDel="00000000" w:rsidR="00000000" w:rsidRPr="00000000">
              <w:rPr>
                <w:sz w:val="12"/>
                <w:szCs w:val="12"/>
                <w:rtl w:val="0"/>
              </w:rPr>
              <w:t xml:space="preserve">Can Work Order status code/prefix validation move to typed reference data/enums?</w:t>
            </w:r>
            <w:r w:rsidDel="00000000" w:rsidR="00000000" w:rsidRPr="00000000">
              <w:rPr>
                <w:rtl w:val="0"/>
              </w:rPr>
            </w:r>
          </w:p>
        </w:tc>
      </w:tr>
      <w:tr>
        <w:trPr>
          <w:cantSplit w:val="1"/>
          <w:tblHeader w:val="0"/>
        </w:trPr>
        <w:tc>
          <w:tcPr/>
          <w:p w:rsidR="00000000" w:rsidDel="00000000" w:rsidP="00000000" w:rsidRDefault="00000000" w:rsidRPr="00000000" w14:paraId="00001C1B">
            <w:pPr>
              <w:rPr/>
            </w:pPr>
            <w:r w:rsidDel="00000000" w:rsidR="00000000" w:rsidRPr="00000000">
              <w:rPr>
                <w:sz w:val="12"/>
                <w:szCs w:val="12"/>
                <w:rtl w:val="0"/>
              </w:rPr>
              <w:t xml:space="preserve">Q-078</w:t>
            </w:r>
            <w:r w:rsidDel="00000000" w:rsidR="00000000" w:rsidRPr="00000000">
              <w:rPr>
                <w:rtl w:val="0"/>
              </w:rPr>
            </w:r>
          </w:p>
        </w:tc>
        <w:tc>
          <w:tcPr/>
          <w:p w:rsidR="00000000" w:rsidDel="00000000" w:rsidP="00000000" w:rsidRDefault="00000000" w:rsidRPr="00000000" w14:paraId="00001C1C">
            <w:pPr>
              <w:rPr/>
            </w:pPr>
            <w:r w:rsidDel="00000000" w:rsidR="00000000" w:rsidRPr="00000000">
              <w:rPr>
                <w:sz w:val="12"/>
                <w:szCs w:val="12"/>
                <w:rtl w:val="0"/>
              </w:rPr>
              <w:t xml:space="preserve">What are all valid Work Order status code/prefix combinations?</w:t>
            </w:r>
            <w:r w:rsidDel="00000000" w:rsidR="00000000" w:rsidRPr="00000000">
              <w:rPr>
                <w:rtl w:val="0"/>
              </w:rPr>
            </w:r>
          </w:p>
        </w:tc>
      </w:tr>
      <w:tr>
        <w:trPr>
          <w:cantSplit w:val="1"/>
          <w:tblHeader w:val="0"/>
        </w:trPr>
        <w:tc>
          <w:tcPr/>
          <w:p w:rsidR="00000000" w:rsidDel="00000000" w:rsidP="00000000" w:rsidRDefault="00000000" w:rsidRPr="00000000" w14:paraId="00001C1D">
            <w:pPr>
              <w:rPr/>
            </w:pPr>
            <w:r w:rsidDel="00000000" w:rsidR="00000000" w:rsidRPr="00000000">
              <w:rPr>
                <w:sz w:val="12"/>
                <w:szCs w:val="12"/>
                <w:rtl w:val="0"/>
              </w:rPr>
              <w:t xml:space="preserve">Q-079</w:t>
            </w:r>
            <w:r w:rsidDel="00000000" w:rsidR="00000000" w:rsidRPr="00000000">
              <w:rPr>
                <w:rtl w:val="0"/>
              </w:rPr>
            </w:r>
          </w:p>
        </w:tc>
        <w:tc>
          <w:tcPr/>
          <w:p w:rsidR="00000000" w:rsidDel="00000000" w:rsidP="00000000" w:rsidRDefault="00000000" w:rsidRPr="00000000" w14:paraId="00001C1E">
            <w:pPr>
              <w:rPr/>
            </w:pPr>
            <w:r w:rsidDel="00000000" w:rsidR="00000000" w:rsidRPr="00000000">
              <w:rPr>
                <w:sz w:val="12"/>
                <w:szCs w:val="12"/>
                <w:rtl w:val="0"/>
              </w:rPr>
              <w:t xml:space="preserve">Should status prefixes remain persisted but hidden from API consumers?</w:t>
            </w:r>
            <w:r w:rsidDel="00000000" w:rsidR="00000000" w:rsidRPr="00000000">
              <w:rPr>
                <w:rtl w:val="0"/>
              </w:rPr>
            </w:r>
          </w:p>
        </w:tc>
      </w:tr>
      <w:tr>
        <w:trPr>
          <w:cantSplit w:val="1"/>
          <w:tblHeader w:val="0"/>
        </w:trPr>
        <w:tc>
          <w:tcPr/>
          <w:p w:rsidR="00000000" w:rsidDel="00000000" w:rsidP="00000000" w:rsidRDefault="00000000" w:rsidRPr="00000000" w14:paraId="00001C1F">
            <w:pPr>
              <w:rPr/>
            </w:pPr>
            <w:r w:rsidDel="00000000" w:rsidR="00000000" w:rsidRPr="00000000">
              <w:rPr>
                <w:sz w:val="12"/>
                <w:szCs w:val="12"/>
                <w:rtl w:val="0"/>
              </w:rPr>
              <w:t xml:space="preserve">Q-080</w:t>
            </w:r>
            <w:r w:rsidDel="00000000" w:rsidR="00000000" w:rsidRPr="00000000">
              <w:rPr>
                <w:rtl w:val="0"/>
              </w:rPr>
            </w:r>
          </w:p>
        </w:tc>
        <w:tc>
          <w:tcPr/>
          <w:p w:rsidR="00000000" w:rsidDel="00000000" w:rsidP="00000000" w:rsidRDefault="00000000" w:rsidRPr="00000000" w14:paraId="00001C20">
            <w:pPr>
              <w:rPr/>
            </w:pPr>
            <w:r w:rsidDel="00000000" w:rsidR="00000000" w:rsidRPr="00000000">
              <w:rPr>
                <w:sz w:val="12"/>
                <w:szCs w:val="12"/>
                <w:rtl w:val="0"/>
              </w:rPr>
              <w:t xml:space="preserve">Is AuthorizationRequired truly tri-state, or should it be a required Boolean?</w:t>
            </w:r>
            <w:r w:rsidDel="00000000" w:rsidR="00000000" w:rsidRPr="00000000">
              <w:rPr>
                <w:rtl w:val="0"/>
              </w:rPr>
            </w:r>
          </w:p>
        </w:tc>
      </w:tr>
      <w:tr>
        <w:trPr>
          <w:cantSplit w:val="1"/>
          <w:tblHeader w:val="0"/>
        </w:trPr>
        <w:tc>
          <w:tcPr/>
          <w:p w:rsidR="00000000" w:rsidDel="00000000" w:rsidP="00000000" w:rsidRDefault="00000000" w:rsidRPr="00000000" w14:paraId="00001C21">
            <w:pPr>
              <w:rPr/>
            </w:pPr>
            <w:r w:rsidDel="00000000" w:rsidR="00000000" w:rsidRPr="00000000">
              <w:rPr>
                <w:sz w:val="12"/>
                <w:szCs w:val="12"/>
                <w:rtl w:val="0"/>
              </w:rPr>
              <w:t xml:space="preserve">Q-081</w:t>
            </w:r>
            <w:r w:rsidDel="00000000" w:rsidR="00000000" w:rsidRPr="00000000">
              <w:rPr>
                <w:rtl w:val="0"/>
              </w:rPr>
            </w:r>
          </w:p>
        </w:tc>
        <w:tc>
          <w:tcPr/>
          <w:p w:rsidR="00000000" w:rsidDel="00000000" w:rsidP="00000000" w:rsidRDefault="00000000" w:rsidRPr="00000000" w14:paraId="00001C22">
            <w:pPr>
              <w:rPr/>
            </w:pPr>
            <w:r w:rsidDel="00000000" w:rsidR="00000000" w:rsidRPr="00000000">
              <w:rPr>
                <w:sz w:val="12"/>
                <w:szCs w:val="12"/>
                <w:rtl w:val="0"/>
              </w:rPr>
              <w:t xml:space="preserve">Which workflow sets AuthorizationRequired and which service owns the authoritative decision?</w:t>
            </w:r>
            <w:r w:rsidDel="00000000" w:rsidR="00000000" w:rsidRPr="00000000">
              <w:rPr>
                <w:rtl w:val="0"/>
              </w:rPr>
            </w:r>
          </w:p>
        </w:tc>
      </w:tr>
      <w:tr>
        <w:trPr>
          <w:cantSplit w:val="1"/>
          <w:tblHeader w:val="0"/>
        </w:trPr>
        <w:tc>
          <w:tcPr/>
          <w:p w:rsidR="00000000" w:rsidDel="00000000" w:rsidP="00000000" w:rsidRDefault="00000000" w:rsidRPr="00000000" w14:paraId="00001C23">
            <w:pPr>
              <w:rPr/>
            </w:pPr>
            <w:r w:rsidDel="00000000" w:rsidR="00000000" w:rsidRPr="00000000">
              <w:rPr>
                <w:sz w:val="12"/>
                <w:szCs w:val="12"/>
                <w:rtl w:val="0"/>
              </w:rPr>
              <w:t xml:space="preserve">Q-082</w:t>
            </w:r>
            <w:r w:rsidDel="00000000" w:rsidR="00000000" w:rsidRPr="00000000">
              <w:rPr>
                <w:rtl w:val="0"/>
              </w:rPr>
            </w:r>
          </w:p>
        </w:tc>
        <w:tc>
          <w:tcPr/>
          <w:p w:rsidR="00000000" w:rsidDel="00000000" w:rsidP="00000000" w:rsidRDefault="00000000" w:rsidRPr="00000000" w14:paraId="00001C24">
            <w:pPr>
              <w:rPr/>
            </w:pPr>
            <w:r w:rsidDel="00000000" w:rsidR="00000000" w:rsidRPr="00000000">
              <w:rPr>
                <w:sz w:val="12"/>
                <w:szCs w:val="12"/>
                <w:rtl w:val="0"/>
              </w:rPr>
              <w:t xml:space="preserve">Are reason_code and reason_prefix required for all activities or only specific activity types?</w:t>
            </w:r>
            <w:r w:rsidDel="00000000" w:rsidR="00000000" w:rsidRPr="00000000">
              <w:rPr>
                <w:rtl w:val="0"/>
              </w:rPr>
            </w:r>
          </w:p>
        </w:tc>
      </w:tr>
      <w:tr>
        <w:trPr>
          <w:cantSplit w:val="1"/>
          <w:tblHeader w:val="0"/>
        </w:trPr>
        <w:tc>
          <w:tcPr/>
          <w:p w:rsidR="00000000" w:rsidDel="00000000" w:rsidP="00000000" w:rsidRDefault="00000000" w:rsidRPr="00000000" w14:paraId="00001C25">
            <w:pPr>
              <w:rPr/>
            </w:pPr>
            <w:r w:rsidDel="00000000" w:rsidR="00000000" w:rsidRPr="00000000">
              <w:rPr>
                <w:sz w:val="12"/>
                <w:szCs w:val="12"/>
                <w:rtl w:val="0"/>
              </w:rPr>
              <w:t xml:space="preserve">Q-083</w:t>
            </w:r>
            <w:r w:rsidDel="00000000" w:rsidR="00000000" w:rsidRPr="00000000">
              <w:rPr>
                <w:rtl w:val="0"/>
              </w:rPr>
            </w:r>
          </w:p>
        </w:tc>
        <w:tc>
          <w:tcPr/>
          <w:p w:rsidR="00000000" w:rsidDel="00000000" w:rsidP="00000000" w:rsidRDefault="00000000" w:rsidRPr="00000000" w14:paraId="00001C26">
            <w:pPr>
              <w:rPr/>
            </w:pPr>
            <w:r w:rsidDel="00000000" w:rsidR="00000000" w:rsidRPr="00000000">
              <w:rPr>
                <w:sz w:val="12"/>
                <w:szCs w:val="12"/>
                <w:rtl w:val="0"/>
              </w:rPr>
              <w:t xml:space="preserve">What business relationship does followup_wo_line_seq represent?</w:t>
            </w:r>
            <w:r w:rsidDel="00000000" w:rsidR="00000000" w:rsidRPr="00000000">
              <w:rPr>
                <w:rtl w:val="0"/>
              </w:rPr>
            </w:r>
          </w:p>
        </w:tc>
      </w:tr>
      <w:tr>
        <w:trPr>
          <w:cantSplit w:val="1"/>
          <w:tblHeader w:val="0"/>
        </w:trPr>
        <w:tc>
          <w:tcPr/>
          <w:p w:rsidR="00000000" w:rsidDel="00000000" w:rsidP="00000000" w:rsidRDefault="00000000" w:rsidRPr="00000000" w14:paraId="00001C27">
            <w:pPr>
              <w:rPr/>
            </w:pPr>
            <w:r w:rsidDel="00000000" w:rsidR="00000000" w:rsidRPr="00000000">
              <w:rPr>
                <w:sz w:val="12"/>
                <w:szCs w:val="12"/>
                <w:rtl w:val="0"/>
              </w:rPr>
              <w:t xml:space="preserve">Q-084</w:t>
            </w:r>
            <w:r w:rsidDel="00000000" w:rsidR="00000000" w:rsidRPr="00000000">
              <w:rPr>
                <w:rtl w:val="0"/>
              </w:rPr>
            </w:r>
          </w:p>
        </w:tc>
        <w:tc>
          <w:tcPr/>
          <w:p w:rsidR="00000000" w:rsidDel="00000000" w:rsidP="00000000" w:rsidRDefault="00000000" w:rsidRPr="00000000" w14:paraId="00001C28">
            <w:pPr>
              <w:rPr/>
            </w:pPr>
            <w:r w:rsidDel="00000000" w:rsidR="00000000" w:rsidRPr="00000000">
              <w:rPr>
                <w:sz w:val="12"/>
                <w:szCs w:val="12"/>
                <w:rtl w:val="0"/>
              </w:rPr>
              <w:t xml:space="preserve">Should follow-up and associated line/activity relationships have explicit relationship types in the .NET model?</w:t>
            </w:r>
            <w:r w:rsidDel="00000000" w:rsidR="00000000" w:rsidRPr="00000000">
              <w:rPr>
                <w:rtl w:val="0"/>
              </w:rPr>
            </w:r>
          </w:p>
        </w:tc>
      </w:tr>
      <w:tr>
        <w:trPr>
          <w:cantSplit w:val="1"/>
          <w:tblHeader w:val="0"/>
        </w:trPr>
        <w:tc>
          <w:tcPr/>
          <w:p w:rsidR="00000000" w:rsidDel="00000000" w:rsidP="00000000" w:rsidRDefault="00000000" w:rsidRPr="00000000" w14:paraId="00001C29">
            <w:pPr>
              <w:rPr/>
            </w:pPr>
            <w:r w:rsidDel="00000000" w:rsidR="00000000" w:rsidRPr="00000000">
              <w:rPr>
                <w:sz w:val="12"/>
                <w:szCs w:val="12"/>
                <w:rtl w:val="0"/>
              </w:rPr>
              <w:t xml:space="preserve">Q-085</w:t>
            </w:r>
            <w:r w:rsidDel="00000000" w:rsidR="00000000" w:rsidRPr="00000000">
              <w:rPr>
                <w:rtl w:val="0"/>
              </w:rPr>
            </w:r>
          </w:p>
        </w:tc>
        <w:tc>
          <w:tcPr/>
          <w:p w:rsidR="00000000" w:rsidDel="00000000" w:rsidP="00000000" w:rsidRDefault="00000000" w:rsidRPr="00000000" w14:paraId="00001C2A">
            <w:pPr>
              <w:rPr/>
            </w:pPr>
            <w:r w:rsidDel="00000000" w:rsidR="00000000" w:rsidRPr="00000000">
              <w:rPr>
                <w:sz w:val="12"/>
                <w:szCs w:val="12"/>
                <w:rtl w:val="0"/>
              </w:rPr>
              <w:t xml:space="preserve">Should Work Order persist service-item descriptions as immutable snapshots?</w:t>
            </w:r>
            <w:r w:rsidDel="00000000" w:rsidR="00000000" w:rsidRPr="00000000">
              <w:rPr>
                <w:rtl w:val="0"/>
              </w:rPr>
            </w:r>
          </w:p>
        </w:tc>
      </w:tr>
      <w:tr>
        <w:trPr>
          <w:cantSplit w:val="1"/>
          <w:tblHeader w:val="0"/>
        </w:trPr>
        <w:tc>
          <w:tcPr/>
          <w:p w:rsidR="00000000" w:rsidDel="00000000" w:rsidP="00000000" w:rsidRDefault="00000000" w:rsidRPr="00000000" w14:paraId="00001C2B">
            <w:pPr>
              <w:rPr/>
            </w:pPr>
            <w:r w:rsidDel="00000000" w:rsidR="00000000" w:rsidRPr="00000000">
              <w:rPr>
                <w:sz w:val="12"/>
                <w:szCs w:val="12"/>
                <w:rtl w:val="0"/>
              </w:rPr>
              <w:t xml:space="preserve">Q-086</w:t>
            </w:r>
            <w:r w:rsidDel="00000000" w:rsidR="00000000" w:rsidRPr="00000000">
              <w:rPr>
                <w:rtl w:val="0"/>
              </w:rPr>
            </w:r>
          </w:p>
        </w:tc>
        <w:tc>
          <w:tcPr/>
          <w:p w:rsidR="00000000" w:rsidDel="00000000" w:rsidP="00000000" w:rsidRDefault="00000000" w:rsidRPr="00000000" w14:paraId="00001C2C">
            <w:pPr>
              <w:rPr/>
            </w:pPr>
            <w:r w:rsidDel="00000000" w:rsidR="00000000" w:rsidRPr="00000000">
              <w:rPr>
                <w:sz w:val="12"/>
                <w:szCs w:val="12"/>
                <w:rtl w:val="0"/>
              </w:rPr>
              <w:t xml:space="preserve">Should symptom descriptions also remain stored snapshots rather than always resolving current ServiceItem metadata?</w:t>
            </w:r>
            <w:r w:rsidDel="00000000" w:rsidR="00000000" w:rsidRPr="00000000">
              <w:rPr>
                <w:rtl w:val="0"/>
              </w:rPr>
            </w:r>
          </w:p>
        </w:tc>
      </w:tr>
      <w:tr>
        <w:trPr>
          <w:cantSplit w:val="1"/>
          <w:tblHeader w:val="0"/>
        </w:trPr>
        <w:tc>
          <w:tcPr/>
          <w:p w:rsidR="00000000" w:rsidDel="00000000" w:rsidP="00000000" w:rsidRDefault="00000000" w:rsidRPr="00000000" w14:paraId="00001C2D">
            <w:pPr>
              <w:rPr/>
            </w:pPr>
            <w:r w:rsidDel="00000000" w:rsidR="00000000" w:rsidRPr="00000000">
              <w:rPr>
                <w:sz w:val="12"/>
                <w:szCs w:val="12"/>
                <w:rtl w:val="0"/>
              </w:rPr>
              <w:t xml:space="preserve">Q-087</w:t>
            </w:r>
            <w:r w:rsidDel="00000000" w:rsidR="00000000" w:rsidRPr="00000000">
              <w:rPr>
                <w:rtl w:val="0"/>
              </w:rPr>
            </w:r>
          </w:p>
        </w:tc>
        <w:tc>
          <w:tcPr/>
          <w:p w:rsidR="00000000" w:rsidDel="00000000" w:rsidP="00000000" w:rsidRDefault="00000000" w:rsidRPr="00000000" w14:paraId="00001C2E">
            <w:pPr>
              <w:rPr/>
            </w:pPr>
            <w:r w:rsidDel="00000000" w:rsidR="00000000" w:rsidRPr="00000000">
              <w:rPr>
                <w:sz w:val="12"/>
                <w:szCs w:val="12"/>
                <w:rtl w:val="0"/>
              </w:rPr>
              <w:t xml:space="preserve">Should Work Order attribute values remain raw stored strings, or should the target also snapshot attribute/value display text?</w:t>
            </w:r>
            <w:r w:rsidDel="00000000" w:rsidR="00000000" w:rsidRPr="00000000">
              <w:rPr>
                <w:rtl w:val="0"/>
              </w:rPr>
            </w:r>
          </w:p>
        </w:tc>
      </w:tr>
      <w:tr>
        <w:trPr>
          <w:cantSplit w:val="1"/>
          <w:tblHeader w:val="0"/>
        </w:trPr>
        <w:tc>
          <w:tcPr/>
          <w:p w:rsidR="00000000" w:rsidDel="00000000" w:rsidP="00000000" w:rsidRDefault="00000000" w:rsidRPr="00000000" w14:paraId="00001C2F">
            <w:pPr>
              <w:rPr/>
            </w:pPr>
            <w:r w:rsidDel="00000000" w:rsidR="00000000" w:rsidRPr="00000000">
              <w:rPr>
                <w:sz w:val="12"/>
                <w:szCs w:val="12"/>
                <w:rtl w:val="0"/>
              </w:rPr>
              <w:t xml:space="preserve">Q-088</w:t>
            </w:r>
            <w:r w:rsidDel="00000000" w:rsidR="00000000" w:rsidRPr="00000000">
              <w:rPr>
                <w:rtl w:val="0"/>
              </w:rPr>
            </w:r>
          </w:p>
        </w:tc>
        <w:tc>
          <w:tcPr/>
          <w:p w:rsidR="00000000" w:rsidDel="00000000" w:rsidP="00000000" w:rsidRDefault="00000000" w:rsidRPr="00000000" w14:paraId="00001C30">
            <w:pPr>
              <w:rPr/>
            </w:pPr>
            <w:r w:rsidDel="00000000" w:rsidR="00000000" w:rsidRPr="00000000">
              <w:rPr>
                <w:sz w:val="12"/>
                <w:szCs w:val="12"/>
                <w:rtl w:val="0"/>
              </w:rPr>
              <w:t xml:space="preserve">What is the complete business purpose of ACTIVITY_TALKING_TO?</w:t>
            </w:r>
            <w:r w:rsidDel="00000000" w:rsidR="00000000" w:rsidRPr="00000000">
              <w:rPr>
                <w:rtl w:val="0"/>
              </w:rPr>
            </w:r>
          </w:p>
        </w:tc>
      </w:tr>
      <w:tr>
        <w:trPr>
          <w:cantSplit w:val="1"/>
          <w:tblHeader w:val="0"/>
        </w:trPr>
        <w:tc>
          <w:tcPr/>
          <w:p w:rsidR="00000000" w:rsidDel="00000000" w:rsidP="00000000" w:rsidRDefault="00000000" w:rsidRPr="00000000" w14:paraId="00001C31">
            <w:pPr>
              <w:rPr/>
            </w:pPr>
            <w:r w:rsidDel="00000000" w:rsidR="00000000" w:rsidRPr="00000000">
              <w:rPr>
                <w:sz w:val="12"/>
                <w:szCs w:val="12"/>
                <w:rtl w:val="0"/>
              </w:rPr>
              <w:t xml:space="preserve">Q-089</w:t>
            </w:r>
            <w:r w:rsidDel="00000000" w:rsidR="00000000" w:rsidRPr="00000000">
              <w:rPr>
                <w:rtl w:val="0"/>
              </w:rPr>
            </w:r>
          </w:p>
        </w:tc>
        <w:tc>
          <w:tcPr/>
          <w:p w:rsidR="00000000" w:rsidDel="00000000" w:rsidP="00000000" w:rsidRDefault="00000000" w:rsidRPr="00000000" w14:paraId="00001C32">
            <w:pPr>
              <w:rPr/>
            </w:pPr>
            <w:r w:rsidDel="00000000" w:rsidR="00000000" w:rsidRPr="00000000">
              <w:rPr>
                <w:sz w:val="12"/>
                <w:szCs w:val="12"/>
                <w:rtl w:val="0"/>
              </w:rPr>
              <w:t xml:space="preserve">Why is first name optional while last name and phone are required?</w:t>
            </w:r>
            <w:r w:rsidDel="00000000" w:rsidR="00000000" w:rsidRPr="00000000">
              <w:rPr>
                <w:rtl w:val="0"/>
              </w:rPr>
            </w:r>
          </w:p>
        </w:tc>
      </w:tr>
      <w:tr>
        <w:trPr>
          <w:cantSplit w:val="1"/>
          <w:tblHeader w:val="0"/>
        </w:trPr>
        <w:tc>
          <w:tcPr/>
          <w:p w:rsidR="00000000" w:rsidDel="00000000" w:rsidP="00000000" w:rsidRDefault="00000000" w:rsidRPr="00000000" w14:paraId="00001C33">
            <w:pPr>
              <w:rPr/>
            </w:pPr>
            <w:r w:rsidDel="00000000" w:rsidR="00000000" w:rsidRPr="00000000">
              <w:rPr>
                <w:sz w:val="12"/>
                <w:szCs w:val="12"/>
                <w:rtl w:val="0"/>
              </w:rPr>
              <w:t xml:space="preserve">Q-090</w:t>
            </w:r>
            <w:r w:rsidDel="00000000" w:rsidR="00000000" w:rsidRPr="00000000">
              <w:rPr>
                <w:rtl w:val="0"/>
              </w:rPr>
            </w:r>
          </w:p>
        </w:tc>
        <w:tc>
          <w:tcPr/>
          <w:p w:rsidR="00000000" w:rsidDel="00000000" w:rsidP="00000000" w:rsidRDefault="00000000" w:rsidRPr="00000000" w14:paraId="00001C34">
            <w:pPr>
              <w:rPr/>
            </w:pPr>
            <w:r w:rsidDel="00000000" w:rsidR="00000000" w:rsidRPr="00000000">
              <w:rPr>
                <w:sz w:val="12"/>
                <w:szCs w:val="12"/>
                <w:rtl w:val="0"/>
              </w:rPr>
              <w:t xml:space="preserve">Is uppercasing Talking-To names still required, or can casing be preserved?</w:t>
            </w:r>
            <w:r w:rsidDel="00000000" w:rsidR="00000000" w:rsidRPr="00000000">
              <w:rPr>
                <w:rtl w:val="0"/>
              </w:rPr>
            </w:r>
          </w:p>
        </w:tc>
      </w:tr>
      <w:tr>
        <w:trPr>
          <w:cantSplit w:val="1"/>
          <w:tblHeader w:val="0"/>
        </w:trPr>
        <w:tc>
          <w:tcPr/>
          <w:p w:rsidR="00000000" w:rsidDel="00000000" w:rsidP="00000000" w:rsidRDefault="00000000" w:rsidRPr="00000000" w14:paraId="00001C35">
            <w:pPr>
              <w:rPr/>
            </w:pPr>
            <w:r w:rsidDel="00000000" w:rsidR="00000000" w:rsidRPr="00000000">
              <w:rPr>
                <w:sz w:val="12"/>
                <w:szCs w:val="12"/>
                <w:rtl w:val="0"/>
              </w:rPr>
              <w:t xml:space="preserve">Q-091</w:t>
            </w:r>
            <w:r w:rsidDel="00000000" w:rsidR="00000000" w:rsidRPr="00000000">
              <w:rPr>
                <w:rtl w:val="0"/>
              </w:rPr>
            </w:r>
          </w:p>
        </w:tc>
        <w:tc>
          <w:tcPr/>
          <w:p w:rsidR="00000000" w:rsidDel="00000000" w:rsidP="00000000" w:rsidRDefault="00000000" w:rsidRPr="00000000" w14:paraId="00001C36">
            <w:pPr>
              <w:rPr/>
            </w:pPr>
            <w:r w:rsidDel="00000000" w:rsidR="00000000" w:rsidRPr="00000000">
              <w:rPr>
                <w:sz w:val="12"/>
                <w:szCs w:val="12"/>
                <w:rtl w:val="0"/>
              </w:rPr>
              <w:t xml:space="preserve">Can activity participant data use shared Contact/Person models while preserving a point-in-time snapshot?</w:t>
            </w:r>
            <w:r w:rsidDel="00000000" w:rsidR="00000000" w:rsidRPr="00000000">
              <w:rPr>
                <w:rtl w:val="0"/>
              </w:rPr>
            </w:r>
          </w:p>
        </w:tc>
      </w:tr>
      <w:tr>
        <w:trPr>
          <w:cantSplit w:val="1"/>
          <w:tblHeader w:val="0"/>
        </w:trPr>
        <w:tc>
          <w:tcPr/>
          <w:p w:rsidR="00000000" w:rsidDel="00000000" w:rsidP="00000000" w:rsidRDefault="00000000" w:rsidRPr="00000000" w14:paraId="00001C37">
            <w:pPr>
              <w:rPr/>
            </w:pPr>
            <w:r w:rsidDel="00000000" w:rsidR="00000000" w:rsidRPr="00000000">
              <w:rPr>
                <w:sz w:val="12"/>
                <w:szCs w:val="12"/>
                <w:rtl w:val="0"/>
              </w:rPr>
              <w:t xml:space="preserve">Q-092</w:t>
            </w:r>
            <w:r w:rsidDel="00000000" w:rsidR="00000000" w:rsidRPr="00000000">
              <w:rPr>
                <w:rtl w:val="0"/>
              </w:rPr>
            </w:r>
          </w:p>
        </w:tc>
        <w:tc>
          <w:tcPr/>
          <w:p w:rsidR="00000000" w:rsidDel="00000000" w:rsidP="00000000" w:rsidRDefault="00000000" w:rsidRPr="00000000" w14:paraId="00001C38">
            <w:pPr>
              <w:rPr/>
            </w:pPr>
            <w:r w:rsidDel="00000000" w:rsidR="00000000" w:rsidRPr="00000000">
              <w:rPr>
                <w:sz w:val="12"/>
                <w:szCs w:val="12"/>
                <w:rtl w:val="0"/>
              </w:rPr>
              <w:t xml:space="preserve">Should Work Order Line retrieval return line status, product version, coverage and associated line in addition to ID/service item?</w:t>
            </w:r>
            <w:r w:rsidDel="00000000" w:rsidR="00000000" w:rsidRPr="00000000">
              <w:rPr>
                <w:rtl w:val="0"/>
              </w:rPr>
            </w:r>
          </w:p>
        </w:tc>
      </w:tr>
      <w:tr>
        <w:trPr>
          <w:cantSplit w:val="1"/>
          <w:tblHeader w:val="0"/>
        </w:trPr>
        <w:tc>
          <w:tcPr/>
          <w:p w:rsidR="00000000" w:rsidDel="00000000" w:rsidP="00000000" w:rsidRDefault="00000000" w:rsidRPr="00000000" w14:paraId="00001C39">
            <w:pPr>
              <w:rPr/>
            </w:pPr>
            <w:r w:rsidDel="00000000" w:rsidR="00000000" w:rsidRPr="00000000">
              <w:rPr>
                <w:sz w:val="12"/>
                <w:szCs w:val="12"/>
                <w:rtl w:val="0"/>
              </w:rPr>
              <w:t xml:space="preserve">Q-093</w:t>
            </w:r>
            <w:r w:rsidDel="00000000" w:rsidR="00000000" w:rsidRPr="00000000">
              <w:rPr>
                <w:rtl w:val="0"/>
              </w:rPr>
            </w:r>
          </w:p>
        </w:tc>
        <w:tc>
          <w:tcPr/>
          <w:p w:rsidR="00000000" w:rsidDel="00000000" w:rsidP="00000000" w:rsidRDefault="00000000" w:rsidRPr="00000000" w14:paraId="00001C3A">
            <w:pPr>
              <w:rPr/>
            </w:pPr>
            <w:r w:rsidDel="00000000" w:rsidR="00000000" w:rsidRPr="00000000">
              <w:rPr>
                <w:sz w:val="12"/>
                <w:szCs w:val="12"/>
                <w:rtl w:val="0"/>
              </w:rPr>
              <w:t xml:space="preserve">Should symptoms and attributes be returned inline with Work Order Lines to reduce round trips?</w:t>
            </w:r>
            <w:r w:rsidDel="00000000" w:rsidR="00000000" w:rsidRPr="00000000">
              <w:rPr>
                <w:rtl w:val="0"/>
              </w:rPr>
            </w:r>
          </w:p>
        </w:tc>
      </w:tr>
      <w:tr>
        <w:trPr>
          <w:cantSplit w:val="1"/>
          <w:tblHeader w:val="0"/>
        </w:trPr>
        <w:tc>
          <w:tcPr/>
          <w:p w:rsidR="00000000" w:rsidDel="00000000" w:rsidP="00000000" w:rsidRDefault="00000000" w:rsidRPr="00000000" w14:paraId="00001C3B">
            <w:pPr>
              <w:rPr/>
            </w:pPr>
            <w:r w:rsidDel="00000000" w:rsidR="00000000" w:rsidRPr="00000000">
              <w:rPr>
                <w:sz w:val="12"/>
                <w:szCs w:val="12"/>
                <w:rtl w:val="0"/>
              </w:rPr>
              <w:t xml:space="preserve">Q-094</w:t>
            </w:r>
            <w:r w:rsidDel="00000000" w:rsidR="00000000" w:rsidRPr="00000000">
              <w:rPr>
                <w:rtl w:val="0"/>
              </w:rPr>
            </w:r>
          </w:p>
        </w:tc>
        <w:tc>
          <w:tcPr/>
          <w:p w:rsidR="00000000" w:rsidDel="00000000" w:rsidP="00000000" w:rsidRDefault="00000000" w:rsidRPr="00000000" w14:paraId="00001C3C">
            <w:pPr>
              <w:rPr/>
            </w:pPr>
            <w:r w:rsidDel="00000000" w:rsidR="00000000" w:rsidRPr="00000000">
              <w:rPr>
                <w:sz w:val="12"/>
                <w:szCs w:val="12"/>
                <w:rtl w:val="0"/>
              </w:rPr>
              <w:t xml:space="preserve">Should an empty symptoms/attributes collection be a normal empty result rather than DATA_NOT_FOUND?</w:t>
            </w:r>
            <w:r w:rsidDel="00000000" w:rsidR="00000000" w:rsidRPr="00000000">
              <w:rPr>
                <w:rtl w:val="0"/>
              </w:rPr>
            </w:r>
          </w:p>
        </w:tc>
      </w:tr>
      <w:tr>
        <w:trPr>
          <w:cantSplit w:val="1"/>
          <w:tblHeader w:val="0"/>
        </w:trPr>
        <w:tc>
          <w:tcPr/>
          <w:p w:rsidR="00000000" w:rsidDel="00000000" w:rsidP="00000000" w:rsidRDefault="00000000" w:rsidRPr="00000000" w14:paraId="00001C3D">
            <w:pPr>
              <w:rPr/>
            </w:pPr>
            <w:r w:rsidDel="00000000" w:rsidR="00000000" w:rsidRPr="00000000">
              <w:rPr>
                <w:sz w:val="12"/>
                <w:szCs w:val="12"/>
                <w:rtl w:val="0"/>
              </w:rPr>
              <w:t xml:space="preserve">Q-095</w:t>
            </w:r>
            <w:r w:rsidDel="00000000" w:rsidR="00000000" w:rsidRPr="00000000">
              <w:rPr>
                <w:rtl w:val="0"/>
              </w:rPr>
            </w:r>
          </w:p>
        </w:tc>
        <w:tc>
          <w:tcPr/>
          <w:p w:rsidR="00000000" w:rsidDel="00000000" w:rsidP="00000000" w:rsidRDefault="00000000" w:rsidRPr="00000000" w14:paraId="00001C3E">
            <w:pPr>
              <w:rPr/>
            </w:pPr>
            <w:r w:rsidDel="00000000" w:rsidR="00000000" w:rsidRPr="00000000">
              <w:rPr>
                <w:sz w:val="12"/>
                <w:szCs w:val="12"/>
                <w:rtl w:val="0"/>
              </w:rPr>
              <w:t xml:space="preserve">Should Work Order activity results be explicitly ordered? Current activity cursor has no ORDER BY.</w:t>
            </w:r>
            <w:r w:rsidDel="00000000" w:rsidR="00000000" w:rsidRPr="00000000">
              <w:rPr>
                <w:rtl w:val="0"/>
              </w:rPr>
            </w:r>
          </w:p>
        </w:tc>
      </w:tr>
      <w:tr>
        <w:trPr>
          <w:cantSplit w:val="1"/>
          <w:tblHeader w:val="0"/>
        </w:trPr>
        <w:tc>
          <w:tcPr/>
          <w:p w:rsidR="00000000" w:rsidDel="00000000" w:rsidP="00000000" w:rsidRDefault="00000000" w:rsidRPr="00000000" w14:paraId="00001C3F">
            <w:pPr>
              <w:rPr/>
            </w:pPr>
            <w:r w:rsidDel="00000000" w:rsidR="00000000" w:rsidRPr="00000000">
              <w:rPr>
                <w:sz w:val="12"/>
                <w:szCs w:val="12"/>
                <w:rtl w:val="0"/>
              </w:rPr>
              <w:t xml:space="preserve">Q-096</w:t>
            </w:r>
            <w:r w:rsidDel="00000000" w:rsidR="00000000" w:rsidRPr="00000000">
              <w:rPr>
                <w:rtl w:val="0"/>
              </w:rPr>
            </w:r>
          </w:p>
        </w:tc>
        <w:tc>
          <w:tcPr/>
          <w:p w:rsidR="00000000" w:rsidDel="00000000" w:rsidP="00000000" w:rsidRDefault="00000000" w:rsidRPr="00000000" w14:paraId="00001C40">
            <w:pPr>
              <w:rPr/>
            </w:pPr>
            <w:r w:rsidDel="00000000" w:rsidR="00000000" w:rsidRPr="00000000">
              <w:rPr>
                <w:sz w:val="12"/>
                <w:szCs w:val="12"/>
                <w:rtl w:val="0"/>
              </w:rPr>
              <w:t xml:space="preserve">What ordering should activity history use: timestamp, sequence or business status chronology?</w:t>
            </w:r>
            <w:r w:rsidDel="00000000" w:rsidR="00000000" w:rsidRPr="00000000">
              <w:rPr>
                <w:rtl w:val="0"/>
              </w:rPr>
            </w:r>
          </w:p>
        </w:tc>
      </w:tr>
      <w:tr>
        <w:trPr>
          <w:cantSplit w:val="1"/>
          <w:tblHeader w:val="0"/>
        </w:trPr>
        <w:tc>
          <w:tcPr/>
          <w:p w:rsidR="00000000" w:rsidDel="00000000" w:rsidP="00000000" w:rsidRDefault="00000000" w:rsidRPr="00000000" w14:paraId="00001C41">
            <w:pPr>
              <w:rPr/>
            </w:pPr>
            <w:r w:rsidDel="00000000" w:rsidR="00000000" w:rsidRPr="00000000">
              <w:rPr>
                <w:sz w:val="12"/>
                <w:szCs w:val="12"/>
                <w:rtl w:val="0"/>
              </w:rPr>
              <w:t xml:space="preserve">Q-097</w:t>
            </w:r>
            <w:r w:rsidDel="00000000" w:rsidR="00000000" w:rsidRPr="00000000">
              <w:rPr>
                <w:rtl w:val="0"/>
              </w:rPr>
            </w:r>
          </w:p>
        </w:tc>
        <w:tc>
          <w:tcPr/>
          <w:p w:rsidR="00000000" w:rsidDel="00000000" w:rsidP="00000000" w:rsidRDefault="00000000" w:rsidRPr="00000000" w14:paraId="00001C42">
            <w:pPr>
              <w:rPr/>
            </w:pPr>
            <w:r w:rsidDel="00000000" w:rsidR="00000000" w:rsidRPr="00000000">
              <w:rPr>
                <w:sz w:val="12"/>
                <w:szCs w:val="12"/>
                <w:rtl w:val="0"/>
              </w:rPr>
              <w:t xml:space="preserve">What current application/process calls f_FindCancelByContractAged?</w:t>
            </w:r>
            <w:r w:rsidDel="00000000" w:rsidR="00000000" w:rsidRPr="00000000">
              <w:rPr>
                <w:rtl w:val="0"/>
              </w:rPr>
            </w:r>
          </w:p>
        </w:tc>
      </w:tr>
      <w:tr>
        <w:trPr>
          <w:cantSplit w:val="1"/>
          <w:tblHeader w:val="0"/>
        </w:trPr>
        <w:tc>
          <w:tcPr/>
          <w:p w:rsidR="00000000" w:rsidDel="00000000" w:rsidP="00000000" w:rsidRDefault="00000000" w:rsidRPr="00000000" w14:paraId="00001C43">
            <w:pPr>
              <w:rPr/>
            </w:pPr>
            <w:r w:rsidDel="00000000" w:rsidR="00000000" w:rsidRPr="00000000">
              <w:rPr>
                <w:sz w:val="12"/>
                <w:szCs w:val="12"/>
                <w:rtl w:val="0"/>
              </w:rPr>
              <w:t xml:space="preserve">Q-098</w:t>
            </w:r>
            <w:r w:rsidDel="00000000" w:rsidR="00000000" w:rsidRPr="00000000">
              <w:rPr>
                <w:rtl w:val="0"/>
              </w:rPr>
            </w:r>
          </w:p>
        </w:tc>
        <w:tc>
          <w:tcPr/>
          <w:p w:rsidR="00000000" w:rsidDel="00000000" w:rsidP="00000000" w:rsidRDefault="00000000" w:rsidRPr="00000000" w14:paraId="00001C44">
            <w:pPr>
              <w:rPr/>
            </w:pPr>
            <w:r w:rsidDel="00000000" w:rsidR="00000000" w:rsidRPr="00000000">
              <w:rPr>
                <w:sz w:val="12"/>
                <w:szCs w:val="12"/>
                <w:rtl w:val="0"/>
              </w:rPr>
              <w:t xml:space="preserve">Is cancellation eligibility still defined as Work Order OPEN + Dispatch Activity OPEN + Work Order Line Activity OPEN + Work Order Line OPEN?</w:t>
            </w:r>
            <w:r w:rsidDel="00000000" w:rsidR="00000000" w:rsidRPr="00000000">
              <w:rPr>
                <w:rtl w:val="0"/>
              </w:rPr>
            </w:r>
          </w:p>
        </w:tc>
      </w:tr>
      <w:tr>
        <w:trPr>
          <w:cantSplit w:val="1"/>
          <w:tblHeader w:val="0"/>
        </w:trPr>
        <w:tc>
          <w:tcPr/>
          <w:p w:rsidR="00000000" w:rsidDel="00000000" w:rsidP="00000000" w:rsidRDefault="00000000" w:rsidRPr="00000000" w14:paraId="00001C45">
            <w:pPr>
              <w:rPr/>
            </w:pPr>
            <w:r w:rsidDel="00000000" w:rsidR="00000000" w:rsidRPr="00000000">
              <w:rPr>
                <w:sz w:val="12"/>
                <w:szCs w:val="12"/>
                <w:rtl w:val="0"/>
              </w:rPr>
              <w:t xml:space="preserve">Q-099</w:t>
            </w:r>
            <w:r w:rsidDel="00000000" w:rsidR="00000000" w:rsidRPr="00000000">
              <w:rPr>
                <w:rtl w:val="0"/>
              </w:rPr>
            </w:r>
          </w:p>
        </w:tc>
        <w:tc>
          <w:tcPr/>
          <w:p w:rsidR="00000000" w:rsidDel="00000000" w:rsidP="00000000" w:rsidRDefault="00000000" w:rsidRPr="00000000" w14:paraId="00001C46">
            <w:pPr>
              <w:rPr/>
            </w:pPr>
            <w:r w:rsidDel="00000000" w:rsidR="00000000" w:rsidRPr="00000000">
              <w:rPr>
                <w:sz w:val="12"/>
                <w:szCs w:val="12"/>
                <w:rtl w:val="0"/>
              </w:rPr>
              <w:t xml:space="preserve">What exact age/timestamp is passed as d_AgedActivityTimestamp, and who determines that threshold?</w:t>
            </w:r>
            <w:r w:rsidDel="00000000" w:rsidR="00000000" w:rsidRPr="00000000">
              <w:rPr>
                <w:rtl w:val="0"/>
              </w:rPr>
            </w:r>
          </w:p>
        </w:tc>
      </w:tr>
      <w:tr>
        <w:trPr>
          <w:cantSplit w:val="1"/>
          <w:tblHeader w:val="0"/>
        </w:trPr>
        <w:tc>
          <w:tcPr/>
          <w:p w:rsidR="00000000" w:rsidDel="00000000" w:rsidP="00000000" w:rsidRDefault="00000000" w:rsidRPr="00000000" w14:paraId="00001C47">
            <w:pPr>
              <w:rPr/>
            </w:pPr>
            <w:r w:rsidDel="00000000" w:rsidR="00000000" w:rsidRPr="00000000">
              <w:rPr>
                <w:sz w:val="12"/>
                <w:szCs w:val="12"/>
                <w:rtl w:val="0"/>
              </w:rPr>
              <w:t xml:space="preserve">Q-100</w:t>
            </w:r>
            <w:r w:rsidDel="00000000" w:rsidR="00000000" w:rsidRPr="00000000">
              <w:rPr>
                <w:rtl w:val="0"/>
              </w:rPr>
            </w:r>
          </w:p>
        </w:tc>
        <w:tc>
          <w:tcPr/>
          <w:p w:rsidR="00000000" w:rsidDel="00000000" w:rsidP="00000000" w:rsidRDefault="00000000" w:rsidRPr="00000000" w14:paraId="00001C48">
            <w:pPr>
              <w:rPr/>
            </w:pPr>
            <w:r w:rsidDel="00000000" w:rsidR="00000000" w:rsidRPr="00000000">
              <w:rPr>
                <w:sz w:val="12"/>
                <w:szCs w:val="12"/>
                <w:rtl w:val="0"/>
              </w:rPr>
              <w:t xml:space="preserve">Should a Work Order Line with any Authorization be ineligible for cancellation, regardless of authorization status/amount?</w:t>
            </w:r>
            <w:r w:rsidDel="00000000" w:rsidR="00000000" w:rsidRPr="00000000">
              <w:rPr>
                <w:rtl w:val="0"/>
              </w:rPr>
            </w:r>
          </w:p>
        </w:tc>
      </w:tr>
      <w:tr>
        <w:trPr>
          <w:cantSplit w:val="1"/>
          <w:tblHeader w:val="0"/>
        </w:trPr>
        <w:tc>
          <w:tcPr/>
          <w:p w:rsidR="00000000" w:rsidDel="00000000" w:rsidP="00000000" w:rsidRDefault="00000000" w:rsidRPr="00000000" w14:paraId="00001C49">
            <w:pPr>
              <w:rPr/>
            </w:pPr>
            <w:r w:rsidDel="00000000" w:rsidR="00000000" w:rsidRPr="00000000">
              <w:rPr>
                <w:sz w:val="12"/>
                <w:szCs w:val="12"/>
                <w:rtl w:val="0"/>
              </w:rPr>
              <w:t xml:space="preserve">Q-101</w:t>
            </w:r>
            <w:r w:rsidDel="00000000" w:rsidR="00000000" w:rsidRPr="00000000">
              <w:rPr>
                <w:rtl w:val="0"/>
              </w:rPr>
            </w:r>
          </w:p>
        </w:tc>
        <w:tc>
          <w:tcPr/>
          <w:p w:rsidR="00000000" w:rsidDel="00000000" w:rsidP="00000000" w:rsidRDefault="00000000" w:rsidRPr="00000000" w14:paraId="00001C4A">
            <w:pPr>
              <w:rPr/>
            </w:pPr>
            <w:r w:rsidDel="00000000" w:rsidR="00000000" w:rsidRPr="00000000">
              <w:rPr>
                <w:sz w:val="12"/>
                <w:szCs w:val="12"/>
                <w:rtl w:val="0"/>
              </w:rPr>
              <w:t xml:space="preserve">Should cancelled, voided, rejected or zero-dollar authorizations affect cancellation eligibility differently?</w:t>
            </w:r>
            <w:r w:rsidDel="00000000" w:rsidR="00000000" w:rsidRPr="00000000">
              <w:rPr>
                <w:rtl w:val="0"/>
              </w:rPr>
            </w:r>
          </w:p>
        </w:tc>
      </w:tr>
      <w:tr>
        <w:trPr>
          <w:cantSplit w:val="1"/>
          <w:tblHeader w:val="0"/>
        </w:trPr>
        <w:tc>
          <w:tcPr/>
          <w:p w:rsidR="00000000" w:rsidDel="00000000" w:rsidP="00000000" w:rsidRDefault="00000000" w:rsidRPr="00000000" w14:paraId="00001C4B">
            <w:pPr>
              <w:rPr/>
            </w:pPr>
            <w:r w:rsidDel="00000000" w:rsidR="00000000" w:rsidRPr="00000000">
              <w:rPr>
                <w:sz w:val="12"/>
                <w:szCs w:val="12"/>
                <w:rtl w:val="0"/>
              </w:rPr>
              <w:t xml:space="preserve">Q-102</w:t>
            </w:r>
            <w:r w:rsidDel="00000000" w:rsidR="00000000" w:rsidRPr="00000000">
              <w:rPr>
                <w:rtl w:val="0"/>
              </w:rPr>
            </w:r>
          </w:p>
        </w:tc>
        <w:tc>
          <w:tcPr/>
          <w:p w:rsidR="00000000" w:rsidDel="00000000" w:rsidP="00000000" w:rsidRDefault="00000000" w:rsidRPr="00000000" w14:paraId="00001C4C">
            <w:pPr>
              <w:rPr/>
            </w:pPr>
            <w:r w:rsidDel="00000000" w:rsidR="00000000" w:rsidRPr="00000000">
              <w:rPr>
                <w:sz w:val="12"/>
                <w:szCs w:val="12"/>
                <w:rtl w:val="0"/>
              </w:rPr>
              <w:t xml:space="preserve">Why are DIRECT vendor/property dispatches excluded only when dispatch_timestamp is non-null?</w:t>
            </w:r>
            <w:r w:rsidDel="00000000" w:rsidR="00000000" w:rsidRPr="00000000">
              <w:rPr>
                <w:rtl w:val="0"/>
              </w:rPr>
            </w:r>
          </w:p>
        </w:tc>
      </w:tr>
      <w:tr>
        <w:trPr>
          <w:cantSplit w:val="1"/>
          <w:tblHeader w:val="0"/>
        </w:trPr>
        <w:tc>
          <w:tcPr/>
          <w:p w:rsidR="00000000" w:rsidDel="00000000" w:rsidP="00000000" w:rsidRDefault="00000000" w:rsidRPr="00000000" w14:paraId="00001C4D">
            <w:pPr>
              <w:rPr/>
            </w:pPr>
            <w:r w:rsidDel="00000000" w:rsidR="00000000" w:rsidRPr="00000000">
              <w:rPr>
                <w:sz w:val="12"/>
                <w:szCs w:val="12"/>
                <w:rtl w:val="0"/>
              </w:rPr>
              <w:t xml:space="preserve">Q-103</w:t>
            </w:r>
            <w:r w:rsidDel="00000000" w:rsidR="00000000" w:rsidRPr="00000000">
              <w:rPr>
                <w:rtl w:val="0"/>
              </w:rPr>
            </w:r>
          </w:p>
        </w:tc>
        <w:tc>
          <w:tcPr/>
          <w:p w:rsidR="00000000" w:rsidDel="00000000" w:rsidP="00000000" w:rsidRDefault="00000000" w:rsidRPr="00000000" w14:paraId="00001C4E">
            <w:pPr>
              <w:rPr/>
            </w:pPr>
            <w:r w:rsidDel="00000000" w:rsidR="00000000" w:rsidRPr="00000000">
              <w:rPr>
                <w:sz w:val="12"/>
                <w:szCs w:val="12"/>
                <w:rtl w:val="0"/>
              </w:rPr>
              <w:t xml:space="preserve">Is vendor_commercial_property.dispatch_by_type_code='DIRECT' still the authoritative Direct classification?</w:t>
            </w:r>
            <w:r w:rsidDel="00000000" w:rsidR="00000000" w:rsidRPr="00000000">
              <w:rPr>
                <w:rtl w:val="0"/>
              </w:rPr>
            </w:r>
          </w:p>
        </w:tc>
      </w:tr>
      <w:tr>
        <w:trPr>
          <w:cantSplit w:val="1"/>
          <w:tblHeader w:val="0"/>
        </w:trPr>
        <w:tc>
          <w:tcPr/>
          <w:p w:rsidR="00000000" w:rsidDel="00000000" w:rsidP="00000000" w:rsidRDefault="00000000" w:rsidRPr="00000000" w14:paraId="00001C4F">
            <w:pPr>
              <w:rPr/>
            </w:pPr>
            <w:r w:rsidDel="00000000" w:rsidR="00000000" w:rsidRPr="00000000">
              <w:rPr>
                <w:sz w:val="12"/>
                <w:szCs w:val="12"/>
                <w:rtl w:val="0"/>
              </w:rPr>
              <w:t xml:space="preserve">Q-104</w:t>
            </w:r>
            <w:r w:rsidDel="00000000" w:rsidR="00000000" w:rsidRPr="00000000">
              <w:rPr>
                <w:rtl w:val="0"/>
              </w:rPr>
            </w:r>
          </w:p>
        </w:tc>
        <w:tc>
          <w:tcPr/>
          <w:p w:rsidR="00000000" w:rsidDel="00000000" w:rsidP="00000000" w:rsidRDefault="00000000" w:rsidRPr="00000000" w14:paraId="00001C50">
            <w:pPr>
              <w:rPr/>
            </w:pPr>
            <w:r w:rsidDel="00000000" w:rsidR="00000000" w:rsidRPr="00000000">
              <w:rPr>
                <w:sz w:val="12"/>
                <w:szCs w:val="12"/>
                <w:rtl w:val="0"/>
              </w:rPr>
              <w:t xml:space="preserve">Should OUTSIDE dispatches continue to be excluded from cancellation eligibility?</w:t>
            </w:r>
            <w:r w:rsidDel="00000000" w:rsidR="00000000" w:rsidRPr="00000000">
              <w:rPr>
                <w:rtl w:val="0"/>
              </w:rPr>
            </w:r>
          </w:p>
        </w:tc>
      </w:tr>
      <w:tr>
        <w:trPr>
          <w:cantSplit w:val="1"/>
          <w:tblHeader w:val="0"/>
        </w:trPr>
        <w:tc>
          <w:tcPr/>
          <w:p w:rsidR="00000000" w:rsidDel="00000000" w:rsidP="00000000" w:rsidRDefault="00000000" w:rsidRPr="00000000" w14:paraId="00001C51">
            <w:pPr>
              <w:rPr/>
            </w:pPr>
            <w:r w:rsidDel="00000000" w:rsidR="00000000" w:rsidRPr="00000000">
              <w:rPr>
                <w:sz w:val="12"/>
                <w:szCs w:val="12"/>
                <w:rtl w:val="0"/>
              </w:rPr>
              <w:t xml:space="preserve">Q-105</w:t>
            </w:r>
            <w:r w:rsidDel="00000000" w:rsidR="00000000" w:rsidRPr="00000000">
              <w:rPr>
                <w:rtl w:val="0"/>
              </w:rPr>
            </w:r>
          </w:p>
        </w:tc>
        <w:tc>
          <w:tcPr/>
          <w:p w:rsidR="00000000" w:rsidDel="00000000" w:rsidP="00000000" w:rsidRDefault="00000000" w:rsidRPr="00000000" w14:paraId="00001C52">
            <w:pPr>
              <w:rPr/>
            </w:pPr>
            <w:r w:rsidDel="00000000" w:rsidR="00000000" w:rsidRPr="00000000">
              <w:rPr>
                <w:sz w:val="12"/>
                <w:szCs w:val="12"/>
                <w:rtl w:val="0"/>
              </w:rPr>
              <w:t xml:space="preserve">Are there other dispatch-by types that should be excluded?</w:t>
            </w:r>
            <w:r w:rsidDel="00000000" w:rsidR="00000000" w:rsidRPr="00000000">
              <w:rPr>
                <w:rtl w:val="0"/>
              </w:rPr>
            </w:r>
          </w:p>
        </w:tc>
      </w:tr>
      <w:tr>
        <w:trPr>
          <w:cantSplit w:val="1"/>
          <w:tblHeader w:val="0"/>
        </w:trPr>
        <w:tc>
          <w:tcPr/>
          <w:p w:rsidR="00000000" w:rsidDel="00000000" w:rsidP="00000000" w:rsidRDefault="00000000" w:rsidRPr="00000000" w14:paraId="00001C53">
            <w:pPr>
              <w:rPr/>
            </w:pPr>
            <w:r w:rsidDel="00000000" w:rsidR="00000000" w:rsidRPr="00000000">
              <w:rPr>
                <w:sz w:val="12"/>
                <w:szCs w:val="12"/>
                <w:rtl w:val="0"/>
              </w:rPr>
              <w:t xml:space="preserve">Q-106</w:t>
            </w:r>
            <w:r w:rsidDel="00000000" w:rsidR="00000000" w:rsidRPr="00000000">
              <w:rPr>
                <w:rtl w:val="0"/>
              </w:rPr>
            </w:r>
          </w:p>
        </w:tc>
        <w:tc>
          <w:tcPr/>
          <w:p w:rsidR="00000000" w:rsidDel="00000000" w:rsidP="00000000" w:rsidRDefault="00000000" w:rsidRPr="00000000" w14:paraId="00001C54">
            <w:pPr>
              <w:rPr/>
            </w:pPr>
            <w:r w:rsidDel="00000000" w:rsidR="00000000" w:rsidRPr="00000000">
              <w:rPr>
                <w:sz w:val="12"/>
                <w:szCs w:val="12"/>
                <w:rtl w:val="0"/>
              </w:rPr>
              <w:t xml:space="preserve">Why is the cancellation result limited to 50 rows?</w:t>
            </w:r>
            <w:r w:rsidDel="00000000" w:rsidR="00000000" w:rsidRPr="00000000">
              <w:rPr>
                <w:rtl w:val="0"/>
              </w:rPr>
            </w:r>
          </w:p>
        </w:tc>
      </w:tr>
      <w:tr>
        <w:trPr>
          <w:cantSplit w:val="1"/>
          <w:tblHeader w:val="0"/>
        </w:trPr>
        <w:tc>
          <w:tcPr/>
          <w:p w:rsidR="00000000" w:rsidDel="00000000" w:rsidP="00000000" w:rsidRDefault="00000000" w:rsidRPr="00000000" w14:paraId="00001C55">
            <w:pPr>
              <w:rPr/>
            </w:pPr>
            <w:r w:rsidDel="00000000" w:rsidR="00000000" w:rsidRPr="00000000">
              <w:rPr>
                <w:sz w:val="12"/>
                <w:szCs w:val="12"/>
                <w:rtl w:val="0"/>
              </w:rPr>
              <w:t xml:space="preserve">Q-107</w:t>
            </w:r>
            <w:r w:rsidDel="00000000" w:rsidR="00000000" w:rsidRPr="00000000">
              <w:rPr>
                <w:rtl w:val="0"/>
              </w:rPr>
            </w:r>
          </w:p>
        </w:tc>
        <w:tc>
          <w:tcPr/>
          <w:p w:rsidR="00000000" w:rsidDel="00000000" w:rsidP="00000000" w:rsidRDefault="00000000" w:rsidRPr="00000000" w14:paraId="00001C56">
            <w:pPr>
              <w:rPr/>
            </w:pPr>
            <w:r w:rsidDel="00000000" w:rsidR="00000000" w:rsidRPr="00000000">
              <w:rPr>
                <w:sz w:val="12"/>
                <w:szCs w:val="12"/>
                <w:rtl w:val="0"/>
              </w:rPr>
              <w:t xml:space="preserve">Can the target use paging and an explicit pageSize instead of a hard-coded maximum of 50?</w:t>
            </w:r>
            <w:r w:rsidDel="00000000" w:rsidR="00000000" w:rsidRPr="00000000">
              <w:rPr>
                <w:rtl w:val="0"/>
              </w:rPr>
            </w:r>
          </w:p>
        </w:tc>
      </w:tr>
      <w:tr>
        <w:trPr>
          <w:cantSplit w:val="1"/>
          <w:tblHeader w:val="0"/>
        </w:trPr>
        <w:tc>
          <w:tcPr/>
          <w:p w:rsidR="00000000" w:rsidDel="00000000" w:rsidP="00000000" w:rsidRDefault="00000000" w:rsidRPr="00000000" w14:paraId="00001C57">
            <w:pPr>
              <w:rPr/>
            </w:pPr>
            <w:r w:rsidDel="00000000" w:rsidR="00000000" w:rsidRPr="00000000">
              <w:rPr>
                <w:sz w:val="12"/>
                <w:szCs w:val="12"/>
                <w:rtl w:val="0"/>
              </w:rPr>
              <w:t xml:space="preserve">Q-108</w:t>
            </w:r>
            <w:r w:rsidDel="00000000" w:rsidR="00000000" w:rsidRPr="00000000">
              <w:rPr>
                <w:rtl w:val="0"/>
              </w:rPr>
            </w:r>
          </w:p>
        </w:tc>
        <w:tc>
          <w:tcPr/>
          <w:p w:rsidR="00000000" w:rsidDel="00000000" w:rsidP="00000000" w:rsidRDefault="00000000" w:rsidRPr="00000000" w14:paraId="00001C58">
            <w:pPr>
              <w:rPr/>
            </w:pPr>
            <w:r w:rsidDel="00000000" w:rsidR="00000000" w:rsidRPr="00000000">
              <w:rPr>
                <w:sz w:val="12"/>
                <w:szCs w:val="12"/>
                <w:rtl w:val="0"/>
              </w:rPr>
              <w:t xml:space="preserve">Does cancellation eligibility need to return WorkOrderId, LineId, ActivityId, DispatchId, ServiceItemId and description exactly as the legacy XML does?</w:t>
            </w:r>
            <w:r w:rsidDel="00000000" w:rsidR="00000000" w:rsidRPr="00000000">
              <w:rPr>
                <w:rtl w:val="0"/>
              </w:rPr>
            </w:r>
          </w:p>
        </w:tc>
      </w:tr>
      <w:tr>
        <w:trPr>
          <w:cantSplit w:val="1"/>
          <w:tblHeader w:val="0"/>
        </w:trPr>
        <w:tc>
          <w:tcPr/>
          <w:p w:rsidR="00000000" w:rsidDel="00000000" w:rsidP="00000000" w:rsidRDefault="00000000" w:rsidRPr="00000000" w14:paraId="00001C59">
            <w:pPr>
              <w:rPr/>
            </w:pPr>
            <w:r w:rsidDel="00000000" w:rsidR="00000000" w:rsidRPr="00000000">
              <w:rPr>
                <w:sz w:val="12"/>
                <w:szCs w:val="12"/>
                <w:rtl w:val="0"/>
              </w:rPr>
              <w:t xml:space="preserve">Q-109</w:t>
            </w:r>
            <w:r w:rsidDel="00000000" w:rsidR="00000000" w:rsidRPr="00000000">
              <w:rPr>
                <w:rtl w:val="0"/>
              </w:rPr>
            </w:r>
          </w:p>
        </w:tc>
        <w:tc>
          <w:tcPr/>
          <w:p w:rsidR="00000000" w:rsidDel="00000000" w:rsidP="00000000" w:rsidRDefault="00000000" w:rsidRPr="00000000" w14:paraId="00001C5A">
            <w:pPr>
              <w:rPr/>
            </w:pPr>
            <w:r w:rsidDel="00000000" w:rsidR="00000000" w:rsidRPr="00000000">
              <w:rPr>
                <w:sz w:val="12"/>
                <w:szCs w:val="12"/>
                <w:rtl w:val="0"/>
              </w:rPr>
              <w:t xml:space="preserve">Can the legacy cancelEligibleReply XML and embedded DTD be fully retired?</w:t>
            </w:r>
            <w:r w:rsidDel="00000000" w:rsidR="00000000" w:rsidRPr="00000000">
              <w:rPr>
                <w:rtl w:val="0"/>
              </w:rPr>
            </w:r>
          </w:p>
        </w:tc>
      </w:tr>
      <w:tr>
        <w:trPr>
          <w:cantSplit w:val="1"/>
          <w:tblHeader w:val="0"/>
        </w:trPr>
        <w:tc>
          <w:tcPr/>
          <w:p w:rsidR="00000000" w:rsidDel="00000000" w:rsidP="00000000" w:rsidRDefault="00000000" w:rsidRPr="00000000" w14:paraId="00001C5B">
            <w:pPr>
              <w:rPr/>
            </w:pPr>
            <w:r w:rsidDel="00000000" w:rsidR="00000000" w:rsidRPr="00000000">
              <w:rPr>
                <w:sz w:val="12"/>
                <w:szCs w:val="12"/>
                <w:rtl w:val="0"/>
              </w:rPr>
              <w:t xml:space="preserve">Q-110</w:t>
            </w:r>
            <w:r w:rsidDel="00000000" w:rsidR="00000000" w:rsidRPr="00000000">
              <w:rPr>
                <w:rtl w:val="0"/>
              </w:rPr>
            </w:r>
          </w:p>
        </w:tc>
        <w:tc>
          <w:tcPr/>
          <w:p w:rsidR="00000000" w:rsidDel="00000000" w:rsidP="00000000" w:rsidRDefault="00000000" w:rsidRPr="00000000" w14:paraId="00001C5C">
            <w:pPr>
              <w:rPr/>
            </w:pPr>
            <w:r w:rsidDel="00000000" w:rsidR="00000000" w:rsidRPr="00000000">
              <w:rPr>
                <w:sz w:val="12"/>
                <w:szCs w:val="12"/>
                <w:rtl w:val="0"/>
              </w:rPr>
              <w:t xml:space="preserve">Does any current consumer depend on executionStatus TRUE/FALSE and errorMessage elements?</w:t>
            </w:r>
            <w:r w:rsidDel="00000000" w:rsidR="00000000" w:rsidRPr="00000000">
              <w:rPr>
                <w:rtl w:val="0"/>
              </w:rPr>
            </w:r>
          </w:p>
        </w:tc>
      </w:tr>
      <w:tr>
        <w:trPr>
          <w:cantSplit w:val="1"/>
          <w:tblHeader w:val="0"/>
        </w:trPr>
        <w:tc>
          <w:tcPr/>
          <w:p w:rsidR="00000000" w:rsidDel="00000000" w:rsidP="00000000" w:rsidRDefault="00000000" w:rsidRPr="00000000" w14:paraId="00001C5D">
            <w:pPr>
              <w:rPr/>
            </w:pPr>
            <w:r w:rsidDel="00000000" w:rsidR="00000000" w:rsidRPr="00000000">
              <w:rPr>
                <w:sz w:val="12"/>
                <w:szCs w:val="12"/>
                <w:rtl w:val="0"/>
              </w:rPr>
              <w:t xml:space="preserve">Q-111</w:t>
            </w:r>
            <w:r w:rsidDel="00000000" w:rsidR="00000000" w:rsidRPr="00000000">
              <w:rPr>
                <w:rtl w:val="0"/>
              </w:rPr>
            </w:r>
          </w:p>
        </w:tc>
        <w:tc>
          <w:tcPr/>
          <w:p w:rsidR="00000000" w:rsidDel="00000000" w:rsidP="00000000" w:rsidRDefault="00000000" w:rsidRPr="00000000" w14:paraId="00001C5E">
            <w:pPr>
              <w:rPr/>
            </w:pPr>
            <w:r w:rsidDel="00000000" w:rsidR="00000000" w:rsidRPr="00000000">
              <w:rPr>
                <w:sz w:val="12"/>
                <w:szCs w:val="12"/>
                <w:rtl w:val="0"/>
              </w:rPr>
              <w:t xml:space="preserve">Should cancellation eligibility be a read-only query, or should the public API expose a higher-level cancel operation that performs validation internally?</w:t>
            </w:r>
            <w:r w:rsidDel="00000000" w:rsidR="00000000" w:rsidRPr="00000000">
              <w:rPr>
                <w:rtl w:val="0"/>
              </w:rPr>
            </w:r>
          </w:p>
        </w:tc>
      </w:tr>
      <w:tr>
        <w:trPr>
          <w:cantSplit w:val="1"/>
          <w:tblHeader w:val="0"/>
        </w:trPr>
        <w:tc>
          <w:tcPr/>
          <w:p w:rsidR="00000000" w:rsidDel="00000000" w:rsidP="00000000" w:rsidRDefault="00000000" w:rsidRPr="00000000" w14:paraId="00001C5F">
            <w:pPr>
              <w:rPr/>
            </w:pPr>
            <w:r w:rsidDel="00000000" w:rsidR="00000000" w:rsidRPr="00000000">
              <w:rPr>
                <w:sz w:val="12"/>
                <w:szCs w:val="12"/>
                <w:rtl w:val="0"/>
              </w:rPr>
              <w:t xml:space="preserve">Q-112</w:t>
            </w:r>
            <w:r w:rsidDel="00000000" w:rsidR="00000000" w:rsidRPr="00000000">
              <w:rPr>
                <w:rtl w:val="0"/>
              </w:rPr>
            </w:r>
          </w:p>
        </w:tc>
        <w:tc>
          <w:tcPr/>
          <w:p w:rsidR="00000000" w:rsidDel="00000000" w:rsidP="00000000" w:rsidRDefault="00000000" w:rsidRPr="00000000" w14:paraId="00001C60">
            <w:pPr>
              <w:rPr/>
            </w:pPr>
            <w:r w:rsidDel="00000000" w:rsidR="00000000" w:rsidRPr="00000000">
              <w:rPr>
                <w:sz w:val="12"/>
                <w:szCs w:val="12"/>
                <w:rtl w:val="0"/>
              </w:rPr>
              <w:t xml:space="preserve">Which service should own the final cancellation rule: Work Order, Dispatch, or Service Order/Fulfillment?</w:t>
            </w:r>
            <w:r w:rsidDel="00000000" w:rsidR="00000000" w:rsidRPr="00000000">
              <w:rPr>
                <w:rtl w:val="0"/>
              </w:rPr>
            </w:r>
          </w:p>
        </w:tc>
      </w:tr>
      <w:tr>
        <w:trPr>
          <w:cantSplit w:val="1"/>
          <w:tblHeader w:val="0"/>
        </w:trPr>
        <w:tc>
          <w:tcPr/>
          <w:p w:rsidR="00000000" w:rsidDel="00000000" w:rsidP="00000000" w:rsidRDefault="00000000" w:rsidRPr="00000000" w14:paraId="00001C61">
            <w:pPr>
              <w:rPr/>
            </w:pPr>
            <w:r w:rsidDel="00000000" w:rsidR="00000000" w:rsidRPr="00000000">
              <w:rPr>
                <w:sz w:val="12"/>
                <w:szCs w:val="12"/>
                <w:rtl w:val="0"/>
              </w:rPr>
              <w:t xml:space="preserve">Q-113</w:t>
            </w:r>
            <w:r w:rsidDel="00000000" w:rsidR="00000000" w:rsidRPr="00000000">
              <w:rPr>
                <w:rtl w:val="0"/>
              </w:rPr>
            </w:r>
          </w:p>
        </w:tc>
        <w:tc>
          <w:tcPr/>
          <w:p w:rsidR="00000000" w:rsidDel="00000000" w:rsidP="00000000" w:rsidRDefault="00000000" w:rsidRPr="00000000" w14:paraId="00001C62">
            <w:pPr>
              <w:rPr/>
            </w:pPr>
            <w:r w:rsidDel="00000000" w:rsidR="00000000" w:rsidRPr="00000000">
              <w:rPr>
                <w:sz w:val="12"/>
                <w:szCs w:val="12"/>
                <w:rtl w:val="0"/>
              </w:rPr>
              <w:t xml:space="preserve">Can Authorization and Dispatch facts be obtained through their services rather than WorkOrderRepository directly joining their tables?</w:t>
            </w:r>
            <w:r w:rsidDel="00000000" w:rsidR="00000000" w:rsidRPr="00000000">
              <w:rPr>
                <w:rtl w:val="0"/>
              </w:rPr>
            </w:r>
          </w:p>
        </w:tc>
      </w:tr>
      <w:tr>
        <w:trPr>
          <w:cantSplit w:val="1"/>
          <w:tblHeader w:val="0"/>
        </w:trPr>
        <w:tc>
          <w:tcPr/>
          <w:p w:rsidR="00000000" w:rsidDel="00000000" w:rsidP="00000000" w:rsidRDefault="00000000" w:rsidRPr="00000000" w14:paraId="00001C63">
            <w:pPr>
              <w:rPr/>
            </w:pPr>
            <w:r w:rsidDel="00000000" w:rsidR="00000000" w:rsidRPr="00000000">
              <w:rPr>
                <w:sz w:val="12"/>
                <w:szCs w:val="12"/>
                <w:rtl w:val="0"/>
              </w:rPr>
              <w:t xml:space="preserve">Q-114</w:t>
            </w:r>
            <w:r w:rsidDel="00000000" w:rsidR="00000000" w:rsidRPr="00000000">
              <w:rPr>
                <w:rtl w:val="0"/>
              </w:rPr>
            </w:r>
          </w:p>
        </w:tc>
        <w:tc>
          <w:tcPr/>
          <w:p w:rsidR="00000000" w:rsidDel="00000000" w:rsidP="00000000" w:rsidRDefault="00000000" w:rsidRPr="00000000" w14:paraId="00001C64">
            <w:pPr>
              <w:rPr/>
            </w:pPr>
            <w:r w:rsidDel="00000000" w:rsidR="00000000" w:rsidRPr="00000000">
              <w:rPr>
                <w:sz w:val="12"/>
                <w:szCs w:val="12"/>
                <w:rtl w:val="0"/>
              </w:rPr>
              <w:t xml:space="preserve">What consistency guarantees are needed if cancellation eligibility depends on multiple service/domain data sources?</w:t>
            </w:r>
            <w:r w:rsidDel="00000000" w:rsidR="00000000" w:rsidRPr="00000000">
              <w:rPr>
                <w:rtl w:val="0"/>
              </w:rPr>
            </w:r>
          </w:p>
        </w:tc>
      </w:tr>
      <w:tr>
        <w:trPr>
          <w:cantSplit w:val="1"/>
          <w:tblHeader w:val="0"/>
        </w:trPr>
        <w:tc>
          <w:tcPr/>
          <w:p w:rsidR="00000000" w:rsidDel="00000000" w:rsidP="00000000" w:rsidRDefault="00000000" w:rsidRPr="00000000" w14:paraId="00001C65">
            <w:pPr>
              <w:rPr/>
            </w:pPr>
            <w:r w:rsidDel="00000000" w:rsidR="00000000" w:rsidRPr="00000000">
              <w:rPr>
                <w:sz w:val="12"/>
                <w:szCs w:val="12"/>
                <w:rtl w:val="0"/>
              </w:rPr>
              <w:t xml:space="preserve">Q-115</w:t>
            </w:r>
            <w:r w:rsidDel="00000000" w:rsidR="00000000" w:rsidRPr="00000000">
              <w:rPr>
                <w:rtl w:val="0"/>
              </w:rPr>
            </w:r>
          </w:p>
        </w:tc>
        <w:tc>
          <w:tcPr/>
          <w:p w:rsidR="00000000" w:rsidDel="00000000" w:rsidP="00000000" w:rsidRDefault="00000000" w:rsidRPr="00000000" w14:paraId="00001C66">
            <w:pPr>
              <w:rPr/>
            </w:pPr>
            <w:r w:rsidDel="00000000" w:rsidR="00000000" w:rsidRPr="00000000">
              <w:rPr>
                <w:sz w:val="12"/>
                <w:szCs w:val="12"/>
                <w:rtl w:val="0"/>
              </w:rPr>
              <w:t xml:space="preserve">Are f_GetElement and f_GetElementValue still called by production code?</w:t>
            </w:r>
            <w:r w:rsidDel="00000000" w:rsidR="00000000" w:rsidRPr="00000000">
              <w:rPr>
                <w:rtl w:val="0"/>
              </w:rPr>
            </w:r>
          </w:p>
        </w:tc>
      </w:tr>
      <w:tr>
        <w:trPr>
          <w:cantSplit w:val="1"/>
          <w:tblHeader w:val="0"/>
        </w:trPr>
        <w:tc>
          <w:tcPr/>
          <w:p w:rsidR="00000000" w:rsidDel="00000000" w:rsidP="00000000" w:rsidRDefault="00000000" w:rsidRPr="00000000" w14:paraId="00001C67">
            <w:pPr>
              <w:rPr/>
            </w:pPr>
            <w:r w:rsidDel="00000000" w:rsidR="00000000" w:rsidRPr="00000000">
              <w:rPr>
                <w:sz w:val="12"/>
                <w:szCs w:val="12"/>
                <w:rtl w:val="0"/>
              </w:rPr>
              <w:t xml:space="preserve">Q-116</w:t>
            </w:r>
            <w:r w:rsidDel="00000000" w:rsidR="00000000" w:rsidRPr="00000000">
              <w:rPr>
                <w:rtl w:val="0"/>
              </w:rPr>
            </w:r>
          </w:p>
        </w:tc>
        <w:tc>
          <w:tcPr/>
          <w:p w:rsidR="00000000" w:rsidDel="00000000" w:rsidP="00000000" w:rsidRDefault="00000000" w:rsidRPr="00000000" w14:paraId="00001C68">
            <w:pPr>
              <w:rPr/>
            </w:pPr>
            <w:r w:rsidDel="00000000" w:rsidR="00000000" w:rsidRPr="00000000">
              <w:rPr>
                <w:sz w:val="12"/>
                <w:szCs w:val="12"/>
                <w:rtl w:val="0"/>
              </w:rPr>
              <w:t xml:space="preserve">Can those manual XML parsing helpers be removed entirely once legacy XML APIs are retired?</w:t>
            </w:r>
            <w:r w:rsidDel="00000000" w:rsidR="00000000" w:rsidRPr="00000000">
              <w:rPr>
                <w:rtl w:val="0"/>
              </w:rPr>
            </w:r>
          </w:p>
        </w:tc>
      </w:tr>
      <w:tr>
        <w:trPr>
          <w:cantSplit w:val="1"/>
          <w:tblHeader w:val="0"/>
        </w:trPr>
        <w:tc>
          <w:tcPr/>
          <w:p w:rsidR="00000000" w:rsidDel="00000000" w:rsidP="00000000" w:rsidRDefault="00000000" w:rsidRPr="00000000" w14:paraId="00001C69">
            <w:pPr>
              <w:rPr/>
            </w:pPr>
            <w:r w:rsidDel="00000000" w:rsidR="00000000" w:rsidRPr="00000000">
              <w:rPr>
                <w:sz w:val="12"/>
                <w:szCs w:val="12"/>
                <w:rtl w:val="0"/>
              </w:rPr>
              <w:t xml:space="preserve">Q-117</w:t>
            </w:r>
            <w:r w:rsidDel="00000000" w:rsidR="00000000" w:rsidRPr="00000000">
              <w:rPr>
                <w:rtl w:val="0"/>
              </w:rPr>
            </w:r>
          </w:p>
        </w:tc>
        <w:tc>
          <w:tcPr/>
          <w:p w:rsidR="00000000" w:rsidDel="00000000" w:rsidP="00000000" w:rsidRDefault="00000000" w:rsidRPr="00000000" w14:paraId="00001C6A">
            <w:pPr>
              <w:rPr/>
            </w:pPr>
            <w:r w:rsidDel="00000000" w:rsidR="00000000" w:rsidRPr="00000000">
              <w:rPr>
                <w:sz w:val="12"/>
                <w:szCs w:val="12"/>
                <w:rtl w:val="0"/>
              </w:rPr>
              <w:t xml:space="preserve">Are any current workflows dependent on package-specific DATA_NOT_FOUND/UNKNOWN_ARGUMENT numeric return codes?</w:t>
            </w:r>
            <w:r w:rsidDel="00000000" w:rsidR="00000000" w:rsidRPr="00000000">
              <w:rPr>
                <w:rtl w:val="0"/>
              </w:rPr>
            </w:r>
          </w:p>
        </w:tc>
      </w:tr>
      <w:tr>
        <w:trPr>
          <w:cantSplit w:val="1"/>
          <w:tblHeader w:val="0"/>
        </w:trPr>
        <w:tc>
          <w:tcPr/>
          <w:p w:rsidR="00000000" w:rsidDel="00000000" w:rsidP="00000000" w:rsidRDefault="00000000" w:rsidRPr="00000000" w14:paraId="00001C6B">
            <w:pPr>
              <w:rPr/>
            </w:pPr>
            <w:r w:rsidDel="00000000" w:rsidR="00000000" w:rsidRPr="00000000">
              <w:rPr>
                <w:sz w:val="12"/>
                <w:szCs w:val="12"/>
                <w:rtl w:val="0"/>
              </w:rPr>
              <w:t xml:space="preserve">Q-118</w:t>
            </w:r>
            <w:r w:rsidDel="00000000" w:rsidR="00000000" w:rsidRPr="00000000">
              <w:rPr>
                <w:rtl w:val="0"/>
              </w:rPr>
            </w:r>
          </w:p>
        </w:tc>
        <w:tc>
          <w:tcPr/>
          <w:p w:rsidR="00000000" w:rsidDel="00000000" w:rsidP="00000000" w:rsidRDefault="00000000" w:rsidRPr="00000000" w14:paraId="00001C6C">
            <w:pPr>
              <w:rPr/>
            </w:pPr>
            <w:r w:rsidDel="00000000" w:rsidR="00000000" w:rsidRPr="00000000">
              <w:rPr>
                <w:sz w:val="12"/>
                <w:szCs w:val="12"/>
                <w:rtl w:val="0"/>
              </w:rPr>
              <w:t xml:space="preserve">Can repository not-found/validation conditions map to typed exceptions/results and HTTP Problem Details?</w:t>
            </w:r>
            <w:r w:rsidDel="00000000" w:rsidR="00000000" w:rsidRPr="00000000">
              <w:rPr>
                <w:rtl w:val="0"/>
              </w:rPr>
            </w:r>
          </w:p>
        </w:tc>
      </w:tr>
      <w:tr>
        <w:trPr>
          <w:cantSplit w:val="1"/>
          <w:tblHeader w:val="0"/>
        </w:trPr>
        <w:tc>
          <w:tcPr/>
          <w:p w:rsidR="00000000" w:rsidDel="00000000" w:rsidP="00000000" w:rsidRDefault="00000000" w:rsidRPr="00000000" w14:paraId="00001C6D">
            <w:pPr>
              <w:rPr/>
            </w:pPr>
            <w:r w:rsidDel="00000000" w:rsidR="00000000" w:rsidRPr="00000000">
              <w:rPr>
                <w:sz w:val="12"/>
                <w:szCs w:val="12"/>
                <w:rtl w:val="0"/>
              </w:rPr>
              <w:t xml:space="preserve">Q-119</w:t>
            </w:r>
            <w:r w:rsidDel="00000000" w:rsidR="00000000" w:rsidRPr="00000000">
              <w:rPr>
                <w:rtl w:val="0"/>
              </w:rPr>
            </w:r>
          </w:p>
        </w:tc>
        <w:tc>
          <w:tcPr/>
          <w:p w:rsidR="00000000" w:rsidDel="00000000" w:rsidP="00000000" w:rsidRDefault="00000000" w:rsidRPr="00000000" w14:paraId="00001C6E">
            <w:pPr>
              <w:rPr/>
            </w:pPr>
            <w:r w:rsidDel="00000000" w:rsidR="00000000" w:rsidRPr="00000000">
              <w:rPr>
                <w:sz w:val="12"/>
                <w:szCs w:val="12"/>
                <w:rtl w:val="0"/>
              </w:rPr>
              <w:t xml:space="preserve">Are there indexes/performance concerns around the multi-table cancellation eligibility query that should be captured for target data design?</w:t>
            </w:r>
            <w:r w:rsidDel="00000000" w:rsidR="00000000" w:rsidRPr="00000000">
              <w:rPr>
                <w:rtl w:val="0"/>
              </w:rPr>
            </w:r>
          </w:p>
        </w:tc>
      </w:tr>
      <w:tr>
        <w:trPr>
          <w:cantSplit w:val="1"/>
          <w:tblHeader w:val="0"/>
        </w:trPr>
        <w:tc>
          <w:tcPr/>
          <w:p w:rsidR="00000000" w:rsidDel="00000000" w:rsidP="00000000" w:rsidRDefault="00000000" w:rsidRPr="00000000" w14:paraId="00001C6F">
            <w:pPr>
              <w:rPr/>
            </w:pPr>
            <w:r w:rsidDel="00000000" w:rsidR="00000000" w:rsidRPr="00000000">
              <w:rPr>
                <w:sz w:val="12"/>
                <w:szCs w:val="12"/>
                <w:rtl w:val="0"/>
              </w:rPr>
              <w:t xml:space="preserve">Q-120</w:t>
            </w:r>
            <w:r w:rsidDel="00000000" w:rsidR="00000000" w:rsidRPr="00000000">
              <w:rPr>
                <w:rtl w:val="0"/>
              </w:rPr>
            </w:r>
          </w:p>
        </w:tc>
        <w:tc>
          <w:tcPr/>
          <w:p w:rsidR="00000000" w:rsidDel="00000000" w:rsidP="00000000" w:rsidRDefault="00000000" w:rsidRPr="00000000" w14:paraId="00001C70">
            <w:pPr>
              <w:rPr/>
            </w:pPr>
            <w:r w:rsidDel="00000000" w:rsidR="00000000" w:rsidRPr="00000000">
              <w:rPr>
                <w:sz w:val="12"/>
                <w:szCs w:val="12"/>
                <w:rtl w:val="0"/>
              </w:rPr>
              <w:t xml:space="preserve">Are there additional WorkOrder_DA specification routines or later versions not present in the supplied package body?</w:t>
            </w:r>
            <w:r w:rsidDel="00000000" w:rsidR="00000000" w:rsidRPr="00000000">
              <w:rPr>
                <w:rtl w:val="0"/>
              </w:rPr>
            </w:r>
          </w:p>
        </w:tc>
      </w:tr>
    </w:tbl>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pStyle w:val="Heading1"/>
        <w:rPr/>
      </w:pPr>
      <w:r w:rsidDel="00000000" w:rsidR="00000000" w:rsidRPr="00000000">
        <w:rPr>
          <w:rtl w:val="0"/>
        </w:rPr>
        <w:t xml:space="preserve">13. Cumulative Inventory Status</w:t>
      </w:r>
    </w:p>
    <w:tbl>
      <w:tblPr>
        <w:tblStyle w:val="Table6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C73">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1C74">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C75">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1C76">
            <w:pPr>
              <w:rPr/>
            </w:pPr>
            <w:r w:rsidDel="00000000" w:rsidR="00000000" w:rsidRPr="00000000">
              <w:rPr>
                <w:sz w:val="16"/>
                <w:szCs w:val="16"/>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C77">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1C78">
            <w:pP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1C79">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C7A">
            <w:pPr>
              <w:rPr/>
            </w:pPr>
            <w:r w:rsidDel="00000000" w:rsidR="00000000" w:rsidRPr="00000000">
              <w:rPr>
                <w:sz w:val="16"/>
                <w:szCs w:val="16"/>
                <w:rtl w:val="0"/>
              </w:rPr>
              <w:t xml:space="preserve">PROD.WorkOrder</w:t>
            </w:r>
            <w:r w:rsidDel="00000000" w:rsidR="00000000" w:rsidRPr="00000000">
              <w:rPr>
                <w:rtl w:val="0"/>
              </w:rPr>
            </w:r>
          </w:p>
        </w:tc>
      </w:tr>
      <w:tr>
        <w:trPr>
          <w:cantSplit w:val="1"/>
          <w:tblHeader w:val="0"/>
        </w:trPr>
        <w:tc>
          <w:tcPr/>
          <w:p w:rsidR="00000000" w:rsidDel="00000000" w:rsidP="00000000" w:rsidRDefault="00000000" w:rsidRPr="00000000" w14:paraId="00001C7B">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1C7C">
            <w:pPr>
              <w:rPr/>
            </w:pPr>
            <w:r w:rsidDel="00000000" w:rsidR="00000000" w:rsidRPr="00000000">
              <w:rPr>
                <w:sz w:val="16"/>
                <w:szCs w:val="16"/>
                <w:rtl w:val="0"/>
              </w:rPr>
              <w:t xml:space="preserve">PROD.WorkOrder_DA</w:t>
            </w:r>
            <w:r w:rsidDel="00000000" w:rsidR="00000000" w:rsidRPr="00000000">
              <w:rPr>
                <w:rtl w:val="0"/>
              </w:rPr>
            </w:r>
          </w:p>
        </w:tc>
      </w:tr>
      <w:tr>
        <w:trPr>
          <w:cantSplit w:val="1"/>
          <w:tblHeader w:val="0"/>
        </w:trPr>
        <w:tc>
          <w:tcPr/>
          <w:p w:rsidR="00000000" w:rsidDel="00000000" w:rsidP="00000000" w:rsidRDefault="00000000" w:rsidRPr="00000000" w14:paraId="00001C7D">
            <w:pPr>
              <w:rPr/>
            </w:pPr>
            <w:r w:rsidDel="00000000" w:rsidR="00000000" w:rsidRPr="00000000">
              <w:rPr>
                <w:sz w:val="16"/>
                <w:szCs w:val="16"/>
                <w:rtl w:val="0"/>
              </w:rPr>
              <w:t xml:space="preserve">Routine implementations tracked</w:t>
            </w:r>
            <w:r w:rsidDel="00000000" w:rsidR="00000000" w:rsidRPr="00000000">
              <w:rPr>
                <w:rtl w:val="0"/>
              </w:rPr>
            </w:r>
          </w:p>
        </w:tc>
        <w:tc>
          <w:tcPr/>
          <w:p w:rsidR="00000000" w:rsidDel="00000000" w:rsidP="00000000" w:rsidRDefault="00000000" w:rsidRPr="00000000" w14:paraId="00001C7E">
            <w:pPr>
              <w:rPr/>
            </w:pPr>
            <w:r w:rsidDel="00000000" w:rsidR="00000000" w:rsidRPr="00000000">
              <w:rPr>
                <w:sz w:val="16"/>
                <w:szCs w:val="16"/>
                <w:rtl w:val="0"/>
              </w:rPr>
              <w:t xml:space="preserve">41</w:t>
            </w:r>
            <w:r w:rsidDel="00000000" w:rsidR="00000000" w:rsidRPr="00000000">
              <w:rPr>
                <w:rtl w:val="0"/>
              </w:rPr>
            </w:r>
          </w:p>
        </w:tc>
      </w:tr>
      <w:tr>
        <w:trPr>
          <w:cantSplit w:val="1"/>
          <w:tblHeader w:val="0"/>
        </w:trPr>
        <w:tc>
          <w:tcPr/>
          <w:p w:rsidR="00000000" w:rsidDel="00000000" w:rsidP="00000000" w:rsidRDefault="00000000" w:rsidRPr="00000000" w14:paraId="00001C7F">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1C80">
            <w:pPr>
              <w:rPr/>
            </w:pPr>
            <w:r w:rsidDel="00000000" w:rsidR="00000000" w:rsidRPr="00000000">
              <w:rPr>
                <w:sz w:val="16"/>
                <w:szCs w:val="16"/>
                <w:rtl w:val="0"/>
              </w:rPr>
              <w:t xml:space="preserve">SP-001 through SP-041</w:t>
            </w:r>
            <w:r w:rsidDel="00000000" w:rsidR="00000000" w:rsidRPr="00000000">
              <w:rPr>
                <w:rtl w:val="0"/>
              </w:rPr>
            </w:r>
          </w:p>
        </w:tc>
      </w:tr>
      <w:tr>
        <w:trPr>
          <w:cantSplit w:val="1"/>
          <w:tblHeader w:val="0"/>
        </w:trPr>
        <w:tc>
          <w:tcPr/>
          <w:p w:rsidR="00000000" w:rsidDel="00000000" w:rsidP="00000000" w:rsidRDefault="00000000" w:rsidRPr="00000000" w14:paraId="00001C81">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1C82">
            <w:pPr>
              <w:rPr/>
            </w:pPr>
            <w:r w:rsidDel="00000000" w:rsidR="00000000" w:rsidRPr="00000000">
              <w:rPr>
                <w:sz w:val="16"/>
                <w:szCs w:val="16"/>
                <w:rtl w:val="0"/>
              </w:rPr>
              <w:t xml:space="preserve">Q-001 through Q-120</w:t>
            </w:r>
            <w:r w:rsidDel="00000000" w:rsidR="00000000" w:rsidRPr="00000000">
              <w:rPr>
                <w:rtl w:val="0"/>
              </w:rPr>
            </w:r>
          </w:p>
        </w:tc>
      </w:tr>
      <w:tr>
        <w:trPr>
          <w:cantSplit w:val="1"/>
          <w:tblHeader w:val="0"/>
        </w:trPr>
        <w:tc>
          <w:tcPr/>
          <w:p w:rsidR="00000000" w:rsidDel="00000000" w:rsidP="00000000" w:rsidRDefault="00000000" w:rsidRPr="00000000" w14:paraId="00001C83">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1C84">
            <w:pPr>
              <w:rPr/>
            </w:pPr>
            <w:r w:rsidDel="00000000" w:rsidR="00000000" w:rsidRPr="00000000">
              <w:rPr>
                <w:sz w:val="16"/>
                <w:szCs w:val="16"/>
                <w:rtl w:val="0"/>
              </w:rPr>
              <w:t xml:space="preserve">Initial technical analysis in progress; additional Work Order &amp; Fulfillment packages pending</w:t>
            </w:r>
            <w:r w:rsidDel="00000000" w:rsidR="00000000" w:rsidRPr="00000000">
              <w:rPr>
                <w:rtl w:val="0"/>
              </w:rPr>
            </w:r>
          </w:p>
        </w:tc>
      </w:tr>
      <w:tr>
        <w:trPr>
          <w:cantSplit w:val="1"/>
          <w:tblHeader w:val="0"/>
        </w:trPr>
        <w:tc>
          <w:tcPr/>
          <w:p w:rsidR="00000000" w:rsidDel="00000000" w:rsidP="00000000" w:rsidRDefault="00000000" w:rsidRPr="00000000" w14:paraId="00001C85">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1C86">
            <w:pPr>
              <w:rPr/>
            </w:pPr>
            <w:r w:rsidDel="00000000" w:rsidR="00000000" w:rsidRPr="00000000">
              <w:rPr>
                <w:sz w:val="16"/>
                <w:szCs w:val="16"/>
                <w:rtl w:val="0"/>
              </w:rPr>
              <w:t xml:space="preserve">PKG-003</w:t>
            </w:r>
            <w:r w:rsidDel="00000000" w:rsidR="00000000" w:rsidRPr="00000000">
              <w:rPr>
                <w:rtl w:val="0"/>
              </w:rPr>
            </w:r>
          </w:p>
        </w:tc>
      </w:tr>
      <w:tr>
        <w:trPr>
          <w:cantSplit w:val="1"/>
          <w:tblHeader w:val="0"/>
        </w:trPr>
        <w:tc>
          <w:tcPr/>
          <w:p w:rsidR="00000000" w:rsidDel="00000000" w:rsidP="00000000" w:rsidRDefault="00000000" w:rsidRPr="00000000" w14:paraId="00001C87">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1C88">
            <w:pPr>
              <w:rPr/>
            </w:pPr>
            <w:r w:rsidDel="00000000" w:rsidR="00000000" w:rsidRPr="00000000">
              <w:rPr>
                <w:sz w:val="16"/>
                <w:szCs w:val="16"/>
                <w:rtl w:val="0"/>
              </w:rPr>
              <w:t xml:space="preserve">SP-042</w:t>
            </w:r>
            <w:r w:rsidDel="00000000" w:rsidR="00000000" w:rsidRPr="00000000">
              <w:rPr>
                <w:rtl w:val="0"/>
              </w:rPr>
            </w:r>
          </w:p>
        </w:tc>
      </w:tr>
      <w:tr>
        <w:trPr>
          <w:cantSplit w:val="1"/>
          <w:tblHeader w:val="0"/>
        </w:trPr>
        <w:tc>
          <w:tcPr/>
          <w:p w:rsidR="00000000" w:rsidDel="00000000" w:rsidP="00000000" w:rsidRDefault="00000000" w:rsidRPr="00000000" w14:paraId="00001C89">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1C8A">
            <w:pPr>
              <w:rPr/>
            </w:pPr>
            <w:r w:rsidDel="00000000" w:rsidR="00000000" w:rsidRPr="00000000">
              <w:rPr>
                <w:sz w:val="16"/>
                <w:szCs w:val="16"/>
                <w:rtl w:val="0"/>
              </w:rPr>
              <w:t xml:space="preserve">Q-121</w:t>
            </w:r>
            <w:r w:rsidDel="00000000" w:rsidR="00000000" w:rsidRPr="00000000">
              <w:rPr>
                <w:rtl w:val="0"/>
              </w:rPr>
            </w:r>
          </w:p>
        </w:tc>
      </w:tr>
    </w:tbl>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br w:type="page"/>
      </w:r>
      <w:r w:rsidDel="00000000" w:rsidR="00000000" w:rsidRPr="00000000">
        <w:rPr>
          <w:rtl w:val="0"/>
        </w:rPr>
      </w:r>
    </w:p>
    <w:p w:rsidR="00000000" w:rsidDel="00000000" w:rsidP="00000000" w:rsidRDefault="00000000" w:rsidRPr="00000000" w14:paraId="00001C8D">
      <w:pPr>
        <w:pStyle w:val="Heading1"/>
        <w:rPr/>
      </w:pPr>
      <w:r w:rsidDel="00000000" w:rsidR="00000000" w:rsidRPr="00000000">
        <w:rPr>
          <w:rtl w:val="0"/>
        </w:rPr>
        <w:t xml:space="preserve">14. Package Analysis - PKG-003: PROD.FULFILLMENT_FUNCTIONS</w:t>
      </w:r>
    </w:p>
    <w:p w:rsidR="00000000" w:rsidDel="00000000" w:rsidP="00000000" w:rsidRDefault="00000000" w:rsidRPr="00000000" w14:paraId="00001C8E">
      <w:pPr>
        <w:rPr/>
      </w:pPr>
      <w:r w:rsidDel="00000000" w:rsidR="00000000" w:rsidRPr="00000000">
        <w:rPr>
          <w:rtl w:val="0"/>
        </w:rPr>
        <w:t xml:space="preserve">FULFILLMENT_FUNCTIONS is a broad fulfillment policy and persistence package used to maintain AHS contract and scheduled fulfillment data. It combines form-selection rules, preferred delivery-method rules, customer/property destination resolution, contract fulfillment persistence, scheduled fulfillment creation/update/delete, default fulfillment generation, legacy document file-path lookup, special product-change mailings, and activation-letter logic. The target design should split these responsibilities into cohesive fulfillment policies and services rather than recreate a single utility package.</w:t>
      </w:r>
    </w:p>
    <w:p w:rsidR="00000000" w:rsidDel="00000000" w:rsidP="00000000" w:rsidRDefault="00000000" w:rsidRPr="00000000" w14:paraId="00001C8F">
      <w:pPr>
        <w:pStyle w:val="Heading2"/>
        <w:rPr/>
      </w:pPr>
      <w:r w:rsidDel="00000000" w:rsidR="00000000" w:rsidRPr="00000000">
        <w:rPr>
          <w:rtl w:val="0"/>
        </w:rPr>
        <w:t xml:space="preserve">14.1 Package-Level Assessment</w:t>
      </w:r>
    </w:p>
    <w:tbl>
      <w:tblPr>
        <w:tblStyle w:val="Table6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C90">
            <w:pPr>
              <w:rPr/>
            </w:pPr>
            <w:r w:rsidDel="00000000" w:rsidR="00000000" w:rsidRPr="00000000">
              <w:rPr>
                <w:b w:val="1"/>
                <w:bCs w:val="1"/>
                <w:sz w:val="13"/>
                <w:szCs w:val="13"/>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C91">
            <w:pPr>
              <w:rPr/>
            </w:pPr>
            <w:r w:rsidDel="00000000" w:rsidR="00000000" w:rsidRPr="00000000">
              <w:rPr>
                <w:b w:val="1"/>
                <w:bCs w:val="1"/>
                <w:sz w:val="13"/>
                <w:szCs w:val="13"/>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C92">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1C93">
            <w:pPr>
              <w:rPr/>
            </w:pPr>
            <w:r w:rsidDel="00000000" w:rsidR="00000000" w:rsidRPr="00000000">
              <w:rPr>
                <w:sz w:val="13"/>
                <w:szCs w:val="13"/>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C94">
            <w:pPr>
              <w:rPr/>
            </w:pPr>
            <w:r w:rsidDel="00000000" w:rsidR="00000000" w:rsidRPr="00000000">
              <w:rPr>
                <w:sz w:val="13"/>
                <w:szCs w:val="13"/>
                <w:rtl w:val="0"/>
              </w:rPr>
              <w:t xml:space="preserve">Business Domain</w:t>
            </w:r>
            <w:r w:rsidDel="00000000" w:rsidR="00000000" w:rsidRPr="00000000">
              <w:rPr>
                <w:rtl w:val="0"/>
              </w:rPr>
            </w:r>
          </w:p>
        </w:tc>
        <w:tc>
          <w:tcPr/>
          <w:p w:rsidR="00000000" w:rsidDel="00000000" w:rsidP="00000000" w:rsidRDefault="00000000" w:rsidRPr="00000000" w14:paraId="00001C95">
            <w:pPr>
              <w:rPr/>
            </w:pPr>
            <w:r w:rsidDel="00000000" w:rsidR="00000000" w:rsidRPr="00000000">
              <w:rPr>
                <w:sz w:val="13"/>
                <w:szCs w:val="13"/>
                <w:rtl w:val="0"/>
              </w:rPr>
              <w:t xml:space="preserve">Contract Fulfillment / Scheduled Fulfillment / Delivery / Document Selection</w:t>
            </w:r>
            <w:r w:rsidDel="00000000" w:rsidR="00000000" w:rsidRPr="00000000">
              <w:rPr>
                <w:rtl w:val="0"/>
              </w:rPr>
            </w:r>
          </w:p>
        </w:tc>
      </w:tr>
      <w:tr>
        <w:trPr>
          <w:cantSplit w:val="1"/>
          <w:tblHeader w:val="0"/>
        </w:trPr>
        <w:tc>
          <w:tcPr/>
          <w:p w:rsidR="00000000" w:rsidDel="00000000" w:rsidP="00000000" w:rsidRDefault="00000000" w:rsidRPr="00000000" w14:paraId="00001C96">
            <w:pPr>
              <w:rPr/>
            </w:pPr>
            <w:r w:rsidDel="00000000" w:rsidR="00000000" w:rsidRPr="00000000">
              <w:rPr>
                <w:sz w:val="13"/>
                <w:szCs w:val="13"/>
                <w:rtl w:val="0"/>
              </w:rPr>
              <w:t xml:space="preserve">Routines Tracked</w:t>
            </w:r>
            <w:r w:rsidDel="00000000" w:rsidR="00000000" w:rsidRPr="00000000">
              <w:rPr>
                <w:rtl w:val="0"/>
              </w:rPr>
            </w:r>
          </w:p>
        </w:tc>
        <w:tc>
          <w:tcPr/>
          <w:p w:rsidR="00000000" w:rsidDel="00000000" w:rsidP="00000000" w:rsidRDefault="00000000" w:rsidRPr="00000000" w14:paraId="00001C97">
            <w:pPr>
              <w:rPr/>
            </w:pPr>
            <w:r w:rsidDel="00000000" w:rsidR="00000000" w:rsidRPr="00000000">
              <w:rPr>
                <w:sz w:val="13"/>
                <w:szCs w:val="13"/>
                <w:rtl w:val="0"/>
              </w:rPr>
              <w:t xml:space="preserve">21 active implementations</w:t>
            </w:r>
            <w:r w:rsidDel="00000000" w:rsidR="00000000" w:rsidRPr="00000000">
              <w:rPr>
                <w:rtl w:val="0"/>
              </w:rPr>
            </w:r>
          </w:p>
        </w:tc>
      </w:tr>
      <w:tr>
        <w:trPr>
          <w:cantSplit w:val="1"/>
          <w:tblHeader w:val="0"/>
        </w:trPr>
        <w:tc>
          <w:tcPr/>
          <w:p w:rsidR="00000000" w:rsidDel="00000000" w:rsidP="00000000" w:rsidRDefault="00000000" w:rsidRPr="00000000" w14:paraId="00001C98">
            <w:pPr>
              <w:rPr/>
            </w:pPr>
            <w:r w:rsidDel="00000000" w:rsidR="00000000" w:rsidRPr="00000000">
              <w:rPr>
                <w:sz w:val="13"/>
                <w:szCs w:val="13"/>
                <w:rtl w:val="0"/>
              </w:rPr>
              <w:t xml:space="preserve">Overall Complexity</w:t>
            </w:r>
            <w:r w:rsidDel="00000000" w:rsidR="00000000" w:rsidRPr="00000000">
              <w:rPr>
                <w:rtl w:val="0"/>
              </w:rPr>
            </w:r>
          </w:p>
        </w:tc>
        <w:tc>
          <w:tcPr/>
          <w:p w:rsidR="00000000" w:rsidDel="00000000" w:rsidP="00000000" w:rsidRDefault="00000000" w:rsidRPr="00000000" w14:paraId="00001C99">
            <w:pPr>
              <w:rPr/>
            </w:pPr>
            <w:r w:rsidDel="00000000" w:rsidR="00000000" w:rsidRPr="00000000">
              <w:rPr>
                <w:sz w:val="13"/>
                <w:szCs w:val="13"/>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1C9A">
            <w:pPr>
              <w:rPr/>
            </w:pPr>
            <w:r w:rsidDel="00000000" w:rsidR="00000000" w:rsidRPr="00000000">
              <w:rPr>
                <w:sz w:val="13"/>
                <w:szCs w:val="13"/>
                <w:rtl w:val="0"/>
              </w:rPr>
              <w:t xml:space="preserve">Core Data</w:t>
            </w:r>
            <w:r w:rsidDel="00000000" w:rsidR="00000000" w:rsidRPr="00000000">
              <w:rPr>
                <w:rtl w:val="0"/>
              </w:rPr>
            </w:r>
          </w:p>
        </w:tc>
        <w:tc>
          <w:tcPr/>
          <w:p w:rsidR="00000000" w:rsidDel="00000000" w:rsidP="00000000" w:rsidRDefault="00000000" w:rsidRPr="00000000" w14:paraId="00001C9B">
            <w:pPr>
              <w:rPr/>
            </w:pPr>
            <w:r w:rsidDel="00000000" w:rsidR="00000000" w:rsidRPr="00000000">
              <w:rPr>
                <w:sz w:val="13"/>
                <w:szCs w:val="13"/>
                <w:rtl w:val="0"/>
              </w:rPr>
              <w:t xml:space="preserve">FULFILLMENT_TYPES; FULFILLMENT_SEQUENCE; FULFILLMENT_SEQUENCE_DRIVER; FULFILLMENT_TYPE_RULE; FULFILLMENT_DRIVER_RULES_DETAIL; FORM_AVAILABILITY; FORMS; DELIVERY_METHOD_TYPES; CONTRACT_FULFILLMENT; CONTRACT_SCHEDULED_FULFILLMENT</w:t>
            </w:r>
            <w:r w:rsidDel="00000000" w:rsidR="00000000" w:rsidRPr="00000000">
              <w:rPr>
                <w:rtl w:val="0"/>
              </w:rPr>
            </w:r>
          </w:p>
        </w:tc>
      </w:tr>
      <w:tr>
        <w:trPr>
          <w:cantSplit w:val="1"/>
          <w:tblHeader w:val="0"/>
        </w:trPr>
        <w:tc>
          <w:tcPr/>
          <w:p w:rsidR="00000000" w:rsidDel="00000000" w:rsidP="00000000" w:rsidRDefault="00000000" w:rsidRPr="00000000" w14:paraId="00001C9C">
            <w:pPr>
              <w:rPr/>
            </w:pPr>
            <w:r w:rsidDel="00000000" w:rsidR="00000000" w:rsidRPr="00000000">
              <w:rPr>
                <w:sz w:val="13"/>
                <w:szCs w:val="13"/>
                <w:rtl w:val="0"/>
              </w:rPr>
              <w:t xml:space="preserve">Cross-Domain Dependencies</w:t>
            </w:r>
            <w:r w:rsidDel="00000000" w:rsidR="00000000" w:rsidRPr="00000000">
              <w:rPr>
                <w:rtl w:val="0"/>
              </w:rPr>
            </w:r>
          </w:p>
        </w:tc>
        <w:tc>
          <w:tcPr/>
          <w:p w:rsidR="00000000" w:rsidDel="00000000" w:rsidP="00000000" w:rsidRDefault="00000000" w:rsidRPr="00000000" w14:paraId="00001C9D">
            <w:pPr>
              <w:rPr/>
            </w:pPr>
            <w:r w:rsidDel="00000000" w:rsidR="00000000" w:rsidRPr="00000000">
              <w:rPr>
                <w:sz w:val="13"/>
                <w:szCs w:val="13"/>
                <w:rtl w:val="0"/>
              </w:rPr>
              <w:t xml:space="preserve">Contract; Contract Coverage; Product Version; Property; Customer; Distributor/Agent; Sales Source; Forms/Documents; AHS Web Functions</w:t>
            </w:r>
            <w:r w:rsidDel="00000000" w:rsidR="00000000" w:rsidRPr="00000000">
              <w:rPr>
                <w:rtl w:val="0"/>
              </w:rPr>
            </w:r>
          </w:p>
        </w:tc>
      </w:tr>
      <w:tr>
        <w:trPr>
          <w:cantSplit w:val="1"/>
          <w:tblHeader w:val="0"/>
        </w:trPr>
        <w:tc>
          <w:tcPr/>
          <w:p w:rsidR="00000000" w:rsidDel="00000000" w:rsidP="00000000" w:rsidRDefault="00000000" w:rsidRPr="00000000" w14:paraId="00001C9E">
            <w:pPr>
              <w:rPr/>
            </w:pPr>
            <w:r w:rsidDel="00000000" w:rsidR="00000000" w:rsidRPr="00000000">
              <w:rPr>
                <w:sz w:val="13"/>
                <w:szCs w:val="13"/>
                <w:rtl w:val="0"/>
              </w:rPr>
              <w:t xml:space="preserve">Primary Modernization Pattern</w:t>
            </w:r>
            <w:r w:rsidDel="00000000" w:rsidR="00000000" w:rsidRPr="00000000">
              <w:rPr>
                <w:rtl w:val="0"/>
              </w:rPr>
            </w:r>
          </w:p>
        </w:tc>
        <w:tc>
          <w:tcPr/>
          <w:p w:rsidR="00000000" w:rsidDel="00000000" w:rsidP="00000000" w:rsidRDefault="00000000" w:rsidRPr="00000000" w14:paraId="00001C9F">
            <w:pPr>
              <w:rPr/>
            </w:pPr>
            <w:r w:rsidDel="00000000" w:rsidR="00000000" w:rsidRPr="00000000">
              <w:rPr>
                <w:sz w:val="13"/>
                <w:szCs w:val="13"/>
                <w:rtl w:val="0"/>
              </w:rPr>
              <w:t xml:space="preserve">FulfillmentService composed of FormSelectionPolicy, DeliveryPolicy, DestinationPolicy, ScheduledFulfillmentService, DocumentService and specialized product/activation policies.</w:t>
            </w:r>
            <w:r w:rsidDel="00000000" w:rsidR="00000000" w:rsidRPr="00000000">
              <w:rPr>
                <w:rtl w:val="0"/>
              </w:rPr>
            </w:r>
          </w:p>
        </w:tc>
      </w:tr>
      <w:tr>
        <w:trPr>
          <w:cantSplit w:val="1"/>
          <w:tblHeader w:val="0"/>
        </w:trPr>
        <w:tc>
          <w:tcPr/>
          <w:p w:rsidR="00000000" w:rsidDel="00000000" w:rsidP="00000000" w:rsidRDefault="00000000" w:rsidRPr="00000000" w14:paraId="00001CA0">
            <w:pPr>
              <w:rPr/>
            </w:pPr>
            <w:r w:rsidDel="00000000" w:rsidR="00000000" w:rsidRPr="00000000">
              <w:rPr>
                <w:sz w:val="13"/>
                <w:szCs w:val="13"/>
                <w:rtl w:val="0"/>
              </w:rPr>
              <w:t xml:space="preserve">Endpoint Impact</w:t>
            </w:r>
            <w:r w:rsidDel="00000000" w:rsidR="00000000" w:rsidRPr="00000000">
              <w:rPr>
                <w:rtl w:val="0"/>
              </w:rPr>
            </w:r>
          </w:p>
        </w:tc>
        <w:tc>
          <w:tcPr/>
          <w:p w:rsidR="00000000" w:rsidDel="00000000" w:rsidP="00000000" w:rsidRDefault="00000000" w:rsidRPr="00000000" w14:paraId="00001CA1">
            <w:pPr>
              <w:rPr/>
            </w:pPr>
            <w:r w:rsidDel="00000000" w:rsidR="00000000" w:rsidRPr="00000000">
              <w:rPr>
                <w:sz w:val="13"/>
                <w:szCs w:val="13"/>
                <w:rtl w:val="0"/>
              </w:rPr>
              <w:t xml:space="preserve">Small business-oriented API surface; most helper functions remain internal.</w:t>
            </w:r>
            <w:r w:rsidDel="00000000" w:rsidR="00000000" w:rsidRPr="00000000">
              <w:rPr>
                <w:rtl w:val="0"/>
              </w:rPr>
            </w:r>
          </w:p>
        </w:tc>
      </w:tr>
    </w:tbl>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pStyle w:val="Heading2"/>
        <w:rPr/>
      </w:pPr>
      <w:r w:rsidDel="00000000" w:rsidR="00000000" w:rsidRPr="00000000">
        <w:rPr>
          <w:rtl w:val="0"/>
        </w:rPr>
        <w:t xml:space="preserve">14.2 Core Fulfillment Rule Areas</w:t>
      </w:r>
    </w:p>
    <w:tbl>
      <w:tblPr>
        <w:tblStyle w:val="Table6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1CA4">
            <w:pPr>
              <w:rPr/>
            </w:pPr>
            <w:r w:rsidDel="00000000" w:rsidR="00000000" w:rsidRPr="00000000">
              <w:rPr>
                <w:b w:val="1"/>
                <w:bCs w:val="1"/>
                <w:sz w:val="13"/>
                <w:szCs w:val="13"/>
                <w:rtl w:val="0"/>
              </w:rPr>
              <w:t xml:space="preserve">Rule Area</w:t>
            </w:r>
            <w:r w:rsidDel="00000000" w:rsidR="00000000" w:rsidRPr="00000000">
              <w:rPr>
                <w:rtl w:val="0"/>
              </w:rPr>
            </w:r>
          </w:p>
        </w:tc>
        <w:tc>
          <w:tcPr>
            <w:shd w:fill="d9eaf7" w:val="clear"/>
          </w:tcPr>
          <w:p w:rsidR="00000000" w:rsidDel="00000000" w:rsidP="00000000" w:rsidRDefault="00000000" w:rsidRPr="00000000" w14:paraId="00001CA5">
            <w:pPr>
              <w:rPr/>
            </w:pPr>
            <w:r w:rsidDel="00000000" w:rsidR="00000000" w:rsidRPr="00000000">
              <w:rPr>
                <w:b w:val="1"/>
                <w:bCs w:val="1"/>
                <w:sz w:val="13"/>
                <w:szCs w:val="13"/>
                <w:rtl w:val="0"/>
              </w:rPr>
              <w:t xml:space="preserve">Legacy Behavior</w:t>
            </w:r>
            <w:r w:rsidDel="00000000" w:rsidR="00000000" w:rsidRPr="00000000">
              <w:rPr>
                <w:rtl w:val="0"/>
              </w:rPr>
            </w:r>
          </w:p>
        </w:tc>
        <w:tc>
          <w:tcPr>
            <w:shd w:fill="d9eaf7" w:val="clear"/>
          </w:tcPr>
          <w:p w:rsidR="00000000" w:rsidDel="00000000" w:rsidP="00000000" w:rsidRDefault="00000000" w:rsidRPr="00000000" w14:paraId="00001CA6">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1CA7">
            <w:pPr>
              <w:rPr/>
            </w:pPr>
            <w:r w:rsidDel="00000000" w:rsidR="00000000" w:rsidRPr="00000000">
              <w:rPr>
                <w:sz w:val="13"/>
                <w:szCs w:val="13"/>
                <w:rtl w:val="0"/>
              </w:rPr>
              <w:t xml:space="preserve">Form selection</w:t>
            </w:r>
            <w:r w:rsidDel="00000000" w:rsidR="00000000" w:rsidRPr="00000000">
              <w:rPr>
                <w:rtl w:val="0"/>
              </w:rPr>
            </w:r>
          </w:p>
        </w:tc>
        <w:tc>
          <w:tcPr/>
          <w:p w:rsidR="00000000" w:rsidDel="00000000" w:rsidP="00000000" w:rsidRDefault="00000000" w:rsidRPr="00000000" w14:paraId="00001CA8">
            <w:pPr>
              <w:rPr/>
            </w:pPr>
            <w:r w:rsidDel="00000000" w:rsidR="00000000" w:rsidRPr="00000000">
              <w:rPr>
                <w:sz w:val="13"/>
                <w:szCs w:val="13"/>
                <w:rtl w:val="0"/>
              </w:rPr>
              <w:t xml:space="preserve">Applies ordered fulfillment drivers and dynamic SQL against product version, state, distributor, sales source, sales channel and franchise, constrained by fulfillment type and delivery methods.</w:t>
            </w:r>
            <w:r w:rsidDel="00000000" w:rsidR="00000000" w:rsidRPr="00000000">
              <w:rPr>
                <w:rtl w:val="0"/>
              </w:rPr>
            </w:r>
          </w:p>
        </w:tc>
        <w:tc>
          <w:tcPr/>
          <w:p w:rsidR="00000000" w:rsidDel="00000000" w:rsidP="00000000" w:rsidRDefault="00000000" w:rsidRPr="00000000" w14:paraId="00001CA9">
            <w:pPr>
              <w:rPr/>
            </w:pPr>
            <w:r w:rsidDel="00000000" w:rsidR="00000000" w:rsidRPr="00000000">
              <w:rPr>
                <w:sz w:val="13"/>
                <w:szCs w:val="13"/>
                <w:rtl w:val="0"/>
              </w:rPr>
              <w:t xml:space="preserve">Typed rule engine/configuration with deterministic precedence and unit-tested criteria.</w:t>
            </w:r>
            <w:r w:rsidDel="00000000" w:rsidR="00000000" w:rsidRPr="00000000">
              <w:rPr>
                <w:rtl w:val="0"/>
              </w:rPr>
            </w:r>
          </w:p>
        </w:tc>
      </w:tr>
      <w:tr>
        <w:trPr>
          <w:cantSplit w:val="1"/>
          <w:tblHeader w:val="0"/>
        </w:trPr>
        <w:tc>
          <w:tcPr/>
          <w:p w:rsidR="00000000" w:rsidDel="00000000" w:rsidP="00000000" w:rsidRDefault="00000000" w:rsidRPr="00000000" w14:paraId="00001CAA">
            <w:pPr>
              <w:rPr/>
            </w:pPr>
            <w:r w:rsidDel="00000000" w:rsidR="00000000" w:rsidRPr="00000000">
              <w:rPr>
                <w:sz w:val="13"/>
                <w:szCs w:val="13"/>
                <w:rtl w:val="0"/>
              </w:rPr>
              <w:t xml:space="preserve">Delivery method</w:t>
            </w:r>
            <w:r w:rsidDel="00000000" w:rsidR="00000000" w:rsidRPr="00000000">
              <w:rPr>
                <w:rtl w:val="0"/>
              </w:rPr>
            </w:r>
          </w:p>
        </w:tc>
        <w:tc>
          <w:tcPr/>
          <w:p w:rsidR="00000000" w:rsidDel="00000000" w:rsidP="00000000" w:rsidRDefault="00000000" w:rsidRPr="00000000" w14:paraId="00001CAB">
            <w:pPr>
              <w:rPr/>
            </w:pPr>
            <w:r w:rsidDel="00000000" w:rsidR="00000000" w:rsidRPr="00000000">
              <w:rPr>
                <w:sz w:val="13"/>
                <w:szCs w:val="13"/>
                <w:rtl w:val="0"/>
              </w:rPr>
              <w:t xml:space="preserve">LGC defaults to Mail; LGO may use agent preference; Escrow Demand prefers Email when configured, otherwise Fax when available, then Mail; global fallback is Mail.</w:t>
            </w:r>
            <w:r w:rsidDel="00000000" w:rsidR="00000000" w:rsidRPr="00000000">
              <w:rPr>
                <w:rtl w:val="0"/>
              </w:rPr>
            </w:r>
          </w:p>
        </w:tc>
        <w:tc>
          <w:tcPr/>
          <w:p w:rsidR="00000000" w:rsidDel="00000000" w:rsidP="00000000" w:rsidRDefault="00000000" w:rsidRPr="00000000" w14:paraId="00001CAC">
            <w:pPr>
              <w:rPr/>
            </w:pPr>
            <w:r w:rsidDel="00000000" w:rsidR="00000000" w:rsidRPr="00000000">
              <w:rPr>
                <w:sz w:val="13"/>
                <w:szCs w:val="13"/>
                <w:rtl w:val="0"/>
              </w:rPr>
              <w:t xml:space="preserve">Explicit FulfillmentDeliveryPolicy with channel availability and fallback reasons.</w:t>
            </w:r>
            <w:r w:rsidDel="00000000" w:rsidR="00000000" w:rsidRPr="00000000">
              <w:rPr>
                <w:rtl w:val="0"/>
              </w:rPr>
            </w:r>
          </w:p>
        </w:tc>
      </w:tr>
      <w:tr>
        <w:trPr>
          <w:cantSplit w:val="1"/>
          <w:tblHeader w:val="0"/>
        </w:trPr>
        <w:tc>
          <w:tcPr/>
          <w:p w:rsidR="00000000" w:rsidDel="00000000" w:rsidP="00000000" w:rsidRDefault="00000000" w:rsidRPr="00000000" w14:paraId="00001CAD">
            <w:pPr>
              <w:rPr/>
            </w:pPr>
            <w:r w:rsidDel="00000000" w:rsidR="00000000" w:rsidRPr="00000000">
              <w:rPr>
                <w:sz w:val="13"/>
                <w:szCs w:val="13"/>
                <w:rtl w:val="0"/>
              </w:rPr>
              <w:t xml:space="preserve">Who / Where</w:t>
            </w:r>
            <w:r w:rsidDel="00000000" w:rsidR="00000000" w:rsidRPr="00000000">
              <w:rPr>
                <w:rtl w:val="0"/>
              </w:rPr>
            </w:r>
          </w:p>
        </w:tc>
        <w:tc>
          <w:tcPr/>
          <w:p w:rsidR="00000000" w:rsidDel="00000000" w:rsidP="00000000" w:rsidRDefault="00000000" w:rsidRPr="00000000" w14:paraId="00001CAE">
            <w:pPr>
              <w:rPr/>
            </w:pPr>
            <w:r w:rsidDel="00000000" w:rsidR="00000000" w:rsidRPr="00000000">
              <w:rPr>
                <w:sz w:val="13"/>
                <w:szCs w:val="13"/>
                <w:rtl w:val="0"/>
              </w:rPr>
              <w:t xml:space="preserve">Derives Buyer/Seller, may fall back Seller→Buyer, then configured default customer; property falls back to contract property.</w:t>
            </w:r>
            <w:r w:rsidDel="00000000" w:rsidR="00000000" w:rsidRPr="00000000">
              <w:rPr>
                <w:rtl w:val="0"/>
              </w:rPr>
            </w:r>
          </w:p>
        </w:tc>
        <w:tc>
          <w:tcPr/>
          <w:p w:rsidR="00000000" w:rsidDel="00000000" w:rsidP="00000000" w:rsidRDefault="00000000" w:rsidRPr="00000000" w14:paraId="00001CAF">
            <w:pPr>
              <w:rPr/>
            </w:pPr>
            <w:r w:rsidDel="00000000" w:rsidR="00000000" w:rsidRPr="00000000">
              <w:rPr>
                <w:sz w:val="13"/>
                <w:szCs w:val="13"/>
                <w:rtl w:val="0"/>
              </w:rPr>
              <w:t xml:space="preserve">FulfillmentDestinationPolicy returning customer/property plus reason/source.</w:t>
            </w:r>
            <w:r w:rsidDel="00000000" w:rsidR="00000000" w:rsidRPr="00000000">
              <w:rPr>
                <w:rtl w:val="0"/>
              </w:rPr>
            </w:r>
          </w:p>
        </w:tc>
      </w:tr>
      <w:tr>
        <w:trPr>
          <w:cantSplit w:val="1"/>
          <w:tblHeader w:val="0"/>
        </w:trPr>
        <w:tc>
          <w:tcPr/>
          <w:p w:rsidR="00000000" w:rsidDel="00000000" w:rsidP="00000000" w:rsidRDefault="00000000" w:rsidRPr="00000000" w14:paraId="00001CB0">
            <w:pPr>
              <w:rPr/>
            </w:pPr>
            <w:r w:rsidDel="00000000" w:rsidR="00000000" w:rsidRPr="00000000">
              <w:rPr>
                <w:sz w:val="13"/>
                <w:szCs w:val="13"/>
                <w:rtl w:val="0"/>
              </w:rPr>
              <w:t xml:space="preserve">Scheduled fulfillment</w:t>
            </w:r>
            <w:r w:rsidDel="00000000" w:rsidR="00000000" w:rsidRPr="00000000">
              <w:rPr>
                <w:rtl w:val="0"/>
              </w:rPr>
            </w:r>
          </w:p>
        </w:tc>
        <w:tc>
          <w:tcPr/>
          <w:p w:rsidR="00000000" w:rsidDel="00000000" w:rsidP="00000000" w:rsidRDefault="00000000" w:rsidRPr="00000000" w14:paraId="00001CB1">
            <w:pPr>
              <w:rPr/>
            </w:pPr>
            <w:r w:rsidDel="00000000" w:rsidR="00000000" w:rsidRPr="00000000">
              <w:rPr>
                <w:sz w:val="13"/>
                <w:szCs w:val="13"/>
                <w:rtl w:val="0"/>
              </w:rPr>
              <w:t xml:space="preserve">Creates or updates scheduled records and can update instead of insert when rescheduled within five minutes.</w:t>
            </w:r>
            <w:r w:rsidDel="00000000" w:rsidR="00000000" w:rsidRPr="00000000">
              <w:rPr>
                <w:rtl w:val="0"/>
              </w:rPr>
            </w:r>
          </w:p>
        </w:tc>
        <w:tc>
          <w:tcPr/>
          <w:p w:rsidR="00000000" w:rsidDel="00000000" w:rsidP="00000000" w:rsidRDefault="00000000" w:rsidRPr="00000000" w14:paraId="00001CB2">
            <w:pPr>
              <w:rPr/>
            </w:pPr>
            <w:r w:rsidDel="00000000" w:rsidR="00000000" w:rsidRPr="00000000">
              <w:rPr>
                <w:sz w:val="13"/>
                <w:szCs w:val="13"/>
                <w:rtl w:val="0"/>
              </w:rPr>
              <w:t xml:space="preserve">Explicit idempotency/reschedule policy with stable identifiers.</w:t>
            </w:r>
            <w:r w:rsidDel="00000000" w:rsidR="00000000" w:rsidRPr="00000000">
              <w:rPr>
                <w:rtl w:val="0"/>
              </w:rPr>
            </w:r>
          </w:p>
        </w:tc>
      </w:tr>
      <w:tr>
        <w:trPr>
          <w:cantSplit w:val="1"/>
          <w:tblHeader w:val="0"/>
        </w:trPr>
        <w:tc>
          <w:tcPr/>
          <w:p w:rsidR="00000000" w:rsidDel="00000000" w:rsidP="00000000" w:rsidRDefault="00000000" w:rsidRPr="00000000" w14:paraId="00001CB3">
            <w:pPr>
              <w:rPr/>
            </w:pPr>
            <w:r w:rsidDel="00000000" w:rsidR="00000000" w:rsidRPr="00000000">
              <w:rPr>
                <w:sz w:val="13"/>
                <w:szCs w:val="13"/>
                <w:rtl w:val="0"/>
              </w:rPr>
              <w:t xml:space="preserve">Default fulfillment</w:t>
            </w:r>
            <w:r w:rsidDel="00000000" w:rsidR="00000000" w:rsidRPr="00000000">
              <w:rPr>
                <w:rtl w:val="0"/>
              </w:rPr>
            </w:r>
          </w:p>
        </w:tc>
        <w:tc>
          <w:tcPr/>
          <w:p w:rsidR="00000000" w:rsidDel="00000000" w:rsidP="00000000" w:rsidRDefault="00000000" w:rsidRPr="00000000" w14:paraId="00001CB4">
            <w:pPr>
              <w:rPr/>
            </w:pPr>
            <w:r w:rsidDel="00000000" w:rsidR="00000000" w:rsidRPr="00000000">
              <w:rPr>
                <w:sz w:val="13"/>
                <w:szCs w:val="13"/>
                <w:rtl w:val="0"/>
              </w:rPr>
              <w:t xml:space="preserve">Automatically creates fulfillment records for contract/distributor/customer scenarios and may commit internally.</w:t>
            </w:r>
            <w:r w:rsidDel="00000000" w:rsidR="00000000" w:rsidRPr="00000000">
              <w:rPr>
                <w:rtl w:val="0"/>
              </w:rPr>
            </w:r>
          </w:p>
        </w:tc>
        <w:tc>
          <w:tcPr/>
          <w:p w:rsidR="00000000" w:rsidDel="00000000" w:rsidP="00000000" w:rsidRDefault="00000000" w:rsidRPr="00000000" w14:paraId="00001CB5">
            <w:pPr>
              <w:rPr/>
            </w:pPr>
            <w:r w:rsidDel="00000000" w:rsidR="00000000" w:rsidRPr="00000000">
              <w:rPr>
                <w:sz w:val="13"/>
                <w:szCs w:val="13"/>
                <w:rtl w:val="0"/>
              </w:rPr>
              <w:t xml:space="preserve">Application-level orchestration and transaction ownership.</w:t>
            </w:r>
            <w:r w:rsidDel="00000000" w:rsidR="00000000" w:rsidRPr="00000000">
              <w:rPr>
                <w:rtl w:val="0"/>
              </w:rPr>
            </w:r>
          </w:p>
        </w:tc>
      </w:tr>
      <w:tr>
        <w:trPr>
          <w:cantSplit w:val="1"/>
          <w:tblHeader w:val="0"/>
        </w:trPr>
        <w:tc>
          <w:tcPr/>
          <w:p w:rsidR="00000000" w:rsidDel="00000000" w:rsidP="00000000" w:rsidRDefault="00000000" w:rsidRPr="00000000" w14:paraId="00001CB6">
            <w:pPr>
              <w:rPr/>
            </w:pPr>
            <w:r w:rsidDel="00000000" w:rsidR="00000000" w:rsidRPr="00000000">
              <w:rPr>
                <w:sz w:val="13"/>
                <w:szCs w:val="13"/>
                <w:rtl w:val="0"/>
              </w:rPr>
              <w:t xml:space="preserve">Documents</w:t>
            </w:r>
            <w:r w:rsidDel="00000000" w:rsidR="00000000" w:rsidRPr="00000000">
              <w:rPr>
                <w:rtl w:val="0"/>
              </w:rPr>
            </w:r>
          </w:p>
        </w:tc>
        <w:tc>
          <w:tcPr/>
          <w:p w:rsidR="00000000" w:rsidDel="00000000" w:rsidP="00000000" w:rsidRDefault="00000000" w:rsidRPr="00000000" w14:paraId="00001CB7">
            <w:pPr>
              <w:rPr/>
            </w:pPr>
            <w:r w:rsidDel="00000000" w:rsidR="00000000" w:rsidRPr="00000000">
              <w:rPr>
                <w:sz w:val="13"/>
                <w:szCs w:val="13"/>
                <w:rtl w:val="0"/>
              </w:rPr>
              <w:t xml:space="preserve">Maps form code to a legacy PDF file-share path.</w:t>
            </w:r>
            <w:r w:rsidDel="00000000" w:rsidR="00000000" w:rsidRPr="00000000">
              <w:rPr>
                <w:rtl w:val="0"/>
              </w:rPr>
            </w:r>
          </w:p>
        </w:tc>
        <w:tc>
          <w:tcPr/>
          <w:p w:rsidR="00000000" w:rsidDel="00000000" w:rsidP="00000000" w:rsidRDefault="00000000" w:rsidRPr="00000000" w14:paraId="00001CB8">
            <w:pPr>
              <w:rPr/>
            </w:pPr>
            <w:r w:rsidDel="00000000" w:rsidR="00000000" w:rsidRPr="00000000">
              <w:rPr>
                <w:sz w:val="13"/>
                <w:szCs w:val="13"/>
                <w:rtl w:val="0"/>
              </w:rPr>
              <w:t xml:space="preserve">Document service / object storage with document IDs or secure URLs.</w:t>
            </w:r>
            <w:r w:rsidDel="00000000" w:rsidR="00000000" w:rsidRPr="00000000">
              <w:rPr>
                <w:rtl w:val="0"/>
              </w:rPr>
            </w:r>
          </w:p>
        </w:tc>
      </w:tr>
      <w:tr>
        <w:trPr>
          <w:cantSplit w:val="1"/>
          <w:tblHeader w:val="0"/>
        </w:trPr>
        <w:tc>
          <w:tcPr/>
          <w:p w:rsidR="00000000" w:rsidDel="00000000" w:rsidP="00000000" w:rsidRDefault="00000000" w:rsidRPr="00000000" w14:paraId="00001CB9">
            <w:pPr>
              <w:rPr/>
            </w:pPr>
            <w:r w:rsidDel="00000000" w:rsidR="00000000" w:rsidRPr="00000000">
              <w:rPr>
                <w:sz w:val="13"/>
                <w:szCs w:val="13"/>
                <w:rtl w:val="0"/>
              </w:rPr>
              <w:t xml:space="preserve">Special campaigns</w:t>
            </w:r>
            <w:r w:rsidDel="00000000" w:rsidR="00000000" w:rsidRPr="00000000">
              <w:rPr>
                <w:rtl w:val="0"/>
              </w:rPr>
            </w:r>
          </w:p>
        </w:tc>
        <w:tc>
          <w:tcPr/>
          <w:p w:rsidR="00000000" w:rsidDel="00000000" w:rsidP="00000000" w:rsidRDefault="00000000" w:rsidRPr="00000000" w14:paraId="00001CBA">
            <w:pPr>
              <w:rPr/>
            </w:pPr>
            <w:r w:rsidDel="00000000" w:rsidR="00000000" w:rsidRPr="00000000">
              <w:rPr>
                <w:sz w:val="13"/>
                <w:szCs w:val="13"/>
                <w:rtl w:val="0"/>
              </w:rPr>
              <w:t xml:space="preserve">13-SEER addendum/LGC rules and activation-letter eligibility are embedded in general fulfillment utilities.</w:t>
            </w:r>
            <w:r w:rsidDel="00000000" w:rsidR="00000000" w:rsidRPr="00000000">
              <w:rPr>
                <w:rtl w:val="0"/>
              </w:rPr>
            </w:r>
          </w:p>
        </w:tc>
        <w:tc>
          <w:tcPr/>
          <w:p w:rsidR="00000000" w:rsidDel="00000000" w:rsidP="00000000" w:rsidRDefault="00000000" w:rsidRPr="00000000" w14:paraId="00001CBB">
            <w:pPr>
              <w:rPr/>
            </w:pPr>
            <w:r w:rsidDel="00000000" w:rsidR="00000000" w:rsidRPr="00000000">
              <w:rPr>
                <w:sz w:val="13"/>
                <w:szCs w:val="13"/>
                <w:rtl w:val="0"/>
              </w:rPr>
              <w:t xml:space="preserve">Isolate as named policies and retire if no longer active.</w:t>
            </w:r>
            <w:r w:rsidDel="00000000" w:rsidR="00000000" w:rsidRPr="00000000">
              <w:rPr>
                <w:rtl w:val="0"/>
              </w:rPr>
            </w:r>
          </w:p>
        </w:tc>
      </w:tr>
    </w:tbl>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pStyle w:val="Heading1"/>
        <w:rPr/>
      </w:pPr>
      <w:r w:rsidDel="00000000" w:rsidR="00000000" w:rsidRPr="00000000">
        <w:rPr>
          <w:rtl w:val="0"/>
        </w:rPr>
        <w:t xml:space="preserve">15. Business Logic and Modernization Findings - PKG-003</w:t>
      </w:r>
    </w:p>
    <w:p w:rsidR="00000000" w:rsidDel="00000000" w:rsidP="00000000" w:rsidRDefault="00000000" w:rsidRPr="00000000" w14:paraId="00001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Ordered driver rule engine: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Form selection does not use one simple lookup. It obtains an ordered set of DriverType/DriverID rules and evaluates VERSION, STATE, DISTR, SALESSRC, SALESCHANL and FRANCHISE criteria. The ordering is business policy and must be preserved or intentionally redesigned.</w:t>
      </w:r>
    </w:p>
    <w:p w:rsidR="00000000" w:rsidDel="00000000" w:rsidP="00000000" w:rsidRDefault="00000000" w:rsidRPr="00000000" w14:paraId="00001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Effective/expiration dates: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Fulfillment types, sequences, forms, delivery methods and rules are all date-effective. The target model must preserve temporal eligibility rather than snapshot only today's configuration.</w:t>
      </w:r>
    </w:p>
    <w:p w:rsidR="00000000" w:rsidDel="00000000" w:rsidP="00000000" w:rsidRDefault="00000000" w:rsidRPr="00000000" w14:paraId="00001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Dynamic SQL is implementation, not business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constructs dynamic SQL and bind arrays for rule drivers. The .NET target should preserve rule semantics while replacing the DBMS_SQL mechanism with typed repository queries/specifications.</w:t>
      </w:r>
    </w:p>
    <w:p w:rsidR="00000000" w:rsidDel="00000000" w:rsidP="00000000" w:rsidRDefault="00000000" w:rsidRPr="00000000" w14:paraId="00001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LGC mail-only rule: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explicitly states that LGC fulfillment is only mailed. This is a durable-looking business rule but should be confirmed because it dates to 2001.</w:t>
      </w:r>
    </w:p>
    <w:p w:rsidR="00000000" w:rsidDel="00000000" w:rsidP="00000000" w:rsidRDefault="00000000" w:rsidRPr="00000000" w14:paraId="00001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Escrow delivery precedence: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Escrow Demand can prefer Email based on agent detail, otherwise Fax is preferred to Mail when a fax is available, with Mail as fallback. This is fulfillment-specific channel policy.</w:t>
      </w:r>
    </w:p>
    <w:p w:rsidR="00000000" w:rsidDel="00000000" w:rsidP="00000000" w:rsidRDefault="00000000" w:rsidRPr="00000000" w14:paraId="00001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Email/form-code mismatch workaround: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Escrow Email fulfillment can force Fax as the delivery method solely to obtain a form code because an Email form code does not exist. This should not be copied into the target; form/template selection and delivery channel should be modeled independently.</w:t>
      </w:r>
    </w:p>
    <w:p w:rsidR="00000000" w:rsidDel="00000000" w:rsidP="00000000" w:rsidRDefault="00000000" w:rsidRPr="00000000" w14:paraId="00001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Seller-to-Buyer fallback: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Fulfillment destination resolution first uses the determined Buyer/Seller role; if Seller fulfillment is missing it explicitly tries Buyer before using a configured default customer.</w:t>
      </w:r>
    </w:p>
    <w:p w:rsidR="00000000" w:rsidDel="00000000" w:rsidP="00000000" w:rsidRDefault="00000000" w:rsidRPr="00000000" w14:paraId="00001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Configured default customer: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no fulfillment customer can be resolved, the package reads DEFAULTS/NO_CUST from TYPES. The target should determine whether a synthetic/default customer remains appropriate.</w:t>
      </w:r>
    </w:p>
    <w:p w:rsidR="00000000" w:rsidDel="00000000" w:rsidP="00000000" w:rsidRDefault="00000000" w:rsidRPr="00000000" w14:paraId="00001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Property fallback: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no fulfillment property is resolved, the contract property becomes the default destination property.</w:t>
      </w:r>
    </w:p>
    <w:p w:rsidR="00000000" w:rsidDel="00000000" w:rsidP="00000000" w:rsidRDefault="00000000" w:rsidRPr="00000000" w14:paraId="00001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Five-minute reschedule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Scheduled fulfillment contains a hard-coded five-minute threshold where a reschedule attempts UPDATE instead of INSERT. This is an idempotency/history rule and should be validated.</w:t>
      </w:r>
    </w:p>
    <w:p w:rsidR="00000000" w:rsidDel="00000000" w:rsidP="00000000" w:rsidRDefault="00000000" w:rsidRPr="00000000" w14:paraId="00001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Internal COMMIT/ROLLBACK: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Default fulfillment logic contains explicit commits, and the 13-SEER workflow uses a savepoint and rollback. The .NET application layer should own transactions.</w:t>
      </w:r>
    </w:p>
    <w:p w:rsidR="00000000" w:rsidDel="00000000" w:rsidP="00000000" w:rsidRDefault="00000000" w:rsidRPr="00000000" w14:paraId="00001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PowerBuilder/Java wrappers: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contains compatibility wrappers specifically marked for PowerBuilder and Java Business Tier plus collection-conversion functions. These are migration/retirement candidates, not domain functionality.</w:t>
      </w:r>
    </w:p>
    <w:p w:rsidR="00000000" w:rsidDel="00000000" w:rsidP="00000000" w:rsidRDefault="00000000" w:rsidRPr="00000000" w14:paraId="00001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file share: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Product-version PDF location returns a UNC/file-system path assembled from PDF_PATH configuration and form code. This should move to a document-management/object-storage abstraction.</w:t>
      </w:r>
    </w:p>
    <w:p w:rsidR="00000000" w:rsidDel="00000000" w:rsidP="00000000" w:rsidRDefault="00000000" w:rsidRPr="00000000" w14:paraId="00001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13-SEER campaign logic: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contains special rules for Product Version/coverage changes, fulfillment IDs 131/132/133, active-contract checks, prior solicitation checks and mailed LGC/addendum creation. Confirm whether this historical campaign is still operational.</w:t>
      </w:r>
    </w:p>
    <w:p w:rsidR="00000000" w:rsidDel="00000000" w:rsidP="00000000" w:rsidRDefault="00000000" w:rsidRPr="00000000" w14:paraId="00001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Activation-letter idempotency: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MarkActivationLetterSent treats a unique-constraint violation as success, demonstrating an intended idempotent marker. Preserve the idempotency concept even if the legacy table is retired.</w:t>
      </w:r>
    </w:p>
    <w:p w:rsidR="00000000" w:rsidDel="00000000" w:rsidP="00000000" w:rsidRDefault="00000000" w:rsidRPr="00000000" w14:paraId="00001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Return-code/error-string model: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Routine results mix SUCCESS, DATA_NOT_FOUND, BUSINESS_RULE_VIOLATION, ERROR and string values beginning with 'ERROR :'. The target should use typed results/exceptions and standard Problem Details.</w:t>
      </w:r>
    </w:p>
    <w:p w:rsidR="00000000" w:rsidDel="00000000" w:rsidP="00000000" w:rsidRDefault="00000000" w:rsidRPr="00000000" w14:paraId="00001CCE">
      <w:pPr>
        <w:pStyle w:val="Heading1"/>
        <w:rPr/>
      </w:pPr>
      <w:r w:rsidDel="00000000" w:rsidR="00000000" w:rsidRPr="00000000">
        <w:rPr>
          <w:rtl w:val="0"/>
        </w:rPr>
        <w:t xml:space="preserve">16. Recommended Target .NET Components - PKG-003</w:t>
      </w:r>
    </w:p>
    <w:tbl>
      <w:tblPr>
        <w:tblStyle w:val="Table6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CCF">
            <w:pPr>
              <w:rPr/>
            </w:pPr>
            <w:r w:rsidDel="00000000" w:rsidR="00000000" w:rsidRPr="00000000">
              <w:rPr>
                <w:b w:val="1"/>
                <w:bCs w:val="1"/>
                <w:sz w:val="13"/>
                <w:szCs w:val="13"/>
                <w:rtl w:val="0"/>
              </w:rPr>
              <w:t xml:space="preserve">Component</w:t>
            </w:r>
            <w:r w:rsidDel="00000000" w:rsidR="00000000" w:rsidRPr="00000000">
              <w:rPr>
                <w:rtl w:val="0"/>
              </w:rPr>
            </w:r>
          </w:p>
        </w:tc>
        <w:tc>
          <w:tcPr>
            <w:shd w:fill="d9eaf7" w:val="clear"/>
          </w:tcPr>
          <w:p w:rsidR="00000000" w:rsidDel="00000000" w:rsidP="00000000" w:rsidRDefault="00000000" w:rsidRPr="00000000" w14:paraId="00001CD0">
            <w:pPr>
              <w:rPr/>
            </w:pPr>
            <w:r w:rsidDel="00000000" w:rsidR="00000000" w:rsidRPr="00000000">
              <w:rPr>
                <w:b w:val="1"/>
                <w:bCs w:val="1"/>
                <w:sz w:val="13"/>
                <w:szCs w:val="13"/>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1CD1">
            <w:pPr>
              <w:rPr/>
            </w:pPr>
            <w:r w:rsidDel="00000000" w:rsidR="00000000" w:rsidRPr="00000000">
              <w:rPr>
                <w:sz w:val="13"/>
                <w:szCs w:val="13"/>
                <w:rtl w:val="0"/>
              </w:rPr>
              <w:t xml:space="preserve">FulfillmentService</w:t>
            </w:r>
            <w:r w:rsidDel="00000000" w:rsidR="00000000" w:rsidRPr="00000000">
              <w:rPr>
                <w:rtl w:val="0"/>
              </w:rPr>
            </w:r>
          </w:p>
        </w:tc>
        <w:tc>
          <w:tcPr/>
          <w:p w:rsidR="00000000" w:rsidDel="00000000" w:rsidP="00000000" w:rsidRDefault="00000000" w:rsidRPr="00000000" w14:paraId="00001CD2">
            <w:pPr>
              <w:rPr/>
            </w:pPr>
            <w:r w:rsidDel="00000000" w:rsidR="00000000" w:rsidRPr="00000000">
              <w:rPr>
                <w:sz w:val="13"/>
                <w:szCs w:val="13"/>
                <w:rtl w:val="0"/>
              </w:rPr>
              <w:t xml:space="preserve">Business orchestration for contract and scheduled fulfillment.</w:t>
            </w:r>
            <w:r w:rsidDel="00000000" w:rsidR="00000000" w:rsidRPr="00000000">
              <w:rPr>
                <w:rtl w:val="0"/>
              </w:rPr>
            </w:r>
          </w:p>
        </w:tc>
      </w:tr>
      <w:tr>
        <w:trPr>
          <w:cantSplit w:val="1"/>
          <w:tblHeader w:val="0"/>
        </w:trPr>
        <w:tc>
          <w:tcPr/>
          <w:p w:rsidR="00000000" w:rsidDel="00000000" w:rsidP="00000000" w:rsidRDefault="00000000" w:rsidRPr="00000000" w14:paraId="00001CD3">
            <w:pPr>
              <w:rPr/>
            </w:pPr>
            <w:r w:rsidDel="00000000" w:rsidR="00000000" w:rsidRPr="00000000">
              <w:rPr>
                <w:sz w:val="13"/>
                <w:szCs w:val="13"/>
                <w:rtl w:val="0"/>
              </w:rPr>
              <w:t xml:space="preserve">FulfillmentFormSelectionPolicy</w:t>
            </w:r>
            <w:r w:rsidDel="00000000" w:rsidR="00000000" w:rsidRPr="00000000">
              <w:rPr>
                <w:rtl w:val="0"/>
              </w:rPr>
            </w:r>
          </w:p>
        </w:tc>
        <w:tc>
          <w:tcPr/>
          <w:p w:rsidR="00000000" w:rsidDel="00000000" w:rsidP="00000000" w:rsidRDefault="00000000" w:rsidRPr="00000000" w14:paraId="00001CD4">
            <w:pPr>
              <w:rPr/>
            </w:pPr>
            <w:r w:rsidDel="00000000" w:rsidR="00000000" w:rsidRPr="00000000">
              <w:rPr>
                <w:sz w:val="13"/>
                <w:szCs w:val="13"/>
                <w:rtl w:val="0"/>
              </w:rPr>
              <w:t xml:space="preserve">Resolve available forms/templates from fulfillment type, delivery methods and rule drivers.</w:t>
            </w:r>
            <w:r w:rsidDel="00000000" w:rsidR="00000000" w:rsidRPr="00000000">
              <w:rPr>
                <w:rtl w:val="0"/>
              </w:rPr>
            </w:r>
          </w:p>
        </w:tc>
      </w:tr>
      <w:tr>
        <w:trPr>
          <w:cantSplit w:val="1"/>
          <w:tblHeader w:val="0"/>
        </w:trPr>
        <w:tc>
          <w:tcPr/>
          <w:p w:rsidR="00000000" w:rsidDel="00000000" w:rsidP="00000000" w:rsidRDefault="00000000" w:rsidRPr="00000000" w14:paraId="00001CD5">
            <w:pPr>
              <w:rPr/>
            </w:pPr>
            <w:r w:rsidDel="00000000" w:rsidR="00000000" w:rsidRPr="00000000">
              <w:rPr>
                <w:sz w:val="13"/>
                <w:szCs w:val="13"/>
                <w:rtl w:val="0"/>
              </w:rPr>
              <w:t xml:space="preserve">FulfillmentDeliveryPolicy</w:t>
            </w:r>
            <w:r w:rsidDel="00000000" w:rsidR="00000000" w:rsidRPr="00000000">
              <w:rPr>
                <w:rtl w:val="0"/>
              </w:rPr>
            </w:r>
          </w:p>
        </w:tc>
        <w:tc>
          <w:tcPr/>
          <w:p w:rsidR="00000000" w:rsidDel="00000000" w:rsidP="00000000" w:rsidRDefault="00000000" w:rsidRPr="00000000" w14:paraId="00001CD6">
            <w:pPr>
              <w:rPr/>
            </w:pPr>
            <w:r w:rsidDel="00000000" w:rsidR="00000000" w:rsidRPr="00000000">
              <w:rPr>
                <w:sz w:val="13"/>
                <w:szCs w:val="13"/>
                <w:rtl w:val="0"/>
              </w:rPr>
              <w:t xml:space="preserve">Resolve preferred/fallback delivery methods and explain why a method was chosen.</w:t>
            </w:r>
            <w:r w:rsidDel="00000000" w:rsidR="00000000" w:rsidRPr="00000000">
              <w:rPr>
                <w:rtl w:val="0"/>
              </w:rPr>
            </w:r>
          </w:p>
        </w:tc>
      </w:tr>
      <w:tr>
        <w:trPr>
          <w:cantSplit w:val="1"/>
          <w:tblHeader w:val="0"/>
        </w:trPr>
        <w:tc>
          <w:tcPr/>
          <w:p w:rsidR="00000000" w:rsidDel="00000000" w:rsidP="00000000" w:rsidRDefault="00000000" w:rsidRPr="00000000" w14:paraId="00001CD7">
            <w:pPr>
              <w:rPr/>
            </w:pPr>
            <w:r w:rsidDel="00000000" w:rsidR="00000000" w:rsidRPr="00000000">
              <w:rPr>
                <w:sz w:val="13"/>
                <w:szCs w:val="13"/>
                <w:rtl w:val="0"/>
              </w:rPr>
              <w:t xml:space="preserve">FulfillmentDestinationPolicy</w:t>
            </w:r>
            <w:r w:rsidDel="00000000" w:rsidR="00000000" w:rsidRPr="00000000">
              <w:rPr>
                <w:rtl w:val="0"/>
              </w:rPr>
            </w:r>
          </w:p>
        </w:tc>
        <w:tc>
          <w:tcPr/>
          <w:p w:rsidR="00000000" w:rsidDel="00000000" w:rsidP="00000000" w:rsidRDefault="00000000" w:rsidRPr="00000000" w14:paraId="00001CD8">
            <w:pPr>
              <w:rPr/>
            </w:pPr>
            <w:r w:rsidDel="00000000" w:rsidR="00000000" w:rsidRPr="00000000">
              <w:rPr>
                <w:sz w:val="13"/>
                <w:szCs w:val="13"/>
                <w:rtl w:val="0"/>
              </w:rPr>
              <w:t xml:space="preserve">Resolve customer/property/distributor destination.</w:t>
            </w:r>
            <w:r w:rsidDel="00000000" w:rsidR="00000000" w:rsidRPr="00000000">
              <w:rPr>
                <w:rtl w:val="0"/>
              </w:rPr>
            </w:r>
          </w:p>
        </w:tc>
      </w:tr>
      <w:tr>
        <w:trPr>
          <w:cantSplit w:val="1"/>
          <w:tblHeader w:val="0"/>
        </w:trPr>
        <w:tc>
          <w:tcPr/>
          <w:p w:rsidR="00000000" w:rsidDel="00000000" w:rsidP="00000000" w:rsidRDefault="00000000" w:rsidRPr="00000000" w14:paraId="00001CD9">
            <w:pPr>
              <w:rPr/>
            </w:pPr>
            <w:r w:rsidDel="00000000" w:rsidR="00000000" w:rsidRPr="00000000">
              <w:rPr>
                <w:sz w:val="13"/>
                <w:szCs w:val="13"/>
                <w:rtl w:val="0"/>
              </w:rPr>
              <w:t xml:space="preserve">ScheduledFulfillmentService</w:t>
            </w:r>
            <w:r w:rsidDel="00000000" w:rsidR="00000000" w:rsidRPr="00000000">
              <w:rPr>
                <w:rtl w:val="0"/>
              </w:rPr>
            </w:r>
          </w:p>
        </w:tc>
        <w:tc>
          <w:tcPr/>
          <w:p w:rsidR="00000000" w:rsidDel="00000000" w:rsidP="00000000" w:rsidRDefault="00000000" w:rsidRPr="00000000" w14:paraId="00001CDA">
            <w:pPr>
              <w:rPr/>
            </w:pPr>
            <w:r w:rsidDel="00000000" w:rsidR="00000000" w:rsidRPr="00000000">
              <w:rPr>
                <w:sz w:val="13"/>
                <w:szCs w:val="13"/>
                <w:rtl w:val="0"/>
              </w:rPr>
              <w:t xml:space="preserve">Create, update, cancel/delete and query scheduled fulfillment with explicit idempotency/reschedule rules.</w:t>
            </w:r>
            <w:r w:rsidDel="00000000" w:rsidR="00000000" w:rsidRPr="00000000">
              <w:rPr>
                <w:rtl w:val="0"/>
              </w:rPr>
            </w:r>
          </w:p>
        </w:tc>
      </w:tr>
      <w:tr>
        <w:trPr>
          <w:cantSplit w:val="1"/>
          <w:tblHeader w:val="0"/>
        </w:trPr>
        <w:tc>
          <w:tcPr/>
          <w:p w:rsidR="00000000" w:rsidDel="00000000" w:rsidP="00000000" w:rsidRDefault="00000000" w:rsidRPr="00000000" w14:paraId="00001CDB">
            <w:pPr>
              <w:rPr/>
            </w:pPr>
            <w:r w:rsidDel="00000000" w:rsidR="00000000" w:rsidRPr="00000000">
              <w:rPr>
                <w:sz w:val="13"/>
                <w:szCs w:val="13"/>
                <w:rtl w:val="0"/>
              </w:rPr>
              <w:t xml:space="preserve">FulfillmentRepository</w:t>
            </w:r>
            <w:r w:rsidDel="00000000" w:rsidR="00000000" w:rsidRPr="00000000">
              <w:rPr>
                <w:rtl w:val="0"/>
              </w:rPr>
            </w:r>
          </w:p>
        </w:tc>
        <w:tc>
          <w:tcPr/>
          <w:p w:rsidR="00000000" w:rsidDel="00000000" w:rsidP="00000000" w:rsidRDefault="00000000" w:rsidRPr="00000000" w14:paraId="00001CDC">
            <w:pPr>
              <w:rPr/>
            </w:pPr>
            <w:r w:rsidDel="00000000" w:rsidR="00000000" w:rsidRPr="00000000">
              <w:rPr>
                <w:sz w:val="13"/>
                <w:szCs w:val="13"/>
                <w:rtl w:val="0"/>
              </w:rPr>
              <w:t xml:space="preserve">Persist and retrieve Contract Fulfillment and Scheduled Fulfillment data.</w:t>
            </w:r>
            <w:r w:rsidDel="00000000" w:rsidR="00000000" w:rsidRPr="00000000">
              <w:rPr>
                <w:rtl w:val="0"/>
              </w:rPr>
            </w:r>
          </w:p>
        </w:tc>
      </w:tr>
      <w:tr>
        <w:trPr>
          <w:cantSplit w:val="1"/>
          <w:tblHeader w:val="0"/>
        </w:trPr>
        <w:tc>
          <w:tcPr/>
          <w:p w:rsidR="00000000" w:rsidDel="00000000" w:rsidP="00000000" w:rsidRDefault="00000000" w:rsidRPr="00000000" w14:paraId="00001CDD">
            <w:pPr>
              <w:rPr/>
            </w:pPr>
            <w:r w:rsidDel="00000000" w:rsidR="00000000" w:rsidRPr="00000000">
              <w:rPr>
                <w:sz w:val="13"/>
                <w:szCs w:val="13"/>
                <w:rtl w:val="0"/>
              </w:rPr>
              <w:t xml:space="preserve">DocumentService</w:t>
            </w:r>
            <w:r w:rsidDel="00000000" w:rsidR="00000000" w:rsidRPr="00000000">
              <w:rPr>
                <w:rtl w:val="0"/>
              </w:rPr>
            </w:r>
          </w:p>
        </w:tc>
        <w:tc>
          <w:tcPr/>
          <w:p w:rsidR="00000000" w:rsidDel="00000000" w:rsidP="00000000" w:rsidRDefault="00000000" w:rsidRPr="00000000" w14:paraId="00001CDE">
            <w:pPr>
              <w:rPr/>
            </w:pPr>
            <w:r w:rsidDel="00000000" w:rsidR="00000000" w:rsidRPr="00000000">
              <w:rPr>
                <w:sz w:val="13"/>
                <w:szCs w:val="13"/>
                <w:rtl w:val="0"/>
              </w:rPr>
              <w:t xml:space="preserve">Resolve form/template documents without returning server file-share paths.</w:t>
            </w:r>
            <w:r w:rsidDel="00000000" w:rsidR="00000000" w:rsidRPr="00000000">
              <w:rPr>
                <w:rtl w:val="0"/>
              </w:rPr>
            </w:r>
          </w:p>
        </w:tc>
      </w:tr>
      <w:tr>
        <w:trPr>
          <w:cantSplit w:val="1"/>
          <w:tblHeader w:val="0"/>
        </w:trPr>
        <w:tc>
          <w:tcPr/>
          <w:p w:rsidR="00000000" w:rsidDel="00000000" w:rsidP="00000000" w:rsidRDefault="00000000" w:rsidRPr="00000000" w14:paraId="00001CDF">
            <w:pPr>
              <w:rPr/>
            </w:pPr>
            <w:r w:rsidDel="00000000" w:rsidR="00000000" w:rsidRPr="00000000">
              <w:rPr>
                <w:sz w:val="13"/>
                <w:szCs w:val="13"/>
                <w:rtl w:val="0"/>
              </w:rPr>
              <w:t xml:space="preserve">ActivationLetterPolicy</w:t>
            </w:r>
            <w:r w:rsidDel="00000000" w:rsidR="00000000" w:rsidRPr="00000000">
              <w:rPr>
                <w:rtl w:val="0"/>
              </w:rPr>
            </w:r>
          </w:p>
        </w:tc>
        <w:tc>
          <w:tcPr/>
          <w:p w:rsidR="00000000" w:rsidDel="00000000" w:rsidP="00000000" w:rsidRDefault="00000000" w:rsidRPr="00000000" w14:paraId="00001CE0">
            <w:pPr>
              <w:rPr/>
            </w:pPr>
            <w:r w:rsidDel="00000000" w:rsidR="00000000" w:rsidRPr="00000000">
              <w:rPr>
                <w:sz w:val="13"/>
                <w:szCs w:val="13"/>
                <w:rtl w:val="0"/>
              </w:rPr>
              <w:t xml:space="preserve">Determine activation-letter eligibility if the feature remains active.</w:t>
            </w:r>
            <w:r w:rsidDel="00000000" w:rsidR="00000000" w:rsidRPr="00000000">
              <w:rPr>
                <w:rtl w:val="0"/>
              </w:rPr>
            </w:r>
          </w:p>
        </w:tc>
      </w:tr>
      <w:tr>
        <w:trPr>
          <w:cantSplit w:val="1"/>
          <w:tblHeader w:val="0"/>
        </w:trPr>
        <w:tc>
          <w:tcPr/>
          <w:p w:rsidR="00000000" w:rsidDel="00000000" w:rsidP="00000000" w:rsidRDefault="00000000" w:rsidRPr="00000000" w14:paraId="00001CE1">
            <w:pPr>
              <w:rPr/>
            </w:pPr>
            <w:r w:rsidDel="00000000" w:rsidR="00000000" w:rsidRPr="00000000">
              <w:rPr>
                <w:sz w:val="13"/>
                <w:szCs w:val="13"/>
                <w:rtl w:val="0"/>
              </w:rPr>
              <w:t xml:space="preserve">ProductChangeFulfillmentPolicy</w:t>
            </w:r>
            <w:r w:rsidDel="00000000" w:rsidR="00000000" w:rsidRPr="00000000">
              <w:rPr>
                <w:rtl w:val="0"/>
              </w:rPr>
            </w:r>
          </w:p>
        </w:tc>
        <w:tc>
          <w:tcPr/>
          <w:p w:rsidR="00000000" w:rsidDel="00000000" w:rsidP="00000000" w:rsidRDefault="00000000" w:rsidRPr="00000000" w14:paraId="00001CE2">
            <w:pPr>
              <w:rPr/>
            </w:pPr>
            <w:r w:rsidDel="00000000" w:rsidR="00000000" w:rsidRPr="00000000">
              <w:rPr>
                <w:sz w:val="13"/>
                <w:szCs w:val="13"/>
                <w:rtl w:val="0"/>
              </w:rPr>
              <w:t xml:space="preserve">Own 13-SEER or equivalent product/coverage-change fulfillment rules if still active.</w:t>
            </w:r>
            <w:r w:rsidDel="00000000" w:rsidR="00000000" w:rsidRPr="00000000">
              <w:rPr>
                <w:rtl w:val="0"/>
              </w:rPr>
            </w:r>
          </w:p>
        </w:tc>
      </w:tr>
    </w:tbl>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pStyle w:val="Heading1"/>
        <w:rPr/>
      </w:pPr>
      <w:r w:rsidDel="00000000" w:rsidR="00000000" w:rsidRPr="00000000">
        <w:rPr>
          <w:rtl w:val="0"/>
        </w:rPr>
        <w:t xml:space="preserve">17. Endpoint Consolidation - PKG-003</w:t>
      </w:r>
    </w:p>
    <w:p w:rsidR="00000000" w:rsidDel="00000000" w:rsidP="00000000" w:rsidRDefault="00000000" w:rsidRPr="00000000" w14:paraId="00001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/api/contracts/{id}/fulfillments - return contract fulfillment records.</w:t>
      </w:r>
    </w:p>
    <w:p w:rsidR="00000000" w:rsidDel="00000000" w:rsidP="00000000" w:rsidRDefault="00000000" w:rsidRPr="00000000" w14:paraId="00001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/api/contracts/{id}/fulfillments - create a fulfillment when this is a client-visible business operation.</w:t>
      </w:r>
    </w:p>
    <w:p w:rsidR="00000000" w:rsidDel="00000000" w:rsidP="00000000" w:rsidRDefault="00000000" w:rsidRPr="00000000" w14:paraId="00001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/api/contracts/{id}/fulfillments/defaults - invoke default fulfillment orchestration only if a caller genuinely needs to trigger it.</w:t>
      </w:r>
    </w:p>
    <w:p w:rsidR="00000000" w:rsidDel="00000000" w:rsidP="00000000" w:rsidRDefault="00000000" w:rsidRPr="00000000" w14:paraId="00001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/api/contracts/{id}/scheduled-fulfillments - retrieve scheduled fulfillment records.</w:t>
      </w:r>
    </w:p>
    <w:p w:rsidR="00000000" w:rsidDel="00000000" w:rsidP="00000000" w:rsidRDefault="00000000" w:rsidRPr="00000000" w14:paraId="00001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/api/contracts/{id}/scheduled-fulfillments - schedule a fulfillment.</w:t>
      </w:r>
    </w:p>
    <w:p w:rsidR="00000000" w:rsidDel="00000000" w:rsidP="00000000" w:rsidRDefault="00000000" w:rsidRPr="00000000" w14:paraId="00001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PUT/PATCH /api/contracts/{id}/scheduled-fulfillments/{id} - reschedule/update.</w:t>
      </w:r>
    </w:p>
    <w:p w:rsidR="00000000" w:rsidDel="00000000" w:rsidP="00000000" w:rsidRDefault="00000000" w:rsidRPr="00000000" w14:paraId="00001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DELETE or POST .../{id}/cancel - choose based on whether scheduled fulfillment is historically retained versus physically deleted.</w:t>
      </w:r>
    </w:p>
    <w:p w:rsidR="00000000" w:rsidDel="00000000" w:rsidP="00000000" w:rsidRDefault="00000000" w:rsidRPr="00000000" w14:paraId="00001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Expose fulfillment options/form/template choices as one cohesive capability if UI needs them; do not create endpoints for each DriverType, form-code helper or delivery-method helper.</w:t>
      </w:r>
    </w:p>
    <w:p w:rsidR="00000000" w:rsidDel="00000000" w:rsidP="00000000" w:rsidRDefault="00000000" w:rsidRPr="00000000" w14:paraId="00001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package version, DBMS_OUTPUT version info, collection converters, PowerBuilder wrappers, Java wrappers or server PDF-path functions.</w:t>
      </w:r>
    </w:p>
    <w:p w:rsidR="00000000" w:rsidDel="00000000" w:rsidP="00000000" w:rsidRDefault="00000000" w:rsidRPr="00000000" w14:paraId="00001CEE">
      <w:pPr>
        <w:pStyle w:val="Heading1"/>
        <w:rPr/>
      </w:pPr>
      <w:r w:rsidDel="00000000" w:rsidR="00000000" w:rsidRPr="00000000">
        <w:rPr>
          <w:rtl w:val="0"/>
        </w:rPr>
        <w:t xml:space="preserve">18. Open Client / Front Door / Fulfillment SME Questions - PKG-003</w:t>
      </w:r>
    </w:p>
    <w:tbl>
      <w:tblPr>
        <w:tblStyle w:val="Table6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CEF">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CF0">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CF1">
            <w:pPr>
              <w:rPr/>
            </w:pPr>
            <w:r w:rsidDel="00000000" w:rsidR="00000000" w:rsidRPr="00000000">
              <w:rPr>
                <w:sz w:val="12"/>
                <w:szCs w:val="12"/>
                <w:rtl w:val="0"/>
              </w:rPr>
              <w:t xml:space="preserve">Q-121</w:t>
            </w:r>
            <w:r w:rsidDel="00000000" w:rsidR="00000000" w:rsidRPr="00000000">
              <w:rPr>
                <w:rtl w:val="0"/>
              </w:rPr>
            </w:r>
          </w:p>
        </w:tc>
        <w:tc>
          <w:tcPr/>
          <w:p w:rsidR="00000000" w:rsidDel="00000000" w:rsidP="00000000" w:rsidRDefault="00000000" w:rsidRPr="00000000" w14:paraId="00001CF2">
            <w:pPr>
              <w:rPr/>
            </w:pPr>
            <w:r w:rsidDel="00000000" w:rsidR="00000000" w:rsidRPr="00000000">
              <w:rPr>
                <w:sz w:val="12"/>
                <w:szCs w:val="12"/>
                <w:rtl w:val="0"/>
              </w:rPr>
              <w:t xml:space="preserve">Is FULFILLMENT_FUNCTIONS still the authoritative fulfillment rules package in production?</w:t>
            </w:r>
            <w:r w:rsidDel="00000000" w:rsidR="00000000" w:rsidRPr="00000000">
              <w:rPr>
                <w:rtl w:val="0"/>
              </w:rPr>
            </w:r>
          </w:p>
        </w:tc>
      </w:tr>
      <w:tr>
        <w:trPr>
          <w:cantSplit w:val="1"/>
          <w:tblHeader w:val="0"/>
        </w:trPr>
        <w:tc>
          <w:tcPr/>
          <w:p w:rsidR="00000000" w:rsidDel="00000000" w:rsidP="00000000" w:rsidRDefault="00000000" w:rsidRPr="00000000" w14:paraId="00001CF3">
            <w:pPr>
              <w:rPr/>
            </w:pPr>
            <w:r w:rsidDel="00000000" w:rsidR="00000000" w:rsidRPr="00000000">
              <w:rPr>
                <w:sz w:val="12"/>
                <w:szCs w:val="12"/>
                <w:rtl w:val="0"/>
              </w:rPr>
              <w:t xml:space="preserve">Q-122</w:t>
            </w:r>
            <w:r w:rsidDel="00000000" w:rsidR="00000000" w:rsidRPr="00000000">
              <w:rPr>
                <w:rtl w:val="0"/>
              </w:rPr>
            </w:r>
          </w:p>
        </w:tc>
        <w:tc>
          <w:tcPr/>
          <w:p w:rsidR="00000000" w:rsidDel="00000000" w:rsidP="00000000" w:rsidRDefault="00000000" w:rsidRPr="00000000" w14:paraId="00001CF4">
            <w:pPr>
              <w:rPr/>
            </w:pPr>
            <w:r w:rsidDel="00000000" w:rsidR="00000000" w:rsidRPr="00000000">
              <w:rPr>
                <w:sz w:val="12"/>
                <w:szCs w:val="12"/>
                <w:rtl w:val="0"/>
              </w:rPr>
              <w:t xml:space="preserve">Which routines are called directly by Front Door, PowerBuilder, Java Business Tier, batch jobs or other packages?</w:t>
            </w:r>
            <w:r w:rsidDel="00000000" w:rsidR="00000000" w:rsidRPr="00000000">
              <w:rPr>
                <w:rtl w:val="0"/>
              </w:rPr>
            </w:r>
          </w:p>
        </w:tc>
      </w:tr>
      <w:tr>
        <w:trPr>
          <w:cantSplit w:val="1"/>
          <w:tblHeader w:val="0"/>
        </w:trPr>
        <w:tc>
          <w:tcPr/>
          <w:p w:rsidR="00000000" w:rsidDel="00000000" w:rsidP="00000000" w:rsidRDefault="00000000" w:rsidRPr="00000000" w14:paraId="00001CF5">
            <w:pPr>
              <w:rPr/>
            </w:pPr>
            <w:r w:rsidDel="00000000" w:rsidR="00000000" w:rsidRPr="00000000">
              <w:rPr>
                <w:sz w:val="12"/>
                <w:szCs w:val="12"/>
                <w:rtl w:val="0"/>
              </w:rPr>
              <w:t xml:space="preserve">Q-123</w:t>
            </w:r>
            <w:r w:rsidDel="00000000" w:rsidR="00000000" w:rsidRPr="00000000">
              <w:rPr>
                <w:rtl w:val="0"/>
              </w:rPr>
            </w:r>
          </w:p>
        </w:tc>
        <w:tc>
          <w:tcPr/>
          <w:p w:rsidR="00000000" w:rsidDel="00000000" w:rsidP="00000000" w:rsidRDefault="00000000" w:rsidRPr="00000000" w14:paraId="00001CF6">
            <w:pPr>
              <w:rPr/>
            </w:pPr>
            <w:r w:rsidDel="00000000" w:rsidR="00000000" w:rsidRPr="00000000">
              <w:rPr>
                <w:sz w:val="12"/>
                <w:szCs w:val="12"/>
                <w:rtl w:val="0"/>
              </w:rPr>
              <w:t xml:space="preserve">Can the PowerBuilder-specific fpub_get_fulfillment_form_code wrapper be retired?</w:t>
            </w:r>
            <w:r w:rsidDel="00000000" w:rsidR="00000000" w:rsidRPr="00000000">
              <w:rPr>
                <w:rtl w:val="0"/>
              </w:rPr>
            </w:r>
          </w:p>
        </w:tc>
      </w:tr>
      <w:tr>
        <w:trPr>
          <w:cantSplit w:val="1"/>
          <w:tblHeader w:val="0"/>
        </w:trPr>
        <w:tc>
          <w:tcPr/>
          <w:p w:rsidR="00000000" w:rsidDel="00000000" w:rsidP="00000000" w:rsidRDefault="00000000" w:rsidRPr="00000000" w14:paraId="00001CF7">
            <w:pPr>
              <w:rPr/>
            </w:pPr>
            <w:r w:rsidDel="00000000" w:rsidR="00000000" w:rsidRPr="00000000">
              <w:rPr>
                <w:sz w:val="12"/>
                <w:szCs w:val="12"/>
                <w:rtl w:val="0"/>
              </w:rPr>
              <w:t xml:space="preserve">Q-124</w:t>
            </w:r>
            <w:r w:rsidDel="00000000" w:rsidR="00000000" w:rsidRPr="00000000">
              <w:rPr>
                <w:rtl w:val="0"/>
              </w:rPr>
            </w:r>
          </w:p>
        </w:tc>
        <w:tc>
          <w:tcPr/>
          <w:p w:rsidR="00000000" w:rsidDel="00000000" w:rsidP="00000000" w:rsidRDefault="00000000" w:rsidRPr="00000000" w14:paraId="00001CF8">
            <w:pPr>
              <w:rPr/>
            </w:pPr>
            <w:r w:rsidDel="00000000" w:rsidR="00000000" w:rsidRPr="00000000">
              <w:rPr>
                <w:sz w:val="12"/>
                <w:szCs w:val="12"/>
                <w:rtl w:val="0"/>
              </w:rPr>
              <w:t xml:space="preserve">Can the Java Business Tier overload and convert_table adapters be retired?</w:t>
            </w:r>
            <w:r w:rsidDel="00000000" w:rsidR="00000000" w:rsidRPr="00000000">
              <w:rPr>
                <w:rtl w:val="0"/>
              </w:rPr>
            </w:r>
          </w:p>
        </w:tc>
      </w:tr>
      <w:tr>
        <w:trPr>
          <w:cantSplit w:val="1"/>
          <w:tblHeader w:val="0"/>
        </w:trPr>
        <w:tc>
          <w:tcPr/>
          <w:p w:rsidR="00000000" w:rsidDel="00000000" w:rsidP="00000000" w:rsidRDefault="00000000" w:rsidRPr="00000000" w14:paraId="00001CF9">
            <w:pPr>
              <w:rPr/>
            </w:pPr>
            <w:r w:rsidDel="00000000" w:rsidR="00000000" w:rsidRPr="00000000">
              <w:rPr>
                <w:sz w:val="12"/>
                <w:szCs w:val="12"/>
                <w:rtl w:val="0"/>
              </w:rPr>
              <w:t xml:space="preserve">Q-125</w:t>
            </w:r>
            <w:r w:rsidDel="00000000" w:rsidR="00000000" w:rsidRPr="00000000">
              <w:rPr>
                <w:rtl w:val="0"/>
              </w:rPr>
            </w:r>
          </w:p>
        </w:tc>
        <w:tc>
          <w:tcPr/>
          <w:p w:rsidR="00000000" w:rsidDel="00000000" w:rsidP="00000000" w:rsidRDefault="00000000" w:rsidRPr="00000000" w14:paraId="00001CFA">
            <w:pPr>
              <w:rPr/>
            </w:pPr>
            <w:r w:rsidDel="00000000" w:rsidR="00000000" w:rsidRPr="00000000">
              <w:rPr>
                <w:sz w:val="12"/>
                <w:szCs w:val="12"/>
                <w:rtl w:val="0"/>
              </w:rPr>
              <w:t xml:space="preserve">What are all active Fulfillment Types and their business names?</w:t>
            </w:r>
            <w:r w:rsidDel="00000000" w:rsidR="00000000" w:rsidRPr="00000000">
              <w:rPr>
                <w:rtl w:val="0"/>
              </w:rPr>
            </w:r>
          </w:p>
        </w:tc>
      </w:tr>
      <w:tr>
        <w:trPr>
          <w:cantSplit w:val="1"/>
          <w:tblHeader w:val="0"/>
        </w:trPr>
        <w:tc>
          <w:tcPr/>
          <w:p w:rsidR="00000000" w:rsidDel="00000000" w:rsidP="00000000" w:rsidRDefault="00000000" w:rsidRPr="00000000" w14:paraId="00001CFB">
            <w:pPr>
              <w:rPr/>
            </w:pPr>
            <w:r w:rsidDel="00000000" w:rsidR="00000000" w:rsidRPr="00000000">
              <w:rPr>
                <w:sz w:val="12"/>
                <w:szCs w:val="12"/>
                <w:rtl w:val="0"/>
              </w:rPr>
              <w:t xml:space="preserve">Q-126</w:t>
            </w:r>
            <w:r w:rsidDel="00000000" w:rsidR="00000000" w:rsidRPr="00000000">
              <w:rPr>
                <w:rtl w:val="0"/>
              </w:rPr>
            </w:r>
          </w:p>
        </w:tc>
        <w:tc>
          <w:tcPr/>
          <w:p w:rsidR="00000000" w:rsidDel="00000000" w:rsidP="00000000" w:rsidRDefault="00000000" w:rsidRPr="00000000" w14:paraId="00001CFC">
            <w:pPr>
              <w:rPr/>
            </w:pPr>
            <w:r w:rsidDel="00000000" w:rsidR="00000000" w:rsidRPr="00000000">
              <w:rPr>
                <w:sz w:val="12"/>
                <w:szCs w:val="12"/>
                <w:rtl w:val="0"/>
              </w:rPr>
              <w:t xml:space="preserve">What are all active Delivery Method IDs and business names?</w:t>
            </w:r>
            <w:r w:rsidDel="00000000" w:rsidR="00000000" w:rsidRPr="00000000">
              <w:rPr>
                <w:rtl w:val="0"/>
              </w:rPr>
            </w:r>
          </w:p>
        </w:tc>
      </w:tr>
      <w:tr>
        <w:trPr>
          <w:cantSplit w:val="1"/>
          <w:tblHeader w:val="0"/>
        </w:trPr>
        <w:tc>
          <w:tcPr/>
          <w:p w:rsidR="00000000" w:rsidDel="00000000" w:rsidP="00000000" w:rsidRDefault="00000000" w:rsidRPr="00000000" w14:paraId="00001CFD">
            <w:pPr>
              <w:rPr/>
            </w:pPr>
            <w:r w:rsidDel="00000000" w:rsidR="00000000" w:rsidRPr="00000000">
              <w:rPr>
                <w:sz w:val="12"/>
                <w:szCs w:val="12"/>
                <w:rtl w:val="0"/>
              </w:rPr>
              <w:t xml:space="preserve">Q-127</w:t>
            </w:r>
            <w:r w:rsidDel="00000000" w:rsidR="00000000" w:rsidRPr="00000000">
              <w:rPr>
                <w:rtl w:val="0"/>
              </w:rPr>
            </w:r>
          </w:p>
        </w:tc>
        <w:tc>
          <w:tcPr/>
          <w:p w:rsidR="00000000" w:rsidDel="00000000" w:rsidP="00000000" w:rsidRDefault="00000000" w:rsidRPr="00000000" w14:paraId="00001CFE">
            <w:pPr>
              <w:rPr/>
            </w:pPr>
            <w:r w:rsidDel="00000000" w:rsidR="00000000" w:rsidRPr="00000000">
              <w:rPr>
                <w:sz w:val="12"/>
                <w:szCs w:val="12"/>
                <w:rtl w:val="0"/>
              </w:rPr>
              <w:t xml:space="preserve">Is the ordered Fulfillment Sequence/Driver model still maintained and used operationally?</w:t>
            </w:r>
            <w:r w:rsidDel="00000000" w:rsidR="00000000" w:rsidRPr="00000000">
              <w:rPr>
                <w:rtl w:val="0"/>
              </w:rPr>
            </w:r>
          </w:p>
        </w:tc>
      </w:tr>
      <w:tr>
        <w:trPr>
          <w:cantSplit w:val="1"/>
          <w:tblHeader w:val="0"/>
        </w:trPr>
        <w:tc>
          <w:tcPr/>
          <w:p w:rsidR="00000000" w:rsidDel="00000000" w:rsidP="00000000" w:rsidRDefault="00000000" w:rsidRPr="00000000" w14:paraId="00001CFF">
            <w:pPr>
              <w:rPr/>
            </w:pPr>
            <w:r w:rsidDel="00000000" w:rsidR="00000000" w:rsidRPr="00000000">
              <w:rPr>
                <w:sz w:val="12"/>
                <w:szCs w:val="12"/>
                <w:rtl w:val="0"/>
              </w:rPr>
              <w:t xml:space="preserve">Q-128</w:t>
            </w:r>
            <w:r w:rsidDel="00000000" w:rsidR="00000000" w:rsidRPr="00000000">
              <w:rPr>
                <w:rtl w:val="0"/>
              </w:rPr>
            </w:r>
          </w:p>
        </w:tc>
        <w:tc>
          <w:tcPr/>
          <w:p w:rsidR="00000000" w:rsidDel="00000000" w:rsidP="00000000" w:rsidRDefault="00000000" w:rsidRPr="00000000" w14:paraId="00001D00">
            <w:pPr>
              <w:rPr/>
            </w:pPr>
            <w:r w:rsidDel="00000000" w:rsidR="00000000" w:rsidRPr="00000000">
              <w:rPr>
                <w:sz w:val="12"/>
                <w:szCs w:val="12"/>
                <w:rtl w:val="0"/>
              </w:rPr>
              <w:t xml:space="preserve">Which DriverTypes are active today: VERSION, STATE, DISTR, SALESSRC, SALESCHANL, FRANCHISE, or others?</w:t>
            </w:r>
            <w:r w:rsidDel="00000000" w:rsidR="00000000" w:rsidRPr="00000000">
              <w:rPr>
                <w:rtl w:val="0"/>
              </w:rPr>
            </w:r>
          </w:p>
        </w:tc>
      </w:tr>
      <w:tr>
        <w:trPr>
          <w:cantSplit w:val="1"/>
          <w:tblHeader w:val="0"/>
        </w:trPr>
        <w:tc>
          <w:tcPr/>
          <w:p w:rsidR="00000000" w:rsidDel="00000000" w:rsidP="00000000" w:rsidRDefault="00000000" w:rsidRPr="00000000" w14:paraId="00001D01">
            <w:pPr>
              <w:rPr/>
            </w:pPr>
            <w:r w:rsidDel="00000000" w:rsidR="00000000" w:rsidRPr="00000000">
              <w:rPr>
                <w:sz w:val="12"/>
                <w:szCs w:val="12"/>
                <w:rtl w:val="0"/>
              </w:rPr>
              <w:t xml:space="preserve">Q-129</w:t>
            </w:r>
            <w:r w:rsidDel="00000000" w:rsidR="00000000" w:rsidRPr="00000000">
              <w:rPr>
                <w:rtl w:val="0"/>
              </w:rPr>
            </w:r>
          </w:p>
        </w:tc>
        <w:tc>
          <w:tcPr/>
          <w:p w:rsidR="00000000" w:rsidDel="00000000" w:rsidP="00000000" w:rsidRDefault="00000000" w:rsidRPr="00000000" w14:paraId="00001D02">
            <w:pPr>
              <w:rPr/>
            </w:pPr>
            <w:r w:rsidDel="00000000" w:rsidR="00000000" w:rsidRPr="00000000">
              <w:rPr>
                <w:sz w:val="12"/>
                <w:szCs w:val="12"/>
                <w:rtl w:val="0"/>
              </w:rPr>
              <w:t xml:space="preserve">Does driver evaluation stop at the first matching rule or intentionally accumulate form codes across multiple drivers as the package does?</w:t>
            </w:r>
            <w:r w:rsidDel="00000000" w:rsidR="00000000" w:rsidRPr="00000000">
              <w:rPr>
                <w:rtl w:val="0"/>
              </w:rPr>
            </w:r>
          </w:p>
        </w:tc>
      </w:tr>
      <w:tr>
        <w:trPr>
          <w:cantSplit w:val="1"/>
          <w:tblHeader w:val="0"/>
        </w:trPr>
        <w:tc>
          <w:tcPr/>
          <w:p w:rsidR="00000000" w:rsidDel="00000000" w:rsidP="00000000" w:rsidRDefault="00000000" w:rsidRPr="00000000" w14:paraId="00001D03">
            <w:pPr>
              <w:rPr/>
            </w:pPr>
            <w:r w:rsidDel="00000000" w:rsidR="00000000" w:rsidRPr="00000000">
              <w:rPr>
                <w:sz w:val="12"/>
                <w:szCs w:val="12"/>
                <w:rtl w:val="0"/>
              </w:rPr>
              <w:t xml:space="preserve">Q-130</w:t>
            </w:r>
            <w:r w:rsidDel="00000000" w:rsidR="00000000" w:rsidRPr="00000000">
              <w:rPr>
                <w:rtl w:val="0"/>
              </w:rPr>
            </w:r>
          </w:p>
        </w:tc>
        <w:tc>
          <w:tcPr/>
          <w:p w:rsidR="00000000" w:rsidDel="00000000" w:rsidP="00000000" w:rsidRDefault="00000000" w:rsidRPr="00000000" w14:paraId="00001D04">
            <w:pPr>
              <w:rPr/>
            </w:pPr>
            <w:r w:rsidDel="00000000" w:rsidR="00000000" w:rsidRPr="00000000">
              <w:rPr>
                <w:sz w:val="12"/>
                <w:szCs w:val="12"/>
                <w:rtl w:val="0"/>
              </w:rPr>
              <w:t xml:space="preserve">Can multiple form codes legitimately be returned for one fulfillment request?</w:t>
            </w:r>
            <w:r w:rsidDel="00000000" w:rsidR="00000000" w:rsidRPr="00000000">
              <w:rPr>
                <w:rtl w:val="0"/>
              </w:rPr>
            </w:r>
          </w:p>
        </w:tc>
      </w:tr>
      <w:tr>
        <w:trPr>
          <w:cantSplit w:val="1"/>
          <w:tblHeader w:val="0"/>
        </w:trPr>
        <w:tc>
          <w:tcPr/>
          <w:p w:rsidR="00000000" w:rsidDel="00000000" w:rsidP="00000000" w:rsidRDefault="00000000" w:rsidRPr="00000000" w14:paraId="00001D05">
            <w:pPr>
              <w:rPr/>
            </w:pPr>
            <w:r w:rsidDel="00000000" w:rsidR="00000000" w:rsidRPr="00000000">
              <w:rPr>
                <w:sz w:val="12"/>
                <w:szCs w:val="12"/>
                <w:rtl w:val="0"/>
              </w:rPr>
              <w:t xml:space="preserve">Q-131</w:t>
            </w:r>
            <w:r w:rsidDel="00000000" w:rsidR="00000000" w:rsidRPr="00000000">
              <w:rPr>
                <w:rtl w:val="0"/>
              </w:rPr>
            </w:r>
          </w:p>
        </w:tc>
        <w:tc>
          <w:tcPr/>
          <w:p w:rsidR="00000000" w:rsidDel="00000000" w:rsidP="00000000" w:rsidRDefault="00000000" w:rsidRPr="00000000" w14:paraId="00001D06">
            <w:pPr>
              <w:rPr/>
            </w:pPr>
            <w:r w:rsidDel="00000000" w:rsidR="00000000" w:rsidRPr="00000000">
              <w:rPr>
                <w:sz w:val="12"/>
                <w:szCs w:val="12"/>
                <w:rtl w:val="0"/>
              </w:rPr>
              <w:t xml:space="preserve">If multiple form codes are returned, how does the caller choose among them?</w:t>
            </w:r>
            <w:r w:rsidDel="00000000" w:rsidR="00000000" w:rsidRPr="00000000">
              <w:rPr>
                <w:rtl w:val="0"/>
              </w:rPr>
            </w:r>
          </w:p>
        </w:tc>
      </w:tr>
      <w:tr>
        <w:trPr>
          <w:cantSplit w:val="1"/>
          <w:tblHeader w:val="0"/>
        </w:trPr>
        <w:tc>
          <w:tcPr/>
          <w:p w:rsidR="00000000" w:rsidDel="00000000" w:rsidP="00000000" w:rsidRDefault="00000000" w:rsidRPr="00000000" w14:paraId="00001D07">
            <w:pPr>
              <w:rPr/>
            </w:pPr>
            <w:r w:rsidDel="00000000" w:rsidR="00000000" w:rsidRPr="00000000">
              <w:rPr>
                <w:sz w:val="12"/>
                <w:szCs w:val="12"/>
                <w:rtl w:val="0"/>
              </w:rPr>
              <w:t xml:space="preserve">Q-132</w:t>
            </w:r>
            <w:r w:rsidDel="00000000" w:rsidR="00000000" w:rsidRPr="00000000">
              <w:rPr>
                <w:rtl w:val="0"/>
              </w:rPr>
            </w:r>
          </w:p>
        </w:tc>
        <w:tc>
          <w:tcPr/>
          <w:p w:rsidR="00000000" w:rsidDel="00000000" w:rsidP="00000000" w:rsidRDefault="00000000" w:rsidRPr="00000000" w14:paraId="00001D08">
            <w:pPr>
              <w:rPr/>
            </w:pPr>
            <w:r w:rsidDel="00000000" w:rsidR="00000000" w:rsidRPr="00000000">
              <w:rPr>
                <w:sz w:val="12"/>
                <w:szCs w:val="12"/>
                <w:rtl w:val="0"/>
              </w:rPr>
              <w:t xml:space="preserve">Are driver SEQUENCE and DRIVER_RANK both required to determine precedence?</w:t>
            </w:r>
            <w:r w:rsidDel="00000000" w:rsidR="00000000" w:rsidRPr="00000000">
              <w:rPr>
                <w:rtl w:val="0"/>
              </w:rPr>
            </w:r>
          </w:p>
        </w:tc>
      </w:tr>
      <w:tr>
        <w:trPr>
          <w:cantSplit w:val="1"/>
          <w:tblHeader w:val="0"/>
        </w:trPr>
        <w:tc>
          <w:tcPr/>
          <w:p w:rsidR="00000000" w:rsidDel="00000000" w:rsidP="00000000" w:rsidRDefault="00000000" w:rsidRPr="00000000" w14:paraId="00001D09">
            <w:pPr>
              <w:rPr/>
            </w:pPr>
            <w:r w:rsidDel="00000000" w:rsidR="00000000" w:rsidRPr="00000000">
              <w:rPr>
                <w:sz w:val="12"/>
                <w:szCs w:val="12"/>
                <w:rtl w:val="0"/>
              </w:rPr>
              <w:t xml:space="preserve">Q-133</w:t>
            </w:r>
            <w:r w:rsidDel="00000000" w:rsidR="00000000" w:rsidRPr="00000000">
              <w:rPr>
                <w:rtl w:val="0"/>
              </w:rPr>
            </w:r>
          </w:p>
        </w:tc>
        <w:tc>
          <w:tcPr/>
          <w:p w:rsidR="00000000" w:rsidDel="00000000" w:rsidP="00000000" w:rsidRDefault="00000000" w:rsidRPr="00000000" w14:paraId="00001D0A">
            <w:pPr>
              <w:rPr/>
            </w:pPr>
            <w:r w:rsidDel="00000000" w:rsidR="00000000" w:rsidRPr="00000000">
              <w:rPr>
                <w:sz w:val="12"/>
                <w:szCs w:val="12"/>
                <w:rtl w:val="0"/>
              </w:rPr>
              <w:t xml:space="preserve">Should effective/expiration dates continue to control fulfillment rules, forms and delivery methods?</w:t>
            </w:r>
            <w:r w:rsidDel="00000000" w:rsidR="00000000" w:rsidRPr="00000000">
              <w:rPr>
                <w:rtl w:val="0"/>
              </w:rPr>
            </w:r>
          </w:p>
        </w:tc>
      </w:tr>
      <w:tr>
        <w:trPr>
          <w:cantSplit w:val="1"/>
          <w:tblHeader w:val="0"/>
        </w:trPr>
        <w:tc>
          <w:tcPr/>
          <w:p w:rsidR="00000000" w:rsidDel="00000000" w:rsidP="00000000" w:rsidRDefault="00000000" w:rsidRPr="00000000" w14:paraId="00001D0B">
            <w:pPr>
              <w:rPr/>
            </w:pPr>
            <w:r w:rsidDel="00000000" w:rsidR="00000000" w:rsidRPr="00000000">
              <w:rPr>
                <w:sz w:val="12"/>
                <w:szCs w:val="12"/>
                <w:rtl w:val="0"/>
              </w:rPr>
              <w:t xml:space="preserve">Q-134</w:t>
            </w:r>
            <w:r w:rsidDel="00000000" w:rsidR="00000000" w:rsidRPr="00000000">
              <w:rPr>
                <w:rtl w:val="0"/>
              </w:rPr>
            </w:r>
          </w:p>
        </w:tc>
        <w:tc>
          <w:tcPr/>
          <w:p w:rsidR="00000000" w:rsidDel="00000000" w:rsidP="00000000" w:rsidRDefault="00000000" w:rsidRPr="00000000" w14:paraId="00001D0C">
            <w:pPr>
              <w:rPr/>
            </w:pPr>
            <w:r w:rsidDel="00000000" w:rsidR="00000000" w:rsidRPr="00000000">
              <w:rPr>
                <w:sz w:val="12"/>
                <w:szCs w:val="12"/>
                <w:rtl w:val="0"/>
              </w:rPr>
              <w:t xml:space="preserve">Can rule configuration be represented as typed reference/configuration data rather than dynamic SQL?</w:t>
            </w:r>
            <w:r w:rsidDel="00000000" w:rsidR="00000000" w:rsidRPr="00000000">
              <w:rPr>
                <w:rtl w:val="0"/>
              </w:rPr>
            </w:r>
          </w:p>
        </w:tc>
      </w:tr>
      <w:tr>
        <w:trPr>
          <w:cantSplit w:val="1"/>
          <w:tblHeader w:val="0"/>
        </w:trPr>
        <w:tc>
          <w:tcPr/>
          <w:p w:rsidR="00000000" w:rsidDel="00000000" w:rsidP="00000000" w:rsidRDefault="00000000" w:rsidRPr="00000000" w14:paraId="00001D0D">
            <w:pPr>
              <w:rPr/>
            </w:pPr>
            <w:r w:rsidDel="00000000" w:rsidR="00000000" w:rsidRPr="00000000">
              <w:rPr>
                <w:sz w:val="12"/>
                <w:szCs w:val="12"/>
                <w:rtl w:val="0"/>
              </w:rPr>
              <w:t xml:space="preserve">Q-135</w:t>
            </w:r>
            <w:r w:rsidDel="00000000" w:rsidR="00000000" w:rsidRPr="00000000">
              <w:rPr>
                <w:rtl w:val="0"/>
              </w:rPr>
            </w:r>
          </w:p>
        </w:tc>
        <w:tc>
          <w:tcPr/>
          <w:p w:rsidR="00000000" w:rsidDel="00000000" w:rsidP="00000000" w:rsidRDefault="00000000" w:rsidRPr="00000000" w14:paraId="00001D0E">
            <w:pPr>
              <w:rPr/>
            </w:pPr>
            <w:r w:rsidDel="00000000" w:rsidR="00000000" w:rsidRPr="00000000">
              <w:rPr>
                <w:sz w:val="12"/>
                <w:szCs w:val="12"/>
                <w:rtl w:val="0"/>
              </w:rPr>
              <w:t xml:space="preserve">Are ContractID and ProductVersionID alternate ways to evaluate the same fulfillment rule, and when is ProductVersion-only evaluation required?</w:t>
            </w:r>
            <w:r w:rsidDel="00000000" w:rsidR="00000000" w:rsidRPr="00000000">
              <w:rPr>
                <w:rtl w:val="0"/>
              </w:rPr>
            </w:r>
          </w:p>
        </w:tc>
      </w:tr>
      <w:tr>
        <w:trPr>
          <w:cantSplit w:val="1"/>
          <w:tblHeader w:val="0"/>
        </w:trPr>
        <w:tc>
          <w:tcPr/>
          <w:p w:rsidR="00000000" w:rsidDel="00000000" w:rsidP="00000000" w:rsidRDefault="00000000" w:rsidRPr="00000000" w14:paraId="00001D0F">
            <w:pPr>
              <w:rPr/>
            </w:pPr>
            <w:r w:rsidDel="00000000" w:rsidR="00000000" w:rsidRPr="00000000">
              <w:rPr>
                <w:sz w:val="12"/>
                <w:szCs w:val="12"/>
                <w:rtl w:val="0"/>
              </w:rPr>
              <w:t xml:space="preserve">Q-136</w:t>
            </w:r>
            <w:r w:rsidDel="00000000" w:rsidR="00000000" w:rsidRPr="00000000">
              <w:rPr>
                <w:rtl w:val="0"/>
              </w:rPr>
            </w:r>
          </w:p>
        </w:tc>
        <w:tc>
          <w:tcPr/>
          <w:p w:rsidR="00000000" w:rsidDel="00000000" w:rsidP="00000000" w:rsidRDefault="00000000" w:rsidRPr="00000000" w14:paraId="00001D10">
            <w:pPr>
              <w:rPr/>
            </w:pPr>
            <w:r w:rsidDel="00000000" w:rsidR="00000000" w:rsidRPr="00000000">
              <w:rPr>
                <w:sz w:val="12"/>
                <w:szCs w:val="12"/>
                <w:rtl w:val="0"/>
              </w:rPr>
              <w:t xml:space="preserve">Is LGC still mail-only?</w:t>
            </w:r>
            <w:r w:rsidDel="00000000" w:rsidR="00000000" w:rsidRPr="00000000">
              <w:rPr>
                <w:rtl w:val="0"/>
              </w:rPr>
            </w:r>
          </w:p>
        </w:tc>
      </w:tr>
      <w:tr>
        <w:trPr>
          <w:cantSplit w:val="1"/>
          <w:tblHeader w:val="0"/>
        </w:trPr>
        <w:tc>
          <w:tcPr/>
          <w:p w:rsidR="00000000" w:rsidDel="00000000" w:rsidP="00000000" w:rsidRDefault="00000000" w:rsidRPr="00000000" w14:paraId="00001D11">
            <w:pPr>
              <w:rPr/>
            </w:pPr>
            <w:r w:rsidDel="00000000" w:rsidR="00000000" w:rsidRPr="00000000">
              <w:rPr>
                <w:sz w:val="12"/>
                <w:szCs w:val="12"/>
                <w:rtl w:val="0"/>
              </w:rPr>
              <w:t xml:space="preserve">Q-137</w:t>
            </w:r>
            <w:r w:rsidDel="00000000" w:rsidR="00000000" w:rsidRPr="00000000">
              <w:rPr>
                <w:rtl w:val="0"/>
              </w:rPr>
            </w:r>
          </w:p>
        </w:tc>
        <w:tc>
          <w:tcPr/>
          <w:p w:rsidR="00000000" w:rsidDel="00000000" w:rsidP="00000000" w:rsidRDefault="00000000" w:rsidRPr="00000000" w14:paraId="00001D12">
            <w:pPr>
              <w:rPr/>
            </w:pPr>
            <w:r w:rsidDel="00000000" w:rsidR="00000000" w:rsidRPr="00000000">
              <w:rPr>
                <w:sz w:val="12"/>
                <w:szCs w:val="12"/>
                <w:rtl w:val="0"/>
              </w:rPr>
              <w:t xml:space="preserve">What is the current business definition of LGC?</w:t>
            </w:r>
            <w:r w:rsidDel="00000000" w:rsidR="00000000" w:rsidRPr="00000000">
              <w:rPr>
                <w:rtl w:val="0"/>
              </w:rPr>
            </w:r>
          </w:p>
        </w:tc>
      </w:tr>
      <w:tr>
        <w:trPr>
          <w:cantSplit w:val="1"/>
          <w:tblHeader w:val="0"/>
        </w:trPr>
        <w:tc>
          <w:tcPr/>
          <w:p w:rsidR="00000000" w:rsidDel="00000000" w:rsidP="00000000" w:rsidRDefault="00000000" w:rsidRPr="00000000" w14:paraId="00001D13">
            <w:pPr>
              <w:rPr/>
            </w:pPr>
            <w:r w:rsidDel="00000000" w:rsidR="00000000" w:rsidRPr="00000000">
              <w:rPr>
                <w:sz w:val="12"/>
                <w:szCs w:val="12"/>
                <w:rtl w:val="0"/>
              </w:rPr>
              <w:t xml:space="preserve">Q-138</w:t>
            </w:r>
            <w:r w:rsidDel="00000000" w:rsidR="00000000" w:rsidRPr="00000000">
              <w:rPr>
                <w:rtl w:val="0"/>
              </w:rPr>
            </w:r>
          </w:p>
        </w:tc>
        <w:tc>
          <w:tcPr/>
          <w:p w:rsidR="00000000" w:rsidDel="00000000" w:rsidP="00000000" w:rsidRDefault="00000000" w:rsidRPr="00000000" w14:paraId="00001D14">
            <w:pPr>
              <w:rPr/>
            </w:pPr>
            <w:r w:rsidDel="00000000" w:rsidR="00000000" w:rsidRPr="00000000">
              <w:rPr>
                <w:sz w:val="12"/>
                <w:szCs w:val="12"/>
                <w:rtl w:val="0"/>
              </w:rPr>
              <w:t xml:space="preserve">What is the current business definition of LGO?</w:t>
            </w:r>
            <w:r w:rsidDel="00000000" w:rsidR="00000000" w:rsidRPr="00000000">
              <w:rPr>
                <w:rtl w:val="0"/>
              </w:rPr>
            </w:r>
          </w:p>
        </w:tc>
      </w:tr>
      <w:tr>
        <w:trPr>
          <w:cantSplit w:val="1"/>
          <w:tblHeader w:val="0"/>
        </w:trPr>
        <w:tc>
          <w:tcPr/>
          <w:p w:rsidR="00000000" w:rsidDel="00000000" w:rsidP="00000000" w:rsidRDefault="00000000" w:rsidRPr="00000000" w14:paraId="00001D15">
            <w:pPr>
              <w:rPr/>
            </w:pPr>
            <w:r w:rsidDel="00000000" w:rsidR="00000000" w:rsidRPr="00000000">
              <w:rPr>
                <w:sz w:val="12"/>
                <w:szCs w:val="12"/>
                <w:rtl w:val="0"/>
              </w:rPr>
              <w:t xml:space="preserve">Q-139</w:t>
            </w:r>
            <w:r w:rsidDel="00000000" w:rsidR="00000000" w:rsidRPr="00000000">
              <w:rPr>
                <w:rtl w:val="0"/>
              </w:rPr>
            </w:r>
          </w:p>
        </w:tc>
        <w:tc>
          <w:tcPr/>
          <w:p w:rsidR="00000000" w:rsidDel="00000000" w:rsidP="00000000" w:rsidRDefault="00000000" w:rsidRPr="00000000" w14:paraId="00001D16">
            <w:pPr>
              <w:rPr/>
            </w:pPr>
            <w:r w:rsidDel="00000000" w:rsidR="00000000" w:rsidRPr="00000000">
              <w:rPr>
                <w:sz w:val="12"/>
                <w:szCs w:val="12"/>
                <w:rtl w:val="0"/>
              </w:rPr>
              <w:t xml:space="preserve">What is the current business definition of Escrow Demand fulfillment?</w:t>
            </w:r>
            <w:r w:rsidDel="00000000" w:rsidR="00000000" w:rsidRPr="00000000">
              <w:rPr>
                <w:rtl w:val="0"/>
              </w:rPr>
            </w:r>
          </w:p>
        </w:tc>
      </w:tr>
      <w:tr>
        <w:trPr>
          <w:cantSplit w:val="1"/>
          <w:tblHeader w:val="0"/>
        </w:trPr>
        <w:tc>
          <w:tcPr/>
          <w:p w:rsidR="00000000" w:rsidDel="00000000" w:rsidP="00000000" w:rsidRDefault="00000000" w:rsidRPr="00000000" w14:paraId="00001D17">
            <w:pPr>
              <w:rPr/>
            </w:pPr>
            <w:r w:rsidDel="00000000" w:rsidR="00000000" w:rsidRPr="00000000">
              <w:rPr>
                <w:sz w:val="12"/>
                <w:szCs w:val="12"/>
                <w:rtl w:val="0"/>
              </w:rPr>
              <w:t xml:space="preserve">Q-140</w:t>
            </w:r>
            <w:r w:rsidDel="00000000" w:rsidR="00000000" w:rsidRPr="00000000">
              <w:rPr>
                <w:rtl w:val="0"/>
              </w:rPr>
            </w:r>
          </w:p>
        </w:tc>
        <w:tc>
          <w:tcPr/>
          <w:p w:rsidR="00000000" w:rsidDel="00000000" w:rsidP="00000000" w:rsidRDefault="00000000" w:rsidRPr="00000000" w14:paraId="00001D18">
            <w:pPr>
              <w:rPr/>
            </w:pPr>
            <w:r w:rsidDel="00000000" w:rsidR="00000000" w:rsidRPr="00000000">
              <w:rPr>
                <w:sz w:val="12"/>
                <w:szCs w:val="12"/>
                <w:rtl w:val="0"/>
              </w:rPr>
              <w:t xml:space="preserve">For LGO, are agent-specific preferred delivery methods still used?</w:t>
            </w:r>
            <w:r w:rsidDel="00000000" w:rsidR="00000000" w:rsidRPr="00000000">
              <w:rPr>
                <w:rtl w:val="0"/>
              </w:rPr>
            </w:r>
          </w:p>
        </w:tc>
      </w:tr>
      <w:tr>
        <w:trPr>
          <w:cantSplit w:val="1"/>
          <w:tblHeader w:val="0"/>
        </w:trPr>
        <w:tc>
          <w:tcPr/>
          <w:p w:rsidR="00000000" w:rsidDel="00000000" w:rsidP="00000000" w:rsidRDefault="00000000" w:rsidRPr="00000000" w14:paraId="00001D19">
            <w:pPr>
              <w:rPr/>
            </w:pPr>
            <w:r w:rsidDel="00000000" w:rsidR="00000000" w:rsidRPr="00000000">
              <w:rPr>
                <w:sz w:val="12"/>
                <w:szCs w:val="12"/>
                <w:rtl w:val="0"/>
              </w:rPr>
              <w:t xml:space="preserve">Q-141</w:t>
            </w:r>
            <w:r w:rsidDel="00000000" w:rsidR="00000000" w:rsidRPr="00000000">
              <w:rPr>
                <w:rtl w:val="0"/>
              </w:rPr>
            </w:r>
          </w:p>
        </w:tc>
        <w:tc>
          <w:tcPr/>
          <w:p w:rsidR="00000000" w:rsidDel="00000000" w:rsidP="00000000" w:rsidRDefault="00000000" w:rsidRPr="00000000" w14:paraId="00001D1A">
            <w:pPr>
              <w:rPr/>
            </w:pPr>
            <w:r w:rsidDel="00000000" w:rsidR="00000000" w:rsidRPr="00000000">
              <w:rPr>
                <w:sz w:val="12"/>
                <w:szCs w:val="12"/>
                <w:rtl w:val="0"/>
              </w:rPr>
              <w:t xml:space="preserve">For Escrow Demand, should Email still take precedence when the agent is configured for Email?</w:t>
            </w:r>
            <w:r w:rsidDel="00000000" w:rsidR="00000000" w:rsidRPr="00000000">
              <w:rPr>
                <w:rtl w:val="0"/>
              </w:rPr>
            </w:r>
          </w:p>
        </w:tc>
      </w:tr>
      <w:tr>
        <w:trPr>
          <w:cantSplit w:val="1"/>
          <w:tblHeader w:val="0"/>
        </w:trPr>
        <w:tc>
          <w:tcPr/>
          <w:p w:rsidR="00000000" w:rsidDel="00000000" w:rsidP="00000000" w:rsidRDefault="00000000" w:rsidRPr="00000000" w14:paraId="00001D1B">
            <w:pPr>
              <w:rPr/>
            </w:pPr>
            <w:r w:rsidDel="00000000" w:rsidR="00000000" w:rsidRPr="00000000">
              <w:rPr>
                <w:sz w:val="12"/>
                <w:szCs w:val="12"/>
                <w:rtl w:val="0"/>
              </w:rPr>
              <w:t xml:space="preserve">Q-142</w:t>
            </w:r>
            <w:r w:rsidDel="00000000" w:rsidR="00000000" w:rsidRPr="00000000">
              <w:rPr>
                <w:rtl w:val="0"/>
              </w:rPr>
            </w:r>
          </w:p>
        </w:tc>
        <w:tc>
          <w:tcPr/>
          <w:p w:rsidR="00000000" w:rsidDel="00000000" w:rsidP="00000000" w:rsidRDefault="00000000" w:rsidRPr="00000000" w14:paraId="00001D1C">
            <w:pPr>
              <w:rPr/>
            </w:pPr>
            <w:r w:rsidDel="00000000" w:rsidR="00000000" w:rsidRPr="00000000">
              <w:rPr>
                <w:sz w:val="12"/>
                <w:szCs w:val="12"/>
                <w:rtl w:val="0"/>
              </w:rPr>
              <w:t xml:space="preserve">If Email is unavailable for Escrow Demand, should Fax still be preferred to Mail?</w:t>
            </w:r>
            <w:r w:rsidDel="00000000" w:rsidR="00000000" w:rsidRPr="00000000">
              <w:rPr>
                <w:rtl w:val="0"/>
              </w:rPr>
            </w:r>
          </w:p>
        </w:tc>
      </w:tr>
      <w:tr>
        <w:trPr>
          <w:cantSplit w:val="1"/>
          <w:tblHeader w:val="0"/>
        </w:trPr>
        <w:tc>
          <w:tcPr/>
          <w:p w:rsidR="00000000" w:rsidDel="00000000" w:rsidP="00000000" w:rsidRDefault="00000000" w:rsidRPr="00000000" w14:paraId="00001D1D">
            <w:pPr>
              <w:rPr/>
            </w:pPr>
            <w:r w:rsidDel="00000000" w:rsidR="00000000" w:rsidRPr="00000000">
              <w:rPr>
                <w:sz w:val="12"/>
                <w:szCs w:val="12"/>
                <w:rtl w:val="0"/>
              </w:rPr>
              <w:t xml:space="preserve">Q-143</w:t>
            </w:r>
            <w:r w:rsidDel="00000000" w:rsidR="00000000" w:rsidRPr="00000000">
              <w:rPr>
                <w:rtl w:val="0"/>
              </w:rPr>
            </w:r>
          </w:p>
        </w:tc>
        <w:tc>
          <w:tcPr/>
          <w:p w:rsidR="00000000" w:rsidDel="00000000" w:rsidP="00000000" w:rsidRDefault="00000000" w:rsidRPr="00000000" w14:paraId="00001D1E">
            <w:pPr>
              <w:rPr/>
            </w:pPr>
            <w:r w:rsidDel="00000000" w:rsidR="00000000" w:rsidRPr="00000000">
              <w:rPr>
                <w:sz w:val="12"/>
                <w:szCs w:val="12"/>
                <w:rtl w:val="0"/>
              </w:rPr>
              <w:t xml:space="preserve">Is Mail still the universal fallback delivery method?</w:t>
            </w:r>
            <w:r w:rsidDel="00000000" w:rsidR="00000000" w:rsidRPr="00000000">
              <w:rPr>
                <w:rtl w:val="0"/>
              </w:rPr>
            </w:r>
          </w:p>
        </w:tc>
      </w:tr>
      <w:tr>
        <w:trPr>
          <w:cantSplit w:val="1"/>
          <w:tblHeader w:val="0"/>
        </w:trPr>
        <w:tc>
          <w:tcPr/>
          <w:p w:rsidR="00000000" w:rsidDel="00000000" w:rsidP="00000000" w:rsidRDefault="00000000" w:rsidRPr="00000000" w14:paraId="00001D1F">
            <w:pPr>
              <w:rPr/>
            </w:pPr>
            <w:r w:rsidDel="00000000" w:rsidR="00000000" w:rsidRPr="00000000">
              <w:rPr>
                <w:sz w:val="12"/>
                <w:szCs w:val="12"/>
                <w:rtl w:val="0"/>
              </w:rPr>
              <w:t xml:space="preserve">Q-144</w:t>
            </w:r>
            <w:r w:rsidDel="00000000" w:rsidR="00000000" w:rsidRPr="00000000">
              <w:rPr>
                <w:rtl w:val="0"/>
              </w:rPr>
            </w:r>
          </w:p>
        </w:tc>
        <w:tc>
          <w:tcPr/>
          <w:p w:rsidR="00000000" w:rsidDel="00000000" w:rsidP="00000000" w:rsidRDefault="00000000" w:rsidRPr="00000000" w14:paraId="00001D20">
            <w:pPr>
              <w:rPr/>
            </w:pPr>
            <w:r w:rsidDel="00000000" w:rsidR="00000000" w:rsidRPr="00000000">
              <w:rPr>
                <w:sz w:val="12"/>
                <w:szCs w:val="12"/>
                <w:rtl w:val="0"/>
              </w:rPr>
              <w:t xml:space="preserve">Should the target return the reason a delivery method was selected or why fallback occurred?</w:t>
            </w:r>
            <w:r w:rsidDel="00000000" w:rsidR="00000000" w:rsidRPr="00000000">
              <w:rPr>
                <w:rtl w:val="0"/>
              </w:rPr>
            </w:r>
          </w:p>
        </w:tc>
      </w:tr>
      <w:tr>
        <w:trPr>
          <w:cantSplit w:val="1"/>
          <w:tblHeader w:val="0"/>
        </w:trPr>
        <w:tc>
          <w:tcPr/>
          <w:p w:rsidR="00000000" w:rsidDel="00000000" w:rsidP="00000000" w:rsidRDefault="00000000" w:rsidRPr="00000000" w14:paraId="00001D21">
            <w:pPr>
              <w:rPr/>
            </w:pPr>
            <w:r w:rsidDel="00000000" w:rsidR="00000000" w:rsidRPr="00000000">
              <w:rPr>
                <w:sz w:val="12"/>
                <w:szCs w:val="12"/>
                <w:rtl w:val="0"/>
              </w:rPr>
              <w:t xml:space="preserve">Q-145</w:t>
            </w:r>
            <w:r w:rsidDel="00000000" w:rsidR="00000000" w:rsidRPr="00000000">
              <w:rPr>
                <w:rtl w:val="0"/>
              </w:rPr>
            </w:r>
          </w:p>
        </w:tc>
        <w:tc>
          <w:tcPr/>
          <w:p w:rsidR="00000000" w:rsidDel="00000000" w:rsidP="00000000" w:rsidRDefault="00000000" w:rsidRPr="00000000" w14:paraId="00001D22">
            <w:pPr>
              <w:rPr/>
            </w:pPr>
            <w:r w:rsidDel="00000000" w:rsidR="00000000" w:rsidRPr="00000000">
              <w:rPr>
                <w:sz w:val="12"/>
                <w:szCs w:val="12"/>
                <w:rtl w:val="0"/>
              </w:rPr>
              <w:t xml:space="preserve">The legacy code forces Fax to obtain an Escrow form code even when delivery is Email. Can form/template selection be decoupled from delivery method in the target?</w:t>
            </w:r>
            <w:r w:rsidDel="00000000" w:rsidR="00000000" w:rsidRPr="00000000">
              <w:rPr>
                <w:rtl w:val="0"/>
              </w:rPr>
            </w:r>
          </w:p>
        </w:tc>
      </w:tr>
      <w:tr>
        <w:trPr>
          <w:cantSplit w:val="1"/>
          <w:tblHeader w:val="0"/>
        </w:trPr>
        <w:tc>
          <w:tcPr/>
          <w:p w:rsidR="00000000" w:rsidDel="00000000" w:rsidP="00000000" w:rsidRDefault="00000000" w:rsidRPr="00000000" w14:paraId="00001D23">
            <w:pPr>
              <w:rPr/>
            </w:pPr>
            <w:r w:rsidDel="00000000" w:rsidR="00000000" w:rsidRPr="00000000">
              <w:rPr>
                <w:sz w:val="12"/>
                <w:szCs w:val="12"/>
                <w:rtl w:val="0"/>
              </w:rPr>
              <w:t xml:space="preserve">Q-146</w:t>
            </w:r>
            <w:r w:rsidDel="00000000" w:rsidR="00000000" w:rsidRPr="00000000">
              <w:rPr>
                <w:rtl w:val="0"/>
              </w:rPr>
            </w:r>
          </w:p>
        </w:tc>
        <w:tc>
          <w:tcPr/>
          <w:p w:rsidR="00000000" w:rsidDel="00000000" w:rsidP="00000000" w:rsidRDefault="00000000" w:rsidRPr="00000000" w14:paraId="00001D24">
            <w:pPr>
              <w:rPr/>
            </w:pPr>
            <w:r w:rsidDel="00000000" w:rsidR="00000000" w:rsidRPr="00000000">
              <w:rPr>
                <w:sz w:val="12"/>
                <w:szCs w:val="12"/>
                <w:rtl w:val="0"/>
              </w:rPr>
              <w:t xml:space="preserve">Are there fulfillment forms/templates that differ by channel today?</w:t>
            </w:r>
            <w:r w:rsidDel="00000000" w:rsidR="00000000" w:rsidRPr="00000000">
              <w:rPr>
                <w:rtl w:val="0"/>
              </w:rPr>
            </w:r>
          </w:p>
        </w:tc>
      </w:tr>
      <w:tr>
        <w:trPr>
          <w:cantSplit w:val="1"/>
          <w:tblHeader w:val="0"/>
        </w:trPr>
        <w:tc>
          <w:tcPr/>
          <w:p w:rsidR="00000000" w:rsidDel="00000000" w:rsidP="00000000" w:rsidRDefault="00000000" w:rsidRPr="00000000" w14:paraId="00001D25">
            <w:pPr>
              <w:rPr/>
            </w:pPr>
            <w:r w:rsidDel="00000000" w:rsidR="00000000" w:rsidRPr="00000000">
              <w:rPr>
                <w:sz w:val="12"/>
                <w:szCs w:val="12"/>
                <w:rtl w:val="0"/>
              </w:rPr>
              <w:t xml:space="preserve">Q-147</w:t>
            </w:r>
            <w:r w:rsidDel="00000000" w:rsidR="00000000" w:rsidRPr="00000000">
              <w:rPr>
                <w:rtl w:val="0"/>
              </w:rPr>
            </w:r>
          </w:p>
        </w:tc>
        <w:tc>
          <w:tcPr/>
          <w:p w:rsidR="00000000" w:rsidDel="00000000" w:rsidP="00000000" w:rsidRDefault="00000000" w:rsidRPr="00000000" w14:paraId="00001D26">
            <w:pPr>
              <w:rPr/>
            </w:pPr>
            <w:r w:rsidDel="00000000" w:rsidR="00000000" w:rsidRPr="00000000">
              <w:rPr>
                <w:sz w:val="12"/>
                <w:szCs w:val="12"/>
                <w:rtl w:val="0"/>
              </w:rPr>
              <w:t xml:space="preserve">What is the authoritative customer role for fulfillment: Buyer/Seller from Contract Coverage or another source?</w:t>
            </w:r>
            <w:r w:rsidDel="00000000" w:rsidR="00000000" w:rsidRPr="00000000">
              <w:rPr>
                <w:rtl w:val="0"/>
              </w:rPr>
            </w:r>
          </w:p>
        </w:tc>
      </w:tr>
      <w:tr>
        <w:trPr>
          <w:cantSplit w:val="1"/>
          <w:tblHeader w:val="0"/>
        </w:trPr>
        <w:tc>
          <w:tcPr/>
          <w:p w:rsidR="00000000" w:rsidDel="00000000" w:rsidP="00000000" w:rsidRDefault="00000000" w:rsidRPr="00000000" w14:paraId="00001D27">
            <w:pPr>
              <w:rPr/>
            </w:pPr>
            <w:r w:rsidDel="00000000" w:rsidR="00000000" w:rsidRPr="00000000">
              <w:rPr>
                <w:sz w:val="12"/>
                <w:szCs w:val="12"/>
                <w:rtl w:val="0"/>
              </w:rPr>
              <w:t xml:space="preserve">Q-148</w:t>
            </w:r>
            <w:r w:rsidDel="00000000" w:rsidR="00000000" w:rsidRPr="00000000">
              <w:rPr>
                <w:rtl w:val="0"/>
              </w:rPr>
            </w:r>
          </w:p>
        </w:tc>
        <w:tc>
          <w:tcPr/>
          <w:p w:rsidR="00000000" w:rsidDel="00000000" w:rsidP="00000000" w:rsidRDefault="00000000" w:rsidRPr="00000000" w14:paraId="00001D28">
            <w:pPr>
              <w:rPr/>
            </w:pPr>
            <w:r w:rsidDel="00000000" w:rsidR="00000000" w:rsidRPr="00000000">
              <w:rPr>
                <w:sz w:val="12"/>
                <w:szCs w:val="12"/>
                <w:rtl w:val="0"/>
              </w:rPr>
              <w:t xml:space="preserve">Should Seller fulfillment still fall back to Buyer when Seller-specific fulfillment data is missing?</w:t>
            </w:r>
            <w:r w:rsidDel="00000000" w:rsidR="00000000" w:rsidRPr="00000000">
              <w:rPr>
                <w:rtl w:val="0"/>
              </w:rPr>
            </w:r>
          </w:p>
        </w:tc>
      </w:tr>
      <w:tr>
        <w:trPr>
          <w:cantSplit w:val="1"/>
          <w:tblHeader w:val="0"/>
        </w:trPr>
        <w:tc>
          <w:tcPr/>
          <w:p w:rsidR="00000000" w:rsidDel="00000000" w:rsidP="00000000" w:rsidRDefault="00000000" w:rsidRPr="00000000" w14:paraId="00001D29">
            <w:pPr>
              <w:rPr/>
            </w:pPr>
            <w:r w:rsidDel="00000000" w:rsidR="00000000" w:rsidRPr="00000000">
              <w:rPr>
                <w:sz w:val="12"/>
                <w:szCs w:val="12"/>
                <w:rtl w:val="0"/>
              </w:rPr>
              <w:t xml:space="preserve">Q-149</w:t>
            </w:r>
            <w:r w:rsidDel="00000000" w:rsidR="00000000" w:rsidRPr="00000000">
              <w:rPr>
                <w:rtl w:val="0"/>
              </w:rPr>
            </w:r>
          </w:p>
        </w:tc>
        <w:tc>
          <w:tcPr/>
          <w:p w:rsidR="00000000" w:rsidDel="00000000" w:rsidP="00000000" w:rsidRDefault="00000000" w:rsidRPr="00000000" w14:paraId="00001D2A">
            <w:pPr>
              <w:rPr/>
            </w:pPr>
            <w:r w:rsidDel="00000000" w:rsidR="00000000" w:rsidRPr="00000000">
              <w:rPr>
                <w:sz w:val="12"/>
                <w:szCs w:val="12"/>
                <w:rtl w:val="0"/>
              </w:rPr>
              <w:t xml:space="preserve">What is DEFAULTS/NO_CUST and is that synthetic/default customer still valid?</w:t>
            </w:r>
            <w:r w:rsidDel="00000000" w:rsidR="00000000" w:rsidRPr="00000000">
              <w:rPr>
                <w:rtl w:val="0"/>
              </w:rPr>
            </w:r>
          </w:p>
        </w:tc>
      </w:tr>
      <w:tr>
        <w:trPr>
          <w:cantSplit w:val="1"/>
          <w:tblHeader w:val="0"/>
        </w:trPr>
        <w:tc>
          <w:tcPr/>
          <w:p w:rsidR="00000000" w:rsidDel="00000000" w:rsidP="00000000" w:rsidRDefault="00000000" w:rsidRPr="00000000" w14:paraId="00001D2B">
            <w:pPr>
              <w:rPr/>
            </w:pPr>
            <w:r w:rsidDel="00000000" w:rsidR="00000000" w:rsidRPr="00000000">
              <w:rPr>
                <w:sz w:val="12"/>
                <w:szCs w:val="12"/>
                <w:rtl w:val="0"/>
              </w:rPr>
              <w:t xml:space="preserve">Q-150</w:t>
            </w:r>
            <w:r w:rsidDel="00000000" w:rsidR="00000000" w:rsidRPr="00000000">
              <w:rPr>
                <w:rtl w:val="0"/>
              </w:rPr>
            </w:r>
          </w:p>
        </w:tc>
        <w:tc>
          <w:tcPr/>
          <w:p w:rsidR="00000000" w:rsidDel="00000000" w:rsidP="00000000" w:rsidRDefault="00000000" w:rsidRPr="00000000" w14:paraId="00001D2C">
            <w:pPr>
              <w:rPr/>
            </w:pPr>
            <w:r w:rsidDel="00000000" w:rsidR="00000000" w:rsidRPr="00000000">
              <w:rPr>
                <w:sz w:val="12"/>
                <w:szCs w:val="12"/>
                <w:rtl w:val="0"/>
              </w:rPr>
              <w:t xml:space="preserve">Should a missing fulfillment customer be allowed at all in the target, or should it be an explicit validation error?</w:t>
            </w:r>
            <w:r w:rsidDel="00000000" w:rsidR="00000000" w:rsidRPr="00000000">
              <w:rPr>
                <w:rtl w:val="0"/>
              </w:rPr>
            </w:r>
          </w:p>
        </w:tc>
      </w:tr>
      <w:tr>
        <w:trPr>
          <w:cantSplit w:val="1"/>
          <w:tblHeader w:val="0"/>
        </w:trPr>
        <w:tc>
          <w:tcPr/>
          <w:p w:rsidR="00000000" w:rsidDel="00000000" w:rsidP="00000000" w:rsidRDefault="00000000" w:rsidRPr="00000000" w14:paraId="00001D2D">
            <w:pPr>
              <w:rPr/>
            </w:pPr>
            <w:r w:rsidDel="00000000" w:rsidR="00000000" w:rsidRPr="00000000">
              <w:rPr>
                <w:sz w:val="12"/>
                <w:szCs w:val="12"/>
                <w:rtl w:val="0"/>
              </w:rPr>
              <w:t xml:space="preserve">Q-151</w:t>
            </w:r>
            <w:r w:rsidDel="00000000" w:rsidR="00000000" w:rsidRPr="00000000">
              <w:rPr>
                <w:rtl w:val="0"/>
              </w:rPr>
            </w:r>
          </w:p>
        </w:tc>
        <w:tc>
          <w:tcPr/>
          <w:p w:rsidR="00000000" w:rsidDel="00000000" w:rsidP="00000000" w:rsidRDefault="00000000" w:rsidRPr="00000000" w14:paraId="00001D2E">
            <w:pPr>
              <w:rPr/>
            </w:pPr>
            <w:r w:rsidDel="00000000" w:rsidR="00000000" w:rsidRPr="00000000">
              <w:rPr>
                <w:sz w:val="12"/>
                <w:szCs w:val="12"/>
                <w:rtl w:val="0"/>
              </w:rPr>
              <w:t xml:space="preserve">Should the contract property remain the default fulfillment property when no specific destination property is resolved?</w:t>
            </w:r>
            <w:r w:rsidDel="00000000" w:rsidR="00000000" w:rsidRPr="00000000">
              <w:rPr>
                <w:rtl w:val="0"/>
              </w:rPr>
            </w:r>
          </w:p>
        </w:tc>
      </w:tr>
      <w:tr>
        <w:trPr>
          <w:cantSplit w:val="1"/>
          <w:tblHeader w:val="0"/>
        </w:trPr>
        <w:tc>
          <w:tcPr/>
          <w:p w:rsidR="00000000" w:rsidDel="00000000" w:rsidP="00000000" w:rsidRDefault="00000000" w:rsidRPr="00000000" w14:paraId="00001D2F">
            <w:pPr>
              <w:rPr/>
            </w:pPr>
            <w:r w:rsidDel="00000000" w:rsidR="00000000" w:rsidRPr="00000000">
              <w:rPr>
                <w:sz w:val="12"/>
                <w:szCs w:val="12"/>
                <w:rtl w:val="0"/>
              </w:rPr>
              <w:t xml:space="preserve">Q-152</w:t>
            </w:r>
            <w:r w:rsidDel="00000000" w:rsidR="00000000" w:rsidRPr="00000000">
              <w:rPr>
                <w:rtl w:val="0"/>
              </w:rPr>
            </w:r>
          </w:p>
        </w:tc>
        <w:tc>
          <w:tcPr/>
          <w:p w:rsidR="00000000" w:rsidDel="00000000" w:rsidP="00000000" w:rsidRDefault="00000000" w:rsidRPr="00000000" w14:paraId="00001D30">
            <w:pPr>
              <w:rPr/>
            </w:pPr>
            <w:r w:rsidDel="00000000" w:rsidR="00000000" w:rsidRPr="00000000">
              <w:rPr>
                <w:sz w:val="12"/>
                <w:szCs w:val="12"/>
                <w:rtl w:val="0"/>
              </w:rPr>
              <w:t xml:space="preserve">What fulfillment scenarios target a distributor/commercial property rather than customer property?</w:t>
            </w:r>
            <w:r w:rsidDel="00000000" w:rsidR="00000000" w:rsidRPr="00000000">
              <w:rPr>
                <w:rtl w:val="0"/>
              </w:rPr>
            </w:r>
          </w:p>
        </w:tc>
      </w:tr>
      <w:tr>
        <w:trPr>
          <w:cantSplit w:val="1"/>
          <w:tblHeader w:val="0"/>
        </w:trPr>
        <w:tc>
          <w:tcPr/>
          <w:p w:rsidR="00000000" w:rsidDel="00000000" w:rsidP="00000000" w:rsidRDefault="00000000" w:rsidRPr="00000000" w14:paraId="00001D31">
            <w:pPr>
              <w:rPr/>
            </w:pPr>
            <w:r w:rsidDel="00000000" w:rsidR="00000000" w:rsidRPr="00000000">
              <w:rPr>
                <w:sz w:val="12"/>
                <w:szCs w:val="12"/>
                <w:rtl w:val="0"/>
              </w:rPr>
              <w:t xml:space="preserve">Q-153</w:t>
            </w:r>
            <w:r w:rsidDel="00000000" w:rsidR="00000000" w:rsidRPr="00000000">
              <w:rPr>
                <w:rtl w:val="0"/>
              </w:rPr>
            </w:r>
          </w:p>
        </w:tc>
        <w:tc>
          <w:tcPr/>
          <w:p w:rsidR="00000000" w:rsidDel="00000000" w:rsidP="00000000" w:rsidRDefault="00000000" w:rsidRPr="00000000" w14:paraId="00001D32">
            <w:pPr>
              <w:rPr/>
            </w:pPr>
            <w:r w:rsidDel="00000000" w:rsidR="00000000" w:rsidRPr="00000000">
              <w:rPr>
                <w:sz w:val="12"/>
                <w:szCs w:val="12"/>
                <w:rtl w:val="0"/>
              </w:rPr>
              <w:t xml:space="preserve">Is agent destination-property logic intentionally commented/unused and therefore dead code?</w:t>
            </w:r>
            <w:r w:rsidDel="00000000" w:rsidR="00000000" w:rsidRPr="00000000">
              <w:rPr>
                <w:rtl w:val="0"/>
              </w:rPr>
            </w:r>
          </w:p>
        </w:tc>
      </w:tr>
      <w:tr>
        <w:trPr>
          <w:cantSplit w:val="1"/>
          <w:tblHeader w:val="0"/>
        </w:trPr>
        <w:tc>
          <w:tcPr/>
          <w:p w:rsidR="00000000" w:rsidDel="00000000" w:rsidP="00000000" w:rsidRDefault="00000000" w:rsidRPr="00000000" w14:paraId="00001D33">
            <w:pPr>
              <w:rPr/>
            </w:pPr>
            <w:r w:rsidDel="00000000" w:rsidR="00000000" w:rsidRPr="00000000">
              <w:rPr>
                <w:sz w:val="12"/>
                <w:szCs w:val="12"/>
                <w:rtl w:val="0"/>
              </w:rPr>
              <w:t xml:space="preserve">Q-154</w:t>
            </w:r>
            <w:r w:rsidDel="00000000" w:rsidR="00000000" w:rsidRPr="00000000">
              <w:rPr>
                <w:rtl w:val="0"/>
              </w:rPr>
            </w:r>
          </w:p>
        </w:tc>
        <w:tc>
          <w:tcPr/>
          <w:p w:rsidR="00000000" w:rsidDel="00000000" w:rsidP="00000000" w:rsidRDefault="00000000" w:rsidRPr="00000000" w14:paraId="00001D34">
            <w:pPr>
              <w:rPr/>
            </w:pPr>
            <w:r w:rsidDel="00000000" w:rsidR="00000000" w:rsidRPr="00000000">
              <w:rPr>
                <w:sz w:val="12"/>
                <w:szCs w:val="12"/>
                <w:rtl w:val="0"/>
              </w:rPr>
              <w:t xml:space="preserve">Can customer/property/distributor destination resolution reuse the Customer, Contract and Distributor service APIs rather than query shared tables directly?</w:t>
            </w:r>
            <w:r w:rsidDel="00000000" w:rsidR="00000000" w:rsidRPr="00000000">
              <w:rPr>
                <w:rtl w:val="0"/>
              </w:rPr>
            </w:r>
          </w:p>
        </w:tc>
      </w:tr>
      <w:tr>
        <w:trPr>
          <w:cantSplit w:val="1"/>
          <w:tblHeader w:val="0"/>
        </w:trPr>
        <w:tc>
          <w:tcPr/>
          <w:p w:rsidR="00000000" w:rsidDel="00000000" w:rsidP="00000000" w:rsidRDefault="00000000" w:rsidRPr="00000000" w14:paraId="00001D35">
            <w:pPr>
              <w:rPr/>
            </w:pPr>
            <w:r w:rsidDel="00000000" w:rsidR="00000000" w:rsidRPr="00000000">
              <w:rPr>
                <w:sz w:val="12"/>
                <w:szCs w:val="12"/>
                <w:rtl w:val="0"/>
              </w:rPr>
              <w:t xml:space="preserve">Q-155</w:t>
            </w:r>
            <w:r w:rsidDel="00000000" w:rsidR="00000000" w:rsidRPr="00000000">
              <w:rPr>
                <w:rtl w:val="0"/>
              </w:rPr>
            </w:r>
          </w:p>
        </w:tc>
        <w:tc>
          <w:tcPr/>
          <w:p w:rsidR="00000000" w:rsidDel="00000000" w:rsidP="00000000" w:rsidRDefault="00000000" w:rsidRPr="00000000" w14:paraId="00001D36">
            <w:pPr>
              <w:rPr/>
            </w:pPr>
            <w:r w:rsidDel="00000000" w:rsidR="00000000" w:rsidRPr="00000000">
              <w:rPr>
                <w:sz w:val="12"/>
                <w:szCs w:val="12"/>
                <w:rtl w:val="0"/>
              </w:rPr>
              <w:t xml:space="preserve">What is the unique identity of a Contract Fulfillment record?</w:t>
            </w:r>
            <w:r w:rsidDel="00000000" w:rsidR="00000000" w:rsidRPr="00000000">
              <w:rPr>
                <w:rtl w:val="0"/>
              </w:rPr>
            </w:r>
          </w:p>
        </w:tc>
      </w:tr>
      <w:tr>
        <w:trPr>
          <w:cantSplit w:val="1"/>
          <w:tblHeader w:val="0"/>
        </w:trPr>
        <w:tc>
          <w:tcPr/>
          <w:p w:rsidR="00000000" w:rsidDel="00000000" w:rsidP="00000000" w:rsidRDefault="00000000" w:rsidRPr="00000000" w14:paraId="00001D37">
            <w:pPr>
              <w:rPr/>
            </w:pPr>
            <w:r w:rsidDel="00000000" w:rsidR="00000000" w:rsidRPr="00000000">
              <w:rPr>
                <w:sz w:val="12"/>
                <w:szCs w:val="12"/>
                <w:rtl w:val="0"/>
              </w:rPr>
              <w:t xml:space="preserve">Q-156</w:t>
            </w:r>
            <w:r w:rsidDel="00000000" w:rsidR="00000000" w:rsidRPr="00000000">
              <w:rPr>
                <w:rtl w:val="0"/>
              </w:rPr>
            </w:r>
          </w:p>
        </w:tc>
        <w:tc>
          <w:tcPr/>
          <w:p w:rsidR="00000000" w:rsidDel="00000000" w:rsidP="00000000" w:rsidRDefault="00000000" w:rsidRPr="00000000" w14:paraId="00001D38">
            <w:pPr>
              <w:rPr/>
            </w:pPr>
            <w:r w:rsidDel="00000000" w:rsidR="00000000" w:rsidRPr="00000000">
              <w:rPr>
                <w:sz w:val="12"/>
                <w:szCs w:val="12"/>
                <w:rtl w:val="0"/>
              </w:rPr>
              <w:t xml:space="preserve">Can more than one Contract Fulfillment record exist for the same contract/type/customer role?</w:t>
            </w:r>
            <w:r w:rsidDel="00000000" w:rsidR="00000000" w:rsidRPr="00000000">
              <w:rPr>
                <w:rtl w:val="0"/>
              </w:rPr>
            </w:r>
          </w:p>
        </w:tc>
      </w:tr>
      <w:tr>
        <w:trPr>
          <w:cantSplit w:val="1"/>
          <w:tblHeader w:val="0"/>
        </w:trPr>
        <w:tc>
          <w:tcPr/>
          <w:p w:rsidR="00000000" w:rsidDel="00000000" w:rsidP="00000000" w:rsidRDefault="00000000" w:rsidRPr="00000000" w14:paraId="00001D39">
            <w:pPr>
              <w:rPr/>
            </w:pPr>
            <w:r w:rsidDel="00000000" w:rsidR="00000000" w:rsidRPr="00000000">
              <w:rPr>
                <w:sz w:val="12"/>
                <w:szCs w:val="12"/>
                <w:rtl w:val="0"/>
              </w:rPr>
              <w:t xml:space="preserve">Q-157</w:t>
            </w:r>
            <w:r w:rsidDel="00000000" w:rsidR="00000000" w:rsidRPr="00000000">
              <w:rPr>
                <w:rtl w:val="0"/>
              </w:rPr>
            </w:r>
          </w:p>
        </w:tc>
        <w:tc>
          <w:tcPr/>
          <w:p w:rsidR="00000000" w:rsidDel="00000000" w:rsidP="00000000" w:rsidRDefault="00000000" w:rsidRPr="00000000" w14:paraId="00001D3A">
            <w:pPr>
              <w:rPr/>
            </w:pPr>
            <w:r w:rsidDel="00000000" w:rsidR="00000000" w:rsidRPr="00000000">
              <w:rPr>
                <w:sz w:val="12"/>
                <w:szCs w:val="12"/>
                <w:rtl w:val="0"/>
              </w:rPr>
              <w:t xml:space="preserve">What is the unique identity of a Contract Scheduled Fulfillment record?</w:t>
            </w:r>
            <w:r w:rsidDel="00000000" w:rsidR="00000000" w:rsidRPr="00000000">
              <w:rPr>
                <w:rtl w:val="0"/>
              </w:rPr>
            </w:r>
          </w:p>
        </w:tc>
      </w:tr>
      <w:tr>
        <w:trPr>
          <w:cantSplit w:val="1"/>
          <w:tblHeader w:val="0"/>
        </w:trPr>
        <w:tc>
          <w:tcPr/>
          <w:p w:rsidR="00000000" w:rsidDel="00000000" w:rsidP="00000000" w:rsidRDefault="00000000" w:rsidRPr="00000000" w14:paraId="00001D3B">
            <w:pPr>
              <w:rPr/>
            </w:pPr>
            <w:r w:rsidDel="00000000" w:rsidR="00000000" w:rsidRPr="00000000">
              <w:rPr>
                <w:sz w:val="12"/>
                <w:szCs w:val="12"/>
                <w:rtl w:val="0"/>
              </w:rPr>
              <w:t xml:space="preserve">Q-158</w:t>
            </w:r>
            <w:r w:rsidDel="00000000" w:rsidR="00000000" w:rsidRPr="00000000">
              <w:rPr>
                <w:rtl w:val="0"/>
              </w:rPr>
            </w:r>
          </w:p>
        </w:tc>
        <w:tc>
          <w:tcPr/>
          <w:p w:rsidR="00000000" w:rsidDel="00000000" w:rsidP="00000000" w:rsidRDefault="00000000" w:rsidRPr="00000000" w14:paraId="00001D3C">
            <w:pPr>
              <w:rPr/>
            </w:pPr>
            <w:r w:rsidDel="00000000" w:rsidR="00000000" w:rsidRPr="00000000">
              <w:rPr>
                <w:sz w:val="12"/>
                <w:szCs w:val="12"/>
                <w:rtl w:val="0"/>
              </w:rPr>
              <w:t xml:space="preserve">fpub_get_contr_sch_fulfill can take the first row for contract/type without explicit ordering. What should 'latest' mean in the target?</w:t>
            </w:r>
            <w:r w:rsidDel="00000000" w:rsidR="00000000" w:rsidRPr="00000000">
              <w:rPr>
                <w:rtl w:val="0"/>
              </w:rPr>
            </w:r>
          </w:p>
        </w:tc>
      </w:tr>
      <w:tr>
        <w:trPr>
          <w:cantSplit w:val="1"/>
          <w:tblHeader w:val="0"/>
        </w:trPr>
        <w:tc>
          <w:tcPr/>
          <w:p w:rsidR="00000000" w:rsidDel="00000000" w:rsidP="00000000" w:rsidRDefault="00000000" w:rsidRPr="00000000" w14:paraId="00001D3D">
            <w:pPr>
              <w:rPr/>
            </w:pPr>
            <w:r w:rsidDel="00000000" w:rsidR="00000000" w:rsidRPr="00000000">
              <w:rPr>
                <w:sz w:val="12"/>
                <w:szCs w:val="12"/>
                <w:rtl w:val="0"/>
              </w:rPr>
              <w:t xml:space="preserve">Q-159</w:t>
            </w:r>
            <w:r w:rsidDel="00000000" w:rsidR="00000000" w:rsidRPr="00000000">
              <w:rPr>
                <w:rtl w:val="0"/>
              </w:rPr>
            </w:r>
          </w:p>
        </w:tc>
        <w:tc>
          <w:tcPr/>
          <w:p w:rsidR="00000000" w:rsidDel="00000000" w:rsidP="00000000" w:rsidRDefault="00000000" w:rsidRPr="00000000" w14:paraId="00001D3E">
            <w:pPr>
              <w:rPr/>
            </w:pPr>
            <w:r w:rsidDel="00000000" w:rsidR="00000000" w:rsidRPr="00000000">
              <w:rPr>
                <w:sz w:val="12"/>
                <w:szCs w:val="12"/>
                <w:rtl w:val="0"/>
              </w:rPr>
              <w:t xml:space="preserve">Is the five-minute reschedule threshold still required?</w:t>
            </w:r>
            <w:r w:rsidDel="00000000" w:rsidR="00000000" w:rsidRPr="00000000">
              <w:rPr>
                <w:rtl w:val="0"/>
              </w:rPr>
            </w:r>
          </w:p>
        </w:tc>
      </w:tr>
      <w:tr>
        <w:trPr>
          <w:cantSplit w:val="1"/>
          <w:tblHeader w:val="0"/>
        </w:trPr>
        <w:tc>
          <w:tcPr/>
          <w:p w:rsidR="00000000" w:rsidDel="00000000" w:rsidP="00000000" w:rsidRDefault="00000000" w:rsidRPr="00000000" w14:paraId="00001D3F">
            <w:pPr>
              <w:rPr/>
            </w:pPr>
            <w:r w:rsidDel="00000000" w:rsidR="00000000" w:rsidRPr="00000000">
              <w:rPr>
                <w:sz w:val="12"/>
                <w:szCs w:val="12"/>
                <w:rtl w:val="0"/>
              </w:rPr>
              <w:t xml:space="preserve">Q-160</w:t>
            </w:r>
            <w:r w:rsidDel="00000000" w:rsidR="00000000" w:rsidRPr="00000000">
              <w:rPr>
                <w:rtl w:val="0"/>
              </w:rPr>
            </w:r>
          </w:p>
        </w:tc>
        <w:tc>
          <w:tcPr/>
          <w:p w:rsidR="00000000" w:rsidDel="00000000" w:rsidP="00000000" w:rsidRDefault="00000000" w:rsidRPr="00000000" w14:paraId="00001D40">
            <w:pPr>
              <w:rPr/>
            </w:pPr>
            <w:r w:rsidDel="00000000" w:rsidR="00000000" w:rsidRPr="00000000">
              <w:rPr>
                <w:sz w:val="12"/>
                <w:szCs w:val="12"/>
                <w:rtl w:val="0"/>
              </w:rPr>
              <w:t xml:space="preserve">Why was five minutes chosen, and should that duration be configurable?</w:t>
            </w:r>
            <w:r w:rsidDel="00000000" w:rsidR="00000000" w:rsidRPr="00000000">
              <w:rPr>
                <w:rtl w:val="0"/>
              </w:rPr>
            </w:r>
          </w:p>
        </w:tc>
      </w:tr>
      <w:tr>
        <w:trPr>
          <w:cantSplit w:val="1"/>
          <w:tblHeader w:val="0"/>
        </w:trPr>
        <w:tc>
          <w:tcPr/>
          <w:p w:rsidR="00000000" w:rsidDel="00000000" w:rsidP="00000000" w:rsidRDefault="00000000" w:rsidRPr="00000000" w14:paraId="00001D41">
            <w:pPr>
              <w:rPr/>
            </w:pPr>
            <w:r w:rsidDel="00000000" w:rsidR="00000000" w:rsidRPr="00000000">
              <w:rPr>
                <w:sz w:val="12"/>
                <w:szCs w:val="12"/>
                <w:rtl w:val="0"/>
              </w:rPr>
              <w:t xml:space="preserve">Q-161</w:t>
            </w:r>
            <w:r w:rsidDel="00000000" w:rsidR="00000000" w:rsidRPr="00000000">
              <w:rPr>
                <w:rtl w:val="0"/>
              </w:rPr>
            </w:r>
          </w:p>
        </w:tc>
        <w:tc>
          <w:tcPr/>
          <w:p w:rsidR="00000000" w:rsidDel="00000000" w:rsidP="00000000" w:rsidRDefault="00000000" w:rsidRPr="00000000" w14:paraId="00001D42">
            <w:pPr>
              <w:rPr/>
            </w:pPr>
            <w:r w:rsidDel="00000000" w:rsidR="00000000" w:rsidRPr="00000000">
              <w:rPr>
                <w:sz w:val="12"/>
                <w:szCs w:val="12"/>
                <w:rtl w:val="0"/>
              </w:rPr>
              <w:t xml:space="preserve">Should a reschedule update the existing record or create a new historical record with a relationship to the prior schedule?</w:t>
            </w:r>
            <w:r w:rsidDel="00000000" w:rsidR="00000000" w:rsidRPr="00000000">
              <w:rPr>
                <w:rtl w:val="0"/>
              </w:rPr>
            </w:r>
          </w:p>
        </w:tc>
      </w:tr>
      <w:tr>
        <w:trPr>
          <w:cantSplit w:val="1"/>
          <w:tblHeader w:val="0"/>
        </w:trPr>
        <w:tc>
          <w:tcPr/>
          <w:p w:rsidR="00000000" w:rsidDel="00000000" w:rsidP="00000000" w:rsidRDefault="00000000" w:rsidRPr="00000000" w14:paraId="00001D43">
            <w:pPr>
              <w:rPr/>
            </w:pPr>
            <w:r w:rsidDel="00000000" w:rsidR="00000000" w:rsidRPr="00000000">
              <w:rPr>
                <w:sz w:val="12"/>
                <w:szCs w:val="12"/>
                <w:rtl w:val="0"/>
              </w:rPr>
              <w:t xml:space="preserve">Q-162</w:t>
            </w:r>
            <w:r w:rsidDel="00000000" w:rsidR="00000000" w:rsidRPr="00000000">
              <w:rPr>
                <w:rtl w:val="0"/>
              </w:rPr>
            </w:r>
          </w:p>
        </w:tc>
        <w:tc>
          <w:tcPr/>
          <w:p w:rsidR="00000000" w:rsidDel="00000000" w:rsidP="00000000" w:rsidRDefault="00000000" w:rsidRPr="00000000" w14:paraId="00001D44">
            <w:pPr>
              <w:rPr/>
            </w:pPr>
            <w:r w:rsidDel="00000000" w:rsidR="00000000" w:rsidRPr="00000000">
              <w:rPr>
                <w:sz w:val="12"/>
                <w:szCs w:val="12"/>
                <w:rtl w:val="0"/>
              </w:rPr>
              <w:t xml:space="preserve">Should scheduled fulfillment deletion remain a physical DELETE or become cancellation/status history?</w:t>
            </w:r>
            <w:r w:rsidDel="00000000" w:rsidR="00000000" w:rsidRPr="00000000">
              <w:rPr>
                <w:rtl w:val="0"/>
              </w:rPr>
            </w:r>
          </w:p>
        </w:tc>
      </w:tr>
      <w:tr>
        <w:trPr>
          <w:cantSplit w:val="1"/>
          <w:tblHeader w:val="0"/>
        </w:trPr>
        <w:tc>
          <w:tcPr/>
          <w:p w:rsidR="00000000" w:rsidDel="00000000" w:rsidP="00000000" w:rsidRDefault="00000000" w:rsidRPr="00000000" w14:paraId="00001D45">
            <w:pPr>
              <w:rPr/>
            </w:pPr>
            <w:r w:rsidDel="00000000" w:rsidR="00000000" w:rsidRPr="00000000">
              <w:rPr>
                <w:sz w:val="12"/>
                <w:szCs w:val="12"/>
                <w:rtl w:val="0"/>
              </w:rPr>
              <w:t xml:space="preserve">Q-163</w:t>
            </w:r>
            <w:r w:rsidDel="00000000" w:rsidR="00000000" w:rsidRPr="00000000">
              <w:rPr>
                <w:rtl w:val="0"/>
              </w:rPr>
            </w:r>
          </w:p>
        </w:tc>
        <w:tc>
          <w:tcPr/>
          <w:p w:rsidR="00000000" w:rsidDel="00000000" w:rsidP="00000000" w:rsidRDefault="00000000" w:rsidRPr="00000000" w14:paraId="00001D46">
            <w:pPr>
              <w:rPr/>
            </w:pPr>
            <w:r w:rsidDel="00000000" w:rsidR="00000000" w:rsidRPr="00000000">
              <w:rPr>
                <w:sz w:val="12"/>
                <w:szCs w:val="12"/>
                <w:rtl w:val="0"/>
              </w:rPr>
              <w:t xml:space="preserve">Which child Fulfillment Activity Detail records must be deleted/cancelled with scheduled fulfillment?</w:t>
            </w:r>
            <w:r w:rsidDel="00000000" w:rsidR="00000000" w:rsidRPr="00000000">
              <w:rPr>
                <w:rtl w:val="0"/>
              </w:rPr>
            </w:r>
          </w:p>
        </w:tc>
      </w:tr>
      <w:tr>
        <w:trPr>
          <w:cantSplit w:val="1"/>
          <w:tblHeader w:val="0"/>
        </w:trPr>
        <w:tc>
          <w:tcPr/>
          <w:p w:rsidR="00000000" w:rsidDel="00000000" w:rsidP="00000000" w:rsidRDefault="00000000" w:rsidRPr="00000000" w14:paraId="00001D47">
            <w:pPr>
              <w:rPr/>
            </w:pPr>
            <w:r w:rsidDel="00000000" w:rsidR="00000000" w:rsidRPr="00000000">
              <w:rPr>
                <w:sz w:val="12"/>
                <w:szCs w:val="12"/>
                <w:rtl w:val="0"/>
              </w:rPr>
              <w:t xml:space="preserve">Q-164</w:t>
            </w:r>
            <w:r w:rsidDel="00000000" w:rsidR="00000000" w:rsidRPr="00000000">
              <w:rPr>
                <w:rtl w:val="0"/>
              </w:rPr>
            </w:r>
          </w:p>
        </w:tc>
        <w:tc>
          <w:tcPr/>
          <w:p w:rsidR="00000000" w:rsidDel="00000000" w:rsidP="00000000" w:rsidRDefault="00000000" w:rsidRPr="00000000" w14:paraId="00001D48">
            <w:pPr>
              <w:rPr/>
            </w:pPr>
            <w:r w:rsidDel="00000000" w:rsidR="00000000" w:rsidRPr="00000000">
              <w:rPr>
                <w:sz w:val="12"/>
                <w:szCs w:val="12"/>
                <w:rtl w:val="0"/>
              </w:rPr>
              <w:t xml:space="preserve">Should default fulfillment creation be automatic during contract lifecycle events or explicitly invoked by an API caller?</w:t>
            </w:r>
            <w:r w:rsidDel="00000000" w:rsidR="00000000" w:rsidRPr="00000000">
              <w:rPr>
                <w:rtl w:val="0"/>
              </w:rPr>
            </w:r>
          </w:p>
        </w:tc>
      </w:tr>
      <w:tr>
        <w:trPr>
          <w:cantSplit w:val="1"/>
          <w:tblHeader w:val="0"/>
        </w:trPr>
        <w:tc>
          <w:tcPr/>
          <w:p w:rsidR="00000000" w:rsidDel="00000000" w:rsidP="00000000" w:rsidRDefault="00000000" w:rsidRPr="00000000" w14:paraId="00001D49">
            <w:pPr>
              <w:rPr/>
            </w:pPr>
            <w:r w:rsidDel="00000000" w:rsidR="00000000" w:rsidRPr="00000000">
              <w:rPr>
                <w:sz w:val="12"/>
                <w:szCs w:val="12"/>
                <w:rtl w:val="0"/>
              </w:rPr>
              <w:t xml:space="preserve">Q-165</w:t>
            </w:r>
            <w:r w:rsidDel="00000000" w:rsidR="00000000" w:rsidRPr="00000000">
              <w:rPr>
                <w:rtl w:val="0"/>
              </w:rPr>
            </w:r>
          </w:p>
        </w:tc>
        <w:tc>
          <w:tcPr/>
          <w:p w:rsidR="00000000" w:rsidDel="00000000" w:rsidP="00000000" w:rsidRDefault="00000000" w:rsidRPr="00000000" w14:paraId="00001D4A">
            <w:pPr>
              <w:rPr/>
            </w:pPr>
            <w:r w:rsidDel="00000000" w:rsidR="00000000" w:rsidRPr="00000000">
              <w:rPr>
                <w:sz w:val="12"/>
                <w:szCs w:val="12"/>
                <w:rtl w:val="0"/>
              </w:rPr>
              <w:t xml:space="preserve">Which contract events currently trigger fpub_set_default_contr_fulfill?</w:t>
            </w:r>
            <w:r w:rsidDel="00000000" w:rsidR="00000000" w:rsidRPr="00000000">
              <w:rPr>
                <w:rtl w:val="0"/>
              </w:rPr>
            </w:r>
          </w:p>
        </w:tc>
      </w:tr>
      <w:tr>
        <w:trPr>
          <w:cantSplit w:val="1"/>
          <w:tblHeader w:val="0"/>
        </w:trPr>
        <w:tc>
          <w:tcPr/>
          <w:p w:rsidR="00000000" w:rsidDel="00000000" w:rsidP="00000000" w:rsidRDefault="00000000" w:rsidRPr="00000000" w14:paraId="00001D4B">
            <w:pPr>
              <w:rPr/>
            </w:pPr>
            <w:r w:rsidDel="00000000" w:rsidR="00000000" w:rsidRPr="00000000">
              <w:rPr>
                <w:sz w:val="12"/>
                <w:szCs w:val="12"/>
                <w:rtl w:val="0"/>
              </w:rPr>
              <w:t xml:space="preserve">Q-166</w:t>
            </w:r>
            <w:r w:rsidDel="00000000" w:rsidR="00000000" w:rsidRPr="00000000">
              <w:rPr>
                <w:rtl w:val="0"/>
              </w:rPr>
            </w:r>
          </w:p>
        </w:tc>
        <w:tc>
          <w:tcPr/>
          <w:p w:rsidR="00000000" w:rsidDel="00000000" w:rsidP="00000000" w:rsidRDefault="00000000" w:rsidRPr="00000000" w14:paraId="00001D4C">
            <w:pPr>
              <w:rPr/>
            </w:pPr>
            <w:r w:rsidDel="00000000" w:rsidR="00000000" w:rsidRPr="00000000">
              <w:rPr>
                <w:sz w:val="12"/>
                <w:szCs w:val="12"/>
                <w:rtl w:val="0"/>
              </w:rPr>
              <w:t xml:space="preserve">Why was a COMMIT added for seller records in the 2015 change, and are callers dependent on that transaction behavior?</w:t>
            </w:r>
            <w:r w:rsidDel="00000000" w:rsidR="00000000" w:rsidRPr="00000000">
              <w:rPr>
                <w:rtl w:val="0"/>
              </w:rPr>
            </w:r>
          </w:p>
        </w:tc>
      </w:tr>
      <w:tr>
        <w:trPr>
          <w:cantSplit w:val="1"/>
          <w:tblHeader w:val="0"/>
        </w:trPr>
        <w:tc>
          <w:tcPr/>
          <w:p w:rsidR="00000000" w:rsidDel="00000000" w:rsidP="00000000" w:rsidRDefault="00000000" w:rsidRPr="00000000" w14:paraId="00001D4D">
            <w:pPr>
              <w:rPr/>
            </w:pPr>
            <w:r w:rsidDel="00000000" w:rsidR="00000000" w:rsidRPr="00000000">
              <w:rPr>
                <w:sz w:val="12"/>
                <w:szCs w:val="12"/>
                <w:rtl w:val="0"/>
              </w:rPr>
              <w:t xml:space="preserve">Q-167</w:t>
            </w:r>
            <w:r w:rsidDel="00000000" w:rsidR="00000000" w:rsidRPr="00000000">
              <w:rPr>
                <w:rtl w:val="0"/>
              </w:rPr>
            </w:r>
          </w:p>
        </w:tc>
        <w:tc>
          <w:tcPr/>
          <w:p w:rsidR="00000000" w:rsidDel="00000000" w:rsidP="00000000" w:rsidRDefault="00000000" w:rsidRPr="00000000" w14:paraId="00001D4E">
            <w:pPr>
              <w:rPr/>
            </w:pPr>
            <w:r w:rsidDel="00000000" w:rsidR="00000000" w:rsidRPr="00000000">
              <w:rPr>
                <w:sz w:val="12"/>
                <w:szCs w:val="12"/>
                <w:rtl w:val="0"/>
              </w:rPr>
              <w:t xml:space="preserve">Can all COMMIT/ROLLBACK behavior move to the .NET application transaction boundary?</w:t>
            </w:r>
            <w:r w:rsidDel="00000000" w:rsidR="00000000" w:rsidRPr="00000000">
              <w:rPr>
                <w:rtl w:val="0"/>
              </w:rPr>
            </w:r>
          </w:p>
        </w:tc>
      </w:tr>
      <w:tr>
        <w:trPr>
          <w:cantSplit w:val="1"/>
          <w:tblHeader w:val="0"/>
        </w:trPr>
        <w:tc>
          <w:tcPr/>
          <w:p w:rsidR="00000000" w:rsidDel="00000000" w:rsidP="00000000" w:rsidRDefault="00000000" w:rsidRPr="00000000" w14:paraId="00001D4F">
            <w:pPr>
              <w:rPr/>
            </w:pPr>
            <w:r w:rsidDel="00000000" w:rsidR="00000000" w:rsidRPr="00000000">
              <w:rPr>
                <w:sz w:val="12"/>
                <w:szCs w:val="12"/>
                <w:rtl w:val="0"/>
              </w:rPr>
              <w:t xml:space="preserve">Q-168</w:t>
            </w:r>
            <w:r w:rsidDel="00000000" w:rsidR="00000000" w:rsidRPr="00000000">
              <w:rPr>
                <w:rtl w:val="0"/>
              </w:rPr>
            </w:r>
          </w:p>
        </w:tc>
        <w:tc>
          <w:tcPr/>
          <w:p w:rsidR="00000000" w:rsidDel="00000000" w:rsidP="00000000" w:rsidRDefault="00000000" w:rsidRPr="00000000" w14:paraId="00001D50">
            <w:pPr>
              <w:rPr/>
            </w:pPr>
            <w:r w:rsidDel="00000000" w:rsidR="00000000" w:rsidRPr="00000000">
              <w:rPr>
                <w:sz w:val="12"/>
                <w:szCs w:val="12"/>
                <w:rtl w:val="0"/>
              </w:rPr>
              <w:t xml:space="preserve">What current system consumes the PDF path returned by f_get_product_ver_pdf_location?</w:t>
            </w:r>
            <w:r w:rsidDel="00000000" w:rsidR="00000000" w:rsidRPr="00000000">
              <w:rPr>
                <w:rtl w:val="0"/>
              </w:rPr>
            </w:r>
          </w:p>
        </w:tc>
      </w:tr>
      <w:tr>
        <w:trPr>
          <w:cantSplit w:val="1"/>
          <w:tblHeader w:val="0"/>
        </w:trPr>
        <w:tc>
          <w:tcPr/>
          <w:p w:rsidR="00000000" w:rsidDel="00000000" w:rsidP="00000000" w:rsidRDefault="00000000" w:rsidRPr="00000000" w14:paraId="00001D51">
            <w:pPr>
              <w:rPr/>
            </w:pPr>
            <w:r w:rsidDel="00000000" w:rsidR="00000000" w:rsidRPr="00000000">
              <w:rPr>
                <w:sz w:val="12"/>
                <w:szCs w:val="12"/>
                <w:rtl w:val="0"/>
              </w:rPr>
              <w:t xml:space="preserve">Q-169</w:t>
            </w:r>
            <w:r w:rsidDel="00000000" w:rsidR="00000000" w:rsidRPr="00000000">
              <w:rPr>
                <w:rtl w:val="0"/>
              </w:rPr>
            </w:r>
          </w:p>
        </w:tc>
        <w:tc>
          <w:tcPr/>
          <w:p w:rsidR="00000000" w:rsidDel="00000000" w:rsidP="00000000" w:rsidRDefault="00000000" w:rsidRPr="00000000" w14:paraId="00001D52">
            <w:pPr>
              <w:rPr/>
            </w:pPr>
            <w:r w:rsidDel="00000000" w:rsidR="00000000" w:rsidRPr="00000000">
              <w:rPr>
                <w:sz w:val="12"/>
                <w:szCs w:val="12"/>
                <w:rtl w:val="0"/>
              </w:rPr>
              <w:t xml:space="preserve">Are fulfillment PDFs still stored on UNC/network file shares?</w:t>
            </w:r>
            <w:r w:rsidDel="00000000" w:rsidR="00000000" w:rsidRPr="00000000">
              <w:rPr>
                <w:rtl w:val="0"/>
              </w:rPr>
            </w:r>
          </w:p>
        </w:tc>
      </w:tr>
      <w:tr>
        <w:trPr>
          <w:cantSplit w:val="1"/>
          <w:tblHeader w:val="0"/>
        </w:trPr>
        <w:tc>
          <w:tcPr/>
          <w:p w:rsidR="00000000" w:rsidDel="00000000" w:rsidP="00000000" w:rsidRDefault="00000000" w:rsidRPr="00000000" w14:paraId="00001D53">
            <w:pPr>
              <w:rPr/>
            </w:pPr>
            <w:r w:rsidDel="00000000" w:rsidR="00000000" w:rsidRPr="00000000">
              <w:rPr>
                <w:sz w:val="12"/>
                <w:szCs w:val="12"/>
                <w:rtl w:val="0"/>
              </w:rPr>
              <w:t xml:space="preserve">Q-170</w:t>
            </w:r>
            <w:r w:rsidDel="00000000" w:rsidR="00000000" w:rsidRPr="00000000">
              <w:rPr>
                <w:rtl w:val="0"/>
              </w:rPr>
            </w:r>
          </w:p>
        </w:tc>
        <w:tc>
          <w:tcPr/>
          <w:p w:rsidR="00000000" w:rsidDel="00000000" w:rsidP="00000000" w:rsidRDefault="00000000" w:rsidRPr="00000000" w14:paraId="00001D54">
            <w:pPr>
              <w:rPr/>
            </w:pPr>
            <w:r w:rsidDel="00000000" w:rsidR="00000000" w:rsidRPr="00000000">
              <w:rPr>
                <w:sz w:val="12"/>
                <w:szCs w:val="12"/>
                <w:rtl w:val="0"/>
              </w:rPr>
              <w:t xml:space="preserve">Can fulfillment documents move to Azure Blob/object storage with document IDs or secure URLs?</w:t>
            </w:r>
            <w:r w:rsidDel="00000000" w:rsidR="00000000" w:rsidRPr="00000000">
              <w:rPr>
                <w:rtl w:val="0"/>
              </w:rPr>
            </w:r>
          </w:p>
        </w:tc>
      </w:tr>
      <w:tr>
        <w:trPr>
          <w:cantSplit w:val="1"/>
          <w:tblHeader w:val="0"/>
        </w:trPr>
        <w:tc>
          <w:tcPr/>
          <w:p w:rsidR="00000000" w:rsidDel="00000000" w:rsidP="00000000" w:rsidRDefault="00000000" w:rsidRPr="00000000" w14:paraId="00001D55">
            <w:pPr>
              <w:rPr/>
            </w:pPr>
            <w:r w:rsidDel="00000000" w:rsidR="00000000" w:rsidRPr="00000000">
              <w:rPr>
                <w:sz w:val="12"/>
                <w:szCs w:val="12"/>
                <w:rtl w:val="0"/>
              </w:rPr>
              <w:t xml:space="preserve">Q-171</w:t>
            </w:r>
            <w:r w:rsidDel="00000000" w:rsidR="00000000" w:rsidRPr="00000000">
              <w:rPr>
                <w:rtl w:val="0"/>
              </w:rPr>
            </w:r>
          </w:p>
        </w:tc>
        <w:tc>
          <w:tcPr/>
          <w:p w:rsidR="00000000" w:rsidDel="00000000" w:rsidP="00000000" w:rsidRDefault="00000000" w:rsidRPr="00000000" w14:paraId="00001D56">
            <w:pPr>
              <w:rPr/>
            </w:pPr>
            <w:r w:rsidDel="00000000" w:rsidR="00000000" w:rsidRPr="00000000">
              <w:rPr>
                <w:sz w:val="12"/>
                <w:szCs w:val="12"/>
                <w:rtl w:val="0"/>
              </w:rPr>
              <w:t xml:space="preserve">What do site type codes such as Carroll, Memphis and LaGrange represent, and are they still used?</w:t>
            </w:r>
            <w:r w:rsidDel="00000000" w:rsidR="00000000" w:rsidRPr="00000000">
              <w:rPr>
                <w:rtl w:val="0"/>
              </w:rPr>
            </w:r>
          </w:p>
        </w:tc>
      </w:tr>
      <w:tr>
        <w:trPr>
          <w:cantSplit w:val="1"/>
          <w:tblHeader w:val="0"/>
        </w:trPr>
        <w:tc>
          <w:tcPr/>
          <w:p w:rsidR="00000000" w:rsidDel="00000000" w:rsidP="00000000" w:rsidRDefault="00000000" w:rsidRPr="00000000" w14:paraId="00001D57">
            <w:pPr>
              <w:rPr/>
            </w:pPr>
            <w:r w:rsidDel="00000000" w:rsidR="00000000" w:rsidRPr="00000000">
              <w:rPr>
                <w:sz w:val="12"/>
                <w:szCs w:val="12"/>
                <w:rtl w:val="0"/>
              </w:rPr>
              <w:t xml:space="preserve">Q-172</w:t>
            </w:r>
            <w:r w:rsidDel="00000000" w:rsidR="00000000" w:rsidRPr="00000000">
              <w:rPr>
                <w:rtl w:val="0"/>
              </w:rPr>
            </w:r>
          </w:p>
        </w:tc>
        <w:tc>
          <w:tcPr/>
          <w:p w:rsidR="00000000" w:rsidDel="00000000" w:rsidP="00000000" w:rsidRDefault="00000000" w:rsidRPr="00000000" w14:paraId="00001D58">
            <w:pPr>
              <w:rPr/>
            </w:pPr>
            <w:r w:rsidDel="00000000" w:rsidR="00000000" w:rsidRPr="00000000">
              <w:rPr>
                <w:sz w:val="12"/>
                <w:szCs w:val="12"/>
                <w:rtl w:val="0"/>
              </w:rPr>
              <w:t xml:space="preserve">Is PDF_PATH/TYPES configuration still actively maintained?</w:t>
            </w:r>
            <w:r w:rsidDel="00000000" w:rsidR="00000000" w:rsidRPr="00000000">
              <w:rPr>
                <w:rtl w:val="0"/>
              </w:rPr>
            </w:r>
          </w:p>
        </w:tc>
      </w:tr>
      <w:tr>
        <w:trPr>
          <w:cantSplit w:val="1"/>
          <w:tblHeader w:val="0"/>
        </w:trPr>
        <w:tc>
          <w:tcPr/>
          <w:p w:rsidR="00000000" w:rsidDel="00000000" w:rsidP="00000000" w:rsidRDefault="00000000" w:rsidRPr="00000000" w14:paraId="00001D59">
            <w:pPr>
              <w:rPr/>
            </w:pPr>
            <w:r w:rsidDel="00000000" w:rsidR="00000000" w:rsidRPr="00000000">
              <w:rPr>
                <w:sz w:val="12"/>
                <w:szCs w:val="12"/>
                <w:rtl w:val="0"/>
              </w:rPr>
              <w:t xml:space="preserve">Q-173</w:t>
            </w:r>
            <w:r w:rsidDel="00000000" w:rsidR="00000000" w:rsidRPr="00000000">
              <w:rPr>
                <w:rtl w:val="0"/>
              </w:rPr>
            </w:r>
          </w:p>
        </w:tc>
        <w:tc>
          <w:tcPr/>
          <w:p w:rsidR="00000000" w:rsidDel="00000000" w:rsidP="00000000" w:rsidRDefault="00000000" w:rsidRPr="00000000" w14:paraId="00001D5A">
            <w:pPr>
              <w:rPr/>
            </w:pPr>
            <w:r w:rsidDel="00000000" w:rsidR="00000000" w:rsidRPr="00000000">
              <w:rPr>
                <w:sz w:val="12"/>
                <w:szCs w:val="12"/>
                <w:rtl w:val="0"/>
              </w:rPr>
              <w:t xml:space="preserve">Should fulfillment document/template version be persisted on each scheduled fulfillment for auditability?</w:t>
            </w:r>
            <w:r w:rsidDel="00000000" w:rsidR="00000000" w:rsidRPr="00000000">
              <w:rPr>
                <w:rtl w:val="0"/>
              </w:rPr>
            </w:r>
          </w:p>
        </w:tc>
      </w:tr>
      <w:tr>
        <w:trPr>
          <w:cantSplit w:val="1"/>
          <w:tblHeader w:val="0"/>
        </w:trPr>
        <w:tc>
          <w:tcPr/>
          <w:p w:rsidR="00000000" w:rsidDel="00000000" w:rsidP="00000000" w:rsidRDefault="00000000" w:rsidRPr="00000000" w14:paraId="00001D5B">
            <w:pPr>
              <w:rPr/>
            </w:pPr>
            <w:r w:rsidDel="00000000" w:rsidR="00000000" w:rsidRPr="00000000">
              <w:rPr>
                <w:sz w:val="12"/>
                <w:szCs w:val="12"/>
                <w:rtl w:val="0"/>
              </w:rPr>
              <w:t xml:space="preserve">Q-174</w:t>
            </w:r>
            <w:r w:rsidDel="00000000" w:rsidR="00000000" w:rsidRPr="00000000">
              <w:rPr>
                <w:rtl w:val="0"/>
              </w:rPr>
            </w:r>
          </w:p>
        </w:tc>
        <w:tc>
          <w:tcPr/>
          <w:p w:rsidR="00000000" w:rsidDel="00000000" w:rsidP="00000000" w:rsidRDefault="00000000" w:rsidRPr="00000000" w14:paraId="00001D5C">
            <w:pPr>
              <w:rPr/>
            </w:pPr>
            <w:r w:rsidDel="00000000" w:rsidR="00000000" w:rsidRPr="00000000">
              <w:rPr>
                <w:sz w:val="12"/>
                <w:szCs w:val="12"/>
                <w:rtl w:val="0"/>
              </w:rPr>
              <w:t xml:space="preserve">What is the complete business purpose of fpub_set_def_contr_sch_fulfill?</w:t>
            </w:r>
            <w:r w:rsidDel="00000000" w:rsidR="00000000" w:rsidRPr="00000000">
              <w:rPr>
                <w:rtl w:val="0"/>
              </w:rPr>
            </w:r>
          </w:p>
        </w:tc>
      </w:tr>
      <w:tr>
        <w:trPr>
          <w:cantSplit w:val="1"/>
          <w:tblHeader w:val="0"/>
        </w:trPr>
        <w:tc>
          <w:tcPr/>
          <w:p w:rsidR="00000000" w:rsidDel="00000000" w:rsidP="00000000" w:rsidRDefault="00000000" w:rsidRPr="00000000" w14:paraId="00001D5D">
            <w:pPr>
              <w:rPr/>
            </w:pPr>
            <w:r w:rsidDel="00000000" w:rsidR="00000000" w:rsidRPr="00000000">
              <w:rPr>
                <w:sz w:val="12"/>
                <w:szCs w:val="12"/>
                <w:rtl w:val="0"/>
              </w:rPr>
              <w:t xml:space="preserve">Q-175</w:t>
            </w:r>
            <w:r w:rsidDel="00000000" w:rsidR="00000000" w:rsidRPr="00000000">
              <w:rPr>
                <w:rtl w:val="0"/>
              </w:rPr>
            </w:r>
          </w:p>
        </w:tc>
        <w:tc>
          <w:tcPr/>
          <w:p w:rsidR="00000000" w:rsidDel="00000000" w:rsidP="00000000" w:rsidRDefault="00000000" w:rsidRPr="00000000" w14:paraId="00001D5E">
            <w:pPr>
              <w:rPr/>
            </w:pPr>
            <w:r w:rsidDel="00000000" w:rsidR="00000000" w:rsidRPr="00000000">
              <w:rPr>
                <w:sz w:val="12"/>
                <w:szCs w:val="12"/>
                <w:rtl w:val="0"/>
              </w:rPr>
              <w:t xml:space="preserve">Which default scheduled fulfillments are currently created: Escrow Demand, LGO, LGC, or others?</w:t>
            </w:r>
            <w:r w:rsidDel="00000000" w:rsidR="00000000" w:rsidRPr="00000000">
              <w:rPr>
                <w:rtl w:val="0"/>
              </w:rPr>
            </w:r>
          </w:p>
        </w:tc>
      </w:tr>
      <w:tr>
        <w:trPr>
          <w:cantSplit w:val="1"/>
          <w:tblHeader w:val="0"/>
        </w:trPr>
        <w:tc>
          <w:tcPr/>
          <w:p w:rsidR="00000000" w:rsidDel="00000000" w:rsidP="00000000" w:rsidRDefault="00000000" w:rsidRPr="00000000" w14:paraId="00001D5F">
            <w:pPr>
              <w:rPr/>
            </w:pPr>
            <w:r w:rsidDel="00000000" w:rsidR="00000000" w:rsidRPr="00000000">
              <w:rPr>
                <w:sz w:val="12"/>
                <w:szCs w:val="12"/>
                <w:rtl w:val="0"/>
              </w:rPr>
              <w:t xml:space="preserve">Q-176</w:t>
            </w:r>
            <w:r w:rsidDel="00000000" w:rsidR="00000000" w:rsidRPr="00000000">
              <w:rPr>
                <w:rtl w:val="0"/>
              </w:rPr>
            </w:r>
          </w:p>
        </w:tc>
        <w:tc>
          <w:tcPr/>
          <w:p w:rsidR="00000000" w:rsidDel="00000000" w:rsidP="00000000" w:rsidRDefault="00000000" w:rsidRPr="00000000" w14:paraId="00001D60">
            <w:pPr>
              <w:rPr/>
            </w:pPr>
            <w:r w:rsidDel="00000000" w:rsidR="00000000" w:rsidRPr="00000000">
              <w:rPr>
                <w:sz w:val="12"/>
                <w:szCs w:val="12"/>
                <w:rtl w:val="0"/>
              </w:rPr>
              <w:t xml:space="preserve">Are Escrow Demand Email/Fax/Mail routing rules still active?</w:t>
            </w:r>
            <w:r w:rsidDel="00000000" w:rsidR="00000000" w:rsidRPr="00000000">
              <w:rPr>
                <w:rtl w:val="0"/>
              </w:rPr>
            </w:r>
          </w:p>
        </w:tc>
      </w:tr>
      <w:tr>
        <w:trPr>
          <w:cantSplit w:val="1"/>
          <w:tblHeader w:val="0"/>
        </w:trPr>
        <w:tc>
          <w:tcPr/>
          <w:p w:rsidR="00000000" w:rsidDel="00000000" w:rsidP="00000000" w:rsidRDefault="00000000" w:rsidRPr="00000000" w14:paraId="00001D61">
            <w:pPr>
              <w:rPr/>
            </w:pPr>
            <w:r w:rsidDel="00000000" w:rsidR="00000000" w:rsidRPr="00000000">
              <w:rPr>
                <w:sz w:val="12"/>
                <w:szCs w:val="12"/>
                <w:rtl w:val="0"/>
              </w:rPr>
              <w:t xml:space="preserve">Q-177</w:t>
            </w:r>
            <w:r w:rsidDel="00000000" w:rsidR="00000000" w:rsidRPr="00000000">
              <w:rPr>
                <w:rtl w:val="0"/>
              </w:rPr>
            </w:r>
          </w:p>
        </w:tc>
        <w:tc>
          <w:tcPr/>
          <w:p w:rsidR="00000000" w:rsidDel="00000000" w:rsidP="00000000" w:rsidRDefault="00000000" w:rsidRPr="00000000" w14:paraId="00001D62">
            <w:pPr>
              <w:rPr/>
            </w:pPr>
            <w:r w:rsidDel="00000000" w:rsidR="00000000" w:rsidRPr="00000000">
              <w:rPr>
                <w:sz w:val="12"/>
                <w:szCs w:val="12"/>
                <w:rtl w:val="0"/>
              </w:rPr>
              <w:t xml:space="preserve">When Email is selected but no email address is available, should the process automatically revert to Fax as current code does?</w:t>
            </w:r>
            <w:r w:rsidDel="00000000" w:rsidR="00000000" w:rsidRPr="00000000">
              <w:rPr>
                <w:rtl w:val="0"/>
              </w:rPr>
            </w:r>
          </w:p>
        </w:tc>
      </w:tr>
      <w:tr>
        <w:trPr>
          <w:cantSplit w:val="1"/>
          <w:tblHeader w:val="0"/>
        </w:trPr>
        <w:tc>
          <w:tcPr/>
          <w:p w:rsidR="00000000" w:rsidDel="00000000" w:rsidP="00000000" w:rsidRDefault="00000000" w:rsidRPr="00000000" w14:paraId="00001D63">
            <w:pPr>
              <w:rPr/>
            </w:pPr>
            <w:r w:rsidDel="00000000" w:rsidR="00000000" w:rsidRPr="00000000">
              <w:rPr>
                <w:sz w:val="12"/>
                <w:szCs w:val="12"/>
                <w:rtl w:val="0"/>
              </w:rPr>
              <w:t xml:space="preserve">Q-178</w:t>
            </w:r>
            <w:r w:rsidDel="00000000" w:rsidR="00000000" w:rsidRPr="00000000">
              <w:rPr>
                <w:rtl w:val="0"/>
              </w:rPr>
            </w:r>
          </w:p>
        </w:tc>
        <w:tc>
          <w:tcPr/>
          <w:p w:rsidR="00000000" w:rsidDel="00000000" w:rsidP="00000000" w:rsidRDefault="00000000" w:rsidRPr="00000000" w14:paraId="00001D64">
            <w:pPr>
              <w:rPr/>
            </w:pPr>
            <w:r w:rsidDel="00000000" w:rsidR="00000000" w:rsidRPr="00000000">
              <w:rPr>
                <w:sz w:val="12"/>
                <w:szCs w:val="12"/>
                <w:rtl w:val="0"/>
              </w:rPr>
              <w:t xml:space="preserve">When no form exists for the preferred delivery method, should the target automatically retry with Mail?</w:t>
            </w:r>
            <w:r w:rsidDel="00000000" w:rsidR="00000000" w:rsidRPr="00000000">
              <w:rPr>
                <w:rtl w:val="0"/>
              </w:rPr>
            </w:r>
          </w:p>
        </w:tc>
      </w:tr>
      <w:tr>
        <w:trPr>
          <w:cantSplit w:val="1"/>
          <w:tblHeader w:val="0"/>
        </w:trPr>
        <w:tc>
          <w:tcPr/>
          <w:p w:rsidR="00000000" w:rsidDel="00000000" w:rsidP="00000000" w:rsidRDefault="00000000" w:rsidRPr="00000000" w14:paraId="00001D65">
            <w:pPr>
              <w:rPr/>
            </w:pPr>
            <w:r w:rsidDel="00000000" w:rsidR="00000000" w:rsidRPr="00000000">
              <w:rPr>
                <w:sz w:val="12"/>
                <w:szCs w:val="12"/>
                <w:rtl w:val="0"/>
              </w:rPr>
              <w:t xml:space="preserve">Q-179</w:t>
            </w:r>
            <w:r w:rsidDel="00000000" w:rsidR="00000000" w:rsidRPr="00000000">
              <w:rPr>
                <w:rtl w:val="0"/>
              </w:rPr>
            </w:r>
          </w:p>
        </w:tc>
        <w:tc>
          <w:tcPr/>
          <w:p w:rsidR="00000000" w:rsidDel="00000000" w:rsidP="00000000" w:rsidRDefault="00000000" w:rsidRPr="00000000" w14:paraId="00001D66">
            <w:pPr>
              <w:rPr/>
            </w:pPr>
            <w:r w:rsidDel="00000000" w:rsidR="00000000" w:rsidRPr="00000000">
              <w:rPr>
                <w:sz w:val="12"/>
                <w:szCs w:val="12"/>
                <w:rtl w:val="0"/>
              </w:rPr>
              <w:t xml:space="preserve">Should fallback behavior be transparent to users/operators and audited?</w:t>
            </w:r>
            <w:r w:rsidDel="00000000" w:rsidR="00000000" w:rsidRPr="00000000">
              <w:rPr>
                <w:rtl w:val="0"/>
              </w:rPr>
            </w:r>
          </w:p>
        </w:tc>
      </w:tr>
      <w:tr>
        <w:trPr>
          <w:cantSplit w:val="1"/>
          <w:tblHeader w:val="0"/>
        </w:trPr>
        <w:tc>
          <w:tcPr/>
          <w:p w:rsidR="00000000" w:rsidDel="00000000" w:rsidP="00000000" w:rsidRDefault="00000000" w:rsidRPr="00000000" w14:paraId="00001D67">
            <w:pPr>
              <w:rPr/>
            </w:pPr>
            <w:r w:rsidDel="00000000" w:rsidR="00000000" w:rsidRPr="00000000">
              <w:rPr>
                <w:sz w:val="12"/>
                <w:szCs w:val="12"/>
                <w:rtl w:val="0"/>
              </w:rPr>
              <w:t xml:space="preserve">Q-180</w:t>
            </w:r>
            <w:r w:rsidDel="00000000" w:rsidR="00000000" w:rsidRPr="00000000">
              <w:rPr>
                <w:rtl w:val="0"/>
              </w:rPr>
            </w:r>
          </w:p>
        </w:tc>
        <w:tc>
          <w:tcPr/>
          <w:p w:rsidR="00000000" w:rsidDel="00000000" w:rsidP="00000000" w:rsidRDefault="00000000" w:rsidRPr="00000000" w14:paraId="00001D68">
            <w:pPr>
              <w:rPr/>
            </w:pPr>
            <w:r w:rsidDel="00000000" w:rsidR="00000000" w:rsidRPr="00000000">
              <w:rPr>
                <w:sz w:val="12"/>
                <w:szCs w:val="12"/>
                <w:rtl w:val="0"/>
              </w:rPr>
              <w:t xml:space="preserve">What is the 'OK to Svc1Time' rule set when a listing contract has an Escrow Demand scheduled?</w:t>
            </w:r>
            <w:r w:rsidDel="00000000" w:rsidR="00000000" w:rsidRPr="00000000">
              <w:rPr>
                <w:rtl w:val="0"/>
              </w:rPr>
            </w:r>
          </w:p>
        </w:tc>
      </w:tr>
      <w:tr>
        <w:trPr>
          <w:cantSplit w:val="1"/>
          <w:tblHeader w:val="0"/>
        </w:trPr>
        <w:tc>
          <w:tcPr/>
          <w:p w:rsidR="00000000" w:rsidDel="00000000" w:rsidP="00000000" w:rsidRDefault="00000000" w:rsidRPr="00000000" w14:paraId="00001D69">
            <w:pPr>
              <w:rPr/>
            </w:pPr>
            <w:r w:rsidDel="00000000" w:rsidR="00000000" w:rsidRPr="00000000">
              <w:rPr>
                <w:sz w:val="12"/>
                <w:szCs w:val="12"/>
                <w:rtl w:val="0"/>
              </w:rPr>
              <w:t xml:space="preserve">Q-181</w:t>
            </w:r>
            <w:r w:rsidDel="00000000" w:rsidR="00000000" w:rsidRPr="00000000">
              <w:rPr>
                <w:rtl w:val="0"/>
              </w:rPr>
            </w:r>
          </w:p>
        </w:tc>
        <w:tc>
          <w:tcPr/>
          <w:p w:rsidR="00000000" w:rsidDel="00000000" w:rsidP="00000000" w:rsidRDefault="00000000" w:rsidRPr="00000000" w14:paraId="00001D6A">
            <w:pPr>
              <w:rPr/>
            </w:pPr>
            <w:r w:rsidDel="00000000" w:rsidR="00000000" w:rsidRPr="00000000">
              <w:rPr>
                <w:sz w:val="12"/>
                <w:szCs w:val="12"/>
                <w:rtl w:val="0"/>
              </w:rPr>
              <w:t xml:space="preserve">Is Activate-at-Listing still a Product Version behavior that automatically schedules an LGC?</w:t>
            </w:r>
            <w:r w:rsidDel="00000000" w:rsidR="00000000" w:rsidRPr="00000000">
              <w:rPr>
                <w:rtl w:val="0"/>
              </w:rPr>
            </w:r>
          </w:p>
        </w:tc>
      </w:tr>
      <w:tr>
        <w:trPr>
          <w:cantSplit w:val="1"/>
          <w:tblHeader w:val="0"/>
        </w:trPr>
        <w:tc>
          <w:tcPr/>
          <w:p w:rsidR="00000000" w:rsidDel="00000000" w:rsidP="00000000" w:rsidRDefault="00000000" w:rsidRPr="00000000" w14:paraId="00001D6B">
            <w:pPr>
              <w:rPr/>
            </w:pPr>
            <w:r w:rsidDel="00000000" w:rsidR="00000000" w:rsidRPr="00000000">
              <w:rPr>
                <w:sz w:val="12"/>
                <w:szCs w:val="12"/>
                <w:rtl w:val="0"/>
              </w:rPr>
              <w:t xml:space="preserve">Q-182</w:t>
            </w:r>
            <w:r w:rsidDel="00000000" w:rsidR="00000000" w:rsidRPr="00000000">
              <w:rPr>
                <w:rtl w:val="0"/>
              </w:rPr>
            </w:r>
          </w:p>
        </w:tc>
        <w:tc>
          <w:tcPr/>
          <w:p w:rsidR="00000000" w:rsidDel="00000000" w:rsidP="00000000" w:rsidRDefault="00000000" w:rsidRPr="00000000" w14:paraId="00001D6C">
            <w:pPr>
              <w:rPr/>
            </w:pPr>
            <w:r w:rsidDel="00000000" w:rsidR="00000000" w:rsidRPr="00000000">
              <w:rPr>
                <w:sz w:val="12"/>
                <w:szCs w:val="12"/>
                <w:rtl w:val="0"/>
              </w:rPr>
              <w:t xml:space="preserve">Does LGC still require a Buyer customer?</w:t>
            </w:r>
            <w:r w:rsidDel="00000000" w:rsidR="00000000" w:rsidRPr="00000000">
              <w:rPr>
                <w:rtl w:val="0"/>
              </w:rPr>
            </w:r>
          </w:p>
        </w:tc>
      </w:tr>
      <w:tr>
        <w:trPr>
          <w:cantSplit w:val="1"/>
          <w:tblHeader w:val="0"/>
        </w:trPr>
        <w:tc>
          <w:tcPr/>
          <w:p w:rsidR="00000000" w:rsidDel="00000000" w:rsidP="00000000" w:rsidRDefault="00000000" w:rsidRPr="00000000" w14:paraId="00001D6D">
            <w:pPr>
              <w:rPr/>
            </w:pPr>
            <w:r w:rsidDel="00000000" w:rsidR="00000000" w:rsidRPr="00000000">
              <w:rPr>
                <w:sz w:val="12"/>
                <w:szCs w:val="12"/>
                <w:rtl w:val="0"/>
              </w:rPr>
              <w:t xml:space="preserve">Q-183</w:t>
            </w:r>
            <w:r w:rsidDel="00000000" w:rsidR="00000000" w:rsidRPr="00000000">
              <w:rPr>
                <w:rtl w:val="0"/>
              </w:rPr>
            </w:r>
          </w:p>
        </w:tc>
        <w:tc>
          <w:tcPr/>
          <w:p w:rsidR="00000000" w:rsidDel="00000000" w:rsidP="00000000" w:rsidRDefault="00000000" w:rsidRPr="00000000" w14:paraId="00001D6E">
            <w:pPr>
              <w:rPr/>
            </w:pPr>
            <w:r w:rsidDel="00000000" w:rsidR="00000000" w:rsidRPr="00000000">
              <w:rPr>
                <w:sz w:val="12"/>
                <w:szCs w:val="12"/>
                <w:rtl w:val="0"/>
              </w:rPr>
              <w:t xml:space="preserve">Should the customer's alternate mailing address continue to take precedence over the contract property for LGC?</w:t>
            </w:r>
            <w:r w:rsidDel="00000000" w:rsidR="00000000" w:rsidRPr="00000000">
              <w:rPr>
                <w:rtl w:val="0"/>
              </w:rPr>
            </w:r>
          </w:p>
        </w:tc>
      </w:tr>
      <w:tr>
        <w:trPr>
          <w:cantSplit w:val="1"/>
          <w:tblHeader w:val="0"/>
        </w:trPr>
        <w:tc>
          <w:tcPr/>
          <w:p w:rsidR="00000000" w:rsidDel="00000000" w:rsidP="00000000" w:rsidRDefault="00000000" w:rsidRPr="00000000" w14:paraId="00001D6F">
            <w:pPr>
              <w:rPr/>
            </w:pPr>
            <w:r w:rsidDel="00000000" w:rsidR="00000000" w:rsidRPr="00000000">
              <w:rPr>
                <w:sz w:val="12"/>
                <w:szCs w:val="12"/>
                <w:rtl w:val="0"/>
              </w:rPr>
              <w:t xml:space="preserve">Q-184</w:t>
            </w:r>
            <w:r w:rsidDel="00000000" w:rsidR="00000000" w:rsidRPr="00000000">
              <w:rPr>
                <w:rtl w:val="0"/>
              </w:rPr>
            </w:r>
          </w:p>
        </w:tc>
        <w:tc>
          <w:tcPr/>
          <w:p w:rsidR="00000000" w:rsidDel="00000000" w:rsidP="00000000" w:rsidRDefault="00000000" w:rsidRPr="00000000" w14:paraId="00001D70">
            <w:pPr>
              <w:rPr/>
            </w:pPr>
            <w:r w:rsidDel="00000000" w:rsidR="00000000" w:rsidRPr="00000000">
              <w:rPr>
                <w:sz w:val="12"/>
                <w:szCs w:val="12"/>
                <w:rtl w:val="0"/>
              </w:rPr>
              <w:t xml:space="preserve">Is the 13-SEER fulfillment workflow still active in 2026?</w:t>
            </w:r>
            <w:r w:rsidDel="00000000" w:rsidR="00000000" w:rsidRPr="00000000">
              <w:rPr>
                <w:rtl w:val="0"/>
              </w:rPr>
            </w:r>
          </w:p>
        </w:tc>
      </w:tr>
      <w:tr>
        <w:trPr>
          <w:cantSplit w:val="1"/>
          <w:tblHeader w:val="0"/>
        </w:trPr>
        <w:tc>
          <w:tcPr/>
          <w:p w:rsidR="00000000" w:rsidDel="00000000" w:rsidP="00000000" w:rsidRDefault="00000000" w:rsidRPr="00000000" w14:paraId="00001D71">
            <w:pPr>
              <w:rPr/>
            </w:pPr>
            <w:r w:rsidDel="00000000" w:rsidR="00000000" w:rsidRPr="00000000">
              <w:rPr>
                <w:sz w:val="12"/>
                <w:szCs w:val="12"/>
                <w:rtl w:val="0"/>
              </w:rPr>
              <w:t xml:space="preserve">Q-185</w:t>
            </w:r>
            <w:r w:rsidDel="00000000" w:rsidR="00000000" w:rsidRPr="00000000">
              <w:rPr>
                <w:rtl w:val="0"/>
              </w:rPr>
            </w:r>
          </w:p>
        </w:tc>
        <w:tc>
          <w:tcPr/>
          <w:p w:rsidR="00000000" w:rsidDel="00000000" w:rsidP="00000000" w:rsidRDefault="00000000" w:rsidRPr="00000000" w14:paraId="00001D72">
            <w:pPr>
              <w:rPr/>
            </w:pPr>
            <w:r w:rsidDel="00000000" w:rsidR="00000000" w:rsidRPr="00000000">
              <w:rPr>
                <w:sz w:val="12"/>
                <w:szCs w:val="12"/>
                <w:rtl w:val="0"/>
              </w:rPr>
              <w:t xml:space="preserve">Are fulfillment type IDs 131, 132 and 133 still meaningful/current?</w:t>
            </w:r>
            <w:r w:rsidDel="00000000" w:rsidR="00000000" w:rsidRPr="00000000">
              <w:rPr>
                <w:rtl w:val="0"/>
              </w:rPr>
            </w:r>
          </w:p>
        </w:tc>
      </w:tr>
      <w:tr>
        <w:trPr>
          <w:cantSplit w:val="1"/>
          <w:tblHeader w:val="0"/>
        </w:trPr>
        <w:tc>
          <w:tcPr/>
          <w:p w:rsidR="00000000" w:rsidDel="00000000" w:rsidP="00000000" w:rsidRDefault="00000000" w:rsidRPr="00000000" w14:paraId="00001D73">
            <w:pPr>
              <w:rPr/>
            </w:pPr>
            <w:r w:rsidDel="00000000" w:rsidR="00000000" w:rsidRPr="00000000">
              <w:rPr>
                <w:sz w:val="12"/>
                <w:szCs w:val="12"/>
                <w:rtl w:val="0"/>
              </w:rPr>
              <w:t xml:space="preserve">Q-186</w:t>
            </w:r>
            <w:r w:rsidDel="00000000" w:rsidR="00000000" w:rsidRPr="00000000">
              <w:rPr>
                <w:rtl w:val="0"/>
              </w:rPr>
            </w:r>
          </w:p>
        </w:tc>
        <w:tc>
          <w:tcPr/>
          <w:p w:rsidR="00000000" w:rsidDel="00000000" w:rsidP="00000000" w:rsidRDefault="00000000" w:rsidRPr="00000000" w14:paraId="00001D74">
            <w:pPr>
              <w:rPr/>
            </w:pPr>
            <w:r w:rsidDel="00000000" w:rsidR="00000000" w:rsidRPr="00000000">
              <w:rPr>
                <w:sz w:val="12"/>
                <w:szCs w:val="12"/>
                <w:rtl w:val="0"/>
              </w:rPr>
              <w:t xml:space="preserve">Is the 13-SEER Upgrade coverage ID still stored through TYPES configuration?</w:t>
            </w:r>
            <w:r w:rsidDel="00000000" w:rsidR="00000000" w:rsidRPr="00000000">
              <w:rPr>
                <w:rtl w:val="0"/>
              </w:rPr>
            </w:r>
          </w:p>
        </w:tc>
      </w:tr>
      <w:tr>
        <w:trPr>
          <w:cantSplit w:val="1"/>
          <w:tblHeader w:val="0"/>
        </w:trPr>
        <w:tc>
          <w:tcPr/>
          <w:p w:rsidR="00000000" w:rsidDel="00000000" w:rsidP="00000000" w:rsidRDefault="00000000" w:rsidRPr="00000000" w14:paraId="00001D75">
            <w:pPr>
              <w:rPr/>
            </w:pPr>
            <w:r w:rsidDel="00000000" w:rsidR="00000000" w:rsidRPr="00000000">
              <w:rPr>
                <w:sz w:val="12"/>
                <w:szCs w:val="12"/>
                <w:rtl w:val="0"/>
              </w:rPr>
              <w:t xml:space="preserve">Q-187</w:t>
            </w:r>
            <w:r w:rsidDel="00000000" w:rsidR="00000000" w:rsidRPr="00000000">
              <w:rPr>
                <w:rtl w:val="0"/>
              </w:rPr>
            </w:r>
          </w:p>
        </w:tc>
        <w:tc>
          <w:tcPr/>
          <w:p w:rsidR="00000000" w:rsidDel="00000000" w:rsidP="00000000" w:rsidRDefault="00000000" w:rsidRPr="00000000" w14:paraId="00001D76">
            <w:pPr>
              <w:rPr/>
            </w:pPr>
            <w:r w:rsidDel="00000000" w:rsidR="00000000" w:rsidRPr="00000000">
              <w:rPr>
                <w:sz w:val="12"/>
                <w:szCs w:val="12"/>
                <w:rtl w:val="0"/>
              </w:rPr>
              <w:t xml:space="preserve">Should product-version changes still automatically trigger LGC fulfillment?</w:t>
            </w:r>
            <w:r w:rsidDel="00000000" w:rsidR="00000000" w:rsidRPr="00000000">
              <w:rPr>
                <w:rtl w:val="0"/>
              </w:rPr>
            </w:r>
          </w:p>
        </w:tc>
      </w:tr>
      <w:tr>
        <w:trPr>
          <w:cantSplit w:val="1"/>
          <w:tblHeader w:val="0"/>
        </w:trPr>
        <w:tc>
          <w:tcPr/>
          <w:p w:rsidR="00000000" w:rsidDel="00000000" w:rsidP="00000000" w:rsidRDefault="00000000" w:rsidRPr="00000000" w14:paraId="00001D77">
            <w:pPr>
              <w:rPr/>
            </w:pPr>
            <w:r w:rsidDel="00000000" w:rsidR="00000000" w:rsidRPr="00000000">
              <w:rPr>
                <w:sz w:val="12"/>
                <w:szCs w:val="12"/>
                <w:rtl w:val="0"/>
              </w:rPr>
              <w:t xml:space="preserve">Q-188</w:t>
            </w:r>
            <w:r w:rsidDel="00000000" w:rsidR="00000000" w:rsidRPr="00000000">
              <w:rPr>
                <w:rtl w:val="0"/>
              </w:rPr>
            </w:r>
          </w:p>
        </w:tc>
        <w:tc>
          <w:tcPr/>
          <w:p w:rsidR="00000000" w:rsidDel="00000000" w:rsidP="00000000" w:rsidRDefault="00000000" w:rsidRPr="00000000" w14:paraId="00001D78">
            <w:pPr>
              <w:rPr/>
            </w:pPr>
            <w:r w:rsidDel="00000000" w:rsidR="00000000" w:rsidRPr="00000000">
              <w:rPr>
                <w:sz w:val="12"/>
                <w:szCs w:val="12"/>
                <w:rtl w:val="0"/>
              </w:rPr>
              <w:t xml:space="preserve">Should adding/removing non-13-SEER options still trigger LGC fulfillment?</w:t>
            </w:r>
            <w:r w:rsidDel="00000000" w:rsidR="00000000" w:rsidRPr="00000000">
              <w:rPr>
                <w:rtl w:val="0"/>
              </w:rPr>
            </w:r>
          </w:p>
        </w:tc>
      </w:tr>
      <w:tr>
        <w:trPr>
          <w:cantSplit w:val="1"/>
          <w:tblHeader w:val="0"/>
        </w:trPr>
        <w:tc>
          <w:tcPr/>
          <w:p w:rsidR="00000000" w:rsidDel="00000000" w:rsidP="00000000" w:rsidRDefault="00000000" w:rsidRPr="00000000" w14:paraId="00001D79">
            <w:pPr>
              <w:rPr/>
            </w:pPr>
            <w:r w:rsidDel="00000000" w:rsidR="00000000" w:rsidRPr="00000000">
              <w:rPr>
                <w:sz w:val="12"/>
                <w:szCs w:val="12"/>
                <w:rtl w:val="0"/>
              </w:rPr>
              <w:t xml:space="preserve">Q-189</w:t>
            </w:r>
            <w:r w:rsidDel="00000000" w:rsidR="00000000" w:rsidRPr="00000000">
              <w:rPr>
                <w:rtl w:val="0"/>
              </w:rPr>
            </w:r>
          </w:p>
        </w:tc>
        <w:tc>
          <w:tcPr/>
          <w:p w:rsidR="00000000" w:rsidDel="00000000" w:rsidP="00000000" w:rsidRDefault="00000000" w:rsidRPr="00000000" w14:paraId="00001D7A">
            <w:pPr>
              <w:rPr/>
            </w:pPr>
            <w:r w:rsidDel="00000000" w:rsidR="00000000" w:rsidRPr="00000000">
              <w:rPr>
                <w:sz w:val="12"/>
                <w:szCs w:val="12"/>
                <w:rtl w:val="0"/>
              </w:rPr>
              <w:t xml:space="preserve">Should adding the 13-SEER option trigger an addendum only if no prior mid-term solicitation exists?</w:t>
            </w:r>
            <w:r w:rsidDel="00000000" w:rsidR="00000000" w:rsidRPr="00000000">
              <w:rPr>
                <w:rtl w:val="0"/>
              </w:rPr>
            </w:r>
          </w:p>
        </w:tc>
      </w:tr>
      <w:tr>
        <w:trPr>
          <w:cantSplit w:val="1"/>
          <w:tblHeader w:val="0"/>
        </w:trPr>
        <w:tc>
          <w:tcPr/>
          <w:p w:rsidR="00000000" w:rsidDel="00000000" w:rsidP="00000000" w:rsidRDefault="00000000" w:rsidRPr="00000000" w14:paraId="00001D7B">
            <w:pPr>
              <w:rPr/>
            </w:pPr>
            <w:r w:rsidDel="00000000" w:rsidR="00000000" w:rsidRPr="00000000">
              <w:rPr>
                <w:sz w:val="12"/>
                <w:szCs w:val="12"/>
                <w:rtl w:val="0"/>
              </w:rPr>
              <w:t xml:space="preserve">Q-190</w:t>
            </w:r>
            <w:r w:rsidDel="00000000" w:rsidR="00000000" w:rsidRPr="00000000">
              <w:rPr>
                <w:rtl w:val="0"/>
              </w:rPr>
            </w:r>
          </w:p>
        </w:tc>
        <w:tc>
          <w:tcPr/>
          <w:p w:rsidR="00000000" w:rsidDel="00000000" w:rsidP="00000000" w:rsidRDefault="00000000" w:rsidRPr="00000000" w14:paraId="00001D7C">
            <w:pPr>
              <w:rPr/>
            </w:pPr>
            <w:r w:rsidDel="00000000" w:rsidR="00000000" w:rsidRPr="00000000">
              <w:rPr>
                <w:sz w:val="12"/>
                <w:szCs w:val="12"/>
                <w:rtl w:val="0"/>
              </w:rPr>
              <w:t xml:space="preserve">Why is LGC created only for Active contracts in this workflow?</w:t>
            </w:r>
            <w:r w:rsidDel="00000000" w:rsidR="00000000" w:rsidRPr="00000000">
              <w:rPr>
                <w:rtl w:val="0"/>
              </w:rPr>
            </w:r>
          </w:p>
        </w:tc>
      </w:tr>
      <w:tr>
        <w:trPr>
          <w:cantSplit w:val="1"/>
          <w:tblHeader w:val="0"/>
        </w:trPr>
        <w:tc>
          <w:tcPr/>
          <w:p w:rsidR="00000000" w:rsidDel="00000000" w:rsidP="00000000" w:rsidRDefault="00000000" w:rsidRPr="00000000" w14:paraId="00001D7D">
            <w:pPr>
              <w:rPr/>
            </w:pPr>
            <w:r w:rsidDel="00000000" w:rsidR="00000000" w:rsidRPr="00000000">
              <w:rPr>
                <w:sz w:val="12"/>
                <w:szCs w:val="12"/>
                <w:rtl w:val="0"/>
              </w:rPr>
              <w:t xml:space="preserve">Q-191</w:t>
            </w:r>
            <w:r w:rsidDel="00000000" w:rsidR="00000000" w:rsidRPr="00000000">
              <w:rPr>
                <w:rtl w:val="0"/>
              </w:rPr>
            </w:r>
          </w:p>
        </w:tc>
        <w:tc>
          <w:tcPr/>
          <w:p w:rsidR="00000000" w:rsidDel="00000000" w:rsidP="00000000" w:rsidRDefault="00000000" w:rsidRPr="00000000" w14:paraId="00001D7E">
            <w:pPr>
              <w:rPr/>
            </w:pPr>
            <w:r w:rsidDel="00000000" w:rsidR="00000000" w:rsidRPr="00000000">
              <w:rPr>
                <w:sz w:val="12"/>
                <w:szCs w:val="12"/>
                <w:rtl w:val="0"/>
              </w:rPr>
              <w:t xml:space="preserve">If the 13-SEER process is obsolete, can f_create_13seer_sch_fulfillmnt be retired completely?</w:t>
            </w:r>
            <w:r w:rsidDel="00000000" w:rsidR="00000000" w:rsidRPr="00000000">
              <w:rPr>
                <w:rtl w:val="0"/>
              </w:rPr>
            </w:r>
          </w:p>
        </w:tc>
      </w:tr>
      <w:tr>
        <w:trPr>
          <w:cantSplit w:val="1"/>
          <w:tblHeader w:val="0"/>
        </w:trPr>
        <w:tc>
          <w:tcPr/>
          <w:p w:rsidR="00000000" w:rsidDel="00000000" w:rsidP="00000000" w:rsidRDefault="00000000" w:rsidRPr="00000000" w14:paraId="00001D7F">
            <w:pPr>
              <w:rPr/>
            </w:pPr>
            <w:r w:rsidDel="00000000" w:rsidR="00000000" w:rsidRPr="00000000">
              <w:rPr>
                <w:sz w:val="12"/>
                <w:szCs w:val="12"/>
                <w:rtl w:val="0"/>
              </w:rPr>
              <w:t xml:space="preserve">Q-192</w:t>
            </w:r>
            <w:r w:rsidDel="00000000" w:rsidR="00000000" w:rsidRPr="00000000">
              <w:rPr>
                <w:rtl w:val="0"/>
              </w:rPr>
            </w:r>
          </w:p>
        </w:tc>
        <w:tc>
          <w:tcPr/>
          <w:p w:rsidR="00000000" w:rsidDel="00000000" w:rsidP="00000000" w:rsidRDefault="00000000" w:rsidRPr="00000000" w14:paraId="00001D80">
            <w:pPr>
              <w:rPr/>
            </w:pPr>
            <w:r w:rsidDel="00000000" w:rsidR="00000000" w:rsidRPr="00000000">
              <w:rPr>
                <w:sz w:val="12"/>
                <w:szCs w:val="12"/>
                <w:rtl w:val="0"/>
              </w:rPr>
              <w:t xml:space="preserve">If retained, should the 13-SEER workflow remain atomic under one transaction/savepoint?</w:t>
            </w:r>
            <w:r w:rsidDel="00000000" w:rsidR="00000000" w:rsidRPr="00000000">
              <w:rPr>
                <w:rtl w:val="0"/>
              </w:rPr>
            </w:r>
          </w:p>
        </w:tc>
      </w:tr>
      <w:tr>
        <w:trPr>
          <w:cantSplit w:val="1"/>
          <w:tblHeader w:val="0"/>
        </w:trPr>
        <w:tc>
          <w:tcPr/>
          <w:p w:rsidR="00000000" w:rsidDel="00000000" w:rsidP="00000000" w:rsidRDefault="00000000" w:rsidRPr="00000000" w14:paraId="00001D81">
            <w:pPr>
              <w:rPr/>
            </w:pPr>
            <w:r w:rsidDel="00000000" w:rsidR="00000000" w:rsidRPr="00000000">
              <w:rPr>
                <w:sz w:val="12"/>
                <w:szCs w:val="12"/>
                <w:rtl w:val="0"/>
              </w:rPr>
              <w:t xml:space="preserve">Q-193</w:t>
            </w:r>
            <w:r w:rsidDel="00000000" w:rsidR="00000000" w:rsidRPr="00000000">
              <w:rPr>
                <w:rtl w:val="0"/>
              </w:rPr>
            </w:r>
          </w:p>
        </w:tc>
        <w:tc>
          <w:tcPr/>
          <w:p w:rsidR="00000000" w:rsidDel="00000000" w:rsidP="00000000" w:rsidRDefault="00000000" w:rsidRPr="00000000" w14:paraId="00001D82">
            <w:pPr>
              <w:rPr/>
            </w:pPr>
            <w:r w:rsidDel="00000000" w:rsidR="00000000" w:rsidRPr="00000000">
              <w:rPr>
                <w:sz w:val="12"/>
                <w:szCs w:val="12"/>
                <w:rtl w:val="0"/>
              </w:rPr>
              <w:t xml:space="preserve">What exactly determines whether a Real Estate/Escrow Activation Letter should be sent?</w:t>
            </w:r>
            <w:r w:rsidDel="00000000" w:rsidR="00000000" w:rsidRPr="00000000">
              <w:rPr>
                <w:rtl w:val="0"/>
              </w:rPr>
            </w:r>
          </w:p>
        </w:tc>
      </w:tr>
      <w:tr>
        <w:trPr>
          <w:cantSplit w:val="1"/>
          <w:tblHeader w:val="0"/>
        </w:trPr>
        <w:tc>
          <w:tcPr/>
          <w:p w:rsidR="00000000" w:rsidDel="00000000" w:rsidP="00000000" w:rsidRDefault="00000000" w:rsidRPr="00000000" w14:paraId="00001D83">
            <w:pPr>
              <w:rPr/>
            </w:pPr>
            <w:r w:rsidDel="00000000" w:rsidR="00000000" w:rsidRPr="00000000">
              <w:rPr>
                <w:sz w:val="12"/>
                <w:szCs w:val="12"/>
                <w:rtl w:val="0"/>
              </w:rPr>
              <w:t xml:space="preserve">Q-194</w:t>
            </w:r>
            <w:r w:rsidDel="00000000" w:rsidR="00000000" w:rsidRPr="00000000">
              <w:rPr>
                <w:rtl w:val="0"/>
              </w:rPr>
            </w:r>
          </w:p>
        </w:tc>
        <w:tc>
          <w:tcPr/>
          <w:p w:rsidR="00000000" w:rsidDel="00000000" w:rsidP="00000000" w:rsidRDefault="00000000" w:rsidRPr="00000000" w14:paraId="00001D84">
            <w:pPr>
              <w:rPr/>
            </w:pPr>
            <w:r w:rsidDel="00000000" w:rsidR="00000000" w:rsidRPr="00000000">
              <w:rPr>
                <w:sz w:val="12"/>
                <w:szCs w:val="12"/>
                <w:rtl w:val="0"/>
              </w:rPr>
              <w:t xml:space="preserve">Which distributor details/test flags participate in activation-letter eligibility?</w:t>
            </w:r>
            <w:r w:rsidDel="00000000" w:rsidR="00000000" w:rsidRPr="00000000">
              <w:rPr>
                <w:rtl w:val="0"/>
              </w:rPr>
            </w:r>
          </w:p>
        </w:tc>
      </w:tr>
      <w:tr>
        <w:trPr>
          <w:cantSplit w:val="1"/>
          <w:tblHeader w:val="0"/>
        </w:trPr>
        <w:tc>
          <w:tcPr/>
          <w:p w:rsidR="00000000" w:rsidDel="00000000" w:rsidP="00000000" w:rsidRDefault="00000000" w:rsidRPr="00000000" w14:paraId="00001D85">
            <w:pPr>
              <w:rPr/>
            </w:pPr>
            <w:r w:rsidDel="00000000" w:rsidR="00000000" w:rsidRPr="00000000">
              <w:rPr>
                <w:sz w:val="12"/>
                <w:szCs w:val="12"/>
                <w:rtl w:val="0"/>
              </w:rPr>
              <w:t xml:space="preserve">Q-195</w:t>
            </w:r>
            <w:r w:rsidDel="00000000" w:rsidR="00000000" w:rsidRPr="00000000">
              <w:rPr>
                <w:rtl w:val="0"/>
              </w:rPr>
            </w:r>
          </w:p>
        </w:tc>
        <w:tc>
          <w:tcPr/>
          <w:p w:rsidR="00000000" w:rsidDel="00000000" w:rsidP="00000000" w:rsidRDefault="00000000" w:rsidRPr="00000000" w14:paraId="00001D86">
            <w:pPr>
              <w:rPr/>
            </w:pPr>
            <w:r w:rsidDel="00000000" w:rsidR="00000000" w:rsidRPr="00000000">
              <w:rPr>
                <w:sz w:val="12"/>
                <w:szCs w:val="12"/>
                <w:rtl w:val="0"/>
              </w:rPr>
              <w:t xml:space="preserve">Is Activation Letter still a live fulfillment type/process?</w:t>
            </w:r>
            <w:r w:rsidDel="00000000" w:rsidR="00000000" w:rsidRPr="00000000">
              <w:rPr>
                <w:rtl w:val="0"/>
              </w:rPr>
            </w:r>
          </w:p>
        </w:tc>
      </w:tr>
      <w:tr>
        <w:trPr>
          <w:cantSplit w:val="1"/>
          <w:tblHeader w:val="0"/>
        </w:trPr>
        <w:tc>
          <w:tcPr/>
          <w:p w:rsidR="00000000" w:rsidDel="00000000" w:rsidP="00000000" w:rsidRDefault="00000000" w:rsidRPr="00000000" w14:paraId="00001D87">
            <w:pPr>
              <w:rPr/>
            </w:pPr>
            <w:r w:rsidDel="00000000" w:rsidR="00000000" w:rsidRPr="00000000">
              <w:rPr>
                <w:sz w:val="12"/>
                <w:szCs w:val="12"/>
                <w:rtl w:val="0"/>
              </w:rPr>
              <w:t xml:space="preserve">Q-196</w:t>
            </w:r>
            <w:r w:rsidDel="00000000" w:rsidR="00000000" w:rsidRPr="00000000">
              <w:rPr>
                <w:rtl w:val="0"/>
              </w:rPr>
            </w:r>
          </w:p>
        </w:tc>
        <w:tc>
          <w:tcPr/>
          <w:p w:rsidR="00000000" w:rsidDel="00000000" w:rsidP="00000000" w:rsidRDefault="00000000" w:rsidRPr="00000000" w14:paraId="00001D88">
            <w:pPr>
              <w:rPr/>
            </w:pPr>
            <w:r w:rsidDel="00000000" w:rsidR="00000000" w:rsidRPr="00000000">
              <w:rPr>
                <w:sz w:val="12"/>
                <w:szCs w:val="12"/>
                <w:rtl w:val="0"/>
              </w:rPr>
              <w:t xml:space="preserve">What record/table is written by f_MarkActivationLetterSent and who consumes that marker?</w:t>
            </w:r>
            <w:r w:rsidDel="00000000" w:rsidR="00000000" w:rsidRPr="00000000">
              <w:rPr>
                <w:rtl w:val="0"/>
              </w:rPr>
            </w:r>
          </w:p>
        </w:tc>
      </w:tr>
      <w:tr>
        <w:trPr>
          <w:cantSplit w:val="1"/>
          <w:tblHeader w:val="0"/>
        </w:trPr>
        <w:tc>
          <w:tcPr/>
          <w:p w:rsidR="00000000" w:rsidDel="00000000" w:rsidP="00000000" w:rsidRDefault="00000000" w:rsidRPr="00000000" w14:paraId="00001D89">
            <w:pPr>
              <w:rPr/>
            </w:pPr>
            <w:r w:rsidDel="00000000" w:rsidR="00000000" w:rsidRPr="00000000">
              <w:rPr>
                <w:sz w:val="12"/>
                <w:szCs w:val="12"/>
                <w:rtl w:val="0"/>
              </w:rPr>
              <w:t xml:space="preserve">Q-197</w:t>
            </w:r>
            <w:r w:rsidDel="00000000" w:rsidR="00000000" w:rsidRPr="00000000">
              <w:rPr>
                <w:rtl w:val="0"/>
              </w:rPr>
            </w:r>
          </w:p>
        </w:tc>
        <w:tc>
          <w:tcPr/>
          <w:p w:rsidR="00000000" w:rsidDel="00000000" w:rsidP="00000000" w:rsidRDefault="00000000" w:rsidRPr="00000000" w14:paraId="00001D8A">
            <w:pPr>
              <w:rPr/>
            </w:pPr>
            <w:r w:rsidDel="00000000" w:rsidR="00000000" w:rsidRPr="00000000">
              <w:rPr>
                <w:sz w:val="12"/>
                <w:szCs w:val="12"/>
                <w:rtl w:val="0"/>
              </w:rPr>
              <w:t xml:space="preserve">Should duplicate activation-letter markers remain idempotent success as the current unique-constraint handling specifies?</w:t>
            </w:r>
            <w:r w:rsidDel="00000000" w:rsidR="00000000" w:rsidRPr="00000000">
              <w:rPr>
                <w:rtl w:val="0"/>
              </w:rPr>
            </w:r>
          </w:p>
        </w:tc>
      </w:tr>
      <w:tr>
        <w:trPr>
          <w:cantSplit w:val="1"/>
          <w:tblHeader w:val="0"/>
        </w:trPr>
        <w:tc>
          <w:tcPr/>
          <w:p w:rsidR="00000000" w:rsidDel="00000000" w:rsidP="00000000" w:rsidRDefault="00000000" w:rsidRPr="00000000" w14:paraId="00001D8B">
            <w:pPr>
              <w:rPr/>
            </w:pPr>
            <w:r w:rsidDel="00000000" w:rsidR="00000000" w:rsidRPr="00000000">
              <w:rPr>
                <w:sz w:val="12"/>
                <w:szCs w:val="12"/>
                <w:rtl w:val="0"/>
              </w:rPr>
              <w:t xml:space="preserve">Q-198</w:t>
            </w:r>
            <w:r w:rsidDel="00000000" w:rsidR="00000000" w:rsidRPr="00000000">
              <w:rPr>
                <w:rtl w:val="0"/>
              </w:rPr>
            </w:r>
          </w:p>
        </w:tc>
        <w:tc>
          <w:tcPr/>
          <w:p w:rsidR="00000000" w:rsidDel="00000000" w:rsidP="00000000" w:rsidRDefault="00000000" w:rsidRPr="00000000" w14:paraId="00001D8C">
            <w:pPr>
              <w:rPr/>
            </w:pPr>
            <w:r w:rsidDel="00000000" w:rsidR="00000000" w:rsidRPr="00000000">
              <w:rPr>
                <w:sz w:val="12"/>
                <w:szCs w:val="12"/>
                <w:rtl w:val="0"/>
              </w:rPr>
              <w:t xml:space="preserve">Should activation-letter send state be part of a generic fulfillment delivery/audit table instead?</w:t>
            </w:r>
            <w:r w:rsidDel="00000000" w:rsidR="00000000" w:rsidRPr="00000000">
              <w:rPr>
                <w:rtl w:val="0"/>
              </w:rPr>
            </w:r>
          </w:p>
        </w:tc>
      </w:tr>
      <w:tr>
        <w:trPr>
          <w:cantSplit w:val="1"/>
          <w:tblHeader w:val="0"/>
        </w:trPr>
        <w:tc>
          <w:tcPr/>
          <w:p w:rsidR="00000000" w:rsidDel="00000000" w:rsidP="00000000" w:rsidRDefault="00000000" w:rsidRPr="00000000" w14:paraId="00001D8D">
            <w:pPr>
              <w:rPr/>
            </w:pPr>
            <w:r w:rsidDel="00000000" w:rsidR="00000000" w:rsidRPr="00000000">
              <w:rPr>
                <w:sz w:val="12"/>
                <w:szCs w:val="12"/>
                <w:rtl w:val="0"/>
              </w:rPr>
              <w:t xml:space="preserve">Q-199</w:t>
            </w:r>
            <w:r w:rsidDel="00000000" w:rsidR="00000000" w:rsidRPr="00000000">
              <w:rPr>
                <w:rtl w:val="0"/>
              </w:rPr>
            </w:r>
          </w:p>
        </w:tc>
        <w:tc>
          <w:tcPr/>
          <w:p w:rsidR="00000000" w:rsidDel="00000000" w:rsidP="00000000" w:rsidRDefault="00000000" w:rsidRPr="00000000" w14:paraId="00001D8E">
            <w:pPr>
              <w:rPr/>
            </w:pPr>
            <w:r w:rsidDel="00000000" w:rsidR="00000000" w:rsidRPr="00000000">
              <w:rPr>
                <w:sz w:val="12"/>
                <w:szCs w:val="12"/>
                <w:rtl w:val="0"/>
              </w:rPr>
              <w:t xml:space="preserve">Which package-specific return codes or string error prefixes are interpreted by existing callers?</w:t>
            </w:r>
            <w:r w:rsidDel="00000000" w:rsidR="00000000" w:rsidRPr="00000000">
              <w:rPr>
                <w:rtl w:val="0"/>
              </w:rPr>
            </w:r>
          </w:p>
        </w:tc>
      </w:tr>
      <w:tr>
        <w:trPr>
          <w:cantSplit w:val="1"/>
          <w:tblHeader w:val="0"/>
        </w:trPr>
        <w:tc>
          <w:tcPr/>
          <w:p w:rsidR="00000000" w:rsidDel="00000000" w:rsidP="00000000" w:rsidRDefault="00000000" w:rsidRPr="00000000" w14:paraId="00001D8F">
            <w:pPr>
              <w:rPr/>
            </w:pPr>
            <w:r w:rsidDel="00000000" w:rsidR="00000000" w:rsidRPr="00000000">
              <w:rPr>
                <w:sz w:val="12"/>
                <w:szCs w:val="12"/>
                <w:rtl w:val="0"/>
              </w:rPr>
              <w:t xml:space="preserve">Q-200</w:t>
            </w:r>
            <w:r w:rsidDel="00000000" w:rsidR="00000000" w:rsidRPr="00000000">
              <w:rPr>
                <w:rtl w:val="0"/>
              </w:rPr>
            </w:r>
          </w:p>
        </w:tc>
        <w:tc>
          <w:tcPr/>
          <w:p w:rsidR="00000000" w:rsidDel="00000000" w:rsidP="00000000" w:rsidRDefault="00000000" w:rsidRPr="00000000" w14:paraId="00001D90">
            <w:pPr>
              <w:rPr/>
            </w:pPr>
            <w:r w:rsidDel="00000000" w:rsidR="00000000" w:rsidRPr="00000000">
              <w:rPr>
                <w:sz w:val="12"/>
                <w:szCs w:val="12"/>
                <w:rtl w:val="0"/>
              </w:rPr>
              <w:t xml:space="preserve">Can these routines move to typed .NET exceptions/results and standard API Problem Details?</w:t>
            </w:r>
            <w:r w:rsidDel="00000000" w:rsidR="00000000" w:rsidRPr="00000000">
              <w:rPr>
                <w:rtl w:val="0"/>
              </w:rPr>
            </w:r>
          </w:p>
        </w:tc>
      </w:tr>
      <w:tr>
        <w:trPr>
          <w:cantSplit w:val="1"/>
          <w:tblHeader w:val="0"/>
        </w:trPr>
        <w:tc>
          <w:tcPr/>
          <w:p w:rsidR="00000000" w:rsidDel="00000000" w:rsidP="00000000" w:rsidRDefault="00000000" w:rsidRPr="00000000" w14:paraId="00001D91">
            <w:pPr>
              <w:rPr/>
            </w:pPr>
            <w:r w:rsidDel="00000000" w:rsidR="00000000" w:rsidRPr="00000000">
              <w:rPr>
                <w:sz w:val="12"/>
                <w:szCs w:val="12"/>
                <w:rtl w:val="0"/>
              </w:rPr>
              <w:t xml:space="preserve">Q-201</w:t>
            </w:r>
            <w:r w:rsidDel="00000000" w:rsidR="00000000" w:rsidRPr="00000000">
              <w:rPr>
                <w:rtl w:val="0"/>
              </w:rPr>
            </w:r>
          </w:p>
        </w:tc>
        <w:tc>
          <w:tcPr/>
          <w:p w:rsidR="00000000" w:rsidDel="00000000" w:rsidP="00000000" w:rsidRDefault="00000000" w:rsidRPr="00000000" w14:paraId="00001D92">
            <w:pPr>
              <w:rPr/>
            </w:pPr>
            <w:r w:rsidDel="00000000" w:rsidR="00000000" w:rsidRPr="00000000">
              <w:rPr>
                <w:sz w:val="12"/>
                <w:szCs w:val="12"/>
                <w:rtl w:val="0"/>
              </w:rPr>
              <w:t xml:space="preserve">Are there performance concerns in the dynamic form-selection query that require caching or precompiled rule evaluation?</w:t>
            </w:r>
            <w:r w:rsidDel="00000000" w:rsidR="00000000" w:rsidRPr="00000000">
              <w:rPr>
                <w:rtl w:val="0"/>
              </w:rPr>
            </w:r>
          </w:p>
        </w:tc>
      </w:tr>
      <w:tr>
        <w:trPr>
          <w:cantSplit w:val="1"/>
          <w:tblHeader w:val="0"/>
        </w:trPr>
        <w:tc>
          <w:tcPr/>
          <w:p w:rsidR="00000000" w:rsidDel="00000000" w:rsidP="00000000" w:rsidRDefault="00000000" w:rsidRPr="00000000" w14:paraId="00001D93">
            <w:pPr>
              <w:rPr/>
            </w:pPr>
            <w:r w:rsidDel="00000000" w:rsidR="00000000" w:rsidRPr="00000000">
              <w:rPr>
                <w:sz w:val="12"/>
                <w:szCs w:val="12"/>
                <w:rtl w:val="0"/>
              </w:rPr>
              <w:t xml:space="preserve">Q-202</w:t>
            </w:r>
            <w:r w:rsidDel="00000000" w:rsidR="00000000" w:rsidRPr="00000000">
              <w:rPr>
                <w:rtl w:val="0"/>
              </w:rPr>
            </w:r>
          </w:p>
        </w:tc>
        <w:tc>
          <w:tcPr/>
          <w:p w:rsidR="00000000" w:rsidDel="00000000" w:rsidP="00000000" w:rsidRDefault="00000000" w:rsidRPr="00000000" w14:paraId="00001D94">
            <w:pPr>
              <w:rPr/>
            </w:pPr>
            <w:r w:rsidDel="00000000" w:rsidR="00000000" w:rsidRPr="00000000">
              <w:rPr>
                <w:sz w:val="12"/>
                <w:szCs w:val="12"/>
                <w:rtl w:val="0"/>
              </w:rPr>
              <w:t xml:space="preserve">Should fulfillment rule/reference data be cached in the application, and how quickly must configuration changes become effective?</w:t>
            </w:r>
            <w:r w:rsidDel="00000000" w:rsidR="00000000" w:rsidRPr="00000000">
              <w:rPr>
                <w:rtl w:val="0"/>
              </w:rPr>
            </w:r>
          </w:p>
        </w:tc>
      </w:tr>
      <w:tr>
        <w:trPr>
          <w:cantSplit w:val="1"/>
          <w:tblHeader w:val="0"/>
        </w:trPr>
        <w:tc>
          <w:tcPr/>
          <w:p w:rsidR="00000000" w:rsidDel="00000000" w:rsidP="00000000" w:rsidRDefault="00000000" w:rsidRPr="00000000" w14:paraId="00001D95">
            <w:pPr>
              <w:rPr/>
            </w:pPr>
            <w:r w:rsidDel="00000000" w:rsidR="00000000" w:rsidRPr="00000000">
              <w:rPr>
                <w:sz w:val="12"/>
                <w:szCs w:val="12"/>
                <w:rtl w:val="0"/>
              </w:rPr>
              <w:t xml:space="preserve">Q-203</w:t>
            </w:r>
            <w:r w:rsidDel="00000000" w:rsidR="00000000" w:rsidRPr="00000000">
              <w:rPr>
                <w:rtl w:val="0"/>
              </w:rPr>
            </w:r>
          </w:p>
        </w:tc>
        <w:tc>
          <w:tcPr/>
          <w:p w:rsidR="00000000" w:rsidDel="00000000" w:rsidP="00000000" w:rsidRDefault="00000000" w:rsidRPr="00000000" w14:paraId="00001D96">
            <w:pPr>
              <w:rPr/>
            </w:pPr>
            <w:r w:rsidDel="00000000" w:rsidR="00000000" w:rsidRPr="00000000">
              <w:rPr>
                <w:sz w:val="12"/>
                <w:szCs w:val="12"/>
                <w:rtl w:val="0"/>
              </w:rPr>
              <w:t xml:space="preserve">Do Operations users need an explainable result showing which rule driver selected a form or delivery method?</w:t>
            </w:r>
            <w:r w:rsidDel="00000000" w:rsidR="00000000" w:rsidRPr="00000000">
              <w:rPr>
                <w:rtl w:val="0"/>
              </w:rPr>
            </w:r>
          </w:p>
        </w:tc>
      </w:tr>
      <w:tr>
        <w:trPr>
          <w:cantSplit w:val="1"/>
          <w:tblHeader w:val="0"/>
        </w:trPr>
        <w:tc>
          <w:tcPr/>
          <w:p w:rsidR="00000000" w:rsidDel="00000000" w:rsidP="00000000" w:rsidRDefault="00000000" w:rsidRPr="00000000" w14:paraId="00001D97">
            <w:pPr>
              <w:rPr/>
            </w:pPr>
            <w:r w:rsidDel="00000000" w:rsidR="00000000" w:rsidRPr="00000000">
              <w:rPr>
                <w:sz w:val="12"/>
                <w:szCs w:val="12"/>
                <w:rtl w:val="0"/>
              </w:rPr>
              <w:t xml:space="preserve">Q-204</w:t>
            </w:r>
            <w:r w:rsidDel="00000000" w:rsidR="00000000" w:rsidRPr="00000000">
              <w:rPr>
                <w:rtl w:val="0"/>
              </w:rPr>
            </w:r>
          </w:p>
        </w:tc>
        <w:tc>
          <w:tcPr/>
          <w:p w:rsidR="00000000" w:rsidDel="00000000" w:rsidP="00000000" w:rsidRDefault="00000000" w:rsidRPr="00000000" w14:paraId="00001D98">
            <w:pPr>
              <w:rPr/>
            </w:pPr>
            <w:r w:rsidDel="00000000" w:rsidR="00000000" w:rsidRPr="00000000">
              <w:rPr>
                <w:sz w:val="12"/>
                <w:szCs w:val="12"/>
                <w:rtl w:val="0"/>
              </w:rPr>
              <w:t xml:space="preserve">Are there additional FULFILLMENT_FUNCTIONS specification routines or active overloads not present in the supplied body?</w:t>
            </w:r>
            <w:r w:rsidDel="00000000" w:rsidR="00000000" w:rsidRPr="00000000">
              <w:rPr>
                <w:rtl w:val="0"/>
              </w:rPr>
            </w:r>
          </w:p>
        </w:tc>
      </w:tr>
    </w:tbl>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pStyle w:val="Heading1"/>
        <w:rPr/>
      </w:pPr>
      <w:r w:rsidDel="00000000" w:rsidR="00000000" w:rsidRPr="00000000">
        <w:rPr>
          <w:rtl w:val="0"/>
        </w:rPr>
        <w:t xml:space="preserve">19. Cumulative Inventory Status</w:t>
      </w:r>
    </w:p>
    <w:tbl>
      <w:tblPr>
        <w:tblStyle w:val="Table6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D9B">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1D9C">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D9D">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1D9E">
            <w:pPr>
              <w:rPr/>
            </w:pPr>
            <w:r w:rsidDel="00000000" w:rsidR="00000000" w:rsidRPr="00000000">
              <w:rPr>
                <w:sz w:val="16"/>
                <w:szCs w:val="16"/>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D9F">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1DA0">
            <w:pPr>
              <w:rPr/>
            </w:pPr>
            <w:r w:rsidDel="00000000" w:rsidR="00000000" w:rsidRPr="00000000">
              <w:rPr>
                <w:sz w:val="16"/>
                <w:szCs w:val="16"/>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1DA1">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DA2">
            <w:pPr>
              <w:rPr/>
            </w:pPr>
            <w:r w:rsidDel="00000000" w:rsidR="00000000" w:rsidRPr="00000000">
              <w:rPr>
                <w:sz w:val="16"/>
                <w:szCs w:val="16"/>
                <w:rtl w:val="0"/>
              </w:rPr>
              <w:t xml:space="preserve">PROD.WorkOrder</w:t>
            </w:r>
            <w:r w:rsidDel="00000000" w:rsidR="00000000" w:rsidRPr="00000000">
              <w:rPr>
                <w:rtl w:val="0"/>
              </w:rPr>
            </w:r>
          </w:p>
        </w:tc>
      </w:tr>
      <w:tr>
        <w:trPr>
          <w:cantSplit w:val="1"/>
          <w:tblHeader w:val="0"/>
        </w:trPr>
        <w:tc>
          <w:tcPr/>
          <w:p w:rsidR="00000000" w:rsidDel="00000000" w:rsidP="00000000" w:rsidRDefault="00000000" w:rsidRPr="00000000" w14:paraId="00001DA3">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1DA4">
            <w:pPr>
              <w:rPr/>
            </w:pPr>
            <w:r w:rsidDel="00000000" w:rsidR="00000000" w:rsidRPr="00000000">
              <w:rPr>
                <w:sz w:val="16"/>
                <w:szCs w:val="16"/>
                <w:rtl w:val="0"/>
              </w:rPr>
              <w:t xml:space="preserve">PROD.WorkOrder_DA</w:t>
            </w:r>
            <w:r w:rsidDel="00000000" w:rsidR="00000000" w:rsidRPr="00000000">
              <w:rPr>
                <w:rtl w:val="0"/>
              </w:rPr>
            </w:r>
          </w:p>
        </w:tc>
      </w:tr>
      <w:tr>
        <w:trPr>
          <w:cantSplit w:val="1"/>
          <w:tblHeader w:val="0"/>
        </w:trPr>
        <w:tc>
          <w:tcPr/>
          <w:p w:rsidR="00000000" w:rsidDel="00000000" w:rsidP="00000000" w:rsidRDefault="00000000" w:rsidRPr="00000000" w14:paraId="00001DA5">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1DA6">
            <w:pPr>
              <w:rPr/>
            </w:pPr>
            <w:r w:rsidDel="00000000" w:rsidR="00000000" w:rsidRPr="00000000">
              <w:rPr>
                <w:sz w:val="16"/>
                <w:szCs w:val="16"/>
                <w:rtl w:val="0"/>
              </w:rPr>
              <w:t xml:space="preserve">PROD.FULFILLMENT_FUNCTIONS</w:t>
            </w:r>
            <w:r w:rsidDel="00000000" w:rsidR="00000000" w:rsidRPr="00000000">
              <w:rPr>
                <w:rtl w:val="0"/>
              </w:rPr>
            </w:r>
          </w:p>
        </w:tc>
      </w:tr>
      <w:tr>
        <w:trPr>
          <w:cantSplit w:val="1"/>
          <w:tblHeader w:val="0"/>
        </w:trPr>
        <w:tc>
          <w:tcPr/>
          <w:p w:rsidR="00000000" w:rsidDel="00000000" w:rsidP="00000000" w:rsidRDefault="00000000" w:rsidRPr="00000000" w14:paraId="00001DA7">
            <w:pPr>
              <w:rPr/>
            </w:pPr>
            <w:r w:rsidDel="00000000" w:rsidR="00000000" w:rsidRPr="00000000">
              <w:rPr>
                <w:sz w:val="16"/>
                <w:szCs w:val="16"/>
                <w:rtl w:val="0"/>
              </w:rPr>
              <w:t xml:space="preserve">Routine implementations tracked</w:t>
            </w:r>
            <w:r w:rsidDel="00000000" w:rsidR="00000000" w:rsidRPr="00000000">
              <w:rPr>
                <w:rtl w:val="0"/>
              </w:rPr>
            </w:r>
          </w:p>
        </w:tc>
        <w:tc>
          <w:tcPr/>
          <w:p w:rsidR="00000000" w:rsidDel="00000000" w:rsidP="00000000" w:rsidRDefault="00000000" w:rsidRPr="00000000" w14:paraId="00001DA8">
            <w:pPr>
              <w:rPr/>
            </w:pPr>
            <w:r w:rsidDel="00000000" w:rsidR="00000000" w:rsidRPr="00000000">
              <w:rPr>
                <w:sz w:val="16"/>
                <w:szCs w:val="16"/>
                <w:rtl w:val="0"/>
              </w:rPr>
              <w:t xml:space="preserve">62</w:t>
            </w:r>
            <w:r w:rsidDel="00000000" w:rsidR="00000000" w:rsidRPr="00000000">
              <w:rPr>
                <w:rtl w:val="0"/>
              </w:rPr>
            </w:r>
          </w:p>
        </w:tc>
      </w:tr>
      <w:tr>
        <w:trPr>
          <w:cantSplit w:val="1"/>
          <w:tblHeader w:val="0"/>
        </w:trPr>
        <w:tc>
          <w:tcPr/>
          <w:p w:rsidR="00000000" w:rsidDel="00000000" w:rsidP="00000000" w:rsidRDefault="00000000" w:rsidRPr="00000000" w14:paraId="00001DA9">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1DAA">
            <w:pPr>
              <w:rPr/>
            </w:pPr>
            <w:r w:rsidDel="00000000" w:rsidR="00000000" w:rsidRPr="00000000">
              <w:rPr>
                <w:sz w:val="16"/>
                <w:szCs w:val="16"/>
                <w:rtl w:val="0"/>
              </w:rPr>
              <w:t xml:space="preserve">SP-001 through SP-062</w:t>
            </w:r>
            <w:r w:rsidDel="00000000" w:rsidR="00000000" w:rsidRPr="00000000">
              <w:rPr>
                <w:rtl w:val="0"/>
              </w:rPr>
            </w:r>
          </w:p>
        </w:tc>
      </w:tr>
      <w:tr>
        <w:trPr>
          <w:cantSplit w:val="1"/>
          <w:tblHeader w:val="0"/>
        </w:trPr>
        <w:tc>
          <w:tcPr/>
          <w:p w:rsidR="00000000" w:rsidDel="00000000" w:rsidP="00000000" w:rsidRDefault="00000000" w:rsidRPr="00000000" w14:paraId="00001DAB">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1DAC">
            <w:pPr>
              <w:rPr/>
            </w:pPr>
            <w:r w:rsidDel="00000000" w:rsidR="00000000" w:rsidRPr="00000000">
              <w:rPr>
                <w:sz w:val="16"/>
                <w:szCs w:val="16"/>
                <w:rtl w:val="0"/>
              </w:rPr>
              <w:t xml:space="preserve">Q-001 through Q-204</w:t>
            </w:r>
            <w:r w:rsidDel="00000000" w:rsidR="00000000" w:rsidRPr="00000000">
              <w:rPr>
                <w:rtl w:val="0"/>
              </w:rPr>
            </w:r>
          </w:p>
        </w:tc>
      </w:tr>
      <w:tr>
        <w:trPr>
          <w:cantSplit w:val="1"/>
          <w:tblHeader w:val="0"/>
        </w:trPr>
        <w:tc>
          <w:tcPr/>
          <w:p w:rsidR="00000000" w:rsidDel="00000000" w:rsidP="00000000" w:rsidRDefault="00000000" w:rsidRPr="00000000" w14:paraId="00001DAD">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1DAE">
            <w:pPr>
              <w:rPr/>
            </w:pPr>
            <w:r w:rsidDel="00000000" w:rsidR="00000000" w:rsidRPr="00000000">
              <w:rPr>
                <w:sz w:val="16"/>
                <w:szCs w:val="16"/>
                <w:rtl w:val="0"/>
              </w:rPr>
              <w:t xml:space="preserve">Initial technical analysis in progress; additional Work Order &amp; Fulfillment packages pending</w:t>
            </w:r>
            <w:r w:rsidDel="00000000" w:rsidR="00000000" w:rsidRPr="00000000">
              <w:rPr>
                <w:rtl w:val="0"/>
              </w:rPr>
            </w:r>
          </w:p>
        </w:tc>
      </w:tr>
      <w:tr>
        <w:trPr>
          <w:cantSplit w:val="1"/>
          <w:tblHeader w:val="0"/>
        </w:trPr>
        <w:tc>
          <w:tcPr/>
          <w:p w:rsidR="00000000" w:rsidDel="00000000" w:rsidP="00000000" w:rsidRDefault="00000000" w:rsidRPr="00000000" w14:paraId="00001DAF">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1DB0">
            <w:pPr>
              <w:rPr/>
            </w:pPr>
            <w:r w:rsidDel="00000000" w:rsidR="00000000" w:rsidRPr="00000000">
              <w:rPr>
                <w:sz w:val="16"/>
                <w:szCs w:val="16"/>
                <w:rtl w:val="0"/>
              </w:rPr>
              <w:t xml:space="preserve">PKG-004</w:t>
            </w:r>
            <w:r w:rsidDel="00000000" w:rsidR="00000000" w:rsidRPr="00000000">
              <w:rPr>
                <w:rtl w:val="0"/>
              </w:rPr>
            </w:r>
          </w:p>
        </w:tc>
      </w:tr>
      <w:tr>
        <w:trPr>
          <w:cantSplit w:val="1"/>
          <w:tblHeader w:val="0"/>
        </w:trPr>
        <w:tc>
          <w:tcPr/>
          <w:p w:rsidR="00000000" w:rsidDel="00000000" w:rsidP="00000000" w:rsidRDefault="00000000" w:rsidRPr="00000000" w14:paraId="00001DB1">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1DB2">
            <w:pPr>
              <w:rPr/>
            </w:pPr>
            <w:r w:rsidDel="00000000" w:rsidR="00000000" w:rsidRPr="00000000">
              <w:rPr>
                <w:sz w:val="16"/>
                <w:szCs w:val="16"/>
                <w:rtl w:val="0"/>
              </w:rPr>
              <w:t xml:space="preserve">SP-063</w:t>
            </w:r>
            <w:r w:rsidDel="00000000" w:rsidR="00000000" w:rsidRPr="00000000">
              <w:rPr>
                <w:rtl w:val="0"/>
              </w:rPr>
            </w:r>
          </w:p>
        </w:tc>
      </w:tr>
      <w:tr>
        <w:trPr>
          <w:cantSplit w:val="1"/>
          <w:tblHeader w:val="0"/>
        </w:trPr>
        <w:tc>
          <w:tcPr/>
          <w:p w:rsidR="00000000" w:rsidDel="00000000" w:rsidP="00000000" w:rsidRDefault="00000000" w:rsidRPr="00000000" w14:paraId="00001DB3">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1DB4">
            <w:pPr>
              <w:rPr/>
            </w:pPr>
            <w:r w:rsidDel="00000000" w:rsidR="00000000" w:rsidRPr="00000000">
              <w:rPr>
                <w:sz w:val="16"/>
                <w:szCs w:val="16"/>
                <w:rtl w:val="0"/>
              </w:rPr>
              <w:t xml:space="preserve">Q-205</w:t>
            </w:r>
            <w:r w:rsidDel="00000000" w:rsidR="00000000" w:rsidRPr="00000000">
              <w:rPr>
                <w:rtl w:val="0"/>
              </w:rPr>
            </w:r>
          </w:p>
        </w:tc>
      </w:tr>
    </w:tbl>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br w:type="page"/>
      </w:r>
      <w:r w:rsidDel="00000000" w:rsidR="00000000" w:rsidRPr="00000000">
        <w:rPr>
          <w:rtl w:val="0"/>
        </w:rPr>
      </w:r>
    </w:p>
    <w:p w:rsidR="00000000" w:rsidDel="00000000" w:rsidP="00000000" w:rsidRDefault="00000000" w:rsidRPr="00000000" w14:paraId="00001DB7">
      <w:pPr>
        <w:pStyle w:val="Heading1"/>
        <w:rPr/>
      </w:pPr>
      <w:r w:rsidDel="00000000" w:rsidR="00000000" w:rsidRPr="00000000">
        <w:rPr>
          <w:rtl w:val="0"/>
        </w:rPr>
        <w:t xml:space="preserve">20. Package Analysis - PKG-004: PROD.PRODUCT_AVAILABILITY</w:t>
      </w:r>
    </w:p>
    <w:p w:rsidR="00000000" w:rsidDel="00000000" w:rsidP="00000000" w:rsidRDefault="00000000" w:rsidRPr="00000000" w14:paraId="00001DB8">
      <w:pPr>
        <w:rPr/>
      </w:pPr>
      <w:r w:rsidDel="00000000" w:rsidR="00000000" w:rsidRPr="00000000">
        <w:rPr>
          <w:rtl w:val="0"/>
        </w:rPr>
        <w:t xml:space="preserve">PRODUCT_AVAILABILITY is a large, stateful product-eligibility and product-metadata package. Its stated purpose is to determine which products may be sold for a given ZIP code, state, sales transaction type, distributor and/or sales source. In addition to core availability logic, it contains tier derivation/validation, product classification, co-branding, web availability, payment-plan metadata, coverage/group/feature-coverage retrieval, fulfillment-oriented coverage text, legacy mapping, and debug/runtime helpers.</w:t>
      </w:r>
    </w:p>
    <w:p w:rsidR="00000000" w:rsidDel="00000000" w:rsidP="00000000" w:rsidRDefault="00000000" w:rsidRPr="00000000" w14:paraId="00001DB9">
      <w:pPr>
        <w:pStyle w:val="Heading2"/>
        <w:rPr/>
      </w:pPr>
      <w:r w:rsidDel="00000000" w:rsidR="00000000" w:rsidRPr="00000000">
        <w:rPr>
          <w:rtl w:val="0"/>
        </w:rPr>
        <w:t xml:space="preserve">20.1 Package-Level Assessment</w:t>
      </w:r>
    </w:p>
    <w:tbl>
      <w:tblPr>
        <w:tblStyle w:val="Table7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DBA">
            <w:pPr>
              <w:rPr/>
            </w:pPr>
            <w:r w:rsidDel="00000000" w:rsidR="00000000" w:rsidRPr="00000000">
              <w:rPr>
                <w:b w:val="1"/>
                <w:bCs w:val="1"/>
                <w:sz w:val="13"/>
                <w:szCs w:val="13"/>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DBB">
            <w:pPr>
              <w:rPr/>
            </w:pPr>
            <w:r w:rsidDel="00000000" w:rsidR="00000000" w:rsidRPr="00000000">
              <w:rPr>
                <w:b w:val="1"/>
                <w:bCs w:val="1"/>
                <w:sz w:val="13"/>
                <w:szCs w:val="13"/>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DBC">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1DBD">
            <w:pPr>
              <w:rPr/>
            </w:pPr>
            <w:r w:rsidDel="00000000" w:rsidR="00000000" w:rsidRPr="00000000">
              <w:rPr>
                <w:sz w:val="13"/>
                <w:szCs w:val="13"/>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DBE">
            <w:pPr>
              <w:rPr/>
            </w:pPr>
            <w:r w:rsidDel="00000000" w:rsidR="00000000" w:rsidRPr="00000000">
              <w:rPr>
                <w:sz w:val="13"/>
                <w:szCs w:val="13"/>
                <w:rtl w:val="0"/>
              </w:rPr>
              <w:t xml:space="preserve">Business Domain</w:t>
            </w:r>
            <w:r w:rsidDel="00000000" w:rsidR="00000000" w:rsidRPr="00000000">
              <w:rPr>
                <w:rtl w:val="0"/>
              </w:rPr>
            </w:r>
          </w:p>
        </w:tc>
        <w:tc>
          <w:tcPr/>
          <w:p w:rsidR="00000000" w:rsidDel="00000000" w:rsidP="00000000" w:rsidRDefault="00000000" w:rsidRPr="00000000" w14:paraId="00001DBF">
            <w:pPr>
              <w:rPr/>
            </w:pPr>
            <w:r w:rsidDel="00000000" w:rsidR="00000000" w:rsidRPr="00000000">
              <w:rPr>
                <w:sz w:val="13"/>
                <w:szCs w:val="13"/>
                <w:rtl w:val="0"/>
              </w:rPr>
              <w:t xml:space="preserve">Product Availability / Product Eligibility / Coverage Metadata</w:t>
            </w:r>
            <w:r w:rsidDel="00000000" w:rsidR="00000000" w:rsidRPr="00000000">
              <w:rPr>
                <w:rtl w:val="0"/>
              </w:rPr>
            </w:r>
          </w:p>
        </w:tc>
      </w:tr>
      <w:tr>
        <w:trPr>
          <w:cantSplit w:val="1"/>
          <w:tblHeader w:val="0"/>
        </w:trPr>
        <w:tc>
          <w:tcPr/>
          <w:p w:rsidR="00000000" w:rsidDel="00000000" w:rsidP="00000000" w:rsidRDefault="00000000" w:rsidRPr="00000000" w14:paraId="00001DC0">
            <w:pPr>
              <w:rPr/>
            </w:pPr>
            <w:r w:rsidDel="00000000" w:rsidR="00000000" w:rsidRPr="00000000">
              <w:rPr>
                <w:sz w:val="13"/>
                <w:szCs w:val="13"/>
                <w:rtl w:val="0"/>
              </w:rPr>
              <w:t xml:space="preserve">Routines Tracked</w:t>
            </w:r>
            <w:r w:rsidDel="00000000" w:rsidR="00000000" w:rsidRPr="00000000">
              <w:rPr>
                <w:rtl w:val="0"/>
              </w:rPr>
            </w:r>
          </w:p>
        </w:tc>
        <w:tc>
          <w:tcPr/>
          <w:p w:rsidR="00000000" w:rsidDel="00000000" w:rsidP="00000000" w:rsidRDefault="00000000" w:rsidRPr="00000000" w14:paraId="00001DC1">
            <w:pPr>
              <w:rPr/>
            </w:pPr>
            <w:r w:rsidDel="00000000" w:rsidR="00000000" w:rsidRPr="00000000">
              <w:rPr>
                <w:sz w:val="13"/>
                <w:szCs w:val="13"/>
                <w:rtl w:val="0"/>
              </w:rPr>
              <w:t xml:space="preserve">77 implementations</w:t>
            </w:r>
            <w:r w:rsidDel="00000000" w:rsidR="00000000" w:rsidRPr="00000000">
              <w:rPr>
                <w:rtl w:val="0"/>
              </w:rPr>
            </w:r>
          </w:p>
        </w:tc>
      </w:tr>
      <w:tr>
        <w:trPr>
          <w:cantSplit w:val="1"/>
          <w:tblHeader w:val="0"/>
        </w:trPr>
        <w:tc>
          <w:tcPr/>
          <w:p w:rsidR="00000000" w:rsidDel="00000000" w:rsidP="00000000" w:rsidRDefault="00000000" w:rsidRPr="00000000" w14:paraId="00001DC2">
            <w:pPr>
              <w:rPr/>
            </w:pPr>
            <w:r w:rsidDel="00000000" w:rsidR="00000000" w:rsidRPr="00000000">
              <w:rPr>
                <w:sz w:val="13"/>
                <w:szCs w:val="13"/>
                <w:rtl w:val="0"/>
              </w:rPr>
              <w:t xml:space="preserve">Overall Complexity</w:t>
            </w:r>
            <w:r w:rsidDel="00000000" w:rsidR="00000000" w:rsidRPr="00000000">
              <w:rPr>
                <w:rtl w:val="0"/>
              </w:rPr>
            </w:r>
          </w:p>
        </w:tc>
        <w:tc>
          <w:tcPr/>
          <w:p w:rsidR="00000000" w:rsidDel="00000000" w:rsidP="00000000" w:rsidRDefault="00000000" w:rsidRPr="00000000" w14:paraId="00001DC3">
            <w:pPr>
              <w:rPr/>
            </w:pPr>
            <w:r w:rsidDel="00000000" w:rsidR="00000000" w:rsidRPr="00000000">
              <w:rPr>
                <w:sz w:val="13"/>
                <w:szCs w:val="13"/>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1DC4">
            <w:pPr>
              <w:rPr/>
            </w:pPr>
            <w:r w:rsidDel="00000000" w:rsidR="00000000" w:rsidRPr="00000000">
              <w:rPr>
                <w:sz w:val="13"/>
                <w:szCs w:val="13"/>
                <w:rtl w:val="0"/>
              </w:rPr>
              <w:t xml:space="preserve">Primary Availability Inputs</w:t>
            </w:r>
            <w:r w:rsidDel="00000000" w:rsidR="00000000" w:rsidRPr="00000000">
              <w:rPr>
                <w:rtl w:val="0"/>
              </w:rPr>
            </w:r>
          </w:p>
        </w:tc>
        <w:tc>
          <w:tcPr/>
          <w:p w:rsidR="00000000" w:rsidDel="00000000" w:rsidP="00000000" w:rsidRDefault="00000000" w:rsidRPr="00000000" w14:paraId="00001DC5">
            <w:pPr>
              <w:rPr/>
            </w:pPr>
            <w:r w:rsidDel="00000000" w:rsidR="00000000" w:rsidRPr="00000000">
              <w:rPr>
                <w:sz w:val="13"/>
                <w:szCs w:val="13"/>
                <w:rtl w:val="0"/>
              </w:rPr>
              <w:t xml:space="preserve">Company; Product; Sales Channel; Listing Type; ZIP/State; Distributor; Sales Source; property tier values; internal/web sales flags</w:t>
            </w:r>
            <w:r w:rsidDel="00000000" w:rsidR="00000000" w:rsidRPr="00000000">
              <w:rPr>
                <w:rtl w:val="0"/>
              </w:rPr>
            </w:r>
          </w:p>
        </w:tc>
      </w:tr>
      <w:tr>
        <w:trPr>
          <w:cantSplit w:val="1"/>
          <w:tblHeader w:val="0"/>
        </w:trPr>
        <w:tc>
          <w:tcPr/>
          <w:p w:rsidR="00000000" w:rsidDel="00000000" w:rsidP="00000000" w:rsidRDefault="00000000" w:rsidRPr="00000000" w14:paraId="00001DC6">
            <w:pPr>
              <w:rPr/>
            </w:pPr>
            <w:r w:rsidDel="00000000" w:rsidR="00000000" w:rsidRPr="00000000">
              <w:rPr>
                <w:sz w:val="13"/>
                <w:szCs w:val="13"/>
                <w:rtl w:val="0"/>
              </w:rPr>
              <w:t xml:space="preserve">Major Dependencies</w:t>
            </w:r>
            <w:r w:rsidDel="00000000" w:rsidR="00000000" w:rsidRPr="00000000">
              <w:rPr>
                <w:rtl w:val="0"/>
              </w:rPr>
            </w:r>
          </w:p>
        </w:tc>
        <w:tc>
          <w:tcPr/>
          <w:p w:rsidR="00000000" w:rsidDel="00000000" w:rsidP="00000000" w:rsidRDefault="00000000" w:rsidRPr="00000000" w14:paraId="00001DC7">
            <w:pPr>
              <w:rPr/>
            </w:pPr>
            <w:r w:rsidDel="00000000" w:rsidR="00000000" w:rsidRPr="00000000">
              <w:rPr>
                <w:sz w:val="13"/>
                <w:szCs w:val="13"/>
                <w:rtl w:val="0"/>
              </w:rPr>
              <w:t xml:space="preserve">Product Version/Plan; Product availability views; Contract Functions/Coverage; Property; Distributor/Sales Source; Pricing tiers; Forms/Fulfillment; Company; Payment Plans</w:t>
            </w:r>
            <w:r w:rsidDel="00000000" w:rsidR="00000000" w:rsidRPr="00000000">
              <w:rPr>
                <w:rtl w:val="0"/>
              </w:rPr>
            </w:r>
          </w:p>
        </w:tc>
      </w:tr>
      <w:tr>
        <w:trPr>
          <w:cantSplit w:val="1"/>
          <w:tblHeader w:val="0"/>
        </w:trPr>
        <w:tc>
          <w:tcPr/>
          <w:p w:rsidR="00000000" w:rsidDel="00000000" w:rsidP="00000000" w:rsidRDefault="00000000" w:rsidRPr="00000000" w14:paraId="00001DC8">
            <w:pPr>
              <w:rPr/>
            </w:pPr>
            <w:r w:rsidDel="00000000" w:rsidR="00000000" w:rsidRPr="00000000">
              <w:rPr>
                <w:sz w:val="13"/>
                <w:szCs w:val="13"/>
                <w:rtl w:val="0"/>
              </w:rPr>
              <w:t xml:space="preserve">Primary Modernization Pattern</w:t>
            </w:r>
            <w:r w:rsidDel="00000000" w:rsidR="00000000" w:rsidRPr="00000000">
              <w:rPr>
                <w:rtl w:val="0"/>
              </w:rPr>
            </w:r>
          </w:p>
        </w:tc>
        <w:tc>
          <w:tcPr/>
          <w:p w:rsidR="00000000" w:rsidDel="00000000" w:rsidP="00000000" w:rsidRDefault="00000000" w:rsidRPr="00000000" w14:paraId="00001DC9">
            <w:pPr>
              <w:rPr/>
            </w:pPr>
            <w:r w:rsidDel="00000000" w:rsidR="00000000" w:rsidRPr="00000000">
              <w:rPr>
                <w:sz w:val="13"/>
                <w:szCs w:val="13"/>
                <w:rtl w:val="0"/>
              </w:rPr>
              <w:t xml:space="preserve">ProductAvailabilityService + ProductEligibilityPolicy + ProductClassification metadata + ProductCoverageService. Eliminate package-global mutable arrays and legacy collection/string wrappers.</w:t>
            </w:r>
            <w:r w:rsidDel="00000000" w:rsidR="00000000" w:rsidRPr="00000000">
              <w:rPr>
                <w:rtl w:val="0"/>
              </w:rPr>
            </w:r>
          </w:p>
        </w:tc>
      </w:tr>
      <w:tr>
        <w:trPr>
          <w:cantSplit w:val="1"/>
          <w:tblHeader w:val="0"/>
        </w:trPr>
        <w:tc>
          <w:tcPr/>
          <w:p w:rsidR="00000000" w:rsidDel="00000000" w:rsidP="00000000" w:rsidRDefault="00000000" w:rsidRPr="00000000" w14:paraId="00001DCA">
            <w:pPr>
              <w:rPr/>
            </w:pPr>
            <w:r w:rsidDel="00000000" w:rsidR="00000000" w:rsidRPr="00000000">
              <w:rPr>
                <w:sz w:val="13"/>
                <w:szCs w:val="13"/>
                <w:rtl w:val="0"/>
              </w:rPr>
              <w:t xml:space="preserve">Endpoint Impact</w:t>
            </w:r>
            <w:r w:rsidDel="00000000" w:rsidR="00000000" w:rsidRPr="00000000">
              <w:rPr>
                <w:rtl w:val="0"/>
              </w:rPr>
            </w:r>
          </w:p>
        </w:tc>
        <w:tc>
          <w:tcPr/>
          <w:p w:rsidR="00000000" w:rsidDel="00000000" w:rsidP="00000000" w:rsidRDefault="00000000" w:rsidRPr="00000000" w14:paraId="00001DCB">
            <w:pPr>
              <w:rPr/>
            </w:pPr>
            <w:r w:rsidDel="00000000" w:rsidR="00000000" w:rsidRPr="00000000">
              <w:rPr>
                <w:sz w:val="13"/>
                <w:szCs w:val="13"/>
                <w:rtl w:val="0"/>
              </w:rPr>
              <w:t xml:space="preserve">Expose business capabilities such as available products/product-version details; keep dozens of helper/classification routines internal or fold into richer DTOs.</w:t>
            </w:r>
            <w:r w:rsidDel="00000000" w:rsidR="00000000" w:rsidRPr="00000000">
              <w:rPr>
                <w:rtl w:val="0"/>
              </w:rPr>
            </w:r>
          </w:p>
        </w:tc>
      </w:tr>
    </w:tbl>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20.2 Core Product Availability Pipeline</w:t>
      </w:r>
    </w:p>
    <w:tbl>
      <w:tblPr>
        <w:tblStyle w:val="Table7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1DCE">
            <w:pPr>
              <w:rPr/>
            </w:pPr>
            <w:r w:rsidDel="00000000" w:rsidR="00000000" w:rsidRPr="00000000">
              <w:rPr>
                <w:b w:val="1"/>
                <w:bCs w:val="1"/>
                <w:sz w:val="12"/>
                <w:szCs w:val="12"/>
                <w:rtl w:val="0"/>
              </w:rPr>
              <w:t xml:space="preserve">Stage</w:t>
            </w:r>
            <w:r w:rsidDel="00000000" w:rsidR="00000000" w:rsidRPr="00000000">
              <w:rPr>
                <w:rtl w:val="0"/>
              </w:rPr>
            </w:r>
          </w:p>
        </w:tc>
        <w:tc>
          <w:tcPr>
            <w:shd w:fill="d9eaf7" w:val="clear"/>
          </w:tcPr>
          <w:p w:rsidR="00000000" w:rsidDel="00000000" w:rsidP="00000000" w:rsidRDefault="00000000" w:rsidRPr="00000000" w14:paraId="00001DCF">
            <w:pPr>
              <w:rPr/>
            </w:pPr>
            <w:r w:rsidDel="00000000" w:rsidR="00000000" w:rsidRPr="00000000">
              <w:rPr>
                <w:b w:val="1"/>
                <w:bCs w:val="1"/>
                <w:sz w:val="12"/>
                <w:szCs w:val="12"/>
                <w:rtl w:val="0"/>
              </w:rPr>
              <w:t xml:space="preserve">Legacy Behavior</w:t>
            </w:r>
            <w:r w:rsidDel="00000000" w:rsidR="00000000" w:rsidRPr="00000000">
              <w:rPr>
                <w:rtl w:val="0"/>
              </w:rPr>
            </w:r>
          </w:p>
        </w:tc>
        <w:tc>
          <w:tcPr>
            <w:shd w:fill="d9eaf7" w:val="clear"/>
          </w:tcPr>
          <w:p w:rsidR="00000000" w:rsidDel="00000000" w:rsidP="00000000" w:rsidRDefault="00000000" w:rsidRPr="00000000" w14:paraId="00001DD0">
            <w:pPr>
              <w:rPr/>
            </w:pPr>
            <w:r w:rsidDel="00000000" w:rsidR="00000000" w:rsidRPr="00000000">
              <w:rPr>
                <w:b w:val="1"/>
                <w:bCs w:val="1"/>
                <w:sz w:val="12"/>
                <w:szCs w:val="12"/>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1DD1">
            <w:pPr>
              <w:rPr/>
            </w:pPr>
            <w:r w:rsidDel="00000000" w:rsidR="00000000" w:rsidRPr="00000000">
              <w:rPr>
                <w:sz w:val="12"/>
                <w:szCs w:val="12"/>
                <w:rtl w:val="0"/>
              </w:rPr>
              <w:t xml:space="preserve">Normalize inputs</w:t>
            </w:r>
            <w:r w:rsidDel="00000000" w:rsidR="00000000" w:rsidRPr="00000000">
              <w:rPr>
                <w:rtl w:val="0"/>
              </w:rPr>
            </w:r>
          </w:p>
        </w:tc>
        <w:tc>
          <w:tcPr/>
          <w:p w:rsidR="00000000" w:rsidDel="00000000" w:rsidP="00000000" w:rsidRDefault="00000000" w:rsidRPr="00000000" w14:paraId="00001DD2">
            <w:pPr>
              <w:rPr/>
            </w:pPr>
            <w:r w:rsidDel="00000000" w:rsidR="00000000" w:rsidRPr="00000000">
              <w:rPr>
                <w:sz w:val="12"/>
                <w:szCs w:val="12"/>
                <w:rtl w:val="0"/>
              </w:rPr>
              <w:t xml:space="preserve">ZIP padded to five digits; sales/listing/product/tier context loaded into package globals.</w:t>
            </w:r>
            <w:r w:rsidDel="00000000" w:rsidR="00000000" w:rsidRPr="00000000">
              <w:rPr>
                <w:rtl w:val="0"/>
              </w:rPr>
            </w:r>
          </w:p>
        </w:tc>
        <w:tc>
          <w:tcPr/>
          <w:p w:rsidR="00000000" w:rsidDel="00000000" w:rsidP="00000000" w:rsidRDefault="00000000" w:rsidRPr="00000000" w14:paraId="00001DD3">
            <w:pPr>
              <w:rPr/>
            </w:pPr>
            <w:r w:rsidDel="00000000" w:rsidR="00000000" w:rsidRPr="00000000">
              <w:rPr>
                <w:sz w:val="12"/>
                <w:szCs w:val="12"/>
                <w:rtl w:val="0"/>
              </w:rPr>
              <w:t xml:space="preserve">Typed ProductAvailabilityRequest; immutable request-scoped state.</w:t>
            </w:r>
            <w:r w:rsidDel="00000000" w:rsidR="00000000" w:rsidRPr="00000000">
              <w:rPr>
                <w:rtl w:val="0"/>
              </w:rPr>
            </w:r>
          </w:p>
        </w:tc>
      </w:tr>
      <w:tr>
        <w:trPr>
          <w:cantSplit w:val="1"/>
          <w:tblHeader w:val="0"/>
        </w:trPr>
        <w:tc>
          <w:tcPr/>
          <w:p w:rsidR="00000000" w:rsidDel="00000000" w:rsidP="00000000" w:rsidRDefault="00000000" w:rsidRPr="00000000" w14:paraId="00001DD4">
            <w:pPr>
              <w:rPr/>
            </w:pPr>
            <w:r w:rsidDel="00000000" w:rsidR="00000000" w:rsidRPr="00000000">
              <w:rPr>
                <w:sz w:val="12"/>
                <w:szCs w:val="12"/>
                <w:rtl w:val="0"/>
              </w:rPr>
              <w:t xml:space="preserve">Search precedence</w:t>
            </w:r>
            <w:r w:rsidDel="00000000" w:rsidR="00000000" w:rsidRPr="00000000">
              <w:rPr>
                <w:rtl w:val="0"/>
              </w:rPr>
            </w:r>
          </w:p>
        </w:tc>
        <w:tc>
          <w:tcPr/>
          <w:p w:rsidR="00000000" w:rsidDel="00000000" w:rsidP="00000000" w:rsidRDefault="00000000" w:rsidRPr="00000000" w14:paraId="00001DD5">
            <w:pPr>
              <w:rPr/>
            </w:pPr>
            <w:r w:rsidDel="00000000" w:rsidR="00000000" w:rsidRPr="00000000">
              <w:rPr>
                <w:sz w:val="12"/>
                <w:szCs w:val="12"/>
                <w:rtl w:val="0"/>
              </w:rPr>
              <w:t xml:space="preserve">Search can use franchise, sales source and geographic ZIP/region/state sources with fallback control.</w:t>
            </w:r>
            <w:r w:rsidDel="00000000" w:rsidR="00000000" w:rsidRPr="00000000">
              <w:rPr>
                <w:rtl w:val="0"/>
              </w:rPr>
            </w:r>
          </w:p>
        </w:tc>
        <w:tc>
          <w:tcPr/>
          <w:p w:rsidR="00000000" w:rsidDel="00000000" w:rsidP="00000000" w:rsidRDefault="00000000" w:rsidRPr="00000000" w14:paraId="00001DD6">
            <w:pPr>
              <w:rPr/>
            </w:pPr>
            <w:r w:rsidDel="00000000" w:rsidR="00000000" w:rsidRPr="00000000">
              <w:rPr>
                <w:sz w:val="12"/>
                <w:szCs w:val="12"/>
                <w:rtl w:val="0"/>
              </w:rPr>
              <w:t xml:space="preserve">Explicit ordered availability strategy with traceable reason codes.</w:t>
            </w:r>
            <w:r w:rsidDel="00000000" w:rsidR="00000000" w:rsidRPr="00000000">
              <w:rPr>
                <w:rtl w:val="0"/>
              </w:rPr>
            </w:r>
          </w:p>
        </w:tc>
      </w:tr>
      <w:tr>
        <w:trPr>
          <w:cantSplit w:val="1"/>
          <w:tblHeader w:val="0"/>
        </w:trPr>
        <w:tc>
          <w:tcPr/>
          <w:p w:rsidR="00000000" w:rsidDel="00000000" w:rsidP="00000000" w:rsidRDefault="00000000" w:rsidRPr="00000000" w14:paraId="00001DD7">
            <w:pPr>
              <w:rPr/>
            </w:pPr>
            <w:r w:rsidDel="00000000" w:rsidR="00000000" w:rsidRPr="00000000">
              <w:rPr>
                <w:sz w:val="12"/>
                <w:szCs w:val="12"/>
                <w:rtl w:val="0"/>
              </w:rPr>
              <w:t xml:space="preserve">Region handling</w:t>
            </w:r>
            <w:r w:rsidDel="00000000" w:rsidR="00000000" w:rsidRPr="00000000">
              <w:rPr>
                <w:rtl w:val="0"/>
              </w:rPr>
            </w:r>
          </w:p>
        </w:tc>
        <w:tc>
          <w:tcPr/>
          <w:p w:rsidR="00000000" w:rsidDel="00000000" w:rsidP="00000000" w:rsidRDefault="00000000" w:rsidRPr="00000000" w14:paraId="00001DD8">
            <w:pPr>
              <w:rPr/>
            </w:pPr>
            <w:r w:rsidDel="00000000" w:rsidR="00000000" w:rsidRPr="00000000">
              <w:rPr>
                <w:sz w:val="12"/>
                <w:szCs w:val="12"/>
                <w:rtl w:val="0"/>
              </w:rPr>
              <w:t xml:space="preserve">Region products are split into one-state and multi-state groups before merge.</w:t>
            </w:r>
            <w:r w:rsidDel="00000000" w:rsidR="00000000" w:rsidRPr="00000000">
              <w:rPr>
                <w:rtl w:val="0"/>
              </w:rPr>
            </w:r>
          </w:p>
        </w:tc>
        <w:tc>
          <w:tcPr/>
          <w:p w:rsidR="00000000" w:rsidDel="00000000" w:rsidP="00000000" w:rsidRDefault="00000000" w:rsidRPr="00000000" w14:paraId="00001DD9">
            <w:pPr>
              <w:rPr/>
            </w:pPr>
            <w:r w:rsidDel="00000000" w:rsidR="00000000" w:rsidRPr="00000000">
              <w:rPr>
                <w:sz w:val="12"/>
                <w:szCs w:val="12"/>
                <w:rtl w:val="0"/>
              </w:rPr>
              <w:t xml:space="preserve">Typed query results; preserve precedence only if current.</w:t>
            </w:r>
            <w:r w:rsidDel="00000000" w:rsidR="00000000" w:rsidRPr="00000000">
              <w:rPr>
                <w:rtl w:val="0"/>
              </w:rPr>
            </w:r>
          </w:p>
        </w:tc>
      </w:tr>
      <w:tr>
        <w:trPr>
          <w:cantSplit w:val="1"/>
          <w:tblHeader w:val="0"/>
        </w:trPr>
        <w:tc>
          <w:tcPr/>
          <w:p w:rsidR="00000000" w:rsidDel="00000000" w:rsidP="00000000" w:rsidRDefault="00000000" w:rsidRPr="00000000" w14:paraId="00001DDA">
            <w:pPr>
              <w:rPr/>
            </w:pPr>
            <w:r w:rsidDel="00000000" w:rsidR="00000000" w:rsidRPr="00000000">
              <w:rPr>
                <w:sz w:val="12"/>
                <w:szCs w:val="12"/>
                <w:rtl w:val="0"/>
              </w:rPr>
              <w:t xml:space="preserve">Duplicate-plan handling</w:t>
            </w:r>
            <w:r w:rsidDel="00000000" w:rsidR="00000000" w:rsidRPr="00000000">
              <w:rPr>
                <w:rtl w:val="0"/>
              </w:rPr>
            </w:r>
          </w:p>
        </w:tc>
        <w:tc>
          <w:tcPr/>
          <w:p w:rsidR="00000000" w:rsidDel="00000000" w:rsidP="00000000" w:rsidRDefault="00000000" w:rsidRPr="00000000" w14:paraId="00001DDB">
            <w:pPr>
              <w:rPr/>
            </w:pPr>
            <w:r w:rsidDel="00000000" w:rsidR="00000000" w:rsidRPr="00000000">
              <w:rPr>
                <w:sz w:val="12"/>
                <w:szCs w:val="12"/>
                <w:rtl w:val="0"/>
              </w:rPr>
              <w:t xml:space="preserve">Candidate lists avoid duplicate product plans, except state-specific products may remain even when plan duplicates exist.</w:t>
            </w:r>
            <w:r w:rsidDel="00000000" w:rsidR="00000000" w:rsidRPr="00000000">
              <w:rPr>
                <w:rtl w:val="0"/>
              </w:rPr>
            </w:r>
          </w:p>
        </w:tc>
        <w:tc>
          <w:tcPr/>
          <w:p w:rsidR="00000000" w:rsidDel="00000000" w:rsidP="00000000" w:rsidRDefault="00000000" w:rsidRPr="00000000" w14:paraId="00001DDC">
            <w:pPr>
              <w:rPr/>
            </w:pPr>
            <w:r w:rsidDel="00000000" w:rsidR="00000000" w:rsidRPr="00000000">
              <w:rPr>
                <w:sz w:val="12"/>
                <w:szCs w:val="12"/>
                <w:rtl w:val="0"/>
              </w:rPr>
              <w:t xml:space="preserve">Explicit deduplication policy by ProductPlan plus state-specific override.</w:t>
            </w:r>
            <w:r w:rsidDel="00000000" w:rsidR="00000000" w:rsidRPr="00000000">
              <w:rPr>
                <w:rtl w:val="0"/>
              </w:rPr>
            </w:r>
          </w:p>
        </w:tc>
      </w:tr>
      <w:tr>
        <w:trPr>
          <w:cantSplit w:val="1"/>
          <w:tblHeader w:val="0"/>
        </w:trPr>
        <w:tc>
          <w:tcPr/>
          <w:p w:rsidR="00000000" w:rsidDel="00000000" w:rsidP="00000000" w:rsidRDefault="00000000" w:rsidRPr="00000000" w14:paraId="00001DDD">
            <w:pPr>
              <w:rPr/>
            </w:pPr>
            <w:r w:rsidDel="00000000" w:rsidR="00000000" w:rsidRPr="00000000">
              <w:rPr>
                <w:sz w:val="12"/>
                <w:szCs w:val="12"/>
                <w:rtl w:val="0"/>
              </w:rPr>
              <w:t xml:space="preserve">Tier eligibility</w:t>
            </w:r>
            <w:r w:rsidDel="00000000" w:rsidR="00000000" w:rsidRPr="00000000">
              <w:rPr>
                <w:rtl w:val="0"/>
              </w:rPr>
            </w:r>
          </w:p>
        </w:tc>
        <w:tc>
          <w:tcPr/>
          <w:p w:rsidR="00000000" w:rsidDel="00000000" w:rsidP="00000000" w:rsidRDefault="00000000" w:rsidRPr="00000000" w14:paraId="00001DDE">
            <w:pPr>
              <w:rPr/>
            </w:pPr>
            <w:r w:rsidDel="00000000" w:rsidR="00000000" w:rsidRPr="00000000">
              <w:rPr>
                <w:sz w:val="12"/>
                <w:szCs w:val="12"/>
                <w:rtl w:val="0"/>
              </w:rPr>
              <w:t xml:space="preserve">Product Version is disqualified only when a matching configured tier exists and submitted value falls outside allowed range.</w:t>
            </w:r>
            <w:r w:rsidDel="00000000" w:rsidR="00000000" w:rsidRPr="00000000">
              <w:rPr>
                <w:rtl w:val="0"/>
              </w:rPr>
            </w:r>
          </w:p>
        </w:tc>
        <w:tc>
          <w:tcPr/>
          <w:p w:rsidR="00000000" w:rsidDel="00000000" w:rsidP="00000000" w:rsidRDefault="00000000" w:rsidRPr="00000000" w14:paraId="00001DDF">
            <w:pPr>
              <w:rPr/>
            </w:pPr>
            <w:r w:rsidDel="00000000" w:rsidR="00000000" w:rsidRPr="00000000">
              <w:rPr>
                <w:sz w:val="12"/>
                <w:szCs w:val="12"/>
                <w:rtl w:val="0"/>
              </w:rPr>
              <w:t xml:space="preserve">Typed tier rules with unit tests.</w:t>
            </w:r>
            <w:r w:rsidDel="00000000" w:rsidR="00000000" w:rsidRPr="00000000">
              <w:rPr>
                <w:rtl w:val="0"/>
              </w:rPr>
            </w:r>
          </w:p>
        </w:tc>
      </w:tr>
      <w:tr>
        <w:trPr>
          <w:cantSplit w:val="1"/>
          <w:tblHeader w:val="0"/>
        </w:trPr>
        <w:tc>
          <w:tcPr/>
          <w:p w:rsidR="00000000" w:rsidDel="00000000" w:rsidP="00000000" w:rsidRDefault="00000000" w:rsidRPr="00000000" w14:paraId="00001DE0">
            <w:pPr>
              <w:rPr/>
            </w:pPr>
            <w:r w:rsidDel="00000000" w:rsidR="00000000" w:rsidRPr="00000000">
              <w:rPr>
                <w:sz w:val="12"/>
                <w:szCs w:val="12"/>
                <w:rtl w:val="0"/>
              </w:rPr>
              <w:t xml:space="preserve">Filed-product eligibility</w:t>
            </w:r>
            <w:r w:rsidDel="00000000" w:rsidR="00000000" w:rsidRPr="00000000">
              <w:rPr>
                <w:rtl w:val="0"/>
              </w:rPr>
            </w:r>
          </w:p>
        </w:tc>
        <w:tc>
          <w:tcPr/>
          <w:p w:rsidR="00000000" w:rsidDel="00000000" w:rsidP="00000000" w:rsidRDefault="00000000" w:rsidRPr="00000000" w14:paraId="00001DE1">
            <w:pPr>
              <w:rPr/>
            </w:pPr>
            <w:r w:rsidDel="00000000" w:rsidR="00000000" w:rsidRPr="00000000">
              <w:rPr>
                <w:sz w:val="12"/>
                <w:szCs w:val="12"/>
                <w:rtl w:val="0"/>
              </w:rPr>
              <w:t xml:space="preserve">Certain states/sales channels require filing matches before products remain available.</w:t>
            </w:r>
            <w:r w:rsidDel="00000000" w:rsidR="00000000" w:rsidRPr="00000000">
              <w:rPr>
                <w:rtl w:val="0"/>
              </w:rPr>
            </w:r>
          </w:p>
        </w:tc>
        <w:tc>
          <w:tcPr/>
          <w:p w:rsidR="00000000" w:rsidDel="00000000" w:rsidP="00000000" w:rsidRDefault="00000000" w:rsidRPr="00000000" w14:paraId="00001DE2">
            <w:pPr>
              <w:rPr/>
            </w:pPr>
            <w:r w:rsidDel="00000000" w:rsidR="00000000" w:rsidRPr="00000000">
              <w:rPr>
                <w:sz w:val="12"/>
                <w:szCs w:val="12"/>
                <w:rtl w:val="0"/>
              </w:rPr>
              <w:t xml:space="preserve">Regulatory eligibility policy using effective-dated configuration.</w:t>
            </w:r>
            <w:r w:rsidDel="00000000" w:rsidR="00000000" w:rsidRPr="00000000">
              <w:rPr>
                <w:rtl w:val="0"/>
              </w:rPr>
            </w:r>
          </w:p>
        </w:tc>
      </w:tr>
      <w:tr>
        <w:trPr>
          <w:cantSplit w:val="1"/>
          <w:tblHeader w:val="0"/>
        </w:trPr>
        <w:tc>
          <w:tcPr/>
          <w:p w:rsidR="00000000" w:rsidDel="00000000" w:rsidP="00000000" w:rsidRDefault="00000000" w:rsidRPr="00000000" w14:paraId="00001DE3">
            <w:pPr>
              <w:rPr/>
            </w:pPr>
            <w:r w:rsidDel="00000000" w:rsidR="00000000" w:rsidRPr="00000000">
              <w:rPr>
                <w:sz w:val="12"/>
                <w:szCs w:val="12"/>
                <w:rtl w:val="0"/>
              </w:rPr>
              <w:t xml:space="preserve">Listing eligibility</w:t>
            </w:r>
            <w:r w:rsidDel="00000000" w:rsidR="00000000" w:rsidRPr="00000000">
              <w:rPr>
                <w:rtl w:val="0"/>
              </w:rPr>
            </w:r>
          </w:p>
        </w:tc>
        <w:tc>
          <w:tcPr/>
          <w:p w:rsidR="00000000" w:rsidDel="00000000" w:rsidP="00000000" w:rsidRDefault="00000000" w:rsidRPr="00000000" w14:paraId="00001DE4">
            <w:pPr>
              <w:rPr/>
            </w:pPr>
            <w:r w:rsidDel="00000000" w:rsidR="00000000" w:rsidRPr="00000000">
              <w:rPr>
                <w:sz w:val="12"/>
                <w:szCs w:val="12"/>
                <w:rtl w:val="0"/>
              </w:rPr>
              <w:t xml:space="preserve">Real Estate listing products are filtered by Buyer vs Seller coverage type.</w:t>
            </w:r>
            <w:r w:rsidDel="00000000" w:rsidR="00000000" w:rsidRPr="00000000">
              <w:rPr>
                <w:rtl w:val="0"/>
              </w:rPr>
            </w:r>
          </w:p>
        </w:tc>
        <w:tc>
          <w:tcPr/>
          <w:p w:rsidR="00000000" w:rsidDel="00000000" w:rsidP="00000000" w:rsidRDefault="00000000" w:rsidRPr="00000000" w14:paraId="00001DE5">
            <w:pPr>
              <w:rPr/>
            </w:pPr>
            <w:r w:rsidDel="00000000" w:rsidR="00000000" w:rsidRPr="00000000">
              <w:rPr>
                <w:sz w:val="12"/>
                <w:szCs w:val="12"/>
                <w:rtl w:val="0"/>
              </w:rPr>
              <w:t xml:space="preserve">Reuse Contract Coverage listing-role policy.</w:t>
            </w:r>
            <w:r w:rsidDel="00000000" w:rsidR="00000000" w:rsidRPr="00000000">
              <w:rPr>
                <w:rtl w:val="0"/>
              </w:rPr>
            </w:r>
          </w:p>
        </w:tc>
      </w:tr>
      <w:tr>
        <w:trPr>
          <w:cantSplit w:val="1"/>
          <w:tblHeader w:val="0"/>
        </w:trPr>
        <w:tc>
          <w:tcPr/>
          <w:p w:rsidR="00000000" w:rsidDel="00000000" w:rsidP="00000000" w:rsidRDefault="00000000" w:rsidRPr="00000000" w14:paraId="00001DE6">
            <w:pPr>
              <w:rPr/>
            </w:pPr>
            <w:r w:rsidDel="00000000" w:rsidR="00000000" w:rsidRPr="00000000">
              <w:rPr>
                <w:sz w:val="12"/>
                <w:szCs w:val="12"/>
                <w:rtl w:val="0"/>
              </w:rPr>
              <w:t xml:space="preserve">Web/internal availability</w:t>
            </w:r>
            <w:r w:rsidDel="00000000" w:rsidR="00000000" w:rsidRPr="00000000">
              <w:rPr>
                <w:rtl w:val="0"/>
              </w:rPr>
            </w:r>
          </w:p>
        </w:tc>
        <w:tc>
          <w:tcPr/>
          <w:p w:rsidR="00000000" w:rsidDel="00000000" w:rsidP="00000000" w:rsidRDefault="00000000" w:rsidRPr="00000000" w14:paraId="00001DE7">
            <w:pPr>
              <w:rPr/>
            </w:pPr>
            <w:r w:rsidDel="00000000" w:rsidR="00000000" w:rsidRPr="00000000">
              <w:rPr>
                <w:sz w:val="12"/>
                <w:szCs w:val="12"/>
                <w:rtl w:val="0"/>
              </w:rPr>
              <w:t xml:space="preserve">Final list applies internal/web flags and special non-product sentinel handling.</w:t>
            </w:r>
            <w:r w:rsidDel="00000000" w:rsidR="00000000" w:rsidRPr="00000000">
              <w:rPr>
                <w:rtl w:val="0"/>
              </w:rPr>
            </w:r>
          </w:p>
        </w:tc>
        <w:tc>
          <w:tcPr/>
          <w:p w:rsidR="00000000" w:rsidDel="00000000" w:rsidP="00000000" w:rsidRDefault="00000000" w:rsidRPr="00000000" w14:paraId="00001DE8">
            <w:pPr>
              <w:rPr/>
            </w:pPr>
            <w:r w:rsidDel="00000000" w:rsidR="00000000" w:rsidRPr="00000000">
              <w:rPr>
                <w:sz w:val="12"/>
                <w:szCs w:val="12"/>
                <w:rtl w:val="0"/>
              </w:rPr>
              <w:t xml:space="preserve">Explicit channel eligibility and NoProductsAvailable result.</w:t>
            </w:r>
            <w:r w:rsidDel="00000000" w:rsidR="00000000" w:rsidRPr="00000000">
              <w:rPr>
                <w:rtl w:val="0"/>
              </w:rPr>
            </w:r>
          </w:p>
        </w:tc>
      </w:tr>
      <w:tr>
        <w:trPr>
          <w:cantSplit w:val="1"/>
          <w:tblHeader w:val="0"/>
        </w:trPr>
        <w:tc>
          <w:tcPr/>
          <w:p w:rsidR="00000000" w:rsidDel="00000000" w:rsidP="00000000" w:rsidRDefault="00000000" w:rsidRPr="00000000" w14:paraId="00001DE9">
            <w:pPr>
              <w:rPr/>
            </w:pPr>
            <w:r w:rsidDel="00000000" w:rsidR="00000000" w:rsidRPr="00000000">
              <w:rPr>
                <w:sz w:val="12"/>
                <w:szCs w:val="12"/>
                <w:rtl w:val="0"/>
              </w:rPr>
              <w:t xml:space="preserve">Business ordering</w:t>
            </w:r>
            <w:r w:rsidDel="00000000" w:rsidR="00000000" w:rsidRPr="00000000">
              <w:rPr>
                <w:rtl w:val="0"/>
              </w:rPr>
            </w:r>
          </w:p>
        </w:tc>
        <w:tc>
          <w:tcPr/>
          <w:p w:rsidR="00000000" w:rsidDel="00000000" w:rsidP="00000000" w:rsidRDefault="00000000" w:rsidRPr="00000000" w14:paraId="00001DEA">
            <w:pPr>
              <w:rPr/>
            </w:pPr>
            <w:r w:rsidDel="00000000" w:rsidR="00000000" w:rsidRPr="00000000">
              <w:rPr>
                <w:sz w:val="12"/>
                <w:szCs w:val="12"/>
                <w:rtl w:val="0"/>
              </w:rPr>
              <w:t xml:space="preserve">Available product versions are returned in a business-defined order after eligibility filtering.</w:t>
            </w:r>
            <w:r w:rsidDel="00000000" w:rsidR="00000000" w:rsidRPr="00000000">
              <w:rPr>
                <w:rtl w:val="0"/>
              </w:rPr>
            </w:r>
          </w:p>
        </w:tc>
        <w:tc>
          <w:tcPr/>
          <w:p w:rsidR="00000000" w:rsidDel="00000000" w:rsidP="00000000" w:rsidRDefault="00000000" w:rsidRPr="00000000" w14:paraId="00001DEB">
            <w:pPr>
              <w:rPr/>
            </w:pPr>
            <w:r w:rsidDel="00000000" w:rsidR="00000000" w:rsidRPr="00000000">
              <w:rPr>
                <w:sz w:val="12"/>
                <w:szCs w:val="12"/>
                <w:rtl w:val="0"/>
              </w:rPr>
              <w:t xml:space="preserve">Return rank/order metadata; preserve ordering explicitly.</w:t>
            </w:r>
            <w:r w:rsidDel="00000000" w:rsidR="00000000" w:rsidRPr="00000000">
              <w:rPr>
                <w:rtl w:val="0"/>
              </w:rPr>
            </w:r>
          </w:p>
        </w:tc>
      </w:tr>
    </w:tbl>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pStyle w:val="Heading1"/>
        <w:rPr/>
      </w:pPr>
      <w:r w:rsidDel="00000000" w:rsidR="00000000" w:rsidRPr="00000000">
        <w:rPr>
          <w:rtl w:val="0"/>
        </w:rPr>
        <w:t xml:space="preserve">21. Business Logic and Modernization Findings - PKG-004</w:t>
      </w:r>
    </w:p>
    <w:p w:rsidR="00000000" w:rsidDel="00000000" w:rsidP="00000000" w:rsidRDefault="00000000" w:rsidRPr="00000000" w14:paraId="00001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Package-global mutable state: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availability engine stores request criteria and working product lists in package globals. A .NET service must be stateless/request-scoped so concurrent requests cannot share mutable availability state.</w:t>
      </w:r>
    </w:p>
    <w:p w:rsidR="00000000" w:rsidDel="00000000" w:rsidP="00000000" w:rsidRDefault="00000000" w:rsidRPr="00000000" w14:paraId="00001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Maximum-product limit: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contains a MAX_PRODUCTS limit and special logic that disables the limit for selected Java/web-service Oracle users; the 2019 history increased the allowed maximum to 250. This should become an explicit result/page-size policy, never database-user-dependent behavior.</w:t>
      </w:r>
    </w:p>
    <w:p w:rsidR="00000000" w:rsidDel="00000000" w:rsidP="00000000" w:rsidRDefault="00000000" w:rsidRPr="00000000" w14:paraId="00001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Tier values are part of eligibility: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Property characteristics such as unit count, condo/mobile-home/townhouse flags, age, square footage, mother-in-law units and multi-unit status are converted into tier inputs that can disqualify products.</w:t>
      </w:r>
    </w:p>
    <w:p w:rsidR="00000000" w:rsidDel="00000000" w:rsidP="00000000" w:rsidRDefault="00000000" w:rsidRPr="00000000" w14:paraId="00001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Tier validation is permissive by category: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Product Version is disqualified only when it defines a tier category that matches the submitted category and the submitted value is outside the valid range; all possible tiers do not need to be present.</w:t>
      </w:r>
    </w:p>
    <w:p w:rsidR="00000000" w:rsidDel="00000000" w:rsidP="00000000" w:rsidRDefault="00000000" w:rsidRPr="00000000" w14:paraId="00001D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Regulatory filing: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Filed products use state/sales-channel rules and effective dates. This looks like regulatory/compliance eligibility and needs authoritative Product/Legal ownership.</w:t>
      </w:r>
    </w:p>
    <w:p w:rsidR="00000000" w:rsidDel="00000000" w:rsidP="00000000" w:rsidRDefault="00000000" w:rsidRPr="00000000" w14:paraId="00001D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Geographic/product-source precedence: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Availability can be driven by franchise, sales source, ZIP, region and state. The target should make precedence/fallback rules explainable.</w:t>
      </w:r>
    </w:p>
    <w:p w:rsidR="00000000" w:rsidDel="00000000" w:rsidP="00000000" w:rsidRDefault="00000000" w:rsidRPr="00000000" w14:paraId="00001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 PRODUCTS AVAILABLE' sentinel: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 actual Product Version record is used as a flag to block generic products under exclusive licensing scenarios. The target should return an explicit NoProductsAvailable/exclusivity reason instead of a fake product.</w:t>
      </w:r>
    </w:p>
    <w:p w:rsidR="00000000" w:rsidDel="00000000" w:rsidP="00000000" w:rsidRDefault="00000000" w:rsidRPr="00000000" w14:paraId="00001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Product classification by legacy strings: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National, Inspection and Select classifications depend on legacy codes, description text and hard-coded Product Plan IDs. These are brittle and should become explicit metadata.</w:t>
      </w:r>
    </w:p>
    <w:p w:rsidR="00000000" w:rsidDel="00000000" w:rsidP="00000000" w:rsidRDefault="00000000" w:rsidRPr="00000000" w14:paraId="00001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Renewals are not co-branded: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Co-branding is disabled for Renewal sales channel. If still valid, model this as a named ProductBrandingPolicy.</w:t>
      </w:r>
    </w:p>
    <w:p w:rsidR="00000000" w:rsidDel="00000000" w:rsidP="00000000" w:rsidRDefault="00000000" w:rsidRPr="00000000" w14:paraId="00001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Activate at Listing: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Product Version is considered Activate-at-Listing only when the corresponding detail exists and PRODUCT_VALUE='Y'; row existence alone is not sufficient.</w:t>
      </w:r>
    </w:p>
    <w:p w:rsidR="00000000" w:rsidDel="00000000" w:rsidP="00000000" w:rsidRDefault="00000000" w:rsidRPr="00000000" w14:paraId="00001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geography helper in wrong package: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isZipcodeInCity is marked pending move to Property Functions. It should not remain in ProductAvailabilityService.</w:t>
      </w:r>
    </w:p>
    <w:p w:rsidR="00000000" w:rsidDel="00000000" w:rsidP="00000000" w:rsidRDefault="00000000" w:rsidRPr="00000000" w14:paraId="00001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Error defaults hide failures: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Several classification/existence helpers return false/null on any exception. Target code should distinguish 'not eligible/not found' from an operational/data-access failure.</w:t>
      </w:r>
    </w:p>
    <w:p w:rsidR="00000000" w:rsidDel="00000000" w:rsidP="00000000" w:rsidRDefault="00000000" w:rsidRPr="00000000" w14:paraId="00001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Business ordering and duplicate-plan rules: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 plan deduplication and business ordering are user-visible behavior and need regression tests against representative availability scenarios.</w:t>
      </w:r>
    </w:p>
    <w:p w:rsidR="00000000" w:rsidDel="00000000" w:rsidP="00000000" w:rsidRDefault="00000000" w:rsidRPr="00000000" w14:paraId="00001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Product coverage responsibilities: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lower half of the package retrieves coverages, grouped coverage IDs, external coverage structures and feature coverage text. These are separate from eligibility and should likely live in ProductCoverageService.</w:t>
      </w:r>
    </w:p>
    <w:p w:rsidR="00000000" w:rsidDel="00000000" w:rsidP="00000000" w:rsidRDefault="00000000" w:rsidRPr="00000000" w14:paraId="00001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presentation text: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Coverage descriptions, single-line headers, fulfillment pretext and feature-coverage text generation mix presentation into domain data. Prefer structured coverage DTOs plus templates/content configuration.</w:t>
      </w:r>
    </w:p>
    <w:p w:rsidR="00000000" w:rsidDel="00000000" w:rsidP="00000000" w:rsidRDefault="00000000" w:rsidRPr="00000000" w14:paraId="00001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wrappers/serialization: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Delimited-string overloads, group-ID parsing/building, debug procedures and version-print routines should be retired instead of ported.</w:t>
      </w:r>
    </w:p>
    <w:p w:rsidR="00000000" w:rsidDel="00000000" w:rsidP="00000000" w:rsidRDefault="00000000" w:rsidRPr="00000000" w14:paraId="00001DFE">
      <w:pPr>
        <w:pStyle w:val="Heading1"/>
        <w:rPr/>
      </w:pPr>
      <w:r w:rsidDel="00000000" w:rsidR="00000000" w:rsidRPr="00000000">
        <w:rPr>
          <w:rtl w:val="0"/>
        </w:rPr>
        <w:t xml:space="preserve">22. Recommended Target .NET Components - PKG-004</w:t>
      </w:r>
    </w:p>
    <w:tbl>
      <w:tblPr>
        <w:tblStyle w:val="Table7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DFF">
            <w:pPr>
              <w:rPr/>
            </w:pPr>
            <w:r w:rsidDel="00000000" w:rsidR="00000000" w:rsidRPr="00000000">
              <w:rPr>
                <w:b w:val="1"/>
                <w:bCs w:val="1"/>
                <w:sz w:val="13"/>
                <w:szCs w:val="13"/>
                <w:rtl w:val="0"/>
              </w:rPr>
              <w:t xml:space="preserve">Component</w:t>
            </w:r>
            <w:r w:rsidDel="00000000" w:rsidR="00000000" w:rsidRPr="00000000">
              <w:rPr>
                <w:rtl w:val="0"/>
              </w:rPr>
            </w:r>
          </w:p>
        </w:tc>
        <w:tc>
          <w:tcPr>
            <w:shd w:fill="d9eaf7" w:val="clear"/>
          </w:tcPr>
          <w:p w:rsidR="00000000" w:rsidDel="00000000" w:rsidP="00000000" w:rsidRDefault="00000000" w:rsidRPr="00000000" w14:paraId="00001E00">
            <w:pPr>
              <w:rPr/>
            </w:pPr>
            <w:r w:rsidDel="00000000" w:rsidR="00000000" w:rsidRPr="00000000">
              <w:rPr>
                <w:b w:val="1"/>
                <w:bCs w:val="1"/>
                <w:sz w:val="13"/>
                <w:szCs w:val="13"/>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1E01">
            <w:pPr>
              <w:rPr/>
            </w:pPr>
            <w:r w:rsidDel="00000000" w:rsidR="00000000" w:rsidRPr="00000000">
              <w:rPr>
                <w:sz w:val="13"/>
                <w:szCs w:val="13"/>
                <w:rtl w:val="0"/>
              </w:rPr>
              <w:t xml:space="preserve">ProductAvailabilityService</w:t>
            </w:r>
            <w:r w:rsidDel="00000000" w:rsidR="00000000" w:rsidRPr="00000000">
              <w:rPr>
                <w:rtl w:val="0"/>
              </w:rPr>
            </w:r>
          </w:p>
        </w:tc>
        <w:tc>
          <w:tcPr/>
          <w:p w:rsidR="00000000" w:rsidDel="00000000" w:rsidP="00000000" w:rsidRDefault="00000000" w:rsidRPr="00000000" w14:paraId="00001E02">
            <w:pPr>
              <w:rPr/>
            </w:pPr>
            <w:r w:rsidDel="00000000" w:rsidR="00000000" w:rsidRPr="00000000">
              <w:rPr>
                <w:sz w:val="13"/>
                <w:szCs w:val="13"/>
                <w:rtl w:val="0"/>
              </w:rPr>
              <w:t xml:space="preserve">Return eligible Product Versions for a business context.</w:t>
            </w:r>
            <w:r w:rsidDel="00000000" w:rsidR="00000000" w:rsidRPr="00000000">
              <w:rPr>
                <w:rtl w:val="0"/>
              </w:rPr>
            </w:r>
          </w:p>
        </w:tc>
      </w:tr>
      <w:tr>
        <w:trPr>
          <w:cantSplit w:val="1"/>
          <w:tblHeader w:val="0"/>
        </w:trPr>
        <w:tc>
          <w:tcPr/>
          <w:p w:rsidR="00000000" w:rsidDel="00000000" w:rsidP="00000000" w:rsidRDefault="00000000" w:rsidRPr="00000000" w14:paraId="00001E03">
            <w:pPr>
              <w:rPr/>
            </w:pPr>
            <w:r w:rsidDel="00000000" w:rsidR="00000000" w:rsidRPr="00000000">
              <w:rPr>
                <w:sz w:val="13"/>
                <w:szCs w:val="13"/>
                <w:rtl w:val="0"/>
              </w:rPr>
              <w:t xml:space="preserve">ProductEligibilityPolicy</w:t>
            </w:r>
            <w:r w:rsidDel="00000000" w:rsidR="00000000" w:rsidRPr="00000000">
              <w:rPr>
                <w:rtl w:val="0"/>
              </w:rPr>
            </w:r>
          </w:p>
        </w:tc>
        <w:tc>
          <w:tcPr/>
          <w:p w:rsidR="00000000" w:rsidDel="00000000" w:rsidP="00000000" w:rsidRDefault="00000000" w:rsidRPr="00000000" w14:paraId="00001E04">
            <w:pPr>
              <w:rPr/>
            </w:pPr>
            <w:r w:rsidDel="00000000" w:rsidR="00000000" w:rsidRPr="00000000">
              <w:rPr>
                <w:sz w:val="13"/>
                <w:szCs w:val="13"/>
                <w:rtl w:val="0"/>
              </w:rPr>
              <w:t xml:space="preserve">Apply geographic, sales-source/franchise, listing, filed-product, web/internal and sentinel/exclusivity rules.</w:t>
            </w:r>
            <w:r w:rsidDel="00000000" w:rsidR="00000000" w:rsidRPr="00000000">
              <w:rPr>
                <w:rtl w:val="0"/>
              </w:rPr>
            </w:r>
          </w:p>
        </w:tc>
      </w:tr>
      <w:tr>
        <w:trPr>
          <w:cantSplit w:val="1"/>
          <w:tblHeader w:val="0"/>
        </w:trPr>
        <w:tc>
          <w:tcPr/>
          <w:p w:rsidR="00000000" w:rsidDel="00000000" w:rsidP="00000000" w:rsidRDefault="00000000" w:rsidRPr="00000000" w14:paraId="00001E05">
            <w:pPr>
              <w:rPr/>
            </w:pPr>
            <w:r w:rsidDel="00000000" w:rsidR="00000000" w:rsidRPr="00000000">
              <w:rPr>
                <w:sz w:val="13"/>
                <w:szCs w:val="13"/>
                <w:rtl w:val="0"/>
              </w:rPr>
              <w:t xml:space="preserve">ProductTierPolicy</w:t>
            </w:r>
            <w:r w:rsidDel="00000000" w:rsidR="00000000" w:rsidRPr="00000000">
              <w:rPr>
                <w:rtl w:val="0"/>
              </w:rPr>
            </w:r>
          </w:p>
        </w:tc>
        <w:tc>
          <w:tcPr/>
          <w:p w:rsidR="00000000" w:rsidDel="00000000" w:rsidP="00000000" w:rsidRDefault="00000000" w:rsidRPr="00000000" w14:paraId="00001E06">
            <w:pPr>
              <w:rPr/>
            </w:pPr>
            <w:r w:rsidDel="00000000" w:rsidR="00000000" w:rsidRPr="00000000">
              <w:rPr>
                <w:sz w:val="13"/>
                <w:szCs w:val="13"/>
                <w:rtl w:val="0"/>
              </w:rPr>
              <w:t xml:space="preserve">Derive property tier values and validate Product Version tier ranges.</w:t>
            </w:r>
            <w:r w:rsidDel="00000000" w:rsidR="00000000" w:rsidRPr="00000000">
              <w:rPr>
                <w:rtl w:val="0"/>
              </w:rPr>
            </w:r>
          </w:p>
        </w:tc>
      </w:tr>
      <w:tr>
        <w:trPr>
          <w:cantSplit w:val="1"/>
          <w:tblHeader w:val="0"/>
        </w:trPr>
        <w:tc>
          <w:tcPr/>
          <w:p w:rsidR="00000000" w:rsidDel="00000000" w:rsidP="00000000" w:rsidRDefault="00000000" w:rsidRPr="00000000" w14:paraId="00001E07">
            <w:pPr>
              <w:rPr/>
            </w:pPr>
            <w:r w:rsidDel="00000000" w:rsidR="00000000" w:rsidRPr="00000000">
              <w:rPr>
                <w:sz w:val="13"/>
                <w:szCs w:val="13"/>
                <w:rtl w:val="0"/>
              </w:rPr>
              <w:t xml:space="preserve">ProductClassificationService / metadata</w:t>
            </w:r>
            <w:r w:rsidDel="00000000" w:rsidR="00000000" w:rsidRPr="00000000">
              <w:rPr>
                <w:rtl w:val="0"/>
              </w:rPr>
            </w:r>
          </w:p>
        </w:tc>
        <w:tc>
          <w:tcPr/>
          <w:p w:rsidR="00000000" w:rsidDel="00000000" w:rsidP="00000000" w:rsidRDefault="00000000" w:rsidRPr="00000000" w14:paraId="00001E08">
            <w:pPr>
              <w:rPr/>
            </w:pPr>
            <w:r w:rsidDel="00000000" w:rsidR="00000000" w:rsidRPr="00000000">
              <w:rPr>
                <w:sz w:val="13"/>
                <w:szCs w:val="13"/>
                <w:rtl w:val="0"/>
              </w:rPr>
              <w:t xml:space="preserve">Provide National, Select, Inspection, Activate-at-Listing, co-brand and web-availability flags without legacy string parsing where possible.</w:t>
            </w:r>
            <w:r w:rsidDel="00000000" w:rsidR="00000000" w:rsidRPr="00000000">
              <w:rPr>
                <w:rtl w:val="0"/>
              </w:rPr>
            </w:r>
          </w:p>
        </w:tc>
      </w:tr>
      <w:tr>
        <w:trPr>
          <w:cantSplit w:val="1"/>
          <w:tblHeader w:val="0"/>
        </w:trPr>
        <w:tc>
          <w:tcPr/>
          <w:p w:rsidR="00000000" w:rsidDel="00000000" w:rsidP="00000000" w:rsidRDefault="00000000" w:rsidRPr="00000000" w14:paraId="00001E09">
            <w:pPr>
              <w:rPr/>
            </w:pPr>
            <w:r w:rsidDel="00000000" w:rsidR="00000000" w:rsidRPr="00000000">
              <w:rPr>
                <w:sz w:val="13"/>
                <w:szCs w:val="13"/>
                <w:rtl w:val="0"/>
              </w:rPr>
              <w:t xml:space="preserve">ProductCatalogRepository</w:t>
            </w:r>
            <w:r w:rsidDel="00000000" w:rsidR="00000000" w:rsidRPr="00000000">
              <w:rPr>
                <w:rtl w:val="0"/>
              </w:rPr>
            </w:r>
          </w:p>
        </w:tc>
        <w:tc>
          <w:tcPr/>
          <w:p w:rsidR="00000000" w:rsidDel="00000000" w:rsidP="00000000" w:rsidRDefault="00000000" w:rsidRPr="00000000" w14:paraId="00001E0A">
            <w:pPr>
              <w:rPr/>
            </w:pPr>
            <w:r w:rsidDel="00000000" w:rsidR="00000000" w:rsidRPr="00000000">
              <w:rPr>
                <w:sz w:val="13"/>
                <w:szCs w:val="13"/>
                <w:rtl w:val="0"/>
              </w:rPr>
              <w:t xml:space="preserve">Set-based reads for Product Version, Plan, Sales Channel, state/ZIP/region availability and effective-dated configuration.</w:t>
            </w:r>
            <w:r w:rsidDel="00000000" w:rsidR="00000000" w:rsidRPr="00000000">
              <w:rPr>
                <w:rtl w:val="0"/>
              </w:rPr>
            </w:r>
          </w:p>
        </w:tc>
      </w:tr>
      <w:tr>
        <w:trPr>
          <w:cantSplit w:val="1"/>
          <w:tblHeader w:val="0"/>
        </w:trPr>
        <w:tc>
          <w:tcPr/>
          <w:p w:rsidR="00000000" w:rsidDel="00000000" w:rsidP="00000000" w:rsidRDefault="00000000" w:rsidRPr="00000000" w14:paraId="00001E0B">
            <w:pPr>
              <w:rPr/>
            </w:pPr>
            <w:r w:rsidDel="00000000" w:rsidR="00000000" w:rsidRPr="00000000">
              <w:rPr>
                <w:sz w:val="13"/>
                <w:szCs w:val="13"/>
                <w:rtl w:val="0"/>
              </w:rPr>
              <w:t xml:space="preserve">ProductCoverageService</w:t>
            </w:r>
            <w:r w:rsidDel="00000000" w:rsidR="00000000" w:rsidRPr="00000000">
              <w:rPr>
                <w:rtl w:val="0"/>
              </w:rPr>
            </w:r>
          </w:p>
        </w:tc>
        <w:tc>
          <w:tcPr/>
          <w:p w:rsidR="00000000" w:rsidDel="00000000" w:rsidP="00000000" w:rsidRDefault="00000000" w:rsidRPr="00000000" w14:paraId="00001E0C">
            <w:pPr>
              <w:rPr/>
            </w:pPr>
            <w:r w:rsidDel="00000000" w:rsidR="00000000" w:rsidRPr="00000000">
              <w:rPr>
                <w:sz w:val="13"/>
                <w:szCs w:val="13"/>
                <w:rtl w:val="0"/>
              </w:rPr>
              <w:t xml:space="preserve">Return structured coverages, groups, feature coverages and coverage metadata.</w:t>
            </w:r>
            <w:r w:rsidDel="00000000" w:rsidR="00000000" w:rsidRPr="00000000">
              <w:rPr>
                <w:rtl w:val="0"/>
              </w:rPr>
            </w:r>
          </w:p>
        </w:tc>
      </w:tr>
      <w:tr>
        <w:trPr>
          <w:cantSplit w:val="1"/>
          <w:tblHeader w:val="0"/>
        </w:trPr>
        <w:tc>
          <w:tcPr/>
          <w:p w:rsidR="00000000" w:rsidDel="00000000" w:rsidP="00000000" w:rsidRDefault="00000000" w:rsidRPr="00000000" w14:paraId="00001E0D">
            <w:pPr>
              <w:rPr/>
            </w:pPr>
            <w:r w:rsidDel="00000000" w:rsidR="00000000" w:rsidRPr="00000000">
              <w:rPr>
                <w:sz w:val="13"/>
                <w:szCs w:val="13"/>
                <w:rtl w:val="0"/>
              </w:rPr>
              <w:t xml:space="preserve">ProductDocument/Fulfillment Content</w:t>
            </w:r>
            <w:r w:rsidDel="00000000" w:rsidR="00000000" w:rsidRPr="00000000">
              <w:rPr>
                <w:rtl w:val="0"/>
              </w:rPr>
            </w:r>
          </w:p>
        </w:tc>
        <w:tc>
          <w:tcPr/>
          <w:p w:rsidR="00000000" w:rsidDel="00000000" w:rsidP="00000000" w:rsidRDefault="00000000" w:rsidRPr="00000000" w14:paraId="00001E0E">
            <w:pPr>
              <w:rPr/>
            </w:pPr>
            <w:r w:rsidDel="00000000" w:rsidR="00000000" w:rsidRPr="00000000">
              <w:rPr>
                <w:sz w:val="13"/>
                <w:szCs w:val="13"/>
                <w:rtl w:val="0"/>
              </w:rPr>
              <w:t xml:space="preserve">Own fulfillment coverage pretext and externally rendered coverage text/templates if still required.</w:t>
            </w:r>
            <w:r w:rsidDel="00000000" w:rsidR="00000000" w:rsidRPr="00000000">
              <w:rPr>
                <w:rtl w:val="0"/>
              </w:rPr>
            </w:r>
          </w:p>
        </w:tc>
      </w:tr>
      <w:tr>
        <w:trPr>
          <w:cantSplit w:val="1"/>
          <w:tblHeader w:val="0"/>
        </w:trPr>
        <w:tc>
          <w:tcPr/>
          <w:p w:rsidR="00000000" w:rsidDel="00000000" w:rsidP="00000000" w:rsidRDefault="00000000" w:rsidRPr="00000000" w14:paraId="00001E0F">
            <w:pPr>
              <w:rPr/>
            </w:pPr>
            <w:r w:rsidDel="00000000" w:rsidR="00000000" w:rsidRPr="00000000">
              <w:rPr>
                <w:sz w:val="13"/>
                <w:szCs w:val="13"/>
                <w:rtl w:val="0"/>
              </w:rPr>
              <w:t xml:space="preserve">ProductAvailabilityResult</w:t>
            </w:r>
            <w:r w:rsidDel="00000000" w:rsidR="00000000" w:rsidRPr="00000000">
              <w:rPr>
                <w:rtl w:val="0"/>
              </w:rPr>
            </w:r>
          </w:p>
        </w:tc>
        <w:tc>
          <w:tcPr/>
          <w:p w:rsidR="00000000" w:rsidDel="00000000" w:rsidP="00000000" w:rsidRDefault="00000000" w:rsidRPr="00000000" w14:paraId="00001E10">
            <w:pPr>
              <w:rPr/>
            </w:pPr>
            <w:r w:rsidDel="00000000" w:rsidR="00000000" w:rsidRPr="00000000">
              <w:rPr>
                <w:sz w:val="13"/>
                <w:szCs w:val="13"/>
                <w:rtl w:val="0"/>
              </w:rPr>
              <w:t xml:space="preserve">Return eligible products plus business order/rank and optional explainability/reason metadata.</w:t>
            </w:r>
            <w:r w:rsidDel="00000000" w:rsidR="00000000" w:rsidRPr="00000000">
              <w:rPr>
                <w:rtl w:val="0"/>
              </w:rPr>
            </w:r>
          </w:p>
        </w:tc>
      </w:tr>
    </w:tbl>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pStyle w:val="Heading1"/>
        <w:rPr/>
      </w:pPr>
      <w:r w:rsidDel="00000000" w:rsidR="00000000" w:rsidRPr="00000000">
        <w:rPr>
          <w:rtl w:val="0"/>
        </w:rPr>
        <w:t xml:space="preserve">23. Endpoint Consolidation - PKG-004</w:t>
      </w:r>
    </w:p>
    <w:p w:rsidR="00000000" w:rsidDel="00000000" w:rsidP="00000000" w:rsidRDefault="00000000" w:rsidRPr="00000000" w14:paraId="00001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or POST /api/products/available - use a typed availability request containing company, product, sales channel, listing role, location, distributor/sales source and property-tier context.</w:t>
      </w:r>
    </w:p>
    <w:p w:rsidR="00000000" w:rsidDel="00000000" w:rsidP="00000000" w:rsidRDefault="00000000" w:rsidRPr="00000000" w14:paraId="00001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/api/product-versions/{id} - Product Version details including product plan, descriptions, term information, sales channels, classification flags and relevant service-fee metadata.</w:t>
      </w:r>
    </w:p>
    <w:p w:rsidR="00000000" w:rsidDel="00000000" w:rsidP="00000000" w:rsidRDefault="00000000" w:rsidRPr="00000000" w14:paraId="00001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/api/product-versions/{id}/coverages - structured coverage/group/feature-coverage metadata.</w:t>
      </w:r>
    </w:p>
    <w:p w:rsidR="00000000" w:rsidDel="00000000" w:rsidP="00000000" w:rsidRDefault="00000000" w:rsidRPr="00000000" w14:paraId="00001E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/api/product-versions/{id}/payment-plans - only if payment plans are needed independently by clients; otherwise include them in product options/details.</w:t>
      </w:r>
    </w:p>
    <w:p w:rsidR="00000000" w:rsidDel="00000000" w:rsidP="00000000" w:rsidRDefault="00000000" w:rsidRPr="00000000" w14:paraId="00001E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doesExist/isActive/classification/name/description helpers as separate micro-endpoints.</w:t>
      </w:r>
    </w:p>
    <w:p w:rsidR="00000000" w:rsidDel="00000000" w:rsidP="00000000" w:rsidRDefault="00000000" w:rsidRPr="00000000" w14:paraId="00001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tier-array conversion, region-splitting, plan-search, package-state initialization, debug/version, group-ID parsing/building or feature-coverage collection helpers.</w:t>
      </w:r>
    </w:p>
    <w:p w:rsidR="00000000" w:rsidDel="00000000" w:rsidP="00000000" w:rsidRDefault="00000000" w:rsidRPr="00000000" w14:paraId="00001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Contract, Property, Distributor/Sales Source, Company and Pricing capabilities rather than duplicating their authoritative data.</w:t>
      </w:r>
    </w:p>
    <w:p w:rsidR="00000000" w:rsidDel="00000000" w:rsidP="00000000" w:rsidRDefault="00000000" w:rsidRPr="00000000" w14:paraId="00001E1A">
      <w:pPr>
        <w:pStyle w:val="Heading1"/>
        <w:rPr/>
      </w:pPr>
      <w:r w:rsidDel="00000000" w:rsidR="00000000" w:rsidRPr="00000000">
        <w:rPr>
          <w:rtl w:val="0"/>
        </w:rPr>
        <w:t xml:space="preserve">24. Open Client / Product / Fulfillment SME Questions - PKG-004</w:t>
      </w:r>
    </w:p>
    <w:tbl>
      <w:tblPr>
        <w:tblStyle w:val="Table7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E1B">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E1C">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E1D">
            <w:pPr>
              <w:rPr/>
            </w:pPr>
            <w:r w:rsidDel="00000000" w:rsidR="00000000" w:rsidRPr="00000000">
              <w:rPr>
                <w:sz w:val="12"/>
                <w:szCs w:val="12"/>
                <w:rtl w:val="0"/>
              </w:rPr>
              <w:t xml:space="preserve">Q-205</w:t>
            </w:r>
            <w:r w:rsidDel="00000000" w:rsidR="00000000" w:rsidRPr="00000000">
              <w:rPr>
                <w:rtl w:val="0"/>
              </w:rPr>
            </w:r>
          </w:p>
        </w:tc>
        <w:tc>
          <w:tcPr/>
          <w:p w:rsidR="00000000" w:rsidDel="00000000" w:rsidP="00000000" w:rsidRDefault="00000000" w:rsidRPr="00000000" w14:paraId="00001E1E">
            <w:pPr>
              <w:rPr/>
            </w:pPr>
            <w:r w:rsidDel="00000000" w:rsidR="00000000" w:rsidRPr="00000000">
              <w:rPr>
                <w:sz w:val="12"/>
                <w:szCs w:val="12"/>
                <w:rtl w:val="0"/>
              </w:rPr>
              <w:t xml:space="preserve">Is PROD.PRODUCT_AVAILABILITY still the authoritative product-eligibility engine used by Front Door?</w:t>
            </w:r>
            <w:r w:rsidDel="00000000" w:rsidR="00000000" w:rsidRPr="00000000">
              <w:rPr>
                <w:rtl w:val="0"/>
              </w:rPr>
            </w:r>
          </w:p>
        </w:tc>
      </w:tr>
      <w:tr>
        <w:trPr>
          <w:cantSplit w:val="1"/>
          <w:tblHeader w:val="0"/>
        </w:trPr>
        <w:tc>
          <w:tcPr/>
          <w:p w:rsidR="00000000" w:rsidDel="00000000" w:rsidP="00000000" w:rsidRDefault="00000000" w:rsidRPr="00000000" w14:paraId="00001E1F">
            <w:pPr>
              <w:rPr/>
            </w:pPr>
            <w:r w:rsidDel="00000000" w:rsidR="00000000" w:rsidRPr="00000000">
              <w:rPr>
                <w:sz w:val="12"/>
                <w:szCs w:val="12"/>
                <w:rtl w:val="0"/>
              </w:rPr>
              <w:t xml:space="preserve">Q-206</w:t>
            </w:r>
            <w:r w:rsidDel="00000000" w:rsidR="00000000" w:rsidRPr="00000000">
              <w:rPr>
                <w:rtl w:val="0"/>
              </w:rPr>
            </w:r>
          </w:p>
        </w:tc>
        <w:tc>
          <w:tcPr/>
          <w:p w:rsidR="00000000" w:rsidDel="00000000" w:rsidP="00000000" w:rsidRDefault="00000000" w:rsidRPr="00000000" w14:paraId="00001E20">
            <w:pPr>
              <w:rPr/>
            </w:pPr>
            <w:r w:rsidDel="00000000" w:rsidR="00000000" w:rsidRPr="00000000">
              <w:rPr>
                <w:sz w:val="12"/>
                <w:szCs w:val="12"/>
                <w:rtl w:val="0"/>
              </w:rPr>
              <w:t xml:space="preserve">Which entry point is authoritative today: pa_get_products or f_get_product_version_list?</w:t>
            </w:r>
            <w:r w:rsidDel="00000000" w:rsidR="00000000" w:rsidRPr="00000000">
              <w:rPr>
                <w:rtl w:val="0"/>
              </w:rPr>
            </w:r>
          </w:p>
        </w:tc>
      </w:tr>
      <w:tr>
        <w:trPr>
          <w:cantSplit w:val="1"/>
          <w:tblHeader w:val="0"/>
        </w:trPr>
        <w:tc>
          <w:tcPr/>
          <w:p w:rsidR="00000000" w:rsidDel="00000000" w:rsidP="00000000" w:rsidRDefault="00000000" w:rsidRPr="00000000" w14:paraId="00001E21">
            <w:pPr>
              <w:rPr/>
            </w:pPr>
            <w:r w:rsidDel="00000000" w:rsidR="00000000" w:rsidRPr="00000000">
              <w:rPr>
                <w:sz w:val="12"/>
                <w:szCs w:val="12"/>
                <w:rtl w:val="0"/>
              </w:rPr>
              <w:t xml:space="preserve">Q-207</w:t>
            </w:r>
            <w:r w:rsidDel="00000000" w:rsidR="00000000" w:rsidRPr="00000000">
              <w:rPr>
                <w:rtl w:val="0"/>
              </w:rPr>
            </w:r>
          </w:p>
        </w:tc>
        <w:tc>
          <w:tcPr/>
          <w:p w:rsidR="00000000" w:rsidDel="00000000" w:rsidP="00000000" w:rsidRDefault="00000000" w:rsidRPr="00000000" w14:paraId="00001E22">
            <w:pPr>
              <w:rPr/>
            </w:pPr>
            <w:r w:rsidDel="00000000" w:rsidR="00000000" w:rsidRPr="00000000">
              <w:rPr>
                <w:sz w:val="12"/>
                <w:szCs w:val="12"/>
                <w:rtl w:val="0"/>
              </w:rPr>
              <w:t xml:space="preserve">Which of the f_get_product_version_list overloads are actively used and by which applications?</w:t>
            </w:r>
            <w:r w:rsidDel="00000000" w:rsidR="00000000" w:rsidRPr="00000000">
              <w:rPr>
                <w:rtl w:val="0"/>
              </w:rPr>
            </w:r>
          </w:p>
        </w:tc>
      </w:tr>
      <w:tr>
        <w:trPr>
          <w:cantSplit w:val="1"/>
          <w:tblHeader w:val="0"/>
        </w:trPr>
        <w:tc>
          <w:tcPr/>
          <w:p w:rsidR="00000000" w:rsidDel="00000000" w:rsidP="00000000" w:rsidRDefault="00000000" w:rsidRPr="00000000" w14:paraId="00001E23">
            <w:pPr>
              <w:rPr/>
            </w:pPr>
            <w:r w:rsidDel="00000000" w:rsidR="00000000" w:rsidRPr="00000000">
              <w:rPr>
                <w:sz w:val="12"/>
                <w:szCs w:val="12"/>
                <w:rtl w:val="0"/>
              </w:rPr>
              <w:t xml:space="preserve">Q-208</w:t>
            </w:r>
            <w:r w:rsidDel="00000000" w:rsidR="00000000" w:rsidRPr="00000000">
              <w:rPr>
                <w:rtl w:val="0"/>
              </w:rPr>
            </w:r>
          </w:p>
        </w:tc>
        <w:tc>
          <w:tcPr/>
          <w:p w:rsidR="00000000" w:rsidDel="00000000" w:rsidP="00000000" w:rsidRDefault="00000000" w:rsidRPr="00000000" w14:paraId="00001E24">
            <w:pPr>
              <w:rPr/>
            </w:pPr>
            <w:r w:rsidDel="00000000" w:rsidR="00000000" w:rsidRPr="00000000">
              <w:rPr>
                <w:sz w:val="12"/>
                <w:szCs w:val="12"/>
                <w:rtl w:val="0"/>
              </w:rPr>
              <w:t xml:space="preserve">Can all legacy overloads/delimited-array interfaces be consolidated into one typed ProductAvailabilityRequest?</w:t>
            </w:r>
            <w:r w:rsidDel="00000000" w:rsidR="00000000" w:rsidRPr="00000000">
              <w:rPr>
                <w:rtl w:val="0"/>
              </w:rPr>
            </w:r>
          </w:p>
        </w:tc>
      </w:tr>
      <w:tr>
        <w:trPr>
          <w:cantSplit w:val="1"/>
          <w:tblHeader w:val="0"/>
        </w:trPr>
        <w:tc>
          <w:tcPr/>
          <w:p w:rsidR="00000000" w:rsidDel="00000000" w:rsidP="00000000" w:rsidRDefault="00000000" w:rsidRPr="00000000" w14:paraId="00001E25">
            <w:pPr>
              <w:rPr/>
            </w:pPr>
            <w:r w:rsidDel="00000000" w:rsidR="00000000" w:rsidRPr="00000000">
              <w:rPr>
                <w:sz w:val="12"/>
                <w:szCs w:val="12"/>
                <w:rtl w:val="0"/>
              </w:rPr>
              <w:t xml:space="preserve">Q-209</w:t>
            </w:r>
            <w:r w:rsidDel="00000000" w:rsidR="00000000" w:rsidRPr="00000000">
              <w:rPr>
                <w:rtl w:val="0"/>
              </w:rPr>
            </w:r>
          </w:p>
        </w:tc>
        <w:tc>
          <w:tcPr/>
          <w:p w:rsidR="00000000" w:rsidDel="00000000" w:rsidP="00000000" w:rsidRDefault="00000000" w:rsidRPr="00000000" w14:paraId="00001E26">
            <w:pPr>
              <w:rPr/>
            </w:pPr>
            <w:r w:rsidDel="00000000" w:rsidR="00000000" w:rsidRPr="00000000">
              <w:rPr>
                <w:sz w:val="12"/>
                <w:szCs w:val="12"/>
                <w:rtl w:val="0"/>
              </w:rPr>
              <w:t xml:space="preserve">What is the current maximum number of products that can be returned, and is the 250-product limit still meaningful?</w:t>
            </w:r>
            <w:r w:rsidDel="00000000" w:rsidR="00000000" w:rsidRPr="00000000">
              <w:rPr>
                <w:rtl w:val="0"/>
              </w:rPr>
            </w:r>
          </w:p>
        </w:tc>
      </w:tr>
      <w:tr>
        <w:trPr>
          <w:cantSplit w:val="1"/>
          <w:tblHeader w:val="0"/>
        </w:trPr>
        <w:tc>
          <w:tcPr/>
          <w:p w:rsidR="00000000" w:rsidDel="00000000" w:rsidP="00000000" w:rsidRDefault="00000000" w:rsidRPr="00000000" w14:paraId="00001E27">
            <w:pPr>
              <w:rPr/>
            </w:pPr>
            <w:r w:rsidDel="00000000" w:rsidR="00000000" w:rsidRPr="00000000">
              <w:rPr>
                <w:sz w:val="12"/>
                <w:szCs w:val="12"/>
                <w:rtl w:val="0"/>
              </w:rPr>
              <w:t xml:space="preserve">Q-210</w:t>
            </w:r>
            <w:r w:rsidDel="00000000" w:rsidR="00000000" w:rsidRPr="00000000">
              <w:rPr>
                <w:rtl w:val="0"/>
              </w:rPr>
            </w:r>
          </w:p>
        </w:tc>
        <w:tc>
          <w:tcPr/>
          <w:p w:rsidR="00000000" w:rsidDel="00000000" w:rsidP="00000000" w:rsidRDefault="00000000" w:rsidRPr="00000000" w14:paraId="00001E28">
            <w:pPr>
              <w:rPr/>
            </w:pPr>
            <w:r w:rsidDel="00000000" w:rsidR="00000000" w:rsidRPr="00000000">
              <w:rPr>
                <w:sz w:val="12"/>
                <w:szCs w:val="12"/>
                <w:rtl w:val="0"/>
              </w:rPr>
              <w:t xml:space="preserve">Can database-user-specific logic that bypasses MAX_PRODUCTS be removed?</w:t>
            </w:r>
            <w:r w:rsidDel="00000000" w:rsidR="00000000" w:rsidRPr="00000000">
              <w:rPr>
                <w:rtl w:val="0"/>
              </w:rPr>
            </w:r>
          </w:p>
        </w:tc>
      </w:tr>
      <w:tr>
        <w:trPr>
          <w:cantSplit w:val="1"/>
          <w:tblHeader w:val="0"/>
        </w:trPr>
        <w:tc>
          <w:tcPr/>
          <w:p w:rsidR="00000000" w:rsidDel="00000000" w:rsidP="00000000" w:rsidRDefault="00000000" w:rsidRPr="00000000" w14:paraId="00001E29">
            <w:pPr>
              <w:rPr/>
            </w:pPr>
            <w:r w:rsidDel="00000000" w:rsidR="00000000" w:rsidRPr="00000000">
              <w:rPr>
                <w:sz w:val="12"/>
                <w:szCs w:val="12"/>
                <w:rtl w:val="0"/>
              </w:rPr>
              <w:t xml:space="preserve">Q-211</w:t>
            </w:r>
            <w:r w:rsidDel="00000000" w:rsidR="00000000" w:rsidRPr="00000000">
              <w:rPr>
                <w:rtl w:val="0"/>
              </w:rPr>
            </w:r>
          </w:p>
        </w:tc>
        <w:tc>
          <w:tcPr/>
          <w:p w:rsidR="00000000" w:rsidDel="00000000" w:rsidP="00000000" w:rsidRDefault="00000000" w:rsidRPr="00000000" w14:paraId="00001E2A">
            <w:pPr>
              <w:rPr/>
            </w:pPr>
            <w:r w:rsidDel="00000000" w:rsidR="00000000" w:rsidRPr="00000000">
              <w:rPr>
                <w:sz w:val="12"/>
                <w:szCs w:val="12"/>
                <w:rtl w:val="0"/>
              </w:rPr>
              <w:t xml:space="preserve">What is the authoritative availability search precedence among Franchise, Sales Source, ZIP, Region and State?</w:t>
            </w:r>
            <w:r w:rsidDel="00000000" w:rsidR="00000000" w:rsidRPr="00000000">
              <w:rPr>
                <w:rtl w:val="0"/>
              </w:rPr>
            </w:r>
          </w:p>
        </w:tc>
      </w:tr>
      <w:tr>
        <w:trPr>
          <w:cantSplit w:val="1"/>
          <w:tblHeader w:val="0"/>
        </w:trPr>
        <w:tc>
          <w:tcPr/>
          <w:p w:rsidR="00000000" w:rsidDel="00000000" w:rsidP="00000000" w:rsidRDefault="00000000" w:rsidRPr="00000000" w14:paraId="00001E2B">
            <w:pPr>
              <w:rPr/>
            </w:pPr>
            <w:r w:rsidDel="00000000" w:rsidR="00000000" w:rsidRPr="00000000">
              <w:rPr>
                <w:sz w:val="12"/>
                <w:szCs w:val="12"/>
                <w:rtl w:val="0"/>
              </w:rPr>
              <w:t xml:space="preserve">Q-212</w:t>
            </w:r>
            <w:r w:rsidDel="00000000" w:rsidR="00000000" w:rsidRPr="00000000">
              <w:rPr>
                <w:rtl w:val="0"/>
              </w:rPr>
            </w:r>
          </w:p>
        </w:tc>
        <w:tc>
          <w:tcPr/>
          <w:p w:rsidR="00000000" w:rsidDel="00000000" w:rsidP="00000000" w:rsidRDefault="00000000" w:rsidRPr="00000000" w14:paraId="00001E2C">
            <w:pPr>
              <w:rPr/>
            </w:pPr>
            <w:r w:rsidDel="00000000" w:rsidR="00000000" w:rsidRPr="00000000">
              <w:rPr>
                <w:sz w:val="12"/>
                <w:szCs w:val="12"/>
                <w:rtl w:val="0"/>
              </w:rPr>
              <w:t xml:space="preserve">Under what conditions does the engine fall through from Sales Source Franchise to Sales Source or geographic search?</w:t>
            </w:r>
            <w:r w:rsidDel="00000000" w:rsidR="00000000" w:rsidRPr="00000000">
              <w:rPr>
                <w:rtl w:val="0"/>
              </w:rPr>
            </w:r>
          </w:p>
        </w:tc>
      </w:tr>
      <w:tr>
        <w:trPr>
          <w:cantSplit w:val="1"/>
          <w:tblHeader w:val="0"/>
        </w:trPr>
        <w:tc>
          <w:tcPr/>
          <w:p w:rsidR="00000000" w:rsidDel="00000000" w:rsidP="00000000" w:rsidRDefault="00000000" w:rsidRPr="00000000" w14:paraId="00001E2D">
            <w:pPr>
              <w:rPr/>
            </w:pPr>
            <w:r w:rsidDel="00000000" w:rsidR="00000000" w:rsidRPr="00000000">
              <w:rPr>
                <w:sz w:val="12"/>
                <w:szCs w:val="12"/>
                <w:rtl w:val="0"/>
              </w:rPr>
              <w:t xml:space="preserve">Q-213</w:t>
            </w:r>
            <w:r w:rsidDel="00000000" w:rsidR="00000000" w:rsidRPr="00000000">
              <w:rPr>
                <w:rtl w:val="0"/>
              </w:rPr>
            </w:r>
          </w:p>
        </w:tc>
        <w:tc>
          <w:tcPr/>
          <w:p w:rsidR="00000000" w:rsidDel="00000000" w:rsidP="00000000" w:rsidRDefault="00000000" w:rsidRPr="00000000" w14:paraId="00001E2E">
            <w:pPr>
              <w:rPr/>
            </w:pPr>
            <w:r w:rsidDel="00000000" w:rsidR="00000000" w:rsidRPr="00000000">
              <w:rPr>
                <w:sz w:val="12"/>
                <w:szCs w:val="12"/>
                <w:rtl w:val="0"/>
              </w:rPr>
              <w:t xml:space="preserve">Should the target return why each product was included/excluded for operational explainability?</w:t>
            </w:r>
            <w:r w:rsidDel="00000000" w:rsidR="00000000" w:rsidRPr="00000000">
              <w:rPr>
                <w:rtl w:val="0"/>
              </w:rPr>
            </w:r>
          </w:p>
        </w:tc>
      </w:tr>
      <w:tr>
        <w:trPr>
          <w:cantSplit w:val="1"/>
          <w:tblHeader w:val="0"/>
        </w:trPr>
        <w:tc>
          <w:tcPr/>
          <w:p w:rsidR="00000000" w:rsidDel="00000000" w:rsidP="00000000" w:rsidRDefault="00000000" w:rsidRPr="00000000" w14:paraId="00001E2F">
            <w:pPr>
              <w:rPr/>
            </w:pPr>
            <w:r w:rsidDel="00000000" w:rsidR="00000000" w:rsidRPr="00000000">
              <w:rPr>
                <w:sz w:val="12"/>
                <w:szCs w:val="12"/>
                <w:rtl w:val="0"/>
              </w:rPr>
              <w:t xml:space="preserve">Q-214</w:t>
            </w:r>
            <w:r w:rsidDel="00000000" w:rsidR="00000000" w:rsidRPr="00000000">
              <w:rPr>
                <w:rtl w:val="0"/>
              </w:rPr>
            </w:r>
          </w:p>
        </w:tc>
        <w:tc>
          <w:tcPr/>
          <w:p w:rsidR="00000000" w:rsidDel="00000000" w:rsidP="00000000" w:rsidRDefault="00000000" w:rsidRPr="00000000" w14:paraId="00001E30">
            <w:pPr>
              <w:rPr/>
            </w:pPr>
            <w:r w:rsidDel="00000000" w:rsidR="00000000" w:rsidRPr="00000000">
              <w:rPr>
                <w:sz w:val="12"/>
                <w:szCs w:val="12"/>
                <w:rtl w:val="0"/>
              </w:rPr>
              <w:t xml:space="preserve">Are PRODUCT_ZIP_SALES_VU, PRODUCT_REGION_SALES_VU and PRODUCT_STATE_SALES_VU still the authoritative geographic availability sources?</w:t>
            </w:r>
            <w:r w:rsidDel="00000000" w:rsidR="00000000" w:rsidRPr="00000000">
              <w:rPr>
                <w:rtl w:val="0"/>
              </w:rPr>
            </w:r>
          </w:p>
        </w:tc>
      </w:tr>
      <w:tr>
        <w:trPr>
          <w:cantSplit w:val="1"/>
          <w:tblHeader w:val="0"/>
        </w:trPr>
        <w:tc>
          <w:tcPr/>
          <w:p w:rsidR="00000000" w:rsidDel="00000000" w:rsidP="00000000" w:rsidRDefault="00000000" w:rsidRPr="00000000" w14:paraId="00001E31">
            <w:pPr>
              <w:rPr/>
            </w:pPr>
            <w:r w:rsidDel="00000000" w:rsidR="00000000" w:rsidRPr="00000000">
              <w:rPr>
                <w:sz w:val="12"/>
                <w:szCs w:val="12"/>
                <w:rtl w:val="0"/>
              </w:rPr>
              <w:t xml:space="preserve">Q-215</w:t>
            </w:r>
            <w:r w:rsidDel="00000000" w:rsidR="00000000" w:rsidRPr="00000000">
              <w:rPr>
                <w:rtl w:val="0"/>
              </w:rPr>
            </w:r>
          </w:p>
        </w:tc>
        <w:tc>
          <w:tcPr/>
          <w:p w:rsidR="00000000" w:rsidDel="00000000" w:rsidP="00000000" w:rsidRDefault="00000000" w:rsidRPr="00000000" w14:paraId="00001E32">
            <w:pPr>
              <w:rPr/>
            </w:pPr>
            <w:r w:rsidDel="00000000" w:rsidR="00000000" w:rsidRPr="00000000">
              <w:rPr>
                <w:sz w:val="12"/>
                <w:szCs w:val="12"/>
                <w:rtl w:val="0"/>
              </w:rPr>
              <w:t xml:space="preserve">What is the business difference between one-state and multi-state region products?</w:t>
            </w:r>
            <w:r w:rsidDel="00000000" w:rsidR="00000000" w:rsidRPr="00000000">
              <w:rPr>
                <w:rtl w:val="0"/>
              </w:rPr>
            </w:r>
          </w:p>
        </w:tc>
      </w:tr>
      <w:tr>
        <w:trPr>
          <w:cantSplit w:val="1"/>
          <w:tblHeader w:val="0"/>
        </w:trPr>
        <w:tc>
          <w:tcPr/>
          <w:p w:rsidR="00000000" w:rsidDel="00000000" w:rsidP="00000000" w:rsidRDefault="00000000" w:rsidRPr="00000000" w14:paraId="00001E33">
            <w:pPr>
              <w:rPr/>
            </w:pPr>
            <w:r w:rsidDel="00000000" w:rsidR="00000000" w:rsidRPr="00000000">
              <w:rPr>
                <w:sz w:val="12"/>
                <w:szCs w:val="12"/>
                <w:rtl w:val="0"/>
              </w:rPr>
              <w:t xml:space="preserve">Q-216</w:t>
            </w:r>
            <w:r w:rsidDel="00000000" w:rsidR="00000000" w:rsidRPr="00000000">
              <w:rPr>
                <w:rtl w:val="0"/>
              </w:rPr>
            </w:r>
          </w:p>
        </w:tc>
        <w:tc>
          <w:tcPr/>
          <w:p w:rsidR="00000000" w:rsidDel="00000000" w:rsidP="00000000" w:rsidRDefault="00000000" w:rsidRPr="00000000" w14:paraId="00001E34">
            <w:pPr>
              <w:rPr/>
            </w:pPr>
            <w:r w:rsidDel="00000000" w:rsidR="00000000" w:rsidRPr="00000000">
              <w:rPr>
                <w:sz w:val="12"/>
                <w:szCs w:val="12"/>
                <w:rtl w:val="0"/>
              </w:rPr>
              <w:t xml:space="preserve">When two Product Versions share the same Product Plan, which version wins?</w:t>
            </w:r>
            <w:r w:rsidDel="00000000" w:rsidR="00000000" w:rsidRPr="00000000">
              <w:rPr>
                <w:rtl w:val="0"/>
              </w:rPr>
            </w:r>
          </w:p>
        </w:tc>
      </w:tr>
      <w:tr>
        <w:trPr>
          <w:cantSplit w:val="1"/>
          <w:tblHeader w:val="0"/>
        </w:trPr>
        <w:tc>
          <w:tcPr/>
          <w:p w:rsidR="00000000" w:rsidDel="00000000" w:rsidP="00000000" w:rsidRDefault="00000000" w:rsidRPr="00000000" w14:paraId="00001E35">
            <w:pPr>
              <w:rPr/>
            </w:pPr>
            <w:r w:rsidDel="00000000" w:rsidR="00000000" w:rsidRPr="00000000">
              <w:rPr>
                <w:sz w:val="12"/>
                <w:szCs w:val="12"/>
                <w:rtl w:val="0"/>
              </w:rPr>
              <w:t xml:space="preserve">Q-217</w:t>
            </w:r>
            <w:r w:rsidDel="00000000" w:rsidR="00000000" w:rsidRPr="00000000">
              <w:rPr>
                <w:rtl w:val="0"/>
              </w:rPr>
            </w:r>
          </w:p>
        </w:tc>
        <w:tc>
          <w:tcPr/>
          <w:p w:rsidR="00000000" w:rsidDel="00000000" w:rsidP="00000000" w:rsidRDefault="00000000" w:rsidRPr="00000000" w14:paraId="00001E36">
            <w:pPr>
              <w:rPr/>
            </w:pPr>
            <w:r w:rsidDel="00000000" w:rsidR="00000000" w:rsidRPr="00000000">
              <w:rPr>
                <w:sz w:val="12"/>
                <w:szCs w:val="12"/>
                <w:rtl w:val="0"/>
              </w:rPr>
              <w:t xml:space="preserve">Confirm that state-specific Product Versions remain even when the same plan already appears from ZIP/region availability.</w:t>
            </w:r>
            <w:r w:rsidDel="00000000" w:rsidR="00000000" w:rsidRPr="00000000">
              <w:rPr>
                <w:rtl w:val="0"/>
              </w:rPr>
            </w:r>
          </w:p>
        </w:tc>
      </w:tr>
      <w:tr>
        <w:trPr>
          <w:cantSplit w:val="1"/>
          <w:tblHeader w:val="0"/>
        </w:trPr>
        <w:tc>
          <w:tcPr/>
          <w:p w:rsidR="00000000" w:rsidDel="00000000" w:rsidP="00000000" w:rsidRDefault="00000000" w:rsidRPr="00000000" w14:paraId="00001E37">
            <w:pPr>
              <w:rPr/>
            </w:pPr>
            <w:r w:rsidDel="00000000" w:rsidR="00000000" w:rsidRPr="00000000">
              <w:rPr>
                <w:sz w:val="12"/>
                <w:szCs w:val="12"/>
                <w:rtl w:val="0"/>
              </w:rPr>
              <w:t xml:space="preserve">Q-218</w:t>
            </w:r>
            <w:r w:rsidDel="00000000" w:rsidR="00000000" w:rsidRPr="00000000">
              <w:rPr>
                <w:rtl w:val="0"/>
              </w:rPr>
            </w:r>
          </w:p>
        </w:tc>
        <w:tc>
          <w:tcPr/>
          <w:p w:rsidR="00000000" w:rsidDel="00000000" w:rsidP="00000000" w:rsidRDefault="00000000" w:rsidRPr="00000000" w14:paraId="00001E38">
            <w:pPr>
              <w:rPr/>
            </w:pPr>
            <w:r w:rsidDel="00000000" w:rsidR="00000000" w:rsidRPr="00000000">
              <w:rPr>
                <w:sz w:val="12"/>
                <w:szCs w:val="12"/>
                <w:rtl w:val="0"/>
              </w:rPr>
              <w:t xml:space="preserve">What makes a Product Version 'state specific' today?</w:t>
            </w:r>
            <w:r w:rsidDel="00000000" w:rsidR="00000000" w:rsidRPr="00000000">
              <w:rPr>
                <w:rtl w:val="0"/>
              </w:rPr>
            </w:r>
          </w:p>
        </w:tc>
      </w:tr>
      <w:tr>
        <w:trPr>
          <w:cantSplit w:val="1"/>
          <w:tblHeader w:val="0"/>
        </w:trPr>
        <w:tc>
          <w:tcPr/>
          <w:p w:rsidR="00000000" w:rsidDel="00000000" w:rsidP="00000000" w:rsidRDefault="00000000" w:rsidRPr="00000000" w14:paraId="00001E39">
            <w:pPr>
              <w:rPr/>
            </w:pPr>
            <w:r w:rsidDel="00000000" w:rsidR="00000000" w:rsidRPr="00000000">
              <w:rPr>
                <w:sz w:val="12"/>
                <w:szCs w:val="12"/>
                <w:rtl w:val="0"/>
              </w:rPr>
              <w:t xml:space="preserve">Q-219</w:t>
            </w:r>
            <w:r w:rsidDel="00000000" w:rsidR="00000000" w:rsidRPr="00000000">
              <w:rPr>
                <w:rtl w:val="0"/>
              </w:rPr>
            </w:r>
          </w:p>
        </w:tc>
        <w:tc>
          <w:tcPr/>
          <w:p w:rsidR="00000000" w:rsidDel="00000000" w:rsidP="00000000" w:rsidRDefault="00000000" w:rsidRPr="00000000" w14:paraId="00001E3A">
            <w:pPr>
              <w:rPr/>
            </w:pPr>
            <w:r w:rsidDel="00000000" w:rsidR="00000000" w:rsidRPr="00000000">
              <w:rPr>
                <w:sz w:val="12"/>
                <w:szCs w:val="12"/>
                <w:rtl w:val="0"/>
              </w:rPr>
              <w:t xml:space="preserve">Which states and sales channels currently require filed-product validation?</w:t>
            </w:r>
            <w:r w:rsidDel="00000000" w:rsidR="00000000" w:rsidRPr="00000000">
              <w:rPr>
                <w:rtl w:val="0"/>
              </w:rPr>
            </w:r>
          </w:p>
        </w:tc>
      </w:tr>
      <w:tr>
        <w:trPr>
          <w:cantSplit w:val="1"/>
          <w:tblHeader w:val="0"/>
        </w:trPr>
        <w:tc>
          <w:tcPr/>
          <w:p w:rsidR="00000000" w:rsidDel="00000000" w:rsidP="00000000" w:rsidRDefault="00000000" w:rsidRPr="00000000" w14:paraId="00001E3B">
            <w:pPr>
              <w:rPr/>
            </w:pPr>
            <w:r w:rsidDel="00000000" w:rsidR="00000000" w:rsidRPr="00000000">
              <w:rPr>
                <w:sz w:val="12"/>
                <w:szCs w:val="12"/>
                <w:rtl w:val="0"/>
              </w:rPr>
              <w:t xml:space="preserve">Q-220</w:t>
            </w:r>
            <w:r w:rsidDel="00000000" w:rsidR="00000000" w:rsidRPr="00000000">
              <w:rPr>
                <w:rtl w:val="0"/>
              </w:rPr>
            </w:r>
          </w:p>
        </w:tc>
        <w:tc>
          <w:tcPr/>
          <w:p w:rsidR="00000000" w:rsidDel="00000000" w:rsidP="00000000" w:rsidRDefault="00000000" w:rsidRPr="00000000" w14:paraId="00001E3C">
            <w:pPr>
              <w:rPr/>
            </w:pPr>
            <w:r w:rsidDel="00000000" w:rsidR="00000000" w:rsidRPr="00000000">
              <w:rPr>
                <w:sz w:val="12"/>
                <w:szCs w:val="12"/>
                <w:rtl w:val="0"/>
              </w:rPr>
              <w:t xml:space="preserve">Who owns filed-product configuration and compliance decisions?</w:t>
            </w:r>
            <w:r w:rsidDel="00000000" w:rsidR="00000000" w:rsidRPr="00000000">
              <w:rPr>
                <w:rtl w:val="0"/>
              </w:rPr>
            </w:r>
          </w:p>
        </w:tc>
      </w:tr>
      <w:tr>
        <w:trPr>
          <w:cantSplit w:val="1"/>
          <w:tblHeader w:val="0"/>
        </w:trPr>
        <w:tc>
          <w:tcPr/>
          <w:p w:rsidR="00000000" w:rsidDel="00000000" w:rsidP="00000000" w:rsidRDefault="00000000" w:rsidRPr="00000000" w14:paraId="00001E3D">
            <w:pPr>
              <w:rPr/>
            </w:pPr>
            <w:r w:rsidDel="00000000" w:rsidR="00000000" w:rsidRPr="00000000">
              <w:rPr>
                <w:sz w:val="12"/>
                <w:szCs w:val="12"/>
                <w:rtl w:val="0"/>
              </w:rPr>
              <w:t xml:space="preserve">Q-221</w:t>
            </w:r>
            <w:r w:rsidDel="00000000" w:rsidR="00000000" w:rsidRPr="00000000">
              <w:rPr>
                <w:rtl w:val="0"/>
              </w:rPr>
            </w:r>
          </w:p>
        </w:tc>
        <w:tc>
          <w:tcPr/>
          <w:p w:rsidR="00000000" w:rsidDel="00000000" w:rsidP="00000000" w:rsidRDefault="00000000" w:rsidRPr="00000000" w14:paraId="00001E3E">
            <w:pPr>
              <w:rPr/>
            </w:pPr>
            <w:r w:rsidDel="00000000" w:rsidR="00000000" w:rsidRPr="00000000">
              <w:rPr>
                <w:sz w:val="12"/>
                <w:szCs w:val="12"/>
                <w:rtl w:val="0"/>
              </w:rPr>
              <w:t xml:space="preserve">What should happen when filed-product configuration is missing or unavailable: fail closed or treat product as not filed?</w:t>
            </w:r>
            <w:r w:rsidDel="00000000" w:rsidR="00000000" w:rsidRPr="00000000">
              <w:rPr>
                <w:rtl w:val="0"/>
              </w:rPr>
            </w:r>
          </w:p>
        </w:tc>
      </w:tr>
      <w:tr>
        <w:trPr>
          <w:cantSplit w:val="1"/>
          <w:tblHeader w:val="0"/>
        </w:trPr>
        <w:tc>
          <w:tcPr/>
          <w:p w:rsidR="00000000" w:rsidDel="00000000" w:rsidP="00000000" w:rsidRDefault="00000000" w:rsidRPr="00000000" w14:paraId="00001E3F">
            <w:pPr>
              <w:rPr/>
            </w:pPr>
            <w:r w:rsidDel="00000000" w:rsidR="00000000" w:rsidRPr="00000000">
              <w:rPr>
                <w:sz w:val="12"/>
                <w:szCs w:val="12"/>
                <w:rtl w:val="0"/>
              </w:rPr>
              <w:t xml:space="preserve">Q-222</w:t>
            </w:r>
            <w:r w:rsidDel="00000000" w:rsidR="00000000" w:rsidRPr="00000000">
              <w:rPr>
                <w:rtl w:val="0"/>
              </w:rPr>
            </w:r>
          </w:p>
        </w:tc>
        <w:tc>
          <w:tcPr/>
          <w:p w:rsidR="00000000" w:rsidDel="00000000" w:rsidP="00000000" w:rsidRDefault="00000000" w:rsidRPr="00000000" w14:paraId="00001E40">
            <w:pPr>
              <w:rPr/>
            </w:pPr>
            <w:r w:rsidDel="00000000" w:rsidR="00000000" w:rsidRPr="00000000">
              <w:rPr>
                <w:sz w:val="12"/>
                <w:szCs w:val="12"/>
                <w:rtl w:val="0"/>
              </w:rPr>
              <w:t xml:space="preserve">Are Buyer and Seller still the only listing-coverage types used in product availability?</w:t>
            </w:r>
            <w:r w:rsidDel="00000000" w:rsidR="00000000" w:rsidRPr="00000000">
              <w:rPr>
                <w:rtl w:val="0"/>
              </w:rPr>
            </w:r>
          </w:p>
        </w:tc>
      </w:tr>
      <w:tr>
        <w:trPr>
          <w:cantSplit w:val="1"/>
          <w:tblHeader w:val="0"/>
        </w:trPr>
        <w:tc>
          <w:tcPr/>
          <w:p w:rsidR="00000000" w:rsidDel="00000000" w:rsidP="00000000" w:rsidRDefault="00000000" w:rsidRPr="00000000" w14:paraId="00001E41">
            <w:pPr>
              <w:rPr/>
            </w:pPr>
            <w:r w:rsidDel="00000000" w:rsidR="00000000" w:rsidRPr="00000000">
              <w:rPr>
                <w:sz w:val="12"/>
                <w:szCs w:val="12"/>
                <w:rtl w:val="0"/>
              </w:rPr>
              <w:t xml:space="preserve">Q-223</w:t>
            </w:r>
            <w:r w:rsidDel="00000000" w:rsidR="00000000" w:rsidRPr="00000000">
              <w:rPr>
                <w:rtl w:val="0"/>
              </w:rPr>
            </w:r>
          </w:p>
        </w:tc>
        <w:tc>
          <w:tcPr/>
          <w:p w:rsidR="00000000" w:rsidDel="00000000" w:rsidP="00000000" w:rsidRDefault="00000000" w:rsidRPr="00000000" w14:paraId="00001E42">
            <w:pPr>
              <w:rPr/>
            </w:pPr>
            <w:r w:rsidDel="00000000" w:rsidR="00000000" w:rsidRPr="00000000">
              <w:rPr>
                <w:sz w:val="12"/>
                <w:szCs w:val="12"/>
                <w:rtl w:val="0"/>
              </w:rPr>
              <w:t xml:space="preserve">Should listing role come from Contract Coverage rather than an arbitrary caller string?</w:t>
            </w:r>
            <w:r w:rsidDel="00000000" w:rsidR="00000000" w:rsidRPr="00000000">
              <w:rPr>
                <w:rtl w:val="0"/>
              </w:rPr>
            </w:r>
          </w:p>
        </w:tc>
      </w:tr>
      <w:tr>
        <w:trPr>
          <w:cantSplit w:val="1"/>
          <w:tblHeader w:val="0"/>
        </w:trPr>
        <w:tc>
          <w:tcPr/>
          <w:p w:rsidR="00000000" w:rsidDel="00000000" w:rsidP="00000000" w:rsidRDefault="00000000" w:rsidRPr="00000000" w14:paraId="00001E43">
            <w:pPr>
              <w:rPr/>
            </w:pPr>
            <w:r w:rsidDel="00000000" w:rsidR="00000000" w:rsidRPr="00000000">
              <w:rPr>
                <w:sz w:val="12"/>
                <w:szCs w:val="12"/>
                <w:rtl w:val="0"/>
              </w:rPr>
              <w:t xml:space="preserve">Q-224</w:t>
            </w:r>
            <w:r w:rsidDel="00000000" w:rsidR="00000000" w:rsidRPr="00000000">
              <w:rPr>
                <w:rtl w:val="0"/>
              </w:rPr>
            </w:r>
          </w:p>
        </w:tc>
        <w:tc>
          <w:tcPr/>
          <w:p w:rsidR="00000000" w:rsidDel="00000000" w:rsidP="00000000" w:rsidRDefault="00000000" w:rsidRPr="00000000" w14:paraId="00001E44">
            <w:pPr>
              <w:rPr/>
            </w:pPr>
            <w:r w:rsidDel="00000000" w:rsidR="00000000" w:rsidRPr="00000000">
              <w:rPr>
                <w:sz w:val="12"/>
                <w:szCs w:val="12"/>
                <w:rtl w:val="0"/>
              </w:rPr>
              <w:t xml:space="preserve">What tier categories are currently active for Product Version availability?</w:t>
            </w:r>
            <w:r w:rsidDel="00000000" w:rsidR="00000000" w:rsidRPr="00000000">
              <w:rPr>
                <w:rtl w:val="0"/>
              </w:rPr>
            </w:r>
          </w:p>
        </w:tc>
      </w:tr>
      <w:tr>
        <w:trPr>
          <w:cantSplit w:val="1"/>
          <w:tblHeader w:val="0"/>
        </w:trPr>
        <w:tc>
          <w:tcPr/>
          <w:p w:rsidR="00000000" w:rsidDel="00000000" w:rsidP="00000000" w:rsidRDefault="00000000" w:rsidRPr="00000000" w14:paraId="00001E45">
            <w:pPr>
              <w:rPr/>
            </w:pPr>
            <w:r w:rsidDel="00000000" w:rsidR="00000000" w:rsidRPr="00000000">
              <w:rPr>
                <w:sz w:val="12"/>
                <w:szCs w:val="12"/>
                <w:rtl w:val="0"/>
              </w:rPr>
              <w:t xml:space="preserve">Q-225</w:t>
            </w:r>
            <w:r w:rsidDel="00000000" w:rsidR="00000000" w:rsidRPr="00000000">
              <w:rPr>
                <w:rtl w:val="0"/>
              </w:rPr>
            </w:r>
          </w:p>
        </w:tc>
        <w:tc>
          <w:tcPr/>
          <w:p w:rsidR="00000000" w:rsidDel="00000000" w:rsidP="00000000" w:rsidRDefault="00000000" w:rsidRPr="00000000" w14:paraId="00001E46">
            <w:pPr>
              <w:rPr/>
            </w:pPr>
            <w:r w:rsidDel="00000000" w:rsidR="00000000" w:rsidRPr="00000000">
              <w:rPr>
                <w:sz w:val="12"/>
                <w:szCs w:val="12"/>
                <w:rtl w:val="0"/>
              </w:rPr>
              <w:t xml:space="preserve">Are dwelling Units, Condo, MobileHome, TownHouse, Age, SquareFootage, MotherInLaw and MultiUnit still the full tier set?</w:t>
            </w:r>
            <w:r w:rsidDel="00000000" w:rsidR="00000000" w:rsidRPr="00000000">
              <w:rPr>
                <w:rtl w:val="0"/>
              </w:rPr>
            </w:r>
          </w:p>
        </w:tc>
      </w:tr>
      <w:tr>
        <w:trPr>
          <w:cantSplit w:val="1"/>
          <w:tblHeader w:val="0"/>
        </w:trPr>
        <w:tc>
          <w:tcPr/>
          <w:p w:rsidR="00000000" w:rsidDel="00000000" w:rsidP="00000000" w:rsidRDefault="00000000" w:rsidRPr="00000000" w14:paraId="00001E47">
            <w:pPr>
              <w:rPr/>
            </w:pPr>
            <w:r w:rsidDel="00000000" w:rsidR="00000000" w:rsidRPr="00000000">
              <w:rPr>
                <w:sz w:val="12"/>
                <w:szCs w:val="12"/>
                <w:rtl w:val="0"/>
              </w:rPr>
              <w:t xml:space="preserve">Q-226</w:t>
            </w:r>
            <w:r w:rsidDel="00000000" w:rsidR="00000000" w:rsidRPr="00000000">
              <w:rPr>
                <w:rtl w:val="0"/>
              </w:rPr>
            </w:r>
          </w:p>
        </w:tc>
        <w:tc>
          <w:tcPr/>
          <w:p w:rsidR="00000000" w:rsidDel="00000000" w:rsidP="00000000" w:rsidRDefault="00000000" w:rsidRPr="00000000" w14:paraId="00001E48">
            <w:pPr>
              <w:rPr/>
            </w:pPr>
            <w:r w:rsidDel="00000000" w:rsidR="00000000" w:rsidRPr="00000000">
              <w:rPr>
                <w:sz w:val="12"/>
                <w:szCs w:val="12"/>
                <w:rtl w:val="0"/>
              </w:rPr>
              <w:t xml:space="preserve">Should tier derivation be shared with Pricing &amp; Revenue's contract-pricing engine rather than implemented independently?</w:t>
            </w:r>
            <w:r w:rsidDel="00000000" w:rsidR="00000000" w:rsidRPr="00000000">
              <w:rPr>
                <w:rtl w:val="0"/>
              </w:rPr>
            </w:r>
          </w:p>
        </w:tc>
      </w:tr>
      <w:tr>
        <w:trPr>
          <w:cantSplit w:val="1"/>
          <w:tblHeader w:val="0"/>
        </w:trPr>
        <w:tc>
          <w:tcPr/>
          <w:p w:rsidR="00000000" w:rsidDel="00000000" w:rsidP="00000000" w:rsidRDefault="00000000" w:rsidRPr="00000000" w14:paraId="00001E49">
            <w:pPr>
              <w:rPr/>
            </w:pPr>
            <w:r w:rsidDel="00000000" w:rsidR="00000000" w:rsidRPr="00000000">
              <w:rPr>
                <w:sz w:val="12"/>
                <w:szCs w:val="12"/>
                <w:rtl w:val="0"/>
              </w:rPr>
              <w:t xml:space="preserve">Q-227</w:t>
            </w:r>
            <w:r w:rsidDel="00000000" w:rsidR="00000000" w:rsidRPr="00000000">
              <w:rPr>
                <w:rtl w:val="0"/>
              </w:rPr>
            </w:r>
          </w:p>
        </w:tc>
        <w:tc>
          <w:tcPr/>
          <w:p w:rsidR="00000000" w:rsidDel="00000000" w:rsidP="00000000" w:rsidRDefault="00000000" w:rsidRPr="00000000" w14:paraId="00001E4A">
            <w:pPr>
              <w:rPr/>
            </w:pPr>
            <w:r w:rsidDel="00000000" w:rsidR="00000000" w:rsidRPr="00000000">
              <w:rPr>
                <w:sz w:val="12"/>
                <w:szCs w:val="12"/>
                <w:rtl w:val="0"/>
              </w:rPr>
              <w:t xml:space="preserve">Confirm dwelling-unit mapping: SFR=1, Duplex=2, Triplex=3, Fourplex=4 and Condo/Townhouse/MobileHome/other=0.</w:t>
            </w:r>
            <w:r w:rsidDel="00000000" w:rsidR="00000000" w:rsidRPr="00000000">
              <w:rPr>
                <w:rtl w:val="0"/>
              </w:rPr>
            </w:r>
          </w:p>
        </w:tc>
      </w:tr>
      <w:tr>
        <w:trPr>
          <w:cantSplit w:val="1"/>
          <w:tblHeader w:val="0"/>
        </w:trPr>
        <w:tc>
          <w:tcPr/>
          <w:p w:rsidR="00000000" w:rsidDel="00000000" w:rsidP="00000000" w:rsidRDefault="00000000" w:rsidRPr="00000000" w14:paraId="00001E4B">
            <w:pPr>
              <w:rPr/>
            </w:pPr>
            <w:r w:rsidDel="00000000" w:rsidR="00000000" w:rsidRPr="00000000">
              <w:rPr>
                <w:sz w:val="12"/>
                <w:szCs w:val="12"/>
                <w:rtl w:val="0"/>
              </w:rPr>
              <w:t xml:space="preserve">Q-228</w:t>
            </w:r>
            <w:r w:rsidDel="00000000" w:rsidR="00000000" w:rsidRPr="00000000">
              <w:rPr>
                <w:rtl w:val="0"/>
              </w:rPr>
            </w:r>
          </w:p>
        </w:tc>
        <w:tc>
          <w:tcPr/>
          <w:p w:rsidR="00000000" w:rsidDel="00000000" w:rsidP="00000000" w:rsidRDefault="00000000" w:rsidRPr="00000000" w14:paraId="00001E4C">
            <w:pPr>
              <w:rPr/>
            </w:pPr>
            <w:r w:rsidDel="00000000" w:rsidR="00000000" w:rsidRPr="00000000">
              <w:rPr>
                <w:sz w:val="12"/>
                <w:szCs w:val="12"/>
                <w:rtl w:val="0"/>
              </w:rPr>
              <w:t xml:space="preserve">Does Year Built → Age calculation need an as-of date other than today's date for quotes/backdated transactions?</w:t>
            </w:r>
            <w:r w:rsidDel="00000000" w:rsidR="00000000" w:rsidRPr="00000000">
              <w:rPr>
                <w:rtl w:val="0"/>
              </w:rPr>
            </w:r>
          </w:p>
        </w:tc>
      </w:tr>
      <w:tr>
        <w:trPr>
          <w:cantSplit w:val="1"/>
          <w:tblHeader w:val="0"/>
        </w:trPr>
        <w:tc>
          <w:tcPr/>
          <w:p w:rsidR="00000000" w:rsidDel="00000000" w:rsidP="00000000" w:rsidRDefault="00000000" w:rsidRPr="00000000" w14:paraId="00001E4D">
            <w:pPr>
              <w:rPr/>
            </w:pPr>
            <w:r w:rsidDel="00000000" w:rsidR="00000000" w:rsidRPr="00000000">
              <w:rPr>
                <w:sz w:val="12"/>
                <w:szCs w:val="12"/>
                <w:rtl w:val="0"/>
              </w:rPr>
              <w:t xml:space="preserve">Q-229</w:t>
            </w:r>
            <w:r w:rsidDel="00000000" w:rsidR="00000000" w:rsidRPr="00000000">
              <w:rPr>
                <w:rtl w:val="0"/>
              </w:rPr>
            </w:r>
          </w:p>
        </w:tc>
        <w:tc>
          <w:tcPr/>
          <w:p w:rsidR="00000000" w:rsidDel="00000000" w:rsidP="00000000" w:rsidRDefault="00000000" w:rsidRPr="00000000" w14:paraId="00001E4E">
            <w:pPr>
              <w:rPr/>
            </w:pPr>
            <w:r w:rsidDel="00000000" w:rsidR="00000000" w:rsidRPr="00000000">
              <w:rPr>
                <w:sz w:val="12"/>
                <w:szCs w:val="12"/>
                <w:rtl w:val="0"/>
              </w:rPr>
              <w:t xml:space="preserve">Should property overrides supplied by a caller take precedence over persisted Contract/Property values?</w:t>
            </w:r>
            <w:r w:rsidDel="00000000" w:rsidR="00000000" w:rsidRPr="00000000">
              <w:rPr>
                <w:rtl w:val="0"/>
              </w:rPr>
            </w:r>
          </w:p>
        </w:tc>
      </w:tr>
      <w:tr>
        <w:trPr>
          <w:cantSplit w:val="1"/>
          <w:tblHeader w:val="0"/>
        </w:trPr>
        <w:tc>
          <w:tcPr/>
          <w:p w:rsidR="00000000" w:rsidDel="00000000" w:rsidP="00000000" w:rsidRDefault="00000000" w:rsidRPr="00000000" w14:paraId="00001E4F">
            <w:pPr>
              <w:rPr/>
            </w:pPr>
            <w:r w:rsidDel="00000000" w:rsidR="00000000" w:rsidRPr="00000000">
              <w:rPr>
                <w:sz w:val="12"/>
                <w:szCs w:val="12"/>
                <w:rtl w:val="0"/>
              </w:rPr>
              <w:t xml:space="preserve">Q-230</w:t>
            </w:r>
            <w:r w:rsidDel="00000000" w:rsidR="00000000" w:rsidRPr="00000000">
              <w:rPr>
                <w:rtl w:val="0"/>
              </w:rPr>
            </w:r>
          </w:p>
        </w:tc>
        <w:tc>
          <w:tcPr/>
          <w:p w:rsidR="00000000" w:rsidDel="00000000" w:rsidP="00000000" w:rsidRDefault="00000000" w:rsidRPr="00000000" w14:paraId="00001E50">
            <w:pPr>
              <w:rPr/>
            </w:pPr>
            <w:r w:rsidDel="00000000" w:rsidR="00000000" w:rsidRPr="00000000">
              <w:rPr>
                <w:sz w:val="12"/>
                <w:szCs w:val="12"/>
                <w:rtl w:val="0"/>
              </w:rPr>
              <w:t xml:space="preserve">Should a product be disqualified only when a matching tier category exists and the value is outside range, as current logic states?</w:t>
            </w:r>
            <w:r w:rsidDel="00000000" w:rsidR="00000000" w:rsidRPr="00000000">
              <w:rPr>
                <w:rtl w:val="0"/>
              </w:rPr>
            </w:r>
          </w:p>
        </w:tc>
      </w:tr>
      <w:tr>
        <w:trPr>
          <w:cantSplit w:val="1"/>
          <w:tblHeader w:val="0"/>
        </w:trPr>
        <w:tc>
          <w:tcPr/>
          <w:p w:rsidR="00000000" w:rsidDel="00000000" w:rsidP="00000000" w:rsidRDefault="00000000" w:rsidRPr="00000000" w14:paraId="00001E51">
            <w:pPr>
              <w:rPr/>
            </w:pPr>
            <w:r w:rsidDel="00000000" w:rsidR="00000000" w:rsidRPr="00000000">
              <w:rPr>
                <w:sz w:val="12"/>
                <w:szCs w:val="12"/>
                <w:rtl w:val="0"/>
              </w:rPr>
              <w:t xml:space="preserve">Q-231</w:t>
            </w:r>
            <w:r w:rsidDel="00000000" w:rsidR="00000000" w:rsidRPr="00000000">
              <w:rPr>
                <w:rtl w:val="0"/>
              </w:rPr>
            </w:r>
          </w:p>
        </w:tc>
        <w:tc>
          <w:tcPr/>
          <w:p w:rsidR="00000000" w:rsidDel="00000000" w:rsidP="00000000" w:rsidRDefault="00000000" w:rsidRPr="00000000" w14:paraId="00001E52">
            <w:pPr>
              <w:rPr/>
            </w:pPr>
            <w:r w:rsidDel="00000000" w:rsidR="00000000" w:rsidRPr="00000000">
              <w:rPr>
                <w:sz w:val="12"/>
                <w:szCs w:val="12"/>
                <w:rtl w:val="0"/>
              </w:rPr>
              <w:t xml:space="preserve">How should missing submitted tier values be treated when the Product Version has a valid-tier rule?</w:t>
            </w:r>
            <w:r w:rsidDel="00000000" w:rsidR="00000000" w:rsidRPr="00000000">
              <w:rPr>
                <w:rtl w:val="0"/>
              </w:rPr>
            </w:r>
          </w:p>
        </w:tc>
      </w:tr>
      <w:tr>
        <w:trPr>
          <w:cantSplit w:val="1"/>
          <w:tblHeader w:val="0"/>
        </w:trPr>
        <w:tc>
          <w:tcPr/>
          <w:p w:rsidR="00000000" w:rsidDel="00000000" w:rsidP="00000000" w:rsidRDefault="00000000" w:rsidRPr="00000000" w14:paraId="00001E53">
            <w:pPr>
              <w:rPr/>
            </w:pPr>
            <w:r w:rsidDel="00000000" w:rsidR="00000000" w:rsidRPr="00000000">
              <w:rPr>
                <w:sz w:val="12"/>
                <w:szCs w:val="12"/>
                <w:rtl w:val="0"/>
              </w:rPr>
              <w:t xml:space="preserve">Q-232</w:t>
            </w:r>
            <w:r w:rsidDel="00000000" w:rsidR="00000000" w:rsidRPr="00000000">
              <w:rPr>
                <w:rtl w:val="0"/>
              </w:rPr>
            </w:r>
          </w:p>
        </w:tc>
        <w:tc>
          <w:tcPr/>
          <w:p w:rsidR="00000000" w:rsidDel="00000000" w:rsidP="00000000" w:rsidRDefault="00000000" w:rsidRPr="00000000" w14:paraId="00001E54">
            <w:pPr>
              <w:rPr/>
            </w:pPr>
            <w:r w:rsidDel="00000000" w:rsidR="00000000" w:rsidRPr="00000000">
              <w:rPr>
                <w:sz w:val="12"/>
                <w:szCs w:val="12"/>
                <w:rtl w:val="0"/>
              </w:rPr>
              <w:t xml:space="preserve">What is the business purpose of the literal Product Version 'NO PRODUCTS AVAILABLE'?</w:t>
            </w:r>
            <w:r w:rsidDel="00000000" w:rsidR="00000000" w:rsidRPr="00000000">
              <w:rPr>
                <w:rtl w:val="0"/>
              </w:rPr>
            </w:r>
          </w:p>
        </w:tc>
      </w:tr>
      <w:tr>
        <w:trPr>
          <w:cantSplit w:val="1"/>
          <w:tblHeader w:val="0"/>
        </w:trPr>
        <w:tc>
          <w:tcPr/>
          <w:p w:rsidR="00000000" w:rsidDel="00000000" w:rsidP="00000000" w:rsidRDefault="00000000" w:rsidRPr="00000000" w14:paraId="00001E55">
            <w:pPr>
              <w:rPr/>
            </w:pPr>
            <w:r w:rsidDel="00000000" w:rsidR="00000000" w:rsidRPr="00000000">
              <w:rPr>
                <w:sz w:val="12"/>
                <w:szCs w:val="12"/>
                <w:rtl w:val="0"/>
              </w:rPr>
              <w:t xml:space="preserve">Q-233</w:t>
            </w:r>
            <w:r w:rsidDel="00000000" w:rsidR="00000000" w:rsidRPr="00000000">
              <w:rPr>
                <w:rtl w:val="0"/>
              </w:rPr>
            </w:r>
          </w:p>
        </w:tc>
        <w:tc>
          <w:tcPr/>
          <w:p w:rsidR="00000000" w:rsidDel="00000000" w:rsidP="00000000" w:rsidRDefault="00000000" w:rsidRPr="00000000" w14:paraId="00001E56">
            <w:pPr>
              <w:rPr/>
            </w:pPr>
            <w:r w:rsidDel="00000000" w:rsidR="00000000" w:rsidRPr="00000000">
              <w:rPr>
                <w:sz w:val="12"/>
                <w:szCs w:val="12"/>
                <w:rtl w:val="0"/>
              </w:rPr>
              <w:t xml:space="preserve">Which exclusive licensing/partner scenarios currently use the No Products Available sentinel?</w:t>
            </w:r>
            <w:r w:rsidDel="00000000" w:rsidR="00000000" w:rsidRPr="00000000">
              <w:rPr>
                <w:rtl w:val="0"/>
              </w:rPr>
            </w:r>
          </w:p>
        </w:tc>
      </w:tr>
      <w:tr>
        <w:trPr>
          <w:cantSplit w:val="1"/>
          <w:tblHeader w:val="0"/>
        </w:trPr>
        <w:tc>
          <w:tcPr/>
          <w:p w:rsidR="00000000" w:rsidDel="00000000" w:rsidP="00000000" w:rsidRDefault="00000000" w:rsidRPr="00000000" w14:paraId="00001E57">
            <w:pPr>
              <w:rPr/>
            </w:pPr>
            <w:r w:rsidDel="00000000" w:rsidR="00000000" w:rsidRPr="00000000">
              <w:rPr>
                <w:sz w:val="12"/>
                <w:szCs w:val="12"/>
                <w:rtl w:val="0"/>
              </w:rPr>
              <w:t xml:space="preserve">Q-234</w:t>
            </w:r>
            <w:r w:rsidDel="00000000" w:rsidR="00000000" w:rsidRPr="00000000">
              <w:rPr>
                <w:rtl w:val="0"/>
              </w:rPr>
            </w:r>
          </w:p>
        </w:tc>
        <w:tc>
          <w:tcPr/>
          <w:p w:rsidR="00000000" w:rsidDel="00000000" w:rsidP="00000000" w:rsidRDefault="00000000" w:rsidRPr="00000000" w14:paraId="00001E58">
            <w:pPr>
              <w:rPr/>
            </w:pPr>
            <w:r w:rsidDel="00000000" w:rsidR="00000000" w:rsidRPr="00000000">
              <w:rPr>
                <w:sz w:val="12"/>
                <w:szCs w:val="12"/>
                <w:rtl w:val="0"/>
              </w:rPr>
              <w:t xml:space="preserve">Can that sentinel be replaced with a typed availability reason rather than returned and filtered as a fake product?</w:t>
            </w:r>
            <w:r w:rsidDel="00000000" w:rsidR="00000000" w:rsidRPr="00000000">
              <w:rPr>
                <w:rtl w:val="0"/>
              </w:rPr>
            </w:r>
          </w:p>
        </w:tc>
      </w:tr>
      <w:tr>
        <w:trPr>
          <w:cantSplit w:val="1"/>
          <w:tblHeader w:val="0"/>
        </w:trPr>
        <w:tc>
          <w:tcPr/>
          <w:p w:rsidR="00000000" w:rsidDel="00000000" w:rsidP="00000000" w:rsidRDefault="00000000" w:rsidRPr="00000000" w14:paraId="00001E59">
            <w:pPr>
              <w:rPr/>
            </w:pPr>
            <w:r w:rsidDel="00000000" w:rsidR="00000000" w:rsidRPr="00000000">
              <w:rPr>
                <w:sz w:val="12"/>
                <w:szCs w:val="12"/>
                <w:rtl w:val="0"/>
              </w:rPr>
              <w:t xml:space="preserve">Q-235</w:t>
            </w:r>
            <w:r w:rsidDel="00000000" w:rsidR="00000000" w:rsidRPr="00000000">
              <w:rPr>
                <w:rtl w:val="0"/>
              </w:rPr>
            </w:r>
          </w:p>
        </w:tc>
        <w:tc>
          <w:tcPr/>
          <w:p w:rsidR="00000000" w:rsidDel="00000000" w:rsidP="00000000" w:rsidRDefault="00000000" w:rsidRPr="00000000" w14:paraId="00001E5A">
            <w:pPr>
              <w:rPr/>
            </w:pPr>
            <w:r w:rsidDel="00000000" w:rsidR="00000000" w:rsidRPr="00000000">
              <w:rPr>
                <w:sz w:val="12"/>
                <w:szCs w:val="12"/>
                <w:rtl w:val="0"/>
              </w:rPr>
              <w:t xml:space="preserve">Are National product classifications based on legacy prefixes NA/NW/EN/SO still valid?</w:t>
            </w:r>
            <w:r w:rsidDel="00000000" w:rsidR="00000000" w:rsidRPr="00000000">
              <w:rPr>
                <w:rtl w:val="0"/>
              </w:rPr>
            </w:r>
          </w:p>
        </w:tc>
      </w:tr>
      <w:tr>
        <w:trPr>
          <w:cantSplit w:val="1"/>
          <w:tblHeader w:val="0"/>
        </w:trPr>
        <w:tc>
          <w:tcPr/>
          <w:p w:rsidR="00000000" w:rsidDel="00000000" w:rsidP="00000000" w:rsidRDefault="00000000" w:rsidRPr="00000000" w14:paraId="00001E5B">
            <w:pPr>
              <w:rPr/>
            </w:pPr>
            <w:r w:rsidDel="00000000" w:rsidR="00000000" w:rsidRPr="00000000">
              <w:rPr>
                <w:sz w:val="12"/>
                <w:szCs w:val="12"/>
                <w:rtl w:val="0"/>
              </w:rPr>
              <w:t xml:space="preserve">Q-236</w:t>
            </w:r>
            <w:r w:rsidDel="00000000" w:rsidR="00000000" w:rsidRPr="00000000">
              <w:rPr>
                <w:rtl w:val="0"/>
              </w:rPr>
            </w:r>
          </w:p>
        </w:tc>
        <w:tc>
          <w:tcPr/>
          <w:p w:rsidR="00000000" w:rsidDel="00000000" w:rsidP="00000000" w:rsidRDefault="00000000" w:rsidRPr="00000000" w14:paraId="00001E5C">
            <w:pPr>
              <w:rPr/>
            </w:pPr>
            <w:r w:rsidDel="00000000" w:rsidR="00000000" w:rsidRPr="00000000">
              <w:rPr>
                <w:sz w:val="12"/>
                <w:szCs w:val="12"/>
                <w:rtl w:val="0"/>
              </w:rPr>
              <w:t xml:space="preserve">Can National be stored as explicit Product Version metadata?</w:t>
            </w:r>
            <w:r w:rsidDel="00000000" w:rsidR="00000000" w:rsidRPr="00000000">
              <w:rPr>
                <w:rtl w:val="0"/>
              </w:rPr>
            </w:r>
          </w:p>
        </w:tc>
      </w:tr>
      <w:tr>
        <w:trPr>
          <w:cantSplit w:val="1"/>
          <w:tblHeader w:val="0"/>
        </w:trPr>
        <w:tc>
          <w:tcPr/>
          <w:p w:rsidR="00000000" w:rsidDel="00000000" w:rsidP="00000000" w:rsidRDefault="00000000" w:rsidRPr="00000000" w14:paraId="00001E5D">
            <w:pPr>
              <w:rPr/>
            </w:pPr>
            <w:r w:rsidDel="00000000" w:rsidR="00000000" w:rsidRPr="00000000">
              <w:rPr>
                <w:sz w:val="12"/>
                <w:szCs w:val="12"/>
                <w:rtl w:val="0"/>
              </w:rPr>
              <w:t xml:space="preserve">Q-237</w:t>
            </w:r>
            <w:r w:rsidDel="00000000" w:rsidR="00000000" w:rsidRPr="00000000">
              <w:rPr>
                <w:rtl w:val="0"/>
              </w:rPr>
            </w:r>
          </w:p>
        </w:tc>
        <w:tc>
          <w:tcPr/>
          <w:p w:rsidR="00000000" w:rsidDel="00000000" w:rsidP="00000000" w:rsidRDefault="00000000" w:rsidRPr="00000000" w14:paraId="00001E5E">
            <w:pPr>
              <w:rPr/>
            </w:pPr>
            <w:r w:rsidDel="00000000" w:rsidR="00000000" w:rsidRPr="00000000">
              <w:rPr>
                <w:sz w:val="12"/>
                <w:szCs w:val="12"/>
                <w:rtl w:val="0"/>
              </w:rPr>
              <w:t xml:space="preserve">Are Select Product Plans still exactly IDs 751 and 761?</w:t>
            </w:r>
            <w:r w:rsidDel="00000000" w:rsidR="00000000" w:rsidRPr="00000000">
              <w:rPr>
                <w:rtl w:val="0"/>
              </w:rPr>
            </w:r>
          </w:p>
        </w:tc>
      </w:tr>
      <w:tr>
        <w:trPr>
          <w:cantSplit w:val="1"/>
          <w:tblHeader w:val="0"/>
        </w:trPr>
        <w:tc>
          <w:tcPr/>
          <w:p w:rsidR="00000000" w:rsidDel="00000000" w:rsidP="00000000" w:rsidRDefault="00000000" w:rsidRPr="00000000" w14:paraId="00001E5F">
            <w:pPr>
              <w:rPr/>
            </w:pPr>
            <w:r w:rsidDel="00000000" w:rsidR="00000000" w:rsidRPr="00000000">
              <w:rPr>
                <w:sz w:val="12"/>
                <w:szCs w:val="12"/>
                <w:rtl w:val="0"/>
              </w:rPr>
              <w:t xml:space="preserve">Q-238</w:t>
            </w:r>
            <w:r w:rsidDel="00000000" w:rsidR="00000000" w:rsidRPr="00000000">
              <w:rPr>
                <w:rtl w:val="0"/>
              </w:rPr>
            </w:r>
          </w:p>
        </w:tc>
        <w:tc>
          <w:tcPr/>
          <w:p w:rsidR="00000000" w:rsidDel="00000000" w:rsidP="00000000" w:rsidRDefault="00000000" w:rsidRPr="00000000" w14:paraId="00001E60">
            <w:pPr>
              <w:rPr/>
            </w:pPr>
            <w:r w:rsidDel="00000000" w:rsidR="00000000" w:rsidRPr="00000000">
              <w:rPr>
                <w:sz w:val="12"/>
                <w:szCs w:val="12"/>
                <w:rtl w:val="0"/>
              </w:rPr>
              <w:t xml:space="preserve">Can Select classification be explicit metadata rather than plan description + hard-coded IDs?</w:t>
            </w:r>
            <w:r w:rsidDel="00000000" w:rsidR="00000000" w:rsidRPr="00000000">
              <w:rPr>
                <w:rtl w:val="0"/>
              </w:rPr>
            </w:r>
          </w:p>
        </w:tc>
      </w:tr>
      <w:tr>
        <w:trPr>
          <w:cantSplit w:val="1"/>
          <w:tblHeader w:val="0"/>
        </w:trPr>
        <w:tc>
          <w:tcPr/>
          <w:p w:rsidR="00000000" w:rsidDel="00000000" w:rsidP="00000000" w:rsidRDefault="00000000" w:rsidRPr="00000000" w14:paraId="00001E61">
            <w:pPr>
              <w:rPr/>
            </w:pPr>
            <w:r w:rsidDel="00000000" w:rsidR="00000000" w:rsidRPr="00000000">
              <w:rPr>
                <w:sz w:val="12"/>
                <w:szCs w:val="12"/>
                <w:rtl w:val="0"/>
              </w:rPr>
              <w:t xml:space="preserve">Q-239</w:t>
            </w:r>
            <w:r w:rsidDel="00000000" w:rsidR="00000000" w:rsidRPr="00000000">
              <w:rPr>
                <w:rtl w:val="0"/>
              </w:rPr>
            </w:r>
          </w:p>
        </w:tc>
        <w:tc>
          <w:tcPr/>
          <w:p w:rsidR="00000000" w:rsidDel="00000000" w:rsidP="00000000" w:rsidRDefault="00000000" w:rsidRPr="00000000" w14:paraId="00001E62">
            <w:pPr>
              <w:rPr/>
            </w:pPr>
            <w:r w:rsidDel="00000000" w:rsidR="00000000" w:rsidRPr="00000000">
              <w:rPr>
                <w:sz w:val="12"/>
                <w:szCs w:val="12"/>
                <w:rtl w:val="0"/>
              </w:rPr>
              <w:t xml:space="preserve">Is Inspection classification still inferred from OLD_PV containing AS and product description containing INSP?</w:t>
            </w:r>
            <w:r w:rsidDel="00000000" w:rsidR="00000000" w:rsidRPr="00000000">
              <w:rPr>
                <w:rtl w:val="0"/>
              </w:rPr>
            </w:r>
          </w:p>
        </w:tc>
      </w:tr>
      <w:tr>
        <w:trPr>
          <w:cantSplit w:val="1"/>
          <w:tblHeader w:val="0"/>
        </w:trPr>
        <w:tc>
          <w:tcPr/>
          <w:p w:rsidR="00000000" w:rsidDel="00000000" w:rsidP="00000000" w:rsidRDefault="00000000" w:rsidRPr="00000000" w14:paraId="00001E63">
            <w:pPr>
              <w:rPr/>
            </w:pPr>
            <w:r w:rsidDel="00000000" w:rsidR="00000000" w:rsidRPr="00000000">
              <w:rPr>
                <w:sz w:val="12"/>
                <w:szCs w:val="12"/>
                <w:rtl w:val="0"/>
              </w:rPr>
              <w:t xml:space="preserve">Q-240</w:t>
            </w:r>
            <w:r w:rsidDel="00000000" w:rsidR="00000000" w:rsidRPr="00000000">
              <w:rPr>
                <w:rtl w:val="0"/>
              </w:rPr>
            </w:r>
          </w:p>
        </w:tc>
        <w:tc>
          <w:tcPr/>
          <w:p w:rsidR="00000000" w:rsidDel="00000000" w:rsidP="00000000" w:rsidRDefault="00000000" w:rsidRPr="00000000" w14:paraId="00001E64">
            <w:pPr>
              <w:rPr/>
            </w:pPr>
            <w:r w:rsidDel="00000000" w:rsidR="00000000" w:rsidRPr="00000000">
              <w:rPr>
                <w:sz w:val="12"/>
                <w:szCs w:val="12"/>
                <w:rtl w:val="0"/>
              </w:rPr>
              <w:t xml:space="preserve">Can Inspection become explicit Product Version metadata?</w:t>
            </w:r>
            <w:r w:rsidDel="00000000" w:rsidR="00000000" w:rsidRPr="00000000">
              <w:rPr>
                <w:rtl w:val="0"/>
              </w:rPr>
            </w:r>
          </w:p>
        </w:tc>
      </w:tr>
      <w:tr>
        <w:trPr>
          <w:cantSplit w:val="1"/>
          <w:tblHeader w:val="0"/>
        </w:trPr>
        <w:tc>
          <w:tcPr/>
          <w:p w:rsidR="00000000" w:rsidDel="00000000" w:rsidP="00000000" w:rsidRDefault="00000000" w:rsidRPr="00000000" w14:paraId="00001E65">
            <w:pPr>
              <w:rPr/>
            </w:pPr>
            <w:r w:rsidDel="00000000" w:rsidR="00000000" w:rsidRPr="00000000">
              <w:rPr>
                <w:sz w:val="12"/>
                <w:szCs w:val="12"/>
                <w:rtl w:val="0"/>
              </w:rPr>
              <w:t xml:space="preserve">Q-241</w:t>
            </w:r>
            <w:r w:rsidDel="00000000" w:rsidR="00000000" w:rsidRPr="00000000">
              <w:rPr>
                <w:rtl w:val="0"/>
              </w:rPr>
            </w:r>
          </w:p>
        </w:tc>
        <w:tc>
          <w:tcPr/>
          <w:p w:rsidR="00000000" w:rsidDel="00000000" w:rsidP="00000000" w:rsidRDefault="00000000" w:rsidRPr="00000000" w14:paraId="00001E66">
            <w:pPr>
              <w:rPr/>
            </w:pPr>
            <w:r w:rsidDel="00000000" w:rsidR="00000000" w:rsidRPr="00000000">
              <w:rPr>
                <w:sz w:val="12"/>
                <w:szCs w:val="12"/>
                <w:rtl w:val="0"/>
              </w:rPr>
              <w:t xml:space="preserve">Is Activate-at-Listing still active and is PRODUCT_VALUE='Y' still the authoritative flag?</w:t>
            </w:r>
            <w:r w:rsidDel="00000000" w:rsidR="00000000" w:rsidRPr="00000000">
              <w:rPr>
                <w:rtl w:val="0"/>
              </w:rPr>
            </w:r>
          </w:p>
        </w:tc>
      </w:tr>
      <w:tr>
        <w:trPr>
          <w:cantSplit w:val="1"/>
          <w:tblHeader w:val="0"/>
        </w:trPr>
        <w:tc>
          <w:tcPr/>
          <w:p w:rsidR="00000000" w:rsidDel="00000000" w:rsidP="00000000" w:rsidRDefault="00000000" w:rsidRPr="00000000" w14:paraId="00001E67">
            <w:pPr>
              <w:rPr/>
            </w:pPr>
            <w:r w:rsidDel="00000000" w:rsidR="00000000" w:rsidRPr="00000000">
              <w:rPr>
                <w:sz w:val="12"/>
                <w:szCs w:val="12"/>
                <w:rtl w:val="0"/>
              </w:rPr>
              <w:t xml:space="preserve">Q-242</w:t>
            </w:r>
            <w:r w:rsidDel="00000000" w:rsidR="00000000" w:rsidRPr="00000000">
              <w:rPr>
                <w:rtl w:val="0"/>
              </w:rPr>
            </w:r>
          </w:p>
        </w:tc>
        <w:tc>
          <w:tcPr/>
          <w:p w:rsidR="00000000" w:rsidDel="00000000" w:rsidP="00000000" w:rsidRDefault="00000000" w:rsidRPr="00000000" w14:paraId="00001E68">
            <w:pPr>
              <w:rPr/>
            </w:pPr>
            <w:r w:rsidDel="00000000" w:rsidR="00000000" w:rsidRPr="00000000">
              <w:rPr>
                <w:sz w:val="12"/>
                <w:szCs w:val="12"/>
                <w:rtl w:val="0"/>
              </w:rPr>
              <w:t xml:space="preserve">Which Work Order/Fulfillment workflows consume Activate-at-Listing?</w:t>
            </w:r>
            <w:r w:rsidDel="00000000" w:rsidR="00000000" w:rsidRPr="00000000">
              <w:rPr>
                <w:rtl w:val="0"/>
              </w:rPr>
            </w:r>
          </w:p>
        </w:tc>
      </w:tr>
      <w:tr>
        <w:trPr>
          <w:cantSplit w:val="1"/>
          <w:tblHeader w:val="0"/>
        </w:trPr>
        <w:tc>
          <w:tcPr/>
          <w:p w:rsidR="00000000" w:rsidDel="00000000" w:rsidP="00000000" w:rsidRDefault="00000000" w:rsidRPr="00000000" w14:paraId="00001E69">
            <w:pPr>
              <w:rPr/>
            </w:pPr>
            <w:r w:rsidDel="00000000" w:rsidR="00000000" w:rsidRPr="00000000">
              <w:rPr>
                <w:sz w:val="12"/>
                <w:szCs w:val="12"/>
                <w:rtl w:val="0"/>
              </w:rPr>
              <w:t xml:space="preserve">Q-243</w:t>
            </w:r>
            <w:r w:rsidDel="00000000" w:rsidR="00000000" w:rsidRPr="00000000">
              <w:rPr>
                <w:rtl w:val="0"/>
              </w:rPr>
            </w:r>
          </w:p>
        </w:tc>
        <w:tc>
          <w:tcPr/>
          <w:p w:rsidR="00000000" w:rsidDel="00000000" w:rsidP="00000000" w:rsidRDefault="00000000" w:rsidRPr="00000000" w14:paraId="00001E6A">
            <w:pPr>
              <w:rPr/>
            </w:pPr>
            <w:r w:rsidDel="00000000" w:rsidR="00000000" w:rsidRPr="00000000">
              <w:rPr>
                <w:sz w:val="12"/>
                <w:szCs w:val="12"/>
                <w:rtl w:val="0"/>
              </w:rPr>
              <w:t xml:space="preserve">Are Renewals still intentionally excluded from co-branding?</w:t>
            </w:r>
            <w:r w:rsidDel="00000000" w:rsidR="00000000" w:rsidRPr="00000000">
              <w:rPr>
                <w:rtl w:val="0"/>
              </w:rPr>
            </w:r>
          </w:p>
        </w:tc>
      </w:tr>
      <w:tr>
        <w:trPr>
          <w:cantSplit w:val="1"/>
          <w:tblHeader w:val="0"/>
        </w:trPr>
        <w:tc>
          <w:tcPr/>
          <w:p w:rsidR="00000000" w:rsidDel="00000000" w:rsidP="00000000" w:rsidRDefault="00000000" w:rsidRPr="00000000" w14:paraId="00001E6B">
            <w:pPr>
              <w:rPr/>
            </w:pPr>
            <w:r w:rsidDel="00000000" w:rsidR="00000000" w:rsidRPr="00000000">
              <w:rPr>
                <w:sz w:val="12"/>
                <w:szCs w:val="12"/>
                <w:rtl w:val="0"/>
              </w:rPr>
              <w:t xml:space="preserve">Q-244</w:t>
            </w:r>
            <w:r w:rsidDel="00000000" w:rsidR="00000000" w:rsidRPr="00000000">
              <w:rPr>
                <w:rtl w:val="0"/>
              </w:rPr>
            </w:r>
          </w:p>
        </w:tc>
        <w:tc>
          <w:tcPr/>
          <w:p w:rsidR="00000000" w:rsidDel="00000000" w:rsidP="00000000" w:rsidRDefault="00000000" w:rsidRPr="00000000" w14:paraId="00001E6C">
            <w:pPr>
              <w:rPr/>
            </w:pPr>
            <w:r w:rsidDel="00000000" w:rsidR="00000000" w:rsidRPr="00000000">
              <w:rPr>
                <w:sz w:val="12"/>
                <w:szCs w:val="12"/>
                <w:rtl w:val="0"/>
              </w:rPr>
              <w:t xml:space="preserve">Which co-brand company codes are currently configured using PRODVER/COBRND_* details?</w:t>
            </w:r>
            <w:r w:rsidDel="00000000" w:rsidR="00000000" w:rsidRPr="00000000">
              <w:rPr>
                <w:rtl w:val="0"/>
              </w:rPr>
            </w:r>
          </w:p>
        </w:tc>
      </w:tr>
      <w:tr>
        <w:trPr>
          <w:cantSplit w:val="1"/>
          <w:tblHeader w:val="0"/>
        </w:trPr>
        <w:tc>
          <w:tcPr/>
          <w:p w:rsidR="00000000" w:rsidDel="00000000" w:rsidP="00000000" w:rsidRDefault="00000000" w:rsidRPr="00000000" w14:paraId="00001E6D">
            <w:pPr>
              <w:rPr/>
            </w:pPr>
            <w:r w:rsidDel="00000000" w:rsidR="00000000" w:rsidRPr="00000000">
              <w:rPr>
                <w:sz w:val="12"/>
                <w:szCs w:val="12"/>
                <w:rtl w:val="0"/>
              </w:rPr>
              <w:t xml:space="preserve">Q-245</w:t>
            </w:r>
            <w:r w:rsidDel="00000000" w:rsidR="00000000" w:rsidRPr="00000000">
              <w:rPr>
                <w:rtl w:val="0"/>
              </w:rPr>
            </w:r>
          </w:p>
        </w:tc>
        <w:tc>
          <w:tcPr/>
          <w:p w:rsidR="00000000" w:rsidDel="00000000" w:rsidP="00000000" w:rsidRDefault="00000000" w:rsidRPr="00000000" w14:paraId="00001E6E">
            <w:pPr>
              <w:rPr/>
            </w:pPr>
            <w:r w:rsidDel="00000000" w:rsidR="00000000" w:rsidRPr="00000000">
              <w:rPr>
                <w:sz w:val="12"/>
                <w:szCs w:val="12"/>
                <w:rtl w:val="0"/>
              </w:rPr>
              <w:t xml:space="preserve">Can co-branding move to a typed ProductBranding configuration model?</w:t>
            </w:r>
            <w:r w:rsidDel="00000000" w:rsidR="00000000" w:rsidRPr="00000000">
              <w:rPr>
                <w:rtl w:val="0"/>
              </w:rPr>
            </w:r>
          </w:p>
        </w:tc>
      </w:tr>
      <w:tr>
        <w:trPr>
          <w:cantSplit w:val="1"/>
          <w:tblHeader w:val="0"/>
        </w:trPr>
        <w:tc>
          <w:tcPr/>
          <w:p w:rsidR="00000000" w:rsidDel="00000000" w:rsidP="00000000" w:rsidRDefault="00000000" w:rsidRPr="00000000" w14:paraId="00001E6F">
            <w:pPr>
              <w:rPr/>
            </w:pPr>
            <w:r w:rsidDel="00000000" w:rsidR="00000000" w:rsidRPr="00000000">
              <w:rPr>
                <w:sz w:val="12"/>
                <w:szCs w:val="12"/>
                <w:rtl w:val="0"/>
              </w:rPr>
              <w:t xml:space="preserve">Q-246</w:t>
            </w:r>
            <w:r w:rsidDel="00000000" w:rsidR="00000000" w:rsidRPr="00000000">
              <w:rPr>
                <w:rtl w:val="0"/>
              </w:rPr>
            </w:r>
          </w:p>
        </w:tc>
        <w:tc>
          <w:tcPr/>
          <w:p w:rsidR="00000000" w:rsidDel="00000000" w:rsidP="00000000" w:rsidRDefault="00000000" w:rsidRPr="00000000" w14:paraId="00001E70">
            <w:pPr>
              <w:rPr/>
            </w:pPr>
            <w:r w:rsidDel="00000000" w:rsidR="00000000" w:rsidRPr="00000000">
              <w:rPr>
                <w:sz w:val="12"/>
                <w:szCs w:val="12"/>
                <w:rtl w:val="0"/>
              </w:rPr>
              <w:t xml:space="preserve">Is isZipcodeInCity still called from this package or any active availability flow?</w:t>
            </w:r>
            <w:r w:rsidDel="00000000" w:rsidR="00000000" w:rsidRPr="00000000">
              <w:rPr>
                <w:rtl w:val="0"/>
              </w:rPr>
            </w:r>
          </w:p>
        </w:tc>
      </w:tr>
      <w:tr>
        <w:trPr>
          <w:cantSplit w:val="1"/>
          <w:tblHeader w:val="0"/>
        </w:trPr>
        <w:tc>
          <w:tcPr/>
          <w:p w:rsidR="00000000" w:rsidDel="00000000" w:rsidP="00000000" w:rsidRDefault="00000000" w:rsidRPr="00000000" w14:paraId="00001E71">
            <w:pPr>
              <w:rPr/>
            </w:pPr>
            <w:r w:rsidDel="00000000" w:rsidR="00000000" w:rsidRPr="00000000">
              <w:rPr>
                <w:sz w:val="12"/>
                <w:szCs w:val="12"/>
                <w:rtl w:val="0"/>
              </w:rPr>
              <w:t xml:space="preserve">Q-247</w:t>
            </w:r>
            <w:r w:rsidDel="00000000" w:rsidR="00000000" w:rsidRPr="00000000">
              <w:rPr>
                <w:rtl w:val="0"/>
              </w:rPr>
            </w:r>
          </w:p>
        </w:tc>
        <w:tc>
          <w:tcPr/>
          <w:p w:rsidR="00000000" w:rsidDel="00000000" w:rsidP="00000000" w:rsidRDefault="00000000" w:rsidRPr="00000000" w14:paraId="00001E72">
            <w:pPr>
              <w:rPr/>
            </w:pPr>
            <w:r w:rsidDel="00000000" w:rsidR="00000000" w:rsidRPr="00000000">
              <w:rPr>
                <w:sz w:val="12"/>
                <w:szCs w:val="12"/>
                <w:rtl w:val="0"/>
              </w:rPr>
              <w:t xml:space="preserve">Can geography validation move entirely to Property/Geography service?</w:t>
            </w:r>
            <w:r w:rsidDel="00000000" w:rsidR="00000000" w:rsidRPr="00000000">
              <w:rPr>
                <w:rtl w:val="0"/>
              </w:rPr>
            </w:r>
          </w:p>
        </w:tc>
      </w:tr>
      <w:tr>
        <w:trPr>
          <w:cantSplit w:val="1"/>
          <w:tblHeader w:val="0"/>
        </w:trPr>
        <w:tc>
          <w:tcPr/>
          <w:p w:rsidR="00000000" w:rsidDel="00000000" w:rsidP="00000000" w:rsidRDefault="00000000" w:rsidRPr="00000000" w14:paraId="00001E73">
            <w:pPr>
              <w:rPr/>
            </w:pPr>
            <w:r w:rsidDel="00000000" w:rsidR="00000000" w:rsidRPr="00000000">
              <w:rPr>
                <w:sz w:val="12"/>
                <w:szCs w:val="12"/>
                <w:rtl w:val="0"/>
              </w:rPr>
              <w:t xml:space="preserve">Q-248</w:t>
            </w:r>
            <w:r w:rsidDel="00000000" w:rsidR="00000000" w:rsidRPr="00000000">
              <w:rPr>
                <w:rtl w:val="0"/>
              </w:rPr>
            </w:r>
          </w:p>
        </w:tc>
        <w:tc>
          <w:tcPr/>
          <w:p w:rsidR="00000000" w:rsidDel="00000000" w:rsidP="00000000" w:rsidRDefault="00000000" w:rsidRPr="00000000" w14:paraId="00001E74">
            <w:pPr>
              <w:rPr/>
            </w:pPr>
            <w:r w:rsidDel="00000000" w:rsidR="00000000" w:rsidRPr="00000000">
              <w:rPr>
                <w:sz w:val="12"/>
                <w:szCs w:val="12"/>
                <w:rtl w:val="0"/>
              </w:rPr>
              <w:t xml:space="preserve">Do any callers still require mapping from legacy Product Version codes to current IDs?</w:t>
            </w:r>
            <w:r w:rsidDel="00000000" w:rsidR="00000000" w:rsidRPr="00000000">
              <w:rPr>
                <w:rtl w:val="0"/>
              </w:rPr>
            </w:r>
          </w:p>
        </w:tc>
      </w:tr>
      <w:tr>
        <w:trPr>
          <w:cantSplit w:val="1"/>
          <w:tblHeader w:val="0"/>
        </w:trPr>
        <w:tc>
          <w:tcPr/>
          <w:p w:rsidR="00000000" w:rsidDel="00000000" w:rsidP="00000000" w:rsidRDefault="00000000" w:rsidRPr="00000000" w14:paraId="00001E75">
            <w:pPr>
              <w:rPr/>
            </w:pPr>
            <w:r w:rsidDel="00000000" w:rsidR="00000000" w:rsidRPr="00000000">
              <w:rPr>
                <w:sz w:val="12"/>
                <w:szCs w:val="12"/>
                <w:rtl w:val="0"/>
              </w:rPr>
              <w:t xml:space="preserve">Q-249</w:t>
            </w:r>
            <w:r w:rsidDel="00000000" w:rsidR="00000000" w:rsidRPr="00000000">
              <w:rPr>
                <w:rtl w:val="0"/>
              </w:rPr>
            </w:r>
          </w:p>
        </w:tc>
        <w:tc>
          <w:tcPr/>
          <w:p w:rsidR="00000000" w:rsidDel="00000000" w:rsidP="00000000" w:rsidRDefault="00000000" w:rsidRPr="00000000" w14:paraId="00001E76">
            <w:pPr>
              <w:rPr/>
            </w:pPr>
            <w:r w:rsidDel="00000000" w:rsidR="00000000" w:rsidRPr="00000000">
              <w:rPr>
                <w:sz w:val="12"/>
                <w:szCs w:val="12"/>
                <w:rtl w:val="0"/>
              </w:rPr>
              <w:t xml:space="preserve">Should legacy Product Version codes remain as compatibility aliases on ProductVersion DTOs?</w:t>
            </w:r>
            <w:r w:rsidDel="00000000" w:rsidR="00000000" w:rsidRPr="00000000">
              <w:rPr>
                <w:rtl w:val="0"/>
              </w:rPr>
            </w:r>
          </w:p>
        </w:tc>
      </w:tr>
      <w:tr>
        <w:trPr>
          <w:cantSplit w:val="1"/>
          <w:tblHeader w:val="0"/>
        </w:trPr>
        <w:tc>
          <w:tcPr/>
          <w:p w:rsidR="00000000" w:rsidDel="00000000" w:rsidP="00000000" w:rsidRDefault="00000000" w:rsidRPr="00000000" w14:paraId="00001E77">
            <w:pPr>
              <w:rPr/>
            </w:pPr>
            <w:r w:rsidDel="00000000" w:rsidR="00000000" w:rsidRPr="00000000">
              <w:rPr>
                <w:sz w:val="12"/>
                <w:szCs w:val="12"/>
                <w:rtl w:val="0"/>
              </w:rPr>
              <w:t xml:space="preserve">Q-250</w:t>
            </w:r>
            <w:r w:rsidDel="00000000" w:rsidR="00000000" w:rsidRPr="00000000">
              <w:rPr>
                <w:rtl w:val="0"/>
              </w:rPr>
            </w:r>
          </w:p>
        </w:tc>
        <w:tc>
          <w:tcPr/>
          <w:p w:rsidR="00000000" w:rsidDel="00000000" w:rsidP="00000000" w:rsidRDefault="00000000" w:rsidRPr="00000000" w14:paraId="00001E78">
            <w:pPr>
              <w:rPr/>
            </w:pPr>
            <w:r w:rsidDel="00000000" w:rsidR="00000000" w:rsidRPr="00000000">
              <w:rPr>
                <w:sz w:val="12"/>
                <w:szCs w:val="12"/>
                <w:rtl w:val="0"/>
              </w:rPr>
              <w:t xml:space="preserve">Is service fee/service limit from PRODUCT_VERSION authoritative, or should this package defer to the Contract/Pricing service-fee logic already inventoried?</w:t>
            </w:r>
            <w:r w:rsidDel="00000000" w:rsidR="00000000" w:rsidRPr="00000000">
              <w:rPr>
                <w:rtl w:val="0"/>
              </w:rPr>
            </w:r>
          </w:p>
        </w:tc>
      </w:tr>
      <w:tr>
        <w:trPr>
          <w:cantSplit w:val="1"/>
          <w:tblHeader w:val="0"/>
        </w:trPr>
        <w:tc>
          <w:tcPr/>
          <w:p w:rsidR="00000000" w:rsidDel="00000000" w:rsidP="00000000" w:rsidRDefault="00000000" w:rsidRPr="00000000" w14:paraId="00001E79">
            <w:pPr>
              <w:rPr/>
            </w:pPr>
            <w:r w:rsidDel="00000000" w:rsidR="00000000" w:rsidRPr="00000000">
              <w:rPr>
                <w:sz w:val="12"/>
                <w:szCs w:val="12"/>
                <w:rtl w:val="0"/>
              </w:rPr>
              <w:t xml:space="preserve">Q-251</w:t>
            </w:r>
            <w:r w:rsidDel="00000000" w:rsidR="00000000" w:rsidRPr="00000000">
              <w:rPr>
                <w:rtl w:val="0"/>
              </w:rPr>
            </w:r>
          </w:p>
        </w:tc>
        <w:tc>
          <w:tcPr/>
          <w:p w:rsidR="00000000" w:rsidDel="00000000" w:rsidP="00000000" w:rsidRDefault="00000000" w:rsidRPr="00000000" w14:paraId="00001E7A">
            <w:pPr>
              <w:rPr/>
            </w:pPr>
            <w:r w:rsidDel="00000000" w:rsidR="00000000" w:rsidRPr="00000000">
              <w:rPr>
                <w:sz w:val="12"/>
                <w:szCs w:val="12"/>
                <w:rtl w:val="0"/>
              </w:rPr>
              <w:t xml:space="preserve">What is the authoritative definition of Product Version Active?</w:t>
            </w:r>
            <w:r w:rsidDel="00000000" w:rsidR="00000000" w:rsidRPr="00000000">
              <w:rPr>
                <w:rtl w:val="0"/>
              </w:rPr>
            </w:r>
          </w:p>
        </w:tc>
      </w:tr>
      <w:tr>
        <w:trPr>
          <w:cantSplit w:val="1"/>
          <w:tblHeader w:val="0"/>
        </w:trPr>
        <w:tc>
          <w:tcPr/>
          <w:p w:rsidR="00000000" w:rsidDel="00000000" w:rsidP="00000000" w:rsidRDefault="00000000" w:rsidRPr="00000000" w14:paraId="00001E7B">
            <w:pPr>
              <w:rPr/>
            </w:pPr>
            <w:r w:rsidDel="00000000" w:rsidR="00000000" w:rsidRPr="00000000">
              <w:rPr>
                <w:sz w:val="12"/>
                <w:szCs w:val="12"/>
                <w:rtl w:val="0"/>
              </w:rPr>
              <w:t xml:space="preserve">Q-252</w:t>
            </w:r>
            <w:r w:rsidDel="00000000" w:rsidR="00000000" w:rsidRPr="00000000">
              <w:rPr>
                <w:rtl w:val="0"/>
              </w:rPr>
            </w:r>
          </w:p>
        </w:tc>
        <w:tc>
          <w:tcPr/>
          <w:p w:rsidR="00000000" w:rsidDel="00000000" w:rsidP="00000000" w:rsidRDefault="00000000" w:rsidRPr="00000000" w14:paraId="00001E7C">
            <w:pPr>
              <w:rPr/>
            </w:pPr>
            <w:r w:rsidDel="00000000" w:rsidR="00000000" w:rsidRPr="00000000">
              <w:rPr>
                <w:sz w:val="12"/>
                <w:szCs w:val="12"/>
                <w:rtl w:val="0"/>
              </w:rPr>
              <w:t xml:space="preserve">isActive accepts Plan/Company/Sales Channel parameters but does not use them. Are those parameters dead/unfinished functionality?</w:t>
            </w:r>
            <w:r w:rsidDel="00000000" w:rsidR="00000000" w:rsidRPr="00000000">
              <w:rPr>
                <w:rtl w:val="0"/>
              </w:rPr>
            </w:r>
          </w:p>
        </w:tc>
      </w:tr>
      <w:tr>
        <w:trPr>
          <w:cantSplit w:val="1"/>
          <w:tblHeader w:val="0"/>
        </w:trPr>
        <w:tc>
          <w:tcPr/>
          <w:p w:rsidR="00000000" w:rsidDel="00000000" w:rsidP="00000000" w:rsidRDefault="00000000" w:rsidRPr="00000000" w14:paraId="00001E7D">
            <w:pPr>
              <w:rPr/>
            </w:pPr>
            <w:r w:rsidDel="00000000" w:rsidR="00000000" w:rsidRPr="00000000">
              <w:rPr>
                <w:sz w:val="12"/>
                <w:szCs w:val="12"/>
                <w:rtl w:val="0"/>
              </w:rPr>
              <w:t xml:space="preserve">Q-253</w:t>
            </w:r>
            <w:r w:rsidDel="00000000" w:rsidR="00000000" w:rsidRPr="00000000">
              <w:rPr>
                <w:rtl w:val="0"/>
              </w:rPr>
            </w:r>
          </w:p>
        </w:tc>
        <w:tc>
          <w:tcPr/>
          <w:p w:rsidR="00000000" w:rsidDel="00000000" w:rsidP="00000000" w:rsidRDefault="00000000" w:rsidRPr="00000000" w14:paraId="00001E7E">
            <w:pPr>
              <w:rPr/>
            </w:pPr>
            <w:r w:rsidDel="00000000" w:rsidR="00000000" w:rsidRPr="00000000">
              <w:rPr>
                <w:sz w:val="12"/>
                <w:szCs w:val="12"/>
                <w:rtl w:val="0"/>
              </w:rPr>
              <w:t xml:space="preserve">Can f_get_version, print_version_info, p_dbms_output and set_package_debug_flag be retired completely?</w:t>
            </w:r>
            <w:r w:rsidDel="00000000" w:rsidR="00000000" w:rsidRPr="00000000">
              <w:rPr>
                <w:rtl w:val="0"/>
              </w:rPr>
            </w:r>
          </w:p>
        </w:tc>
      </w:tr>
      <w:tr>
        <w:trPr>
          <w:cantSplit w:val="1"/>
          <w:tblHeader w:val="0"/>
        </w:trPr>
        <w:tc>
          <w:tcPr/>
          <w:p w:rsidR="00000000" w:rsidDel="00000000" w:rsidP="00000000" w:rsidRDefault="00000000" w:rsidRPr="00000000" w14:paraId="00001E7F">
            <w:pPr>
              <w:rPr/>
            </w:pPr>
            <w:r w:rsidDel="00000000" w:rsidR="00000000" w:rsidRPr="00000000">
              <w:rPr>
                <w:sz w:val="12"/>
                <w:szCs w:val="12"/>
                <w:rtl w:val="0"/>
              </w:rPr>
              <w:t xml:space="preserve">Q-254</w:t>
            </w:r>
            <w:r w:rsidDel="00000000" w:rsidR="00000000" w:rsidRPr="00000000">
              <w:rPr>
                <w:rtl w:val="0"/>
              </w:rPr>
            </w:r>
          </w:p>
        </w:tc>
        <w:tc>
          <w:tcPr/>
          <w:p w:rsidR="00000000" w:rsidDel="00000000" w:rsidP="00000000" w:rsidRDefault="00000000" w:rsidRPr="00000000" w14:paraId="00001E80">
            <w:pPr>
              <w:rPr/>
            </w:pPr>
            <w:r w:rsidDel="00000000" w:rsidR="00000000" w:rsidRPr="00000000">
              <w:rPr>
                <w:sz w:val="12"/>
                <w:szCs w:val="12"/>
                <w:rtl w:val="0"/>
              </w:rPr>
              <w:t xml:space="preserve">Does any current caller depend on package-global state between multiple calls?</w:t>
            </w:r>
            <w:r w:rsidDel="00000000" w:rsidR="00000000" w:rsidRPr="00000000">
              <w:rPr>
                <w:rtl w:val="0"/>
              </w:rPr>
            </w:r>
          </w:p>
        </w:tc>
      </w:tr>
      <w:tr>
        <w:trPr>
          <w:cantSplit w:val="1"/>
          <w:tblHeader w:val="0"/>
        </w:trPr>
        <w:tc>
          <w:tcPr/>
          <w:p w:rsidR="00000000" w:rsidDel="00000000" w:rsidP="00000000" w:rsidRDefault="00000000" w:rsidRPr="00000000" w14:paraId="00001E81">
            <w:pPr>
              <w:rPr/>
            </w:pPr>
            <w:r w:rsidDel="00000000" w:rsidR="00000000" w:rsidRPr="00000000">
              <w:rPr>
                <w:sz w:val="12"/>
                <w:szCs w:val="12"/>
                <w:rtl w:val="0"/>
              </w:rPr>
              <w:t xml:space="preserve">Q-255</w:t>
            </w:r>
            <w:r w:rsidDel="00000000" w:rsidR="00000000" w:rsidRPr="00000000">
              <w:rPr>
                <w:rtl w:val="0"/>
              </w:rPr>
            </w:r>
          </w:p>
        </w:tc>
        <w:tc>
          <w:tcPr/>
          <w:p w:rsidR="00000000" w:rsidDel="00000000" w:rsidP="00000000" w:rsidRDefault="00000000" w:rsidRPr="00000000" w14:paraId="00001E82">
            <w:pPr>
              <w:rPr/>
            </w:pPr>
            <w:r w:rsidDel="00000000" w:rsidR="00000000" w:rsidRPr="00000000">
              <w:rPr>
                <w:sz w:val="12"/>
                <w:szCs w:val="12"/>
                <w:rtl w:val="0"/>
              </w:rPr>
              <w:t xml:space="preserve">Can the .NET implementation be fully stateless per request?</w:t>
            </w:r>
            <w:r w:rsidDel="00000000" w:rsidR="00000000" w:rsidRPr="00000000">
              <w:rPr>
                <w:rtl w:val="0"/>
              </w:rPr>
            </w:r>
          </w:p>
        </w:tc>
      </w:tr>
      <w:tr>
        <w:trPr>
          <w:cantSplit w:val="1"/>
          <w:tblHeader w:val="0"/>
        </w:trPr>
        <w:tc>
          <w:tcPr/>
          <w:p w:rsidR="00000000" w:rsidDel="00000000" w:rsidP="00000000" w:rsidRDefault="00000000" w:rsidRPr="00000000" w14:paraId="00001E83">
            <w:pPr>
              <w:rPr/>
            </w:pPr>
            <w:r w:rsidDel="00000000" w:rsidR="00000000" w:rsidRPr="00000000">
              <w:rPr>
                <w:sz w:val="12"/>
                <w:szCs w:val="12"/>
                <w:rtl w:val="0"/>
              </w:rPr>
              <w:t xml:space="preserve">Q-256</w:t>
            </w:r>
            <w:r w:rsidDel="00000000" w:rsidR="00000000" w:rsidRPr="00000000">
              <w:rPr>
                <w:rtl w:val="0"/>
              </w:rPr>
            </w:r>
          </w:p>
        </w:tc>
        <w:tc>
          <w:tcPr/>
          <w:p w:rsidR="00000000" w:rsidDel="00000000" w:rsidP="00000000" w:rsidRDefault="00000000" w:rsidRPr="00000000" w14:paraId="00001E84">
            <w:pPr>
              <w:rPr/>
            </w:pPr>
            <w:r w:rsidDel="00000000" w:rsidR="00000000" w:rsidRPr="00000000">
              <w:rPr>
                <w:sz w:val="12"/>
                <w:szCs w:val="12"/>
                <w:rtl w:val="0"/>
              </w:rPr>
              <w:t xml:space="preserve">What is the current business ordering of eligible Product Versions after filtering?</w:t>
            </w:r>
            <w:r w:rsidDel="00000000" w:rsidR="00000000" w:rsidRPr="00000000">
              <w:rPr>
                <w:rtl w:val="0"/>
              </w:rPr>
            </w:r>
          </w:p>
        </w:tc>
      </w:tr>
      <w:tr>
        <w:trPr>
          <w:cantSplit w:val="1"/>
          <w:tblHeader w:val="0"/>
        </w:trPr>
        <w:tc>
          <w:tcPr/>
          <w:p w:rsidR="00000000" w:rsidDel="00000000" w:rsidP="00000000" w:rsidRDefault="00000000" w:rsidRPr="00000000" w14:paraId="00001E85">
            <w:pPr>
              <w:rPr/>
            </w:pPr>
            <w:r w:rsidDel="00000000" w:rsidR="00000000" w:rsidRPr="00000000">
              <w:rPr>
                <w:sz w:val="12"/>
                <w:szCs w:val="12"/>
                <w:rtl w:val="0"/>
              </w:rPr>
              <w:t xml:space="preserve">Q-257</w:t>
            </w:r>
            <w:r w:rsidDel="00000000" w:rsidR="00000000" w:rsidRPr="00000000">
              <w:rPr>
                <w:rtl w:val="0"/>
              </w:rPr>
            </w:r>
          </w:p>
        </w:tc>
        <w:tc>
          <w:tcPr/>
          <w:p w:rsidR="00000000" w:rsidDel="00000000" w:rsidP="00000000" w:rsidRDefault="00000000" w:rsidRPr="00000000" w14:paraId="00001E86">
            <w:pPr>
              <w:rPr/>
            </w:pPr>
            <w:r w:rsidDel="00000000" w:rsidR="00000000" w:rsidRPr="00000000">
              <w:rPr>
                <w:sz w:val="12"/>
                <w:szCs w:val="12"/>
                <w:rtl w:val="0"/>
              </w:rPr>
              <w:t xml:space="preserve">Is that order represented in data/configuration or embedded later in the package?</w:t>
            </w:r>
            <w:r w:rsidDel="00000000" w:rsidR="00000000" w:rsidRPr="00000000">
              <w:rPr>
                <w:rtl w:val="0"/>
              </w:rPr>
            </w:r>
          </w:p>
        </w:tc>
      </w:tr>
      <w:tr>
        <w:trPr>
          <w:cantSplit w:val="1"/>
          <w:tblHeader w:val="0"/>
        </w:trPr>
        <w:tc>
          <w:tcPr/>
          <w:p w:rsidR="00000000" w:rsidDel="00000000" w:rsidP="00000000" w:rsidRDefault="00000000" w:rsidRPr="00000000" w14:paraId="00001E87">
            <w:pPr>
              <w:rPr/>
            </w:pPr>
            <w:r w:rsidDel="00000000" w:rsidR="00000000" w:rsidRPr="00000000">
              <w:rPr>
                <w:sz w:val="12"/>
                <w:szCs w:val="12"/>
                <w:rtl w:val="0"/>
              </w:rPr>
              <w:t xml:space="preserve">Q-258</w:t>
            </w:r>
            <w:r w:rsidDel="00000000" w:rsidR="00000000" w:rsidRPr="00000000">
              <w:rPr>
                <w:rtl w:val="0"/>
              </w:rPr>
            </w:r>
          </w:p>
        </w:tc>
        <w:tc>
          <w:tcPr/>
          <w:p w:rsidR="00000000" w:rsidDel="00000000" w:rsidP="00000000" w:rsidRDefault="00000000" w:rsidRPr="00000000" w14:paraId="00001E88">
            <w:pPr>
              <w:rPr/>
            </w:pPr>
            <w:r w:rsidDel="00000000" w:rsidR="00000000" w:rsidRPr="00000000">
              <w:rPr>
                <w:sz w:val="12"/>
                <w:szCs w:val="12"/>
                <w:rtl w:val="0"/>
              </w:rPr>
              <w:t xml:space="preserve">Should ProductAvailabilityResult expose a rank/order value?</w:t>
            </w:r>
            <w:r w:rsidDel="00000000" w:rsidR="00000000" w:rsidRPr="00000000">
              <w:rPr>
                <w:rtl w:val="0"/>
              </w:rPr>
            </w:r>
          </w:p>
        </w:tc>
      </w:tr>
      <w:tr>
        <w:trPr>
          <w:cantSplit w:val="1"/>
          <w:tblHeader w:val="0"/>
        </w:trPr>
        <w:tc>
          <w:tcPr/>
          <w:p w:rsidR="00000000" w:rsidDel="00000000" w:rsidP="00000000" w:rsidRDefault="00000000" w:rsidRPr="00000000" w14:paraId="00001E89">
            <w:pPr>
              <w:rPr/>
            </w:pPr>
            <w:r w:rsidDel="00000000" w:rsidR="00000000" w:rsidRPr="00000000">
              <w:rPr>
                <w:sz w:val="12"/>
                <w:szCs w:val="12"/>
                <w:rtl w:val="0"/>
              </w:rPr>
              <w:t xml:space="preserve">Q-259</w:t>
            </w:r>
            <w:r w:rsidDel="00000000" w:rsidR="00000000" w:rsidRPr="00000000">
              <w:rPr>
                <w:rtl w:val="0"/>
              </w:rPr>
            </w:r>
          </w:p>
        </w:tc>
        <w:tc>
          <w:tcPr/>
          <w:p w:rsidR="00000000" w:rsidDel="00000000" w:rsidP="00000000" w:rsidRDefault="00000000" w:rsidRPr="00000000" w14:paraId="00001E8A">
            <w:pPr>
              <w:rPr/>
            </w:pPr>
            <w:r w:rsidDel="00000000" w:rsidR="00000000" w:rsidRPr="00000000">
              <w:rPr>
                <w:sz w:val="12"/>
                <w:szCs w:val="12"/>
                <w:rtl w:val="0"/>
              </w:rPr>
              <w:t xml:space="preserve">What internal-vs-web availability rules are currently active?</w:t>
            </w:r>
            <w:r w:rsidDel="00000000" w:rsidR="00000000" w:rsidRPr="00000000">
              <w:rPr>
                <w:rtl w:val="0"/>
              </w:rPr>
            </w:r>
          </w:p>
        </w:tc>
      </w:tr>
      <w:tr>
        <w:trPr>
          <w:cantSplit w:val="1"/>
          <w:tblHeader w:val="0"/>
        </w:trPr>
        <w:tc>
          <w:tcPr/>
          <w:p w:rsidR="00000000" w:rsidDel="00000000" w:rsidP="00000000" w:rsidRDefault="00000000" w:rsidRPr="00000000" w14:paraId="00001E8B">
            <w:pPr>
              <w:rPr/>
            </w:pPr>
            <w:r w:rsidDel="00000000" w:rsidR="00000000" w:rsidRPr="00000000">
              <w:rPr>
                <w:sz w:val="12"/>
                <w:szCs w:val="12"/>
                <w:rtl w:val="0"/>
              </w:rPr>
              <w:t xml:space="preserve">Q-260</w:t>
            </w:r>
            <w:r w:rsidDel="00000000" w:rsidR="00000000" w:rsidRPr="00000000">
              <w:rPr>
                <w:rtl w:val="0"/>
              </w:rPr>
            </w:r>
          </w:p>
        </w:tc>
        <w:tc>
          <w:tcPr/>
          <w:p w:rsidR="00000000" w:rsidDel="00000000" w:rsidP="00000000" w:rsidRDefault="00000000" w:rsidRPr="00000000" w14:paraId="00001E8C">
            <w:pPr>
              <w:rPr/>
            </w:pPr>
            <w:r w:rsidDel="00000000" w:rsidR="00000000" w:rsidRPr="00000000">
              <w:rPr>
                <w:sz w:val="12"/>
                <w:szCs w:val="12"/>
                <w:rtl w:val="0"/>
              </w:rPr>
              <w:t xml:space="preserve">Should web availability be represented as a channel eligibility list rather than a Boolean helper?</w:t>
            </w:r>
            <w:r w:rsidDel="00000000" w:rsidR="00000000" w:rsidRPr="00000000">
              <w:rPr>
                <w:rtl w:val="0"/>
              </w:rPr>
            </w:r>
          </w:p>
        </w:tc>
      </w:tr>
      <w:tr>
        <w:trPr>
          <w:cantSplit w:val="1"/>
          <w:tblHeader w:val="0"/>
        </w:trPr>
        <w:tc>
          <w:tcPr/>
          <w:p w:rsidR="00000000" w:rsidDel="00000000" w:rsidP="00000000" w:rsidRDefault="00000000" w:rsidRPr="00000000" w14:paraId="00001E8D">
            <w:pPr>
              <w:rPr/>
            </w:pPr>
            <w:r w:rsidDel="00000000" w:rsidR="00000000" w:rsidRPr="00000000">
              <w:rPr>
                <w:sz w:val="12"/>
                <w:szCs w:val="12"/>
                <w:rtl w:val="0"/>
              </w:rPr>
              <w:t xml:space="preserve">Q-261</w:t>
            </w:r>
            <w:r w:rsidDel="00000000" w:rsidR="00000000" w:rsidRPr="00000000">
              <w:rPr>
                <w:rtl w:val="0"/>
              </w:rPr>
            </w:r>
          </w:p>
        </w:tc>
        <w:tc>
          <w:tcPr/>
          <w:p w:rsidR="00000000" w:rsidDel="00000000" w:rsidP="00000000" w:rsidRDefault="00000000" w:rsidRPr="00000000" w14:paraId="00001E8E">
            <w:pPr>
              <w:rPr/>
            </w:pPr>
            <w:r w:rsidDel="00000000" w:rsidR="00000000" w:rsidRPr="00000000">
              <w:rPr>
                <w:sz w:val="12"/>
                <w:szCs w:val="12"/>
                <w:rtl w:val="0"/>
              </w:rPr>
              <w:t xml:space="preserve">What Product Version sales channels are active today?</w:t>
            </w:r>
            <w:r w:rsidDel="00000000" w:rsidR="00000000" w:rsidRPr="00000000">
              <w:rPr>
                <w:rtl w:val="0"/>
              </w:rPr>
            </w:r>
          </w:p>
        </w:tc>
      </w:tr>
      <w:tr>
        <w:trPr>
          <w:cantSplit w:val="1"/>
          <w:tblHeader w:val="0"/>
        </w:trPr>
        <w:tc>
          <w:tcPr/>
          <w:p w:rsidR="00000000" w:rsidDel="00000000" w:rsidP="00000000" w:rsidRDefault="00000000" w:rsidRPr="00000000" w14:paraId="00001E8F">
            <w:pPr>
              <w:rPr/>
            </w:pPr>
            <w:r w:rsidDel="00000000" w:rsidR="00000000" w:rsidRPr="00000000">
              <w:rPr>
                <w:sz w:val="12"/>
                <w:szCs w:val="12"/>
                <w:rtl w:val="0"/>
              </w:rPr>
              <w:t xml:space="preserve">Q-262</w:t>
            </w:r>
            <w:r w:rsidDel="00000000" w:rsidR="00000000" w:rsidRPr="00000000">
              <w:rPr>
                <w:rtl w:val="0"/>
              </w:rPr>
            </w:r>
          </w:p>
        </w:tc>
        <w:tc>
          <w:tcPr/>
          <w:p w:rsidR="00000000" w:rsidDel="00000000" w:rsidP="00000000" w:rsidRDefault="00000000" w:rsidRPr="00000000" w14:paraId="00001E90">
            <w:pPr>
              <w:rPr/>
            </w:pPr>
            <w:r w:rsidDel="00000000" w:rsidR="00000000" w:rsidRPr="00000000">
              <w:rPr>
                <w:sz w:val="12"/>
                <w:szCs w:val="12"/>
                <w:rtl w:val="0"/>
              </w:rPr>
              <w:t xml:space="preserve">Can company and sales-channel availability be represented together as effective-dated Product Availability configuration?</w:t>
            </w:r>
            <w:r w:rsidDel="00000000" w:rsidR="00000000" w:rsidRPr="00000000">
              <w:rPr>
                <w:rtl w:val="0"/>
              </w:rPr>
            </w:r>
          </w:p>
        </w:tc>
      </w:tr>
      <w:tr>
        <w:trPr>
          <w:cantSplit w:val="1"/>
          <w:tblHeader w:val="0"/>
        </w:trPr>
        <w:tc>
          <w:tcPr/>
          <w:p w:rsidR="00000000" w:rsidDel="00000000" w:rsidP="00000000" w:rsidRDefault="00000000" w:rsidRPr="00000000" w14:paraId="00001E91">
            <w:pPr>
              <w:rPr/>
            </w:pPr>
            <w:r w:rsidDel="00000000" w:rsidR="00000000" w:rsidRPr="00000000">
              <w:rPr>
                <w:sz w:val="12"/>
                <w:szCs w:val="12"/>
                <w:rtl w:val="0"/>
              </w:rPr>
              <w:t xml:space="preserve">Q-263</w:t>
            </w:r>
            <w:r w:rsidDel="00000000" w:rsidR="00000000" w:rsidRPr="00000000">
              <w:rPr>
                <w:rtl w:val="0"/>
              </w:rPr>
            </w:r>
          </w:p>
        </w:tc>
        <w:tc>
          <w:tcPr/>
          <w:p w:rsidR="00000000" w:rsidDel="00000000" w:rsidP="00000000" w:rsidRDefault="00000000" w:rsidRPr="00000000" w14:paraId="00001E92">
            <w:pPr>
              <w:rPr/>
            </w:pPr>
            <w:r w:rsidDel="00000000" w:rsidR="00000000" w:rsidRPr="00000000">
              <w:rPr>
                <w:sz w:val="12"/>
                <w:szCs w:val="12"/>
                <w:rtl w:val="0"/>
              </w:rPr>
              <w:t xml:space="preserve">What payment-plan information is needed by Work Order &amp; Fulfillment consumers versus Pricing/Contract consumers?</w:t>
            </w:r>
            <w:r w:rsidDel="00000000" w:rsidR="00000000" w:rsidRPr="00000000">
              <w:rPr>
                <w:rtl w:val="0"/>
              </w:rPr>
            </w:r>
          </w:p>
        </w:tc>
      </w:tr>
      <w:tr>
        <w:trPr>
          <w:cantSplit w:val="1"/>
          <w:tblHeader w:val="0"/>
        </w:trPr>
        <w:tc>
          <w:tcPr/>
          <w:p w:rsidR="00000000" w:rsidDel="00000000" w:rsidP="00000000" w:rsidRDefault="00000000" w:rsidRPr="00000000" w14:paraId="00001E93">
            <w:pPr>
              <w:rPr/>
            </w:pPr>
            <w:r w:rsidDel="00000000" w:rsidR="00000000" w:rsidRPr="00000000">
              <w:rPr>
                <w:sz w:val="12"/>
                <w:szCs w:val="12"/>
                <w:rtl w:val="0"/>
              </w:rPr>
              <w:t xml:space="preserve">Q-264</w:t>
            </w:r>
            <w:r w:rsidDel="00000000" w:rsidR="00000000" w:rsidRPr="00000000">
              <w:rPr>
                <w:rtl w:val="0"/>
              </w:rPr>
            </w:r>
          </w:p>
        </w:tc>
        <w:tc>
          <w:tcPr/>
          <w:p w:rsidR="00000000" w:rsidDel="00000000" w:rsidP="00000000" w:rsidRDefault="00000000" w:rsidRPr="00000000" w14:paraId="00001E94">
            <w:pPr>
              <w:rPr/>
            </w:pPr>
            <w:r w:rsidDel="00000000" w:rsidR="00000000" w:rsidRPr="00000000">
              <w:rPr>
                <w:sz w:val="12"/>
                <w:szCs w:val="12"/>
                <w:rtl w:val="0"/>
              </w:rPr>
              <w:t xml:space="preserve">Should payment-plan metadata remain in Product Availability or move to Pricing/Payments?</w:t>
            </w:r>
            <w:r w:rsidDel="00000000" w:rsidR="00000000" w:rsidRPr="00000000">
              <w:rPr>
                <w:rtl w:val="0"/>
              </w:rPr>
            </w:r>
          </w:p>
        </w:tc>
      </w:tr>
      <w:tr>
        <w:trPr>
          <w:cantSplit w:val="1"/>
          <w:tblHeader w:val="0"/>
        </w:trPr>
        <w:tc>
          <w:tcPr/>
          <w:p w:rsidR="00000000" w:rsidDel="00000000" w:rsidP="00000000" w:rsidRDefault="00000000" w:rsidRPr="00000000" w14:paraId="00001E95">
            <w:pPr>
              <w:rPr/>
            </w:pPr>
            <w:r w:rsidDel="00000000" w:rsidR="00000000" w:rsidRPr="00000000">
              <w:rPr>
                <w:sz w:val="12"/>
                <w:szCs w:val="12"/>
                <w:rtl w:val="0"/>
              </w:rPr>
              <w:t xml:space="preserve">Q-265</w:t>
            </w:r>
            <w:r w:rsidDel="00000000" w:rsidR="00000000" w:rsidRPr="00000000">
              <w:rPr>
                <w:rtl w:val="0"/>
              </w:rPr>
            </w:r>
          </w:p>
        </w:tc>
        <w:tc>
          <w:tcPr/>
          <w:p w:rsidR="00000000" w:rsidDel="00000000" w:rsidP="00000000" w:rsidRDefault="00000000" w:rsidRPr="00000000" w14:paraId="00001E96">
            <w:pPr>
              <w:rPr/>
            </w:pPr>
            <w:r w:rsidDel="00000000" w:rsidR="00000000" w:rsidRPr="00000000">
              <w:rPr>
                <w:sz w:val="12"/>
                <w:szCs w:val="12"/>
                <w:rtl w:val="0"/>
              </w:rPr>
              <w:t xml:space="preserve">What is the authoritative Product Version term-length/type configuration?</w:t>
            </w:r>
            <w:r w:rsidDel="00000000" w:rsidR="00000000" w:rsidRPr="00000000">
              <w:rPr>
                <w:rtl w:val="0"/>
              </w:rPr>
            </w:r>
          </w:p>
        </w:tc>
      </w:tr>
      <w:tr>
        <w:trPr>
          <w:cantSplit w:val="1"/>
          <w:tblHeader w:val="0"/>
        </w:trPr>
        <w:tc>
          <w:tcPr/>
          <w:p w:rsidR="00000000" w:rsidDel="00000000" w:rsidP="00000000" w:rsidRDefault="00000000" w:rsidRPr="00000000" w14:paraId="00001E97">
            <w:pPr>
              <w:rPr/>
            </w:pPr>
            <w:r w:rsidDel="00000000" w:rsidR="00000000" w:rsidRPr="00000000">
              <w:rPr>
                <w:sz w:val="12"/>
                <w:szCs w:val="12"/>
                <w:rtl w:val="0"/>
              </w:rPr>
              <w:t xml:space="preserve">Q-266</w:t>
            </w:r>
            <w:r w:rsidDel="00000000" w:rsidR="00000000" w:rsidRPr="00000000">
              <w:rPr>
                <w:rtl w:val="0"/>
              </w:rPr>
            </w:r>
          </w:p>
        </w:tc>
        <w:tc>
          <w:tcPr/>
          <w:p w:rsidR="00000000" w:rsidDel="00000000" w:rsidP="00000000" w:rsidRDefault="00000000" w:rsidRPr="00000000" w14:paraId="00001E98">
            <w:pPr>
              <w:rPr/>
            </w:pPr>
            <w:r w:rsidDel="00000000" w:rsidR="00000000" w:rsidRPr="00000000">
              <w:rPr>
                <w:sz w:val="12"/>
                <w:szCs w:val="12"/>
                <w:rtl w:val="0"/>
              </w:rPr>
              <w:t xml:space="preserve">Should term expiration use calendar-month addition versus day addition exactly as current configuration specifies?</w:t>
            </w:r>
            <w:r w:rsidDel="00000000" w:rsidR="00000000" w:rsidRPr="00000000">
              <w:rPr>
                <w:rtl w:val="0"/>
              </w:rPr>
            </w:r>
          </w:p>
        </w:tc>
      </w:tr>
      <w:tr>
        <w:trPr>
          <w:cantSplit w:val="1"/>
          <w:tblHeader w:val="0"/>
        </w:trPr>
        <w:tc>
          <w:tcPr/>
          <w:p w:rsidR="00000000" w:rsidDel="00000000" w:rsidP="00000000" w:rsidRDefault="00000000" w:rsidRPr="00000000" w14:paraId="00001E99">
            <w:pPr>
              <w:rPr/>
            </w:pPr>
            <w:r w:rsidDel="00000000" w:rsidR="00000000" w:rsidRPr="00000000">
              <w:rPr>
                <w:sz w:val="12"/>
                <w:szCs w:val="12"/>
                <w:rtl w:val="0"/>
              </w:rPr>
              <w:t xml:space="preserve">Q-267</w:t>
            </w:r>
            <w:r w:rsidDel="00000000" w:rsidR="00000000" w:rsidRPr="00000000">
              <w:rPr>
                <w:rtl w:val="0"/>
              </w:rPr>
            </w:r>
          </w:p>
        </w:tc>
        <w:tc>
          <w:tcPr/>
          <w:p w:rsidR="00000000" w:rsidDel="00000000" w:rsidP="00000000" w:rsidRDefault="00000000" w:rsidRPr="00000000" w14:paraId="00001E9A">
            <w:pPr>
              <w:rPr/>
            </w:pPr>
            <w:r w:rsidDel="00000000" w:rsidR="00000000" w:rsidRPr="00000000">
              <w:rPr>
                <w:sz w:val="12"/>
                <w:szCs w:val="12"/>
                <w:rtl w:val="0"/>
              </w:rPr>
              <w:t xml:space="preserve">What coverage fields are required by Fulfillment consumers?</w:t>
            </w:r>
            <w:r w:rsidDel="00000000" w:rsidR="00000000" w:rsidRPr="00000000">
              <w:rPr>
                <w:rtl w:val="0"/>
              </w:rPr>
            </w:r>
          </w:p>
        </w:tc>
      </w:tr>
      <w:tr>
        <w:trPr>
          <w:cantSplit w:val="1"/>
          <w:tblHeader w:val="0"/>
        </w:trPr>
        <w:tc>
          <w:tcPr/>
          <w:p w:rsidR="00000000" w:rsidDel="00000000" w:rsidP="00000000" w:rsidRDefault="00000000" w:rsidRPr="00000000" w14:paraId="00001E9B">
            <w:pPr>
              <w:rPr/>
            </w:pPr>
            <w:r w:rsidDel="00000000" w:rsidR="00000000" w:rsidRPr="00000000">
              <w:rPr>
                <w:sz w:val="12"/>
                <w:szCs w:val="12"/>
                <w:rtl w:val="0"/>
              </w:rPr>
              <w:t xml:space="preserve">Q-268</w:t>
            </w:r>
            <w:r w:rsidDel="00000000" w:rsidR="00000000" w:rsidRPr="00000000">
              <w:rPr>
                <w:rtl w:val="0"/>
              </w:rPr>
            </w:r>
          </w:p>
        </w:tc>
        <w:tc>
          <w:tcPr/>
          <w:p w:rsidR="00000000" w:rsidDel="00000000" w:rsidP="00000000" w:rsidRDefault="00000000" w:rsidRPr="00000000" w14:paraId="00001E9C">
            <w:pPr>
              <w:rPr/>
            </w:pPr>
            <w:r w:rsidDel="00000000" w:rsidR="00000000" w:rsidRPr="00000000">
              <w:rPr>
                <w:sz w:val="12"/>
                <w:szCs w:val="12"/>
                <w:rtl w:val="0"/>
              </w:rPr>
              <w:t xml:space="preserve">Can coverage descriptions, customer type, grouped IDs and feature-coverage text be returned as structured DTO fields rather than formatted strings?</w:t>
            </w:r>
            <w:r w:rsidDel="00000000" w:rsidR="00000000" w:rsidRPr="00000000">
              <w:rPr>
                <w:rtl w:val="0"/>
              </w:rPr>
            </w:r>
          </w:p>
        </w:tc>
      </w:tr>
      <w:tr>
        <w:trPr>
          <w:cantSplit w:val="1"/>
          <w:tblHeader w:val="0"/>
        </w:trPr>
        <w:tc>
          <w:tcPr/>
          <w:p w:rsidR="00000000" w:rsidDel="00000000" w:rsidP="00000000" w:rsidRDefault="00000000" w:rsidRPr="00000000" w14:paraId="00001E9D">
            <w:pPr>
              <w:rPr/>
            </w:pPr>
            <w:r w:rsidDel="00000000" w:rsidR="00000000" w:rsidRPr="00000000">
              <w:rPr>
                <w:sz w:val="12"/>
                <w:szCs w:val="12"/>
                <w:rtl w:val="0"/>
              </w:rPr>
              <w:t xml:space="preserve">Q-269</w:t>
            </w:r>
            <w:r w:rsidDel="00000000" w:rsidR="00000000" w:rsidRPr="00000000">
              <w:rPr>
                <w:rtl w:val="0"/>
              </w:rPr>
            </w:r>
          </w:p>
        </w:tc>
        <w:tc>
          <w:tcPr/>
          <w:p w:rsidR="00000000" w:rsidDel="00000000" w:rsidP="00000000" w:rsidRDefault="00000000" w:rsidRPr="00000000" w14:paraId="00001E9E">
            <w:pPr>
              <w:rPr/>
            </w:pPr>
            <w:r w:rsidDel="00000000" w:rsidR="00000000" w:rsidRPr="00000000">
              <w:rPr>
                <w:sz w:val="12"/>
                <w:szCs w:val="12"/>
                <w:rtl w:val="0"/>
              </w:rPr>
              <w:t xml:space="preserve">What is the current business definition of a group coverage?</w:t>
            </w:r>
            <w:r w:rsidDel="00000000" w:rsidR="00000000" w:rsidRPr="00000000">
              <w:rPr>
                <w:rtl w:val="0"/>
              </w:rPr>
            </w:r>
          </w:p>
        </w:tc>
      </w:tr>
      <w:tr>
        <w:trPr>
          <w:cantSplit w:val="1"/>
          <w:tblHeader w:val="0"/>
        </w:trPr>
        <w:tc>
          <w:tcPr/>
          <w:p w:rsidR="00000000" w:rsidDel="00000000" w:rsidP="00000000" w:rsidRDefault="00000000" w:rsidRPr="00000000" w14:paraId="00001E9F">
            <w:pPr>
              <w:rPr/>
            </w:pPr>
            <w:r w:rsidDel="00000000" w:rsidR="00000000" w:rsidRPr="00000000">
              <w:rPr>
                <w:sz w:val="12"/>
                <w:szCs w:val="12"/>
                <w:rtl w:val="0"/>
              </w:rPr>
              <w:t xml:space="preserve">Q-270</w:t>
            </w:r>
            <w:r w:rsidDel="00000000" w:rsidR="00000000" w:rsidRPr="00000000">
              <w:rPr>
                <w:rtl w:val="0"/>
              </w:rPr>
            </w:r>
          </w:p>
        </w:tc>
        <w:tc>
          <w:tcPr/>
          <w:p w:rsidR="00000000" w:rsidDel="00000000" w:rsidP="00000000" w:rsidRDefault="00000000" w:rsidRPr="00000000" w14:paraId="00001EA0">
            <w:pPr>
              <w:rPr/>
            </w:pPr>
            <w:r w:rsidDel="00000000" w:rsidR="00000000" w:rsidRPr="00000000">
              <w:rPr>
                <w:sz w:val="12"/>
                <w:szCs w:val="12"/>
                <w:rtl w:val="0"/>
              </w:rPr>
              <w:t xml:space="preserve">Can group coverage IDs stop being passed as delimited strings?</w:t>
            </w:r>
            <w:r w:rsidDel="00000000" w:rsidR="00000000" w:rsidRPr="00000000">
              <w:rPr>
                <w:rtl w:val="0"/>
              </w:rPr>
            </w:r>
          </w:p>
        </w:tc>
      </w:tr>
      <w:tr>
        <w:trPr>
          <w:cantSplit w:val="1"/>
          <w:tblHeader w:val="0"/>
        </w:trPr>
        <w:tc>
          <w:tcPr/>
          <w:p w:rsidR="00000000" w:rsidDel="00000000" w:rsidP="00000000" w:rsidRDefault="00000000" w:rsidRPr="00000000" w14:paraId="00001EA1">
            <w:pPr>
              <w:rPr/>
            </w:pPr>
            <w:r w:rsidDel="00000000" w:rsidR="00000000" w:rsidRPr="00000000">
              <w:rPr>
                <w:sz w:val="12"/>
                <w:szCs w:val="12"/>
                <w:rtl w:val="0"/>
              </w:rPr>
              <w:t xml:space="preserve">Q-271</w:t>
            </w:r>
            <w:r w:rsidDel="00000000" w:rsidR="00000000" w:rsidRPr="00000000">
              <w:rPr>
                <w:rtl w:val="0"/>
              </w:rPr>
            </w:r>
          </w:p>
        </w:tc>
        <w:tc>
          <w:tcPr/>
          <w:p w:rsidR="00000000" w:rsidDel="00000000" w:rsidP="00000000" w:rsidRDefault="00000000" w:rsidRPr="00000000" w14:paraId="00001EA2">
            <w:pPr>
              <w:rPr/>
            </w:pPr>
            <w:r w:rsidDel="00000000" w:rsidR="00000000" w:rsidRPr="00000000">
              <w:rPr>
                <w:sz w:val="12"/>
                <w:szCs w:val="12"/>
                <w:rtl w:val="0"/>
              </w:rPr>
              <w:t xml:space="preserve">What is a feature coverage and which products currently use it?</w:t>
            </w:r>
            <w:r w:rsidDel="00000000" w:rsidR="00000000" w:rsidRPr="00000000">
              <w:rPr>
                <w:rtl w:val="0"/>
              </w:rPr>
            </w:r>
          </w:p>
        </w:tc>
      </w:tr>
      <w:tr>
        <w:trPr>
          <w:cantSplit w:val="1"/>
          <w:tblHeader w:val="0"/>
        </w:trPr>
        <w:tc>
          <w:tcPr/>
          <w:p w:rsidR="00000000" w:rsidDel="00000000" w:rsidP="00000000" w:rsidRDefault="00000000" w:rsidRPr="00000000" w14:paraId="00001EA3">
            <w:pPr>
              <w:rPr/>
            </w:pPr>
            <w:r w:rsidDel="00000000" w:rsidR="00000000" w:rsidRPr="00000000">
              <w:rPr>
                <w:sz w:val="12"/>
                <w:szCs w:val="12"/>
                <w:rtl w:val="0"/>
              </w:rPr>
              <w:t xml:space="preserve">Q-272</w:t>
            </w:r>
            <w:r w:rsidDel="00000000" w:rsidR="00000000" w:rsidRPr="00000000">
              <w:rPr>
                <w:rtl w:val="0"/>
              </w:rPr>
            </w:r>
          </w:p>
        </w:tc>
        <w:tc>
          <w:tcPr/>
          <w:p w:rsidR="00000000" w:rsidDel="00000000" w:rsidP="00000000" w:rsidRDefault="00000000" w:rsidRPr="00000000" w14:paraId="00001EA4">
            <w:pPr>
              <w:rPr/>
            </w:pPr>
            <w:r w:rsidDel="00000000" w:rsidR="00000000" w:rsidRPr="00000000">
              <w:rPr>
                <w:sz w:val="12"/>
                <w:szCs w:val="12"/>
                <w:rtl w:val="0"/>
              </w:rPr>
              <w:t xml:space="preserve">Should is_feature_coverage/has_feature_coverages become simple metadata flags on coverage/product responses?</w:t>
            </w:r>
            <w:r w:rsidDel="00000000" w:rsidR="00000000" w:rsidRPr="00000000">
              <w:rPr>
                <w:rtl w:val="0"/>
              </w:rPr>
            </w:r>
          </w:p>
        </w:tc>
      </w:tr>
      <w:tr>
        <w:trPr>
          <w:cantSplit w:val="1"/>
          <w:tblHeader w:val="0"/>
        </w:trPr>
        <w:tc>
          <w:tcPr/>
          <w:p w:rsidR="00000000" w:rsidDel="00000000" w:rsidP="00000000" w:rsidRDefault="00000000" w:rsidRPr="00000000" w14:paraId="00001EA5">
            <w:pPr>
              <w:rPr/>
            </w:pPr>
            <w:r w:rsidDel="00000000" w:rsidR="00000000" w:rsidRPr="00000000">
              <w:rPr>
                <w:sz w:val="12"/>
                <w:szCs w:val="12"/>
                <w:rtl w:val="0"/>
              </w:rPr>
              <w:t xml:space="preserve">Q-273</w:t>
            </w:r>
            <w:r w:rsidDel="00000000" w:rsidR="00000000" w:rsidRPr="00000000">
              <w:rPr>
                <w:rtl w:val="0"/>
              </w:rPr>
            </w:r>
          </w:p>
        </w:tc>
        <w:tc>
          <w:tcPr/>
          <w:p w:rsidR="00000000" w:rsidDel="00000000" w:rsidP="00000000" w:rsidRDefault="00000000" w:rsidRPr="00000000" w14:paraId="00001EA6">
            <w:pPr>
              <w:rPr/>
            </w:pPr>
            <w:r w:rsidDel="00000000" w:rsidR="00000000" w:rsidRPr="00000000">
              <w:rPr>
                <w:sz w:val="12"/>
                <w:szCs w:val="12"/>
                <w:rtl w:val="0"/>
              </w:rPr>
              <w:t xml:space="preserve">What consumer uses f_get_external_coverages?</w:t>
            </w:r>
            <w:r w:rsidDel="00000000" w:rsidR="00000000" w:rsidRPr="00000000">
              <w:rPr>
                <w:rtl w:val="0"/>
              </w:rPr>
            </w:r>
          </w:p>
        </w:tc>
      </w:tr>
      <w:tr>
        <w:trPr>
          <w:cantSplit w:val="1"/>
          <w:tblHeader w:val="0"/>
        </w:trPr>
        <w:tc>
          <w:tcPr/>
          <w:p w:rsidR="00000000" w:rsidDel="00000000" w:rsidP="00000000" w:rsidRDefault="00000000" w:rsidRPr="00000000" w14:paraId="00001EA7">
            <w:pPr>
              <w:rPr/>
            </w:pPr>
            <w:r w:rsidDel="00000000" w:rsidR="00000000" w:rsidRPr="00000000">
              <w:rPr>
                <w:sz w:val="12"/>
                <w:szCs w:val="12"/>
                <w:rtl w:val="0"/>
              </w:rPr>
              <w:t xml:space="preserve">Q-274</w:t>
            </w:r>
            <w:r w:rsidDel="00000000" w:rsidR="00000000" w:rsidRPr="00000000">
              <w:rPr>
                <w:rtl w:val="0"/>
              </w:rPr>
            </w:r>
          </w:p>
        </w:tc>
        <w:tc>
          <w:tcPr/>
          <w:p w:rsidR="00000000" w:rsidDel="00000000" w:rsidP="00000000" w:rsidRDefault="00000000" w:rsidRPr="00000000" w14:paraId="00001EA8">
            <w:pPr>
              <w:rPr/>
            </w:pPr>
            <w:r w:rsidDel="00000000" w:rsidR="00000000" w:rsidRPr="00000000">
              <w:rPr>
                <w:sz w:val="12"/>
                <w:szCs w:val="12"/>
                <w:rtl w:val="0"/>
              </w:rPr>
              <w:t xml:space="preserve">Is there an external coverage schema/contract that must be preserved exactly?</w:t>
            </w:r>
            <w:r w:rsidDel="00000000" w:rsidR="00000000" w:rsidRPr="00000000">
              <w:rPr>
                <w:rtl w:val="0"/>
              </w:rPr>
            </w:r>
          </w:p>
        </w:tc>
      </w:tr>
      <w:tr>
        <w:trPr>
          <w:cantSplit w:val="1"/>
          <w:tblHeader w:val="0"/>
        </w:trPr>
        <w:tc>
          <w:tcPr/>
          <w:p w:rsidR="00000000" w:rsidDel="00000000" w:rsidP="00000000" w:rsidRDefault="00000000" w:rsidRPr="00000000" w14:paraId="00001EA9">
            <w:pPr>
              <w:rPr/>
            </w:pPr>
            <w:r w:rsidDel="00000000" w:rsidR="00000000" w:rsidRPr="00000000">
              <w:rPr>
                <w:sz w:val="12"/>
                <w:szCs w:val="12"/>
                <w:rtl w:val="0"/>
              </w:rPr>
              <w:t xml:space="preserve">Q-275</w:t>
            </w:r>
            <w:r w:rsidDel="00000000" w:rsidR="00000000" w:rsidRPr="00000000">
              <w:rPr>
                <w:rtl w:val="0"/>
              </w:rPr>
            </w:r>
          </w:p>
        </w:tc>
        <w:tc>
          <w:tcPr/>
          <w:p w:rsidR="00000000" w:rsidDel="00000000" w:rsidP="00000000" w:rsidRDefault="00000000" w:rsidRPr="00000000" w14:paraId="00001EAA">
            <w:pPr>
              <w:rPr/>
            </w:pPr>
            <w:r w:rsidDel="00000000" w:rsidR="00000000" w:rsidRPr="00000000">
              <w:rPr>
                <w:sz w:val="12"/>
                <w:szCs w:val="12"/>
                <w:rtl w:val="0"/>
              </w:rPr>
              <w:t xml:space="preserve">What consumer uses f_fulfillment_coverage_pretext and feature-coverage text tags?</w:t>
            </w:r>
            <w:r w:rsidDel="00000000" w:rsidR="00000000" w:rsidRPr="00000000">
              <w:rPr>
                <w:rtl w:val="0"/>
              </w:rPr>
            </w:r>
          </w:p>
        </w:tc>
      </w:tr>
      <w:tr>
        <w:trPr>
          <w:cantSplit w:val="1"/>
          <w:tblHeader w:val="0"/>
        </w:trPr>
        <w:tc>
          <w:tcPr/>
          <w:p w:rsidR="00000000" w:rsidDel="00000000" w:rsidP="00000000" w:rsidRDefault="00000000" w:rsidRPr="00000000" w14:paraId="00001EAB">
            <w:pPr>
              <w:rPr/>
            </w:pPr>
            <w:r w:rsidDel="00000000" w:rsidR="00000000" w:rsidRPr="00000000">
              <w:rPr>
                <w:sz w:val="12"/>
                <w:szCs w:val="12"/>
                <w:rtl w:val="0"/>
              </w:rPr>
              <w:t xml:space="preserve">Q-276</w:t>
            </w:r>
            <w:r w:rsidDel="00000000" w:rsidR="00000000" w:rsidRPr="00000000">
              <w:rPr>
                <w:rtl w:val="0"/>
              </w:rPr>
            </w:r>
          </w:p>
        </w:tc>
        <w:tc>
          <w:tcPr/>
          <w:p w:rsidR="00000000" w:rsidDel="00000000" w:rsidP="00000000" w:rsidRDefault="00000000" w:rsidRPr="00000000" w14:paraId="00001EAC">
            <w:pPr>
              <w:rPr/>
            </w:pPr>
            <w:r w:rsidDel="00000000" w:rsidR="00000000" w:rsidRPr="00000000">
              <w:rPr>
                <w:sz w:val="12"/>
                <w:szCs w:val="12"/>
                <w:rtl w:val="0"/>
              </w:rPr>
              <w:t xml:space="preserve">Can fulfillment wording move to versioned templates/content configuration?</w:t>
            </w:r>
            <w:r w:rsidDel="00000000" w:rsidR="00000000" w:rsidRPr="00000000">
              <w:rPr>
                <w:rtl w:val="0"/>
              </w:rPr>
            </w:r>
          </w:p>
        </w:tc>
      </w:tr>
      <w:tr>
        <w:trPr>
          <w:cantSplit w:val="1"/>
          <w:tblHeader w:val="0"/>
        </w:trPr>
        <w:tc>
          <w:tcPr/>
          <w:p w:rsidR="00000000" w:rsidDel="00000000" w:rsidP="00000000" w:rsidRDefault="00000000" w:rsidRPr="00000000" w14:paraId="00001EAD">
            <w:pPr>
              <w:rPr/>
            </w:pPr>
            <w:r w:rsidDel="00000000" w:rsidR="00000000" w:rsidRPr="00000000">
              <w:rPr>
                <w:sz w:val="12"/>
                <w:szCs w:val="12"/>
                <w:rtl w:val="0"/>
              </w:rPr>
              <w:t xml:space="preserve">Q-277</w:t>
            </w:r>
            <w:r w:rsidDel="00000000" w:rsidR="00000000" w:rsidRPr="00000000">
              <w:rPr>
                <w:rtl w:val="0"/>
              </w:rPr>
            </w:r>
          </w:p>
        </w:tc>
        <w:tc>
          <w:tcPr/>
          <w:p w:rsidR="00000000" w:rsidDel="00000000" w:rsidP="00000000" w:rsidRDefault="00000000" w:rsidRPr="00000000" w14:paraId="00001EAE">
            <w:pPr>
              <w:rPr/>
            </w:pPr>
            <w:r w:rsidDel="00000000" w:rsidR="00000000" w:rsidRPr="00000000">
              <w:rPr>
                <w:sz w:val="12"/>
                <w:szCs w:val="12"/>
                <w:rtl w:val="0"/>
              </w:rPr>
              <w:t xml:space="preserve">Who is authorized to update feature-coverage content?</w:t>
            </w:r>
            <w:r w:rsidDel="00000000" w:rsidR="00000000" w:rsidRPr="00000000">
              <w:rPr>
                <w:rtl w:val="0"/>
              </w:rPr>
            </w:r>
          </w:p>
        </w:tc>
      </w:tr>
      <w:tr>
        <w:trPr>
          <w:cantSplit w:val="1"/>
          <w:tblHeader w:val="0"/>
        </w:trPr>
        <w:tc>
          <w:tcPr/>
          <w:p w:rsidR="00000000" w:rsidDel="00000000" w:rsidP="00000000" w:rsidRDefault="00000000" w:rsidRPr="00000000" w14:paraId="00001EAF">
            <w:pPr>
              <w:rPr/>
            </w:pPr>
            <w:r w:rsidDel="00000000" w:rsidR="00000000" w:rsidRPr="00000000">
              <w:rPr>
                <w:sz w:val="12"/>
                <w:szCs w:val="12"/>
                <w:rtl w:val="0"/>
              </w:rPr>
              <w:t xml:space="preserve">Q-278</w:t>
            </w:r>
            <w:r w:rsidDel="00000000" w:rsidR="00000000" w:rsidRPr="00000000">
              <w:rPr>
                <w:rtl w:val="0"/>
              </w:rPr>
            </w:r>
          </w:p>
        </w:tc>
        <w:tc>
          <w:tcPr/>
          <w:p w:rsidR="00000000" w:rsidDel="00000000" w:rsidP="00000000" w:rsidRDefault="00000000" w:rsidRPr="00000000" w14:paraId="00001EB0">
            <w:pPr>
              <w:rPr/>
            </w:pPr>
            <w:r w:rsidDel="00000000" w:rsidR="00000000" w:rsidRPr="00000000">
              <w:rPr>
                <w:sz w:val="12"/>
                <w:szCs w:val="12"/>
                <w:rtl w:val="0"/>
              </w:rPr>
              <w:t xml:space="preserve">Should feature-coverage maintenance be part of an administrative Product configuration API rather than Work Order runtime APIs?</w:t>
            </w:r>
            <w:r w:rsidDel="00000000" w:rsidR="00000000" w:rsidRPr="00000000">
              <w:rPr>
                <w:rtl w:val="0"/>
              </w:rPr>
            </w:r>
          </w:p>
        </w:tc>
      </w:tr>
      <w:tr>
        <w:trPr>
          <w:cantSplit w:val="1"/>
          <w:tblHeader w:val="0"/>
        </w:trPr>
        <w:tc>
          <w:tcPr/>
          <w:p w:rsidR="00000000" w:rsidDel="00000000" w:rsidP="00000000" w:rsidRDefault="00000000" w:rsidRPr="00000000" w14:paraId="00001EB1">
            <w:pPr>
              <w:rPr/>
            </w:pPr>
            <w:r w:rsidDel="00000000" w:rsidR="00000000" w:rsidRPr="00000000">
              <w:rPr>
                <w:sz w:val="12"/>
                <w:szCs w:val="12"/>
                <w:rtl w:val="0"/>
              </w:rPr>
              <w:t xml:space="preserve">Q-279</w:t>
            </w:r>
            <w:r w:rsidDel="00000000" w:rsidR="00000000" w:rsidRPr="00000000">
              <w:rPr>
                <w:rtl w:val="0"/>
              </w:rPr>
            </w:r>
          </w:p>
        </w:tc>
        <w:tc>
          <w:tcPr/>
          <w:p w:rsidR="00000000" w:rsidDel="00000000" w:rsidP="00000000" w:rsidRDefault="00000000" w:rsidRPr="00000000" w14:paraId="00001EB2">
            <w:pPr>
              <w:rPr/>
            </w:pPr>
            <w:r w:rsidDel="00000000" w:rsidR="00000000" w:rsidRPr="00000000">
              <w:rPr>
                <w:sz w:val="12"/>
                <w:szCs w:val="12"/>
                <w:rtl w:val="0"/>
              </w:rPr>
              <w:t xml:space="preserve">Are any Product Availability routines called by pricing logic that would create a circular dependency with Pricing &amp; Revenue?</w:t>
            </w:r>
            <w:r w:rsidDel="00000000" w:rsidR="00000000" w:rsidRPr="00000000">
              <w:rPr>
                <w:rtl w:val="0"/>
              </w:rPr>
            </w:r>
          </w:p>
        </w:tc>
      </w:tr>
      <w:tr>
        <w:trPr>
          <w:cantSplit w:val="1"/>
          <w:tblHeader w:val="0"/>
        </w:trPr>
        <w:tc>
          <w:tcPr/>
          <w:p w:rsidR="00000000" w:rsidDel="00000000" w:rsidP="00000000" w:rsidRDefault="00000000" w:rsidRPr="00000000" w14:paraId="00001EB3">
            <w:pPr>
              <w:rPr/>
            </w:pPr>
            <w:r w:rsidDel="00000000" w:rsidR="00000000" w:rsidRPr="00000000">
              <w:rPr>
                <w:sz w:val="12"/>
                <w:szCs w:val="12"/>
                <w:rtl w:val="0"/>
              </w:rPr>
              <w:t xml:space="preserve">Q-280</w:t>
            </w:r>
            <w:r w:rsidDel="00000000" w:rsidR="00000000" w:rsidRPr="00000000">
              <w:rPr>
                <w:rtl w:val="0"/>
              </w:rPr>
            </w:r>
          </w:p>
        </w:tc>
        <w:tc>
          <w:tcPr/>
          <w:p w:rsidR="00000000" w:rsidDel="00000000" w:rsidP="00000000" w:rsidRDefault="00000000" w:rsidRPr="00000000" w14:paraId="00001EB4">
            <w:pPr>
              <w:rPr/>
            </w:pPr>
            <w:r w:rsidDel="00000000" w:rsidR="00000000" w:rsidRPr="00000000">
              <w:rPr>
                <w:sz w:val="12"/>
                <w:szCs w:val="12"/>
                <w:rtl w:val="0"/>
              </w:rPr>
              <w:t xml:space="preserve">Which product/property rules should be shared between Product Availability and Pricing to avoid duplicated tier logic?</w:t>
            </w:r>
            <w:r w:rsidDel="00000000" w:rsidR="00000000" w:rsidRPr="00000000">
              <w:rPr>
                <w:rtl w:val="0"/>
              </w:rPr>
            </w:r>
          </w:p>
        </w:tc>
      </w:tr>
      <w:tr>
        <w:trPr>
          <w:cantSplit w:val="1"/>
          <w:tblHeader w:val="0"/>
        </w:trPr>
        <w:tc>
          <w:tcPr/>
          <w:p w:rsidR="00000000" w:rsidDel="00000000" w:rsidP="00000000" w:rsidRDefault="00000000" w:rsidRPr="00000000" w14:paraId="00001EB5">
            <w:pPr>
              <w:rPr/>
            </w:pPr>
            <w:r w:rsidDel="00000000" w:rsidR="00000000" w:rsidRPr="00000000">
              <w:rPr>
                <w:sz w:val="12"/>
                <w:szCs w:val="12"/>
                <w:rtl w:val="0"/>
              </w:rPr>
              <w:t xml:space="preserve">Q-281</w:t>
            </w:r>
            <w:r w:rsidDel="00000000" w:rsidR="00000000" w:rsidRPr="00000000">
              <w:rPr>
                <w:rtl w:val="0"/>
              </w:rPr>
            </w:r>
          </w:p>
        </w:tc>
        <w:tc>
          <w:tcPr/>
          <w:p w:rsidR="00000000" w:rsidDel="00000000" w:rsidP="00000000" w:rsidRDefault="00000000" w:rsidRPr="00000000" w14:paraId="00001EB6">
            <w:pPr>
              <w:rPr/>
            </w:pPr>
            <w:r w:rsidDel="00000000" w:rsidR="00000000" w:rsidRPr="00000000">
              <w:rPr>
                <w:sz w:val="12"/>
                <w:szCs w:val="12"/>
                <w:rtl w:val="0"/>
              </w:rPr>
              <w:t xml:space="preserve">Can package-specific numeric return codes and false/null-on-exception behavior be replaced with typed .NET results/exceptions and Problem Details?</w:t>
            </w:r>
            <w:r w:rsidDel="00000000" w:rsidR="00000000" w:rsidRPr="00000000">
              <w:rPr>
                <w:rtl w:val="0"/>
              </w:rPr>
            </w:r>
          </w:p>
        </w:tc>
      </w:tr>
      <w:tr>
        <w:trPr>
          <w:cantSplit w:val="1"/>
          <w:tblHeader w:val="0"/>
        </w:trPr>
        <w:tc>
          <w:tcPr/>
          <w:p w:rsidR="00000000" w:rsidDel="00000000" w:rsidP="00000000" w:rsidRDefault="00000000" w:rsidRPr="00000000" w14:paraId="00001EB7">
            <w:pPr>
              <w:rPr/>
            </w:pPr>
            <w:r w:rsidDel="00000000" w:rsidR="00000000" w:rsidRPr="00000000">
              <w:rPr>
                <w:sz w:val="12"/>
                <w:szCs w:val="12"/>
                <w:rtl w:val="0"/>
              </w:rPr>
              <w:t xml:space="preserve">Q-282</w:t>
            </w:r>
            <w:r w:rsidDel="00000000" w:rsidR="00000000" w:rsidRPr="00000000">
              <w:rPr>
                <w:rtl w:val="0"/>
              </w:rPr>
            </w:r>
          </w:p>
        </w:tc>
        <w:tc>
          <w:tcPr/>
          <w:p w:rsidR="00000000" w:rsidDel="00000000" w:rsidP="00000000" w:rsidRDefault="00000000" w:rsidRPr="00000000" w14:paraId="00001EB8">
            <w:pPr>
              <w:rPr/>
            </w:pPr>
            <w:r w:rsidDel="00000000" w:rsidR="00000000" w:rsidRPr="00000000">
              <w:rPr>
                <w:sz w:val="12"/>
                <w:szCs w:val="12"/>
                <w:rtl w:val="0"/>
              </w:rPr>
              <w:t xml:space="preserve">What caching strategy is acceptable for product availability/reference configuration, and how quickly must changes become effective?</w:t>
            </w:r>
            <w:r w:rsidDel="00000000" w:rsidR="00000000" w:rsidRPr="00000000">
              <w:rPr>
                <w:rtl w:val="0"/>
              </w:rPr>
            </w:r>
          </w:p>
        </w:tc>
      </w:tr>
      <w:tr>
        <w:trPr>
          <w:cantSplit w:val="1"/>
          <w:tblHeader w:val="0"/>
        </w:trPr>
        <w:tc>
          <w:tcPr/>
          <w:p w:rsidR="00000000" w:rsidDel="00000000" w:rsidP="00000000" w:rsidRDefault="00000000" w:rsidRPr="00000000" w14:paraId="00001EB9">
            <w:pPr>
              <w:rPr/>
            </w:pPr>
            <w:r w:rsidDel="00000000" w:rsidR="00000000" w:rsidRPr="00000000">
              <w:rPr>
                <w:sz w:val="12"/>
                <w:szCs w:val="12"/>
                <w:rtl w:val="0"/>
              </w:rPr>
              <w:t xml:space="preserve">Q-283</w:t>
            </w:r>
            <w:r w:rsidDel="00000000" w:rsidR="00000000" w:rsidRPr="00000000">
              <w:rPr>
                <w:rtl w:val="0"/>
              </w:rPr>
            </w:r>
          </w:p>
        </w:tc>
        <w:tc>
          <w:tcPr/>
          <w:p w:rsidR="00000000" w:rsidDel="00000000" w:rsidP="00000000" w:rsidRDefault="00000000" w:rsidRPr="00000000" w14:paraId="00001EBA">
            <w:pPr>
              <w:rPr/>
            </w:pPr>
            <w:r w:rsidDel="00000000" w:rsidR="00000000" w:rsidRPr="00000000">
              <w:rPr>
                <w:sz w:val="12"/>
                <w:szCs w:val="12"/>
                <w:rtl w:val="0"/>
              </w:rPr>
              <w:t xml:space="preserve">What are expected and worst-case product counts and latency targets for availability lookup?</w:t>
            </w:r>
            <w:r w:rsidDel="00000000" w:rsidR="00000000" w:rsidRPr="00000000">
              <w:rPr>
                <w:rtl w:val="0"/>
              </w:rPr>
            </w:r>
          </w:p>
        </w:tc>
      </w:tr>
      <w:tr>
        <w:trPr>
          <w:cantSplit w:val="1"/>
          <w:tblHeader w:val="0"/>
        </w:trPr>
        <w:tc>
          <w:tcPr/>
          <w:p w:rsidR="00000000" w:rsidDel="00000000" w:rsidP="00000000" w:rsidRDefault="00000000" w:rsidRPr="00000000" w14:paraId="00001EBB">
            <w:pPr>
              <w:rPr/>
            </w:pPr>
            <w:r w:rsidDel="00000000" w:rsidR="00000000" w:rsidRPr="00000000">
              <w:rPr>
                <w:sz w:val="12"/>
                <w:szCs w:val="12"/>
                <w:rtl w:val="0"/>
              </w:rPr>
              <w:t xml:space="preserve">Q-284</w:t>
            </w:r>
            <w:r w:rsidDel="00000000" w:rsidR="00000000" w:rsidRPr="00000000">
              <w:rPr>
                <w:rtl w:val="0"/>
              </w:rPr>
            </w:r>
          </w:p>
        </w:tc>
        <w:tc>
          <w:tcPr/>
          <w:p w:rsidR="00000000" w:rsidDel="00000000" w:rsidP="00000000" w:rsidRDefault="00000000" w:rsidRPr="00000000" w14:paraId="00001EBC">
            <w:pPr>
              <w:rPr/>
            </w:pPr>
            <w:r w:rsidDel="00000000" w:rsidR="00000000" w:rsidRPr="00000000">
              <w:rPr>
                <w:sz w:val="12"/>
                <w:szCs w:val="12"/>
                <w:rtl w:val="0"/>
              </w:rPr>
              <w:t xml:space="preserve">Do we need regression test fixtures by state, sales channel, distributor/sales source, listing role and tier combination before replacing this engine?</w:t>
            </w:r>
            <w:r w:rsidDel="00000000" w:rsidR="00000000" w:rsidRPr="00000000">
              <w:rPr>
                <w:rtl w:val="0"/>
              </w:rPr>
            </w:r>
          </w:p>
        </w:tc>
      </w:tr>
      <w:tr>
        <w:trPr>
          <w:cantSplit w:val="1"/>
          <w:tblHeader w:val="0"/>
        </w:trPr>
        <w:tc>
          <w:tcPr/>
          <w:p w:rsidR="00000000" w:rsidDel="00000000" w:rsidP="00000000" w:rsidRDefault="00000000" w:rsidRPr="00000000" w14:paraId="00001EBD">
            <w:pPr>
              <w:rPr/>
            </w:pPr>
            <w:r w:rsidDel="00000000" w:rsidR="00000000" w:rsidRPr="00000000">
              <w:rPr>
                <w:sz w:val="12"/>
                <w:szCs w:val="12"/>
                <w:rtl w:val="0"/>
              </w:rPr>
              <w:t xml:space="preserve">Q-285</w:t>
            </w:r>
            <w:r w:rsidDel="00000000" w:rsidR="00000000" w:rsidRPr="00000000">
              <w:rPr>
                <w:rtl w:val="0"/>
              </w:rPr>
            </w:r>
          </w:p>
        </w:tc>
        <w:tc>
          <w:tcPr/>
          <w:p w:rsidR="00000000" w:rsidDel="00000000" w:rsidP="00000000" w:rsidRDefault="00000000" w:rsidRPr="00000000" w14:paraId="00001EBE">
            <w:pPr>
              <w:rPr/>
            </w:pPr>
            <w:r w:rsidDel="00000000" w:rsidR="00000000" w:rsidRPr="00000000">
              <w:rPr>
                <w:sz w:val="12"/>
                <w:szCs w:val="12"/>
                <w:rtl w:val="0"/>
              </w:rPr>
              <w:t xml:space="preserve">Are there additional PRODUCT_AVAILABILITY specification routines or consumers not represented in the supplied package body/discovery material?</w:t>
            </w:r>
            <w:r w:rsidDel="00000000" w:rsidR="00000000" w:rsidRPr="00000000">
              <w:rPr>
                <w:rtl w:val="0"/>
              </w:rPr>
            </w:r>
          </w:p>
        </w:tc>
      </w:tr>
    </w:tbl>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pStyle w:val="Heading1"/>
        <w:rPr/>
      </w:pPr>
      <w:r w:rsidDel="00000000" w:rsidR="00000000" w:rsidRPr="00000000">
        <w:rPr>
          <w:rtl w:val="0"/>
        </w:rPr>
        <w:t xml:space="preserve">25. Cumulative Inventory Status</w:t>
      </w:r>
    </w:p>
    <w:tbl>
      <w:tblPr>
        <w:tblStyle w:val="Table7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EC1">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1EC2">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EC3">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1EC4">
            <w:pPr>
              <w:rPr/>
            </w:pPr>
            <w:r w:rsidDel="00000000" w:rsidR="00000000" w:rsidRPr="00000000">
              <w:rPr>
                <w:sz w:val="16"/>
                <w:szCs w:val="16"/>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EC5">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1EC6">
            <w:pPr>
              <w:rPr/>
            </w:pPr>
            <w:r w:rsidDel="00000000" w:rsidR="00000000" w:rsidRPr="00000000">
              <w:rPr>
                <w:sz w:val="16"/>
                <w:szCs w:val="16"/>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1EC7">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1EC8">
            <w:pPr>
              <w:rPr/>
            </w:pPr>
            <w:r w:rsidDel="00000000" w:rsidR="00000000" w:rsidRPr="00000000">
              <w:rPr>
                <w:sz w:val="16"/>
                <w:szCs w:val="16"/>
                <w:rtl w:val="0"/>
              </w:rPr>
              <w:t xml:space="preserve">PROD.WorkOrder</w:t>
            </w:r>
            <w:r w:rsidDel="00000000" w:rsidR="00000000" w:rsidRPr="00000000">
              <w:rPr>
                <w:rtl w:val="0"/>
              </w:rPr>
            </w:r>
          </w:p>
        </w:tc>
      </w:tr>
      <w:tr>
        <w:trPr>
          <w:cantSplit w:val="1"/>
          <w:tblHeader w:val="0"/>
        </w:trPr>
        <w:tc>
          <w:tcPr/>
          <w:p w:rsidR="00000000" w:rsidDel="00000000" w:rsidP="00000000" w:rsidRDefault="00000000" w:rsidRPr="00000000" w14:paraId="00001EC9">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1ECA">
            <w:pPr>
              <w:rPr/>
            </w:pPr>
            <w:r w:rsidDel="00000000" w:rsidR="00000000" w:rsidRPr="00000000">
              <w:rPr>
                <w:sz w:val="16"/>
                <w:szCs w:val="16"/>
                <w:rtl w:val="0"/>
              </w:rPr>
              <w:t xml:space="preserve">PROD.WorkOrder_DA</w:t>
            </w:r>
            <w:r w:rsidDel="00000000" w:rsidR="00000000" w:rsidRPr="00000000">
              <w:rPr>
                <w:rtl w:val="0"/>
              </w:rPr>
            </w:r>
          </w:p>
        </w:tc>
      </w:tr>
      <w:tr>
        <w:trPr>
          <w:cantSplit w:val="1"/>
          <w:tblHeader w:val="0"/>
        </w:trPr>
        <w:tc>
          <w:tcPr/>
          <w:p w:rsidR="00000000" w:rsidDel="00000000" w:rsidP="00000000" w:rsidRDefault="00000000" w:rsidRPr="00000000" w14:paraId="00001ECB">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1ECC">
            <w:pPr>
              <w:rPr/>
            </w:pPr>
            <w:r w:rsidDel="00000000" w:rsidR="00000000" w:rsidRPr="00000000">
              <w:rPr>
                <w:sz w:val="16"/>
                <w:szCs w:val="16"/>
                <w:rtl w:val="0"/>
              </w:rPr>
              <w:t xml:space="preserve">PROD.FULFILLMENT_FUNCTIONS</w:t>
            </w:r>
            <w:r w:rsidDel="00000000" w:rsidR="00000000" w:rsidRPr="00000000">
              <w:rPr>
                <w:rtl w:val="0"/>
              </w:rPr>
            </w:r>
          </w:p>
        </w:tc>
      </w:tr>
      <w:tr>
        <w:trPr>
          <w:cantSplit w:val="1"/>
          <w:tblHeader w:val="0"/>
        </w:trPr>
        <w:tc>
          <w:tcPr/>
          <w:p w:rsidR="00000000" w:rsidDel="00000000" w:rsidP="00000000" w:rsidRDefault="00000000" w:rsidRPr="00000000" w14:paraId="00001ECD">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1ECE">
            <w:pPr>
              <w:rPr/>
            </w:pPr>
            <w:r w:rsidDel="00000000" w:rsidR="00000000" w:rsidRPr="00000000">
              <w:rPr>
                <w:sz w:val="16"/>
                <w:szCs w:val="16"/>
                <w:rtl w:val="0"/>
              </w:rPr>
              <w:t xml:space="preserve">PROD.PRODUCT_AVAILABILITY</w:t>
            </w:r>
            <w:r w:rsidDel="00000000" w:rsidR="00000000" w:rsidRPr="00000000">
              <w:rPr>
                <w:rtl w:val="0"/>
              </w:rPr>
            </w:r>
          </w:p>
        </w:tc>
      </w:tr>
      <w:tr>
        <w:trPr>
          <w:cantSplit w:val="1"/>
          <w:tblHeader w:val="0"/>
        </w:trPr>
        <w:tc>
          <w:tcPr/>
          <w:p w:rsidR="00000000" w:rsidDel="00000000" w:rsidP="00000000" w:rsidRDefault="00000000" w:rsidRPr="00000000" w14:paraId="00001ECF">
            <w:pPr>
              <w:rPr/>
            </w:pPr>
            <w:r w:rsidDel="00000000" w:rsidR="00000000" w:rsidRPr="00000000">
              <w:rPr>
                <w:sz w:val="16"/>
                <w:szCs w:val="16"/>
                <w:rtl w:val="0"/>
              </w:rPr>
              <w:t xml:space="preserve">Routine implementations tracked</w:t>
            </w:r>
            <w:r w:rsidDel="00000000" w:rsidR="00000000" w:rsidRPr="00000000">
              <w:rPr>
                <w:rtl w:val="0"/>
              </w:rPr>
            </w:r>
          </w:p>
        </w:tc>
        <w:tc>
          <w:tcPr/>
          <w:p w:rsidR="00000000" w:rsidDel="00000000" w:rsidP="00000000" w:rsidRDefault="00000000" w:rsidRPr="00000000" w14:paraId="00001ED0">
            <w:pPr>
              <w:rPr/>
            </w:pPr>
            <w:r w:rsidDel="00000000" w:rsidR="00000000" w:rsidRPr="00000000">
              <w:rPr>
                <w:sz w:val="16"/>
                <w:szCs w:val="16"/>
                <w:rtl w:val="0"/>
              </w:rPr>
              <w:t xml:space="preserve">139</w:t>
            </w:r>
            <w:r w:rsidDel="00000000" w:rsidR="00000000" w:rsidRPr="00000000">
              <w:rPr>
                <w:rtl w:val="0"/>
              </w:rPr>
            </w:r>
          </w:p>
        </w:tc>
      </w:tr>
      <w:tr>
        <w:trPr>
          <w:cantSplit w:val="1"/>
          <w:tblHeader w:val="0"/>
        </w:trPr>
        <w:tc>
          <w:tcPr/>
          <w:p w:rsidR="00000000" w:rsidDel="00000000" w:rsidP="00000000" w:rsidRDefault="00000000" w:rsidRPr="00000000" w14:paraId="00001ED1">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1ED2">
            <w:pPr>
              <w:rPr/>
            </w:pPr>
            <w:r w:rsidDel="00000000" w:rsidR="00000000" w:rsidRPr="00000000">
              <w:rPr>
                <w:sz w:val="16"/>
                <w:szCs w:val="16"/>
                <w:rtl w:val="0"/>
              </w:rPr>
              <w:t xml:space="preserve">SP-001 through SP-139</w:t>
            </w:r>
            <w:r w:rsidDel="00000000" w:rsidR="00000000" w:rsidRPr="00000000">
              <w:rPr>
                <w:rtl w:val="0"/>
              </w:rPr>
            </w:r>
          </w:p>
        </w:tc>
      </w:tr>
      <w:tr>
        <w:trPr>
          <w:cantSplit w:val="1"/>
          <w:tblHeader w:val="0"/>
        </w:trPr>
        <w:tc>
          <w:tcPr/>
          <w:p w:rsidR="00000000" w:rsidDel="00000000" w:rsidP="00000000" w:rsidRDefault="00000000" w:rsidRPr="00000000" w14:paraId="00001ED3">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1ED4">
            <w:pPr>
              <w:rPr/>
            </w:pPr>
            <w:r w:rsidDel="00000000" w:rsidR="00000000" w:rsidRPr="00000000">
              <w:rPr>
                <w:sz w:val="16"/>
                <w:szCs w:val="16"/>
                <w:rtl w:val="0"/>
              </w:rPr>
              <w:t xml:space="preserve">Q-001 through Q-285</w:t>
            </w:r>
            <w:r w:rsidDel="00000000" w:rsidR="00000000" w:rsidRPr="00000000">
              <w:rPr>
                <w:rtl w:val="0"/>
              </w:rPr>
            </w:r>
          </w:p>
        </w:tc>
      </w:tr>
      <w:tr>
        <w:trPr>
          <w:cantSplit w:val="1"/>
          <w:tblHeader w:val="0"/>
        </w:trPr>
        <w:tc>
          <w:tcPr/>
          <w:p w:rsidR="00000000" w:rsidDel="00000000" w:rsidP="00000000" w:rsidRDefault="00000000" w:rsidRPr="00000000" w14:paraId="00001ED5">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1ED6">
            <w:pPr>
              <w:rPr/>
            </w:pPr>
            <w:r w:rsidDel="00000000" w:rsidR="00000000" w:rsidRPr="00000000">
              <w:rPr>
                <w:sz w:val="16"/>
                <w:szCs w:val="16"/>
                <w:rtl w:val="0"/>
              </w:rPr>
              <w:t xml:space="preserve">Initial technical analysis in progress; additional Work Order &amp; Fulfillment packages pending</w:t>
            </w:r>
            <w:r w:rsidDel="00000000" w:rsidR="00000000" w:rsidRPr="00000000">
              <w:rPr>
                <w:rtl w:val="0"/>
              </w:rPr>
            </w:r>
          </w:p>
        </w:tc>
      </w:tr>
      <w:tr>
        <w:trPr>
          <w:cantSplit w:val="1"/>
          <w:tblHeader w:val="0"/>
        </w:trPr>
        <w:tc>
          <w:tcPr/>
          <w:p w:rsidR="00000000" w:rsidDel="00000000" w:rsidP="00000000" w:rsidRDefault="00000000" w:rsidRPr="00000000" w14:paraId="00001ED7">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1ED8">
            <w:pPr>
              <w:rPr/>
            </w:pPr>
            <w:r w:rsidDel="00000000" w:rsidR="00000000" w:rsidRPr="00000000">
              <w:rPr>
                <w:sz w:val="16"/>
                <w:szCs w:val="16"/>
                <w:rtl w:val="0"/>
              </w:rPr>
              <w:t xml:space="preserve">PKG-005</w:t>
            </w:r>
            <w:r w:rsidDel="00000000" w:rsidR="00000000" w:rsidRPr="00000000">
              <w:rPr>
                <w:rtl w:val="0"/>
              </w:rPr>
            </w:r>
          </w:p>
        </w:tc>
      </w:tr>
      <w:tr>
        <w:trPr>
          <w:cantSplit w:val="1"/>
          <w:tblHeader w:val="0"/>
        </w:trPr>
        <w:tc>
          <w:tcPr/>
          <w:p w:rsidR="00000000" w:rsidDel="00000000" w:rsidP="00000000" w:rsidRDefault="00000000" w:rsidRPr="00000000" w14:paraId="00001ED9">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1EDA">
            <w:pPr>
              <w:rPr/>
            </w:pPr>
            <w:r w:rsidDel="00000000" w:rsidR="00000000" w:rsidRPr="00000000">
              <w:rPr>
                <w:sz w:val="16"/>
                <w:szCs w:val="16"/>
                <w:rtl w:val="0"/>
              </w:rPr>
              <w:t xml:space="preserve">SP-140</w:t>
            </w:r>
            <w:r w:rsidDel="00000000" w:rsidR="00000000" w:rsidRPr="00000000">
              <w:rPr>
                <w:rtl w:val="0"/>
              </w:rPr>
            </w:r>
          </w:p>
        </w:tc>
      </w:tr>
      <w:tr>
        <w:trPr>
          <w:cantSplit w:val="1"/>
          <w:tblHeader w:val="0"/>
        </w:trPr>
        <w:tc>
          <w:tcPr/>
          <w:p w:rsidR="00000000" w:rsidDel="00000000" w:rsidP="00000000" w:rsidRDefault="00000000" w:rsidRPr="00000000" w14:paraId="00001EDB">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1EDC">
            <w:pPr>
              <w:rPr/>
            </w:pPr>
            <w:r w:rsidDel="00000000" w:rsidR="00000000" w:rsidRPr="00000000">
              <w:rPr>
                <w:sz w:val="16"/>
                <w:szCs w:val="16"/>
                <w:rtl w:val="0"/>
              </w:rPr>
              <w:t xml:space="preserve">Q-286</w:t>
            </w:r>
            <w:r w:rsidDel="00000000" w:rsidR="00000000" w:rsidRPr="00000000">
              <w:rPr>
                <w:rtl w:val="0"/>
              </w:rPr>
            </w:r>
          </w:p>
        </w:tc>
      </w:tr>
    </w:tbl>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br w:type="page"/>
      </w:r>
      <w:r w:rsidDel="00000000" w:rsidR="00000000" w:rsidRPr="00000000">
        <w:rPr>
          <w:rtl w:val="0"/>
        </w:rPr>
      </w:r>
    </w:p>
    <w:p w:rsidR="00000000" w:rsidDel="00000000" w:rsidP="00000000" w:rsidRDefault="00000000" w:rsidRPr="00000000" w14:paraId="00001EDF">
      <w:pPr>
        <w:rPr/>
      </w:pPr>
      <w:r w:rsidDel="00000000" w:rsidR="00000000" w:rsidRPr="00000000">
        <w:br w:type="page"/>
      </w:r>
      <w:r w:rsidDel="00000000" w:rsidR="00000000" w:rsidRPr="00000000">
        <w:rPr>
          <w:rtl w:val="0"/>
        </w:rPr>
      </w:r>
    </w:p>
    <w:p w:rsidR="00000000" w:rsidDel="00000000" w:rsidP="00000000" w:rsidRDefault="00000000" w:rsidRPr="00000000" w14:paraId="00001EE0">
      <w:pPr>
        <w:pStyle w:val="Heading1"/>
        <w:rPr/>
      </w:pPr>
      <w:r w:rsidDel="00000000" w:rsidR="00000000" w:rsidRPr="00000000">
        <w:rPr>
          <w:rtl w:val="0"/>
        </w:rPr>
        <w:t xml:space="preserve">26. Package Analysis - PKG-005: PROD.DISTRIBUTOR_FUNCTIONS</w:t>
      </w:r>
    </w:p>
    <w:p w:rsidR="00000000" w:rsidDel="00000000" w:rsidP="00000000" w:rsidRDefault="00000000" w:rsidRPr="00000000" w14:paraId="00001EE1">
      <w:pPr>
        <w:rPr/>
      </w:pPr>
      <w:r w:rsidDel="00000000" w:rsidR="00000000" w:rsidRPr="00000000">
        <w:rPr>
          <w:rtl w:val="0"/>
        </w:rPr>
        <w:t xml:space="preserve">DISTRIBUTOR_FUNCTIONS is a broad legacy business/data utility package for AHS distributors (offices) and related Agent, Franchise, Salesperson, Sales Source, contact, commercial-property, territory and effective-dated relationship data. It also contains Oracle Web Toolkit administration procedures, debug/version infrastructure, rowtype string serializers and compatibility-style attribute getters. The target should not become a single DistributorFunctions service; responsibilities should be grouped into cohesive resources and shared contact/reference capabilities.</w:t>
      </w:r>
    </w:p>
    <w:p w:rsidR="00000000" w:rsidDel="00000000" w:rsidP="00000000" w:rsidRDefault="00000000" w:rsidRPr="00000000" w14:paraId="00001EE2">
      <w:pPr>
        <w:pStyle w:val="Heading2"/>
        <w:rPr/>
      </w:pPr>
      <w:r w:rsidDel="00000000" w:rsidR="00000000" w:rsidRPr="00000000">
        <w:rPr>
          <w:rtl w:val="0"/>
        </w:rPr>
        <w:t xml:space="preserve">26.1 Package-Level Assessment</w:t>
      </w:r>
    </w:p>
    <w:tbl>
      <w:tblPr>
        <w:tblStyle w:val="Table7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EE3">
            <w:pPr>
              <w:rPr/>
            </w:pPr>
            <w:r w:rsidDel="00000000" w:rsidR="00000000" w:rsidRPr="00000000">
              <w:rPr>
                <w:b w:val="1"/>
                <w:bCs w:val="1"/>
                <w:sz w:val="13"/>
                <w:szCs w:val="13"/>
                <w:rtl w:val="0"/>
              </w:rPr>
              <w:t xml:space="preserve">Attribute</w:t>
            </w:r>
            <w:r w:rsidDel="00000000" w:rsidR="00000000" w:rsidRPr="00000000">
              <w:rPr>
                <w:rtl w:val="0"/>
              </w:rPr>
            </w:r>
          </w:p>
        </w:tc>
        <w:tc>
          <w:tcPr>
            <w:shd w:fill="d9eaf7" w:val="clear"/>
          </w:tcPr>
          <w:p w:rsidR="00000000" w:rsidDel="00000000" w:rsidP="00000000" w:rsidRDefault="00000000" w:rsidRPr="00000000" w14:paraId="00001EE4">
            <w:pPr>
              <w:rPr/>
            </w:pPr>
            <w:r w:rsidDel="00000000" w:rsidR="00000000" w:rsidRPr="00000000">
              <w:rPr>
                <w:b w:val="1"/>
                <w:bCs w:val="1"/>
                <w:sz w:val="13"/>
                <w:szCs w:val="13"/>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1EE5">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1EE6">
            <w:pPr>
              <w:rPr/>
            </w:pPr>
            <w:r w:rsidDel="00000000" w:rsidR="00000000" w:rsidRPr="00000000">
              <w:rPr>
                <w:sz w:val="13"/>
                <w:szCs w:val="13"/>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EE7">
            <w:pPr>
              <w:rPr/>
            </w:pPr>
            <w:r w:rsidDel="00000000" w:rsidR="00000000" w:rsidRPr="00000000">
              <w:rPr>
                <w:sz w:val="13"/>
                <w:szCs w:val="13"/>
                <w:rtl w:val="0"/>
              </w:rPr>
              <w:t xml:space="preserve">Business Domain</w:t>
            </w:r>
            <w:r w:rsidDel="00000000" w:rsidR="00000000" w:rsidRPr="00000000">
              <w:rPr>
                <w:rtl w:val="0"/>
              </w:rPr>
            </w:r>
          </w:p>
        </w:tc>
        <w:tc>
          <w:tcPr/>
          <w:p w:rsidR="00000000" w:rsidDel="00000000" w:rsidP="00000000" w:rsidRDefault="00000000" w:rsidRPr="00000000" w14:paraId="00001EE8">
            <w:pPr>
              <w:rPr/>
            </w:pPr>
            <w:r w:rsidDel="00000000" w:rsidR="00000000" w:rsidRPr="00000000">
              <w:rPr>
                <w:sz w:val="13"/>
                <w:szCs w:val="13"/>
                <w:rtl w:val="0"/>
              </w:rPr>
              <w:t xml:space="preserve">Distributor / Agent / Franchise / Salesperson / Sales Source Administration</w:t>
            </w:r>
            <w:r w:rsidDel="00000000" w:rsidR="00000000" w:rsidRPr="00000000">
              <w:rPr>
                <w:rtl w:val="0"/>
              </w:rPr>
            </w:r>
          </w:p>
        </w:tc>
      </w:tr>
      <w:tr>
        <w:trPr>
          <w:cantSplit w:val="1"/>
          <w:tblHeader w:val="0"/>
        </w:trPr>
        <w:tc>
          <w:tcPr/>
          <w:p w:rsidR="00000000" w:rsidDel="00000000" w:rsidP="00000000" w:rsidRDefault="00000000" w:rsidRPr="00000000" w14:paraId="00001EE9">
            <w:pPr>
              <w:rPr/>
            </w:pPr>
            <w:r w:rsidDel="00000000" w:rsidR="00000000" w:rsidRPr="00000000">
              <w:rPr>
                <w:sz w:val="13"/>
                <w:szCs w:val="13"/>
                <w:rtl w:val="0"/>
              </w:rPr>
              <w:t xml:space="preserve">Routines Tracked</w:t>
            </w:r>
            <w:r w:rsidDel="00000000" w:rsidR="00000000" w:rsidRPr="00000000">
              <w:rPr>
                <w:rtl w:val="0"/>
              </w:rPr>
            </w:r>
          </w:p>
        </w:tc>
        <w:tc>
          <w:tcPr/>
          <w:p w:rsidR="00000000" w:rsidDel="00000000" w:rsidP="00000000" w:rsidRDefault="00000000" w:rsidRPr="00000000" w14:paraId="00001EEA">
            <w:pPr>
              <w:rPr/>
            </w:pPr>
            <w:r w:rsidDel="00000000" w:rsidR="00000000" w:rsidRPr="00000000">
              <w:rPr>
                <w:sz w:val="13"/>
                <w:szCs w:val="13"/>
                <w:rtl w:val="0"/>
              </w:rPr>
              <w:t xml:space="preserve">74 implementations</w:t>
            </w:r>
            <w:r w:rsidDel="00000000" w:rsidR="00000000" w:rsidRPr="00000000">
              <w:rPr>
                <w:rtl w:val="0"/>
              </w:rPr>
            </w:r>
          </w:p>
        </w:tc>
      </w:tr>
      <w:tr>
        <w:trPr>
          <w:cantSplit w:val="1"/>
          <w:tblHeader w:val="0"/>
        </w:trPr>
        <w:tc>
          <w:tcPr/>
          <w:p w:rsidR="00000000" w:rsidDel="00000000" w:rsidP="00000000" w:rsidRDefault="00000000" w:rsidRPr="00000000" w14:paraId="00001EEB">
            <w:pPr>
              <w:rPr/>
            </w:pPr>
            <w:r w:rsidDel="00000000" w:rsidR="00000000" w:rsidRPr="00000000">
              <w:rPr>
                <w:sz w:val="13"/>
                <w:szCs w:val="13"/>
                <w:rtl w:val="0"/>
              </w:rPr>
              <w:t xml:space="preserve">Overall Complexity</w:t>
            </w:r>
            <w:r w:rsidDel="00000000" w:rsidR="00000000" w:rsidRPr="00000000">
              <w:rPr>
                <w:rtl w:val="0"/>
              </w:rPr>
            </w:r>
          </w:p>
        </w:tc>
        <w:tc>
          <w:tcPr/>
          <w:p w:rsidR="00000000" w:rsidDel="00000000" w:rsidP="00000000" w:rsidRDefault="00000000" w:rsidRPr="00000000" w14:paraId="00001EEC">
            <w:pPr>
              <w:rPr/>
            </w:pPr>
            <w:r w:rsidDel="00000000" w:rsidR="00000000" w:rsidRPr="00000000">
              <w:rPr>
                <w:sz w:val="13"/>
                <w:szCs w:val="13"/>
                <w:rtl w:val="0"/>
              </w:rPr>
              <w:t xml:space="preserve">Critical due to breadth, effective-dated relationships and cross-domain reuse</w:t>
            </w:r>
            <w:r w:rsidDel="00000000" w:rsidR="00000000" w:rsidRPr="00000000">
              <w:rPr>
                <w:rtl w:val="0"/>
              </w:rPr>
            </w:r>
          </w:p>
        </w:tc>
      </w:tr>
      <w:tr>
        <w:trPr>
          <w:cantSplit w:val="1"/>
          <w:tblHeader w:val="0"/>
        </w:trPr>
        <w:tc>
          <w:tcPr/>
          <w:p w:rsidR="00000000" w:rsidDel="00000000" w:rsidP="00000000" w:rsidRDefault="00000000" w:rsidRPr="00000000" w14:paraId="00001EED">
            <w:pPr>
              <w:rPr/>
            </w:pPr>
            <w:r w:rsidDel="00000000" w:rsidR="00000000" w:rsidRPr="00000000">
              <w:rPr>
                <w:sz w:val="13"/>
                <w:szCs w:val="13"/>
                <w:rtl w:val="0"/>
              </w:rPr>
              <w:t xml:space="preserve">Primary Entities</w:t>
            </w:r>
            <w:r w:rsidDel="00000000" w:rsidR="00000000" w:rsidRPr="00000000">
              <w:rPr>
                <w:rtl w:val="0"/>
              </w:rPr>
            </w:r>
          </w:p>
        </w:tc>
        <w:tc>
          <w:tcPr/>
          <w:p w:rsidR="00000000" w:rsidDel="00000000" w:rsidP="00000000" w:rsidRDefault="00000000" w:rsidRPr="00000000" w14:paraId="00001EEE">
            <w:pPr>
              <w:rPr/>
            </w:pPr>
            <w:r w:rsidDel="00000000" w:rsidR="00000000" w:rsidRPr="00000000">
              <w:rPr>
                <w:sz w:val="13"/>
                <w:szCs w:val="13"/>
                <w:rtl w:val="0"/>
              </w:rPr>
              <w:t xml:space="preserve">DISTRIBUTOR; AGENT; DISTRIBUTOR_AGENT; FRANCHISE; SALESPERSON; SALES_SOURCE; *_DETAILS; INTERNET_ADDRESS; COMMERCIAL_PROPERTY; territory/region relationships</w:t>
            </w:r>
            <w:r w:rsidDel="00000000" w:rsidR="00000000" w:rsidRPr="00000000">
              <w:rPr>
                <w:rtl w:val="0"/>
              </w:rPr>
            </w:r>
          </w:p>
        </w:tc>
      </w:tr>
      <w:tr>
        <w:trPr>
          <w:cantSplit w:val="1"/>
          <w:tblHeader w:val="0"/>
        </w:trPr>
        <w:tc>
          <w:tcPr/>
          <w:p w:rsidR="00000000" w:rsidDel="00000000" w:rsidP="00000000" w:rsidRDefault="00000000" w:rsidRPr="00000000" w14:paraId="00001EEF">
            <w:pPr>
              <w:rPr/>
            </w:pPr>
            <w:r w:rsidDel="00000000" w:rsidR="00000000" w:rsidRPr="00000000">
              <w:rPr>
                <w:sz w:val="13"/>
                <w:szCs w:val="13"/>
                <w:rtl w:val="0"/>
              </w:rPr>
              <w:t xml:space="preserve">Cross-Domain Impact</w:t>
            </w:r>
            <w:r w:rsidDel="00000000" w:rsidR="00000000" w:rsidRPr="00000000">
              <w:rPr>
                <w:rtl w:val="0"/>
              </w:rPr>
            </w:r>
          </w:p>
        </w:tc>
        <w:tc>
          <w:tcPr/>
          <w:p w:rsidR="00000000" w:rsidDel="00000000" w:rsidP="00000000" w:rsidRDefault="00000000" w:rsidRPr="00000000" w14:paraId="00001EF0">
            <w:pPr>
              <w:rPr/>
            </w:pPr>
            <w:r w:rsidDel="00000000" w:rsidR="00000000" w:rsidRPr="00000000">
              <w:rPr>
                <w:sz w:val="13"/>
                <w:szCs w:val="13"/>
                <w:rtl w:val="0"/>
              </w:rPr>
              <w:t xml:space="preserve">Product Availability, Fulfillment delivery/destination, vendor/distributor relationships, sales source/franchise rules and legacy administration</w:t>
            </w:r>
            <w:r w:rsidDel="00000000" w:rsidR="00000000" w:rsidRPr="00000000">
              <w:rPr>
                <w:rtl w:val="0"/>
              </w:rPr>
            </w:r>
          </w:p>
        </w:tc>
      </w:tr>
      <w:tr>
        <w:trPr>
          <w:cantSplit w:val="1"/>
          <w:tblHeader w:val="0"/>
        </w:trPr>
        <w:tc>
          <w:tcPr/>
          <w:p w:rsidR="00000000" w:rsidDel="00000000" w:rsidP="00000000" w:rsidRDefault="00000000" w:rsidRPr="00000000" w14:paraId="00001EF1">
            <w:pPr>
              <w:rPr/>
            </w:pPr>
            <w:r w:rsidDel="00000000" w:rsidR="00000000" w:rsidRPr="00000000">
              <w:rPr>
                <w:sz w:val="13"/>
                <w:szCs w:val="13"/>
                <w:rtl w:val="0"/>
              </w:rPr>
              <w:t xml:space="preserve">Modernization Pattern</w:t>
            </w:r>
            <w:r w:rsidDel="00000000" w:rsidR="00000000" w:rsidRPr="00000000">
              <w:rPr>
                <w:rtl w:val="0"/>
              </w:rPr>
            </w:r>
          </w:p>
        </w:tc>
        <w:tc>
          <w:tcPr/>
          <w:p w:rsidR="00000000" w:rsidDel="00000000" w:rsidP="00000000" w:rsidRDefault="00000000" w:rsidRPr="00000000" w14:paraId="00001EF2">
            <w:pPr>
              <w:rPr/>
            </w:pPr>
            <w:r w:rsidDel="00000000" w:rsidR="00000000" w:rsidRPr="00000000">
              <w:rPr>
                <w:sz w:val="13"/>
                <w:szCs w:val="13"/>
                <w:rtl w:val="0"/>
              </w:rPr>
              <w:t xml:space="preserve">DistributorService + AgentService + effective-dated DistributorAgentRelationshipService + shared Contact/Address capability + SalesSource/Franchise reference capabilities.</w:t>
            </w:r>
            <w:r w:rsidDel="00000000" w:rsidR="00000000" w:rsidRPr="00000000">
              <w:rPr>
                <w:rtl w:val="0"/>
              </w:rPr>
            </w:r>
          </w:p>
        </w:tc>
      </w:tr>
      <w:tr>
        <w:trPr>
          <w:cantSplit w:val="1"/>
          <w:tblHeader w:val="0"/>
        </w:trPr>
        <w:tc>
          <w:tcPr/>
          <w:p w:rsidR="00000000" w:rsidDel="00000000" w:rsidP="00000000" w:rsidRDefault="00000000" w:rsidRPr="00000000" w14:paraId="00001EF3">
            <w:pPr>
              <w:rPr/>
            </w:pPr>
            <w:r w:rsidDel="00000000" w:rsidR="00000000" w:rsidRPr="00000000">
              <w:rPr>
                <w:sz w:val="13"/>
                <w:szCs w:val="13"/>
                <w:rtl w:val="0"/>
              </w:rPr>
              <w:t xml:space="preserve">Endpoint Impact</w:t>
            </w:r>
            <w:r w:rsidDel="00000000" w:rsidR="00000000" w:rsidRPr="00000000">
              <w:rPr>
                <w:rtl w:val="0"/>
              </w:rPr>
            </w:r>
          </w:p>
        </w:tc>
        <w:tc>
          <w:tcPr/>
          <w:p w:rsidR="00000000" w:rsidDel="00000000" w:rsidP="00000000" w:rsidRDefault="00000000" w:rsidRPr="00000000" w14:paraId="00001EF4">
            <w:pPr>
              <w:rPr/>
            </w:pPr>
            <w:r w:rsidDel="00000000" w:rsidR="00000000" w:rsidRPr="00000000">
              <w:rPr>
                <w:sz w:val="13"/>
                <w:szCs w:val="13"/>
                <w:rtl w:val="0"/>
              </w:rPr>
              <w:t xml:space="preserve">Consolidate into resource-oriented APIs; retire field-level attribute getters, rowtype serializers, debug functions and Oracle web-screen procedures.</w:t>
            </w:r>
            <w:r w:rsidDel="00000000" w:rsidR="00000000" w:rsidRPr="00000000">
              <w:rPr>
                <w:rtl w:val="0"/>
              </w:rPr>
            </w:r>
          </w:p>
        </w:tc>
      </w:tr>
    </w:tbl>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pStyle w:val="Heading1"/>
        <w:rPr/>
      </w:pPr>
      <w:r w:rsidDel="00000000" w:rsidR="00000000" w:rsidRPr="00000000">
        <w:rPr>
          <w:rtl w:val="0"/>
        </w:rPr>
        <w:t xml:space="preserve">27. Business Logic and Modernization Findings - PKG-005</w:t>
      </w:r>
    </w:p>
    <w:p w:rsidR="00000000" w:rsidDel="00000000" w:rsidP="00000000" w:rsidRDefault="00000000" w:rsidRPr="00000000" w14:paraId="00001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Distributor is a cross-domain reference: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 Availability and Fulfillment already depend on distributor, franchise, sales-source and agent facts. These should have one authoritative service/model rather than duplicated table access.</w:t>
      </w:r>
    </w:p>
    <w:p w:rsidR="00000000" w:rsidDel="00000000" w:rsidP="00000000" w:rsidRDefault="00000000" w:rsidRPr="00000000" w14:paraId="00001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Effective-dated relationships matter: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Agent-to-Distributor and several detail/territory relationships use effective and expiration dates. The target must preserve as-of-date semantics, not just current-state CRUD.</w:t>
      </w:r>
    </w:p>
    <w:p w:rsidR="00000000" w:rsidDel="00000000" w:rsidP="00000000" w:rsidRDefault="00000000" w:rsidRPr="00000000" w14:paraId="00001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Move-agent workflow is a business operation: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f_move_agent_to_distributor expires the current relationship and activates a new relationship. This should be one transactional domain command, not two generic CRUD calls.</w:t>
      </w:r>
    </w:p>
    <w:p w:rsidR="00000000" w:rsidDel="00000000" w:rsidP="00000000" w:rsidRDefault="00000000" w:rsidRPr="00000000" w14:paraId="00001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Attribute getters hide schema: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Many routines accept an attribute name and return one field. These should become typed DTO properties or typed detail collections rather than /attribute endpoints.</w:t>
      </w:r>
    </w:p>
    <w:p w:rsidR="00000000" w:rsidDel="00000000" w:rsidP="00000000" w:rsidRDefault="00000000" w:rsidRPr="00000000" w14:paraId="00001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web UI is embedded in PL/SQL: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p_webedit_distributor and p_webedit_distributor_agent are Oracle Web Toolkit screen handlers. They should be retired and replaced by normal UI/API flows.</w:t>
      </w:r>
    </w:p>
    <w:p w:rsidR="00000000" w:rsidDel="00000000" w:rsidP="00000000" w:rsidRDefault="00000000" w:rsidRPr="00000000" w14:paraId="00001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Contact information should be shared: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Distributor/Agent/Salesperson phone and internet-address routines represent common contact behavior that should use a shared contact model/service.</w:t>
      </w:r>
    </w:p>
    <w:p w:rsidR="00000000" w:rsidDel="00000000" w:rsidP="00000000" w:rsidRDefault="00000000" w:rsidRPr="00000000" w14:paraId="00001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Franchise and Sales Source are availability inputs: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These concepts directly feed PRODUCT_AVAILABILITY. Their ownership and contracts should be explicit so Product Availability consumes them instead of sharing tables.</w:t>
      </w:r>
    </w:p>
    <w:p w:rsidR="00000000" w:rsidDel="00000000" w:rsidP="00000000" w:rsidRDefault="00000000" w:rsidRPr="00000000" w14:paraId="00001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Error swallowing is common: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Existence/name/attribute helpers frequently return false/null on exceptions. .NET should distinguish not-found/inactive from infrastructure failure.</w:t>
      </w:r>
    </w:p>
    <w:p w:rsidR="00000000" w:rsidDel="00000000" w:rsidP="00000000" w:rsidRDefault="00000000" w:rsidRPr="00000000" w14:paraId="00001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Package-global debug state is obsolete: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Debug mode and output routing are package globals. Replace with ILogger, correlation IDs and environment configuration.</w:t>
      </w:r>
    </w:p>
    <w:p w:rsidR="00000000" w:rsidDel="00000000" w:rsidP="00000000" w:rsidRDefault="00000000" w:rsidRPr="00000000" w14:paraId="00001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Rowtype serializers are obsolete: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ROWTYPE-to-string helpers are diagnostic/legacy transport mechanisms and should not be ported.</w:t>
      </w:r>
    </w:p>
    <w:p w:rsidR="00000000" w:rsidDel="00000000" w:rsidP="00000000" w:rsidRDefault="00000000" w:rsidRPr="00000000" w14:paraId="00001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Commercial-property relationships are shared: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Distributor commercial-property routines overlap Property/Fulfillment destination concepts. Establish one owning service and reuse it.</w:t>
      </w:r>
    </w:p>
    <w:p w:rsidR="00000000" w:rsidDel="00000000" w:rsidP="00000000" w:rsidRDefault="00000000" w:rsidRPr="00000000" w14:paraId="00001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Oracle username-to-agent mapping is legacy identity coupling: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f_get_agent_from_username maps an Oracle account to an Agent through detail records. Confirm whether this is still required before migrating it to modern identity claims/mappings.</w:t>
      </w:r>
    </w:p>
    <w:p w:rsidR="00000000" w:rsidDel="00000000" w:rsidP="00000000" w:rsidRDefault="00000000" w:rsidRPr="00000000" w14:paraId="00001F03">
      <w:pPr>
        <w:pStyle w:val="Heading1"/>
        <w:rPr/>
      </w:pPr>
      <w:r w:rsidDel="00000000" w:rsidR="00000000" w:rsidRPr="00000000">
        <w:rPr>
          <w:rtl w:val="0"/>
        </w:rPr>
        <w:t xml:space="preserve">28. Recommended Endpoint Consolidation - PKG-005</w:t>
      </w:r>
    </w:p>
    <w:p w:rsidR="00000000" w:rsidDel="00000000" w:rsidP="00000000" w:rsidRDefault="00000000" w:rsidRPr="00000000" w14:paraId="00001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GET/POST/PUT /api/distributors and GET /api/distributors/{id} for cohesive distributor administration.</w:t>
      </w:r>
    </w:p>
    <w:p w:rsidR="00000000" w:rsidDel="00000000" w:rsidP="00000000" w:rsidRDefault="00000000" w:rsidRPr="00000000" w14:paraId="00001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GET/POST/PUT /api/agents and GET /api/agents/{id}; include typed details/contact data rather than field-by-field attribute endpoints.</w:t>
      </w:r>
    </w:p>
    <w:p w:rsidR="00000000" w:rsidDel="00000000" w:rsidP="00000000" w:rsidRDefault="00000000" w:rsidRPr="00000000" w14:paraId="00001F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/api/agents/{id}/distributor-assignment (or equivalent) for the transactional move/assignment workflow with effective dates.</w:t>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Expose distributor-agent relationship history only where a client needs it; preserve effective/expiration dates.</w:t>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cohesive Franchise, Sales Source and Salesperson resources only where they are true client-facing capabilities; otherwise expose them as shared reference data.</w:t>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a common contact/address model for phone, internet/email and commercial-property destination relationships.</w:t>
      </w:r>
    </w:p>
    <w:p w:rsidR="00000000" w:rsidDel="00000000" w:rsidP="00000000" w:rsidRDefault="00000000" w:rsidRPr="00000000" w14:paraId="00001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debug/version functions, ROWTYPE serializers, existence helpers, Oracle username helpers or Oracle Web Toolkit procedures as API endpoints.</w:t>
      </w:r>
    </w:p>
    <w:p w:rsidR="00000000" w:rsidDel="00000000" w:rsidP="00000000" w:rsidRDefault="00000000" w:rsidRPr="00000000" w14:paraId="00001F0B">
      <w:pPr>
        <w:pStyle w:val="Heading1"/>
        <w:rPr/>
      </w:pPr>
      <w:r w:rsidDel="00000000" w:rsidR="00000000" w:rsidRPr="00000000">
        <w:rPr>
          <w:rtl w:val="0"/>
        </w:rPr>
        <w:t xml:space="preserve">29. Open Client / Distributor / Fulfillment SME Questions - PKG-005</w:t>
      </w:r>
    </w:p>
    <w:tbl>
      <w:tblPr>
        <w:tblStyle w:val="Table7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F0C">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1F0D">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1F0E">
            <w:pPr>
              <w:rPr/>
            </w:pPr>
            <w:r w:rsidDel="00000000" w:rsidR="00000000" w:rsidRPr="00000000">
              <w:rPr>
                <w:sz w:val="12"/>
                <w:szCs w:val="12"/>
                <w:rtl w:val="0"/>
              </w:rPr>
              <w:t xml:space="preserve">Q-286</w:t>
            </w:r>
            <w:r w:rsidDel="00000000" w:rsidR="00000000" w:rsidRPr="00000000">
              <w:rPr>
                <w:rtl w:val="0"/>
              </w:rPr>
            </w:r>
          </w:p>
        </w:tc>
        <w:tc>
          <w:tcPr/>
          <w:p w:rsidR="00000000" w:rsidDel="00000000" w:rsidP="00000000" w:rsidRDefault="00000000" w:rsidRPr="00000000" w14:paraId="00001F0F">
            <w:pPr>
              <w:rPr/>
            </w:pPr>
            <w:r w:rsidDel="00000000" w:rsidR="00000000" w:rsidRPr="00000000">
              <w:rPr>
                <w:sz w:val="12"/>
                <w:szCs w:val="12"/>
                <w:rtl w:val="0"/>
              </w:rPr>
              <w:t xml:space="preserve">Is DISTRIBUTOR_FUNCTIONS still the authoritative package for distributor/office administration?</w:t>
            </w:r>
            <w:r w:rsidDel="00000000" w:rsidR="00000000" w:rsidRPr="00000000">
              <w:rPr>
                <w:rtl w:val="0"/>
              </w:rPr>
            </w:r>
          </w:p>
        </w:tc>
      </w:tr>
      <w:tr>
        <w:trPr>
          <w:cantSplit w:val="1"/>
          <w:tblHeader w:val="0"/>
        </w:trPr>
        <w:tc>
          <w:tcPr/>
          <w:p w:rsidR="00000000" w:rsidDel="00000000" w:rsidP="00000000" w:rsidRDefault="00000000" w:rsidRPr="00000000" w14:paraId="00001F10">
            <w:pPr>
              <w:rPr/>
            </w:pPr>
            <w:r w:rsidDel="00000000" w:rsidR="00000000" w:rsidRPr="00000000">
              <w:rPr>
                <w:sz w:val="12"/>
                <w:szCs w:val="12"/>
                <w:rtl w:val="0"/>
              </w:rPr>
              <w:t xml:space="preserve">Q-287</w:t>
            </w:r>
            <w:r w:rsidDel="00000000" w:rsidR="00000000" w:rsidRPr="00000000">
              <w:rPr>
                <w:rtl w:val="0"/>
              </w:rPr>
            </w:r>
          </w:p>
        </w:tc>
        <w:tc>
          <w:tcPr/>
          <w:p w:rsidR="00000000" w:rsidDel="00000000" w:rsidP="00000000" w:rsidRDefault="00000000" w:rsidRPr="00000000" w14:paraId="00001F11">
            <w:pPr>
              <w:rPr/>
            </w:pPr>
            <w:r w:rsidDel="00000000" w:rsidR="00000000" w:rsidRPr="00000000">
              <w:rPr>
                <w:sz w:val="12"/>
                <w:szCs w:val="12"/>
                <w:rtl w:val="0"/>
              </w:rPr>
              <w:t xml:space="preserve">Which routines are called by Front Door versus legacy admin screens, batch jobs or other PL/SQL packages?</w:t>
            </w:r>
            <w:r w:rsidDel="00000000" w:rsidR="00000000" w:rsidRPr="00000000">
              <w:rPr>
                <w:rtl w:val="0"/>
              </w:rPr>
            </w:r>
          </w:p>
        </w:tc>
      </w:tr>
      <w:tr>
        <w:trPr>
          <w:cantSplit w:val="1"/>
          <w:tblHeader w:val="0"/>
        </w:trPr>
        <w:tc>
          <w:tcPr/>
          <w:p w:rsidR="00000000" w:rsidDel="00000000" w:rsidP="00000000" w:rsidRDefault="00000000" w:rsidRPr="00000000" w14:paraId="00001F12">
            <w:pPr>
              <w:rPr/>
            </w:pPr>
            <w:r w:rsidDel="00000000" w:rsidR="00000000" w:rsidRPr="00000000">
              <w:rPr>
                <w:sz w:val="12"/>
                <w:szCs w:val="12"/>
                <w:rtl w:val="0"/>
              </w:rPr>
              <w:t xml:space="preserve">Q-288</w:t>
            </w:r>
            <w:r w:rsidDel="00000000" w:rsidR="00000000" w:rsidRPr="00000000">
              <w:rPr>
                <w:rtl w:val="0"/>
              </w:rPr>
            </w:r>
          </w:p>
        </w:tc>
        <w:tc>
          <w:tcPr/>
          <w:p w:rsidR="00000000" w:rsidDel="00000000" w:rsidP="00000000" w:rsidRDefault="00000000" w:rsidRPr="00000000" w14:paraId="00001F13">
            <w:pPr>
              <w:rPr/>
            </w:pPr>
            <w:r w:rsidDel="00000000" w:rsidR="00000000" w:rsidRPr="00000000">
              <w:rPr>
                <w:sz w:val="12"/>
                <w:szCs w:val="12"/>
                <w:rtl w:val="0"/>
              </w:rPr>
              <w:t xml:space="preserve">Are Distributor and Office still synonymous business concepts?</w:t>
            </w:r>
            <w:r w:rsidDel="00000000" w:rsidR="00000000" w:rsidRPr="00000000">
              <w:rPr>
                <w:rtl w:val="0"/>
              </w:rPr>
            </w:r>
          </w:p>
        </w:tc>
      </w:tr>
      <w:tr>
        <w:trPr>
          <w:cantSplit w:val="1"/>
          <w:tblHeader w:val="0"/>
        </w:trPr>
        <w:tc>
          <w:tcPr/>
          <w:p w:rsidR="00000000" w:rsidDel="00000000" w:rsidP="00000000" w:rsidRDefault="00000000" w:rsidRPr="00000000" w14:paraId="00001F14">
            <w:pPr>
              <w:rPr/>
            </w:pPr>
            <w:r w:rsidDel="00000000" w:rsidR="00000000" w:rsidRPr="00000000">
              <w:rPr>
                <w:sz w:val="12"/>
                <w:szCs w:val="12"/>
                <w:rtl w:val="0"/>
              </w:rPr>
              <w:t xml:space="preserve">Q-289</w:t>
            </w:r>
            <w:r w:rsidDel="00000000" w:rsidR="00000000" w:rsidRPr="00000000">
              <w:rPr>
                <w:rtl w:val="0"/>
              </w:rPr>
            </w:r>
          </w:p>
        </w:tc>
        <w:tc>
          <w:tcPr/>
          <w:p w:rsidR="00000000" w:rsidDel="00000000" w:rsidP="00000000" w:rsidRDefault="00000000" w:rsidRPr="00000000" w14:paraId="00001F15">
            <w:pPr>
              <w:rPr/>
            </w:pPr>
            <w:r w:rsidDel="00000000" w:rsidR="00000000" w:rsidRPr="00000000">
              <w:rPr>
                <w:sz w:val="12"/>
                <w:szCs w:val="12"/>
                <w:rtl w:val="0"/>
              </w:rPr>
              <w:t xml:space="preserve">What Distributor types are active today and which are relevant to Work Order/Fulfillment?</w:t>
            </w:r>
            <w:r w:rsidDel="00000000" w:rsidR="00000000" w:rsidRPr="00000000">
              <w:rPr>
                <w:rtl w:val="0"/>
              </w:rPr>
            </w:r>
          </w:p>
        </w:tc>
      </w:tr>
      <w:tr>
        <w:trPr>
          <w:cantSplit w:val="1"/>
          <w:tblHeader w:val="0"/>
        </w:trPr>
        <w:tc>
          <w:tcPr/>
          <w:p w:rsidR="00000000" w:rsidDel="00000000" w:rsidP="00000000" w:rsidRDefault="00000000" w:rsidRPr="00000000" w14:paraId="00001F16">
            <w:pPr>
              <w:rPr/>
            </w:pPr>
            <w:r w:rsidDel="00000000" w:rsidR="00000000" w:rsidRPr="00000000">
              <w:rPr>
                <w:sz w:val="12"/>
                <w:szCs w:val="12"/>
                <w:rtl w:val="0"/>
              </w:rPr>
              <w:t xml:space="preserve">Q-290</w:t>
            </w:r>
            <w:r w:rsidDel="00000000" w:rsidR="00000000" w:rsidRPr="00000000">
              <w:rPr>
                <w:rtl w:val="0"/>
              </w:rPr>
            </w:r>
          </w:p>
        </w:tc>
        <w:tc>
          <w:tcPr/>
          <w:p w:rsidR="00000000" w:rsidDel="00000000" w:rsidP="00000000" w:rsidRDefault="00000000" w:rsidRPr="00000000" w14:paraId="00001F17">
            <w:pPr>
              <w:rPr/>
            </w:pPr>
            <w:r w:rsidDel="00000000" w:rsidR="00000000" w:rsidRPr="00000000">
              <w:rPr>
                <w:sz w:val="12"/>
                <w:szCs w:val="12"/>
                <w:rtl w:val="0"/>
              </w:rPr>
              <w:t xml:space="preserve">Can distributor existence/attribute/name helpers be replaced by one typed Distributor DTO?</w:t>
            </w:r>
            <w:r w:rsidDel="00000000" w:rsidR="00000000" w:rsidRPr="00000000">
              <w:rPr>
                <w:rtl w:val="0"/>
              </w:rPr>
            </w:r>
          </w:p>
        </w:tc>
      </w:tr>
      <w:tr>
        <w:trPr>
          <w:cantSplit w:val="1"/>
          <w:tblHeader w:val="0"/>
        </w:trPr>
        <w:tc>
          <w:tcPr/>
          <w:p w:rsidR="00000000" w:rsidDel="00000000" w:rsidP="00000000" w:rsidRDefault="00000000" w:rsidRPr="00000000" w14:paraId="00001F18">
            <w:pPr>
              <w:rPr/>
            </w:pPr>
            <w:r w:rsidDel="00000000" w:rsidR="00000000" w:rsidRPr="00000000">
              <w:rPr>
                <w:sz w:val="12"/>
                <w:szCs w:val="12"/>
                <w:rtl w:val="0"/>
              </w:rPr>
              <w:t xml:space="preserve">Q-291</w:t>
            </w:r>
            <w:r w:rsidDel="00000000" w:rsidR="00000000" w:rsidRPr="00000000">
              <w:rPr>
                <w:rtl w:val="0"/>
              </w:rPr>
            </w:r>
          </w:p>
        </w:tc>
        <w:tc>
          <w:tcPr/>
          <w:p w:rsidR="00000000" w:rsidDel="00000000" w:rsidP="00000000" w:rsidRDefault="00000000" w:rsidRPr="00000000" w14:paraId="00001F19">
            <w:pPr>
              <w:rPr/>
            </w:pPr>
            <w:r w:rsidDel="00000000" w:rsidR="00000000" w:rsidRPr="00000000">
              <w:rPr>
                <w:sz w:val="12"/>
                <w:szCs w:val="12"/>
                <w:rtl w:val="0"/>
              </w:rPr>
              <w:t xml:space="preserve">Which Distributor Details attributes are active and business-critical?</w:t>
            </w:r>
            <w:r w:rsidDel="00000000" w:rsidR="00000000" w:rsidRPr="00000000">
              <w:rPr>
                <w:rtl w:val="0"/>
              </w:rPr>
            </w:r>
          </w:p>
        </w:tc>
      </w:tr>
      <w:tr>
        <w:trPr>
          <w:cantSplit w:val="1"/>
          <w:tblHeader w:val="0"/>
        </w:trPr>
        <w:tc>
          <w:tcPr/>
          <w:p w:rsidR="00000000" w:rsidDel="00000000" w:rsidP="00000000" w:rsidRDefault="00000000" w:rsidRPr="00000000" w14:paraId="00001F1A">
            <w:pPr>
              <w:rPr/>
            </w:pPr>
            <w:r w:rsidDel="00000000" w:rsidR="00000000" w:rsidRPr="00000000">
              <w:rPr>
                <w:sz w:val="12"/>
                <w:szCs w:val="12"/>
                <w:rtl w:val="0"/>
              </w:rPr>
              <w:t xml:space="preserve">Q-292</w:t>
            </w:r>
            <w:r w:rsidDel="00000000" w:rsidR="00000000" w:rsidRPr="00000000">
              <w:rPr>
                <w:rtl w:val="0"/>
              </w:rPr>
            </w:r>
          </w:p>
        </w:tc>
        <w:tc>
          <w:tcPr/>
          <w:p w:rsidR="00000000" w:rsidDel="00000000" w:rsidP="00000000" w:rsidRDefault="00000000" w:rsidRPr="00000000" w14:paraId="00001F1B">
            <w:pPr>
              <w:rPr/>
            </w:pPr>
            <w:r w:rsidDel="00000000" w:rsidR="00000000" w:rsidRPr="00000000">
              <w:rPr>
                <w:sz w:val="12"/>
                <w:szCs w:val="12"/>
                <w:rtl w:val="0"/>
              </w:rPr>
              <w:t xml:space="preserve">Are distributor notes still created/consumed by current workflows?</w:t>
            </w:r>
            <w:r w:rsidDel="00000000" w:rsidR="00000000" w:rsidRPr="00000000">
              <w:rPr>
                <w:rtl w:val="0"/>
              </w:rPr>
            </w:r>
          </w:p>
        </w:tc>
      </w:tr>
      <w:tr>
        <w:trPr>
          <w:cantSplit w:val="1"/>
          <w:tblHeader w:val="0"/>
        </w:trPr>
        <w:tc>
          <w:tcPr/>
          <w:p w:rsidR="00000000" w:rsidDel="00000000" w:rsidP="00000000" w:rsidRDefault="00000000" w:rsidRPr="00000000" w14:paraId="00001F1C">
            <w:pPr>
              <w:rPr/>
            </w:pPr>
            <w:r w:rsidDel="00000000" w:rsidR="00000000" w:rsidRPr="00000000">
              <w:rPr>
                <w:sz w:val="12"/>
                <w:szCs w:val="12"/>
                <w:rtl w:val="0"/>
              </w:rPr>
              <w:t xml:space="preserve">Q-293</w:t>
            </w:r>
            <w:r w:rsidDel="00000000" w:rsidR="00000000" w:rsidRPr="00000000">
              <w:rPr>
                <w:rtl w:val="0"/>
              </w:rPr>
            </w:r>
          </w:p>
        </w:tc>
        <w:tc>
          <w:tcPr/>
          <w:p w:rsidR="00000000" w:rsidDel="00000000" w:rsidP="00000000" w:rsidRDefault="00000000" w:rsidRPr="00000000" w14:paraId="00001F1D">
            <w:pPr>
              <w:rPr/>
            </w:pPr>
            <w:r w:rsidDel="00000000" w:rsidR="00000000" w:rsidRPr="00000000">
              <w:rPr>
                <w:sz w:val="12"/>
                <w:szCs w:val="12"/>
                <w:rtl w:val="0"/>
              </w:rPr>
              <w:t xml:space="preserve">What is the business meaning of Distributor Home Office and can a distributor have historical home-office relationships?</w:t>
            </w:r>
            <w:r w:rsidDel="00000000" w:rsidR="00000000" w:rsidRPr="00000000">
              <w:rPr>
                <w:rtl w:val="0"/>
              </w:rPr>
            </w:r>
          </w:p>
        </w:tc>
      </w:tr>
      <w:tr>
        <w:trPr>
          <w:cantSplit w:val="1"/>
          <w:tblHeader w:val="0"/>
        </w:trPr>
        <w:tc>
          <w:tcPr/>
          <w:p w:rsidR="00000000" w:rsidDel="00000000" w:rsidP="00000000" w:rsidRDefault="00000000" w:rsidRPr="00000000" w14:paraId="00001F1E">
            <w:pPr>
              <w:rPr/>
            </w:pPr>
            <w:r w:rsidDel="00000000" w:rsidR="00000000" w:rsidRPr="00000000">
              <w:rPr>
                <w:sz w:val="12"/>
                <w:szCs w:val="12"/>
                <w:rtl w:val="0"/>
              </w:rPr>
              <w:t xml:space="preserve">Q-294</w:t>
            </w:r>
            <w:r w:rsidDel="00000000" w:rsidR="00000000" w:rsidRPr="00000000">
              <w:rPr>
                <w:rtl w:val="0"/>
              </w:rPr>
            </w:r>
          </w:p>
        </w:tc>
        <w:tc>
          <w:tcPr/>
          <w:p w:rsidR="00000000" w:rsidDel="00000000" w:rsidP="00000000" w:rsidRDefault="00000000" w:rsidRPr="00000000" w14:paraId="00001F1F">
            <w:pPr>
              <w:rPr/>
            </w:pPr>
            <w:r w:rsidDel="00000000" w:rsidR="00000000" w:rsidRPr="00000000">
              <w:rPr>
                <w:sz w:val="12"/>
                <w:szCs w:val="12"/>
                <w:rtl w:val="0"/>
              </w:rPr>
              <w:t xml:space="preserve">What external cross-reference fields are still active and which external systems consume them?</w:t>
            </w:r>
            <w:r w:rsidDel="00000000" w:rsidR="00000000" w:rsidRPr="00000000">
              <w:rPr>
                <w:rtl w:val="0"/>
              </w:rPr>
            </w:r>
          </w:p>
        </w:tc>
      </w:tr>
      <w:tr>
        <w:trPr>
          <w:cantSplit w:val="1"/>
          <w:tblHeader w:val="0"/>
        </w:trPr>
        <w:tc>
          <w:tcPr/>
          <w:p w:rsidR="00000000" w:rsidDel="00000000" w:rsidP="00000000" w:rsidRDefault="00000000" w:rsidRPr="00000000" w14:paraId="00001F20">
            <w:pPr>
              <w:rPr/>
            </w:pPr>
            <w:r w:rsidDel="00000000" w:rsidR="00000000" w:rsidRPr="00000000">
              <w:rPr>
                <w:sz w:val="12"/>
                <w:szCs w:val="12"/>
                <w:rtl w:val="0"/>
              </w:rPr>
              <w:t xml:space="preserve">Q-295</w:t>
            </w:r>
            <w:r w:rsidDel="00000000" w:rsidR="00000000" w:rsidRPr="00000000">
              <w:rPr>
                <w:rtl w:val="0"/>
              </w:rPr>
            </w:r>
          </w:p>
        </w:tc>
        <w:tc>
          <w:tcPr/>
          <w:p w:rsidR="00000000" w:rsidDel="00000000" w:rsidP="00000000" w:rsidRDefault="00000000" w:rsidRPr="00000000" w14:paraId="00001F21">
            <w:pPr>
              <w:rPr/>
            </w:pPr>
            <w:r w:rsidDel="00000000" w:rsidR="00000000" w:rsidRPr="00000000">
              <w:rPr>
                <w:sz w:val="12"/>
                <w:szCs w:val="12"/>
                <w:rtl w:val="0"/>
              </w:rPr>
              <w:t xml:space="preserve">Are Agent records still a distinct domain entity from Salesperson/User?</w:t>
            </w:r>
            <w:r w:rsidDel="00000000" w:rsidR="00000000" w:rsidRPr="00000000">
              <w:rPr>
                <w:rtl w:val="0"/>
              </w:rPr>
            </w:r>
          </w:p>
        </w:tc>
      </w:tr>
      <w:tr>
        <w:trPr>
          <w:cantSplit w:val="1"/>
          <w:tblHeader w:val="0"/>
        </w:trPr>
        <w:tc>
          <w:tcPr/>
          <w:p w:rsidR="00000000" w:rsidDel="00000000" w:rsidP="00000000" w:rsidRDefault="00000000" w:rsidRPr="00000000" w14:paraId="00001F22">
            <w:pPr>
              <w:rPr/>
            </w:pPr>
            <w:r w:rsidDel="00000000" w:rsidR="00000000" w:rsidRPr="00000000">
              <w:rPr>
                <w:sz w:val="12"/>
                <w:szCs w:val="12"/>
                <w:rtl w:val="0"/>
              </w:rPr>
              <w:t xml:space="preserve">Q-296</w:t>
            </w:r>
            <w:r w:rsidDel="00000000" w:rsidR="00000000" w:rsidRPr="00000000">
              <w:rPr>
                <w:rtl w:val="0"/>
              </w:rPr>
            </w:r>
          </w:p>
        </w:tc>
        <w:tc>
          <w:tcPr/>
          <w:p w:rsidR="00000000" w:rsidDel="00000000" w:rsidP="00000000" w:rsidRDefault="00000000" w:rsidRPr="00000000" w14:paraId="00001F23">
            <w:pPr>
              <w:rPr/>
            </w:pPr>
            <w:r w:rsidDel="00000000" w:rsidR="00000000" w:rsidRPr="00000000">
              <w:rPr>
                <w:sz w:val="12"/>
                <w:szCs w:val="12"/>
                <w:rtl w:val="0"/>
              </w:rPr>
              <w:t xml:space="preserve">Which Agent types are active today?</w:t>
            </w:r>
            <w:r w:rsidDel="00000000" w:rsidR="00000000" w:rsidRPr="00000000">
              <w:rPr>
                <w:rtl w:val="0"/>
              </w:rPr>
            </w:r>
          </w:p>
        </w:tc>
      </w:tr>
      <w:tr>
        <w:trPr>
          <w:cantSplit w:val="1"/>
          <w:tblHeader w:val="0"/>
        </w:trPr>
        <w:tc>
          <w:tcPr/>
          <w:p w:rsidR="00000000" w:rsidDel="00000000" w:rsidP="00000000" w:rsidRDefault="00000000" w:rsidRPr="00000000" w14:paraId="00001F24">
            <w:pPr>
              <w:rPr/>
            </w:pPr>
            <w:r w:rsidDel="00000000" w:rsidR="00000000" w:rsidRPr="00000000">
              <w:rPr>
                <w:sz w:val="12"/>
                <w:szCs w:val="12"/>
                <w:rtl w:val="0"/>
              </w:rPr>
              <w:t xml:space="preserve">Q-297</w:t>
            </w:r>
            <w:r w:rsidDel="00000000" w:rsidR="00000000" w:rsidRPr="00000000">
              <w:rPr>
                <w:rtl w:val="0"/>
              </w:rPr>
            </w:r>
          </w:p>
        </w:tc>
        <w:tc>
          <w:tcPr/>
          <w:p w:rsidR="00000000" w:rsidDel="00000000" w:rsidP="00000000" w:rsidRDefault="00000000" w:rsidRPr="00000000" w14:paraId="00001F25">
            <w:pPr>
              <w:rPr/>
            </w:pPr>
            <w:r w:rsidDel="00000000" w:rsidR="00000000" w:rsidRPr="00000000">
              <w:rPr>
                <w:sz w:val="12"/>
                <w:szCs w:val="12"/>
                <w:rtl w:val="0"/>
              </w:rPr>
              <w:t xml:space="preserve">What defines an expired Agent, and do consumers need as-of-date eligibility?</w:t>
            </w:r>
            <w:r w:rsidDel="00000000" w:rsidR="00000000" w:rsidRPr="00000000">
              <w:rPr>
                <w:rtl w:val="0"/>
              </w:rPr>
            </w:r>
          </w:p>
        </w:tc>
      </w:tr>
      <w:tr>
        <w:trPr>
          <w:cantSplit w:val="1"/>
          <w:tblHeader w:val="0"/>
        </w:trPr>
        <w:tc>
          <w:tcPr/>
          <w:p w:rsidR="00000000" w:rsidDel="00000000" w:rsidP="00000000" w:rsidRDefault="00000000" w:rsidRPr="00000000" w14:paraId="00001F26">
            <w:pPr>
              <w:rPr/>
            </w:pPr>
            <w:r w:rsidDel="00000000" w:rsidR="00000000" w:rsidRPr="00000000">
              <w:rPr>
                <w:sz w:val="12"/>
                <w:szCs w:val="12"/>
                <w:rtl w:val="0"/>
              </w:rPr>
              <w:t xml:space="preserve">Q-298</w:t>
            </w:r>
            <w:r w:rsidDel="00000000" w:rsidR="00000000" w:rsidRPr="00000000">
              <w:rPr>
                <w:rtl w:val="0"/>
              </w:rPr>
            </w:r>
          </w:p>
        </w:tc>
        <w:tc>
          <w:tcPr/>
          <w:p w:rsidR="00000000" w:rsidDel="00000000" w:rsidP="00000000" w:rsidRDefault="00000000" w:rsidRPr="00000000" w14:paraId="00001F27">
            <w:pPr>
              <w:rPr/>
            </w:pPr>
            <w:r w:rsidDel="00000000" w:rsidR="00000000" w:rsidRPr="00000000">
              <w:rPr>
                <w:sz w:val="12"/>
                <w:szCs w:val="12"/>
                <w:rtl w:val="0"/>
              </w:rPr>
              <w:t xml:space="preserve">Which Agent Details attributes are active and should become typed fields versus extensible metadata?</w:t>
            </w:r>
            <w:r w:rsidDel="00000000" w:rsidR="00000000" w:rsidRPr="00000000">
              <w:rPr>
                <w:rtl w:val="0"/>
              </w:rPr>
            </w:r>
          </w:p>
        </w:tc>
      </w:tr>
      <w:tr>
        <w:trPr>
          <w:cantSplit w:val="1"/>
          <w:tblHeader w:val="0"/>
        </w:trPr>
        <w:tc>
          <w:tcPr/>
          <w:p w:rsidR="00000000" w:rsidDel="00000000" w:rsidP="00000000" w:rsidRDefault="00000000" w:rsidRPr="00000000" w14:paraId="00001F28">
            <w:pPr>
              <w:rPr/>
            </w:pPr>
            <w:r w:rsidDel="00000000" w:rsidR="00000000" w:rsidRPr="00000000">
              <w:rPr>
                <w:sz w:val="12"/>
                <w:szCs w:val="12"/>
                <w:rtl w:val="0"/>
              </w:rPr>
              <w:t xml:space="preserve">Q-299</w:t>
            </w:r>
            <w:r w:rsidDel="00000000" w:rsidR="00000000" w:rsidRPr="00000000">
              <w:rPr>
                <w:rtl w:val="0"/>
              </w:rPr>
            </w:r>
          </w:p>
        </w:tc>
        <w:tc>
          <w:tcPr/>
          <w:p w:rsidR="00000000" w:rsidDel="00000000" w:rsidP="00000000" w:rsidRDefault="00000000" w:rsidRPr="00000000" w14:paraId="00001F29">
            <w:pPr>
              <w:rPr/>
            </w:pPr>
            <w:r w:rsidDel="00000000" w:rsidR="00000000" w:rsidRPr="00000000">
              <w:rPr>
                <w:sz w:val="12"/>
                <w:szCs w:val="12"/>
                <w:rtl w:val="0"/>
              </w:rPr>
              <w:t xml:space="preserve">Why do some Agent attribute routines support effective-date lookups, and which consumers require historical values?</w:t>
            </w:r>
            <w:r w:rsidDel="00000000" w:rsidR="00000000" w:rsidRPr="00000000">
              <w:rPr>
                <w:rtl w:val="0"/>
              </w:rPr>
            </w:r>
          </w:p>
        </w:tc>
      </w:tr>
      <w:tr>
        <w:trPr>
          <w:cantSplit w:val="1"/>
          <w:tblHeader w:val="0"/>
        </w:trPr>
        <w:tc>
          <w:tcPr/>
          <w:p w:rsidR="00000000" w:rsidDel="00000000" w:rsidP="00000000" w:rsidRDefault="00000000" w:rsidRPr="00000000" w14:paraId="00001F2A">
            <w:pPr>
              <w:rPr/>
            </w:pPr>
            <w:r w:rsidDel="00000000" w:rsidR="00000000" w:rsidRPr="00000000">
              <w:rPr>
                <w:sz w:val="12"/>
                <w:szCs w:val="12"/>
                <w:rtl w:val="0"/>
              </w:rPr>
              <w:t xml:space="preserve">Q-300</w:t>
            </w:r>
            <w:r w:rsidDel="00000000" w:rsidR="00000000" w:rsidRPr="00000000">
              <w:rPr>
                <w:rtl w:val="0"/>
              </w:rPr>
            </w:r>
          </w:p>
        </w:tc>
        <w:tc>
          <w:tcPr/>
          <w:p w:rsidR="00000000" w:rsidDel="00000000" w:rsidP="00000000" w:rsidRDefault="00000000" w:rsidRPr="00000000" w14:paraId="00001F2B">
            <w:pPr>
              <w:rPr/>
            </w:pPr>
            <w:r w:rsidDel="00000000" w:rsidR="00000000" w:rsidRPr="00000000">
              <w:rPr>
                <w:sz w:val="12"/>
                <w:szCs w:val="12"/>
                <w:rtl w:val="0"/>
              </w:rPr>
              <w:t xml:space="preserve">Can Agent/Distributor phone and internet-address handling use a shared Contact service/model?</w:t>
            </w:r>
            <w:r w:rsidDel="00000000" w:rsidR="00000000" w:rsidRPr="00000000">
              <w:rPr>
                <w:rtl w:val="0"/>
              </w:rPr>
            </w:r>
          </w:p>
        </w:tc>
      </w:tr>
      <w:tr>
        <w:trPr>
          <w:cantSplit w:val="1"/>
          <w:tblHeader w:val="0"/>
        </w:trPr>
        <w:tc>
          <w:tcPr/>
          <w:p w:rsidR="00000000" w:rsidDel="00000000" w:rsidP="00000000" w:rsidRDefault="00000000" w:rsidRPr="00000000" w14:paraId="00001F2C">
            <w:pPr>
              <w:rPr/>
            </w:pPr>
            <w:r w:rsidDel="00000000" w:rsidR="00000000" w:rsidRPr="00000000">
              <w:rPr>
                <w:sz w:val="12"/>
                <w:szCs w:val="12"/>
                <w:rtl w:val="0"/>
              </w:rPr>
              <w:t xml:space="preserve">Q-301</w:t>
            </w:r>
            <w:r w:rsidDel="00000000" w:rsidR="00000000" w:rsidRPr="00000000">
              <w:rPr>
                <w:rtl w:val="0"/>
              </w:rPr>
            </w:r>
          </w:p>
        </w:tc>
        <w:tc>
          <w:tcPr/>
          <w:p w:rsidR="00000000" w:rsidDel="00000000" w:rsidP="00000000" w:rsidRDefault="00000000" w:rsidRPr="00000000" w14:paraId="00001F2D">
            <w:pPr>
              <w:rPr/>
            </w:pPr>
            <w:r w:rsidDel="00000000" w:rsidR="00000000" w:rsidRPr="00000000">
              <w:rPr>
                <w:sz w:val="12"/>
                <w:szCs w:val="12"/>
                <w:rtl w:val="0"/>
              </w:rPr>
              <w:t xml:space="preserve">What are the authoritative rules for moving an Agent from one Distributor to another?</w:t>
            </w:r>
            <w:r w:rsidDel="00000000" w:rsidR="00000000" w:rsidRPr="00000000">
              <w:rPr>
                <w:rtl w:val="0"/>
              </w:rPr>
            </w:r>
          </w:p>
        </w:tc>
      </w:tr>
      <w:tr>
        <w:trPr>
          <w:cantSplit w:val="1"/>
          <w:tblHeader w:val="0"/>
        </w:trPr>
        <w:tc>
          <w:tcPr/>
          <w:p w:rsidR="00000000" w:rsidDel="00000000" w:rsidP="00000000" w:rsidRDefault="00000000" w:rsidRPr="00000000" w14:paraId="00001F2E">
            <w:pPr>
              <w:rPr/>
            </w:pPr>
            <w:r w:rsidDel="00000000" w:rsidR="00000000" w:rsidRPr="00000000">
              <w:rPr>
                <w:sz w:val="12"/>
                <w:szCs w:val="12"/>
                <w:rtl w:val="0"/>
              </w:rPr>
              <w:t xml:space="preserve">Q-302</w:t>
            </w:r>
            <w:r w:rsidDel="00000000" w:rsidR="00000000" w:rsidRPr="00000000">
              <w:rPr>
                <w:rtl w:val="0"/>
              </w:rPr>
            </w:r>
          </w:p>
        </w:tc>
        <w:tc>
          <w:tcPr/>
          <w:p w:rsidR="00000000" w:rsidDel="00000000" w:rsidP="00000000" w:rsidRDefault="00000000" w:rsidRPr="00000000" w14:paraId="00001F2F">
            <w:pPr>
              <w:rPr/>
            </w:pPr>
            <w:r w:rsidDel="00000000" w:rsidR="00000000" w:rsidRPr="00000000">
              <w:rPr>
                <w:sz w:val="12"/>
                <w:szCs w:val="12"/>
                <w:rtl w:val="0"/>
              </w:rPr>
              <w:t xml:space="preserve">Must moving an Agent expire the current relationship and create a new relationship atomically?</w:t>
            </w:r>
            <w:r w:rsidDel="00000000" w:rsidR="00000000" w:rsidRPr="00000000">
              <w:rPr>
                <w:rtl w:val="0"/>
              </w:rPr>
            </w:r>
          </w:p>
        </w:tc>
      </w:tr>
      <w:tr>
        <w:trPr>
          <w:cantSplit w:val="1"/>
          <w:tblHeader w:val="0"/>
        </w:trPr>
        <w:tc>
          <w:tcPr/>
          <w:p w:rsidR="00000000" w:rsidDel="00000000" w:rsidP="00000000" w:rsidRDefault="00000000" w:rsidRPr="00000000" w14:paraId="00001F30">
            <w:pPr>
              <w:rPr/>
            </w:pPr>
            <w:r w:rsidDel="00000000" w:rsidR="00000000" w:rsidRPr="00000000">
              <w:rPr>
                <w:sz w:val="12"/>
                <w:szCs w:val="12"/>
                <w:rtl w:val="0"/>
              </w:rPr>
              <w:t xml:space="preserve">Q-303</w:t>
            </w:r>
            <w:r w:rsidDel="00000000" w:rsidR="00000000" w:rsidRPr="00000000">
              <w:rPr>
                <w:rtl w:val="0"/>
              </w:rPr>
            </w:r>
          </w:p>
        </w:tc>
        <w:tc>
          <w:tcPr/>
          <w:p w:rsidR="00000000" w:rsidDel="00000000" w:rsidP="00000000" w:rsidRDefault="00000000" w:rsidRPr="00000000" w14:paraId="00001F31">
            <w:pPr>
              <w:rPr/>
            </w:pPr>
            <w:r w:rsidDel="00000000" w:rsidR="00000000" w:rsidRPr="00000000">
              <w:rPr>
                <w:sz w:val="12"/>
                <w:szCs w:val="12"/>
                <w:rtl w:val="0"/>
              </w:rPr>
              <w:t xml:space="preserve">Can an Agent have more than one active Distributor relationship?</w:t>
            </w:r>
            <w:r w:rsidDel="00000000" w:rsidR="00000000" w:rsidRPr="00000000">
              <w:rPr>
                <w:rtl w:val="0"/>
              </w:rPr>
            </w:r>
          </w:p>
        </w:tc>
      </w:tr>
      <w:tr>
        <w:trPr>
          <w:cantSplit w:val="1"/>
          <w:tblHeader w:val="0"/>
        </w:trPr>
        <w:tc>
          <w:tcPr/>
          <w:p w:rsidR="00000000" w:rsidDel="00000000" w:rsidP="00000000" w:rsidRDefault="00000000" w:rsidRPr="00000000" w14:paraId="00001F32">
            <w:pPr>
              <w:rPr/>
            </w:pPr>
            <w:r w:rsidDel="00000000" w:rsidR="00000000" w:rsidRPr="00000000">
              <w:rPr>
                <w:sz w:val="12"/>
                <w:szCs w:val="12"/>
                <w:rtl w:val="0"/>
              </w:rPr>
              <w:t xml:space="preserve">Q-304</w:t>
            </w:r>
            <w:r w:rsidDel="00000000" w:rsidR="00000000" w:rsidRPr="00000000">
              <w:rPr>
                <w:rtl w:val="0"/>
              </w:rPr>
            </w:r>
          </w:p>
        </w:tc>
        <w:tc>
          <w:tcPr/>
          <w:p w:rsidR="00000000" w:rsidDel="00000000" w:rsidP="00000000" w:rsidRDefault="00000000" w:rsidRPr="00000000" w14:paraId="00001F33">
            <w:pPr>
              <w:rPr/>
            </w:pPr>
            <w:r w:rsidDel="00000000" w:rsidR="00000000" w:rsidRPr="00000000">
              <w:rPr>
                <w:sz w:val="12"/>
                <w:szCs w:val="12"/>
                <w:rtl w:val="0"/>
              </w:rPr>
              <w:t xml:space="preserve">What effective/expiration-date rules govern Distributor-Agent relationships?</w:t>
            </w:r>
            <w:r w:rsidDel="00000000" w:rsidR="00000000" w:rsidRPr="00000000">
              <w:rPr>
                <w:rtl w:val="0"/>
              </w:rPr>
            </w:r>
          </w:p>
        </w:tc>
      </w:tr>
      <w:tr>
        <w:trPr>
          <w:cantSplit w:val="1"/>
          <w:tblHeader w:val="0"/>
        </w:trPr>
        <w:tc>
          <w:tcPr/>
          <w:p w:rsidR="00000000" w:rsidDel="00000000" w:rsidP="00000000" w:rsidRDefault="00000000" w:rsidRPr="00000000" w14:paraId="00001F34">
            <w:pPr>
              <w:rPr/>
            </w:pPr>
            <w:r w:rsidDel="00000000" w:rsidR="00000000" w:rsidRPr="00000000">
              <w:rPr>
                <w:sz w:val="12"/>
                <w:szCs w:val="12"/>
                <w:rtl w:val="0"/>
              </w:rPr>
              <w:t xml:space="preserve">Q-305</w:t>
            </w:r>
            <w:r w:rsidDel="00000000" w:rsidR="00000000" w:rsidRPr="00000000">
              <w:rPr>
                <w:rtl w:val="0"/>
              </w:rPr>
            </w:r>
          </w:p>
        </w:tc>
        <w:tc>
          <w:tcPr/>
          <w:p w:rsidR="00000000" w:rsidDel="00000000" w:rsidP="00000000" w:rsidRDefault="00000000" w:rsidRPr="00000000" w14:paraId="00001F35">
            <w:pPr>
              <w:rPr/>
            </w:pPr>
            <w:r w:rsidDel="00000000" w:rsidR="00000000" w:rsidRPr="00000000">
              <w:rPr>
                <w:sz w:val="12"/>
                <w:szCs w:val="12"/>
                <w:rtl w:val="0"/>
              </w:rPr>
              <w:t xml:space="preserve">Are callers dependent on the C_SKIP_AGENT_RELATIONSHIP_CHK behavior?</w:t>
            </w:r>
            <w:r w:rsidDel="00000000" w:rsidR="00000000" w:rsidRPr="00000000">
              <w:rPr>
                <w:rtl w:val="0"/>
              </w:rPr>
            </w:r>
          </w:p>
        </w:tc>
      </w:tr>
      <w:tr>
        <w:trPr>
          <w:cantSplit w:val="1"/>
          <w:tblHeader w:val="0"/>
        </w:trPr>
        <w:tc>
          <w:tcPr/>
          <w:p w:rsidR="00000000" w:rsidDel="00000000" w:rsidP="00000000" w:rsidRDefault="00000000" w:rsidRPr="00000000" w14:paraId="00001F36">
            <w:pPr>
              <w:rPr/>
            </w:pPr>
            <w:r w:rsidDel="00000000" w:rsidR="00000000" w:rsidRPr="00000000">
              <w:rPr>
                <w:sz w:val="12"/>
                <w:szCs w:val="12"/>
                <w:rtl w:val="0"/>
              </w:rPr>
              <w:t xml:space="preserve">Q-306</w:t>
            </w:r>
            <w:r w:rsidDel="00000000" w:rsidR="00000000" w:rsidRPr="00000000">
              <w:rPr>
                <w:rtl w:val="0"/>
              </w:rPr>
            </w:r>
          </w:p>
        </w:tc>
        <w:tc>
          <w:tcPr/>
          <w:p w:rsidR="00000000" w:rsidDel="00000000" w:rsidP="00000000" w:rsidRDefault="00000000" w:rsidRPr="00000000" w14:paraId="00001F37">
            <w:pPr>
              <w:rPr/>
            </w:pPr>
            <w:r w:rsidDel="00000000" w:rsidR="00000000" w:rsidRPr="00000000">
              <w:rPr>
                <w:sz w:val="12"/>
                <w:szCs w:val="12"/>
                <w:rtl w:val="0"/>
              </w:rPr>
              <w:t xml:space="preserve">What audit/history must be retained when Agent assignments change?</w:t>
            </w:r>
            <w:r w:rsidDel="00000000" w:rsidR="00000000" w:rsidRPr="00000000">
              <w:rPr>
                <w:rtl w:val="0"/>
              </w:rPr>
            </w:r>
          </w:p>
        </w:tc>
      </w:tr>
      <w:tr>
        <w:trPr>
          <w:cantSplit w:val="1"/>
          <w:tblHeader w:val="0"/>
        </w:trPr>
        <w:tc>
          <w:tcPr/>
          <w:p w:rsidR="00000000" w:rsidDel="00000000" w:rsidP="00000000" w:rsidRDefault="00000000" w:rsidRPr="00000000" w14:paraId="00001F38">
            <w:pPr>
              <w:rPr/>
            </w:pPr>
            <w:r w:rsidDel="00000000" w:rsidR="00000000" w:rsidRPr="00000000">
              <w:rPr>
                <w:sz w:val="12"/>
                <w:szCs w:val="12"/>
                <w:rtl w:val="0"/>
              </w:rPr>
              <w:t xml:space="preserve">Q-307</w:t>
            </w:r>
            <w:r w:rsidDel="00000000" w:rsidR="00000000" w:rsidRPr="00000000">
              <w:rPr>
                <w:rtl w:val="0"/>
              </w:rPr>
            </w:r>
          </w:p>
        </w:tc>
        <w:tc>
          <w:tcPr/>
          <w:p w:rsidR="00000000" w:rsidDel="00000000" w:rsidP="00000000" w:rsidRDefault="00000000" w:rsidRPr="00000000" w14:paraId="00001F39">
            <w:pPr>
              <w:rPr/>
            </w:pPr>
            <w:r w:rsidDel="00000000" w:rsidR="00000000" w:rsidRPr="00000000">
              <w:rPr>
                <w:sz w:val="12"/>
                <w:szCs w:val="12"/>
                <w:rtl w:val="0"/>
              </w:rPr>
              <w:t xml:space="preserve">Are Franchise records still actively maintained?</w:t>
            </w:r>
            <w:r w:rsidDel="00000000" w:rsidR="00000000" w:rsidRPr="00000000">
              <w:rPr>
                <w:rtl w:val="0"/>
              </w:rPr>
            </w:r>
          </w:p>
        </w:tc>
      </w:tr>
      <w:tr>
        <w:trPr>
          <w:cantSplit w:val="1"/>
          <w:tblHeader w:val="0"/>
        </w:trPr>
        <w:tc>
          <w:tcPr/>
          <w:p w:rsidR="00000000" w:rsidDel="00000000" w:rsidP="00000000" w:rsidRDefault="00000000" w:rsidRPr="00000000" w14:paraId="00001F3A">
            <w:pPr>
              <w:rPr/>
            </w:pPr>
            <w:r w:rsidDel="00000000" w:rsidR="00000000" w:rsidRPr="00000000">
              <w:rPr>
                <w:sz w:val="12"/>
                <w:szCs w:val="12"/>
                <w:rtl w:val="0"/>
              </w:rPr>
              <w:t xml:space="preserve">Q-308</w:t>
            </w:r>
            <w:r w:rsidDel="00000000" w:rsidR="00000000" w:rsidRPr="00000000">
              <w:rPr>
                <w:rtl w:val="0"/>
              </w:rPr>
            </w:r>
          </w:p>
        </w:tc>
        <w:tc>
          <w:tcPr/>
          <w:p w:rsidR="00000000" w:rsidDel="00000000" w:rsidP="00000000" w:rsidRDefault="00000000" w:rsidRPr="00000000" w14:paraId="00001F3B">
            <w:pPr>
              <w:rPr/>
            </w:pPr>
            <w:r w:rsidDel="00000000" w:rsidR="00000000" w:rsidRPr="00000000">
              <w:rPr>
                <w:sz w:val="12"/>
                <w:szCs w:val="12"/>
                <w:rtl w:val="0"/>
              </w:rPr>
              <w:t xml:space="preserve">Which Franchise attributes are used by PRODUCT_AVAILABILITY?</w:t>
            </w:r>
            <w:r w:rsidDel="00000000" w:rsidR="00000000" w:rsidRPr="00000000">
              <w:rPr>
                <w:rtl w:val="0"/>
              </w:rPr>
            </w:r>
          </w:p>
        </w:tc>
      </w:tr>
      <w:tr>
        <w:trPr>
          <w:cantSplit w:val="1"/>
          <w:tblHeader w:val="0"/>
        </w:trPr>
        <w:tc>
          <w:tcPr/>
          <w:p w:rsidR="00000000" w:rsidDel="00000000" w:rsidP="00000000" w:rsidRDefault="00000000" w:rsidRPr="00000000" w14:paraId="00001F3C">
            <w:pPr>
              <w:rPr/>
            </w:pPr>
            <w:r w:rsidDel="00000000" w:rsidR="00000000" w:rsidRPr="00000000">
              <w:rPr>
                <w:sz w:val="12"/>
                <w:szCs w:val="12"/>
                <w:rtl w:val="0"/>
              </w:rPr>
              <w:t xml:space="preserve">Q-309</w:t>
            </w:r>
            <w:r w:rsidDel="00000000" w:rsidR="00000000" w:rsidRPr="00000000">
              <w:rPr>
                <w:rtl w:val="0"/>
              </w:rPr>
            </w:r>
          </w:p>
        </w:tc>
        <w:tc>
          <w:tcPr/>
          <w:p w:rsidR="00000000" w:rsidDel="00000000" w:rsidP="00000000" w:rsidRDefault="00000000" w:rsidRPr="00000000" w14:paraId="00001F3D">
            <w:pPr>
              <w:rPr/>
            </w:pPr>
            <w:r w:rsidDel="00000000" w:rsidR="00000000" w:rsidRPr="00000000">
              <w:rPr>
                <w:sz w:val="12"/>
                <w:szCs w:val="12"/>
                <w:rtl w:val="0"/>
              </w:rPr>
              <w:t xml:space="preserve">Should Franchise be owned by Distributor service or treated as independent reference data?</w:t>
            </w:r>
            <w:r w:rsidDel="00000000" w:rsidR="00000000" w:rsidRPr="00000000">
              <w:rPr>
                <w:rtl w:val="0"/>
              </w:rPr>
            </w:r>
          </w:p>
        </w:tc>
      </w:tr>
      <w:tr>
        <w:trPr>
          <w:cantSplit w:val="1"/>
          <w:tblHeader w:val="0"/>
        </w:trPr>
        <w:tc>
          <w:tcPr/>
          <w:p w:rsidR="00000000" w:rsidDel="00000000" w:rsidP="00000000" w:rsidRDefault="00000000" w:rsidRPr="00000000" w14:paraId="00001F3E">
            <w:pPr>
              <w:rPr/>
            </w:pPr>
            <w:r w:rsidDel="00000000" w:rsidR="00000000" w:rsidRPr="00000000">
              <w:rPr>
                <w:sz w:val="12"/>
                <w:szCs w:val="12"/>
                <w:rtl w:val="0"/>
              </w:rPr>
              <w:t xml:space="preserve">Q-310</w:t>
            </w:r>
            <w:r w:rsidDel="00000000" w:rsidR="00000000" w:rsidRPr="00000000">
              <w:rPr>
                <w:rtl w:val="0"/>
              </w:rPr>
            </w:r>
          </w:p>
        </w:tc>
        <w:tc>
          <w:tcPr/>
          <w:p w:rsidR="00000000" w:rsidDel="00000000" w:rsidP="00000000" w:rsidRDefault="00000000" w:rsidRPr="00000000" w14:paraId="00001F3F">
            <w:pPr>
              <w:rPr/>
            </w:pPr>
            <w:r w:rsidDel="00000000" w:rsidR="00000000" w:rsidRPr="00000000">
              <w:rPr>
                <w:sz w:val="12"/>
                <w:szCs w:val="12"/>
                <w:rtl w:val="0"/>
              </w:rPr>
              <w:t xml:space="preserve">Are Sales Sources still actively maintained through this package?</w:t>
            </w:r>
            <w:r w:rsidDel="00000000" w:rsidR="00000000" w:rsidRPr="00000000">
              <w:rPr>
                <w:rtl w:val="0"/>
              </w:rPr>
            </w:r>
          </w:p>
        </w:tc>
      </w:tr>
      <w:tr>
        <w:trPr>
          <w:cantSplit w:val="1"/>
          <w:tblHeader w:val="0"/>
        </w:trPr>
        <w:tc>
          <w:tcPr/>
          <w:p w:rsidR="00000000" w:rsidDel="00000000" w:rsidP="00000000" w:rsidRDefault="00000000" w:rsidRPr="00000000" w14:paraId="00001F40">
            <w:pPr>
              <w:rPr/>
            </w:pPr>
            <w:r w:rsidDel="00000000" w:rsidR="00000000" w:rsidRPr="00000000">
              <w:rPr>
                <w:sz w:val="12"/>
                <w:szCs w:val="12"/>
                <w:rtl w:val="0"/>
              </w:rPr>
              <w:t xml:space="preserve">Q-311</w:t>
            </w:r>
            <w:r w:rsidDel="00000000" w:rsidR="00000000" w:rsidRPr="00000000">
              <w:rPr>
                <w:rtl w:val="0"/>
              </w:rPr>
            </w:r>
          </w:p>
        </w:tc>
        <w:tc>
          <w:tcPr/>
          <w:p w:rsidR="00000000" w:rsidDel="00000000" w:rsidP="00000000" w:rsidRDefault="00000000" w:rsidRPr="00000000" w14:paraId="00001F41">
            <w:pPr>
              <w:rPr/>
            </w:pPr>
            <w:r w:rsidDel="00000000" w:rsidR="00000000" w:rsidRPr="00000000">
              <w:rPr>
                <w:sz w:val="12"/>
                <w:szCs w:val="12"/>
                <w:rtl w:val="0"/>
              </w:rPr>
              <w:t xml:space="preserve">Which Sales Source attributes are required by Product Availability and Fulfillment?</w:t>
            </w:r>
            <w:r w:rsidDel="00000000" w:rsidR="00000000" w:rsidRPr="00000000">
              <w:rPr>
                <w:rtl w:val="0"/>
              </w:rPr>
            </w:r>
          </w:p>
        </w:tc>
      </w:tr>
      <w:tr>
        <w:trPr>
          <w:cantSplit w:val="1"/>
          <w:tblHeader w:val="0"/>
        </w:trPr>
        <w:tc>
          <w:tcPr/>
          <w:p w:rsidR="00000000" w:rsidDel="00000000" w:rsidP="00000000" w:rsidRDefault="00000000" w:rsidRPr="00000000" w14:paraId="00001F42">
            <w:pPr>
              <w:rPr/>
            </w:pPr>
            <w:r w:rsidDel="00000000" w:rsidR="00000000" w:rsidRPr="00000000">
              <w:rPr>
                <w:sz w:val="12"/>
                <w:szCs w:val="12"/>
                <w:rtl w:val="0"/>
              </w:rPr>
              <w:t xml:space="preserve">Q-312</w:t>
            </w:r>
            <w:r w:rsidDel="00000000" w:rsidR="00000000" w:rsidRPr="00000000">
              <w:rPr>
                <w:rtl w:val="0"/>
              </w:rPr>
            </w:r>
          </w:p>
        </w:tc>
        <w:tc>
          <w:tcPr/>
          <w:p w:rsidR="00000000" w:rsidDel="00000000" w:rsidP="00000000" w:rsidRDefault="00000000" w:rsidRPr="00000000" w14:paraId="00001F43">
            <w:pPr>
              <w:rPr/>
            </w:pPr>
            <w:r w:rsidDel="00000000" w:rsidR="00000000" w:rsidRPr="00000000">
              <w:rPr>
                <w:sz w:val="12"/>
                <w:szCs w:val="12"/>
                <w:rtl w:val="0"/>
              </w:rPr>
              <w:t xml:space="preserve">What exactly qualifies a Sales Source as a Field Sale?</w:t>
            </w:r>
            <w:r w:rsidDel="00000000" w:rsidR="00000000" w:rsidRPr="00000000">
              <w:rPr>
                <w:rtl w:val="0"/>
              </w:rPr>
            </w:r>
          </w:p>
        </w:tc>
      </w:tr>
      <w:tr>
        <w:trPr>
          <w:cantSplit w:val="1"/>
          <w:tblHeader w:val="0"/>
        </w:trPr>
        <w:tc>
          <w:tcPr/>
          <w:p w:rsidR="00000000" w:rsidDel="00000000" w:rsidP="00000000" w:rsidRDefault="00000000" w:rsidRPr="00000000" w14:paraId="00001F44">
            <w:pPr>
              <w:rPr/>
            </w:pPr>
            <w:r w:rsidDel="00000000" w:rsidR="00000000" w:rsidRPr="00000000">
              <w:rPr>
                <w:sz w:val="12"/>
                <w:szCs w:val="12"/>
                <w:rtl w:val="0"/>
              </w:rPr>
              <w:t xml:space="preserve">Q-313</w:t>
            </w:r>
            <w:r w:rsidDel="00000000" w:rsidR="00000000" w:rsidRPr="00000000">
              <w:rPr>
                <w:rtl w:val="0"/>
              </w:rPr>
            </w:r>
          </w:p>
        </w:tc>
        <w:tc>
          <w:tcPr/>
          <w:p w:rsidR="00000000" w:rsidDel="00000000" w:rsidP="00000000" w:rsidRDefault="00000000" w:rsidRPr="00000000" w14:paraId="00001F45">
            <w:pPr>
              <w:rPr/>
            </w:pPr>
            <w:r w:rsidDel="00000000" w:rsidR="00000000" w:rsidRPr="00000000">
              <w:rPr>
                <w:sz w:val="12"/>
                <w:szCs w:val="12"/>
                <w:rtl w:val="0"/>
              </w:rPr>
              <w:t xml:space="preserve">Can Product Availability consume a stable SalesSource DTO/API rather than query shared tables?</w:t>
            </w:r>
            <w:r w:rsidDel="00000000" w:rsidR="00000000" w:rsidRPr="00000000">
              <w:rPr>
                <w:rtl w:val="0"/>
              </w:rPr>
            </w:r>
          </w:p>
        </w:tc>
      </w:tr>
      <w:tr>
        <w:trPr>
          <w:cantSplit w:val="1"/>
          <w:tblHeader w:val="0"/>
        </w:trPr>
        <w:tc>
          <w:tcPr/>
          <w:p w:rsidR="00000000" w:rsidDel="00000000" w:rsidP="00000000" w:rsidRDefault="00000000" w:rsidRPr="00000000" w14:paraId="00001F46">
            <w:pPr>
              <w:rPr/>
            </w:pPr>
            <w:r w:rsidDel="00000000" w:rsidR="00000000" w:rsidRPr="00000000">
              <w:rPr>
                <w:sz w:val="12"/>
                <w:szCs w:val="12"/>
                <w:rtl w:val="0"/>
              </w:rPr>
              <w:t xml:space="preserve">Q-314</w:t>
            </w:r>
            <w:r w:rsidDel="00000000" w:rsidR="00000000" w:rsidRPr="00000000">
              <w:rPr>
                <w:rtl w:val="0"/>
              </w:rPr>
            </w:r>
          </w:p>
        </w:tc>
        <w:tc>
          <w:tcPr/>
          <w:p w:rsidR="00000000" w:rsidDel="00000000" w:rsidP="00000000" w:rsidRDefault="00000000" w:rsidRPr="00000000" w14:paraId="00001F47">
            <w:pPr>
              <w:rPr/>
            </w:pPr>
            <w:r w:rsidDel="00000000" w:rsidR="00000000" w:rsidRPr="00000000">
              <w:rPr>
                <w:sz w:val="12"/>
                <w:szCs w:val="12"/>
                <w:rtl w:val="0"/>
              </w:rPr>
              <w:t xml:space="preserve">Are Salesperson records still maintained through this package?</w:t>
            </w:r>
            <w:r w:rsidDel="00000000" w:rsidR="00000000" w:rsidRPr="00000000">
              <w:rPr>
                <w:rtl w:val="0"/>
              </w:rPr>
            </w:r>
          </w:p>
        </w:tc>
      </w:tr>
      <w:tr>
        <w:trPr>
          <w:cantSplit w:val="1"/>
          <w:tblHeader w:val="0"/>
        </w:trPr>
        <w:tc>
          <w:tcPr/>
          <w:p w:rsidR="00000000" w:rsidDel="00000000" w:rsidP="00000000" w:rsidRDefault="00000000" w:rsidRPr="00000000" w14:paraId="00001F48">
            <w:pPr>
              <w:rPr/>
            </w:pPr>
            <w:r w:rsidDel="00000000" w:rsidR="00000000" w:rsidRPr="00000000">
              <w:rPr>
                <w:sz w:val="12"/>
                <w:szCs w:val="12"/>
                <w:rtl w:val="0"/>
              </w:rPr>
              <w:t xml:space="preserve">Q-315</w:t>
            </w:r>
            <w:r w:rsidDel="00000000" w:rsidR="00000000" w:rsidRPr="00000000">
              <w:rPr>
                <w:rtl w:val="0"/>
              </w:rPr>
            </w:r>
          </w:p>
        </w:tc>
        <w:tc>
          <w:tcPr/>
          <w:p w:rsidR="00000000" w:rsidDel="00000000" w:rsidP="00000000" w:rsidRDefault="00000000" w:rsidRPr="00000000" w14:paraId="00001F49">
            <w:pPr>
              <w:rPr/>
            </w:pPr>
            <w:r w:rsidDel="00000000" w:rsidR="00000000" w:rsidRPr="00000000">
              <w:rPr>
                <w:sz w:val="12"/>
                <w:szCs w:val="12"/>
                <w:rtl w:val="0"/>
              </w:rPr>
              <w:t xml:space="preserve">Which Salesperson Details attributes are active?</w:t>
            </w:r>
            <w:r w:rsidDel="00000000" w:rsidR="00000000" w:rsidRPr="00000000">
              <w:rPr>
                <w:rtl w:val="0"/>
              </w:rPr>
            </w:r>
          </w:p>
        </w:tc>
      </w:tr>
      <w:tr>
        <w:trPr>
          <w:cantSplit w:val="1"/>
          <w:tblHeader w:val="0"/>
        </w:trPr>
        <w:tc>
          <w:tcPr/>
          <w:p w:rsidR="00000000" w:rsidDel="00000000" w:rsidP="00000000" w:rsidRDefault="00000000" w:rsidRPr="00000000" w14:paraId="00001F4A">
            <w:pPr>
              <w:rPr/>
            </w:pPr>
            <w:r w:rsidDel="00000000" w:rsidR="00000000" w:rsidRPr="00000000">
              <w:rPr>
                <w:sz w:val="12"/>
                <w:szCs w:val="12"/>
                <w:rtl w:val="0"/>
              </w:rPr>
              <w:t xml:space="preserve">Q-316</w:t>
            </w:r>
            <w:r w:rsidDel="00000000" w:rsidR="00000000" w:rsidRPr="00000000">
              <w:rPr>
                <w:rtl w:val="0"/>
              </w:rPr>
            </w:r>
          </w:p>
        </w:tc>
        <w:tc>
          <w:tcPr/>
          <w:p w:rsidR="00000000" w:rsidDel="00000000" w:rsidP="00000000" w:rsidRDefault="00000000" w:rsidRPr="00000000" w14:paraId="00001F4B">
            <w:pPr>
              <w:rPr/>
            </w:pPr>
            <w:r w:rsidDel="00000000" w:rsidR="00000000" w:rsidRPr="00000000">
              <w:rPr>
                <w:sz w:val="12"/>
                <w:szCs w:val="12"/>
                <w:rtl w:val="0"/>
              </w:rPr>
              <w:t xml:space="preserve">Do Salesperson phone/internet-address records overlap Agent/User contact data?</w:t>
            </w:r>
            <w:r w:rsidDel="00000000" w:rsidR="00000000" w:rsidRPr="00000000">
              <w:rPr>
                <w:rtl w:val="0"/>
              </w:rPr>
            </w:r>
          </w:p>
        </w:tc>
      </w:tr>
      <w:tr>
        <w:trPr>
          <w:cantSplit w:val="1"/>
          <w:tblHeader w:val="0"/>
        </w:trPr>
        <w:tc>
          <w:tcPr/>
          <w:p w:rsidR="00000000" w:rsidDel="00000000" w:rsidP="00000000" w:rsidRDefault="00000000" w:rsidRPr="00000000" w14:paraId="00001F4C">
            <w:pPr>
              <w:rPr/>
            </w:pPr>
            <w:r w:rsidDel="00000000" w:rsidR="00000000" w:rsidRPr="00000000">
              <w:rPr>
                <w:sz w:val="12"/>
                <w:szCs w:val="12"/>
                <w:rtl w:val="0"/>
              </w:rPr>
              <w:t xml:space="preserve">Q-317</w:t>
            </w:r>
            <w:r w:rsidDel="00000000" w:rsidR="00000000" w:rsidRPr="00000000">
              <w:rPr>
                <w:rtl w:val="0"/>
              </w:rPr>
            </w:r>
          </w:p>
        </w:tc>
        <w:tc>
          <w:tcPr/>
          <w:p w:rsidR="00000000" w:rsidDel="00000000" w:rsidP="00000000" w:rsidRDefault="00000000" w:rsidRPr="00000000" w14:paraId="00001F4D">
            <w:pPr>
              <w:rPr/>
            </w:pPr>
            <w:r w:rsidDel="00000000" w:rsidR="00000000" w:rsidRPr="00000000">
              <w:rPr>
                <w:sz w:val="12"/>
                <w:szCs w:val="12"/>
                <w:rtl w:val="0"/>
              </w:rPr>
              <w:t xml:space="preserve">What is the authoritative relationship among Salesperson, Agent, Distributor and application User identities?</w:t>
            </w:r>
            <w:r w:rsidDel="00000000" w:rsidR="00000000" w:rsidRPr="00000000">
              <w:rPr>
                <w:rtl w:val="0"/>
              </w:rPr>
            </w:r>
          </w:p>
        </w:tc>
      </w:tr>
      <w:tr>
        <w:trPr>
          <w:cantSplit w:val="1"/>
          <w:tblHeader w:val="0"/>
        </w:trPr>
        <w:tc>
          <w:tcPr/>
          <w:p w:rsidR="00000000" w:rsidDel="00000000" w:rsidP="00000000" w:rsidRDefault="00000000" w:rsidRPr="00000000" w14:paraId="00001F4E">
            <w:pPr>
              <w:rPr/>
            </w:pPr>
            <w:r w:rsidDel="00000000" w:rsidR="00000000" w:rsidRPr="00000000">
              <w:rPr>
                <w:sz w:val="12"/>
                <w:szCs w:val="12"/>
                <w:rtl w:val="0"/>
              </w:rPr>
              <w:t xml:space="preserve">Q-318</w:t>
            </w:r>
            <w:r w:rsidDel="00000000" w:rsidR="00000000" w:rsidRPr="00000000">
              <w:rPr>
                <w:rtl w:val="0"/>
              </w:rPr>
            </w:r>
          </w:p>
        </w:tc>
        <w:tc>
          <w:tcPr/>
          <w:p w:rsidR="00000000" w:rsidDel="00000000" w:rsidP="00000000" w:rsidRDefault="00000000" w:rsidRPr="00000000" w14:paraId="00001F4F">
            <w:pPr>
              <w:rPr/>
            </w:pPr>
            <w:r w:rsidDel="00000000" w:rsidR="00000000" w:rsidRPr="00000000">
              <w:rPr>
                <w:sz w:val="12"/>
                <w:szCs w:val="12"/>
                <w:rtl w:val="0"/>
              </w:rPr>
              <w:t xml:space="preserve">Is Oracle username-to-Agent mapping still used in production?</w:t>
            </w:r>
            <w:r w:rsidDel="00000000" w:rsidR="00000000" w:rsidRPr="00000000">
              <w:rPr>
                <w:rtl w:val="0"/>
              </w:rPr>
            </w:r>
          </w:p>
        </w:tc>
      </w:tr>
      <w:tr>
        <w:trPr>
          <w:cantSplit w:val="1"/>
          <w:tblHeader w:val="0"/>
        </w:trPr>
        <w:tc>
          <w:tcPr/>
          <w:p w:rsidR="00000000" w:rsidDel="00000000" w:rsidP="00000000" w:rsidRDefault="00000000" w:rsidRPr="00000000" w14:paraId="00001F50">
            <w:pPr>
              <w:rPr/>
            </w:pPr>
            <w:r w:rsidDel="00000000" w:rsidR="00000000" w:rsidRPr="00000000">
              <w:rPr>
                <w:sz w:val="12"/>
                <w:szCs w:val="12"/>
                <w:rtl w:val="0"/>
              </w:rPr>
              <w:t xml:space="preserve">Q-319</w:t>
            </w:r>
            <w:r w:rsidDel="00000000" w:rsidR="00000000" w:rsidRPr="00000000">
              <w:rPr>
                <w:rtl w:val="0"/>
              </w:rPr>
            </w:r>
          </w:p>
        </w:tc>
        <w:tc>
          <w:tcPr/>
          <w:p w:rsidR="00000000" w:rsidDel="00000000" w:rsidP="00000000" w:rsidRDefault="00000000" w:rsidRPr="00000000" w14:paraId="00001F51">
            <w:pPr>
              <w:rPr/>
            </w:pPr>
            <w:r w:rsidDel="00000000" w:rsidR="00000000" w:rsidRPr="00000000">
              <w:rPr>
                <w:sz w:val="12"/>
                <w:szCs w:val="12"/>
                <w:rtl w:val="0"/>
              </w:rPr>
              <w:t xml:space="preserve">Can Oracle username mapping be replaced with modern application identity/claims?</w:t>
            </w:r>
            <w:r w:rsidDel="00000000" w:rsidR="00000000" w:rsidRPr="00000000">
              <w:rPr>
                <w:rtl w:val="0"/>
              </w:rPr>
            </w:r>
          </w:p>
        </w:tc>
      </w:tr>
      <w:tr>
        <w:trPr>
          <w:cantSplit w:val="1"/>
          <w:tblHeader w:val="0"/>
        </w:trPr>
        <w:tc>
          <w:tcPr/>
          <w:p w:rsidR="00000000" w:rsidDel="00000000" w:rsidP="00000000" w:rsidRDefault="00000000" w:rsidRPr="00000000" w14:paraId="00001F52">
            <w:pPr>
              <w:rPr/>
            </w:pPr>
            <w:r w:rsidDel="00000000" w:rsidR="00000000" w:rsidRPr="00000000">
              <w:rPr>
                <w:sz w:val="12"/>
                <w:szCs w:val="12"/>
                <w:rtl w:val="0"/>
              </w:rPr>
              <w:t xml:space="preserve">Q-320</w:t>
            </w:r>
            <w:r w:rsidDel="00000000" w:rsidR="00000000" w:rsidRPr="00000000">
              <w:rPr>
                <w:rtl w:val="0"/>
              </w:rPr>
            </w:r>
          </w:p>
        </w:tc>
        <w:tc>
          <w:tcPr/>
          <w:p w:rsidR="00000000" w:rsidDel="00000000" w:rsidP="00000000" w:rsidRDefault="00000000" w:rsidRPr="00000000" w14:paraId="00001F53">
            <w:pPr>
              <w:rPr/>
            </w:pPr>
            <w:r w:rsidDel="00000000" w:rsidR="00000000" w:rsidRPr="00000000">
              <w:rPr>
                <w:sz w:val="12"/>
                <w:szCs w:val="12"/>
                <w:rtl w:val="0"/>
              </w:rPr>
              <w:t xml:space="preserve">What territory and region information is returned by f_get_territory_region_info and which consumers require it?</w:t>
            </w:r>
            <w:r w:rsidDel="00000000" w:rsidR="00000000" w:rsidRPr="00000000">
              <w:rPr>
                <w:rtl w:val="0"/>
              </w:rPr>
            </w:r>
          </w:p>
        </w:tc>
      </w:tr>
      <w:tr>
        <w:trPr>
          <w:cantSplit w:val="1"/>
          <w:tblHeader w:val="0"/>
        </w:trPr>
        <w:tc>
          <w:tcPr/>
          <w:p w:rsidR="00000000" w:rsidDel="00000000" w:rsidP="00000000" w:rsidRDefault="00000000" w:rsidRPr="00000000" w14:paraId="00001F54">
            <w:pPr>
              <w:rPr/>
            </w:pPr>
            <w:r w:rsidDel="00000000" w:rsidR="00000000" w:rsidRPr="00000000">
              <w:rPr>
                <w:sz w:val="12"/>
                <w:szCs w:val="12"/>
                <w:rtl w:val="0"/>
              </w:rPr>
              <w:t xml:space="preserve">Q-321</w:t>
            </w:r>
            <w:r w:rsidDel="00000000" w:rsidR="00000000" w:rsidRPr="00000000">
              <w:rPr>
                <w:rtl w:val="0"/>
              </w:rPr>
            </w:r>
          </w:p>
        </w:tc>
        <w:tc>
          <w:tcPr/>
          <w:p w:rsidR="00000000" w:rsidDel="00000000" w:rsidP="00000000" w:rsidRDefault="00000000" w:rsidRPr="00000000" w14:paraId="00001F55">
            <w:pPr>
              <w:rPr/>
            </w:pPr>
            <w:r w:rsidDel="00000000" w:rsidR="00000000" w:rsidRPr="00000000">
              <w:rPr>
                <w:sz w:val="12"/>
                <w:szCs w:val="12"/>
                <w:rtl w:val="0"/>
              </w:rPr>
              <w:t xml:space="preserve">Should territory/region ownership move to a shared Geography/Sales Territory service?</w:t>
            </w:r>
            <w:r w:rsidDel="00000000" w:rsidR="00000000" w:rsidRPr="00000000">
              <w:rPr>
                <w:rtl w:val="0"/>
              </w:rPr>
            </w:r>
          </w:p>
        </w:tc>
      </w:tr>
      <w:tr>
        <w:trPr>
          <w:cantSplit w:val="1"/>
          <w:tblHeader w:val="0"/>
        </w:trPr>
        <w:tc>
          <w:tcPr/>
          <w:p w:rsidR="00000000" w:rsidDel="00000000" w:rsidP="00000000" w:rsidRDefault="00000000" w:rsidRPr="00000000" w14:paraId="00001F56">
            <w:pPr>
              <w:rPr/>
            </w:pPr>
            <w:r w:rsidDel="00000000" w:rsidR="00000000" w:rsidRPr="00000000">
              <w:rPr>
                <w:sz w:val="12"/>
                <w:szCs w:val="12"/>
                <w:rtl w:val="0"/>
              </w:rPr>
              <w:t xml:space="preserve">Q-322</w:t>
            </w:r>
            <w:r w:rsidDel="00000000" w:rsidR="00000000" w:rsidRPr="00000000">
              <w:rPr>
                <w:rtl w:val="0"/>
              </w:rPr>
            </w:r>
          </w:p>
        </w:tc>
        <w:tc>
          <w:tcPr/>
          <w:p w:rsidR="00000000" w:rsidDel="00000000" w:rsidP="00000000" w:rsidRDefault="00000000" w:rsidRPr="00000000" w14:paraId="00001F57">
            <w:pPr>
              <w:rPr/>
            </w:pPr>
            <w:r w:rsidDel="00000000" w:rsidR="00000000" w:rsidRPr="00000000">
              <w:rPr>
                <w:sz w:val="12"/>
                <w:szCs w:val="12"/>
                <w:rtl w:val="0"/>
              </w:rPr>
              <w:t xml:space="preserve">Are distributor commercial-property relationships still used to determine fulfillment/dispatch destinations?</w:t>
            </w:r>
            <w:r w:rsidDel="00000000" w:rsidR="00000000" w:rsidRPr="00000000">
              <w:rPr>
                <w:rtl w:val="0"/>
              </w:rPr>
            </w:r>
          </w:p>
        </w:tc>
      </w:tr>
      <w:tr>
        <w:trPr>
          <w:cantSplit w:val="1"/>
          <w:tblHeader w:val="0"/>
        </w:trPr>
        <w:tc>
          <w:tcPr/>
          <w:p w:rsidR="00000000" w:rsidDel="00000000" w:rsidP="00000000" w:rsidRDefault="00000000" w:rsidRPr="00000000" w14:paraId="00001F58">
            <w:pPr>
              <w:rPr/>
            </w:pPr>
            <w:r w:rsidDel="00000000" w:rsidR="00000000" w:rsidRPr="00000000">
              <w:rPr>
                <w:sz w:val="12"/>
                <w:szCs w:val="12"/>
                <w:rtl w:val="0"/>
              </w:rPr>
              <w:t xml:space="preserve">Q-323</w:t>
            </w:r>
            <w:r w:rsidDel="00000000" w:rsidR="00000000" w:rsidRPr="00000000">
              <w:rPr>
                <w:rtl w:val="0"/>
              </w:rPr>
            </w:r>
          </w:p>
        </w:tc>
        <w:tc>
          <w:tcPr/>
          <w:p w:rsidR="00000000" w:rsidDel="00000000" w:rsidP="00000000" w:rsidRDefault="00000000" w:rsidRPr="00000000" w14:paraId="00001F59">
            <w:pPr>
              <w:rPr/>
            </w:pPr>
            <w:r w:rsidDel="00000000" w:rsidR="00000000" w:rsidRPr="00000000">
              <w:rPr>
                <w:sz w:val="12"/>
                <w:szCs w:val="12"/>
                <w:rtl w:val="0"/>
              </w:rPr>
              <w:t xml:space="preserve">Which service should own Commercial Property: Distributor, Property, or Fulfillment?</w:t>
            </w:r>
            <w:r w:rsidDel="00000000" w:rsidR="00000000" w:rsidRPr="00000000">
              <w:rPr>
                <w:rtl w:val="0"/>
              </w:rPr>
            </w:r>
          </w:p>
        </w:tc>
      </w:tr>
      <w:tr>
        <w:trPr>
          <w:cantSplit w:val="1"/>
          <w:tblHeader w:val="0"/>
        </w:trPr>
        <w:tc>
          <w:tcPr/>
          <w:p w:rsidR="00000000" w:rsidDel="00000000" w:rsidP="00000000" w:rsidRDefault="00000000" w:rsidRPr="00000000" w14:paraId="00001F5A">
            <w:pPr>
              <w:rPr/>
            </w:pPr>
            <w:r w:rsidDel="00000000" w:rsidR="00000000" w:rsidRPr="00000000">
              <w:rPr>
                <w:sz w:val="12"/>
                <w:szCs w:val="12"/>
                <w:rtl w:val="0"/>
              </w:rPr>
              <w:t xml:space="preserve">Q-324</w:t>
            </w:r>
            <w:r w:rsidDel="00000000" w:rsidR="00000000" w:rsidRPr="00000000">
              <w:rPr>
                <w:rtl w:val="0"/>
              </w:rPr>
            </w:r>
          </w:p>
        </w:tc>
        <w:tc>
          <w:tcPr/>
          <w:p w:rsidR="00000000" w:rsidDel="00000000" w:rsidP="00000000" w:rsidRDefault="00000000" w:rsidRPr="00000000" w14:paraId="00001F5B">
            <w:pPr>
              <w:rPr/>
            </w:pPr>
            <w:r w:rsidDel="00000000" w:rsidR="00000000" w:rsidRPr="00000000">
              <w:rPr>
                <w:sz w:val="12"/>
                <w:szCs w:val="12"/>
                <w:rtl w:val="0"/>
              </w:rPr>
              <w:t xml:space="preserve">Can commercial-property data be referenced by ID instead of duplicated across service DTOs?</w:t>
            </w:r>
            <w:r w:rsidDel="00000000" w:rsidR="00000000" w:rsidRPr="00000000">
              <w:rPr>
                <w:rtl w:val="0"/>
              </w:rPr>
            </w:r>
          </w:p>
        </w:tc>
      </w:tr>
      <w:tr>
        <w:trPr>
          <w:cantSplit w:val="1"/>
          <w:tblHeader w:val="0"/>
        </w:trPr>
        <w:tc>
          <w:tcPr/>
          <w:p w:rsidR="00000000" w:rsidDel="00000000" w:rsidP="00000000" w:rsidRDefault="00000000" w:rsidRPr="00000000" w14:paraId="00001F5C">
            <w:pPr>
              <w:rPr/>
            </w:pPr>
            <w:r w:rsidDel="00000000" w:rsidR="00000000" w:rsidRPr="00000000">
              <w:rPr>
                <w:sz w:val="12"/>
                <w:szCs w:val="12"/>
                <w:rtl w:val="0"/>
              </w:rPr>
              <w:t xml:space="preserve">Q-325</w:t>
            </w:r>
            <w:r w:rsidDel="00000000" w:rsidR="00000000" w:rsidRPr="00000000">
              <w:rPr>
                <w:rtl w:val="0"/>
              </w:rPr>
            </w:r>
          </w:p>
        </w:tc>
        <w:tc>
          <w:tcPr/>
          <w:p w:rsidR="00000000" w:rsidDel="00000000" w:rsidP="00000000" w:rsidRDefault="00000000" w:rsidRPr="00000000" w14:paraId="00001F5D">
            <w:pPr>
              <w:rPr/>
            </w:pPr>
            <w:r w:rsidDel="00000000" w:rsidR="00000000" w:rsidRPr="00000000">
              <w:rPr>
                <w:sz w:val="12"/>
                <w:szCs w:val="12"/>
                <w:rtl w:val="0"/>
              </w:rPr>
              <w:t xml:space="preserve">Are the Oracle Web Toolkit procedures p_webedit_distributor and p_webedit_distributor_agent still reachable in production?</w:t>
            </w:r>
            <w:r w:rsidDel="00000000" w:rsidR="00000000" w:rsidRPr="00000000">
              <w:rPr>
                <w:rtl w:val="0"/>
              </w:rPr>
            </w:r>
          </w:p>
        </w:tc>
      </w:tr>
      <w:tr>
        <w:trPr>
          <w:cantSplit w:val="1"/>
          <w:tblHeader w:val="0"/>
        </w:trPr>
        <w:tc>
          <w:tcPr/>
          <w:p w:rsidR="00000000" w:rsidDel="00000000" w:rsidP="00000000" w:rsidRDefault="00000000" w:rsidRPr="00000000" w14:paraId="00001F5E">
            <w:pPr>
              <w:rPr/>
            </w:pPr>
            <w:r w:rsidDel="00000000" w:rsidR="00000000" w:rsidRPr="00000000">
              <w:rPr>
                <w:sz w:val="12"/>
                <w:szCs w:val="12"/>
                <w:rtl w:val="0"/>
              </w:rPr>
              <w:t xml:space="preserve">Q-326</w:t>
            </w:r>
            <w:r w:rsidDel="00000000" w:rsidR="00000000" w:rsidRPr="00000000">
              <w:rPr>
                <w:rtl w:val="0"/>
              </w:rPr>
            </w:r>
          </w:p>
        </w:tc>
        <w:tc>
          <w:tcPr/>
          <w:p w:rsidR="00000000" w:rsidDel="00000000" w:rsidP="00000000" w:rsidRDefault="00000000" w:rsidRPr="00000000" w14:paraId="00001F5F">
            <w:pPr>
              <w:rPr/>
            </w:pPr>
            <w:r w:rsidDel="00000000" w:rsidR="00000000" w:rsidRPr="00000000">
              <w:rPr>
                <w:sz w:val="12"/>
                <w:szCs w:val="12"/>
                <w:rtl w:val="0"/>
              </w:rPr>
              <w:t xml:space="preserve">Can those PL/SQL-rendered admin screens be retired rather than converted?</w:t>
            </w:r>
            <w:r w:rsidDel="00000000" w:rsidR="00000000" w:rsidRPr="00000000">
              <w:rPr>
                <w:rtl w:val="0"/>
              </w:rPr>
            </w:r>
          </w:p>
        </w:tc>
      </w:tr>
      <w:tr>
        <w:trPr>
          <w:cantSplit w:val="1"/>
          <w:tblHeader w:val="0"/>
        </w:trPr>
        <w:tc>
          <w:tcPr/>
          <w:p w:rsidR="00000000" w:rsidDel="00000000" w:rsidP="00000000" w:rsidRDefault="00000000" w:rsidRPr="00000000" w14:paraId="00001F60">
            <w:pPr>
              <w:rPr/>
            </w:pPr>
            <w:r w:rsidDel="00000000" w:rsidR="00000000" w:rsidRPr="00000000">
              <w:rPr>
                <w:sz w:val="12"/>
                <w:szCs w:val="12"/>
                <w:rtl w:val="0"/>
              </w:rPr>
              <w:t xml:space="preserve">Q-327</w:t>
            </w:r>
            <w:r w:rsidDel="00000000" w:rsidR="00000000" w:rsidRPr="00000000">
              <w:rPr>
                <w:rtl w:val="0"/>
              </w:rPr>
            </w:r>
          </w:p>
        </w:tc>
        <w:tc>
          <w:tcPr/>
          <w:p w:rsidR="00000000" w:rsidDel="00000000" w:rsidP="00000000" w:rsidRDefault="00000000" w:rsidRPr="00000000" w14:paraId="00001F61">
            <w:pPr>
              <w:rPr/>
            </w:pPr>
            <w:r w:rsidDel="00000000" w:rsidR="00000000" w:rsidRPr="00000000">
              <w:rPr>
                <w:sz w:val="12"/>
                <w:szCs w:val="12"/>
                <w:rtl w:val="0"/>
              </w:rPr>
              <w:t xml:space="preserve">Are f_get_version, print_version_info, set_debug_mode, inDebugMode and debug_output used by any operational tooling?</w:t>
            </w:r>
            <w:r w:rsidDel="00000000" w:rsidR="00000000" w:rsidRPr="00000000">
              <w:rPr>
                <w:rtl w:val="0"/>
              </w:rPr>
            </w:r>
          </w:p>
        </w:tc>
      </w:tr>
      <w:tr>
        <w:trPr>
          <w:cantSplit w:val="1"/>
          <w:tblHeader w:val="0"/>
        </w:trPr>
        <w:tc>
          <w:tcPr/>
          <w:p w:rsidR="00000000" w:rsidDel="00000000" w:rsidP="00000000" w:rsidRDefault="00000000" w:rsidRPr="00000000" w14:paraId="00001F62">
            <w:pPr>
              <w:rPr/>
            </w:pPr>
            <w:r w:rsidDel="00000000" w:rsidR="00000000" w:rsidRPr="00000000">
              <w:rPr>
                <w:sz w:val="12"/>
                <w:szCs w:val="12"/>
                <w:rtl w:val="0"/>
              </w:rPr>
              <w:t xml:space="preserve">Q-328</w:t>
            </w:r>
            <w:r w:rsidDel="00000000" w:rsidR="00000000" w:rsidRPr="00000000">
              <w:rPr>
                <w:rtl w:val="0"/>
              </w:rPr>
            </w:r>
          </w:p>
        </w:tc>
        <w:tc>
          <w:tcPr/>
          <w:p w:rsidR="00000000" w:rsidDel="00000000" w:rsidP="00000000" w:rsidRDefault="00000000" w:rsidRPr="00000000" w14:paraId="00001F63">
            <w:pPr>
              <w:rPr/>
            </w:pPr>
            <w:r w:rsidDel="00000000" w:rsidR="00000000" w:rsidRPr="00000000">
              <w:rPr>
                <w:sz w:val="12"/>
                <w:szCs w:val="12"/>
                <w:rtl w:val="0"/>
              </w:rPr>
              <w:t xml:space="preserve">Can package-global debug behavior be retired in favor of standard .NET logging?</w:t>
            </w:r>
            <w:r w:rsidDel="00000000" w:rsidR="00000000" w:rsidRPr="00000000">
              <w:rPr>
                <w:rtl w:val="0"/>
              </w:rPr>
            </w:r>
          </w:p>
        </w:tc>
      </w:tr>
      <w:tr>
        <w:trPr>
          <w:cantSplit w:val="1"/>
          <w:tblHeader w:val="0"/>
        </w:trPr>
        <w:tc>
          <w:tcPr/>
          <w:p w:rsidR="00000000" w:rsidDel="00000000" w:rsidP="00000000" w:rsidRDefault="00000000" w:rsidRPr="00000000" w14:paraId="00001F64">
            <w:pPr>
              <w:rPr/>
            </w:pPr>
            <w:r w:rsidDel="00000000" w:rsidR="00000000" w:rsidRPr="00000000">
              <w:rPr>
                <w:sz w:val="12"/>
                <w:szCs w:val="12"/>
                <w:rtl w:val="0"/>
              </w:rPr>
              <w:t xml:space="preserve">Q-329</w:t>
            </w:r>
            <w:r w:rsidDel="00000000" w:rsidR="00000000" w:rsidRPr="00000000">
              <w:rPr>
                <w:rtl w:val="0"/>
              </w:rPr>
            </w:r>
          </w:p>
        </w:tc>
        <w:tc>
          <w:tcPr/>
          <w:p w:rsidR="00000000" w:rsidDel="00000000" w:rsidP="00000000" w:rsidRDefault="00000000" w:rsidRPr="00000000" w14:paraId="00001F65">
            <w:pPr>
              <w:rPr/>
            </w:pPr>
            <w:r w:rsidDel="00000000" w:rsidR="00000000" w:rsidRPr="00000000">
              <w:rPr>
                <w:sz w:val="12"/>
                <w:szCs w:val="12"/>
                <w:rtl w:val="0"/>
              </w:rPr>
              <w:t xml:space="preserve">Can all ROWTYPE-to-string functions be retired?</w:t>
            </w:r>
            <w:r w:rsidDel="00000000" w:rsidR="00000000" w:rsidRPr="00000000">
              <w:rPr>
                <w:rtl w:val="0"/>
              </w:rPr>
            </w:r>
          </w:p>
        </w:tc>
      </w:tr>
      <w:tr>
        <w:trPr>
          <w:cantSplit w:val="1"/>
          <w:tblHeader w:val="0"/>
        </w:trPr>
        <w:tc>
          <w:tcPr/>
          <w:p w:rsidR="00000000" w:rsidDel="00000000" w:rsidP="00000000" w:rsidRDefault="00000000" w:rsidRPr="00000000" w14:paraId="00001F66">
            <w:pPr>
              <w:rPr/>
            </w:pPr>
            <w:r w:rsidDel="00000000" w:rsidR="00000000" w:rsidRPr="00000000">
              <w:rPr>
                <w:sz w:val="12"/>
                <w:szCs w:val="12"/>
                <w:rtl w:val="0"/>
              </w:rPr>
              <w:t xml:space="preserve">Q-330</w:t>
            </w:r>
            <w:r w:rsidDel="00000000" w:rsidR="00000000" w:rsidRPr="00000000">
              <w:rPr>
                <w:rtl w:val="0"/>
              </w:rPr>
            </w:r>
          </w:p>
        </w:tc>
        <w:tc>
          <w:tcPr/>
          <w:p w:rsidR="00000000" w:rsidDel="00000000" w:rsidP="00000000" w:rsidRDefault="00000000" w:rsidRPr="00000000" w14:paraId="00001F67">
            <w:pPr>
              <w:rPr/>
            </w:pPr>
            <w:r w:rsidDel="00000000" w:rsidR="00000000" w:rsidRPr="00000000">
              <w:rPr>
                <w:sz w:val="12"/>
                <w:szCs w:val="12"/>
                <w:rtl w:val="0"/>
              </w:rPr>
              <w:t xml:space="preserve">Which package-specific numeric return codes are interpreted by current callers?</w:t>
            </w:r>
            <w:r w:rsidDel="00000000" w:rsidR="00000000" w:rsidRPr="00000000">
              <w:rPr>
                <w:rtl w:val="0"/>
              </w:rPr>
            </w:r>
          </w:p>
        </w:tc>
      </w:tr>
      <w:tr>
        <w:trPr>
          <w:cantSplit w:val="1"/>
          <w:tblHeader w:val="0"/>
        </w:trPr>
        <w:tc>
          <w:tcPr/>
          <w:p w:rsidR="00000000" w:rsidDel="00000000" w:rsidP="00000000" w:rsidRDefault="00000000" w:rsidRPr="00000000" w14:paraId="00001F68">
            <w:pPr>
              <w:rPr/>
            </w:pPr>
            <w:r w:rsidDel="00000000" w:rsidR="00000000" w:rsidRPr="00000000">
              <w:rPr>
                <w:sz w:val="12"/>
                <w:szCs w:val="12"/>
                <w:rtl w:val="0"/>
              </w:rPr>
              <w:t xml:space="preserve">Q-331</w:t>
            </w:r>
            <w:r w:rsidDel="00000000" w:rsidR="00000000" w:rsidRPr="00000000">
              <w:rPr>
                <w:rtl w:val="0"/>
              </w:rPr>
            </w:r>
          </w:p>
        </w:tc>
        <w:tc>
          <w:tcPr/>
          <w:p w:rsidR="00000000" w:rsidDel="00000000" w:rsidP="00000000" w:rsidRDefault="00000000" w:rsidRPr="00000000" w14:paraId="00001F69">
            <w:pPr>
              <w:rPr/>
            </w:pPr>
            <w:r w:rsidDel="00000000" w:rsidR="00000000" w:rsidRPr="00000000">
              <w:rPr>
                <w:sz w:val="12"/>
                <w:szCs w:val="12"/>
                <w:rtl w:val="0"/>
              </w:rPr>
              <w:t xml:space="preserve">Can not-found, validation and infrastructure failures move to typed exceptions/results and Problem Details?</w:t>
            </w:r>
            <w:r w:rsidDel="00000000" w:rsidR="00000000" w:rsidRPr="00000000">
              <w:rPr>
                <w:rtl w:val="0"/>
              </w:rPr>
            </w:r>
          </w:p>
        </w:tc>
      </w:tr>
      <w:tr>
        <w:trPr>
          <w:cantSplit w:val="1"/>
          <w:tblHeader w:val="0"/>
        </w:trPr>
        <w:tc>
          <w:tcPr/>
          <w:p w:rsidR="00000000" w:rsidDel="00000000" w:rsidP="00000000" w:rsidRDefault="00000000" w:rsidRPr="00000000" w14:paraId="00001F6A">
            <w:pPr>
              <w:rPr/>
            </w:pPr>
            <w:r w:rsidDel="00000000" w:rsidR="00000000" w:rsidRPr="00000000">
              <w:rPr>
                <w:sz w:val="12"/>
                <w:szCs w:val="12"/>
                <w:rtl w:val="0"/>
              </w:rPr>
              <w:t xml:space="preserve">Q-332</w:t>
            </w:r>
            <w:r w:rsidDel="00000000" w:rsidR="00000000" w:rsidRPr="00000000">
              <w:rPr>
                <w:rtl w:val="0"/>
              </w:rPr>
            </w:r>
          </w:p>
        </w:tc>
        <w:tc>
          <w:tcPr/>
          <w:p w:rsidR="00000000" w:rsidDel="00000000" w:rsidP="00000000" w:rsidRDefault="00000000" w:rsidRPr="00000000" w14:paraId="00001F6B">
            <w:pPr>
              <w:rPr/>
            </w:pPr>
            <w:r w:rsidDel="00000000" w:rsidR="00000000" w:rsidRPr="00000000">
              <w:rPr>
                <w:sz w:val="12"/>
                <w:szCs w:val="12"/>
                <w:rtl w:val="0"/>
              </w:rPr>
              <w:t xml:space="preserve">Which routines perform INSERT/UPDATE upsert behavior that clients currently rely on?</w:t>
            </w:r>
            <w:r w:rsidDel="00000000" w:rsidR="00000000" w:rsidRPr="00000000">
              <w:rPr>
                <w:rtl w:val="0"/>
              </w:rPr>
            </w:r>
          </w:p>
        </w:tc>
      </w:tr>
      <w:tr>
        <w:trPr>
          <w:cantSplit w:val="1"/>
          <w:tblHeader w:val="0"/>
        </w:trPr>
        <w:tc>
          <w:tcPr/>
          <w:p w:rsidR="00000000" w:rsidDel="00000000" w:rsidP="00000000" w:rsidRDefault="00000000" w:rsidRPr="00000000" w14:paraId="00001F6C">
            <w:pPr>
              <w:rPr/>
            </w:pPr>
            <w:r w:rsidDel="00000000" w:rsidR="00000000" w:rsidRPr="00000000">
              <w:rPr>
                <w:sz w:val="12"/>
                <w:szCs w:val="12"/>
                <w:rtl w:val="0"/>
              </w:rPr>
              <w:t xml:space="preserve">Q-333</w:t>
            </w:r>
            <w:r w:rsidDel="00000000" w:rsidR="00000000" w:rsidRPr="00000000">
              <w:rPr>
                <w:rtl w:val="0"/>
              </w:rPr>
            </w:r>
          </w:p>
        </w:tc>
        <w:tc>
          <w:tcPr/>
          <w:p w:rsidR="00000000" w:rsidDel="00000000" w:rsidP="00000000" w:rsidRDefault="00000000" w:rsidRPr="00000000" w14:paraId="00001F6D">
            <w:pPr>
              <w:rPr/>
            </w:pPr>
            <w:r w:rsidDel="00000000" w:rsidR="00000000" w:rsidRPr="00000000">
              <w:rPr>
                <w:sz w:val="12"/>
                <w:szCs w:val="12"/>
                <w:rtl w:val="0"/>
              </w:rPr>
              <w:t xml:space="preserve">Should create/update semantics be made explicit rather than attempting UPDATE then INSERT?</w:t>
            </w:r>
            <w:r w:rsidDel="00000000" w:rsidR="00000000" w:rsidRPr="00000000">
              <w:rPr>
                <w:rtl w:val="0"/>
              </w:rPr>
            </w:r>
          </w:p>
        </w:tc>
      </w:tr>
      <w:tr>
        <w:trPr>
          <w:cantSplit w:val="1"/>
          <w:tblHeader w:val="0"/>
        </w:trPr>
        <w:tc>
          <w:tcPr/>
          <w:p w:rsidR="00000000" w:rsidDel="00000000" w:rsidP="00000000" w:rsidRDefault="00000000" w:rsidRPr="00000000" w14:paraId="00001F6E">
            <w:pPr>
              <w:rPr/>
            </w:pPr>
            <w:r w:rsidDel="00000000" w:rsidR="00000000" w:rsidRPr="00000000">
              <w:rPr>
                <w:sz w:val="12"/>
                <w:szCs w:val="12"/>
                <w:rtl w:val="0"/>
              </w:rPr>
              <w:t xml:space="preserve">Q-334</w:t>
            </w:r>
            <w:r w:rsidDel="00000000" w:rsidR="00000000" w:rsidRPr="00000000">
              <w:rPr>
                <w:rtl w:val="0"/>
              </w:rPr>
            </w:r>
          </w:p>
        </w:tc>
        <w:tc>
          <w:tcPr/>
          <w:p w:rsidR="00000000" w:rsidDel="00000000" w:rsidP="00000000" w:rsidRDefault="00000000" w:rsidRPr="00000000" w14:paraId="00001F6F">
            <w:pPr>
              <w:rPr/>
            </w:pPr>
            <w:r w:rsidDel="00000000" w:rsidR="00000000" w:rsidRPr="00000000">
              <w:rPr>
                <w:sz w:val="12"/>
                <w:szCs w:val="12"/>
                <w:rtl w:val="0"/>
              </w:rPr>
              <w:t xml:space="preserve">Are effective/expiration timestamps always based on SYSDATE or are backdated/future-dated changes supported?</w:t>
            </w:r>
            <w:r w:rsidDel="00000000" w:rsidR="00000000" w:rsidRPr="00000000">
              <w:rPr>
                <w:rtl w:val="0"/>
              </w:rPr>
            </w:r>
          </w:p>
        </w:tc>
      </w:tr>
      <w:tr>
        <w:trPr>
          <w:cantSplit w:val="1"/>
          <w:tblHeader w:val="0"/>
        </w:trPr>
        <w:tc>
          <w:tcPr/>
          <w:p w:rsidR="00000000" w:rsidDel="00000000" w:rsidP="00000000" w:rsidRDefault="00000000" w:rsidRPr="00000000" w14:paraId="00001F70">
            <w:pPr>
              <w:rPr/>
            </w:pPr>
            <w:r w:rsidDel="00000000" w:rsidR="00000000" w:rsidRPr="00000000">
              <w:rPr>
                <w:sz w:val="12"/>
                <w:szCs w:val="12"/>
                <w:rtl w:val="0"/>
              </w:rPr>
              <w:t xml:space="preserve">Q-335</w:t>
            </w:r>
            <w:r w:rsidDel="00000000" w:rsidR="00000000" w:rsidRPr="00000000">
              <w:rPr>
                <w:rtl w:val="0"/>
              </w:rPr>
            </w:r>
          </w:p>
        </w:tc>
        <w:tc>
          <w:tcPr/>
          <w:p w:rsidR="00000000" w:rsidDel="00000000" w:rsidP="00000000" w:rsidRDefault="00000000" w:rsidRPr="00000000" w14:paraId="00001F71">
            <w:pPr>
              <w:rPr/>
            </w:pPr>
            <w:r w:rsidDel="00000000" w:rsidR="00000000" w:rsidRPr="00000000">
              <w:rPr>
                <w:sz w:val="12"/>
                <w:szCs w:val="12"/>
                <w:rtl w:val="0"/>
              </w:rPr>
              <w:t xml:space="preserve">What concurrency rules are required when two processes update Distributor/Agent relationships simultaneously?</w:t>
            </w:r>
            <w:r w:rsidDel="00000000" w:rsidR="00000000" w:rsidRPr="00000000">
              <w:rPr>
                <w:rtl w:val="0"/>
              </w:rPr>
            </w:r>
          </w:p>
        </w:tc>
      </w:tr>
      <w:tr>
        <w:trPr>
          <w:cantSplit w:val="1"/>
          <w:tblHeader w:val="0"/>
        </w:trPr>
        <w:tc>
          <w:tcPr/>
          <w:p w:rsidR="00000000" w:rsidDel="00000000" w:rsidP="00000000" w:rsidRDefault="00000000" w:rsidRPr="00000000" w14:paraId="00001F72">
            <w:pPr>
              <w:rPr/>
            </w:pPr>
            <w:r w:rsidDel="00000000" w:rsidR="00000000" w:rsidRPr="00000000">
              <w:rPr>
                <w:sz w:val="12"/>
                <w:szCs w:val="12"/>
                <w:rtl w:val="0"/>
              </w:rPr>
              <w:t xml:space="preserve">Q-336</w:t>
            </w:r>
            <w:r w:rsidDel="00000000" w:rsidR="00000000" w:rsidRPr="00000000">
              <w:rPr>
                <w:rtl w:val="0"/>
              </w:rPr>
            </w:r>
          </w:p>
        </w:tc>
        <w:tc>
          <w:tcPr/>
          <w:p w:rsidR="00000000" w:rsidDel="00000000" w:rsidP="00000000" w:rsidRDefault="00000000" w:rsidRPr="00000000" w14:paraId="00001F73">
            <w:pPr>
              <w:rPr/>
            </w:pPr>
            <w:r w:rsidDel="00000000" w:rsidR="00000000" w:rsidRPr="00000000">
              <w:rPr>
                <w:sz w:val="12"/>
                <w:szCs w:val="12"/>
                <w:rtl w:val="0"/>
              </w:rPr>
              <w:t xml:space="preserve">Do any routines commit/rollback internally or depend on caller-owned transactions?</w:t>
            </w:r>
            <w:r w:rsidDel="00000000" w:rsidR="00000000" w:rsidRPr="00000000">
              <w:rPr>
                <w:rtl w:val="0"/>
              </w:rPr>
            </w:r>
          </w:p>
        </w:tc>
      </w:tr>
      <w:tr>
        <w:trPr>
          <w:cantSplit w:val="1"/>
          <w:tblHeader w:val="0"/>
        </w:trPr>
        <w:tc>
          <w:tcPr/>
          <w:p w:rsidR="00000000" w:rsidDel="00000000" w:rsidP="00000000" w:rsidRDefault="00000000" w:rsidRPr="00000000" w14:paraId="00001F74">
            <w:pPr>
              <w:rPr/>
            </w:pPr>
            <w:r w:rsidDel="00000000" w:rsidR="00000000" w:rsidRPr="00000000">
              <w:rPr>
                <w:sz w:val="12"/>
                <w:szCs w:val="12"/>
                <w:rtl w:val="0"/>
              </w:rPr>
              <w:t xml:space="preserve">Q-337</w:t>
            </w:r>
            <w:r w:rsidDel="00000000" w:rsidR="00000000" w:rsidRPr="00000000">
              <w:rPr>
                <w:rtl w:val="0"/>
              </w:rPr>
            </w:r>
          </w:p>
        </w:tc>
        <w:tc>
          <w:tcPr/>
          <w:p w:rsidR="00000000" w:rsidDel="00000000" w:rsidP="00000000" w:rsidRDefault="00000000" w:rsidRPr="00000000" w14:paraId="00001F75">
            <w:pPr>
              <w:rPr/>
            </w:pPr>
            <w:r w:rsidDel="00000000" w:rsidR="00000000" w:rsidRPr="00000000">
              <w:rPr>
                <w:sz w:val="12"/>
                <w:szCs w:val="12"/>
                <w:rtl w:val="0"/>
              </w:rPr>
              <w:t xml:space="preserve">What PII is contained in Agent/Salesperson/Distributor contact data and what logging/masking rules apply?</w:t>
            </w:r>
            <w:r w:rsidDel="00000000" w:rsidR="00000000" w:rsidRPr="00000000">
              <w:rPr>
                <w:rtl w:val="0"/>
              </w:rPr>
            </w:r>
          </w:p>
        </w:tc>
      </w:tr>
      <w:tr>
        <w:trPr>
          <w:cantSplit w:val="1"/>
          <w:tblHeader w:val="0"/>
        </w:trPr>
        <w:tc>
          <w:tcPr/>
          <w:p w:rsidR="00000000" w:rsidDel="00000000" w:rsidP="00000000" w:rsidRDefault="00000000" w:rsidRPr="00000000" w14:paraId="00001F76">
            <w:pPr>
              <w:rPr/>
            </w:pPr>
            <w:r w:rsidDel="00000000" w:rsidR="00000000" w:rsidRPr="00000000">
              <w:rPr>
                <w:sz w:val="12"/>
                <w:szCs w:val="12"/>
                <w:rtl w:val="0"/>
              </w:rPr>
              <w:t xml:space="preserve">Q-338</w:t>
            </w:r>
            <w:r w:rsidDel="00000000" w:rsidR="00000000" w:rsidRPr="00000000">
              <w:rPr>
                <w:rtl w:val="0"/>
              </w:rPr>
            </w:r>
          </w:p>
        </w:tc>
        <w:tc>
          <w:tcPr/>
          <w:p w:rsidR="00000000" w:rsidDel="00000000" w:rsidP="00000000" w:rsidRDefault="00000000" w:rsidRPr="00000000" w14:paraId="00001F77">
            <w:pPr>
              <w:rPr/>
            </w:pPr>
            <w:r w:rsidDel="00000000" w:rsidR="00000000" w:rsidRPr="00000000">
              <w:rPr>
                <w:sz w:val="12"/>
                <w:szCs w:val="12"/>
                <w:rtl w:val="0"/>
              </w:rPr>
              <w:t xml:space="preserve">What authorization roles should be allowed to maintain distributor, agent, franchise and salesperson data?</w:t>
            </w:r>
            <w:r w:rsidDel="00000000" w:rsidR="00000000" w:rsidRPr="00000000">
              <w:rPr>
                <w:rtl w:val="0"/>
              </w:rPr>
            </w:r>
          </w:p>
        </w:tc>
      </w:tr>
      <w:tr>
        <w:trPr>
          <w:cantSplit w:val="1"/>
          <w:tblHeader w:val="0"/>
        </w:trPr>
        <w:tc>
          <w:tcPr/>
          <w:p w:rsidR="00000000" w:rsidDel="00000000" w:rsidP="00000000" w:rsidRDefault="00000000" w:rsidRPr="00000000" w14:paraId="00001F78">
            <w:pPr>
              <w:rPr/>
            </w:pPr>
            <w:r w:rsidDel="00000000" w:rsidR="00000000" w:rsidRPr="00000000">
              <w:rPr>
                <w:sz w:val="12"/>
                <w:szCs w:val="12"/>
                <w:rtl w:val="0"/>
              </w:rPr>
              <w:t xml:space="preserve">Q-339</w:t>
            </w:r>
            <w:r w:rsidDel="00000000" w:rsidR="00000000" w:rsidRPr="00000000">
              <w:rPr>
                <w:rtl w:val="0"/>
              </w:rPr>
            </w:r>
          </w:p>
        </w:tc>
        <w:tc>
          <w:tcPr/>
          <w:p w:rsidR="00000000" w:rsidDel="00000000" w:rsidP="00000000" w:rsidRDefault="00000000" w:rsidRPr="00000000" w14:paraId="00001F79">
            <w:pPr>
              <w:rPr/>
            </w:pPr>
            <w:r w:rsidDel="00000000" w:rsidR="00000000" w:rsidRPr="00000000">
              <w:rPr>
                <w:sz w:val="12"/>
                <w:szCs w:val="12"/>
                <w:rtl w:val="0"/>
              </w:rPr>
              <w:t xml:space="preserve">Which parts of this package are reference/master-data administration versus runtime Work Order/Fulfillment behavior?</w:t>
            </w:r>
            <w:r w:rsidDel="00000000" w:rsidR="00000000" w:rsidRPr="00000000">
              <w:rPr>
                <w:rtl w:val="0"/>
              </w:rPr>
            </w:r>
          </w:p>
        </w:tc>
      </w:tr>
      <w:tr>
        <w:trPr>
          <w:cantSplit w:val="1"/>
          <w:tblHeader w:val="0"/>
        </w:trPr>
        <w:tc>
          <w:tcPr/>
          <w:p w:rsidR="00000000" w:rsidDel="00000000" w:rsidP="00000000" w:rsidRDefault="00000000" w:rsidRPr="00000000" w14:paraId="00001F7A">
            <w:pPr>
              <w:rPr/>
            </w:pPr>
            <w:r w:rsidDel="00000000" w:rsidR="00000000" w:rsidRPr="00000000">
              <w:rPr>
                <w:sz w:val="12"/>
                <w:szCs w:val="12"/>
                <w:rtl w:val="0"/>
              </w:rPr>
              <w:t xml:space="preserve">Q-340</w:t>
            </w:r>
            <w:r w:rsidDel="00000000" w:rsidR="00000000" w:rsidRPr="00000000">
              <w:rPr>
                <w:rtl w:val="0"/>
              </w:rPr>
            </w:r>
          </w:p>
        </w:tc>
        <w:tc>
          <w:tcPr/>
          <w:p w:rsidR="00000000" w:rsidDel="00000000" w:rsidP="00000000" w:rsidRDefault="00000000" w:rsidRPr="00000000" w14:paraId="00001F7B">
            <w:pPr>
              <w:rPr/>
            </w:pPr>
            <w:r w:rsidDel="00000000" w:rsidR="00000000" w:rsidRPr="00000000">
              <w:rPr>
                <w:sz w:val="12"/>
                <w:szCs w:val="12"/>
                <w:rtl w:val="0"/>
              </w:rPr>
              <w:t xml:space="preserve">Should Distributor/Agent administration remain in this Work Order &amp; Fulfillment service boundary, or become a separate shared Partner/Sales service?</w:t>
            </w:r>
            <w:r w:rsidDel="00000000" w:rsidR="00000000" w:rsidRPr="00000000">
              <w:rPr>
                <w:rtl w:val="0"/>
              </w:rPr>
            </w:r>
          </w:p>
        </w:tc>
      </w:tr>
      <w:tr>
        <w:trPr>
          <w:cantSplit w:val="1"/>
          <w:tblHeader w:val="0"/>
        </w:trPr>
        <w:tc>
          <w:tcPr/>
          <w:p w:rsidR="00000000" w:rsidDel="00000000" w:rsidP="00000000" w:rsidRDefault="00000000" w:rsidRPr="00000000" w14:paraId="00001F7C">
            <w:pPr>
              <w:rPr/>
            </w:pPr>
            <w:r w:rsidDel="00000000" w:rsidR="00000000" w:rsidRPr="00000000">
              <w:rPr>
                <w:sz w:val="12"/>
                <w:szCs w:val="12"/>
                <w:rtl w:val="0"/>
              </w:rPr>
              <w:t xml:space="preserve">Q-341</w:t>
            </w:r>
            <w:r w:rsidDel="00000000" w:rsidR="00000000" w:rsidRPr="00000000">
              <w:rPr>
                <w:rtl w:val="0"/>
              </w:rPr>
            </w:r>
          </w:p>
        </w:tc>
        <w:tc>
          <w:tcPr/>
          <w:p w:rsidR="00000000" w:rsidDel="00000000" w:rsidP="00000000" w:rsidRDefault="00000000" w:rsidRPr="00000000" w14:paraId="00001F7D">
            <w:pPr>
              <w:rPr/>
            </w:pPr>
            <w:r w:rsidDel="00000000" w:rsidR="00000000" w:rsidRPr="00000000">
              <w:rPr>
                <w:sz w:val="12"/>
                <w:szCs w:val="12"/>
                <w:rtl w:val="0"/>
              </w:rPr>
              <w:t xml:space="preserve">Are there active integrations that require the exact legacy record/array shapes?</w:t>
            </w:r>
            <w:r w:rsidDel="00000000" w:rsidR="00000000" w:rsidRPr="00000000">
              <w:rPr>
                <w:rtl w:val="0"/>
              </w:rPr>
            </w:r>
          </w:p>
        </w:tc>
      </w:tr>
      <w:tr>
        <w:trPr>
          <w:cantSplit w:val="1"/>
          <w:tblHeader w:val="0"/>
        </w:trPr>
        <w:tc>
          <w:tcPr/>
          <w:p w:rsidR="00000000" w:rsidDel="00000000" w:rsidP="00000000" w:rsidRDefault="00000000" w:rsidRPr="00000000" w14:paraId="00001F7E">
            <w:pPr>
              <w:rPr/>
            </w:pPr>
            <w:r w:rsidDel="00000000" w:rsidR="00000000" w:rsidRPr="00000000">
              <w:rPr>
                <w:sz w:val="12"/>
                <w:szCs w:val="12"/>
                <w:rtl w:val="0"/>
              </w:rPr>
              <w:t xml:space="preserve">Q-342</w:t>
            </w:r>
            <w:r w:rsidDel="00000000" w:rsidR="00000000" w:rsidRPr="00000000">
              <w:rPr>
                <w:rtl w:val="0"/>
              </w:rPr>
            </w:r>
          </w:p>
        </w:tc>
        <w:tc>
          <w:tcPr/>
          <w:p w:rsidR="00000000" w:rsidDel="00000000" w:rsidP="00000000" w:rsidRDefault="00000000" w:rsidRPr="00000000" w14:paraId="00001F7F">
            <w:pPr>
              <w:rPr/>
            </w:pPr>
            <w:r w:rsidDel="00000000" w:rsidR="00000000" w:rsidRPr="00000000">
              <w:rPr>
                <w:sz w:val="12"/>
                <w:szCs w:val="12"/>
                <w:rtl w:val="0"/>
              </w:rPr>
              <w:t xml:space="preserve">What regression scenarios should be captured for effective-dated Agent moves, franchise resolution and sales-source classification?</w:t>
            </w:r>
            <w:r w:rsidDel="00000000" w:rsidR="00000000" w:rsidRPr="00000000">
              <w:rPr>
                <w:rtl w:val="0"/>
              </w:rPr>
            </w:r>
          </w:p>
        </w:tc>
      </w:tr>
      <w:tr>
        <w:trPr>
          <w:cantSplit w:val="1"/>
          <w:tblHeader w:val="0"/>
        </w:trPr>
        <w:tc>
          <w:tcPr/>
          <w:p w:rsidR="00000000" w:rsidDel="00000000" w:rsidP="00000000" w:rsidRDefault="00000000" w:rsidRPr="00000000" w14:paraId="00001F80">
            <w:pPr>
              <w:rPr/>
            </w:pPr>
            <w:r w:rsidDel="00000000" w:rsidR="00000000" w:rsidRPr="00000000">
              <w:rPr>
                <w:sz w:val="12"/>
                <w:szCs w:val="12"/>
                <w:rtl w:val="0"/>
              </w:rPr>
              <w:t xml:space="preserve">Q-343</w:t>
            </w:r>
            <w:r w:rsidDel="00000000" w:rsidR="00000000" w:rsidRPr="00000000">
              <w:rPr>
                <w:rtl w:val="0"/>
              </w:rPr>
            </w:r>
          </w:p>
        </w:tc>
        <w:tc>
          <w:tcPr/>
          <w:p w:rsidR="00000000" w:rsidDel="00000000" w:rsidP="00000000" w:rsidRDefault="00000000" w:rsidRPr="00000000" w14:paraId="00001F81">
            <w:pPr>
              <w:rPr/>
            </w:pPr>
            <w:r w:rsidDel="00000000" w:rsidR="00000000" w:rsidRPr="00000000">
              <w:rPr>
                <w:sz w:val="12"/>
                <w:szCs w:val="12"/>
                <w:rtl w:val="0"/>
              </w:rPr>
              <w:t xml:space="preserve">Are there additional DISTRIBUTOR_FUNCTIONS specification routines or active overloads not represented in the supplied package body?</w:t>
            </w:r>
            <w:r w:rsidDel="00000000" w:rsidR="00000000" w:rsidRPr="00000000">
              <w:rPr>
                <w:rtl w:val="0"/>
              </w:rPr>
            </w:r>
          </w:p>
        </w:tc>
      </w:tr>
      <w:tr>
        <w:trPr>
          <w:cantSplit w:val="1"/>
          <w:tblHeader w:val="0"/>
        </w:trPr>
        <w:tc>
          <w:tcPr/>
          <w:p w:rsidR="00000000" w:rsidDel="00000000" w:rsidP="00000000" w:rsidRDefault="00000000" w:rsidRPr="00000000" w14:paraId="00001F82">
            <w:pPr>
              <w:rPr/>
            </w:pPr>
            <w:r w:rsidDel="00000000" w:rsidR="00000000" w:rsidRPr="00000000">
              <w:rPr>
                <w:sz w:val="12"/>
                <w:szCs w:val="12"/>
                <w:rtl w:val="0"/>
              </w:rPr>
              <w:t xml:space="preserve">Q-344</w:t>
            </w:r>
            <w:r w:rsidDel="00000000" w:rsidR="00000000" w:rsidRPr="00000000">
              <w:rPr>
                <w:rtl w:val="0"/>
              </w:rPr>
            </w:r>
          </w:p>
        </w:tc>
        <w:tc>
          <w:tcPr/>
          <w:p w:rsidR="00000000" w:rsidDel="00000000" w:rsidP="00000000" w:rsidRDefault="00000000" w:rsidRPr="00000000" w14:paraId="00001F83">
            <w:pPr>
              <w:rPr/>
            </w:pPr>
            <w:r w:rsidDel="00000000" w:rsidR="00000000" w:rsidRPr="00000000">
              <w:rPr>
                <w:sz w:val="12"/>
                <w:szCs w:val="12"/>
                <w:rtl w:val="0"/>
              </w:rPr>
              <w:t xml:space="preserve">Which routines can be confirmed dead and removed without replacement?</w:t>
            </w:r>
            <w:r w:rsidDel="00000000" w:rsidR="00000000" w:rsidRPr="00000000">
              <w:rPr>
                <w:rtl w:val="0"/>
              </w:rPr>
            </w:r>
          </w:p>
        </w:tc>
      </w:tr>
      <w:tr>
        <w:trPr>
          <w:cantSplit w:val="1"/>
          <w:tblHeader w:val="0"/>
        </w:trPr>
        <w:tc>
          <w:tcPr/>
          <w:p w:rsidR="00000000" w:rsidDel="00000000" w:rsidP="00000000" w:rsidRDefault="00000000" w:rsidRPr="00000000" w14:paraId="00001F84">
            <w:pPr>
              <w:rPr/>
            </w:pPr>
            <w:r w:rsidDel="00000000" w:rsidR="00000000" w:rsidRPr="00000000">
              <w:rPr>
                <w:sz w:val="12"/>
                <w:szCs w:val="12"/>
                <w:rtl w:val="0"/>
              </w:rPr>
              <w:t xml:space="preserve">Q-345</w:t>
            </w:r>
            <w:r w:rsidDel="00000000" w:rsidR="00000000" w:rsidRPr="00000000">
              <w:rPr>
                <w:rtl w:val="0"/>
              </w:rPr>
            </w:r>
          </w:p>
        </w:tc>
        <w:tc>
          <w:tcPr/>
          <w:p w:rsidR="00000000" w:rsidDel="00000000" w:rsidP="00000000" w:rsidRDefault="00000000" w:rsidRPr="00000000" w14:paraId="00001F85">
            <w:pPr>
              <w:rPr/>
            </w:pPr>
            <w:r w:rsidDel="00000000" w:rsidR="00000000" w:rsidRPr="00000000">
              <w:rPr>
                <w:sz w:val="12"/>
                <w:szCs w:val="12"/>
                <w:rtl w:val="0"/>
              </w:rPr>
              <w:t xml:space="preserve">Which routines are required only because PRODUCT_AVAILABILITY or FULFILLMENT_FUNCTIONS directly query/consume distributor data?</w:t>
            </w:r>
            <w:r w:rsidDel="00000000" w:rsidR="00000000" w:rsidRPr="00000000">
              <w:rPr>
                <w:rtl w:val="0"/>
              </w:rPr>
            </w:r>
          </w:p>
        </w:tc>
      </w:tr>
      <w:tr>
        <w:trPr>
          <w:cantSplit w:val="1"/>
          <w:tblHeader w:val="0"/>
        </w:trPr>
        <w:tc>
          <w:tcPr/>
          <w:p w:rsidR="00000000" w:rsidDel="00000000" w:rsidP="00000000" w:rsidRDefault="00000000" w:rsidRPr="00000000" w14:paraId="00001F86">
            <w:pPr>
              <w:rPr/>
            </w:pPr>
            <w:r w:rsidDel="00000000" w:rsidR="00000000" w:rsidRPr="00000000">
              <w:rPr>
                <w:sz w:val="12"/>
                <w:szCs w:val="12"/>
                <w:rtl w:val="0"/>
              </w:rPr>
              <w:t xml:space="preserve">Q-346</w:t>
            </w:r>
            <w:r w:rsidDel="00000000" w:rsidR="00000000" w:rsidRPr="00000000">
              <w:rPr>
                <w:rtl w:val="0"/>
              </w:rPr>
            </w:r>
          </w:p>
        </w:tc>
        <w:tc>
          <w:tcPr/>
          <w:p w:rsidR="00000000" w:rsidDel="00000000" w:rsidP="00000000" w:rsidRDefault="00000000" w:rsidRPr="00000000" w14:paraId="00001F87">
            <w:pPr>
              <w:rPr/>
            </w:pPr>
            <w:r w:rsidDel="00000000" w:rsidR="00000000" w:rsidRPr="00000000">
              <w:rPr>
                <w:sz w:val="12"/>
                <w:szCs w:val="12"/>
                <w:rtl w:val="0"/>
              </w:rPr>
              <w:t xml:space="preserve">Can those cross-package dependencies be replaced with logical service contracts without adding niche endpoints?</w:t>
            </w:r>
            <w:r w:rsidDel="00000000" w:rsidR="00000000" w:rsidRPr="00000000">
              <w:rPr>
                <w:rtl w:val="0"/>
              </w:rPr>
            </w:r>
          </w:p>
        </w:tc>
      </w:tr>
      <w:tr>
        <w:trPr>
          <w:cantSplit w:val="1"/>
          <w:tblHeader w:val="0"/>
        </w:trPr>
        <w:tc>
          <w:tcPr/>
          <w:p w:rsidR="00000000" w:rsidDel="00000000" w:rsidP="00000000" w:rsidRDefault="00000000" w:rsidRPr="00000000" w14:paraId="00001F88">
            <w:pPr>
              <w:rPr/>
            </w:pPr>
            <w:r w:rsidDel="00000000" w:rsidR="00000000" w:rsidRPr="00000000">
              <w:rPr>
                <w:sz w:val="12"/>
                <w:szCs w:val="12"/>
                <w:rtl w:val="0"/>
              </w:rPr>
              <w:t xml:space="preserve">Q-347</w:t>
            </w:r>
            <w:r w:rsidDel="00000000" w:rsidR="00000000" w:rsidRPr="00000000">
              <w:rPr>
                <w:rtl w:val="0"/>
              </w:rPr>
            </w:r>
          </w:p>
        </w:tc>
        <w:tc>
          <w:tcPr/>
          <w:p w:rsidR="00000000" w:rsidDel="00000000" w:rsidP="00000000" w:rsidRDefault="00000000" w:rsidRPr="00000000" w14:paraId="00001F89">
            <w:pPr>
              <w:rPr/>
            </w:pPr>
            <w:r w:rsidDel="00000000" w:rsidR="00000000" w:rsidRPr="00000000">
              <w:rPr>
                <w:sz w:val="12"/>
                <w:szCs w:val="12"/>
                <w:rtl w:val="0"/>
              </w:rPr>
              <w:t xml:space="preserve">What latency/caching requirements apply to Distributor, Franchise and Sales Source reference data?</w:t>
            </w:r>
            <w:r w:rsidDel="00000000" w:rsidR="00000000" w:rsidRPr="00000000">
              <w:rPr>
                <w:rtl w:val="0"/>
              </w:rPr>
            </w:r>
          </w:p>
        </w:tc>
      </w:tr>
      <w:tr>
        <w:trPr>
          <w:cantSplit w:val="1"/>
          <w:tblHeader w:val="0"/>
        </w:trPr>
        <w:tc>
          <w:tcPr/>
          <w:p w:rsidR="00000000" w:rsidDel="00000000" w:rsidP="00000000" w:rsidRDefault="00000000" w:rsidRPr="00000000" w14:paraId="00001F8A">
            <w:pPr>
              <w:rPr/>
            </w:pPr>
            <w:r w:rsidDel="00000000" w:rsidR="00000000" w:rsidRPr="00000000">
              <w:rPr>
                <w:sz w:val="12"/>
                <w:szCs w:val="12"/>
                <w:rtl w:val="0"/>
              </w:rPr>
              <w:t xml:space="preserve">Q-348</w:t>
            </w:r>
            <w:r w:rsidDel="00000000" w:rsidR="00000000" w:rsidRPr="00000000">
              <w:rPr>
                <w:rtl w:val="0"/>
              </w:rPr>
            </w:r>
          </w:p>
        </w:tc>
        <w:tc>
          <w:tcPr/>
          <w:p w:rsidR="00000000" w:rsidDel="00000000" w:rsidP="00000000" w:rsidRDefault="00000000" w:rsidRPr="00000000" w14:paraId="00001F8B">
            <w:pPr>
              <w:rPr/>
            </w:pPr>
            <w:r w:rsidDel="00000000" w:rsidR="00000000" w:rsidRPr="00000000">
              <w:rPr>
                <w:sz w:val="12"/>
                <w:szCs w:val="12"/>
                <w:rtl w:val="0"/>
              </w:rPr>
              <w:t xml:space="preserve">Who is the business owner/SME authorized to approve Distributor/Agent rule changes?</w:t>
            </w:r>
            <w:r w:rsidDel="00000000" w:rsidR="00000000" w:rsidRPr="00000000">
              <w:rPr>
                <w:rtl w:val="0"/>
              </w:rPr>
            </w:r>
          </w:p>
        </w:tc>
      </w:tr>
      <w:tr>
        <w:trPr>
          <w:cantSplit w:val="1"/>
          <w:tblHeader w:val="0"/>
        </w:trPr>
        <w:tc>
          <w:tcPr/>
          <w:p w:rsidR="00000000" w:rsidDel="00000000" w:rsidP="00000000" w:rsidRDefault="00000000" w:rsidRPr="00000000" w14:paraId="00001F8C">
            <w:pPr>
              <w:rPr/>
            </w:pPr>
            <w:r w:rsidDel="00000000" w:rsidR="00000000" w:rsidRPr="00000000">
              <w:rPr>
                <w:sz w:val="12"/>
                <w:szCs w:val="12"/>
                <w:rtl w:val="0"/>
              </w:rPr>
              <w:t xml:space="preserve">Q-349</w:t>
            </w:r>
            <w:r w:rsidDel="00000000" w:rsidR="00000000" w:rsidRPr="00000000">
              <w:rPr>
                <w:rtl w:val="0"/>
              </w:rPr>
            </w:r>
          </w:p>
        </w:tc>
        <w:tc>
          <w:tcPr/>
          <w:p w:rsidR="00000000" w:rsidDel="00000000" w:rsidP="00000000" w:rsidRDefault="00000000" w:rsidRPr="00000000" w14:paraId="00001F8D">
            <w:pPr>
              <w:rPr/>
            </w:pPr>
            <w:r w:rsidDel="00000000" w:rsidR="00000000" w:rsidRPr="00000000">
              <w:rPr>
                <w:sz w:val="12"/>
                <w:szCs w:val="12"/>
                <w:rtl w:val="0"/>
              </w:rPr>
              <w:t xml:space="preserve">Are there any pending replacement systems that make portions of this package temporary or out of scope?</w:t>
            </w:r>
            <w:r w:rsidDel="00000000" w:rsidR="00000000" w:rsidRPr="00000000">
              <w:rPr>
                <w:rtl w:val="0"/>
              </w:rPr>
            </w:r>
          </w:p>
        </w:tc>
      </w:tr>
    </w:tbl>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pStyle w:val="Heading1"/>
        <w:rPr/>
      </w:pPr>
      <w:r w:rsidDel="00000000" w:rsidR="00000000" w:rsidRPr="00000000">
        <w:rPr>
          <w:rtl w:val="0"/>
        </w:rPr>
        <w:t xml:space="preserve">30. Cumulative Inventory Status</w:t>
      </w:r>
    </w:p>
    <w:tbl>
      <w:tblPr>
        <w:tblStyle w:val="Table7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1F90">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1F91">
            <w:pPr>
              <w:rPr/>
            </w:pPr>
            <w:r w:rsidDel="00000000" w:rsidR="00000000" w:rsidRPr="00000000">
              <w:rPr>
                <w:b w:val="1"/>
                <w:bCs w:val="1"/>
                <w:sz w:val="15"/>
                <w:szCs w:val="15"/>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1F92">
            <w:pPr>
              <w:rPr/>
            </w:pPr>
            <w:r w:rsidDel="00000000" w:rsidR="00000000" w:rsidRPr="00000000">
              <w:rPr>
                <w:sz w:val="15"/>
                <w:szCs w:val="15"/>
                <w:rtl w:val="0"/>
              </w:rPr>
              <w:t xml:space="preserve">Service Group</w:t>
            </w:r>
            <w:r w:rsidDel="00000000" w:rsidR="00000000" w:rsidRPr="00000000">
              <w:rPr>
                <w:rtl w:val="0"/>
              </w:rPr>
            </w:r>
          </w:p>
        </w:tc>
        <w:tc>
          <w:tcPr/>
          <w:p w:rsidR="00000000" w:rsidDel="00000000" w:rsidP="00000000" w:rsidRDefault="00000000" w:rsidRPr="00000000" w14:paraId="00001F93">
            <w:pPr>
              <w:rPr/>
            </w:pPr>
            <w:r w:rsidDel="00000000" w:rsidR="00000000" w:rsidRPr="00000000">
              <w:rPr>
                <w:sz w:val="15"/>
                <w:szCs w:val="15"/>
                <w:rtl w:val="0"/>
              </w:rPr>
              <w:t xml:space="preserve">Work Order &amp; Fulfillment</w:t>
            </w:r>
            <w:r w:rsidDel="00000000" w:rsidR="00000000" w:rsidRPr="00000000">
              <w:rPr>
                <w:rtl w:val="0"/>
              </w:rPr>
            </w:r>
          </w:p>
        </w:tc>
      </w:tr>
      <w:tr>
        <w:trPr>
          <w:cantSplit w:val="1"/>
          <w:tblHeader w:val="0"/>
        </w:trPr>
        <w:tc>
          <w:tcPr/>
          <w:p w:rsidR="00000000" w:rsidDel="00000000" w:rsidP="00000000" w:rsidRDefault="00000000" w:rsidRPr="00000000" w14:paraId="00001F94">
            <w:pPr>
              <w:rPr/>
            </w:pPr>
            <w:r w:rsidDel="00000000" w:rsidR="00000000" w:rsidRPr="00000000">
              <w:rPr>
                <w:sz w:val="15"/>
                <w:szCs w:val="15"/>
                <w:rtl w:val="0"/>
              </w:rPr>
              <w:t xml:space="preserve">Packages analyzed</w:t>
            </w:r>
            <w:r w:rsidDel="00000000" w:rsidR="00000000" w:rsidRPr="00000000">
              <w:rPr>
                <w:rtl w:val="0"/>
              </w:rPr>
            </w:r>
          </w:p>
        </w:tc>
        <w:tc>
          <w:tcPr/>
          <w:p w:rsidR="00000000" w:rsidDel="00000000" w:rsidP="00000000" w:rsidRDefault="00000000" w:rsidRPr="00000000" w14:paraId="00001F95">
            <w:pPr>
              <w:rPr/>
            </w:pPr>
            <w:r w:rsidDel="00000000" w:rsidR="00000000" w:rsidRPr="00000000">
              <w:rPr>
                <w:sz w:val="15"/>
                <w:szCs w:val="15"/>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1F96">
            <w:pPr>
              <w:rPr/>
            </w:pPr>
            <w:r w:rsidDel="00000000" w:rsidR="00000000" w:rsidRPr="00000000">
              <w:rPr>
                <w:sz w:val="15"/>
                <w:szCs w:val="15"/>
                <w:rtl w:val="0"/>
              </w:rPr>
              <w:t xml:space="preserve">PKG-001</w:t>
            </w:r>
            <w:r w:rsidDel="00000000" w:rsidR="00000000" w:rsidRPr="00000000">
              <w:rPr>
                <w:rtl w:val="0"/>
              </w:rPr>
            </w:r>
          </w:p>
        </w:tc>
        <w:tc>
          <w:tcPr/>
          <w:p w:rsidR="00000000" w:rsidDel="00000000" w:rsidP="00000000" w:rsidRDefault="00000000" w:rsidRPr="00000000" w14:paraId="00001F97">
            <w:pPr>
              <w:rPr/>
            </w:pPr>
            <w:r w:rsidDel="00000000" w:rsidR="00000000" w:rsidRPr="00000000">
              <w:rPr>
                <w:sz w:val="15"/>
                <w:szCs w:val="15"/>
                <w:rtl w:val="0"/>
              </w:rPr>
              <w:t xml:space="preserve">PROD.WorkOrder</w:t>
            </w:r>
            <w:r w:rsidDel="00000000" w:rsidR="00000000" w:rsidRPr="00000000">
              <w:rPr>
                <w:rtl w:val="0"/>
              </w:rPr>
            </w:r>
          </w:p>
        </w:tc>
      </w:tr>
      <w:tr>
        <w:trPr>
          <w:cantSplit w:val="1"/>
          <w:tblHeader w:val="0"/>
        </w:trPr>
        <w:tc>
          <w:tcPr/>
          <w:p w:rsidR="00000000" w:rsidDel="00000000" w:rsidP="00000000" w:rsidRDefault="00000000" w:rsidRPr="00000000" w14:paraId="00001F98">
            <w:pPr>
              <w:rPr/>
            </w:pPr>
            <w:r w:rsidDel="00000000" w:rsidR="00000000" w:rsidRPr="00000000">
              <w:rPr>
                <w:sz w:val="15"/>
                <w:szCs w:val="15"/>
                <w:rtl w:val="0"/>
              </w:rPr>
              <w:t xml:space="preserve">PKG-002</w:t>
            </w:r>
            <w:r w:rsidDel="00000000" w:rsidR="00000000" w:rsidRPr="00000000">
              <w:rPr>
                <w:rtl w:val="0"/>
              </w:rPr>
            </w:r>
          </w:p>
        </w:tc>
        <w:tc>
          <w:tcPr/>
          <w:p w:rsidR="00000000" w:rsidDel="00000000" w:rsidP="00000000" w:rsidRDefault="00000000" w:rsidRPr="00000000" w14:paraId="00001F99">
            <w:pPr>
              <w:rPr/>
            </w:pPr>
            <w:r w:rsidDel="00000000" w:rsidR="00000000" w:rsidRPr="00000000">
              <w:rPr>
                <w:sz w:val="15"/>
                <w:szCs w:val="15"/>
                <w:rtl w:val="0"/>
              </w:rPr>
              <w:t xml:space="preserve">PROD.WorkOrder_DA</w:t>
            </w:r>
            <w:r w:rsidDel="00000000" w:rsidR="00000000" w:rsidRPr="00000000">
              <w:rPr>
                <w:rtl w:val="0"/>
              </w:rPr>
            </w:r>
          </w:p>
        </w:tc>
      </w:tr>
      <w:tr>
        <w:trPr>
          <w:cantSplit w:val="1"/>
          <w:tblHeader w:val="0"/>
        </w:trPr>
        <w:tc>
          <w:tcPr/>
          <w:p w:rsidR="00000000" w:rsidDel="00000000" w:rsidP="00000000" w:rsidRDefault="00000000" w:rsidRPr="00000000" w14:paraId="00001F9A">
            <w:pPr>
              <w:rPr/>
            </w:pPr>
            <w:r w:rsidDel="00000000" w:rsidR="00000000" w:rsidRPr="00000000">
              <w:rPr>
                <w:sz w:val="15"/>
                <w:szCs w:val="15"/>
                <w:rtl w:val="0"/>
              </w:rPr>
              <w:t xml:space="preserve">PKG-003</w:t>
            </w:r>
            <w:r w:rsidDel="00000000" w:rsidR="00000000" w:rsidRPr="00000000">
              <w:rPr>
                <w:rtl w:val="0"/>
              </w:rPr>
            </w:r>
          </w:p>
        </w:tc>
        <w:tc>
          <w:tcPr/>
          <w:p w:rsidR="00000000" w:rsidDel="00000000" w:rsidP="00000000" w:rsidRDefault="00000000" w:rsidRPr="00000000" w14:paraId="00001F9B">
            <w:pPr>
              <w:rPr/>
            </w:pPr>
            <w:r w:rsidDel="00000000" w:rsidR="00000000" w:rsidRPr="00000000">
              <w:rPr>
                <w:sz w:val="15"/>
                <w:szCs w:val="15"/>
                <w:rtl w:val="0"/>
              </w:rPr>
              <w:t xml:space="preserve">PROD.FULFILLMENT_FUNCTIONS</w:t>
            </w:r>
            <w:r w:rsidDel="00000000" w:rsidR="00000000" w:rsidRPr="00000000">
              <w:rPr>
                <w:rtl w:val="0"/>
              </w:rPr>
            </w:r>
          </w:p>
        </w:tc>
      </w:tr>
      <w:tr>
        <w:trPr>
          <w:cantSplit w:val="1"/>
          <w:tblHeader w:val="0"/>
        </w:trPr>
        <w:tc>
          <w:tcPr/>
          <w:p w:rsidR="00000000" w:rsidDel="00000000" w:rsidP="00000000" w:rsidRDefault="00000000" w:rsidRPr="00000000" w14:paraId="00001F9C">
            <w:pPr>
              <w:rPr/>
            </w:pPr>
            <w:r w:rsidDel="00000000" w:rsidR="00000000" w:rsidRPr="00000000">
              <w:rPr>
                <w:sz w:val="15"/>
                <w:szCs w:val="15"/>
                <w:rtl w:val="0"/>
              </w:rPr>
              <w:t xml:space="preserve">PKG-004</w:t>
            </w:r>
            <w:r w:rsidDel="00000000" w:rsidR="00000000" w:rsidRPr="00000000">
              <w:rPr>
                <w:rtl w:val="0"/>
              </w:rPr>
            </w:r>
          </w:p>
        </w:tc>
        <w:tc>
          <w:tcPr/>
          <w:p w:rsidR="00000000" w:rsidDel="00000000" w:rsidP="00000000" w:rsidRDefault="00000000" w:rsidRPr="00000000" w14:paraId="00001F9D">
            <w:pPr>
              <w:rPr/>
            </w:pPr>
            <w:r w:rsidDel="00000000" w:rsidR="00000000" w:rsidRPr="00000000">
              <w:rPr>
                <w:sz w:val="15"/>
                <w:szCs w:val="15"/>
                <w:rtl w:val="0"/>
              </w:rPr>
              <w:t xml:space="preserve">PROD.PRODUCT_AVAILABILITY</w:t>
            </w:r>
            <w:r w:rsidDel="00000000" w:rsidR="00000000" w:rsidRPr="00000000">
              <w:rPr>
                <w:rtl w:val="0"/>
              </w:rPr>
            </w:r>
          </w:p>
        </w:tc>
      </w:tr>
      <w:tr>
        <w:trPr>
          <w:cantSplit w:val="1"/>
          <w:tblHeader w:val="0"/>
        </w:trPr>
        <w:tc>
          <w:tcPr/>
          <w:p w:rsidR="00000000" w:rsidDel="00000000" w:rsidP="00000000" w:rsidRDefault="00000000" w:rsidRPr="00000000" w14:paraId="00001F9E">
            <w:pPr>
              <w:rPr/>
            </w:pPr>
            <w:r w:rsidDel="00000000" w:rsidR="00000000" w:rsidRPr="00000000">
              <w:rPr>
                <w:sz w:val="15"/>
                <w:szCs w:val="15"/>
                <w:rtl w:val="0"/>
              </w:rPr>
              <w:t xml:space="preserve">PKG-005</w:t>
            </w:r>
            <w:r w:rsidDel="00000000" w:rsidR="00000000" w:rsidRPr="00000000">
              <w:rPr>
                <w:rtl w:val="0"/>
              </w:rPr>
            </w:r>
          </w:p>
        </w:tc>
        <w:tc>
          <w:tcPr/>
          <w:p w:rsidR="00000000" w:rsidDel="00000000" w:rsidP="00000000" w:rsidRDefault="00000000" w:rsidRPr="00000000" w14:paraId="00001F9F">
            <w:pPr>
              <w:rPr/>
            </w:pPr>
            <w:r w:rsidDel="00000000" w:rsidR="00000000" w:rsidRPr="00000000">
              <w:rPr>
                <w:sz w:val="15"/>
                <w:szCs w:val="15"/>
                <w:rtl w:val="0"/>
              </w:rPr>
              <w:t xml:space="preserve">PROD.DISTRIBUTOR_FUNCTIONS</w:t>
            </w:r>
            <w:r w:rsidDel="00000000" w:rsidR="00000000" w:rsidRPr="00000000">
              <w:rPr>
                <w:rtl w:val="0"/>
              </w:rPr>
            </w:r>
          </w:p>
        </w:tc>
      </w:tr>
      <w:tr>
        <w:trPr>
          <w:cantSplit w:val="1"/>
          <w:tblHeader w:val="0"/>
        </w:trPr>
        <w:tc>
          <w:tcPr/>
          <w:p w:rsidR="00000000" w:rsidDel="00000000" w:rsidP="00000000" w:rsidRDefault="00000000" w:rsidRPr="00000000" w14:paraId="00001FA0">
            <w:pPr>
              <w:rPr/>
            </w:pPr>
            <w:r w:rsidDel="00000000" w:rsidR="00000000" w:rsidRPr="00000000">
              <w:rPr>
                <w:sz w:val="15"/>
                <w:szCs w:val="15"/>
                <w:rtl w:val="0"/>
              </w:rPr>
              <w:t xml:space="preserve">Routine implementations tracked</w:t>
            </w:r>
            <w:r w:rsidDel="00000000" w:rsidR="00000000" w:rsidRPr="00000000">
              <w:rPr>
                <w:rtl w:val="0"/>
              </w:rPr>
            </w:r>
          </w:p>
        </w:tc>
        <w:tc>
          <w:tcPr/>
          <w:p w:rsidR="00000000" w:rsidDel="00000000" w:rsidP="00000000" w:rsidRDefault="00000000" w:rsidRPr="00000000" w14:paraId="00001FA1">
            <w:pPr>
              <w:rPr/>
            </w:pPr>
            <w:r w:rsidDel="00000000" w:rsidR="00000000" w:rsidRPr="00000000">
              <w:rPr>
                <w:sz w:val="15"/>
                <w:szCs w:val="15"/>
                <w:rtl w:val="0"/>
              </w:rPr>
              <w:t xml:space="preserve">213</w:t>
            </w:r>
            <w:r w:rsidDel="00000000" w:rsidR="00000000" w:rsidRPr="00000000">
              <w:rPr>
                <w:rtl w:val="0"/>
              </w:rPr>
            </w:r>
          </w:p>
        </w:tc>
      </w:tr>
      <w:tr>
        <w:trPr>
          <w:cantSplit w:val="1"/>
          <w:tblHeader w:val="0"/>
        </w:trPr>
        <w:tc>
          <w:tcPr/>
          <w:p w:rsidR="00000000" w:rsidDel="00000000" w:rsidP="00000000" w:rsidRDefault="00000000" w:rsidRPr="00000000" w14:paraId="00001FA2">
            <w:pPr>
              <w:rPr/>
            </w:pPr>
            <w:r w:rsidDel="00000000" w:rsidR="00000000" w:rsidRPr="00000000">
              <w:rPr>
                <w:sz w:val="15"/>
                <w:szCs w:val="15"/>
                <w:rtl w:val="0"/>
              </w:rPr>
              <w:t xml:space="preserve">Current routine ID range</w:t>
            </w:r>
            <w:r w:rsidDel="00000000" w:rsidR="00000000" w:rsidRPr="00000000">
              <w:rPr>
                <w:rtl w:val="0"/>
              </w:rPr>
            </w:r>
          </w:p>
        </w:tc>
        <w:tc>
          <w:tcPr/>
          <w:p w:rsidR="00000000" w:rsidDel="00000000" w:rsidP="00000000" w:rsidRDefault="00000000" w:rsidRPr="00000000" w14:paraId="00001FA3">
            <w:pPr>
              <w:rPr/>
            </w:pPr>
            <w:r w:rsidDel="00000000" w:rsidR="00000000" w:rsidRPr="00000000">
              <w:rPr>
                <w:sz w:val="15"/>
                <w:szCs w:val="15"/>
                <w:rtl w:val="0"/>
              </w:rPr>
              <w:t xml:space="preserve">SP-001 through SP-213</w:t>
            </w:r>
            <w:r w:rsidDel="00000000" w:rsidR="00000000" w:rsidRPr="00000000">
              <w:rPr>
                <w:rtl w:val="0"/>
              </w:rPr>
            </w:r>
          </w:p>
        </w:tc>
      </w:tr>
      <w:tr>
        <w:trPr>
          <w:cantSplit w:val="1"/>
          <w:tblHeader w:val="0"/>
        </w:trPr>
        <w:tc>
          <w:tcPr/>
          <w:p w:rsidR="00000000" w:rsidDel="00000000" w:rsidP="00000000" w:rsidRDefault="00000000" w:rsidRPr="00000000" w14:paraId="00001FA4">
            <w:pPr>
              <w:rPr/>
            </w:pPr>
            <w:r w:rsidDel="00000000" w:rsidR="00000000" w:rsidRPr="00000000">
              <w:rPr>
                <w:sz w:val="15"/>
                <w:szCs w:val="15"/>
                <w:rtl w:val="0"/>
              </w:rPr>
              <w:t xml:space="preserve">Open SME questions</w:t>
            </w:r>
            <w:r w:rsidDel="00000000" w:rsidR="00000000" w:rsidRPr="00000000">
              <w:rPr>
                <w:rtl w:val="0"/>
              </w:rPr>
            </w:r>
          </w:p>
        </w:tc>
        <w:tc>
          <w:tcPr/>
          <w:p w:rsidR="00000000" w:rsidDel="00000000" w:rsidP="00000000" w:rsidRDefault="00000000" w:rsidRPr="00000000" w14:paraId="00001FA5">
            <w:pPr>
              <w:rPr/>
            </w:pPr>
            <w:r w:rsidDel="00000000" w:rsidR="00000000" w:rsidRPr="00000000">
              <w:rPr>
                <w:sz w:val="15"/>
                <w:szCs w:val="15"/>
                <w:rtl w:val="0"/>
              </w:rPr>
              <w:t xml:space="preserve">Q-001 through Q-349</w:t>
            </w:r>
            <w:r w:rsidDel="00000000" w:rsidR="00000000" w:rsidRPr="00000000">
              <w:rPr>
                <w:rtl w:val="0"/>
              </w:rPr>
            </w:r>
          </w:p>
        </w:tc>
      </w:tr>
      <w:tr>
        <w:trPr>
          <w:cantSplit w:val="1"/>
          <w:tblHeader w:val="0"/>
        </w:trPr>
        <w:tc>
          <w:tcPr/>
          <w:p w:rsidR="00000000" w:rsidDel="00000000" w:rsidP="00000000" w:rsidRDefault="00000000" w:rsidRPr="00000000" w14:paraId="00001FA6">
            <w:pPr>
              <w:rPr/>
            </w:pPr>
            <w:r w:rsidDel="00000000" w:rsidR="00000000" w:rsidRPr="00000000">
              <w:rPr>
                <w:sz w:val="15"/>
                <w:szCs w:val="15"/>
                <w:rtl w:val="0"/>
              </w:rPr>
              <w:t xml:space="preserve">Group status</w:t>
            </w:r>
            <w:r w:rsidDel="00000000" w:rsidR="00000000" w:rsidRPr="00000000">
              <w:rPr>
                <w:rtl w:val="0"/>
              </w:rPr>
            </w:r>
          </w:p>
        </w:tc>
        <w:tc>
          <w:tcPr/>
          <w:p w:rsidR="00000000" w:rsidDel="00000000" w:rsidP="00000000" w:rsidRDefault="00000000" w:rsidRPr="00000000" w14:paraId="00001FA7">
            <w:pPr>
              <w:rPr/>
            </w:pPr>
            <w:r w:rsidDel="00000000" w:rsidR="00000000" w:rsidRPr="00000000">
              <w:rPr>
                <w:sz w:val="15"/>
                <w:szCs w:val="15"/>
                <w:rtl w:val="0"/>
              </w:rPr>
              <w:t xml:space="preserve">Technical inventory complete for supplied in-scope packages; SME/business validation pending</w:t>
            </w:r>
            <w:r w:rsidDel="00000000" w:rsidR="00000000" w:rsidRPr="00000000">
              <w:rPr>
                <w:rtl w:val="0"/>
              </w:rPr>
            </w:r>
          </w:p>
        </w:tc>
      </w:tr>
      <w:tr>
        <w:trPr>
          <w:cantSplit w:val="1"/>
          <w:tblHeader w:val="0"/>
        </w:trPr>
        <w:tc>
          <w:tcPr/>
          <w:p w:rsidR="00000000" w:rsidDel="00000000" w:rsidP="00000000" w:rsidRDefault="00000000" w:rsidRPr="00000000" w14:paraId="00001FA8">
            <w:pPr>
              <w:rPr/>
            </w:pPr>
            <w:r w:rsidDel="00000000" w:rsidR="00000000" w:rsidRPr="00000000">
              <w:rPr>
                <w:sz w:val="15"/>
                <w:szCs w:val="15"/>
                <w:rtl w:val="0"/>
              </w:rPr>
              <w:t xml:space="preserve">Next package ID</w:t>
            </w:r>
            <w:r w:rsidDel="00000000" w:rsidR="00000000" w:rsidRPr="00000000">
              <w:rPr>
                <w:rtl w:val="0"/>
              </w:rPr>
            </w:r>
          </w:p>
        </w:tc>
        <w:tc>
          <w:tcPr/>
          <w:p w:rsidR="00000000" w:rsidDel="00000000" w:rsidP="00000000" w:rsidRDefault="00000000" w:rsidRPr="00000000" w14:paraId="00001FA9">
            <w:pPr>
              <w:rPr/>
            </w:pPr>
            <w:r w:rsidDel="00000000" w:rsidR="00000000" w:rsidRPr="00000000">
              <w:rPr>
                <w:sz w:val="15"/>
                <w:szCs w:val="15"/>
                <w:rtl w:val="0"/>
              </w:rPr>
              <w:t xml:space="preserve">N/A - group complete unless scope changes</w:t>
            </w:r>
            <w:r w:rsidDel="00000000" w:rsidR="00000000" w:rsidRPr="00000000">
              <w:rPr>
                <w:rtl w:val="0"/>
              </w:rPr>
            </w:r>
          </w:p>
        </w:tc>
      </w:tr>
      <w:tr>
        <w:trPr>
          <w:cantSplit w:val="1"/>
          <w:tblHeader w:val="0"/>
        </w:trPr>
        <w:tc>
          <w:tcPr/>
          <w:p w:rsidR="00000000" w:rsidDel="00000000" w:rsidP="00000000" w:rsidRDefault="00000000" w:rsidRPr="00000000" w14:paraId="00001FAA">
            <w:pPr>
              <w:rPr/>
            </w:pPr>
            <w:r w:rsidDel="00000000" w:rsidR="00000000" w:rsidRPr="00000000">
              <w:rPr>
                <w:sz w:val="15"/>
                <w:szCs w:val="15"/>
                <w:rtl w:val="0"/>
              </w:rPr>
              <w:t xml:space="preserve">Next routine ID</w:t>
            </w:r>
            <w:r w:rsidDel="00000000" w:rsidR="00000000" w:rsidRPr="00000000">
              <w:rPr>
                <w:rtl w:val="0"/>
              </w:rPr>
            </w:r>
          </w:p>
        </w:tc>
        <w:tc>
          <w:tcPr/>
          <w:p w:rsidR="00000000" w:rsidDel="00000000" w:rsidP="00000000" w:rsidRDefault="00000000" w:rsidRPr="00000000" w14:paraId="00001FAB">
            <w:pPr>
              <w:rPr/>
            </w:pPr>
            <w:r w:rsidDel="00000000" w:rsidR="00000000" w:rsidRPr="00000000">
              <w:rPr>
                <w:sz w:val="15"/>
                <w:szCs w:val="15"/>
                <w:rtl w:val="0"/>
              </w:rPr>
              <w:t xml:space="preserve">SP-214 if scope expands</w:t>
            </w:r>
            <w:r w:rsidDel="00000000" w:rsidR="00000000" w:rsidRPr="00000000">
              <w:rPr>
                <w:rtl w:val="0"/>
              </w:rPr>
            </w:r>
          </w:p>
        </w:tc>
      </w:tr>
      <w:tr>
        <w:trPr>
          <w:cantSplit w:val="1"/>
          <w:tblHeader w:val="0"/>
        </w:trPr>
        <w:tc>
          <w:tcPr/>
          <w:p w:rsidR="00000000" w:rsidDel="00000000" w:rsidP="00000000" w:rsidRDefault="00000000" w:rsidRPr="00000000" w14:paraId="00001FAC">
            <w:pPr>
              <w:rPr/>
            </w:pPr>
            <w:r w:rsidDel="00000000" w:rsidR="00000000" w:rsidRPr="00000000">
              <w:rPr>
                <w:sz w:val="15"/>
                <w:szCs w:val="15"/>
                <w:rtl w:val="0"/>
              </w:rPr>
              <w:t xml:space="preserve">Next SME question ID</w:t>
            </w:r>
            <w:r w:rsidDel="00000000" w:rsidR="00000000" w:rsidRPr="00000000">
              <w:rPr>
                <w:rtl w:val="0"/>
              </w:rPr>
            </w:r>
          </w:p>
        </w:tc>
        <w:tc>
          <w:tcPr/>
          <w:p w:rsidR="00000000" w:rsidDel="00000000" w:rsidP="00000000" w:rsidRDefault="00000000" w:rsidRPr="00000000" w14:paraId="00001FAD">
            <w:pPr>
              <w:rPr/>
            </w:pPr>
            <w:r w:rsidDel="00000000" w:rsidR="00000000" w:rsidRPr="00000000">
              <w:rPr>
                <w:sz w:val="15"/>
                <w:szCs w:val="15"/>
                <w:rtl w:val="0"/>
              </w:rPr>
              <w:t xml:space="preserve">Q-350 if scope expands</w:t>
            </w:r>
            <w:r w:rsidDel="00000000" w:rsidR="00000000" w:rsidRPr="00000000">
              <w:rPr>
                <w:rtl w:val="0"/>
              </w:rPr>
            </w:r>
          </w:p>
        </w:tc>
      </w:tr>
    </w:tbl>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br w:type="page"/>
      </w:r>
      <w:r w:rsidDel="00000000" w:rsidR="00000000" w:rsidRPr="00000000">
        <w:rPr>
          <w:rtl w:val="0"/>
        </w:rPr>
      </w:r>
    </w:p>
    <w:p w:rsidR="00000000" w:rsidDel="00000000" w:rsidP="00000000" w:rsidRDefault="00000000" w:rsidRPr="00000000" w14:paraId="00001FB0">
      <w:pPr>
        <w:pStyle w:val="Heading1"/>
        <w:rPr/>
      </w:pPr>
      <w:r w:rsidDel="00000000" w:rsidR="00000000" w:rsidRPr="00000000">
        <w:rPr>
          <w:rtl w:val="0"/>
        </w:rPr>
        <w:t xml:space="preserve">31. Discovery Packages Not Included in the Statement of Work</w:t>
      </w:r>
    </w:p>
    <w:p w:rsidR="00000000" w:rsidDel="00000000" w:rsidP="00000000" w:rsidRDefault="00000000" w:rsidRPr="00000000" w14:paraId="00001FB1">
      <w:pPr>
        <w:rPr/>
      </w:pPr>
      <w:r w:rsidDel="00000000" w:rsidR="00000000" w:rsidRPr="00000000">
        <w:rPr>
          <w:rtl w:val="0"/>
        </w:rPr>
        <w:t xml:space="preserve">During discovery, the following additional Work Order &amp; Fulfillment packages were identified. These packages were present in the discovery package set but were not included in the current Statement of Work (SOW). They have therefore not been included in the detailed routine inventory, business-logic analysis, modernization recommendations, or SME question counts in this document. Their scope and disposition should be confirmed separately if they are determined to be required for the modernization effort.</w:t>
      </w:r>
    </w:p>
    <w:tbl>
      <w:tblPr>
        <w:tblStyle w:val="Table7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1"/>
          <w:tblHeader w:val="1"/>
        </w:trPr>
        <w:tc>
          <w:tcPr>
            <w:shd w:fill="d9eaf7" w:val="clear"/>
          </w:tcPr>
          <w:p w:rsidR="00000000" w:rsidDel="00000000" w:rsidP="00000000" w:rsidRDefault="00000000" w:rsidRPr="00000000" w14:paraId="00001FB2">
            <w:pPr>
              <w:rPr/>
            </w:pPr>
            <w:r w:rsidDel="00000000" w:rsidR="00000000" w:rsidRPr="00000000">
              <w:rPr>
                <w:b w:val="1"/>
                <w:bCs w:val="1"/>
                <w:sz w:val="14"/>
                <w:szCs w:val="14"/>
                <w:rtl w:val="0"/>
              </w:rPr>
              <w:t xml:space="preserve">Package</w:t>
            </w:r>
            <w:r w:rsidDel="00000000" w:rsidR="00000000" w:rsidRPr="00000000">
              <w:rPr>
                <w:rtl w:val="0"/>
              </w:rPr>
            </w:r>
          </w:p>
        </w:tc>
        <w:tc>
          <w:tcPr>
            <w:shd w:fill="d9eaf7" w:val="clear"/>
          </w:tcPr>
          <w:p w:rsidR="00000000" w:rsidDel="00000000" w:rsidP="00000000" w:rsidRDefault="00000000" w:rsidRPr="00000000" w14:paraId="00001FB3">
            <w:pPr>
              <w:rPr/>
            </w:pPr>
            <w:r w:rsidDel="00000000" w:rsidR="00000000" w:rsidRPr="00000000">
              <w:rPr>
                <w:b w:val="1"/>
                <w:bCs w:val="1"/>
                <w:sz w:val="14"/>
                <w:szCs w:val="14"/>
                <w:rtl w:val="0"/>
              </w:rPr>
              <w:t xml:space="preserve">Discovery Status</w:t>
            </w:r>
            <w:r w:rsidDel="00000000" w:rsidR="00000000" w:rsidRPr="00000000">
              <w:rPr>
                <w:rtl w:val="0"/>
              </w:rPr>
            </w:r>
          </w:p>
        </w:tc>
        <w:tc>
          <w:tcPr>
            <w:shd w:fill="d9eaf7" w:val="clear"/>
          </w:tcPr>
          <w:p w:rsidR="00000000" w:rsidDel="00000000" w:rsidP="00000000" w:rsidRDefault="00000000" w:rsidRPr="00000000" w14:paraId="00001FB4">
            <w:pPr>
              <w:rPr/>
            </w:pPr>
            <w:r w:rsidDel="00000000" w:rsidR="00000000" w:rsidRPr="00000000">
              <w:rPr>
                <w:b w:val="1"/>
                <w:bCs w:val="1"/>
                <w:sz w:val="14"/>
                <w:szCs w:val="14"/>
                <w:rtl w:val="0"/>
              </w:rPr>
              <w:t xml:space="preserve">SOW Status</w:t>
            </w:r>
            <w:r w:rsidDel="00000000" w:rsidR="00000000" w:rsidRPr="00000000">
              <w:rPr>
                <w:rtl w:val="0"/>
              </w:rPr>
            </w:r>
          </w:p>
        </w:tc>
        <w:tc>
          <w:tcPr>
            <w:shd w:fill="d9eaf7" w:val="clear"/>
          </w:tcPr>
          <w:p w:rsidR="00000000" w:rsidDel="00000000" w:rsidP="00000000" w:rsidRDefault="00000000" w:rsidRPr="00000000" w14:paraId="00001FB5">
            <w:pPr>
              <w:rPr/>
            </w:pPr>
            <w:r w:rsidDel="00000000" w:rsidR="00000000" w:rsidRPr="00000000">
              <w:rPr>
                <w:b w:val="1"/>
                <w:bCs w:val="1"/>
                <w:sz w:val="14"/>
                <w:szCs w:val="14"/>
                <w:rtl w:val="0"/>
              </w:rPr>
              <w:t xml:space="preserve">Recommended Action</w:t>
            </w:r>
            <w:r w:rsidDel="00000000" w:rsidR="00000000" w:rsidRPr="00000000">
              <w:rPr>
                <w:rtl w:val="0"/>
              </w:rPr>
            </w:r>
          </w:p>
        </w:tc>
      </w:tr>
      <w:tr>
        <w:trPr>
          <w:cantSplit w:val="1"/>
          <w:tblHeader w:val="0"/>
        </w:trPr>
        <w:tc>
          <w:tcPr/>
          <w:p w:rsidR="00000000" w:rsidDel="00000000" w:rsidP="00000000" w:rsidRDefault="00000000" w:rsidRPr="00000000" w14:paraId="00001FB6">
            <w:pPr>
              <w:rPr/>
            </w:pPr>
            <w:r w:rsidDel="00000000" w:rsidR="00000000" w:rsidRPr="00000000">
              <w:rPr>
                <w:sz w:val="14"/>
                <w:szCs w:val="14"/>
                <w:rtl w:val="0"/>
              </w:rPr>
              <w:t xml:space="preserve">PRODUCT_AVAILABILITY_WEB</w:t>
            </w:r>
            <w:r w:rsidDel="00000000" w:rsidR="00000000" w:rsidRPr="00000000">
              <w:rPr>
                <w:rtl w:val="0"/>
              </w:rPr>
            </w:r>
          </w:p>
        </w:tc>
        <w:tc>
          <w:tcPr/>
          <w:p w:rsidR="00000000" w:rsidDel="00000000" w:rsidP="00000000" w:rsidRDefault="00000000" w:rsidRPr="00000000" w14:paraId="00001FB7">
            <w:pPr>
              <w:rPr/>
            </w:pPr>
            <w:r w:rsidDel="00000000" w:rsidR="00000000" w:rsidRPr="00000000">
              <w:rPr>
                <w:sz w:val="14"/>
                <w:szCs w:val="14"/>
                <w:rtl w:val="0"/>
              </w:rPr>
              <w:t xml:space="preserve">Identified in Discovery Packages</w:t>
            </w:r>
            <w:r w:rsidDel="00000000" w:rsidR="00000000" w:rsidRPr="00000000">
              <w:rPr>
                <w:rtl w:val="0"/>
              </w:rPr>
            </w:r>
          </w:p>
        </w:tc>
        <w:tc>
          <w:tcPr/>
          <w:p w:rsidR="00000000" w:rsidDel="00000000" w:rsidP="00000000" w:rsidRDefault="00000000" w:rsidRPr="00000000" w14:paraId="00001FB8">
            <w:pPr>
              <w:rPr/>
            </w:pPr>
            <w:r w:rsidDel="00000000" w:rsidR="00000000" w:rsidRPr="00000000">
              <w:rPr>
                <w:sz w:val="14"/>
                <w:szCs w:val="14"/>
                <w:rtl w:val="0"/>
              </w:rPr>
              <w:t xml:space="preserve">Not Included in Current SOW</w:t>
            </w:r>
            <w:r w:rsidDel="00000000" w:rsidR="00000000" w:rsidRPr="00000000">
              <w:rPr>
                <w:rtl w:val="0"/>
              </w:rPr>
            </w:r>
          </w:p>
        </w:tc>
        <w:tc>
          <w:tcPr/>
          <w:p w:rsidR="00000000" w:rsidDel="00000000" w:rsidP="00000000" w:rsidRDefault="00000000" w:rsidRPr="00000000" w14:paraId="00001FB9">
            <w:pPr>
              <w:rPr/>
            </w:pPr>
            <w:r w:rsidDel="00000000" w:rsidR="00000000" w:rsidRPr="00000000">
              <w:rPr>
                <w:sz w:val="14"/>
                <w:szCs w:val="14"/>
                <w:rtl w:val="0"/>
              </w:rPr>
              <w:t xml:space="preserve">Document as an out-of-scope discovery dependency; evaluate separately if analysis or conversion is required.</w:t>
            </w:r>
            <w:r w:rsidDel="00000000" w:rsidR="00000000" w:rsidRPr="00000000">
              <w:rPr>
                <w:rtl w:val="0"/>
              </w:rPr>
            </w:r>
          </w:p>
        </w:tc>
      </w:tr>
      <w:tr>
        <w:trPr>
          <w:cantSplit w:val="1"/>
          <w:tblHeader w:val="0"/>
        </w:trPr>
        <w:tc>
          <w:tcPr/>
          <w:p w:rsidR="00000000" w:rsidDel="00000000" w:rsidP="00000000" w:rsidRDefault="00000000" w:rsidRPr="00000000" w14:paraId="00001FBA">
            <w:pPr>
              <w:rPr/>
            </w:pPr>
            <w:r w:rsidDel="00000000" w:rsidR="00000000" w:rsidRPr="00000000">
              <w:rPr>
                <w:sz w:val="14"/>
                <w:szCs w:val="14"/>
                <w:rtl w:val="0"/>
              </w:rPr>
              <w:t xml:space="preserve">PRODUCT_VERSION_COPY_UTIL</w:t>
            </w:r>
            <w:r w:rsidDel="00000000" w:rsidR="00000000" w:rsidRPr="00000000">
              <w:rPr>
                <w:rtl w:val="0"/>
              </w:rPr>
            </w:r>
          </w:p>
        </w:tc>
        <w:tc>
          <w:tcPr/>
          <w:p w:rsidR="00000000" w:rsidDel="00000000" w:rsidP="00000000" w:rsidRDefault="00000000" w:rsidRPr="00000000" w14:paraId="00001FBB">
            <w:pPr>
              <w:rPr/>
            </w:pPr>
            <w:r w:rsidDel="00000000" w:rsidR="00000000" w:rsidRPr="00000000">
              <w:rPr>
                <w:sz w:val="14"/>
                <w:szCs w:val="14"/>
                <w:rtl w:val="0"/>
              </w:rPr>
              <w:t xml:space="preserve">Identified in Discovery Packages</w:t>
            </w:r>
            <w:r w:rsidDel="00000000" w:rsidR="00000000" w:rsidRPr="00000000">
              <w:rPr>
                <w:rtl w:val="0"/>
              </w:rPr>
            </w:r>
          </w:p>
        </w:tc>
        <w:tc>
          <w:tcPr/>
          <w:p w:rsidR="00000000" w:rsidDel="00000000" w:rsidP="00000000" w:rsidRDefault="00000000" w:rsidRPr="00000000" w14:paraId="00001FBC">
            <w:pPr>
              <w:rPr/>
            </w:pPr>
            <w:r w:rsidDel="00000000" w:rsidR="00000000" w:rsidRPr="00000000">
              <w:rPr>
                <w:sz w:val="14"/>
                <w:szCs w:val="14"/>
                <w:rtl w:val="0"/>
              </w:rPr>
              <w:t xml:space="preserve">Not Included in Current SOW</w:t>
            </w:r>
            <w:r w:rsidDel="00000000" w:rsidR="00000000" w:rsidRPr="00000000">
              <w:rPr>
                <w:rtl w:val="0"/>
              </w:rPr>
            </w:r>
          </w:p>
        </w:tc>
        <w:tc>
          <w:tcPr/>
          <w:p w:rsidR="00000000" w:rsidDel="00000000" w:rsidP="00000000" w:rsidRDefault="00000000" w:rsidRPr="00000000" w14:paraId="00001FBD">
            <w:pPr>
              <w:rPr/>
            </w:pPr>
            <w:r w:rsidDel="00000000" w:rsidR="00000000" w:rsidRPr="00000000">
              <w:rPr>
                <w:sz w:val="14"/>
                <w:szCs w:val="14"/>
                <w:rtl w:val="0"/>
              </w:rPr>
              <w:t xml:space="preserve">Document as an out-of-scope discovery dependency; evaluate separately if analysis or conversion is required.</w:t>
            </w:r>
            <w:r w:rsidDel="00000000" w:rsidR="00000000" w:rsidRPr="00000000">
              <w:rPr>
                <w:rtl w:val="0"/>
              </w:rPr>
            </w:r>
          </w:p>
        </w:tc>
      </w:tr>
    </w:tbl>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b w:val="1"/>
          <w:bCs w:val="1"/>
          <w:rtl w:val="0"/>
        </w:rPr>
        <w:t xml:space="preserve">Scope Note: </w:t>
      </w:r>
      <w:r w:rsidDel="00000000" w:rsidR="00000000" w:rsidRPr="00000000">
        <w:rPr>
          <w:rtl w:val="0"/>
        </w:rPr>
        <w:t xml:space="preserve">The cumulative totals are 5 analyzed packages and 213 tracked routine implementations. PRODUCT_AVAILABILITY_WEB and PRODUCT_VERSION_COPY_UTIL are listed for discovery traceability only and are not counted as analyzed packages unless formally added to scope.</w:t>
      </w:r>
    </w:p>
    <w:p w:rsidR="00000000" w:rsidDel="00000000" w:rsidP="00000000" w:rsidRDefault="00000000" w:rsidRPr="00000000" w14:paraId="00001FC0">
      <w:pPr>
        <w:rPr/>
      </w:pPr>
      <w:r w:rsidDel="00000000" w:rsidR="00000000" w:rsidRPr="00000000">
        <w:br w:type="page"/>
      </w:r>
      <w:r w:rsidDel="00000000" w:rsidR="00000000" w:rsidRPr="00000000">
        <w:rPr>
          <w:rtl w:val="0"/>
        </w:rPr>
      </w:r>
    </w:p>
    <w:p w:rsidR="00000000" w:rsidDel="00000000" w:rsidP="00000000" w:rsidRDefault="00000000" w:rsidRPr="00000000" w14:paraId="00001FC1">
      <w:pPr>
        <w:pStyle w:val="Heading1"/>
        <w:spacing w:after="80" w:before="0" w:lineRule="auto"/>
        <w:rPr/>
      </w:pPr>
      <w:r w:rsidDel="00000000" w:rsidR="00000000" w:rsidRPr="00000000">
        <w:rPr>
          <w:rtl w:val="0"/>
        </w:rPr>
        <w:t xml:space="preserve">Dispatch Service</w:t>
      </w:r>
    </w:p>
    <w:p w:rsidR="00000000" w:rsidDel="00000000" w:rsidP="00000000" w:rsidRDefault="00000000" w:rsidRPr="00000000" w14:paraId="00001FC2">
      <w:pPr>
        <w:rPr/>
      </w:pPr>
      <w:r w:rsidDel="00000000" w:rsidR="00000000" w:rsidRPr="00000000">
        <w:rPr>
          <w:b w:val="1"/>
          <w:bCs w:val="1"/>
          <w:sz w:val="20"/>
          <w:szCs w:val="20"/>
          <w:rtl w:val="0"/>
        </w:rPr>
        <w:t xml:space="preserve">Consolidated Source Section</w:t>
      </w:r>
      <w:r w:rsidDel="00000000" w:rsidR="00000000" w:rsidRPr="00000000">
        <w:rPr>
          <w:rtl w:val="0"/>
        </w:rPr>
      </w:r>
    </w:p>
    <w:p w:rsidR="00000000" w:rsidDel="00000000" w:rsidP="00000000" w:rsidRDefault="00000000" w:rsidRPr="00000000" w14:paraId="00001FC3">
      <w:pPr>
        <w:pStyle w:val="Title"/>
        <w:jc w:val="center"/>
        <w:rPr/>
      </w:pPr>
      <w:r w:rsidDel="00000000" w:rsidR="00000000" w:rsidRPr="00000000">
        <w:rPr>
          <w:rtl w:val="0"/>
        </w:rPr>
        <w:t xml:space="preserve">Dispatch Service</w:t>
        <w:br w:type="textWrapping"/>
        <w:t xml:space="preserve">PL/SQL to .NET API Modernization Tracking Inventory</w:t>
      </w:r>
    </w:p>
    <w:p w:rsidR="00000000" w:rsidDel="00000000" w:rsidP="00000000" w:rsidRDefault="00000000" w:rsidRPr="00000000" w14:paraId="00001FC4">
      <w:pPr>
        <w:jc w:val="center"/>
        <w:rPr/>
      </w:pPr>
      <w:r w:rsidDel="00000000" w:rsidR="00000000" w:rsidRPr="00000000">
        <w:rPr>
          <w:b w:val="1"/>
          <w:bCs w:val="1"/>
          <w:sz w:val="24"/>
          <w:szCs w:val="24"/>
          <w:rtl w:val="0"/>
        </w:rPr>
        <w:t xml:space="preserve">Development Architecture Working Document</w:t>
      </w:r>
      <w:r w:rsidDel="00000000" w:rsidR="00000000" w:rsidRPr="00000000">
        <w:rPr>
          <w:rtl w:val="0"/>
        </w:rPr>
      </w:r>
    </w:p>
    <w:p w:rsidR="00000000" w:rsidDel="00000000" w:rsidP="00000000" w:rsidRDefault="00000000" w:rsidRPr="00000000" w14:paraId="00001FC5">
      <w:pPr>
        <w:jc w:val="center"/>
        <w:rPr/>
      </w:pPr>
      <w:r w:rsidDel="00000000" w:rsidR="00000000" w:rsidRPr="00000000">
        <w:rPr>
          <w:b w:val="1"/>
          <w:bCs w:val="1"/>
          <w:sz w:val="26"/>
          <w:szCs w:val="26"/>
          <w:rtl w:val="0"/>
        </w:rPr>
        <w:t xml:space="preserve">Service Group: Dispatch Service</w:t>
      </w: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Purpose: Maintain a cumulative inventory of Oracle packages and routines that support Dispatch Service; identify business behavior that must be preserved, changed, consolidated, or retired; and map the legacy PL/SQL capabilities into a cohesive .NET API and service architecture.</w:t>
      </w:r>
    </w:p>
    <w:p w:rsidR="00000000" w:rsidDel="00000000" w:rsidP="00000000" w:rsidRDefault="00000000" w:rsidRPr="00000000" w14:paraId="00001FC7">
      <w:pPr>
        <w:pStyle w:val="Heading1"/>
        <w:rPr/>
      </w:pPr>
      <w:r w:rsidDel="00000000" w:rsidR="00000000" w:rsidRPr="00000000">
        <w:rPr>
          <w:rtl w:val="0"/>
        </w:rPr>
        <w:t xml:space="preserve">1. Inventory Governance</w:t>
      </w:r>
    </w:p>
    <w:p w:rsidR="00000000" w:rsidDel="00000000" w:rsidP="00000000" w:rsidRDefault="00000000" w:rsidRPr="00000000" w14:paraId="00001F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This document uses group-local numbering. Dispatch Service begins with PKG-001 / SP-001 / Q-001.</w:t>
      </w:r>
    </w:p>
    <w:p w:rsidR="00000000" w:rsidDel="00000000" w:rsidP="00000000" w:rsidRDefault="00000000" w:rsidRPr="00000000" w14:paraId="00001F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PL/SQL routines are not converted one-for-one into API endpoints. Existing broader endpoints from other service-group documents are reused whenever they logically cover the capability.</w:t>
      </w:r>
    </w:p>
    <w:p w:rsidR="00000000" w:rsidDel="00000000" w:rsidP="00000000" w:rsidRDefault="00000000" w:rsidRPr="00000000" w14:paraId="00001F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 DTOs should carry normal dispatch fields such as contractId, workOrderId, vendorId, status, priority, createdDate, serviceFeeDue, and related identifiers rather than creating one endpoint for each legacy getter.</w:t>
      </w:r>
    </w:p>
    <w:p w:rsidR="00000000" w:rsidDel="00000000" w:rsidP="00000000" w:rsidRDefault="00000000" w:rsidRPr="00000000" w14:paraId="00001F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Cross-domain customer, contract, property, work-order, authorization, payment, vendor, and notification behavior should remain owned by the logical service boundary instead of being duplicated inside Dispatch Service.</w:t>
      </w:r>
    </w:p>
    <w:p w:rsidR="00000000" w:rsidDel="00000000" w:rsidP="00000000" w:rsidRDefault="00000000" w:rsidRPr="00000000" w14:paraId="00001F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Private helpers, test harnesses, legacy XML/fax/email transport logic, and persistence helpers remain traceable in the inventory but are not automatically API candidates.</w:t>
      </w:r>
    </w:p>
    <w:p w:rsidR="00000000" w:rsidDel="00000000" w:rsidP="00000000" w:rsidRDefault="00000000" w:rsidRPr="00000000" w14:paraId="00001FCD">
      <w:pPr>
        <w:pStyle w:val="Heading1"/>
        <w:rPr/>
      </w:pPr>
      <w:r w:rsidDel="00000000" w:rsidR="00000000" w:rsidRPr="00000000">
        <w:rPr>
          <w:rtl w:val="0"/>
        </w:rPr>
        <w:t xml:space="preserve">2. Master Package Inventory</w:t>
      </w:r>
    </w:p>
    <w:tbl>
      <w:tblPr>
        <w:tblStyle w:val="Table79"/>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8"/>
        <w:gridCol w:w="1325"/>
        <w:gridCol w:w="1477"/>
        <w:gridCol w:w="1412"/>
        <w:gridCol w:w="1333"/>
        <w:gridCol w:w="1359"/>
        <w:gridCol w:w="1374"/>
        <w:gridCol w:w="1408"/>
        <w:tblGridChange w:id="0">
          <w:tblGrid>
            <w:gridCol w:w="1328"/>
            <w:gridCol w:w="1325"/>
            <w:gridCol w:w="1477"/>
            <w:gridCol w:w="1412"/>
            <w:gridCol w:w="1333"/>
            <w:gridCol w:w="1359"/>
            <w:gridCol w:w="1374"/>
            <w:gridCol w:w="1408"/>
          </w:tblGrid>
        </w:tblGridChange>
      </w:tblGrid>
      <w:tr>
        <w:trPr>
          <w:cantSplit w:val="1"/>
          <w:tblHeader w:val="1"/>
        </w:trPr>
        <w:tc>
          <w:tcPr>
            <w:shd w:fill="d9eaf7" w:val="clear"/>
            <w:vAlign w:val="center"/>
          </w:tcPr>
          <w:p w:rsidR="00000000" w:rsidDel="00000000" w:rsidP="00000000" w:rsidRDefault="00000000" w:rsidRPr="00000000" w14:paraId="00001FCE">
            <w:pPr>
              <w:rPr/>
            </w:pPr>
            <w:r w:rsidDel="00000000" w:rsidR="00000000" w:rsidRPr="00000000">
              <w:rPr>
                <w:b w:val="1"/>
                <w:bCs w:val="1"/>
                <w:sz w:val="12"/>
                <w:szCs w:val="12"/>
                <w:rtl w:val="0"/>
              </w:rPr>
              <w:t xml:space="preserve">Package ID</w:t>
            </w:r>
            <w:r w:rsidDel="00000000" w:rsidR="00000000" w:rsidRPr="00000000">
              <w:rPr>
                <w:rtl w:val="0"/>
              </w:rPr>
            </w:r>
          </w:p>
        </w:tc>
        <w:tc>
          <w:tcPr>
            <w:shd w:fill="d9eaf7" w:val="clear"/>
            <w:vAlign w:val="center"/>
          </w:tcPr>
          <w:p w:rsidR="00000000" w:rsidDel="00000000" w:rsidP="00000000" w:rsidRDefault="00000000" w:rsidRPr="00000000" w14:paraId="00001FCF">
            <w:pPr>
              <w:rPr/>
            </w:pPr>
            <w:r w:rsidDel="00000000" w:rsidR="00000000" w:rsidRPr="00000000">
              <w:rPr>
                <w:b w:val="1"/>
                <w:bCs w:val="1"/>
                <w:sz w:val="12"/>
                <w:szCs w:val="12"/>
                <w:rtl w:val="0"/>
              </w:rPr>
              <w:t xml:space="preserve">Schema</w:t>
            </w:r>
            <w:r w:rsidDel="00000000" w:rsidR="00000000" w:rsidRPr="00000000">
              <w:rPr>
                <w:rtl w:val="0"/>
              </w:rPr>
            </w:r>
          </w:p>
        </w:tc>
        <w:tc>
          <w:tcPr>
            <w:shd w:fill="d9eaf7" w:val="clear"/>
            <w:vAlign w:val="center"/>
          </w:tcPr>
          <w:p w:rsidR="00000000" w:rsidDel="00000000" w:rsidP="00000000" w:rsidRDefault="00000000" w:rsidRPr="00000000" w14:paraId="00001FD0">
            <w:pPr>
              <w:rPr/>
            </w:pPr>
            <w:r w:rsidDel="00000000" w:rsidR="00000000" w:rsidRPr="00000000">
              <w:rPr>
                <w:b w:val="1"/>
                <w:bCs w:val="1"/>
                <w:sz w:val="12"/>
                <w:szCs w:val="12"/>
                <w:rtl w:val="0"/>
              </w:rPr>
              <w:t xml:space="preserve">Package</w:t>
            </w:r>
            <w:r w:rsidDel="00000000" w:rsidR="00000000" w:rsidRPr="00000000">
              <w:rPr>
                <w:rtl w:val="0"/>
              </w:rPr>
            </w:r>
          </w:p>
        </w:tc>
        <w:tc>
          <w:tcPr>
            <w:shd w:fill="d9eaf7" w:val="clear"/>
            <w:vAlign w:val="center"/>
          </w:tcPr>
          <w:p w:rsidR="00000000" w:rsidDel="00000000" w:rsidP="00000000" w:rsidRDefault="00000000" w:rsidRPr="00000000" w14:paraId="00001FD1">
            <w:pPr>
              <w:rPr/>
            </w:pPr>
            <w:r w:rsidDel="00000000" w:rsidR="00000000" w:rsidRPr="00000000">
              <w:rPr>
                <w:b w:val="1"/>
                <w:bCs w:val="1"/>
                <w:sz w:val="12"/>
                <w:szCs w:val="12"/>
                <w:rtl w:val="0"/>
              </w:rPr>
              <w:t xml:space="preserve">Primary Domain</w:t>
            </w:r>
            <w:r w:rsidDel="00000000" w:rsidR="00000000" w:rsidRPr="00000000">
              <w:rPr>
                <w:rtl w:val="0"/>
              </w:rPr>
            </w:r>
          </w:p>
        </w:tc>
        <w:tc>
          <w:tcPr>
            <w:shd w:fill="d9eaf7" w:val="clear"/>
            <w:vAlign w:val="center"/>
          </w:tcPr>
          <w:p w:rsidR="00000000" w:rsidDel="00000000" w:rsidP="00000000" w:rsidRDefault="00000000" w:rsidRPr="00000000" w14:paraId="00001FD2">
            <w:pPr>
              <w:rPr/>
            </w:pPr>
            <w:r w:rsidDel="00000000" w:rsidR="00000000" w:rsidRPr="00000000">
              <w:rPr>
                <w:b w:val="1"/>
                <w:bCs w:val="1"/>
                <w:sz w:val="12"/>
                <w:szCs w:val="12"/>
                <w:rtl w:val="0"/>
              </w:rPr>
              <w:t xml:space="preserve">Routines Tracked</w:t>
            </w:r>
            <w:r w:rsidDel="00000000" w:rsidR="00000000" w:rsidRPr="00000000">
              <w:rPr>
                <w:rtl w:val="0"/>
              </w:rPr>
            </w:r>
          </w:p>
        </w:tc>
        <w:tc>
          <w:tcPr>
            <w:shd w:fill="d9eaf7" w:val="clear"/>
            <w:vAlign w:val="center"/>
          </w:tcPr>
          <w:p w:rsidR="00000000" w:rsidDel="00000000" w:rsidP="00000000" w:rsidRDefault="00000000" w:rsidRPr="00000000" w14:paraId="00001FD3">
            <w:pPr>
              <w:rPr/>
            </w:pPr>
            <w:r w:rsidDel="00000000" w:rsidR="00000000" w:rsidRPr="00000000">
              <w:rPr>
                <w:b w:val="1"/>
                <w:bCs w:val="1"/>
                <w:sz w:val="12"/>
                <w:szCs w:val="12"/>
                <w:rtl w:val="0"/>
              </w:rPr>
              <w:t xml:space="preserve">Complexity</w:t>
            </w:r>
            <w:r w:rsidDel="00000000" w:rsidR="00000000" w:rsidRPr="00000000">
              <w:rPr>
                <w:rtl w:val="0"/>
              </w:rPr>
            </w:r>
          </w:p>
        </w:tc>
        <w:tc>
          <w:tcPr>
            <w:shd w:fill="d9eaf7" w:val="clear"/>
            <w:vAlign w:val="center"/>
          </w:tcPr>
          <w:p w:rsidR="00000000" w:rsidDel="00000000" w:rsidP="00000000" w:rsidRDefault="00000000" w:rsidRPr="00000000" w14:paraId="00001FD4">
            <w:pPr>
              <w:rPr/>
            </w:pPr>
            <w:r w:rsidDel="00000000" w:rsidR="00000000" w:rsidRPr="00000000">
              <w:rPr>
                <w:b w:val="1"/>
                <w:bCs w:val="1"/>
                <w:sz w:val="12"/>
                <w:szCs w:val="12"/>
                <w:rtl w:val="0"/>
              </w:rPr>
              <w:t xml:space="preserve">Analysis Status</w:t>
            </w:r>
            <w:r w:rsidDel="00000000" w:rsidR="00000000" w:rsidRPr="00000000">
              <w:rPr>
                <w:rtl w:val="0"/>
              </w:rPr>
            </w:r>
          </w:p>
        </w:tc>
        <w:tc>
          <w:tcPr>
            <w:shd w:fill="d9eaf7" w:val="clear"/>
            <w:vAlign w:val="center"/>
          </w:tcPr>
          <w:p w:rsidR="00000000" w:rsidDel="00000000" w:rsidP="00000000" w:rsidRDefault="00000000" w:rsidRPr="00000000" w14:paraId="00001FD5">
            <w:pPr>
              <w:rPr/>
            </w:pPr>
            <w:r w:rsidDel="00000000" w:rsidR="00000000" w:rsidRPr="00000000">
              <w:rPr>
                <w:b w:val="1"/>
                <w:bCs w:val="1"/>
                <w:sz w:val="12"/>
                <w:szCs w:val="12"/>
                <w:rtl w:val="0"/>
              </w:rPr>
              <w:t xml:space="preserve">Gap Remediation Needed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D6">
            <w:pPr>
              <w:rPr/>
            </w:pPr>
            <w:r w:rsidDel="00000000" w:rsidR="00000000" w:rsidRPr="00000000">
              <w:rPr>
                <w:sz w:val="12"/>
                <w:szCs w:val="12"/>
                <w:rtl w:val="0"/>
              </w:rPr>
              <w:t xml:space="preserve">PKG-001</w:t>
            </w:r>
            <w:r w:rsidDel="00000000" w:rsidR="00000000" w:rsidRPr="00000000">
              <w:rPr>
                <w:rtl w:val="0"/>
              </w:rPr>
            </w:r>
          </w:p>
        </w:tc>
        <w:tc>
          <w:tcPr>
            <w:vAlign w:val="center"/>
          </w:tcPr>
          <w:p w:rsidR="00000000" w:rsidDel="00000000" w:rsidP="00000000" w:rsidRDefault="00000000" w:rsidRPr="00000000" w14:paraId="00001FD7">
            <w:pPr>
              <w:rPr/>
            </w:pPr>
            <w:r w:rsidDel="00000000" w:rsidR="00000000" w:rsidRPr="00000000">
              <w:rPr>
                <w:sz w:val="12"/>
                <w:szCs w:val="12"/>
                <w:rtl w:val="0"/>
              </w:rPr>
              <w:t xml:space="preserve">PROD</w:t>
            </w:r>
            <w:r w:rsidDel="00000000" w:rsidR="00000000" w:rsidRPr="00000000">
              <w:rPr>
                <w:rtl w:val="0"/>
              </w:rPr>
            </w:r>
          </w:p>
        </w:tc>
        <w:tc>
          <w:tcPr>
            <w:vAlign w:val="center"/>
          </w:tcPr>
          <w:p w:rsidR="00000000" w:rsidDel="00000000" w:rsidP="00000000" w:rsidRDefault="00000000" w:rsidRPr="00000000" w14:paraId="00001FD8">
            <w:pPr>
              <w:rPr/>
            </w:pPr>
            <w:r w:rsidDel="00000000" w:rsidR="00000000" w:rsidRPr="00000000">
              <w:rPr>
                <w:sz w:val="12"/>
                <w:szCs w:val="12"/>
                <w:rtl w:val="0"/>
              </w:rPr>
              <w:t xml:space="preserve">DISPATCH</w:t>
            </w:r>
            <w:r w:rsidDel="00000000" w:rsidR="00000000" w:rsidRPr="00000000">
              <w:rPr>
                <w:rtl w:val="0"/>
              </w:rPr>
            </w:r>
          </w:p>
        </w:tc>
        <w:tc>
          <w:tcPr>
            <w:vAlign w:val="center"/>
          </w:tcPr>
          <w:p w:rsidR="00000000" w:rsidDel="00000000" w:rsidP="00000000" w:rsidRDefault="00000000" w:rsidRPr="00000000" w14:paraId="00001FD9">
            <w:pPr>
              <w:rPr/>
            </w:pPr>
            <w:r w:rsidDel="00000000" w:rsidR="00000000" w:rsidRPr="00000000">
              <w:rPr>
                <w:sz w:val="12"/>
                <w:szCs w:val="12"/>
                <w:rtl w:val="0"/>
              </w:rPr>
              <w:t xml:space="preserve">Dispatch Management / Vendor Assignment / Communications / Operational Search</w:t>
            </w:r>
            <w:r w:rsidDel="00000000" w:rsidR="00000000" w:rsidRPr="00000000">
              <w:rPr>
                <w:rtl w:val="0"/>
              </w:rPr>
            </w:r>
          </w:p>
        </w:tc>
        <w:tc>
          <w:tcPr>
            <w:vAlign w:val="center"/>
          </w:tcPr>
          <w:p w:rsidR="00000000" w:rsidDel="00000000" w:rsidP="00000000" w:rsidRDefault="00000000" w:rsidRPr="00000000" w14:paraId="00001FDA">
            <w:pPr>
              <w:rPr/>
            </w:pPr>
            <w:r w:rsidDel="00000000" w:rsidR="00000000" w:rsidRPr="00000000">
              <w:rPr>
                <w:sz w:val="12"/>
                <w:szCs w:val="12"/>
                <w:rtl w:val="0"/>
              </w:rPr>
              <w:t xml:space="preserve">58</w:t>
            </w:r>
            <w:r w:rsidDel="00000000" w:rsidR="00000000" w:rsidRPr="00000000">
              <w:rPr>
                <w:rtl w:val="0"/>
              </w:rPr>
            </w:r>
          </w:p>
        </w:tc>
        <w:tc>
          <w:tcPr>
            <w:vAlign w:val="center"/>
          </w:tcPr>
          <w:p w:rsidR="00000000" w:rsidDel="00000000" w:rsidP="00000000" w:rsidRDefault="00000000" w:rsidRPr="00000000" w14:paraId="00001FDB">
            <w:pPr>
              <w:rPr/>
            </w:pPr>
            <w:r w:rsidDel="00000000" w:rsidR="00000000" w:rsidRPr="00000000">
              <w:rPr>
                <w:sz w:val="12"/>
                <w:szCs w:val="12"/>
                <w:rtl w:val="0"/>
              </w:rPr>
              <w:t xml:space="preserve">Critical</w:t>
            </w:r>
            <w:r w:rsidDel="00000000" w:rsidR="00000000" w:rsidRPr="00000000">
              <w:rPr>
                <w:rtl w:val="0"/>
              </w:rPr>
            </w:r>
          </w:p>
        </w:tc>
        <w:tc>
          <w:tcPr>
            <w:vAlign w:val="center"/>
          </w:tcPr>
          <w:p w:rsidR="00000000" w:rsidDel="00000000" w:rsidP="00000000" w:rsidRDefault="00000000" w:rsidRPr="00000000" w14:paraId="00001FDC">
            <w:pPr>
              <w:rPr/>
            </w:pPr>
            <w:r w:rsidDel="00000000" w:rsidR="00000000" w:rsidRPr="00000000">
              <w:rPr>
                <w:sz w:val="12"/>
                <w:szCs w:val="12"/>
                <w:rtl w:val="0"/>
              </w:rPr>
              <w:t xml:space="preserve">Initial Technical Analysis Complete / SME Validation Pending</w:t>
            </w:r>
            <w:r w:rsidDel="00000000" w:rsidR="00000000" w:rsidRPr="00000000">
              <w:rPr>
                <w:rtl w:val="0"/>
              </w:rPr>
            </w:r>
          </w:p>
        </w:tc>
        <w:tc>
          <w:tcPr>
            <w:vAlign w:val="center"/>
          </w:tcPr>
          <w:p w:rsidR="00000000" w:rsidDel="00000000" w:rsidP="00000000" w:rsidRDefault="00000000" w:rsidRPr="00000000" w14:paraId="00001FDD">
            <w:pPr>
              <w:rPr/>
            </w:pPr>
            <w:r w:rsidDel="00000000" w:rsidR="00000000" w:rsidRPr="00000000">
              <w:rPr>
                <w:sz w:val="12"/>
                <w:szCs w:val="12"/>
                <w:rtl w:val="0"/>
              </w:rPr>
              <w:t xml:space="preserve">Yes - validate dispatch management / vendor assignment / communications / operational search rules, ownership, active consumers, and target-state consolidation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DE">
            <w:pPr>
              <w:rPr/>
            </w:pPr>
            <w:r w:rsidDel="00000000" w:rsidR="00000000" w:rsidRPr="00000000">
              <w:rPr>
                <w:sz w:val="12"/>
                <w:szCs w:val="12"/>
                <w:rtl w:val="0"/>
              </w:rPr>
              <w:t xml:space="preserve">PKG-002</w:t>
            </w:r>
            <w:r w:rsidDel="00000000" w:rsidR="00000000" w:rsidRPr="00000000">
              <w:rPr>
                <w:rtl w:val="0"/>
              </w:rPr>
            </w:r>
          </w:p>
        </w:tc>
        <w:tc>
          <w:tcPr>
            <w:vAlign w:val="center"/>
          </w:tcPr>
          <w:p w:rsidR="00000000" w:rsidDel="00000000" w:rsidP="00000000" w:rsidRDefault="00000000" w:rsidRPr="00000000" w14:paraId="00001FDF">
            <w:pPr>
              <w:rPr/>
            </w:pPr>
            <w:r w:rsidDel="00000000" w:rsidR="00000000" w:rsidRPr="00000000">
              <w:rPr>
                <w:sz w:val="12"/>
                <w:szCs w:val="12"/>
                <w:rtl w:val="0"/>
              </w:rPr>
              <w:t xml:space="preserve">PROD</w:t>
            </w:r>
            <w:r w:rsidDel="00000000" w:rsidR="00000000" w:rsidRPr="00000000">
              <w:rPr>
                <w:rtl w:val="0"/>
              </w:rPr>
            </w:r>
          </w:p>
        </w:tc>
        <w:tc>
          <w:tcPr>
            <w:vAlign w:val="center"/>
          </w:tcPr>
          <w:p w:rsidR="00000000" w:rsidDel="00000000" w:rsidP="00000000" w:rsidRDefault="00000000" w:rsidRPr="00000000" w14:paraId="00001FE0">
            <w:pPr>
              <w:rPr/>
            </w:pPr>
            <w:r w:rsidDel="00000000" w:rsidR="00000000" w:rsidRPr="00000000">
              <w:rPr>
                <w:sz w:val="12"/>
                <w:szCs w:val="12"/>
                <w:rtl w:val="0"/>
              </w:rPr>
              <w:t xml:space="preserve">DISPATCH_DA</w:t>
            </w:r>
            <w:r w:rsidDel="00000000" w:rsidR="00000000" w:rsidRPr="00000000">
              <w:rPr>
                <w:rtl w:val="0"/>
              </w:rPr>
            </w:r>
          </w:p>
        </w:tc>
        <w:tc>
          <w:tcPr>
            <w:vAlign w:val="center"/>
          </w:tcPr>
          <w:p w:rsidR="00000000" w:rsidDel="00000000" w:rsidP="00000000" w:rsidRDefault="00000000" w:rsidRPr="00000000" w14:paraId="00001FE1">
            <w:pPr>
              <w:rPr/>
            </w:pPr>
            <w:r w:rsidDel="00000000" w:rsidR="00000000" w:rsidRPr="00000000">
              <w:rPr>
                <w:sz w:val="12"/>
                <w:szCs w:val="12"/>
                <w:rtl w:val="0"/>
              </w:rPr>
              <w:t xml:space="preserve">Dispatch Data Access</w:t>
            </w:r>
            <w:r w:rsidDel="00000000" w:rsidR="00000000" w:rsidRPr="00000000">
              <w:rPr>
                <w:rtl w:val="0"/>
              </w:rPr>
            </w:r>
          </w:p>
        </w:tc>
        <w:tc>
          <w:tcPr>
            <w:vAlign w:val="center"/>
          </w:tcPr>
          <w:p w:rsidR="00000000" w:rsidDel="00000000" w:rsidP="00000000" w:rsidRDefault="00000000" w:rsidRPr="00000000" w14:paraId="00001FE2">
            <w:pPr>
              <w:rPr/>
            </w:pPr>
            <w:r w:rsidDel="00000000" w:rsidR="00000000" w:rsidRPr="00000000">
              <w:rPr>
                <w:sz w:val="12"/>
                <w:szCs w:val="12"/>
                <w:rtl w:val="0"/>
              </w:rPr>
              <w:t xml:space="preserve">38</w:t>
            </w:r>
            <w:r w:rsidDel="00000000" w:rsidR="00000000" w:rsidRPr="00000000">
              <w:rPr>
                <w:rtl w:val="0"/>
              </w:rPr>
            </w:r>
          </w:p>
        </w:tc>
        <w:tc>
          <w:tcPr>
            <w:vAlign w:val="center"/>
          </w:tcPr>
          <w:p w:rsidR="00000000" w:rsidDel="00000000" w:rsidP="00000000" w:rsidRDefault="00000000" w:rsidRPr="00000000" w14:paraId="00001FE3">
            <w:pPr>
              <w:rPr/>
            </w:pPr>
            <w:r w:rsidDel="00000000" w:rsidR="00000000" w:rsidRPr="00000000">
              <w:rPr>
                <w:sz w:val="12"/>
                <w:szCs w:val="12"/>
                <w:rtl w:val="0"/>
              </w:rPr>
              <w:t xml:space="preserve">Medium-High</w:t>
            </w:r>
            <w:r w:rsidDel="00000000" w:rsidR="00000000" w:rsidRPr="00000000">
              <w:rPr>
                <w:rtl w:val="0"/>
              </w:rPr>
            </w:r>
          </w:p>
        </w:tc>
        <w:tc>
          <w:tcPr>
            <w:vAlign w:val="center"/>
          </w:tcPr>
          <w:p w:rsidR="00000000" w:rsidDel="00000000" w:rsidP="00000000" w:rsidRDefault="00000000" w:rsidRPr="00000000" w14:paraId="00001FE4">
            <w:pPr>
              <w:rPr/>
            </w:pPr>
            <w:r w:rsidDel="00000000" w:rsidR="00000000" w:rsidRPr="00000000">
              <w:rPr>
                <w:sz w:val="12"/>
                <w:szCs w:val="12"/>
                <w:rtl w:val="0"/>
              </w:rPr>
              <w:t xml:space="preserve">Initial Technical Analysis Complete / Business Validation Pending</w:t>
            </w:r>
            <w:r w:rsidDel="00000000" w:rsidR="00000000" w:rsidRPr="00000000">
              <w:rPr>
                <w:rtl w:val="0"/>
              </w:rPr>
            </w:r>
          </w:p>
        </w:tc>
        <w:tc>
          <w:tcPr>
            <w:vAlign w:val="center"/>
          </w:tcPr>
          <w:p w:rsidR="00000000" w:rsidDel="00000000" w:rsidP="00000000" w:rsidRDefault="00000000" w:rsidRPr="00000000" w14:paraId="00001FE5">
            <w:pPr>
              <w:rPr/>
            </w:pPr>
            <w:r w:rsidDel="00000000" w:rsidR="00000000" w:rsidRPr="00000000">
              <w:rPr>
                <w:sz w:val="12"/>
                <w:szCs w:val="12"/>
                <w:rtl w:val="0"/>
              </w:rPr>
              <w:t xml:space="preserve">Yes - validate dispatch data access rules, ownership, active consumers, and target-state consolidation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E6">
            <w:pPr>
              <w:rPr/>
            </w:pPr>
            <w:r w:rsidDel="00000000" w:rsidR="00000000" w:rsidRPr="00000000">
              <w:rPr>
                <w:sz w:val="12"/>
                <w:szCs w:val="12"/>
                <w:rtl w:val="0"/>
              </w:rPr>
              <w:t xml:space="preserve">PKG-003</w:t>
            </w:r>
            <w:r w:rsidDel="00000000" w:rsidR="00000000" w:rsidRPr="00000000">
              <w:rPr>
                <w:rtl w:val="0"/>
              </w:rPr>
            </w:r>
          </w:p>
        </w:tc>
        <w:tc>
          <w:tcPr>
            <w:vAlign w:val="center"/>
          </w:tcPr>
          <w:p w:rsidR="00000000" w:rsidDel="00000000" w:rsidP="00000000" w:rsidRDefault="00000000" w:rsidRPr="00000000" w14:paraId="00001FE7">
            <w:pPr>
              <w:rPr/>
            </w:pPr>
            <w:r w:rsidDel="00000000" w:rsidR="00000000" w:rsidRPr="00000000">
              <w:rPr>
                <w:sz w:val="12"/>
                <w:szCs w:val="12"/>
                <w:rtl w:val="0"/>
              </w:rPr>
              <w:t xml:space="preserve">PROD</w:t>
            </w:r>
            <w:r w:rsidDel="00000000" w:rsidR="00000000" w:rsidRPr="00000000">
              <w:rPr>
                <w:rtl w:val="0"/>
              </w:rPr>
            </w:r>
          </w:p>
        </w:tc>
        <w:tc>
          <w:tcPr>
            <w:vAlign w:val="center"/>
          </w:tcPr>
          <w:p w:rsidR="00000000" w:rsidDel="00000000" w:rsidP="00000000" w:rsidRDefault="00000000" w:rsidRPr="00000000" w14:paraId="00001FE8">
            <w:pPr>
              <w:rPr/>
            </w:pPr>
            <w:r w:rsidDel="00000000" w:rsidR="00000000" w:rsidRPr="00000000">
              <w:rPr>
                <w:sz w:val="12"/>
                <w:szCs w:val="12"/>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1FE9">
            <w:pPr>
              <w:rPr/>
            </w:pPr>
            <w:r w:rsidDel="00000000" w:rsidR="00000000" w:rsidRPr="00000000">
              <w:rPr>
                <w:sz w:val="12"/>
                <w:szCs w:val="12"/>
                <w:rtl w:val="0"/>
              </w:rPr>
              <w:t xml:space="preserve">Dispatch Cost / Classification / Financial Analytics</w:t>
            </w:r>
            <w:r w:rsidDel="00000000" w:rsidR="00000000" w:rsidRPr="00000000">
              <w:rPr>
                <w:rtl w:val="0"/>
              </w:rPr>
            </w:r>
          </w:p>
        </w:tc>
        <w:tc>
          <w:tcPr>
            <w:vAlign w:val="center"/>
          </w:tcPr>
          <w:p w:rsidR="00000000" w:rsidDel="00000000" w:rsidP="00000000" w:rsidRDefault="00000000" w:rsidRPr="00000000" w14:paraId="00001FEA">
            <w:pPr>
              <w:rPr/>
            </w:pPr>
            <w:r w:rsidDel="00000000" w:rsidR="00000000" w:rsidRPr="00000000">
              <w:rPr>
                <w:sz w:val="12"/>
                <w:szCs w:val="12"/>
                <w:rtl w:val="0"/>
              </w:rPr>
              <w:t xml:space="preserve">38</w:t>
            </w:r>
            <w:r w:rsidDel="00000000" w:rsidR="00000000" w:rsidRPr="00000000">
              <w:rPr>
                <w:rtl w:val="0"/>
              </w:rPr>
            </w:r>
          </w:p>
        </w:tc>
        <w:tc>
          <w:tcPr>
            <w:vAlign w:val="center"/>
          </w:tcPr>
          <w:p w:rsidR="00000000" w:rsidDel="00000000" w:rsidP="00000000" w:rsidRDefault="00000000" w:rsidRPr="00000000" w14:paraId="00001FEB">
            <w:pPr>
              <w:rPr/>
            </w:pPr>
            <w:r w:rsidDel="00000000" w:rsidR="00000000" w:rsidRPr="00000000">
              <w:rPr>
                <w:sz w:val="12"/>
                <w:szCs w:val="12"/>
                <w:rtl w:val="0"/>
              </w:rPr>
              <w:t xml:space="preserve">Critical</w:t>
            </w:r>
            <w:r w:rsidDel="00000000" w:rsidR="00000000" w:rsidRPr="00000000">
              <w:rPr>
                <w:rtl w:val="0"/>
              </w:rPr>
            </w:r>
          </w:p>
        </w:tc>
        <w:tc>
          <w:tcPr>
            <w:vAlign w:val="center"/>
          </w:tcPr>
          <w:p w:rsidR="00000000" w:rsidDel="00000000" w:rsidP="00000000" w:rsidRDefault="00000000" w:rsidRPr="00000000" w14:paraId="00001FEC">
            <w:pPr>
              <w:rPr/>
            </w:pPr>
            <w:r w:rsidDel="00000000" w:rsidR="00000000" w:rsidRPr="00000000">
              <w:rPr>
                <w:sz w:val="12"/>
                <w:szCs w:val="12"/>
                <w:rtl w:val="0"/>
              </w:rPr>
              <w:t xml:space="preserve">Initial Technical Analysis Complete / SME Validation Pending</w:t>
            </w:r>
            <w:r w:rsidDel="00000000" w:rsidR="00000000" w:rsidRPr="00000000">
              <w:rPr>
                <w:rtl w:val="0"/>
              </w:rPr>
            </w:r>
          </w:p>
        </w:tc>
        <w:tc>
          <w:tcPr>
            <w:vAlign w:val="center"/>
          </w:tcPr>
          <w:p w:rsidR="00000000" w:rsidDel="00000000" w:rsidP="00000000" w:rsidRDefault="00000000" w:rsidRPr="00000000" w14:paraId="00001FED">
            <w:pPr>
              <w:rPr/>
            </w:pPr>
            <w:r w:rsidDel="00000000" w:rsidR="00000000" w:rsidRPr="00000000">
              <w:rPr>
                <w:sz w:val="12"/>
                <w:szCs w:val="12"/>
                <w:rtl w:val="0"/>
              </w:rPr>
              <w:t xml:space="preserve">Yes - validate dispatch cost / classification / financial analytics rules, ownership, active consumers, and target-state consolidation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EE">
            <w:pPr>
              <w:rPr/>
            </w:pPr>
            <w:r w:rsidDel="00000000" w:rsidR="00000000" w:rsidRPr="00000000">
              <w:rPr>
                <w:sz w:val="12"/>
                <w:szCs w:val="12"/>
                <w:rtl w:val="0"/>
              </w:rPr>
              <w:t xml:space="preserve">PKG-004</w:t>
            </w:r>
            <w:r w:rsidDel="00000000" w:rsidR="00000000" w:rsidRPr="00000000">
              <w:rPr>
                <w:rtl w:val="0"/>
              </w:rPr>
            </w:r>
          </w:p>
        </w:tc>
        <w:tc>
          <w:tcPr>
            <w:vAlign w:val="center"/>
          </w:tcPr>
          <w:p w:rsidR="00000000" w:rsidDel="00000000" w:rsidP="00000000" w:rsidRDefault="00000000" w:rsidRPr="00000000" w14:paraId="00001FEF">
            <w:pPr>
              <w:rPr/>
            </w:pPr>
            <w:r w:rsidDel="00000000" w:rsidR="00000000" w:rsidRPr="00000000">
              <w:rPr>
                <w:sz w:val="12"/>
                <w:szCs w:val="12"/>
                <w:rtl w:val="0"/>
              </w:rPr>
              <w:t xml:space="preserve">PROD</w:t>
            </w:r>
            <w:r w:rsidDel="00000000" w:rsidR="00000000" w:rsidRPr="00000000">
              <w:rPr>
                <w:rtl w:val="0"/>
              </w:rPr>
            </w:r>
          </w:p>
        </w:tc>
        <w:tc>
          <w:tcPr>
            <w:vAlign w:val="center"/>
          </w:tcPr>
          <w:p w:rsidR="00000000" w:rsidDel="00000000" w:rsidP="00000000" w:rsidRDefault="00000000" w:rsidRPr="00000000" w14:paraId="00001FF0">
            <w:pPr>
              <w:rPr/>
            </w:pPr>
            <w:r w:rsidDel="00000000" w:rsidR="00000000" w:rsidRPr="00000000">
              <w:rPr>
                <w:sz w:val="12"/>
                <w:szCs w:val="12"/>
                <w:rtl w:val="0"/>
              </w:rPr>
              <w:t xml:space="preserve">DispatchAssign</w:t>
            </w:r>
            <w:r w:rsidDel="00000000" w:rsidR="00000000" w:rsidRPr="00000000">
              <w:rPr>
                <w:rtl w:val="0"/>
              </w:rPr>
            </w:r>
          </w:p>
        </w:tc>
        <w:tc>
          <w:tcPr>
            <w:vAlign w:val="center"/>
          </w:tcPr>
          <w:p w:rsidR="00000000" w:rsidDel="00000000" w:rsidP="00000000" w:rsidRDefault="00000000" w:rsidRPr="00000000" w14:paraId="00001FF1">
            <w:pPr>
              <w:rPr/>
            </w:pPr>
            <w:r w:rsidDel="00000000" w:rsidR="00000000" w:rsidRPr="00000000">
              <w:rPr>
                <w:sz w:val="12"/>
                <w:szCs w:val="12"/>
                <w:rtl w:val="0"/>
              </w:rPr>
              <w:t xml:space="preserve">Dispatch Assignment / Scheduling / External Integration</w:t>
            </w:r>
            <w:r w:rsidDel="00000000" w:rsidR="00000000" w:rsidRPr="00000000">
              <w:rPr>
                <w:rtl w:val="0"/>
              </w:rPr>
            </w:r>
          </w:p>
        </w:tc>
        <w:tc>
          <w:tcPr>
            <w:vAlign w:val="center"/>
          </w:tcPr>
          <w:p w:rsidR="00000000" w:rsidDel="00000000" w:rsidP="00000000" w:rsidRDefault="00000000" w:rsidRPr="00000000" w14:paraId="00001FF2">
            <w:pPr>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FF3">
            <w:pPr>
              <w:rPr/>
            </w:pPr>
            <w:r w:rsidDel="00000000" w:rsidR="00000000" w:rsidRPr="00000000">
              <w:rPr>
                <w:sz w:val="12"/>
                <w:szCs w:val="12"/>
                <w:rtl w:val="0"/>
              </w:rPr>
              <w:t xml:space="preserve">Critical</w:t>
            </w:r>
            <w:r w:rsidDel="00000000" w:rsidR="00000000" w:rsidRPr="00000000">
              <w:rPr>
                <w:rtl w:val="0"/>
              </w:rPr>
            </w:r>
          </w:p>
        </w:tc>
        <w:tc>
          <w:tcPr>
            <w:vAlign w:val="center"/>
          </w:tcPr>
          <w:p w:rsidR="00000000" w:rsidDel="00000000" w:rsidP="00000000" w:rsidRDefault="00000000" w:rsidRPr="00000000" w14:paraId="00001FF4">
            <w:pPr>
              <w:rPr/>
            </w:pPr>
            <w:r w:rsidDel="00000000" w:rsidR="00000000" w:rsidRPr="00000000">
              <w:rPr>
                <w:sz w:val="12"/>
                <w:szCs w:val="12"/>
                <w:rtl w:val="0"/>
              </w:rPr>
              <w:t xml:space="preserve">Initial Technical Analysis Complete / Business Validation Pending</w:t>
            </w:r>
            <w:r w:rsidDel="00000000" w:rsidR="00000000" w:rsidRPr="00000000">
              <w:rPr>
                <w:rtl w:val="0"/>
              </w:rPr>
            </w:r>
          </w:p>
        </w:tc>
        <w:tc>
          <w:tcPr>
            <w:vAlign w:val="center"/>
          </w:tcPr>
          <w:p w:rsidR="00000000" w:rsidDel="00000000" w:rsidP="00000000" w:rsidRDefault="00000000" w:rsidRPr="00000000" w14:paraId="00001FF5">
            <w:pPr>
              <w:rPr/>
            </w:pPr>
            <w:r w:rsidDel="00000000" w:rsidR="00000000" w:rsidRPr="00000000">
              <w:rPr>
                <w:sz w:val="12"/>
                <w:szCs w:val="12"/>
                <w:rtl w:val="0"/>
              </w:rPr>
              <w:t xml:space="preserve">Yes - validate dispatch assignment / scheduling / external integration rules, ownership, active consumers, and target-state consolidation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F6">
            <w:pPr>
              <w:rPr/>
            </w:pPr>
            <w:r w:rsidDel="00000000" w:rsidR="00000000" w:rsidRPr="00000000">
              <w:rPr>
                <w:sz w:val="12"/>
                <w:szCs w:val="12"/>
                <w:rtl w:val="0"/>
              </w:rPr>
              <w:t xml:space="preserve">PKG-005</w:t>
            </w:r>
            <w:r w:rsidDel="00000000" w:rsidR="00000000" w:rsidRPr="00000000">
              <w:rPr>
                <w:rtl w:val="0"/>
              </w:rPr>
            </w:r>
          </w:p>
        </w:tc>
        <w:tc>
          <w:tcPr>
            <w:vAlign w:val="center"/>
          </w:tcPr>
          <w:p w:rsidR="00000000" w:rsidDel="00000000" w:rsidP="00000000" w:rsidRDefault="00000000" w:rsidRPr="00000000" w14:paraId="00001FF7">
            <w:pPr>
              <w:rPr/>
            </w:pPr>
            <w:r w:rsidDel="00000000" w:rsidR="00000000" w:rsidRPr="00000000">
              <w:rPr>
                <w:sz w:val="12"/>
                <w:szCs w:val="12"/>
                <w:rtl w:val="0"/>
              </w:rPr>
              <w:t xml:space="preserve">PROD</w:t>
            </w:r>
            <w:r w:rsidDel="00000000" w:rsidR="00000000" w:rsidRPr="00000000">
              <w:rPr>
                <w:rtl w:val="0"/>
              </w:rPr>
            </w:r>
          </w:p>
        </w:tc>
        <w:tc>
          <w:tcPr>
            <w:vAlign w:val="center"/>
          </w:tcPr>
          <w:p w:rsidR="00000000" w:rsidDel="00000000" w:rsidP="00000000" w:rsidRDefault="00000000" w:rsidRPr="00000000" w14:paraId="00001FF8">
            <w:pPr>
              <w:rPr/>
            </w:pPr>
            <w:r w:rsidDel="00000000" w:rsidR="00000000" w:rsidRPr="00000000">
              <w:rPr>
                <w:sz w:val="12"/>
                <w:szCs w:val="12"/>
                <w:rtl w:val="0"/>
              </w:rPr>
              <w:t xml:space="preserve">DISPATCH_DATA_OBJ</w:t>
            </w:r>
            <w:r w:rsidDel="00000000" w:rsidR="00000000" w:rsidRPr="00000000">
              <w:rPr>
                <w:rtl w:val="0"/>
              </w:rPr>
            </w:r>
          </w:p>
        </w:tc>
        <w:tc>
          <w:tcPr>
            <w:vAlign w:val="center"/>
          </w:tcPr>
          <w:p w:rsidR="00000000" w:rsidDel="00000000" w:rsidP="00000000" w:rsidRDefault="00000000" w:rsidRPr="00000000" w14:paraId="00001FF9">
            <w:pPr>
              <w:rPr/>
            </w:pPr>
            <w:r w:rsidDel="00000000" w:rsidR="00000000" w:rsidRPr="00000000">
              <w:rPr>
                <w:sz w:val="12"/>
                <w:szCs w:val="12"/>
                <w:rtl w:val="0"/>
              </w:rPr>
              <w:t xml:space="preserve">Dispatch Data Object / Legacy Vendor XML Serialization</w:t>
            </w:r>
            <w:r w:rsidDel="00000000" w:rsidR="00000000" w:rsidRPr="00000000">
              <w:rPr>
                <w:rtl w:val="0"/>
              </w:rPr>
            </w:r>
          </w:p>
        </w:tc>
        <w:tc>
          <w:tcPr>
            <w:vAlign w:val="center"/>
          </w:tcPr>
          <w:p w:rsidR="00000000" w:rsidDel="00000000" w:rsidP="00000000" w:rsidRDefault="00000000" w:rsidRPr="00000000" w14:paraId="00001FFA">
            <w:pPr>
              <w:rPr/>
            </w:pPr>
            <w:r w:rsidDel="00000000" w:rsidR="00000000" w:rsidRPr="00000000">
              <w:rPr>
                <w:sz w:val="12"/>
                <w:szCs w:val="12"/>
                <w:rtl w:val="0"/>
              </w:rPr>
              <w:t xml:space="preserve">33</w:t>
            </w:r>
            <w:r w:rsidDel="00000000" w:rsidR="00000000" w:rsidRPr="00000000">
              <w:rPr>
                <w:rtl w:val="0"/>
              </w:rPr>
            </w:r>
          </w:p>
        </w:tc>
        <w:tc>
          <w:tcPr>
            <w:vAlign w:val="center"/>
          </w:tcPr>
          <w:p w:rsidR="00000000" w:rsidDel="00000000" w:rsidP="00000000" w:rsidRDefault="00000000" w:rsidRPr="00000000" w14:paraId="00001FFB">
            <w:pPr>
              <w:rPr/>
            </w:pPr>
            <w:r w:rsidDel="00000000" w:rsidR="00000000" w:rsidRPr="00000000">
              <w:rPr>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1FFC">
            <w:pPr>
              <w:rPr/>
            </w:pPr>
            <w:r w:rsidDel="00000000" w:rsidR="00000000" w:rsidRPr="00000000">
              <w:rPr>
                <w:sz w:val="12"/>
                <w:szCs w:val="12"/>
                <w:rtl w:val="0"/>
              </w:rPr>
              <w:t xml:space="preserve">Initial Technical Analysis Complete / Strong Refactor-Retire Candidate</w:t>
            </w:r>
            <w:r w:rsidDel="00000000" w:rsidR="00000000" w:rsidRPr="00000000">
              <w:rPr>
                <w:rtl w:val="0"/>
              </w:rPr>
            </w:r>
          </w:p>
        </w:tc>
        <w:tc>
          <w:tcPr>
            <w:vAlign w:val="center"/>
          </w:tcPr>
          <w:p w:rsidR="00000000" w:rsidDel="00000000" w:rsidP="00000000" w:rsidRDefault="00000000" w:rsidRPr="00000000" w14:paraId="00001FFD">
            <w:pPr>
              <w:rPr/>
            </w:pPr>
            <w:r w:rsidDel="00000000" w:rsidR="00000000" w:rsidRPr="00000000">
              <w:rPr>
                <w:sz w:val="12"/>
                <w:szCs w:val="12"/>
                <w:rtl w:val="0"/>
              </w:rPr>
              <w:t xml:space="preserve">Yes - confirm active consumers and retention requirements; validate which legacy behavior can be retired versus preserved.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FE">
            <w:pPr>
              <w:rPr/>
            </w:pPr>
            <w:r w:rsidDel="00000000" w:rsidR="00000000" w:rsidRPr="00000000">
              <w:rPr>
                <w:sz w:val="12"/>
                <w:szCs w:val="12"/>
                <w:rtl w:val="0"/>
              </w:rPr>
              <w:t xml:space="preserve">PKG-006</w:t>
            </w:r>
            <w:r w:rsidDel="00000000" w:rsidR="00000000" w:rsidRPr="00000000">
              <w:rPr>
                <w:rtl w:val="0"/>
              </w:rPr>
            </w:r>
          </w:p>
        </w:tc>
        <w:tc>
          <w:tcPr>
            <w:vAlign w:val="center"/>
          </w:tcPr>
          <w:p w:rsidR="00000000" w:rsidDel="00000000" w:rsidP="00000000" w:rsidRDefault="00000000" w:rsidRPr="00000000" w14:paraId="00001FFF">
            <w:pPr>
              <w:rPr/>
            </w:pPr>
            <w:r w:rsidDel="00000000" w:rsidR="00000000" w:rsidRPr="00000000">
              <w:rPr>
                <w:sz w:val="12"/>
                <w:szCs w:val="12"/>
                <w:rtl w:val="0"/>
              </w:rPr>
              <w:t xml:space="preserve">PROD</w:t>
            </w:r>
            <w:r w:rsidDel="00000000" w:rsidR="00000000" w:rsidRPr="00000000">
              <w:rPr>
                <w:rtl w:val="0"/>
              </w:rPr>
            </w:r>
          </w:p>
        </w:tc>
        <w:tc>
          <w:tcPr>
            <w:vAlign w:val="center"/>
          </w:tcPr>
          <w:p w:rsidR="00000000" w:rsidDel="00000000" w:rsidP="00000000" w:rsidRDefault="00000000" w:rsidRPr="00000000" w14:paraId="00002000">
            <w:pPr>
              <w:rPr/>
            </w:pPr>
            <w:r w:rsidDel="00000000" w:rsidR="00000000" w:rsidRPr="00000000">
              <w:rPr>
                <w:sz w:val="12"/>
                <w:szCs w:val="12"/>
                <w:rtl w:val="0"/>
              </w:rPr>
              <w:t xml:space="preserve">DISPATCH2</w:t>
            </w:r>
            <w:r w:rsidDel="00000000" w:rsidR="00000000" w:rsidRPr="00000000">
              <w:rPr>
                <w:rtl w:val="0"/>
              </w:rPr>
            </w:r>
          </w:p>
        </w:tc>
        <w:tc>
          <w:tcPr>
            <w:vAlign w:val="center"/>
          </w:tcPr>
          <w:p w:rsidR="00000000" w:rsidDel="00000000" w:rsidP="00000000" w:rsidRDefault="00000000" w:rsidRPr="00000000" w14:paraId="00002001">
            <w:pPr>
              <w:rPr/>
            </w:pPr>
            <w:r w:rsidDel="00000000" w:rsidR="00000000" w:rsidRPr="00000000">
              <w:rPr>
                <w:sz w:val="12"/>
                <w:szCs w:val="12"/>
                <w:rtl w:val="0"/>
              </w:rPr>
              <w:t xml:space="preserve">Vendor Selection / Ranking / Capacity / Program Eligibility</w:t>
            </w:r>
            <w:r w:rsidDel="00000000" w:rsidR="00000000" w:rsidRPr="00000000">
              <w:rPr>
                <w:rtl w:val="0"/>
              </w:rPr>
            </w:r>
          </w:p>
        </w:tc>
        <w:tc>
          <w:tcPr>
            <w:vAlign w:val="center"/>
          </w:tcPr>
          <w:p w:rsidR="00000000" w:rsidDel="00000000" w:rsidP="00000000" w:rsidRDefault="00000000" w:rsidRPr="00000000" w14:paraId="00002002">
            <w:pPr>
              <w:rPr/>
            </w:pPr>
            <w:r w:rsidDel="00000000" w:rsidR="00000000" w:rsidRPr="00000000">
              <w:rPr>
                <w:sz w:val="12"/>
                <w:szCs w:val="12"/>
                <w:rtl w:val="0"/>
              </w:rPr>
              <w:t xml:space="preserve">24</w:t>
            </w:r>
            <w:r w:rsidDel="00000000" w:rsidR="00000000" w:rsidRPr="00000000">
              <w:rPr>
                <w:rtl w:val="0"/>
              </w:rPr>
            </w:r>
          </w:p>
        </w:tc>
        <w:tc>
          <w:tcPr>
            <w:vAlign w:val="center"/>
          </w:tcPr>
          <w:p w:rsidR="00000000" w:rsidDel="00000000" w:rsidP="00000000" w:rsidRDefault="00000000" w:rsidRPr="00000000" w14:paraId="00002003">
            <w:pPr>
              <w:rPr/>
            </w:pPr>
            <w:r w:rsidDel="00000000" w:rsidR="00000000" w:rsidRPr="00000000">
              <w:rPr>
                <w:sz w:val="12"/>
                <w:szCs w:val="12"/>
                <w:rtl w:val="0"/>
              </w:rPr>
              <w:t xml:space="preserve">Critical</w:t>
            </w:r>
            <w:r w:rsidDel="00000000" w:rsidR="00000000" w:rsidRPr="00000000">
              <w:rPr>
                <w:rtl w:val="0"/>
              </w:rPr>
            </w:r>
          </w:p>
        </w:tc>
        <w:tc>
          <w:tcPr>
            <w:vAlign w:val="center"/>
          </w:tcPr>
          <w:p w:rsidR="00000000" w:rsidDel="00000000" w:rsidP="00000000" w:rsidRDefault="00000000" w:rsidRPr="00000000" w14:paraId="00002004">
            <w:pPr>
              <w:rPr/>
            </w:pPr>
            <w:r w:rsidDel="00000000" w:rsidR="00000000" w:rsidRPr="00000000">
              <w:rPr>
                <w:sz w:val="12"/>
                <w:szCs w:val="12"/>
                <w:rtl w:val="0"/>
              </w:rPr>
              <w:t xml:space="preserve">Initial Technical Analysis Complete / Major Business-Rule Validation Pending</w:t>
            </w:r>
            <w:r w:rsidDel="00000000" w:rsidR="00000000" w:rsidRPr="00000000">
              <w:rPr>
                <w:rtl w:val="0"/>
              </w:rPr>
            </w:r>
          </w:p>
        </w:tc>
        <w:tc>
          <w:tcPr>
            <w:vAlign w:val="center"/>
          </w:tcPr>
          <w:p w:rsidR="00000000" w:rsidDel="00000000" w:rsidP="00000000" w:rsidRDefault="00000000" w:rsidRPr="00000000" w14:paraId="00002005">
            <w:pPr>
              <w:rPr/>
            </w:pPr>
            <w:r w:rsidDel="00000000" w:rsidR="00000000" w:rsidRPr="00000000">
              <w:rPr>
                <w:sz w:val="12"/>
                <w:szCs w:val="12"/>
                <w:rtl w:val="0"/>
              </w:rPr>
              <w:t xml:space="preserve">Yes - validate vendor selection / ranking / capacity / program eligibility rules, ownership, active consumers, and target-state consolidation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06">
            <w:pPr>
              <w:rPr/>
            </w:pPr>
            <w:r w:rsidDel="00000000" w:rsidR="00000000" w:rsidRPr="00000000">
              <w:rPr>
                <w:sz w:val="12"/>
                <w:szCs w:val="12"/>
                <w:rtl w:val="0"/>
              </w:rPr>
              <w:t xml:space="preserve">PKG-007</w:t>
            </w:r>
            <w:r w:rsidDel="00000000" w:rsidR="00000000" w:rsidRPr="00000000">
              <w:rPr>
                <w:rtl w:val="0"/>
              </w:rPr>
            </w:r>
          </w:p>
        </w:tc>
        <w:tc>
          <w:tcPr>
            <w:vAlign w:val="center"/>
          </w:tcPr>
          <w:p w:rsidR="00000000" w:rsidDel="00000000" w:rsidP="00000000" w:rsidRDefault="00000000" w:rsidRPr="00000000" w14:paraId="00002007">
            <w:pPr>
              <w:rPr/>
            </w:pPr>
            <w:r w:rsidDel="00000000" w:rsidR="00000000" w:rsidRPr="00000000">
              <w:rPr>
                <w:sz w:val="12"/>
                <w:szCs w:val="12"/>
                <w:rtl w:val="0"/>
              </w:rPr>
              <w:t xml:space="preserve">PROD</w:t>
            </w:r>
            <w:r w:rsidDel="00000000" w:rsidR="00000000" w:rsidRPr="00000000">
              <w:rPr>
                <w:rtl w:val="0"/>
              </w:rPr>
            </w:r>
          </w:p>
        </w:tc>
        <w:tc>
          <w:tcPr>
            <w:vAlign w:val="center"/>
          </w:tcPr>
          <w:p w:rsidR="00000000" w:rsidDel="00000000" w:rsidP="00000000" w:rsidRDefault="00000000" w:rsidRPr="00000000" w14:paraId="00002008">
            <w:pPr>
              <w:rPr/>
            </w:pPr>
            <w:r w:rsidDel="00000000" w:rsidR="00000000" w:rsidRPr="00000000">
              <w:rPr>
                <w:sz w:val="12"/>
                <w:szCs w:val="12"/>
                <w:rtl w:val="0"/>
              </w:rPr>
              <w:t xml:space="preserve">DISPATCH3</w:t>
            </w:r>
            <w:r w:rsidDel="00000000" w:rsidR="00000000" w:rsidRPr="00000000">
              <w:rPr>
                <w:rtl w:val="0"/>
              </w:rPr>
            </w:r>
          </w:p>
        </w:tc>
        <w:tc>
          <w:tcPr>
            <w:vAlign w:val="center"/>
          </w:tcPr>
          <w:p w:rsidR="00000000" w:rsidDel="00000000" w:rsidP="00000000" w:rsidRDefault="00000000" w:rsidRPr="00000000" w14:paraId="00002009">
            <w:pPr>
              <w:rPr/>
            </w:pPr>
            <w:r w:rsidDel="00000000" w:rsidR="00000000" w:rsidRPr="00000000">
              <w:rPr>
                <w:sz w:val="12"/>
                <w:szCs w:val="12"/>
                <w:rtl w:val="0"/>
              </w:rPr>
              <w:t xml:space="preserve">Vendor Selection / Ranking / Advanced Dispatch Routing</w:t>
            </w:r>
            <w:r w:rsidDel="00000000" w:rsidR="00000000" w:rsidRPr="00000000">
              <w:rPr>
                <w:rtl w:val="0"/>
              </w:rPr>
            </w:r>
          </w:p>
        </w:tc>
        <w:tc>
          <w:tcPr>
            <w:vAlign w:val="center"/>
          </w:tcPr>
          <w:p w:rsidR="00000000" w:rsidDel="00000000" w:rsidP="00000000" w:rsidRDefault="00000000" w:rsidRPr="00000000" w14:paraId="0000200A">
            <w:pPr>
              <w:rPr/>
            </w:pPr>
            <w:r w:rsidDel="00000000" w:rsidR="00000000" w:rsidRPr="00000000">
              <w:rPr>
                <w:sz w:val="12"/>
                <w:szCs w:val="12"/>
                <w:rtl w:val="0"/>
              </w:rPr>
              <w:t xml:space="preserve">38</w:t>
            </w:r>
            <w:r w:rsidDel="00000000" w:rsidR="00000000" w:rsidRPr="00000000">
              <w:rPr>
                <w:rtl w:val="0"/>
              </w:rPr>
            </w:r>
          </w:p>
        </w:tc>
        <w:tc>
          <w:tcPr>
            <w:vAlign w:val="center"/>
          </w:tcPr>
          <w:p w:rsidR="00000000" w:rsidDel="00000000" w:rsidP="00000000" w:rsidRDefault="00000000" w:rsidRPr="00000000" w14:paraId="0000200B">
            <w:pPr>
              <w:rPr/>
            </w:pPr>
            <w:r w:rsidDel="00000000" w:rsidR="00000000" w:rsidRPr="00000000">
              <w:rPr>
                <w:sz w:val="12"/>
                <w:szCs w:val="12"/>
                <w:rtl w:val="0"/>
              </w:rPr>
              <w:t xml:space="preserve">Critical</w:t>
            </w:r>
            <w:r w:rsidDel="00000000" w:rsidR="00000000" w:rsidRPr="00000000">
              <w:rPr>
                <w:rtl w:val="0"/>
              </w:rPr>
            </w:r>
          </w:p>
        </w:tc>
        <w:tc>
          <w:tcPr>
            <w:vAlign w:val="center"/>
          </w:tcPr>
          <w:p w:rsidR="00000000" w:rsidDel="00000000" w:rsidP="00000000" w:rsidRDefault="00000000" w:rsidRPr="00000000" w14:paraId="0000200C">
            <w:pPr>
              <w:rPr/>
            </w:pPr>
            <w:r w:rsidDel="00000000" w:rsidR="00000000" w:rsidRPr="00000000">
              <w:rPr>
                <w:sz w:val="12"/>
                <w:szCs w:val="12"/>
                <w:rtl w:val="0"/>
              </w:rPr>
              <w:t xml:space="preserve">Initial Technical Analysis Complete / Supersession &amp; Business Validation Pending</w:t>
            </w:r>
            <w:r w:rsidDel="00000000" w:rsidR="00000000" w:rsidRPr="00000000">
              <w:rPr>
                <w:rtl w:val="0"/>
              </w:rPr>
            </w:r>
          </w:p>
        </w:tc>
        <w:tc>
          <w:tcPr>
            <w:vAlign w:val="center"/>
          </w:tcPr>
          <w:p w:rsidR="00000000" w:rsidDel="00000000" w:rsidP="00000000" w:rsidRDefault="00000000" w:rsidRPr="00000000" w14:paraId="0000200D">
            <w:pPr>
              <w:rPr/>
            </w:pPr>
            <w:r w:rsidDel="00000000" w:rsidR="00000000" w:rsidRPr="00000000">
              <w:rPr>
                <w:sz w:val="12"/>
                <w:szCs w:val="12"/>
                <w:rtl w:val="0"/>
              </w:rPr>
              <w:t xml:space="preserve">Yes - validate vendor selection / ranking / advanced dispatch routing rules, ownership, active consumers, and target-state consolidation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0E">
            <w:pPr>
              <w:rPr/>
            </w:pPr>
            <w:r w:rsidDel="00000000" w:rsidR="00000000" w:rsidRPr="00000000">
              <w:rPr>
                <w:sz w:val="12"/>
                <w:szCs w:val="12"/>
                <w:rtl w:val="0"/>
              </w:rPr>
              <w:t xml:space="preserve">PKG-008</w:t>
            </w:r>
            <w:r w:rsidDel="00000000" w:rsidR="00000000" w:rsidRPr="00000000">
              <w:rPr>
                <w:rtl w:val="0"/>
              </w:rPr>
            </w:r>
          </w:p>
        </w:tc>
        <w:tc>
          <w:tcPr>
            <w:vAlign w:val="center"/>
          </w:tcPr>
          <w:p w:rsidR="00000000" w:rsidDel="00000000" w:rsidP="00000000" w:rsidRDefault="00000000" w:rsidRPr="00000000" w14:paraId="0000200F">
            <w:pPr>
              <w:rPr/>
            </w:pPr>
            <w:r w:rsidDel="00000000" w:rsidR="00000000" w:rsidRPr="00000000">
              <w:rPr>
                <w:sz w:val="12"/>
                <w:szCs w:val="12"/>
                <w:rtl w:val="0"/>
              </w:rPr>
              <w:t xml:space="preserve">PROD</w:t>
            </w:r>
            <w:r w:rsidDel="00000000" w:rsidR="00000000" w:rsidRPr="00000000">
              <w:rPr>
                <w:rtl w:val="0"/>
              </w:rPr>
            </w:r>
          </w:p>
        </w:tc>
        <w:tc>
          <w:tcPr>
            <w:vAlign w:val="center"/>
          </w:tcPr>
          <w:p w:rsidR="00000000" w:rsidDel="00000000" w:rsidP="00000000" w:rsidRDefault="00000000" w:rsidRPr="00000000" w14:paraId="00002010">
            <w:pPr>
              <w:rPr/>
            </w:pPr>
            <w:r w:rsidDel="00000000" w:rsidR="00000000" w:rsidRPr="00000000">
              <w:rPr>
                <w:sz w:val="12"/>
                <w:szCs w:val="12"/>
                <w:rtl w:val="0"/>
              </w:rPr>
              <w:t xml:space="preserve">PHYSICALDISPATCH</w:t>
            </w:r>
            <w:r w:rsidDel="00000000" w:rsidR="00000000" w:rsidRPr="00000000">
              <w:rPr>
                <w:rtl w:val="0"/>
              </w:rPr>
            </w:r>
          </w:p>
        </w:tc>
        <w:tc>
          <w:tcPr>
            <w:vAlign w:val="center"/>
          </w:tcPr>
          <w:p w:rsidR="00000000" w:rsidDel="00000000" w:rsidP="00000000" w:rsidRDefault="00000000" w:rsidRPr="00000000" w14:paraId="00002011">
            <w:pPr>
              <w:rPr/>
            </w:pPr>
            <w:r w:rsidDel="00000000" w:rsidR="00000000" w:rsidRPr="00000000">
              <w:rPr>
                <w:sz w:val="12"/>
                <w:szCs w:val="12"/>
                <w:rtl w:val="0"/>
              </w:rPr>
              <w:t xml:space="preserve">Physical Dispatch Document / Delivery Assembly</w:t>
            </w:r>
            <w:r w:rsidDel="00000000" w:rsidR="00000000" w:rsidRPr="00000000">
              <w:rPr>
                <w:rtl w:val="0"/>
              </w:rPr>
            </w:r>
          </w:p>
        </w:tc>
        <w:tc>
          <w:tcPr>
            <w:vAlign w:val="center"/>
          </w:tcPr>
          <w:p w:rsidR="00000000" w:rsidDel="00000000" w:rsidP="00000000" w:rsidRDefault="00000000" w:rsidRPr="00000000" w14:paraId="00002012">
            <w:pPr>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2013">
            <w:pPr>
              <w:rPr/>
            </w:pPr>
            <w:r w:rsidDel="00000000" w:rsidR="00000000" w:rsidRPr="00000000">
              <w:rPr>
                <w:sz w:val="12"/>
                <w:szCs w:val="12"/>
                <w:rtl w:val="0"/>
              </w:rPr>
              <w:t xml:space="preserve">Critical</w:t>
            </w:r>
            <w:r w:rsidDel="00000000" w:rsidR="00000000" w:rsidRPr="00000000">
              <w:rPr>
                <w:rtl w:val="0"/>
              </w:rPr>
            </w:r>
          </w:p>
        </w:tc>
        <w:tc>
          <w:tcPr>
            <w:vAlign w:val="center"/>
          </w:tcPr>
          <w:p w:rsidR="00000000" w:rsidDel="00000000" w:rsidP="00000000" w:rsidRDefault="00000000" w:rsidRPr="00000000" w14:paraId="00002014">
            <w:pPr>
              <w:rPr/>
            </w:pPr>
            <w:r w:rsidDel="00000000" w:rsidR="00000000" w:rsidRPr="00000000">
              <w:rPr>
                <w:sz w:val="12"/>
                <w:szCs w:val="12"/>
                <w:rtl w:val="0"/>
              </w:rPr>
              <w:t xml:space="preserve">Initial Technical Analysis Complete / Business &amp; Delivery-Channel Validation Pending</w:t>
            </w:r>
            <w:r w:rsidDel="00000000" w:rsidR="00000000" w:rsidRPr="00000000">
              <w:rPr>
                <w:rtl w:val="0"/>
              </w:rPr>
            </w:r>
          </w:p>
        </w:tc>
        <w:tc>
          <w:tcPr>
            <w:vAlign w:val="center"/>
          </w:tcPr>
          <w:p w:rsidR="00000000" w:rsidDel="00000000" w:rsidP="00000000" w:rsidRDefault="00000000" w:rsidRPr="00000000" w14:paraId="00002015">
            <w:pPr>
              <w:rPr/>
            </w:pPr>
            <w:r w:rsidDel="00000000" w:rsidR="00000000" w:rsidRPr="00000000">
              <w:rPr>
                <w:sz w:val="12"/>
                <w:szCs w:val="12"/>
                <w:rtl w:val="0"/>
              </w:rPr>
              <w:t xml:space="preserve">Yes - validate physical dispatch document / delivery assembly rules, ownership, active consumers, and target-state consolidation before implementation.</w:t>
            </w:r>
            <w:r w:rsidDel="00000000" w:rsidR="00000000" w:rsidRPr="00000000">
              <w:rPr>
                <w:rtl w:val="0"/>
              </w:rPr>
            </w:r>
          </w:p>
        </w:tc>
      </w:tr>
    </w:tbl>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pStyle w:val="Heading1"/>
        <w:rPr/>
      </w:pPr>
      <w:r w:rsidDel="00000000" w:rsidR="00000000" w:rsidRPr="00000000">
        <w:rPr>
          <w:rtl w:val="0"/>
        </w:rPr>
        <w:t xml:space="preserve">3. Master Procedure / Function Inventory</w:t>
      </w:r>
    </w:p>
    <w:tbl>
      <w:tblPr>
        <w:tblStyle w:val="Table80"/>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
        <w:gridCol w:w="868"/>
        <w:gridCol w:w="1759"/>
        <w:gridCol w:w="1754"/>
        <w:gridCol w:w="715"/>
        <w:gridCol w:w="545"/>
        <w:gridCol w:w="1268"/>
        <w:gridCol w:w="1457"/>
        <w:gridCol w:w="1322"/>
        <w:gridCol w:w="1010"/>
        <w:tblGridChange w:id="0">
          <w:tblGrid>
            <w:gridCol w:w="318"/>
            <w:gridCol w:w="868"/>
            <w:gridCol w:w="1759"/>
            <w:gridCol w:w="1754"/>
            <w:gridCol w:w="715"/>
            <w:gridCol w:w="545"/>
            <w:gridCol w:w="1268"/>
            <w:gridCol w:w="1457"/>
            <w:gridCol w:w="1322"/>
            <w:gridCol w:w="1010"/>
          </w:tblGrid>
        </w:tblGridChange>
      </w:tblGrid>
      <w:tr>
        <w:trPr>
          <w:cantSplit w:val="1"/>
          <w:tblHeader w:val="1"/>
        </w:trPr>
        <w:tc>
          <w:tcPr>
            <w:shd w:fill="d9eaf7" w:val="clear"/>
            <w:vAlign w:val="center"/>
          </w:tcPr>
          <w:p w:rsidR="00000000" w:rsidDel="00000000" w:rsidP="00000000" w:rsidRDefault="00000000" w:rsidRPr="00000000" w14:paraId="00002018">
            <w:pPr>
              <w:rPr/>
            </w:pPr>
            <w:r w:rsidDel="00000000" w:rsidR="00000000" w:rsidRPr="00000000">
              <w:rPr>
                <w:b w:val="1"/>
                <w:bCs w:val="1"/>
                <w:sz w:val="11"/>
                <w:szCs w:val="11"/>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2019">
            <w:pPr>
              <w:rPr/>
            </w:pPr>
            <w:r w:rsidDel="00000000" w:rsidR="00000000" w:rsidRPr="00000000">
              <w:rPr>
                <w:b w:val="1"/>
                <w:bCs w:val="1"/>
                <w:sz w:val="11"/>
                <w:szCs w:val="11"/>
                <w:rtl w:val="0"/>
              </w:rPr>
              <w:t xml:space="preserve">Package</w:t>
            </w:r>
            <w:r w:rsidDel="00000000" w:rsidR="00000000" w:rsidRPr="00000000">
              <w:rPr>
                <w:rtl w:val="0"/>
              </w:rPr>
            </w:r>
          </w:p>
        </w:tc>
        <w:tc>
          <w:tcPr>
            <w:shd w:fill="d9eaf7" w:val="clear"/>
            <w:vAlign w:val="center"/>
          </w:tcPr>
          <w:p w:rsidR="00000000" w:rsidDel="00000000" w:rsidP="00000000" w:rsidRDefault="00000000" w:rsidRPr="00000000" w14:paraId="0000201A">
            <w:pPr>
              <w:rPr/>
            </w:pPr>
            <w:r w:rsidDel="00000000" w:rsidR="00000000" w:rsidRPr="00000000">
              <w:rPr>
                <w:b w:val="1"/>
                <w:bCs w:val="1"/>
                <w:sz w:val="11"/>
                <w:szCs w:val="11"/>
                <w:rtl w:val="0"/>
              </w:rPr>
              <w:t xml:space="preserve">Routine</w:t>
            </w:r>
            <w:r w:rsidDel="00000000" w:rsidR="00000000" w:rsidRPr="00000000">
              <w:rPr>
                <w:rtl w:val="0"/>
              </w:rPr>
            </w:r>
          </w:p>
        </w:tc>
        <w:tc>
          <w:tcPr>
            <w:shd w:fill="d9eaf7" w:val="clear"/>
            <w:vAlign w:val="center"/>
          </w:tcPr>
          <w:p w:rsidR="00000000" w:rsidDel="00000000" w:rsidP="00000000" w:rsidRDefault="00000000" w:rsidRPr="00000000" w14:paraId="0000201B">
            <w:pPr>
              <w:rPr/>
            </w:pPr>
            <w:r w:rsidDel="00000000" w:rsidR="00000000" w:rsidRPr="00000000">
              <w:rPr>
                <w:b w:val="1"/>
                <w:bCs w:val="1"/>
                <w:sz w:val="11"/>
                <w:szCs w:val="11"/>
                <w:rtl w:val="0"/>
              </w:rPr>
              <w:t xml:space="preserve">Business Purpose</w:t>
            </w:r>
            <w:r w:rsidDel="00000000" w:rsidR="00000000" w:rsidRPr="00000000">
              <w:rPr>
                <w:rtl w:val="0"/>
              </w:rPr>
            </w:r>
          </w:p>
        </w:tc>
        <w:tc>
          <w:tcPr>
            <w:shd w:fill="d9eaf7" w:val="clear"/>
            <w:vAlign w:val="center"/>
          </w:tcPr>
          <w:p w:rsidR="00000000" w:rsidDel="00000000" w:rsidP="00000000" w:rsidRDefault="00000000" w:rsidRPr="00000000" w14:paraId="0000201C">
            <w:pPr>
              <w:rPr/>
            </w:pPr>
            <w:r w:rsidDel="00000000" w:rsidR="00000000" w:rsidRPr="00000000">
              <w:rPr>
                <w:b w:val="1"/>
                <w:bCs w:val="1"/>
                <w:sz w:val="11"/>
                <w:szCs w:val="11"/>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201D">
            <w:pPr>
              <w:rPr/>
            </w:pPr>
            <w:r w:rsidDel="00000000" w:rsidR="00000000" w:rsidRPr="00000000">
              <w:rPr>
                <w:b w:val="1"/>
                <w:bCs w:val="1"/>
                <w:sz w:val="11"/>
                <w:szCs w:val="11"/>
                <w:rtl w:val="0"/>
              </w:rPr>
              <w:t xml:space="preserve">Complexity</w:t>
            </w:r>
            <w:r w:rsidDel="00000000" w:rsidR="00000000" w:rsidRPr="00000000">
              <w:rPr>
                <w:rtl w:val="0"/>
              </w:rPr>
            </w:r>
          </w:p>
        </w:tc>
        <w:tc>
          <w:tcPr>
            <w:shd w:fill="d9eaf7" w:val="clear"/>
            <w:vAlign w:val="center"/>
          </w:tcPr>
          <w:p w:rsidR="00000000" w:rsidDel="00000000" w:rsidP="00000000" w:rsidRDefault="00000000" w:rsidRPr="00000000" w14:paraId="0000201E">
            <w:pPr>
              <w:rPr/>
            </w:pPr>
            <w:r w:rsidDel="00000000" w:rsidR="00000000" w:rsidRPr="00000000">
              <w:rPr>
                <w:b w:val="1"/>
                <w:bCs w:val="1"/>
                <w:sz w:val="11"/>
                <w:szCs w:val="11"/>
                <w:rtl w:val="0"/>
              </w:rPr>
              <w:t xml:space="preserve">Business Logic Disposition</w:t>
            </w:r>
            <w:r w:rsidDel="00000000" w:rsidR="00000000" w:rsidRPr="00000000">
              <w:rPr>
                <w:rtl w:val="0"/>
              </w:rPr>
            </w:r>
          </w:p>
        </w:tc>
        <w:tc>
          <w:tcPr>
            <w:shd w:fill="d9eaf7" w:val="clear"/>
            <w:vAlign w:val="center"/>
          </w:tcPr>
          <w:p w:rsidR="00000000" w:rsidDel="00000000" w:rsidP="00000000" w:rsidRDefault="00000000" w:rsidRPr="00000000" w14:paraId="0000201F">
            <w:pPr>
              <w:rPr/>
            </w:pPr>
            <w:r w:rsidDel="00000000" w:rsidR="00000000" w:rsidRPr="00000000">
              <w:rPr>
                <w:b w:val="1"/>
                <w:bCs w:val="1"/>
                <w:sz w:val="11"/>
                <w:szCs w:val="11"/>
                <w:rtl w:val="0"/>
              </w:rPr>
              <w:t xml:space="preserve">Recommended Action</w:t>
            </w:r>
            <w:r w:rsidDel="00000000" w:rsidR="00000000" w:rsidRPr="00000000">
              <w:rPr>
                <w:rtl w:val="0"/>
              </w:rPr>
            </w:r>
          </w:p>
        </w:tc>
        <w:tc>
          <w:tcPr>
            <w:shd w:fill="d9eaf7" w:val="clear"/>
            <w:vAlign w:val="center"/>
          </w:tcPr>
          <w:p w:rsidR="00000000" w:rsidDel="00000000" w:rsidP="00000000" w:rsidRDefault="00000000" w:rsidRPr="00000000" w14:paraId="00002020">
            <w:pPr>
              <w:rPr/>
            </w:pPr>
            <w:r w:rsidDel="00000000" w:rsidR="00000000" w:rsidRPr="00000000">
              <w:rPr>
                <w:b w:val="1"/>
                <w:bCs w:val="1"/>
                <w:sz w:val="11"/>
                <w:szCs w:val="11"/>
                <w:rtl w:val="0"/>
              </w:rPr>
              <w:t xml:space="preserve">API Mapping</w:t>
            </w:r>
            <w:r w:rsidDel="00000000" w:rsidR="00000000" w:rsidRPr="00000000">
              <w:rPr>
                <w:rtl w:val="0"/>
              </w:rPr>
            </w:r>
          </w:p>
        </w:tc>
        <w:tc>
          <w:tcPr>
            <w:shd w:fill="d9eaf7" w:val="clear"/>
            <w:vAlign w:val="center"/>
          </w:tcPr>
          <w:p w:rsidR="00000000" w:rsidDel="00000000" w:rsidP="00000000" w:rsidRDefault="00000000" w:rsidRPr="00000000" w14:paraId="00002021">
            <w:pPr>
              <w:rPr/>
            </w:pPr>
            <w:r w:rsidDel="00000000" w:rsidR="00000000" w:rsidRPr="00000000">
              <w:rPr>
                <w:b w:val="1"/>
                <w:bCs w:val="1"/>
                <w:sz w:val="11"/>
                <w:szCs w:val="11"/>
                <w:rtl w:val="0"/>
              </w:rPr>
              <w:t xml:space="preserve">Gap Remediation Needed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2">
            <w:pPr>
              <w:rPr/>
            </w:pPr>
            <w:r w:rsidDel="00000000" w:rsidR="00000000" w:rsidRPr="00000000">
              <w:rPr>
                <w:sz w:val="11"/>
                <w:szCs w:val="11"/>
                <w:rtl w:val="0"/>
              </w:rPr>
              <w:t xml:space="preserve">SP-001</w:t>
            </w:r>
            <w:r w:rsidDel="00000000" w:rsidR="00000000" w:rsidRPr="00000000">
              <w:rPr>
                <w:rtl w:val="0"/>
              </w:rPr>
            </w:r>
          </w:p>
        </w:tc>
        <w:tc>
          <w:tcPr>
            <w:vAlign w:val="center"/>
          </w:tcPr>
          <w:p w:rsidR="00000000" w:rsidDel="00000000" w:rsidP="00000000" w:rsidRDefault="00000000" w:rsidRPr="00000000" w14:paraId="00002023">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24">
            <w:pPr>
              <w:rPr/>
            </w:pPr>
            <w:r w:rsidDel="00000000" w:rsidR="00000000" w:rsidRPr="00000000">
              <w:rPr>
                <w:sz w:val="11"/>
                <w:szCs w:val="11"/>
                <w:rtl w:val="0"/>
              </w:rPr>
              <w:t xml:space="preserve">f_GetCompanyCode</w:t>
            </w:r>
            <w:r w:rsidDel="00000000" w:rsidR="00000000" w:rsidRPr="00000000">
              <w:rPr>
                <w:rtl w:val="0"/>
              </w:rPr>
            </w:r>
          </w:p>
        </w:tc>
        <w:tc>
          <w:tcPr>
            <w:vAlign w:val="center"/>
          </w:tcPr>
          <w:p w:rsidR="00000000" w:rsidDel="00000000" w:rsidP="00000000" w:rsidRDefault="00000000" w:rsidRPr="00000000" w14:paraId="00002025">
            <w:pPr>
              <w:rPr/>
            </w:pPr>
            <w:r w:rsidDel="00000000" w:rsidR="00000000" w:rsidRPr="00000000">
              <w:rPr>
                <w:sz w:val="11"/>
                <w:szCs w:val="11"/>
                <w:rtl w:val="0"/>
              </w:rPr>
              <w:t xml:space="preserve">Retrieve company code for the dispatch contract, defaulting to AHS on missing/error.</w:t>
            </w:r>
            <w:r w:rsidDel="00000000" w:rsidR="00000000" w:rsidRPr="00000000">
              <w:rPr>
                <w:rtl w:val="0"/>
              </w:rPr>
            </w:r>
          </w:p>
        </w:tc>
        <w:tc>
          <w:tcPr>
            <w:vAlign w:val="center"/>
          </w:tcPr>
          <w:p w:rsidR="00000000" w:rsidDel="00000000" w:rsidP="00000000" w:rsidRDefault="00000000" w:rsidRPr="00000000" w14:paraId="00002026">
            <w:pPr>
              <w:rPr/>
            </w:pPr>
            <w:r w:rsidDel="00000000" w:rsidR="00000000" w:rsidRPr="00000000">
              <w:rPr>
                <w:sz w:val="11"/>
                <w:szCs w:val="11"/>
                <w:rtl w:val="0"/>
              </w:rPr>
              <w:t xml:space="preserve">Read / Configuration</w:t>
            </w:r>
            <w:r w:rsidDel="00000000" w:rsidR="00000000" w:rsidRPr="00000000">
              <w:rPr>
                <w:rtl w:val="0"/>
              </w:rPr>
            </w:r>
          </w:p>
        </w:tc>
        <w:tc>
          <w:tcPr>
            <w:vAlign w:val="center"/>
          </w:tcPr>
          <w:p w:rsidR="00000000" w:rsidDel="00000000" w:rsidP="00000000" w:rsidRDefault="00000000" w:rsidRPr="00000000" w14:paraId="00002027">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028">
            <w:pPr>
              <w:rPr/>
            </w:pPr>
            <w:r w:rsidDel="00000000" w:rsidR="00000000" w:rsidRPr="00000000">
              <w:rPr>
                <w:sz w:val="11"/>
                <w:szCs w:val="11"/>
                <w:rtl w:val="0"/>
              </w:rPr>
              <w:t xml:space="preserve">Review fallback-to-AHS behavior; company identity is not dispatch-specific business data.</w:t>
            </w:r>
            <w:r w:rsidDel="00000000" w:rsidR="00000000" w:rsidRPr="00000000">
              <w:rPr>
                <w:rtl w:val="0"/>
              </w:rPr>
            </w:r>
          </w:p>
        </w:tc>
        <w:tc>
          <w:tcPr>
            <w:vAlign w:val="center"/>
          </w:tcPr>
          <w:p w:rsidR="00000000" w:rsidDel="00000000" w:rsidP="00000000" w:rsidRDefault="00000000" w:rsidRPr="00000000" w14:paraId="00002029">
            <w:pPr>
              <w:rPr/>
            </w:pPr>
            <w:r w:rsidDel="00000000" w:rsidR="00000000" w:rsidRPr="00000000">
              <w:rPr>
                <w:sz w:val="11"/>
                <w:szCs w:val="11"/>
                <w:rtl w:val="0"/>
              </w:rPr>
              <w:t xml:space="preserve">Reuse Contract response/company metadata; internal helper.</w:t>
            </w:r>
            <w:r w:rsidDel="00000000" w:rsidR="00000000" w:rsidRPr="00000000">
              <w:rPr>
                <w:rtl w:val="0"/>
              </w:rPr>
            </w:r>
          </w:p>
        </w:tc>
        <w:tc>
          <w:tcPr>
            <w:vAlign w:val="center"/>
          </w:tcPr>
          <w:p w:rsidR="00000000" w:rsidDel="00000000" w:rsidP="00000000" w:rsidRDefault="00000000" w:rsidRPr="00000000" w14:paraId="0000202A">
            <w:pPr>
              <w:rPr/>
            </w:pPr>
            <w:r w:rsidDel="00000000" w:rsidR="00000000" w:rsidRPr="00000000">
              <w:rPr>
                <w:sz w:val="11"/>
                <w:szCs w:val="11"/>
                <w:rtl w:val="0"/>
              </w:rPr>
              <w:t xml:space="preserve">GET /api/contracts/{id}</w:t>
            </w:r>
            <w:r w:rsidDel="00000000" w:rsidR="00000000" w:rsidRPr="00000000">
              <w:rPr>
                <w:rtl w:val="0"/>
              </w:rPr>
            </w:r>
          </w:p>
        </w:tc>
        <w:tc>
          <w:tcPr>
            <w:vAlign w:val="center"/>
          </w:tcPr>
          <w:p w:rsidR="00000000" w:rsidDel="00000000" w:rsidP="00000000" w:rsidRDefault="00000000" w:rsidRPr="00000000" w14:paraId="0000202B">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C">
            <w:pPr>
              <w:rPr/>
            </w:pPr>
            <w:r w:rsidDel="00000000" w:rsidR="00000000" w:rsidRPr="00000000">
              <w:rPr>
                <w:sz w:val="11"/>
                <w:szCs w:val="11"/>
                <w:rtl w:val="0"/>
              </w:rPr>
              <w:t xml:space="preserve">SP-002</w:t>
            </w:r>
            <w:r w:rsidDel="00000000" w:rsidR="00000000" w:rsidRPr="00000000">
              <w:rPr>
                <w:rtl w:val="0"/>
              </w:rPr>
            </w:r>
          </w:p>
        </w:tc>
        <w:tc>
          <w:tcPr>
            <w:vAlign w:val="center"/>
          </w:tcPr>
          <w:p w:rsidR="00000000" w:rsidDel="00000000" w:rsidP="00000000" w:rsidRDefault="00000000" w:rsidRPr="00000000" w14:paraId="0000202D">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2E">
            <w:pPr>
              <w:rPr/>
            </w:pPr>
            <w:r w:rsidDel="00000000" w:rsidR="00000000" w:rsidRPr="00000000">
              <w:rPr>
                <w:sz w:val="11"/>
                <w:szCs w:val="11"/>
                <w:rtl w:val="0"/>
              </w:rPr>
              <w:t xml:space="preserve">f_FreonMessage</w:t>
            </w:r>
            <w:r w:rsidDel="00000000" w:rsidR="00000000" w:rsidRPr="00000000">
              <w:rPr>
                <w:rtl w:val="0"/>
              </w:rPr>
            </w:r>
          </w:p>
        </w:tc>
        <w:tc>
          <w:tcPr>
            <w:vAlign w:val="center"/>
          </w:tcPr>
          <w:p w:rsidR="00000000" w:rsidDel="00000000" w:rsidP="00000000" w:rsidRDefault="00000000" w:rsidRPr="00000000" w14:paraId="0000202F">
            <w:pPr>
              <w:rPr/>
            </w:pPr>
            <w:r w:rsidDel="00000000" w:rsidR="00000000" w:rsidRPr="00000000">
              <w:rPr>
                <w:sz w:val="11"/>
                <w:szCs w:val="11"/>
                <w:rtl w:val="0"/>
              </w:rPr>
              <w:t xml:space="preserve">Determine whether dispatch confirmation should include the refrigerant-limit message based on product fulfillment form code and clipboard configuration.</w:t>
            </w:r>
            <w:r w:rsidDel="00000000" w:rsidR="00000000" w:rsidRPr="00000000">
              <w:rPr>
                <w:rtl w:val="0"/>
              </w:rPr>
            </w:r>
          </w:p>
        </w:tc>
        <w:tc>
          <w:tcPr>
            <w:vAlign w:val="center"/>
          </w:tcPr>
          <w:p w:rsidR="00000000" w:rsidDel="00000000" w:rsidP="00000000" w:rsidRDefault="00000000" w:rsidRPr="00000000" w14:paraId="00002030">
            <w:pPr>
              <w:rPr/>
            </w:pPr>
            <w:r w:rsidDel="00000000" w:rsidR="00000000" w:rsidRPr="00000000">
              <w:rPr>
                <w:sz w:val="11"/>
                <w:szCs w:val="11"/>
                <w:rtl w:val="0"/>
              </w:rPr>
              <w:t xml:space="preserve">Notification Business Rule</w:t>
            </w:r>
            <w:r w:rsidDel="00000000" w:rsidR="00000000" w:rsidRPr="00000000">
              <w:rPr>
                <w:rtl w:val="0"/>
              </w:rPr>
            </w:r>
          </w:p>
        </w:tc>
        <w:tc>
          <w:tcPr>
            <w:vAlign w:val="center"/>
          </w:tcPr>
          <w:p w:rsidR="00000000" w:rsidDel="00000000" w:rsidP="00000000" w:rsidRDefault="00000000" w:rsidRPr="00000000" w14:paraId="0000203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032">
            <w:pPr>
              <w:rPr/>
            </w:pPr>
            <w:r w:rsidDel="00000000" w:rsidR="00000000" w:rsidRPr="00000000">
              <w:rPr>
                <w:sz w:val="11"/>
                <w:szCs w:val="11"/>
                <w:rtl w:val="0"/>
              </w:rPr>
              <w:t xml:space="preserve">Preserve only if refrigerant messaging is still current; hard-coded service-item/message configuration should move to governed content/rules.</w:t>
            </w:r>
            <w:r w:rsidDel="00000000" w:rsidR="00000000" w:rsidRPr="00000000">
              <w:rPr>
                <w:rtl w:val="0"/>
              </w:rPr>
            </w:r>
          </w:p>
        </w:tc>
        <w:tc>
          <w:tcPr>
            <w:vAlign w:val="center"/>
          </w:tcPr>
          <w:p w:rsidR="00000000" w:rsidDel="00000000" w:rsidP="00000000" w:rsidRDefault="00000000" w:rsidRPr="00000000" w14:paraId="00002033">
            <w:pPr>
              <w:rPr/>
            </w:pPr>
            <w:r w:rsidDel="00000000" w:rsidR="00000000" w:rsidRPr="00000000">
              <w:rPr>
                <w:sz w:val="11"/>
                <w:szCs w:val="11"/>
                <w:rtl w:val="0"/>
              </w:rPr>
              <w:t xml:space="preserve">Notification/content policy helper, not endpoint.</w:t>
            </w:r>
            <w:r w:rsidDel="00000000" w:rsidR="00000000" w:rsidRPr="00000000">
              <w:rPr>
                <w:rtl w:val="0"/>
              </w:rPr>
            </w:r>
          </w:p>
        </w:tc>
        <w:tc>
          <w:tcPr>
            <w:vAlign w:val="center"/>
          </w:tcPr>
          <w:p w:rsidR="00000000" w:rsidDel="00000000" w:rsidP="00000000" w:rsidRDefault="00000000" w:rsidRPr="00000000" w14:paraId="00002034">
            <w:pPr>
              <w:rPr/>
            </w:pPr>
            <w:r w:rsidDel="00000000" w:rsidR="00000000" w:rsidRPr="00000000">
              <w:rPr>
                <w:sz w:val="11"/>
                <w:szCs w:val="11"/>
                <w:rtl w:val="0"/>
              </w:rPr>
              <w:t xml:space="preserve">Internal to dispatch notification</w:t>
            </w:r>
            <w:r w:rsidDel="00000000" w:rsidR="00000000" w:rsidRPr="00000000">
              <w:rPr>
                <w:rtl w:val="0"/>
              </w:rPr>
            </w:r>
          </w:p>
        </w:tc>
        <w:tc>
          <w:tcPr>
            <w:vAlign w:val="center"/>
          </w:tcPr>
          <w:p w:rsidR="00000000" w:rsidDel="00000000" w:rsidP="00000000" w:rsidRDefault="00000000" w:rsidRPr="00000000" w14:paraId="0000203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6">
            <w:pPr>
              <w:rPr/>
            </w:pPr>
            <w:r w:rsidDel="00000000" w:rsidR="00000000" w:rsidRPr="00000000">
              <w:rPr>
                <w:sz w:val="11"/>
                <w:szCs w:val="11"/>
                <w:rtl w:val="0"/>
              </w:rPr>
              <w:t xml:space="preserve">SP-003</w:t>
            </w:r>
            <w:r w:rsidDel="00000000" w:rsidR="00000000" w:rsidRPr="00000000">
              <w:rPr>
                <w:rtl w:val="0"/>
              </w:rPr>
            </w:r>
          </w:p>
        </w:tc>
        <w:tc>
          <w:tcPr>
            <w:vAlign w:val="center"/>
          </w:tcPr>
          <w:p w:rsidR="00000000" w:rsidDel="00000000" w:rsidP="00000000" w:rsidRDefault="00000000" w:rsidRPr="00000000" w14:paraId="00002037">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38">
            <w:pPr>
              <w:rPr/>
            </w:pPr>
            <w:r w:rsidDel="00000000" w:rsidR="00000000" w:rsidRPr="00000000">
              <w:rPr>
                <w:sz w:val="11"/>
                <w:szCs w:val="11"/>
                <w:rtl w:val="0"/>
              </w:rPr>
              <w:t xml:space="preserve">f_SpecialMessage</w:t>
            </w:r>
            <w:r w:rsidDel="00000000" w:rsidR="00000000" w:rsidRPr="00000000">
              <w:rPr>
                <w:rtl w:val="0"/>
              </w:rPr>
            </w:r>
          </w:p>
        </w:tc>
        <w:tc>
          <w:tcPr>
            <w:vAlign w:val="center"/>
          </w:tcPr>
          <w:p w:rsidR="00000000" w:rsidDel="00000000" w:rsidP="00000000" w:rsidRDefault="00000000" w:rsidRPr="00000000" w14:paraId="00002039">
            <w:pPr>
              <w:rPr/>
            </w:pPr>
            <w:r w:rsidDel="00000000" w:rsidR="00000000" w:rsidRPr="00000000">
              <w:rPr>
                <w:sz w:val="11"/>
                <w:szCs w:val="11"/>
                <w:rtl w:val="0"/>
              </w:rPr>
              <w:t xml:space="preserve">Determine whether a dispatch confirmation receives a state-specific special message.</w:t>
            </w:r>
            <w:r w:rsidDel="00000000" w:rsidR="00000000" w:rsidRPr="00000000">
              <w:rPr>
                <w:rtl w:val="0"/>
              </w:rPr>
            </w:r>
          </w:p>
        </w:tc>
        <w:tc>
          <w:tcPr>
            <w:vAlign w:val="center"/>
          </w:tcPr>
          <w:p w:rsidR="00000000" w:rsidDel="00000000" w:rsidP="00000000" w:rsidRDefault="00000000" w:rsidRPr="00000000" w14:paraId="0000203A">
            <w:pPr>
              <w:rPr/>
            </w:pPr>
            <w:r w:rsidDel="00000000" w:rsidR="00000000" w:rsidRPr="00000000">
              <w:rPr>
                <w:sz w:val="11"/>
                <w:szCs w:val="11"/>
                <w:rtl w:val="0"/>
              </w:rPr>
              <w:t xml:space="preserve">Notification Business Rule</w:t>
            </w:r>
            <w:r w:rsidDel="00000000" w:rsidR="00000000" w:rsidRPr="00000000">
              <w:rPr>
                <w:rtl w:val="0"/>
              </w:rPr>
            </w:r>
          </w:p>
        </w:tc>
        <w:tc>
          <w:tcPr>
            <w:vAlign w:val="center"/>
          </w:tcPr>
          <w:p w:rsidR="00000000" w:rsidDel="00000000" w:rsidP="00000000" w:rsidRDefault="00000000" w:rsidRPr="00000000" w14:paraId="0000203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03C">
            <w:pPr>
              <w:rPr/>
            </w:pPr>
            <w:r w:rsidDel="00000000" w:rsidR="00000000" w:rsidRPr="00000000">
              <w:rPr>
                <w:sz w:val="11"/>
                <w:szCs w:val="11"/>
                <w:rtl w:val="0"/>
              </w:rPr>
              <w:t xml:space="preserve">Preserve state/type configuration if still active.</w:t>
            </w:r>
            <w:r w:rsidDel="00000000" w:rsidR="00000000" w:rsidRPr="00000000">
              <w:rPr>
                <w:rtl w:val="0"/>
              </w:rPr>
            </w:r>
          </w:p>
        </w:tc>
        <w:tc>
          <w:tcPr>
            <w:vAlign w:val="center"/>
          </w:tcPr>
          <w:p w:rsidR="00000000" w:rsidDel="00000000" w:rsidP="00000000" w:rsidRDefault="00000000" w:rsidRPr="00000000" w14:paraId="0000203D">
            <w:pPr>
              <w:rPr/>
            </w:pPr>
            <w:r w:rsidDel="00000000" w:rsidR="00000000" w:rsidRPr="00000000">
              <w:rPr>
                <w:sz w:val="11"/>
                <w:szCs w:val="11"/>
                <w:rtl w:val="0"/>
              </w:rPr>
              <w:t xml:space="preserve">Notification/content policy helper.</w:t>
            </w:r>
            <w:r w:rsidDel="00000000" w:rsidR="00000000" w:rsidRPr="00000000">
              <w:rPr>
                <w:rtl w:val="0"/>
              </w:rPr>
            </w:r>
          </w:p>
        </w:tc>
        <w:tc>
          <w:tcPr>
            <w:vAlign w:val="center"/>
          </w:tcPr>
          <w:p w:rsidR="00000000" w:rsidDel="00000000" w:rsidP="00000000" w:rsidRDefault="00000000" w:rsidRPr="00000000" w14:paraId="0000203E">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03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0">
            <w:pPr>
              <w:rPr/>
            </w:pPr>
            <w:r w:rsidDel="00000000" w:rsidR="00000000" w:rsidRPr="00000000">
              <w:rPr>
                <w:sz w:val="11"/>
                <w:szCs w:val="11"/>
                <w:rtl w:val="0"/>
              </w:rPr>
              <w:t xml:space="preserve">SP-004</w:t>
            </w:r>
            <w:r w:rsidDel="00000000" w:rsidR="00000000" w:rsidRPr="00000000">
              <w:rPr>
                <w:rtl w:val="0"/>
              </w:rPr>
            </w:r>
          </w:p>
        </w:tc>
        <w:tc>
          <w:tcPr>
            <w:vAlign w:val="center"/>
          </w:tcPr>
          <w:p w:rsidR="00000000" w:rsidDel="00000000" w:rsidP="00000000" w:rsidRDefault="00000000" w:rsidRPr="00000000" w14:paraId="00002041">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42">
            <w:pPr>
              <w:rPr/>
            </w:pPr>
            <w:r w:rsidDel="00000000" w:rsidR="00000000" w:rsidRPr="00000000">
              <w:rPr>
                <w:sz w:val="11"/>
                <w:szCs w:val="11"/>
                <w:rtl w:val="0"/>
              </w:rPr>
              <w:t xml:space="preserve">f_ActivityExists</w:t>
            </w:r>
            <w:r w:rsidDel="00000000" w:rsidR="00000000" w:rsidRPr="00000000">
              <w:rPr>
                <w:rtl w:val="0"/>
              </w:rPr>
            </w:r>
          </w:p>
        </w:tc>
        <w:tc>
          <w:tcPr>
            <w:vAlign w:val="center"/>
          </w:tcPr>
          <w:p w:rsidR="00000000" w:rsidDel="00000000" w:rsidP="00000000" w:rsidRDefault="00000000" w:rsidRPr="00000000" w14:paraId="00002043">
            <w:pPr>
              <w:rPr/>
            </w:pPr>
            <w:r w:rsidDel="00000000" w:rsidR="00000000" w:rsidRPr="00000000">
              <w:rPr>
                <w:sz w:val="11"/>
                <w:szCs w:val="11"/>
                <w:rtl w:val="0"/>
              </w:rPr>
              <w:t xml:space="preserve">Determine whether a specific work-order-line activity exists.</w:t>
            </w:r>
            <w:r w:rsidDel="00000000" w:rsidR="00000000" w:rsidRPr="00000000">
              <w:rPr>
                <w:rtl w:val="0"/>
              </w:rPr>
            </w:r>
          </w:p>
        </w:tc>
        <w:tc>
          <w:tcPr>
            <w:vAlign w:val="center"/>
          </w:tcPr>
          <w:p w:rsidR="00000000" w:rsidDel="00000000" w:rsidP="00000000" w:rsidRDefault="00000000" w:rsidRPr="00000000" w14:paraId="00002044">
            <w:pPr>
              <w:rPr/>
            </w:pPr>
            <w:r w:rsidDel="00000000" w:rsidR="00000000" w:rsidRPr="00000000">
              <w:rPr>
                <w:sz w:val="11"/>
                <w:szCs w:val="11"/>
                <w:rtl w:val="0"/>
              </w:rPr>
              <w:t xml:space="preserve">Existence Check</w:t>
            </w:r>
            <w:r w:rsidDel="00000000" w:rsidR="00000000" w:rsidRPr="00000000">
              <w:rPr>
                <w:rtl w:val="0"/>
              </w:rPr>
            </w:r>
          </w:p>
        </w:tc>
        <w:tc>
          <w:tcPr>
            <w:vAlign w:val="center"/>
          </w:tcPr>
          <w:p w:rsidR="00000000" w:rsidDel="00000000" w:rsidP="00000000" w:rsidRDefault="00000000" w:rsidRPr="00000000" w14:paraId="00002045">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046">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047">
            <w:pPr>
              <w:rPr/>
            </w:pPr>
            <w:r w:rsidDel="00000000" w:rsidR="00000000" w:rsidRPr="00000000">
              <w:rPr>
                <w:sz w:val="11"/>
                <w:szCs w:val="11"/>
                <w:rtl w:val="0"/>
              </w:rPr>
              <w:t xml:space="preserve">Repository helper; no public endpoint.</w:t>
            </w:r>
            <w:r w:rsidDel="00000000" w:rsidR="00000000" w:rsidRPr="00000000">
              <w:rPr>
                <w:rtl w:val="0"/>
              </w:rPr>
            </w:r>
          </w:p>
        </w:tc>
        <w:tc>
          <w:tcPr>
            <w:vAlign w:val="center"/>
          </w:tcPr>
          <w:p w:rsidR="00000000" w:rsidDel="00000000" w:rsidP="00000000" w:rsidRDefault="00000000" w:rsidRPr="00000000" w14:paraId="00002048">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049">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A">
            <w:pPr>
              <w:rPr/>
            </w:pPr>
            <w:r w:rsidDel="00000000" w:rsidR="00000000" w:rsidRPr="00000000">
              <w:rPr>
                <w:sz w:val="11"/>
                <w:szCs w:val="11"/>
                <w:rtl w:val="0"/>
              </w:rPr>
              <w:t xml:space="preserve">SP-005</w:t>
            </w:r>
            <w:r w:rsidDel="00000000" w:rsidR="00000000" w:rsidRPr="00000000">
              <w:rPr>
                <w:rtl w:val="0"/>
              </w:rPr>
            </w:r>
          </w:p>
        </w:tc>
        <w:tc>
          <w:tcPr>
            <w:vAlign w:val="center"/>
          </w:tcPr>
          <w:p w:rsidR="00000000" w:rsidDel="00000000" w:rsidP="00000000" w:rsidRDefault="00000000" w:rsidRPr="00000000" w14:paraId="0000204B">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4C">
            <w:pPr>
              <w:rPr/>
            </w:pPr>
            <w:r w:rsidDel="00000000" w:rsidR="00000000" w:rsidRPr="00000000">
              <w:rPr>
                <w:sz w:val="11"/>
                <w:szCs w:val="11"/>
                <w:rtl w:val="0"/>
              </w:rPr>
              <w:t xml:space="preserve">f_CreateRequest</w:t>
            </w:r>
            <w:r w:rsidDel="00000000" w:rsidR="00000000" w:rsidRPr="00000000">
              <w:rPr>
                <w:rtl w:val="0"/>
              </w:rPr>
            </w:r>
          </w:p>
        </w:tc>
        <w:tc>
          <w:tcPr>
            <w:vAlign w:val="center"/>
          </w:tcPr>
          <w:p w:rsidR="00000000" w:rsidDel="00000000" w:rsidP="00000000" w:rsidRDefault="00000000" w:rsidRPr="00000000" w14:paraId="0000204D">
            <w:pPr>
              <w:rPr/>
            </w:pPr>
            <w:r w:rsidDel="00000000" w:rsidR="00000000" w:rsidRPr="00000000">
              <w:rPr>
                <w:sz w:val="11"/>
                <w:szCs w:val="11"/>
                <w:rtl w:val="0"/>
              </w:rPr>
              <w:t xml:space="preserve">Create a request and associate it to a new work-order-line activity, retrying generated activity IDs to avoid duplicates.</w:t>
            </w:r>
            <w:r w:rsidDel="00000000" w:rsidR="00000000" w:rsidRPr="00000000">
              <w:rPr>
                <w:rtl w:val="0"/>
              </w:rPr>
            </w:r>
          </w:p>
        </w:tc>
        <w:tc>
          <w:tcPr>
            <w:vAlign w:val="center"/>
          </w:tcPr>
          <w:p w:rsidR="00000000" w:rsidDel="00000000" w:rsidP="00000000" w:rsidRDefault="00000000" w:rsidRPr="00000000" w14:paraId="0000204E">
            <w:pPr>
              <w:rPr/>
            </w:pPr>
            <w:r w:rsidDel="00000000" w:rsidR="00000000" w:rsidRPr="00000000">
              <w:rPr>
                <w:sz w:val="11"/>
                <w:szCs w:val="11"/>
                <w:rtl w:val="0"/>
              </w:rPr>
              <w:t xml:space="preserve">Business Orchestration</w:t>
            </w:r>
            <w:r w:rsidDel="00000000" w:rsidR="00000000" w:rsidRPr="00000000">
              <w:rPr>
                <w:rtl w:val="0"/>
              </w:rPr>
            </w:r>
          </w:p>
        </w:tc>
        <w:tc>
          <w:tcPr>
            <w:vAlign w:val="center"/>
          </w:tcPr>
          <w:p w:rsidR="00000000" w:rsidDel="00000000" w:rsidP="00000000" w:rsidRDefault="00000000" w:rsidRPr="00000000" w14:paraId="0000204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050">
            <w:pPr>
              <w:rPr/>
            </w:pPr>
            <w:r w:rsidDel="00000000" w:rsidR="00000000" w:rsidRPr="00000000">
              <w:rPr>
                <w:sz w:val="11"/>
                <w:szCs w:val="11"/>
                <w:rtl w:val="0"/>
              </w:rPr>
              <w:t xml:space="preserve">Preserve request/activity linkage; replace retry-for-generated-ID pattern with reliable database identity/concurrency strategy.</w:t>
            </w:r>
            <w:r w:rsidDel="00000000" w:rsidR="00000000" w:rsidRPr="00000000">
              <w:rPr>
                <w:rtl w:val="0"/>
              </w:rPr>
            </w:r>
          </w:p>
        </w:tc>
        <w:tc>
          <w:tcPr>
            <w:vAlign w:val="center"/>
          </w:tcPr>
          <w:p w:rsidR="00000000" w:rsidDel="00000000" w:rsidP="00000000" w:rsidRDefault="00000000" w:rsidRPr="00000000" w14:paraId="00002051">
            <w:pPr>
              <w:rPr/>
            </w:pPr>
            <w:r w:rsidDel="00000000" w:rsidR="00000000" w:rsidRPr="00000000">
              <w:rPr>
                <w:sz w:val="11"/>
                <w:szCs w:val="11"/>
                <w:rtl w:val="0"/>
              </w:rPr>
              <w:t xml:space="preserve">Move to Request/WorkOrder application service; Dispatch consumes it.</w:t>
            </w:r>
            <w:r w:rsidDel="00000000" w:rsidR="00000000" w:rsidRPr="00000000">
              <w:rPr>
                <w:rtl w:val="0"/>
              </w:rPr>
            </w:r>
          </w:p>
        </w:tc>
        <w:tc>
          <w:tcPr>
            <w:vAlign w:val="center"/>
          </w:tcPr>
          <w:p w:rsidR="00000000" w:rsidDel="00000000" w:rsidP="00000000" w:rsidRDefault="00000000" w:rsidRPr="00000000" w14:paraId="00002052">
            <w:pPr>
              <w:rPr/>
            </w:pPr>
            <w:r w:rsidDel="00000000" w:rsidR="00000000" w:rsidRPr="00000000">
              <w:rPr>
                <w:sz w:val="11"/>
                <w:szCs w:val="11"/>
                <w:rtl w:val="0"/>
              </w:rPr>
              <w:t xml:space="preserve">Work Order/Request capability</w:t>
            </w:r>
            <w:r w:rsidDel="00000000" w:rsidR="00000000" w:rsidRPr="00000000">
              <w:rPr>
                <w:rtl w:val="0"/>
              </w:rPr>
            </w:r>
          </w:p>
        </w:tc>
        <w:tc>
          <w:tcPr>
            <w:vAlign w:val="center"/>
          </w:tcPr>
          <w:p w:rsidR="00000000" w:rsidDel="00000000" w:rsidP="00000000" w:rsidRDefault="00000000" w:rsidRPr="00000000" w14:paraId="0000205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4">
            <w:pPr>
              <w:rPr/>
            </w:pPr>
            <w:r w:rsidDel="00000000" w:rsidR="00000000" w:rsidRPr="00000000">
              <w:rPr>
                <w:sz w:val="11"/>
                <w:szCs w:val="11"/>
                <w:rtl w:val="0"/>
              </w:rPr>
              <w:t xml:space="preserve">SP-006</w:t>
            </w:r>
            <w:r w:rsidDel="00000000" w:rsidR="00000000" w:rsidRPr="00000000">
              <w:rPr>
                <w:rtl w:val="0"/>
              </w:rPr>
            </w:r>
          </w:p>
        </w:tc>
        <w:tc>
          <w:tcPr>
            <w:vAlign w:val="center"/>
          </w:tcPr>
          <w:p w:rsidR="00000000" w:rsidDel="00000000" w:rsidP="00000000" w:rsidRDefault="00000000" w:rsidRPr="00000000" w14:paraId="00002055">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56">
            <w:pPr>
              <w:rPr/>
            </w:pPr>
            <w:r w:rsidDel="00000000" w:rsidR="00000000" w:rsidRPr="00000000">
              <w:rPr>
                <w:sz w:val="11"/>
                <w:szCs w:val="11"/>
                <w:rtl w:val="0"/>
              </w:rPr>
              <w:t xml:space="preserve">f_SendEmailConfirmation (overload 1)</w:t>
            </w:r>
            <w:r w:rsidDel="00000000" w:rsidR="00000000" w:rsidRPr="00000000">
              <w:rPr>
                <w:rtl w:val="0"/>
              </w:rPr>
            </w:r>
          </w:p>
        </w:tc>
        <w:tc>
          <w:tcPr>
            <w:vAlign w:val="center"/>
          </w:tcPr>
          <w:p w:rsidR="00000000" w:rsidDel="00000000" w:rsidP="00000000" w:rsidRDefault="00000000" w:rsidRPr="00000000" w14:paraId="00002057">
            <w:pPr>
              <w:rPr/>
            </w:pPr>
            <w:r w:rsidDel="00000000" w:rsidR="00000000" w:rsidRPr="00000000">
              <w:rPr>
                <w:sz w:val="11"/>
                <w:szCs w:val="11"/>
                <w:rtl w:val="0"/>
              </w:rPr>
              <w:t xml:space="preserve">Create and send customer dispatch confirmation email including vendor, service fee, service items, special messaging and request/activity note.</w:t>
            </w:r>
            <w:r w:rsidDel="00000000" w:rsidR="00000000" w:rsidRPr="00000000">
              <w:rPr>
                <w:rtl w:val="0"/>
              </w:rPr>
            </w:r>
          </w:p>
        </w:tc>
        <w:tc>
          <w:tcPr>
            <w:vAlign w:val="center"/>
          </w:tcPr>
          <w:p w:rsidR="00000000" w:rsidDel="00000000" w:rsidP="00000000" w:rsidRDefault="00000000" w:rsidRPr="00000000" w14:paraId="00002058">
            <w:pPr>
              <w:rPr/>
            </w:pPr>
            <w:r w:rsidDel="00000000" w:rsidR="00000000" w:rsidRPr="00000000">
              <w:rPr>
                <w:sz w:val="11"/>
                <w:szCs w:val="11"/>
                <w:rtl w:val="0"/>
              </w:rPr>
              <w:t xml:space="preserve">Notification Orchestration</w:t>
            </w:r>
            <w:r w:rsidDel="00000000" w:rsidR="00000000" w:rsidRPr="00000000">
              <w:rPr>
                <w:rtl w:val="0"/>
              </w:rPr>
            </w:r>
          </w:p>
        </w:tc>
        <w:tc>
          <w:tcPr>
            <w:vAlign w:val="center"/>
          </w:tcPr>
          <w:p w:rsidR="00000000" w:rsidDel="00000000" w:rsidP="00000000" w:rsidRDefault="00000000" w:rsidRPr="00000000" w14:paraId="0000205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05A">
            <w:pPr>
              <w:rPr/>
            </w:pPr>
            <w:r w:rsidDel="00000000" w:rsidR="00000000" w:rsidRPr="00000000">
              <w:rPr>
                <w:sz w:val="11"/>
                <w:szCs w:val="11"/>
                <w:rtl w:val="0"/>
              </w:rPr>
              <w:t xml:space="preserve">Preserve approved content/trigger rules, but separate notification composition/sending from dispatch persistence.</w:t>
            </w:r>
            <w:r w:rsidDel="00000000" w:rsidR="00000000" w:rsidRPr="00000000">
              <w:rPr>
                <w:rtl w:val="0"/>
              </w:rPr>
            </w:r>
          </w:p>
        </w:tc>
        <w:tc>
          <w:tcPr>
            <w:vAlign w:val="center"/>
          </w:tcPr>
          <w:p w:rsidR="00000000" w:rsidDel="00000000" w:rsidP="00000000" w:rsidRDefault="00000000" w:rsidRPr="00000000" w14:paraId="0000205B">
            <w:pPr>
              <w:rPr/>
            </w:pPr>
            <w:r w:rsidDel="00000000" w:rsidR="00000000" w:rsidRPr="00000000">
              <w:rPr>
                <w:sz w:val="11"/>
                <w:szCs w:val="11"/>
                <w:rtl w:val="0"/>
              </w:rPr>
              <w:t xml:space="preserve">DispatchNotificationService/event-driven notification; no separate legacy-shaped endpoint.</w:t>
            </w:r>
            <w:r w:rsidDel="00000000" w:rsidR="00000000" w:rsidRPr="00000000">
              <w:rPr>
                <w:rtl w:val="0"/>
              </w:rPr>
            </w:r>
          </w:p>
        </w:tc>
        <w:tc>
          <w:tcPr>
            <w:vAlign w:val="center"/>
          </w:tcPr>
          <w:p w:rsidR="00000000" w:rsidDel="00000000" w:rsidP="00000000" w:rsidRDefault="00000000" w:rsidRPr="00000000" w14:paraId="0000205C">
            <w:pPr>
              <w:rPr/>
            </w:pPr>
            <w:r w:rsidDel="00000000" w:rsidR="00000000" w:rsidRPr="00000000">
              <w:rPr>
                <w:sz w:val="11"/>
                <w:szCs w:val="11"/>
                <w:rtl w:val="0"/>
              </w:rPr>
              <w:t xml:space="preserve">Triggered by dispatch assignment/send workflow</w:t>
            </w:r>
            <w:r w:rsidDel="00000000" w:rsidR="00000000" w:rsidRPr="00000000">
              <w:rPr>
                <w:rtl w:val="0"/>
              </w:rPr>
            </w:r>
          </w:p>
        </w:tc>
        <w:tc>
          <w:tcPr>
            <w:vAlign w:val="center"/>
          </w:tcPr>
          <w:p w:rsidR="00000000" w:rsidDel="00000000" w:rsidP="00000000" w:rsidRDefault="00000000" w:rsidRPr="00000000" w14:paraId="0000205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E">
            <w:pPr>
              <w:rPr/>
            </w:pPr>
            <w:r w:rsidDel="00000000" w:rsidR="00000000" w:rsidRPr="00000000">
              <w:rPr>
                <w:sz w:val="11"/>
                <w:szCs w:val="11"/>
                <w:rtl w:val="0"/>
              </w:rPr>
              <w:t xml:space="preserve">SP-007</w:t>
            </w:r>
            <w:r w:rsidDel="00000000" w:rsidR="00000000" w:rsidRPr="00000000">
              <w:rPr>
                <w:rtl w:val="0"/>
              </w:rPr>
            </w:r>
          </w:p>
        </w:tc>
        <w:tc>
          <w:tcPr>
            <w:vAlign w:val="center"/>
          </w:tcPr>
          <w:p w:rsidR="00000000" w:rsidDel="00000000" w:rsidP="00000000" w:rsidRDefault="00000000" w:rsidRPr="00000000" w14:paraId="0000205F">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60">
            <w:pPr>
              <w:rPr/>
            </w:pPr>
            <w:r w:rsidDel="00000000" w:rsidR="00000000" w:rsidRPr="00000000">
              <w:rPr>
                <w:sz w:val="11"/>
                <w:szCs w:val="11"/>
                <w:rtl w:val="0"/>
              </w:rPr>
              <w:t xml:space="preserve">f_SendEmailConfirmation (overload 2)</w:t>
            </w:r>
            <w:r w:rsidDel="00000000" w:rsidR="00000000" w:rsidRPr="00000000">
              <w:rPr>
                <w:rtl w:val="0"/>
              </w:rPr>
            </w:r>
          </w:p>
        </w:tc>
        <w:tc>
          <w:tcPr>
            <w:vAlign w:val="center"/>
          </w:tcPr>
          <w:p w:rsidR="00000000" w:rsidDel="00000000" w:rsidP="00000000" w:rsidRDefault="00000000" w:rsidRPr="00000000" w14:paraId="00002061">
            <w:pPr>
              <w:rPr/>
            </w:pPr>
            <w:r w:rsidDel="00000000" w:rsidR="00000000" w:rsidRPr="00000000">
              <w:rPr>
                <w:sz w:val="11"/>
                <w:szCs w:val="11"/>
                <w:rtl w:val="0"/>
              </w:rPr>
              <w:t xml:space="preserve">Create and send customer dispatch confirmation email including vendor, service fee, service items, special messaging and request/activity note.</w:t>
            </w:r>
            <w:r w:rsidDel="00000000" w:rsidR="00000000" w:rsidRPr="00000000">
              <w:rPr>
                <w:rtl w:val="0"/>
              </w:rPr>
            </w:r>
          </w:p>
        </w:tc>
        <w:tc>
          <w:tcPr>
            <w:vAlign w:val="center"/>
          </w:tcPr>
          <w:p w:rsidR="00000000" w:rsidDel="00000000" w:rsidP="00000000" w:rsidRDefault="00000000" w:rsidRPr="00000000" w14:paraId="00002062">
            <w:pPr>
              <w:rPr/>
            </w:pPr>
            <w:r w:rsidDel="00000000" w:rsidR="00000000" w:rsidRPr="00000000">
              <w:rPr>
                <w:sz w:val="11"/>
                <w:szCs w:val="11"/>
                <w:rtl w:val="0"/>
              </w:rPr>
              <w:t xml:space="preserve">Notification Orchestration</w:t>
            </w:r>
            <w:r w:rsidDel="00000000" w:rsidR="00000000" w:rsidRPr="00000000">
              <w:rPr>
                <w:rtl w:val="0"/>
              </w:rPr>
            </w:r>
          </w:p>
        </w:tc>
        <w:tc>
          <w:tcPr>
            <w:vAlign w:val="center"/>
          </w:tcPr>
          <w:p w:rsidR="00000000" w:rsidDel="00000000" w:rsidP="00000000" w:rsidRDefault="00000000" w:rsidRPr="00000000" w14:paraId="00002063">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064">
            <w:pPr>
              <w:rPr/>
            </w:pPr>
            <w:r w:rsidDel="00000000" w:rsidR="00000000" w:rsidRPr="00000000">
              <w:rPr>
                <w:sz w:val="11"/>
                <w:szCs w:val="11"/>
                <w:rtl w:val="0"/>
              </w:rPr>
              <w:t xml:space="preserve">Preserve approved content/trigger rules, but separate notification composition/sending from dispatch persistence.</w:t>
            </w:r>
            <w:r w:rsidDel="00000000" w:rsidR="00000000" w:rsidRPr="00000000">
              <w:rPr>
                <w:rtl w:val="0"/>
              </w:rPr>
            </w:r>
          </w:p>
        </w:tc>
        <w:tc>
          <w:tcPr>
            <w:vAlign w:val="center"/>
          </w:tcPr>
          <w:p w:rsidR="00000000" w:rsidDel="00000000" w:rsidP="00000000" w:rsidRDefault="00000000" w:rsidRPr="00000000" w14:paraId="00002065">
            <w:pPr>
              <w:rPr/>
            </w:pPr>
            <w:r w:rsidDel="00000000" w:rsidR="00000000" w:rsidRPr="00000000">
              <w:rPr>
                <w:sz w:val="11"/>
                <w:szCs w:val="11"/>
                <w:rtl w:val="0"/>
              </w:rPr>
              <w:t xml:space="preserve">DispatchNotificationService/event-driven notification; no separate legacy-shaped endpoint.</w:t>
            </w:r>
            <w:r w:rsidDel="00000000" w:rsidR="00000000" w:rsidRPr="00000000">
              <w:rPr>
                <w:rtl w:val="0"/>
              </w:rPr>
            </w:r>
          </w:p>
        </w:tc>
        <w:tc>
          <w:tcPr>
            <w:vAlign w:val="center"/>
          </w:tcPr>
          <w:p w:rsidR="00000000" w:rsidDel="00000000" w:rsidP="00000000" w:rsidRDefault="00000000" w:rsidRPr="00000000" w14:paraId="00002066">
            <w:pPr>
              <w:rPr/>
            </w:pPr>
            <w:r w:rsidDel="00000000" w:rsidR="00000000" w:rsidRPr="00000000">
              <w:rPr>
                <w:sz w:val="11"/>
                <w:szCs w:val="11"/>
                <w:rtl w:val="0"/>
              </w:rPr>
              <w:t xml:space="preserve">Triggered by dispatch assignment/send workflow</w:t>
            </w:r>
            <w:r w:rsidDel="00000000" w:rsidR="00000000" w:rsidRPr="00000000">
              <w:rPr>
                <w:rtl w:val="0"/>
              </w:rPr>
            </w:r>
          </w:p>
        </w:tc>
        <w:tc>
          <w:tcPr>
            <w:vAlign w:val="center"/>
          </w:tcPr>
          <w:p w:rsidR="00000000" w:rsidDel="00000000" w:rsidP="00000000" w:rsidRDefault="00000000" w:rsidRPr="00000000" w14:paraId="0000206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68">
            <w:pPr>
              <w:rPr/>
            </w:pPr>
            <w:r w:rsidDel="00000000" w:rsidR="00000000" w:rsidRPr="00000000">
              <w:rPr>
                <w:sz w:val="11"/>
                <w:szCs w:val="11"/>
                <w:rtl w:val="0"/>
              </w:rPr>
              <w:t xml:space="preserve">SP-008</w:t>
            </w:r>
            <w:r w:rsidDel="00000000" w:rsidR="00000000" w:rsidRPr="00000000">
              <w:rPr>
                <w:rtl w:val="0"/>
              </w:rPr>
            </w:r>
          </w:p>
        </w:tc>
        <w:tc>
          <w:tcPr>
            <w:vAlign w:val="center"/>
          </w:tcPr>
          <w:p w:rsidR="00000000" w:rsidDel="00000000" w:rsidP="00000000" w:rsidRDefault="00000000" w:rsidRPr="00000000" w14:paraId="00002069">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6A">
            <w:pPr>
              <w:rPr/>
            </w:pPr>
            <w:r w:rsidDel="00000000" w:rsidR="00000000" w:rsidRPr="00000000">
              <w:rPr>
                <w:sz w:val="11"/>
                <w:szCs w:val="11"/>
                <w:rtl w:val="0"/>
              </w:rPr>
              <w:t xml:space="preserve">test_send_email_confirmation</w:t>
            </w:r>
            <w:r w:rsidDel="00000000" w:rsidR="00000000" w:rsidRPr="00000000">
              <w:rPr>
                <w:rtl w:val="0"/>
              </w:rPr>
            </w:r>
          </w:p>
        </w:tc>
        <w:tc>
          <w:tcPr>
            <w:vAlign w:val="center"/>
          </w:tcPr>
          <w:p w:rsidR="00000000" w:rsidDel="00000000" w:rsidP="00000000" w:rsidRDefault="00000000" w:rsidRPr="00000000" w14:paraId="0000206B">
            <w:pPr>
              <w:rPr/>
            </w:pPr>
            <w:r w:rsidDel="00000000" w:rsidR="00000000" w:rsidRPr="00000000">
              <w:rPr>
                <w:sz w:val="11"/>
                <w:szCs w:val="11"/>
                <w:rtl w:val="0"/>
              </w:rPr>
              <w:t xml:space="preserve">Developer/test harness for dispatch confirmation email.</w:t>
            </w:r>
            <w:r w:rsidDel="00000000" w:rsidR="00000000" w:rsidRPr="00000000">
              <w:rPr>
                <w:rtl w:val="0"/>
              </w:rPr>
            </w:r>
          </w:p>
        </w:tc>
        <w:tc>
          <w:tcPr>
            <w:vAlign w:val="center"/>
          </w:tcPr>
          <w:p w:rsidR="00000000" w:rsidDel="00000000" w:rsidP="00000000" w:rsidRDefault="00000000" w:rsidRPr="00000000" w14:paraId="0000206C">
            <w:pPr>
              <w:rPr/>
            </w:pPr>
            <w:r w:rsidDel="00000000" w:rsidR="00000000" w:rsidRPr="00000000">
              <w:rPr>
                <w:sz w:val="11"/>
                <w:szCs w:val="11"/>
                <w:rtl w:val="0"/>
              </w:rPr>
              <w:t xml:space="preserve">Test Utility</w:t>
            </w:r>
            <w:r w:rsidDel="00000000" w:rsidR="00000000" w:rsidRPr="00000000">
              <w:rPr>
                <w:rtl w:val="0"/>
              </w:rPr>
            </w:r>
          </w:p>
        </w:tc>
        <w:tc>
          <w:tcPr>
            <w:vAlign w:val="center"/>
          </w:tcPr>
          <w:p w:rsidR="00000000" w:rsidDel="00000000" w:rsidP="00000000" w:rsidRDefault="00000000" w:rsidRPr="00000000" w14:paraId="0000206D">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06E">
            <w:pPr>
              <w:rPr/>
            </w:pPr>
            <w:r w:rsidDel="00000000" w:rsidR="00000000" w:rsidRPr="00000000">
              <w:rPr>
                <w:sz w:val="11"/>
                <w:szCs w:val="11"/>
                <w:rtl w:val="0"/>
              </w:rPr>
              <w:t xml:space="preserve">No production business logic.</w:t>
            </w:r>
            <w:r w:rsidDel="00000000" w:rsidR="00000000" w:rsidRPr="00000000">
              <w:rPr>
                <w:rtl w:val="0"/>
              </w:rPr>
            </w:r>
          </w:p>
        </w:tc>
        <w:tc>
          <w:tcPr>
            <w:vAlign w:val="center"/>
          </w:tcPr>
          <w:p w:rsidR="00000000" w:rsidDel="00000000" w:rsidP="00000000" w:rsidRDefault="00000000" w:rsidRPr="00000000" w14:paraId="0000206F">
            <w:pPr>
              <w:rPr/>
            </w:pPr>
            <w:r w:rsidDel="00000000" w:rsidR="00000000" w:rsidRPr="00000000">
              <w:rPr>
                <w:sz w:val="11"/>
                <w:szCs w:val="11"/>
                <w:rtl w:val="0"/>
              </w:rPr>
              <w:t xml:space="preserve">Retire from production service; replace with automated tests.</w:t>
            </w:r>
            <w:r w:rsidDel="00000000" w:rsidR="00000000" w:rsidRPr="00000000">
              <w:rPr>
                <w:rtl w:val="0"/>
              </w:rPr>
            </w:r>
          </w:p>
        </w:tc>
        <w:tc>
          <w:tcPr>
            <w:vAlign w:val="center"/>
          </w:tcPr>
          <w:p w:rsidR="00000000" w:rsidDel="00000000" w:rsidP="00000000" w:rsidRDefault="00000000" w:rsidRPr="00000000" w14:paraId="0000207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071">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72">
            <w:pPr>
              <w:rPr/>
            </w:pPr>
            <w:r w:rsidDel="00000000" w:rsidR="00000000" w:rsidRPr="00000000">
              <w:rPr>
                <w:sz w:val="11"/>
                <w:szCs w:val="11"/>
                <w:rtl w:val="0"/>
              </w:rPr>
              <w:t xml:space="preserve">SP-009</w:t>
            </w:r>
            <w:r w:rsidDel="00000000" w:rsidR="00000000" w:rsidRPr="00000000">
              <w:rPr>
                <w:rtl w:val="0"/>
              </w:rPr>
            </w:r>
          </w:p>
        </w:tc>
        <w:tc>
          <w:tcPr>
            <w:vAlign w:val="center"/>
          </w:tcPr>
          <w:p w:rsidR="00000000" w:rsidDel="00000000" w:rsidP="00000000" w:rsidRDefault="00000000" w:rsidRPr="00000000" w14:paraId="00002073">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74">
            <w:pPr>
              <w:rPr/>
            </w:pPr>
            <w:r w:rsidDel="00000000" w:rsidR="00000000" w:rsidRPr="00000000">
              <w:rPr>
                <w:sz w:val="11"/>
                <w:szCs w:val="11"/>
                <w:rtl w:val="0"/>
              </w:rPr>
              <w:t xml:space="preserve">fpub_CreateDispatchId</w:t>
            </w:r>
            <w:r w:rsidDel="00000000" w:rsidR="00000000" w:rsidRPr="00000000">
              <w:rPr>
                <w:rtl w:val="0"/>
              </w:rPr>
            </w:r>
          </w:p>
        </w:tc>
        <w:tc>
          <w:tcPr>
            <w:vAlign w:val="center"/>
          </w:tcPr>
          <w:p w:rsidR="00000000" w:rsidDel="00000000" w:rsidP="00000000" w:rsidRDefault="00000000" w:rsidRPr="00000000" w14:paraId="00002075">
            <w:pPr>
              <w:rPr/>
            </w:pPr>
            <w:r w:rsidDel="00000000" w:rsidR="00000000" w:rsidRPr="00000000">
              <w:rPr>
                <w:sz w:val="11"/>
                <w:szCs w:val="11"/>
                <w:rtl w:val="0"/>
              </w:rPr>
              <w:t xml:space="preserve">Generate a new Dispatch ID.</w:t>
            </w:r>
            <w:r w:rsidDel="00000000" w:rsidR="00000000" w:rsidRPr="00000000">
              <w:rPr>
                <w:rtl w:val="0"/>
              </w:rPr>
            </w:r>
          </w:p>
        </w:tc>
        <w:tc>
          <w:tcPr>
            <w:vAlign w:val="center"/>
          </w:tcPr>
          <w:p w:rsidR="00000000" w:rsidDel="00000000" w:rsidP="00000000" w:rsidRDefault="00000000" w:rsidRPr="00000000" w14:paraId="00002076">
            <w:pPr>
              <w:rPr/>
            </w:pPr>
            <w:r w:rsidDel="00000000" w:rsidR="00000000" w:rsidRPr="00000000">
              <w:rPr>
                <w:sz w:val="11"/>
                <w:szCs w:val="11"/>
                <w:rtl w:val="0"/>
              </w:rPr>
              <w:t xml:space="preserve">Persistence Helper</w:t>
            </w:r>
            <w:r w:rsidDel="00000000" w:rsidR="00000000" w:rsidRPr="00000000">
              <w:rPr>
                <w:rtl w:val="0"/>
              </w:rPr>
            </w:r>
          </w:p>
        </w:tc>
        <w:tc>
          <w:tcPr>
            <w:vAlign w:val="center"/>
          </w:tcPr>
          <w:p w:rsidR="00000000" w:rsidDel="00000000" w:rsidP="00000000" w:rsidRDefault="00000000" w:rsidRPr="00000000" w14:paraId="00002077">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078">
            <w:pPr>
              <w:rPr/>
            </w:pPr>
            <w:r w:rsidDel="00000000" w:rsidR="00000000" w:rsidRPr="00000000">
              <w:rPr>
                <w:sz w:val="11"/>
                <w:szCs w:val="11"/>
                <w:rtl w:val="0"/>
              </w:rPr>
              <w:t xml:space="preserve">No external business capability.</w:t>
            </w:r>
            <w:r w:rsidDel="00000000" w:rsidR="00000000" w:rsidRPr="00000000">
              <w:rPr>
                <w:rtl w:val="0"/>
              </w:rPr>
            </w:r>
          </w:p>
        </w:tc>
        <w:tc>
          <w:tcPr>
            <w:vAlign w:val="center"/>
          </w:tcPr>
          <w:p w:rsidR="00000000" w:rsidDel="00000000" w:rsidP="00000000" w:rsidRDefault="00000000" w:rsidRPr="00000000" w14:paraId="00002079">
            <w:pPr>
              <w:rPr/>
            </w:pPr>
            <w:r w:rsidDel="00000000" w:rsidR="00000000" w:rsidRPr="00000000">
              <w:rPr>
                <w:sz w:val="11"/>
                <w:szCs w:val="11"/>
                <w:rtl w:val="0"/>
              </w:rPr>
              <w:t xml:space="preserve">Repository/database identity generation only.</w:t>
            </w:r>
            <w:r w:rsidDel="00000000" w:rsidR="00000000" w:rsidRPr="00000000">
              <w:rPr>
                <w:rtl w:val="0"/>
              </w:rPr>
            </w:r>
          </w:p>
        </w:tc>
        <w:tc>
          <w:tcPr>
            <w:vAlign w:val="center"/>
          </w:tcPr>
          <w:p w:rsidR="00000000" w:rsidDel="00000000" w:rsidP="00000000" w:rsidRDefault="00000000" w:rsidRPr="00000000" w14:paraId="0000207A">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07B">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7C">
            <w:pPr>
              <w:rPr/>
            </w:pPr>
            <w:r w:rsidDel="00000000" w:rsidR="00000000" w:rsidRPr="00000000">
              <w:rPr>
                <w:sz w:val="11"/>
                <w:szCs w:val="11"/>
                <w:rtl w:val="0"/>
              </w:rPr>
              <w:t xml:space="preserve">SP-010</w:t>
            </w:r>
            <w:r w:rsidDel="00000000" w:rsidR="00000000" w:rsidRPr="00000000">
              <w:rPr>
                <w:rtl w:val="0"/>
              </w:rPr>
            </w:r>
          </w:p>
        </w:tc>
        <w:tc>
          <w:tcPr>
            <w:vAlign w:val="center"/>
          </w:tcPr>
          <w:p w:rsidR="00000000" w:rsidDel="00000000" w:rsidP="00000000" w:rsidRDefault="00000000" w:rsidRPr="00000000" w14:paraId="0000207D">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7E">
            <w:pPr>
              <w:rPr/>
            </w:pPr>
            <w:r w:rsidDel="00000000" w:rsidR="00000000" w:rsidRPr="00000000">
              <w:rPr>
                <w:sz w:val="11"/>
                <w:szCs w:val="11"/>
                <w:rtl w:val="0"/>
              </w:rPr>
              <w:t xml:space="preserve">fpub_IsValid (overload 1)</w:t>
            </w:r>
            <w:r w:rsidDel="00000000" w:rsidR="00000000" w:rsidRPr="00000000">
              <w:rPr>
                <w:rtl w:val="0"/>
              </w:rPr>
            </w:r>
          </w:p>
        </w:tc>
        <w:tc>
          <w:tcPr>
            <w:vAlign w:val="center"/>
          </w:tcPr>
          <w:p w:rsidR="00000000" w:rsidDel="00000000" w:rsidP="00000000" w:rsidRDefault="00000000" w:rsidRPr="00000000" w14:paraId="0000207F">
            <w:pPr>
              <w:rPr/>
            </w:pPr>
            <w:r w:rsidDel="00000000" w:rsidR="00000000" w:rsidRPr="00000000">
              <w:rPr>
                <w:sz w:val="11"/>
                <w:szCs w:val="11"/>
                <w:rtl w:val="0"/>
              </w:rPr>
              <w:t xml:space="preserve">Validate dispatch existence, optionally including vendor association.</w:t>
            </w:r>
            <w:r w:rsidDel="00000000" w:rsidR="00000000" w:rsidRPr="00000000">
              <w:rPr>
                <w:rtl w:val="0"/>
              </w:rPr>
            </w:r>
          </w:p>
        </w:tc>
        <w:tc>
          <w:tcPr>
            <w:vAlign w:val="center"/>
          </w:tcPr>
          <w:p w:rsidR="00000000" w:rsidDel="00000000" w:rsidP="00000000" w:rsidRDefault="00000000" w:rsidRPr="00000000" w14:paraId="00002080">
            <w:pPr>
              <w:rPr/>
            </w:pPr>
            <w:r w:rsidDel="00000000" w:rsidR="00000000" w:rsidRPr="00000000">
              <w:rPr>
                <w:sz w:val="11"/>
                <w:szCs w:val="11"/>
                <w:rtl w:val="0"/>
              </w:rPr>
              <w:t xml:space="preserve">Validation</w:t>
            </w:r>
            <w:r w:rsidDel="00000000" w:rsidR="00000000" w:rsidRPr="00000000">
              <w:rPr>
                <w:rtl w:val="0"/>
              </w:rPr>
            </w:r>
          </w:p>
        </w:tc>
        <w:tc>
          <w:tcPr>
            <w:vAlign w:val="center"/>
          </w:tcPr>
          <w:p w:rsidR="00000000" w:rsidDel="00000000" w:rsidP="00000000" w:rsidRDefault="00000000" w:rsidRPr="00000000" w14:paraId="00002081">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082">
            <w:pPr>
              <w:rPr/>
            </w:pPr>
            <w:r w:rsidDel="00000000" w:rsidR="00000000" w:rsidRPr="00000000">
              <w:rPr>
                <w:sz w:val="11"/>
                <w:szCs w:val="11"/>
                <w:rtl w:val="0"/>
              </w:rPr>
              <w:t xml:space="preserve">Preserve relationship validation internally; no is-valid endpoint needed.</w:t>
            </w:r>
            <w:r w:rsidDel="00000000" w:rsidR="00000000" w:rsidRPr="00000000">
              <w:rPr>
                <w:rtl w:val="0"/>
              </w:rPr>
            </w:r>
          </w:p>
        </w:tc>
        <w:tc>
          <w:tcPr>
            <w:vAlign w:val="center"/>
          </w:tcPr>
          <w:p w:rsidR="00000000" w:rsidDel="00000000" w:rsidP="00000000" w:rsidRDefault="00000000" w:rsidRPr="00000000" w14:paraId="00002083">
            <w:pPr>
              <w:rPr/>
            </w:pPr>
            <w:r w:rsidDel="00000000" w:rsidR="00000000" w:rsidRPr="00000000">
              <w:rPr>
                <w:sz w:val="11"/>
                <w:szCs w:val="11"/>
                <w:rtl w:val="0"/>
              </w:rPr>
              <w:t xml:space="preserve">Use GET /api/dispatches/{id} and repository validation.</w:t>
            </w:r>
            <w:r w:rsidDel="00000000" w:rsidR="00000000" w:rsidRPr="00000000">
              <w:rPr>
                <w:rtl w:val="0"/>
              </w:rPr>
            </w:r>
          </w:p>
        </w:tc>
        <w:tc>
          <w:tcPr>
            <w:vAlign w:val="center"/>
          </w:tcPr>
          <w:p w:rsidR="00000000" w:rsidDel="00000000" w:rsidP="00000000" w:rsidRDefault="00000000" w:rsidRPr="00000000" w14:paraId="00002084">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085">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86">
            <w:pPr>
              <w:rPr/>
            </w:pPr>
            <w:r w:rsidDel="00000000" w:rsidR="00000000" w:rsidRPr="00000000">
              <w:rPr>
                <w:sz w:val="11"/>
                <w:szCs w:val="11"/>
                <w:rtl w:val="0"/>
              </w:rPr>
              <w:t xml:space="preserve">SP-011</w:t>
            </w:r>
            <w:r w:rsidDel="00000000" w:rsidR="00000000" w:rsidRPr="00000000">
              <w:rPr>
                <w:rtl w:val="0"/>
              </w:rPr>
            </w:r>
          </w:p>
        </w:tc>
        <w:tc>
          <w:tcPr>
            <w:vAlign w:val="center"/>
          </w:tcPr>
          <w:p w:rsidR="00000000" w:rsidDel="00000000" w:rsidP="00000000" w:rsidRDefault="00000000" w:rsidRPr="00000000" w14:paraId="00002087">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88">
            <w:pPr>
              <w:rPr/>
            </w:pPr>
            <w:r w:rsidDel="00000000" w:rsidR="00000000" w:rsidRPr="00000000">
              <w:rPr>
                <w:sz w:val="11"/>
                <w:szCs w:val="11"/>
                <w:rtl w:val="0"/>
              </w:rPr>
              <w:t xml:space="preserve">fpub_IsValid (overload 2)</w:t>
            </w:r>
            <w:r w:rsidDel="00000000" w:rsidR="00000000" w:rsidRPr="00000000">
              <w:rPr>
                <w:rtl w:val="0"/>
              </w:rPr>
            </w:r>
          </w:p>
        </w:tc>
        <w:tc>
          <w:tcPr>
            <w:vAlign w:val="center"/>
          </w:tcPr>
          <w:p w:rsidR="00000000" w:rsidDel="00000000" w:rsidP="00000000" w:rsidRDefault="00000000" w:rsidRPr="00000000" w14:paraId="00002089">
            <w:pPr>
              <w:rPr/>
            </w:pPr>
            <w:r w:rsidDel="00000000" w:rsidR="00000000" w:rsidRPr="00000000">
              <w:rPr>
                <w:sz w:val="11"/>
                <w:szCs w:val="11"/>
                <w:rtl w:val="0"/>
              </w:rPr>
              <w:t xml:space="preserve">Validate dispatch existence, optionally including vendor association.</w:t>
            </w:r>
            <w:r w:rsidDel="00000000" w:rsidR="00000000" w:rsidRPr="00000000">
              <w:rPr>
                <w:rtl w:val="0"/>
              </w:rPr>
            </w:r>
          </w:p>
        </w:tc>
        <w:tc>
          <w:tcPr>
            <w:vAlign w:val="center"/>
          </w:tcPr>
          <w:p w:rsidR="00000000" w:rsidDel="00000000" w:rsidP="00000000" w:rsidRDefault="00000000" w:rsidRPr="00000000" w14:paraId="0000208A">
            <w:pPr>
              <w:rPr/>
            </w:pPr>
            <w:r w:rsidDel="00000000" w:rsidR="00000000" w:rsidRPr="00000000">
              <w:rPr>
                <w:sz w:val="11"/>
                <w:szCs w:val="11"/>
                <w:rtl w:val="0"/>
              </w:rPr>
              <w:t xml:space="preserve">Validation</w:t>
            </w:r>
            <w:r w:rsidDel="00000000" w:rsidR="00000000" w:rsidRPr="00000000">
              <w:rPr>
                <w:rtl w:val="0"/>
              </w:rPr>
            </w:r>
          </w:p>
        </w:tc>
        <w:tc>
          <w:tcPr>
            <w:vAlign w:val="center"/>
          </w:tcPr>
          <w:p w:rsidR="00000000" w:rsidDel="00000000" w:rsidP="00000000" w:rsidRDefault="00000000" w:rsidRPr="00000000" w14:paraId="0000208B">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08C">
            <w:pPr>
              <w:rPr/>
            </w:pPr>
            <w:r w:rsidDel="00000000" w:rsidR="00000000" w:rsidRPr="00000000">
              <w:rPr>
                <w:sz w:val="11"/>
                <w:szCs w:val="11"/>
                <w:rtl w:val="0"/>
              </w:rPr>
              <w:t xml:space="preserve">Preserve relationship validation internally; no is-valid endpoint needed.</w:t>
            </w:r>
            <w:r w:rsidDel="00000000" w:rsidR="00000000" w:rsidRPr="00000000">
              <w:rPr>
                <w:rtl w:val="0"/>
              </w:rPr>
            </w:r>
          </w:p>
        </w:tc>
        <w:tc>
          <w:tcPr>
            <w:vAlign w:val="center"/>
          </w:tcPr>
          <w:p w:rsidR="00000000" w:rsidDel="00000000" w:rsidP="00000000" w:rsidRDefault="00000000" w:rsidRPr="00000000" w14:paraId="0000208D">
            <w:pPr>
              <w:rPr/>
            </w:pPr>
            <w:r w:rsidDel="00000000" w:rsidR="00000000" w:rsidRPr="00000000">
              <w:rPr>
                <w:sz w:val="11"/>
                <w:szCs w:val="11"/>
                <w:rtl w:val="0"/>
              </w:rPr>
              <w:t xml:space="preserve">Use GET /api/dispatches/{id} and repository validation.</w:t>
            </w:r>
            <w:r w:rsidDel="00000000" w:rsidR="00000000" w:rsidRPr="00000000">
              <w:rPr>
                <w:rtl w:val="0"/>
              </w:rPr>
            </w:r>
          </w:p>
        </w:tc>
        <w:tc>
          <w:tcPr>
            <w:vAlign w:val="center"/>
          </w:tcPr>
          <w:p w:rsidR="00000000" w:rsidDel="00000000" w:rsidP="00000000" w:rsidRDefault="00000000" w:rsidRPr="00000000" w14:paraId="0000208E">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08F">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90">
            <w:pPr>
              <w:rPr/>
            </w:pPr>
            <w:r w:rsidDel="00000000" w:rsidR="00000000" w:rsidRPr="00000000">
              <w:rPr>
                <w:sz w:val="11"/>
                <w:szCs w:val="11"/>
                <w:rtl w:val="0"/>
              </w:rPr>
              <w:t xml:space="preserve">SP-012</w:t>
            </w:r>
            <w:r w:rsidDel="00000000" w:rsidR="00000000" w:rsidRPr="00000000">
              <w:rPr>
                <w:rtl w:val="0"/>
              </w:rPr>
            </w:r>
          </w:p>
        </w:tc>
        <w:tc>
          <w:tcPr>
            <w:vAlign w:val="center"/>
          </w:tcPr>
          <w:p w:rsidR="00000000" w:rsidDel="00000000" w:rsidP="00000000" w:rsidRDefault="00000000" w:rsidRPr="00000000" w14:paraId="00002091">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92">
            <w:pPr>
              <w:rPr/>
            </w:pPr>
            <w:r w:rsidDel="00000000" w:rsidR="00000000" w:rsidRPr="00000000">
              <w:rPr>
                <w:sz w:val="11"/>
                <w:szCs w:val="11"/>
                <w:rtl w:val="0"/>
              </w:rPr>
              <w:t xml:space="preserve">fpub_GetCreatedDate</w:t>
            </w:r>
            <w:r w:rsidDel="00000000" w:rsidR="00000000" w:rsidRPr="00000000">
              <w:rPr>
                <w:rtl w:val="0"/>
              </w:rPr>
            </w:r>
          </w:p>
        </w:tc>
        <w:tc>
          <w:tcPr>
            <w:vAlign w:val="center"/>
          </w:tcPr>
          <w:p w:rsidR="00000000" w:rsidDel="00000000" w:rsidP="00000000" w:rsidRDefault="00000000" w:rsidRPr="00000000" w14:paraId="00002093">
            <w:pPr>
              <w:rPr/>
            </w:pPr>
            <w:r w:rsidDel="00000000" w:rsidR="00000000" w:rsidRPr="00000000">
              <w:rPr>
                <w:sz w:val="11"/>
                <w:szCs w:val="11"/>
                <w:rtl w:val="0"/>
              </w:rPr>
              <w:t xml:space="preserve">Retrieve dispatch created date.</w:t>
            </w:r>
            <w:r w:rsidDel="00000000" w:rsidR="00000000" w:rsidRPr="00000000">
              <w:rPr>
                <w:rtl w:val="0"/>
              </w:rPr>
            </w:r>
          </w:p>
        </w:tc>
        <w:tc>
          <w:tcPr>
            <w:vAlign w:val="center"/>
          </w:tcPr>
          <w:p w:rsidR="00000000" w:rsidDel="00000000" w:rsidP="00000000" w:rsidRDefault="00000000" w:rsidRPr="00000000" w14:paraId="00002094">
            <w:pPr>
              <w:rPr/>
            </w:pPr>
            <w:r w:rsidDel="00000000" w:rsidR="00000000" w:rsidRPr="00000000">
              <w:rPr>
                <w:sz w:val="11"/>
                <w:szCs w:val="11"/>
                <w:rtl w:val="0"/>
              </w:rPr>
              <w:t xml:space="preserve">Read</w:t>
            </w:r>
            <w:r w:rsidDel="00000000" w:rsidR="00000000" w:rsidRPr="00000000">
              <w:rPr>
                <w:rtl w:val="0"/>
              </w:rPr>
            </w:r>
          </w:p>
        </w:tc>
        <w:tc>
          <w:tcPr>
            <w:vAlign w:val="center"/>
          </w:tcPr>
          <w:p w:rsidR="00000000" w:rsidDel="00000000" w:rsidP="00000000" w:rsidRDefault="00000000" w:rsidRPr="00000000" w14:paraId="00002095">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096">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097">
            <w:pPr>
              <w:rPr/>
            </w:pPr>
            <w:r w:rsidDel="00000000" w:rsidR="00000000" w:rsidRPr="00000000">
              <w:rPr>
                <w:sz w:val="11"/>
                <w:szCs w:val="11"/>
                <w:rtl w:val="0"/>
              </w:rPr>
              <w:t xml:space="preserve">Return as field on standard Dispatch DTO.</w:t>
            </w:r>
            <w:r w:rsidDel="00000000" w:rsidR="00000000" w:rsidRPr="00000000">
              <w:rPr>
                <w:rtl w:val="0"/>
              </w:rPr>
            </w:r>
          </w:p>
        </w:tc>
        <w:tc>
          <w:tcPr>
            <w:vAlign w:val="center"/>
          </w:tcPr>
          <w:p w:rsidR="00000000" w:rsidDel="00000000" w:rsidP="00000000" w:rsidRDefault="00000000" w:rsidRPr="00000000" w14:paraId="00002098">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099">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9A">
            <w:pPr>
              <w:rPr/>
            </w:pPr>
            <w:r w:rsidDel="00000000" w:rsidR="00000000" w:rsidRPr="00000000">
              <w:rPr>
                <w:sz w:val="11"/>
                <w:szCs w:val="11"/>
                <w:rtl w:val="0"/>
              </w:rPr>
              <w:t xml:space="preserve">SP-013</w:t>
            </w:r>
            <w:r w:rsidDel="00000000" w:rsidR="00000000" w:rsidRPr="00000000">
              <w:rPr>
                <w:rtl w:val="0"/>
              </w:rPr>
            </w:r>
          </w:p>
        </w:tc>
        <w:tc>
          <w:tcPr>
            <w:vAlign w:val="center"/>
          </w:tcPr>
          <w:p w:rsidR="00000000" w:rsidDel="00000000" w:rsidP="00000000" w:rsidRDefault="00000000" w:rsidRPr="00000000" w14:paraId="0000209B">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9C">
            <w:pPr>
              <w:rPr/>
            </w:pPr>
            <w:r w:rsidDel="00000000" w:rsidR="00000000" w:rsidRPr="00000000">
              <w:rPr>
                <w:sz w:val="11"/>
                <w:szCs w:val="11"/>
                <w:rtl w:val="0"/>
              </w:rPr>
              <w:t xml:space="preserve">fpub_GetServiceFeeDue</w:t>
            </w:r>
            <w:r w:rsidDel="00000000" w:rsidR="00000000" w:rsidRPr="00000000">
              <w:rPr>
                <w:rtl w:val="0"/>
              </w:rPr>
            </w:r>
          </w:p>
        </w:tc>
        <w:tc>
          <w:tcPr>
            <w:vAlign w:val="center"/>
          </w:tcPr>
          <w:p w:rsidR="00000000" w:rsidDel="00000000" w:rsidP="00000000" w:rsidRDefault="00000000" w:rsidRPr="00000000" w14:paraId="0000209D">
            <w:pPr>
              <w:rPr/>
            </w:pPr>
            <w:r w:rsidDel="00000000" w:rsidR="00000000" w:rsidRPr="00000000">
              <w:rPr>
                <w:sz w:val="11"/>
                <w:szCs w:val="11"/>
                <w:rtl w:val="0"/>
              </w:rPr>
              <w:t xml:space="preserve">Retrieve service fee due for a dispatch.</w:t>
            </w:r>
            <w:r w:rsidDel="00000000" w:rsidR="00000000" w:rsidRPr="00000000">
              <w:rPr>
                <w:rtl w:val="0"/>
              </w:rPr>
            </w:r>
          </w:p>
        </w:tc>
        <w:tc>
          <w:tcPr>
            <w:vAlign w:val="center"/>
          </w:tcPr>
          <w:p w:rsidR="00000000" w:rsidDel="00000000" w:rsidP="00000000" w:rsidRDefault="00000000" w:rsidRPr="00000000" w14:paraId="0000209E">
            <w:pPr>
              <w:rPr/>
            </w:pPr>
            <w:r w:rsidDel="00000000" w:rsidR="00000000" w:rsidRPr="00000000">
              <w:rPr>
                <w:sz w:val="11"/>
                <w:szCs w:val="11"/>
                <w:rtl w:val="0"/>
              </w:rPr>
              <w:t xml:space="preserve">Financial Read</w:t>
            </w:r>
            <w:r w:rsidDel="00000000" w:rsidR="00000000" w:rsidRPr="00000000">
              <w:rPr>
                <w:rtl w:val="0"/>
              </w:rPr>
            </w:r>
          </w:p>
        </w:tc>
        <w:tc>
          <w:tcPr>
            <w:vAlign w:val="center"/>
          </w:tcPr>
          <w:p w:rsidR="00000000" w:rsidDel="00000000" w:rsidP="00000000" w:rsidRDefault="00000000" w:rsidRPr="00000000" w14:paraId="0000209F">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0A0">
            <w:pPr>
              <w:rPr/>
            </w:pPr>
            <w:r w:rsidDel="00000000" w:rsidR="00000000" w:rsidRPr="00000000">
              <w:rPr>
                <w:sz w:val="11"/>
                <w:szCs w:val="11"/>
                <w:rtl w:val="0"/>
              </w:rPr>
              <w:t xml:space="preserve">Preserve meaning of fee due versus collected/contract service fee.</w:t>
            </w:r>
            <w:r w:rsidDel="00000000" w:rsidR="00000000" w:rsidRPr="00000000">
              <w:rPr>
                <w:rtl w:val="0"/>
              </w:rPr>
            </w:r>
          </w:p>
        </w:tc>
        <w:tc>
          <w:tcPr>
            <w:vAlign w:val="center"/>
          </w:tcPr>
          <w:p w:rsidR="00000000" w:rsidDel="00000000" w:rsidP="00000000" w:rsidRDefault="00000000" w:rsidRPr="00000000" w14:paraId="000020A1">
            <w:pPr>
              <w:rPr/>
            </w:pPr>
            <w:r w:rsidDel="00000000" w:rsidR="00000000" w:rsidRPr="00000000">
              <w:rPr>
                <w:sz w:val="11"/>
                <w:szCs w:val="11"/>
                <w:rtl w:val="0"/>
              </w:rPr>
              <w:t xml:space="preserve">Return as financial field on Dispatch DTO or service-fee model.</w:t>
            </w:r>
            <w:r w:rsidDel="00000000" w:rsidR="00000000" w:rsidRPr="00000000">
              <w:rPr>
                <w:rtl w:val="0"/>
              </w:rPr>
            </w:r>
          </w:p>
        </w:tc>
        <w:tc>
          <w:tcPr>
            <w:vAlign w:val="center"/>
          </w:tcPr>
          <w:p w:rsidR="00000000" w:rsidDel="00000000" w:rsidP="00000000" w:rsidRDefault="00000000" w:rsidRPr="00000000" w14:paraId="000020A2">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0A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A4">
            <w:pPr>
              <w:rPr/>
            </w:pPr>
            <w:r w:rsidDel="00000000" w:rsidR="00000000" w:rsidRPr="00000000">
              <w:rPr>
                <w:sz w:val="11"/>
                <w:szCs w:val="11"/>
                <w:rtl w:val="0"/>
              </w:rPr>
              <w:t xml:space="preserve">SP-014</w:t>
            </w:r>
            <w:r w:rsidDel="00000000" w:rsidR="00000000" w:rsidRPr="00000000">
              <w:rPr>
                <w:rtl w:val="0"/>
              </w:rPr>
            </w:r>
          </w:p>
        </w:tc>
        <w:tc>
          <w:tcPr>
            <w:vAlign w:val="center"/>
          </w:tcPr>
          <w:p w:rsidR="00000000" w:rsidDel="00000000" w:rsidP="00000000" w:rsidRDefault="00000000" w:rsidRPr="00000000" w14:paraId="000020A5">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A6">
            <w:pPr>
              <w:rPr/>
            </w:pPr>
            <w:r w:rsidDel="00000000" w:rsidR="00000000" w:rsidRPr="00000000">
              <w:rPr>
                <w:sz w:val="11"/>
                <w:szCs w:val="11"/>
                <w:rtl w:val="0"/>
              </w:rPr>
              <w:t xml:space="preserve">fpub_GetWorkOrderId</w:t>
            </w:r>
            <w:r w:rsidDel="00000000" w:rsidR="00000000" w:rsidRPr="00000000">
              <w:rPr>
                <w:rtl w:val="0"/>
              </w:rPr>
            </w:r>
          </w:p>
        </w:tc>
        <w:tc>
          <w:tcPr>
            <w:vAlign w:val="center"/>
          </w:tcPr>
          <w:p w:rsidR="00000000" w:rsidDel="00000000" w:rsidP="00000000" w:rsidRDefault="00000000" w:rsidRPr="00000000" w14:paraId="000020A7">
            <w:pPr>
              <w:rPr/>
            </w:pPr>
            <w:r w:rsidDel="00000000" w:rsidR="00000000" w:rsidRPr="00000000">
              <w:rPr>
                <w:sz w:val="11"/>
                <w:szCs w:val="11"/>
                <w:rtl w:val="0"/>
              </w:rPr>
              <w:t xml:space="preserve">Retrieve Work Order ID associated with a dispatch.</w:t>
            </w:r>
            <w:r w:rsidDel="00000000" w:rsidR="00000000" w:rsidRPr="00000000">
              <w:rPr>
                <w:rtl w:val="0"/>
              </w:rPr>
            </w:r>
          </w:p>
        </w:tc>
        <w:tc>
          <w:tcPr>
            <w:vAlign w:val="center"/>
          </w:tcPr>
          <w:p w:rsidR="00000000" w:rsidDel="00000000" w:rsidP="00000000" w:rsidRDefault="00000000" w:rsidRPr="00000000" w14:paraId="000020A8">
            <w:pPr>
              <w:rPr/>
            </w:pPr>
            <w:r w:rsidDel="00000000" w:rsidR="00000000" w:rsidRPr="00000000">
              <w:rPr>
                <w:sz w:val="11"/>
                <w:szCs w:val="11"/>
                <w:rtl w:val="0"/>
              </w:rPr>
              <w:t xml:space="preserve">Relationship Read</w:t>
            </w:r>
            <w:r w:rsidDel="00000000" w:rsidR="00000000" w:rsidRPr="00000000">
              <w:rPr>
                <w:rtl w:val="0"/>
              </w:rPr>
            </w:r>
          </w:p>
        </w:tc>
        <w:tc>
          <w:tcPr>
            <w:vAlign w:val="center"/>
          </w:tcPr>
          <w:p w:rsidR="00000000" w:rsidDel="00000000" w:rsidP="00000000" w:rsidRDefault="00000000" w:rsidRPr="00000000" w14:paraId="000020A9">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0AA">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0AB">
            <w:pPr>
              <w:rPr/>
            </w:pPr>
            <w:r w:rsidDel="00000000" w:rsidR="00000000" w:rsidRPr="00000000">
              <w:rPr>
                <w:sz w:val="11"/>
                <w:szCs w:val="11"/>
                <w:rtl w:val="0"/>
              </w:rPr>
              <w:t xml:space="preserve">Return relationship/link on Dispatch DTO; reuse Work Order service for details.</w:t>
            </w:r>
            <w:r w:rsidDel="00000000" w:rsidR="00000000" w:rsidRPr="00000000">
              <w:rPr>
                <w:rtl w:val="0"/>
              </w:rPr>
            </w:r>
          </w:p>
        </w:tc>
        <w:tc>
          <w:tcPr>
            <w:vAlign w:val="center"/>
          </w:tcPr>
          <w:p w:rsidR="00000000" w:rsidDel="00000000" w:rsidP="00000000" w:rsidRDefault="00000000" w:rsidRPr="00000000" w14:paraId="000020AC">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0AD">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AE">
            <w:pPr>
              <w:rPr/>
            </w:pPr>
            <w:r w:rsidDel="00000000" w:rsidR="00000000" w:rsidRPr="00000000">
              <w:rPr>
                <w:sz w:val="11"/>
                <w:szCs w:val="11"/>
                <w:rtl w:val="0"/>
              </w:rPr>
              <w:t xml:space="preserve">SP-015</w:t>
            </w:r>
            <w:r w:rsidDel="00000000" w:rsidR="00000000" w:rsidRPr="00000000">
              <w:rPr>
                <w:rtl w:val="0"/>
              </w:rPr>
            </w:r>
          </w:p>
        </w:tc>
        <w:tc>
          <w:tcPr>
            <w:vAlign w:val="center"/>
          </w:tcPr>
          <w:p w:rsidR="00000000" w:rsidDel="00000000" w:rsidP="00000000" w:rsidRDefault="00000000" w:rsidRPr="00000000" w14:paraId="000020AF">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B0">
            <w:pPr>
              <w:rPr/>
            </w:pPr>
            <w:r w:rsidDel="00000000" w:rsidR="00000000" w:rsidRPr="00000000">
              <w:rPr>
                <w:sz w:val="11"/>
                <w:szCs w:val="11"/>
                <w:rtl w:val="0"/>
              </w:rPr>
              <w:t xml:space="preserve">fpub_GetContractId</w:t>
            </w:r>
            <w:r w:rsidDel="00000000" w:rsidR="00000000" w:rsidRPr="00000000">
              <w:rPr>
                <w:rtl w:val="0"/>
              </w:rPr>
            </w:r>
          </w:p>
        </w:tc>
        <w:tc>
          <w:tcPr>
            <w:vAlign w:val="center"/>
          </w:tcPr>
          <w:p w:rsidR="00000000" w:rsidDel="00000000" w:rsidP="00000000" w:rsidRDefault="00000000" w:rsidRPr="00000000" w14:paraId="000020B1">
            <w:pPr>
              <w:rPr/>
            </w:pPr>
            <w:r w:rsidDel="00000000" w:rsidR="00000000" w:rsidRPr="00000000">
              <w:rPr>
                <w:sz w:val="11"/>
                <w:szCs w:val="11"/>
                <w:rtl w:val="0"/>
              </w:rPr>
              <w:t xml:space="preserve">Retrieve Contract ID associated with a dispatch.</w:t>
            </w:r>
            <w:r w:rsidDel="00000000" w:rsidR="00000000" w:rsidRPr="00000000">
              <w:rPr>
                <w:rtl w:val="0"/>
              </w:rPr>
            </w:r>
          </w:p>
        </w:tc>
        <w:tc>
          <w:tcPr>
            <w:vAlign w:val="center"/>
          </w:tcPr>
          <w:p w:rsidR="00000000" w:rsidDel="00000000" w:rsidP="00000000" w:rsidRDefault="00000000" w:rsidRPr="00000000" w14:paraId="000020B2">
            <w:pPr>
              <w:rPr/>
            </w:pPr>
            <w:r w:rsidDel="00000000" w:rsidR="00000000" w:rsidRPr="00000000">
              <w:rPr>
                <w:sz w:val="11"/>
                <w:szCs w:val="11"/>
                <w:rtl w:val="0"/>
              </w:rPr>
              <w:t xml:space="preserve">Relationship Read</w:t>
            </w:r>
            <w:r w:rsidDel="00000000" w:rsidR="00000000" w:rsidRPr="00000000">
              <w:rPr>
                <w:rtl w:val="0"/>
              </w:rPr>
            </w:r>
          </w:p>
        </w:tc>
        <w:tc>
          <w:tcPr>
            <w:vAlign w:val="center"/>
          </w:tcPr>
          <w:p w:rsidR="00000000" w:rsidDel="00000000" w:rsidP="00000000" w:rsidRDefault="00000000" w:rsidRPr="00000000" w14:paraId="000020B3">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0B4">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0B5">
            <w:pPr>
              <w:rPr/>
            </w:pPr>
            <w:r w:rsidDel="00000000" w:rsidR="00000000" w:rsidRPr="00000000">
              <w:rPr>
                <w:sz w:val="11"/>
                <w:szCs w:val="11"/>
                <w:rtl w:val="0"/>
              </w:rPr>
              <w:t xml:space="preserve">Return contractId on Dispatch DTO; reuse Contract Service for contract details.</w:t>
            </w:r>
            <w:r w:rsidDel="00000000" w:rsidR="00000000" w:rsidRPr="00000000">
              <w:rPr>
                <w:rtl w:val="0"/>
              </w:rPr>
            </w:r>
          </w:p>
        </w:tc>
        <w:tc>
          <w:tcPr>
            <w:vAlign w:val="center"/>
          </w:tcPr>
          <w:p w:rsidR="00000000" w:rsidDel="00000000" w:rsidP="00000000" w:rsidRDefault="00000000" w:rsidRPr="00000000" w14:paraId="000020B6">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0B7">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B8">
            <w:pPr>
              <w:rPr/>
            </w:pPr>
            <w:r w:rsidDel="00000000" w:rsidR="00000000" w:rsidRPr="00000000">
              <w:rPr>
                <w:sz w:val="11"/>
                <w:szCs w:val="11"/>
                <w:rtl w:val="0"/>
              </w:rPr>
              <w:t xml:space="preserve">SP-016</w:t>
            </w:r>
            <w:r w:rsidDel="00000000" w:rsidR="00000000" w:rsidRPr="00000000">
              <w:rPr>
                <w:rtl w:val="0"/>
              </w:rPr>
            </w:r>
          </w:p>
        </w:tc>
        <w:tc>
          <w:tcPr>
            <w:vAlign w:val="center"/>
          </w:tcPr>
          <w:p w:rsidR="00000000" w:rsidDel="00000000" w:rsidP="00000000" w:rsidRDefault="00000000" w:rsidRPr="00000000" w14:paraId="000020B9">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BA">
            <w:pPr>
              <w:rPr/>
            </w:pPr>
            <w:r w:rsidDel="00000000" w:rsidR="00000000" w:rsidRPr="00000000">
              <w:rPr>
                <w:sz w:val="11"/>
                <w:szCs w:val="11"/>
                <w:rtl w:val="0"/>
              </w:rPr>
              <w:t xml:space="preserve">fpub_GetCustomerId</w:t>
            </w:r>
            <w:r w:rsidDel="00000000" w:rsidR="00000000" w:rsidRPr="00000000">
              <w:rPr>
                <w:rtl w:val="0"/>
              </w:rPr>
            </w:r>
          </w:p>
        </w:tc>
        <w:tc>
          <w:tcPr>
            <w:vAlign w:val="center"/>
          </w:tcPr>
          <w:p w:rsidR="00000000" w:rsidDel="00000000" w:rsidP="00000000" w:rsidRDefault="00000000" w:rsidRPr="00000000" w14:paraId="000020BB">
            <w:pPr>
              <w:rPr/>
            </w:pPr>
            <w:r w:rsidDel="00000000" w:rsidR="00000000" w:rsidRPr="00000000">
              <w:rPr>
                <w:sz w:val="11"/>
                <w:szCs w:val="11"/>
                <w:rtl w:val="0"/>
              </w:rPr>
              <w:t xml:space="preserve">Resolve customer associated with a dispatch through its contract.</w:t>
            </w:r>
            <w:r w:rsidDel="00000000" w:rsidR="00000000" w:rsidRPr="00000000">
              <w:rPr>
                <w:rtl w:val="0"/>
              </w:rPr>
            </w:r>
          </w:p>
        </w:tc>
        <w:tc>
          <w:tcPr>
            <w:vAlign w:val="center"/>
          </w:tcPr>
          <w:p w:rsidR="00000000" w:rsidDel="00000000" w:rsidP="00000000" w:rsidRDefault="00000000" w:rsidRPr="00000000" w14:paraId="000020BC">
            <w:pPr>
              <w:rPr/>
            </w:pPr>
            <w:r w:rsidDel="00000000" w:rsidR="00000000" w:rsidRPr="00000000">
              <w:rPr>
                <w:sz w:val="11"/>
                <w:szCs w:val="11"/>
                <w:rtl w:val="0"/>
              </w:rPr>
              <w:t xml:space="preserve">Cross-Service Relationship</w:t>
            </w:r>
            <w:r w:rsidDel="00000000" w:rsidR="00000000" w:rsidRPr="00000000">
              <w:rPr>
                <w:rtl w:val="0"/>
              </w:rPr>
            </w:r>
          </w:p>
        </w:tc>
        <w:tc>
          <w:tcPr>
            <w:vAlign w:val="center"/>
          </w:tcPr>
          <w:p w:rsidR="00000000" w:rsidDel="00000000" w:rsidP="00000000" w:rsidRDefault="00000000" w:rsidRPr="00000000" w14:paraId="000020BD">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0BE">
            <w:pPr>
              <w:rPr/>
            </w:pPr>
            <w:r w:rsidDel="00000000" w:rsidR="00000000" w:rsidRPr="00000000">
              <w:rPr>
                <w:sz w:val="11"/>
                <w:szCs w:val="11"/>
                <w:rtl w:val="0"/>
              </w:rPr>
              <w:t xml:space="preserve">Avoid duplicating Contract/Customer relationship logic.</w:t>
            </w:r>
            <w:r w:rsidDel="00000000" w:rsidR="00000000" w:rsidRPr="00000000">
              <w:rPr>
                <w:rtl w:val="0"/>
              </w:rPr>
            </w:r>
          </w:p>
        </w:tc>
        <w:tc>
          <w:tcPr>
            <w:vAlign w:val="center"/>
          </w:tcPr>
          <w:p w:rsidR="00000000" w:rsidDel="00000000" w:rsidP="00000000" w:rsidRDefault="00000000" w:rsidRPr="00000000" w14:paraId="000020BF">
            <w:pPr>
              <w:rPr/>
            </w:pPr>
            <w:r w:rsidDel="00000000" w:rsidR="00000000" w:rsidRPr="00000000">
              <w:rPr>
                <w:sz w:val="11"/>
                <w:szCs w:val="11"/>
                <w:rtl w:val="0"/>
              </w:rPr>
              <w:t xml:space="preserve">Return customerId if needed; reuse Contract/Customer endpoints.</w:t>
            </w:r>
            <w:r w:rsidDel="00000000" w:rsidR="00000000" w:rsidRPr="00000000">
              <w:rPr>
                <w:rtl w:val="0"/>
              </w:rPr>
            </w:r>
          </w:p>
        </w:tc>
        <w:tc>
          <w:tcPr>
            <w:vAlign w:val="center"/>
          </w:tcPr>
          <w:p w:rsidR="00000000" w:rsidDel="00000000" w:rsidP="00000000" w:rsidRDefault="00000000" w:rsidRPr="00000000" w14:paraId="000020C0">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0C1">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C2">
            <w:pPr>
              <w:rPr/>
            </w:pPr>
            <w:r w:rsidDel="00000000" w:rsidR="00000000" w:rsidRPr="00000000">
              <w:rPr>
                <w:sz w:val="11"/>
                <w:szCs w:val="11"/>
                <w:rtl w:val="0"/>
              </w:rPr>
              <w:t xml:space="preserve">SP-017</w:t>
            </w:r>
            <w:r w:rsidDel="00000000" w:rsidR="00000000" w:rsidRPr="00000000">
              <w:rPr>
                <w:rtl w:val="0"/>
              </w:rPr>
            </w:r>
          </w:p>
        </w:tc>
        <w:tc>
          <w:tcPr>
            <w:vAlign w:val="center"/>
          </w:tcPr>
          <w:p w:rsidR="00000000" w:rsidDel="00000000" w:rsidP="00000000" w:rsidRDefault="00000000" w:rsidRPr="00000000" w14:paraId="000020C3">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C4">
            <w:pPr>
              <w:rPr/>
            </w:pPr>
            <w:r w:rsidDel="00000000" w:rsidR="00000000" w:rsidRPr="00000000">
              <w:rPr>
                <w:sz w:val="11"/>
                <w:szCs w:val="11"/>
                <w:rtl w:val="0"/>
              </w:rPr>
              <w:t xml:space="preserve">fpub_GetCustomerName</w:t>
            </w:r>
            <w:r w:rsidDel="00000000" w:rsidR="00000000" w:rsidRPr="00000000">
              <w:rPr>
                <w:rtl w:val="0"/>
              </w:rPr>
            </w:r>
          </w:p>
        </w:tc>
        <w:tc>
          <w:tcPr>
            <w:vAlign w:val="center"/>
          </w:tcPr>
          <w:p w:rsidR="00000000" w:rsidDel="00000000" w:rsidP="00000000" w:rsidRDefault="00000000" w:rsidRPr="00000000" w14:paraId="000020C5">
            <w:pPr>
              <w:rPr/>
            </w:pPr>
            <w:r w:rsidDel="00000000" w:rsidR="00000000" w:rsidRPr="00000000">
              <w:rPr>
                <w:sz w:val="11"/>
                <w:szCs w:val="11"/>
                <w:rtl w:val="0"/>
              </w:rPr>
              <w:t xml:space="preserve">Retrieve customer name associated with dispatch.</w:t>
            </w:r>
            <w:r w:rsidDel="00000000" w:rsidR="00000000" w:rsidRPr="00000000">
              <w:rPr>
                <w:rtl w:val="0"/>
              </w:rPr>
            </w:r>
          </w:p>
        </w:tc>
        <w:tc>
          <w:tcPr>
            <w:vAlign w:val="center"/>
          </w:tcPr>
          <w:p w:rsidR="00000000" w:rsidDel="00000000" w:rsidP="00000000" w:rsidRDefault="00000000" w:rsidRPr="00000000" w14:paraId="000020C6">
            <w:pPr>
              <w:rPr/>
            </w:pPr>
            <w:r w:rsidDel="00000000" w:rsidR="00000000" w:rsidRPr="00000000">
              <w:rPr>
                <w:sz w:val="11"/>
                <w:szCs w:val="11"/>
                <w:rtl w:val="0"/>
              </w:rPr>
              <w:t xml:space="preserve">Cross-Service Wrapper</w:t>
            </w:r>
            <w:r w:rsidDel="00000000" w:rsidR="00000000" w:rsidRPr="00000000">
              <w:rPr>
                <w:rtl w:val="0"/>
              </w:rPr>
            </w:r>
          </w:p>
        </w:tc>
        <w:tc>
          <w:tcPr>
            <w:vAlign w:val="center"/>
          </w:tcPr>
          <w:p w:rsidR="00000000" w:rsidDel="00000000" w:rsidP="00000000" w:rsidRDefault="00000000" w:rsidRPr="00000000" w14:paraId="000020C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0C8">
            <w:pPr>
              <w:rPr/>
            </w:pPr>
            <w:r w:rsidDel="00000000" w:rsidR="00000000" w:rsidRPr="00000000">
              <w:rPr>
                <w:sz w:val="11"/>
                <w:szCs w:val="11"/>
                <w:rtl w:val="0"/>
              </w:rPr>
              <w:t xml:space="preserve">Do not duplicate Customer Service name formatting.</w:t>
            </w:r>
            <w:r w:rsidDel="00000000" w:rsidR="00000000" w:rsidRPr="00000000">
              <w:rPr>
                <w:rtl w:val="0"/>
              </w:rPr>
            </w:r>
          </w:p>
        </w:tc>
        <w:tc>
          <w:tcPr>
            <w:vAlign w:val="center"/>
          </w:tcPr>
          <w:p w:rsidR="00000000" w:rsidDel="00000000" w:rsidP="00000000" w:rsidRDefault="00000000" w:rsidRPr="00000000" w14:paraId="000020C9">
            <w:pPr>
              <w:rPr/>
            </w:pPr>
            <w:r w:rsidDel="00000000" w:rsidR="00000000" w:rsidRPr="00000000">
              <w:rPr>
                <w:sz w:val="11"/>
                <w:szCs w:val="11"/>
                <w:rtl w:val="0"/>
              </w:rPr>
              <w:t xml:space="preserve">Return customerId and reuse GET /api/customers/{id}; optionally summary name in Dispatch DTO.</w:t>
            </w:r>
            <w:r w:rsidDel="00000000" w:rsidR="00000000" w:rsidRPr="00000000">
              <w:rPr>
                <w:rtl w:val="0"/>
              </w:rPr>
            </w:r>
          </w:p>
        </w:tc>
        <w:tc>
          <w:tcPr>
            <w:vAlign w:val="center"/>
          </w:tcPr>
          <w:p w:rsidR="00000000" w:rsidDel="00000000" w:rsidP="00000000" w:rsidRDefault="00000000" w:rsidRPr="00000000" w14:paraId="000020CA">
            <w:pPr>
              <w:rPr/>
            </w:pPr>
            <w:r w:rsidDel="00000000" w:rsidR="00000000" w:rsidRPr="00000000">
              <w:rPr>
                <w:sz w:val="11"/>
                <w:szCs w:val="11"/>
                <w:rtl w:val="0"/>
              </w:rPr>
              <w:t xml:space="preserve">GET /api/customers/{id}</w:t>
            </w:r>
            <w:r w:rsidDel="00000000" w:rsidR="00000000" w:rsidRPr="00000000">
              <w:rPr>
                <w:rtl w:val="0"/>
              </w:rPr>
            </w:r>
          </w:p>
        </w:tc>
        <w:tc>
          <w:tcPr>
            <w:vAlign w:val="center"/>
          </w:tcPr>
          <w:p w:rsidR="00000000" w:rsidDel="00000000" w:rsidP="00000000" w:rsidRDefault="00000000" w:rsidRPr="00000000" w14:paraId="000020CB">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CC">
            <w:pPr>
              <w:rPr/>
            </w:pPr>
            <w:r w:rsidDel="00000000" w:rsidR="00000000" w:rsidRPr="00000000">
              <w:rPr>
                <w:sz w:val="11"/>
                <w:szCs w:val="11"/>
                <w:rtl w:val="0"/>
              </w:rPr>
              <w:t xml:space="preserve">SP-018</w:t>
            </w:r>
            <w:r w:rsidDel="00000000" w:rsidR="00000000" w:rsidRPr="00000000">
              <w:rPr>
                <w:rtl w:val="0"/>
              </w:rPr>
            </w:r>
          </w:p>
        </w:tc>
        <w:tc>
          <w:tcPr>
            <w:vAlign w:val="center"/>
          </w:tcPr>
          <w:p w:rsidR="00000000" w:rsidDel="00000000" w:rsidP="00000000" w:rsidRDefault="00000000" w:rsidRPr="00000000" w14:paraId="000020CD">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CE">
            <w:pPr>
              <w:rPr/>
            </w:pPr>
            <w:r w:rsidDel="00000000" w:rsidR="00000000" w:rsidRPr="00000000">
              <w:rPr>
                <w:sz w:val="11"/>
                <w:szCs w:val="11"/>
                <w:rtl w:val="0"/>
              </w:rPr>
              <w:t xml:space="preserve">fpub_CreateDispatch (overload 1)</w:t>
            </w:r>
            <w:r w:rsidDel="00000000" w:rsidR="00000000" w:rsidRPr="00000000">
              <w:rPr>
                <w:rtl w:val="0"/>
              </w:rPr>
            </w:r>
          </w:p>
        </w:tc>
        <w:tc>
          <w:tcPr>
            <w:vAlign w:val="center"/>
          </w:tcPr>
          <w:p w:rsidR="00000000" w:rsidDel="00000000" w:rsidP="00000000" w:rsidRDefault="00000000" w:rsidRPr="00000000" w14:paraId="000020CF">
            <w:pPr>
              <w:rPr/>
            </w:pPr>
            <w:r w:rsidDel="00000000" w:rsidR="00000000" w:rsidRPr="00000000">
              <w:rPr>
                <w:sz w:val="11"/>
                <w:szCs w:val="11"/>
                <w:rtl w:val="0"/>
              </w:rPr>
              <w:t xml:space="preserve">Create a dispatch for a work order/vendor/commercial property with service fee, type, dispatch-by and preferred-vendor attributes.</w:t>
            </w:r>
            <w:r w:rsidDel="00000000" w:rsidR="00000000" w:rsidRPr="00000000">
              <w:rPr>
                <w:rtl w:val="0"/>
              </w:rPr>
            </w:r>
          </w:p>
        </w:tc>
        <w:tc>
          <w:tcPr>
            <w:vAlign w:val="center"/>
          </w:tcPr>
          <w:p w:rsidR="00000000" w:rsidDel="00000000" w:rsidP="00000000" w:rsidRDefault="00000000" w:rsidRPr="00000000" w14:paraId="000020D0">
            <w:pPr>
              <w:rPr/>
            </w:pPr>
            <w:r w:rsidDel="00000000" w:rsidR="00000000" w:rsidRPr="00000000">
              <w:rPr>
                <w:sz w:val="11"/>
                <w:szCs w:val="11"/>
                <w:rtl w:val="0"/>
              </w:rPr>
              <w:t xml:space="preserve">Create / Business Transaction</w:t>
            </w:r>
            <w:r w:rsidDel="00000000" w:rsidR="00000000" w:rsidRPr="00000000">
              <w:rPr>
                <w:rtl w:val="0"/>
              </w:rPr>
            </w:r>
          </w:p>
        </w:tc>
        <w:tc>
          <w:tcPr>
            <w:vAlign w:val="center"/>
          </w:tcPr>
          <w:p w:rsidR="00000000" w:rsidDel="00000000" w:rsidP="00000000" w:rsidRDefault="00000000" w:rsidRPr="00000000" w14:paraId="000020D1">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0D2">
            <w:pPr>
              <w:rPr/>
            </w:pPr>
            <w:r w:rsidDel="00000000" w:rsidR="00000000" w:rsidRPr="00000000">
              <w:rPr>
                <w:sz w:val="11"/>
                <w:szCs w:val="11"/>
                <w:rtl w:val="0"/>
              </w:rPr>
              <w:t xml:space="preserve">Core Dispatch create behavior; reconcile overload differences and downstream activity/contact/fee side effects.</w:t>
            </w:r>
            <w:r w:rsidDel="00000000" w:rsidR="00000000" w:rsidRPr="00000000">
              <w:rPr>
                <w:rtl w:val="0"/>
              </w:rPr>
            </w:r>
          </w:p>
        </w:tc>
        <w:tc>
          <w:tcPr>
            <w:vAlign w:val="center"/>
          </w:tcPr>
          <w:p w:rsidR="00000000" w:rsidDel="00000000" w:rsidP="00000000" w:rsidRDefault="00000000" w:rsidRPr="00000000" w14:paraId="000020D3">
            <w:pPr>
              <w:rPr/>
            </w:pPr>
            <w:r w:rsidDel="00000000" w:rsidR="00000000" w:rsidRPr="00000000">
              <w:rPr>
                <w:sz w:val="11"/>
                <w:szCs w:val="11"/>
                <w:rtl w:val="0"/>
              </w:rPr>
              <w:t xml:space="preserve">Dedicated DispatchService.CreateDispatch operation.</w:t>
            </w:r>
            <w:r w:rsidDel="00000000" w:rsidR="00000000" w:rsidRPr="00000000">
              <w:rPr>
                <w:rtl w:val="0"/>
              </w:rPr>
            </w:r>
          </w:p>
        </w:tc>
        <w:tc>
          <w:tcPr>
            <w:vAlign w:val="center"/>
          </w:tcPr>
          <w:p w:rsidR="00000000" w:rsidDel="00000000" w:rsidP="00000000" w:rsidRDefault="00000000" w:rsidRPr="00000000" w14:paraId="000020D4">
            <w:pPr>
              <w:rPr/>
            </w:pPr>
            <w:r w:rsidDel="00000000" w:rsidR="00000000" w:rsidRPr="00000000">
              <w:rPr>
                <w:sz w:val="11"/>
                <w:szCs w:val="11"/>
                <w:rtl w:val="0"/>
              </w:rPr>
              <w:t xml:space="preserve">POST /api/dispatches</w:t>
            </w:r>
            <w:r w:rsidDel="00000000" w:rsidR="00000000" w:rsidRPr="00000000">
              <w:rPr>
                <w:rtl w:val="0"/>
              </w:rPr>
            </w:r>
          </w:p>
        </w:tc>
        <w:tc>
          <w:tcPr>
            <w:vAlign w:val="center"/>
          </w:tcPr>
          <w:p w:rsidR="00000000" w:rsidDel="00000000" w:rsidP="00000000" w:rsidRDefault="00000000" w:rsidRPr="00000000" w14:paraId="000020D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D6">
            <w:pPr>
              <w:rPr/>
            </w:pPr>
            <w:r w:rsidDel="00000000" w:rsidR="00000000" w:rsidRPr="00000000">
              <w:rPr>
                <w:sz w:val="11"/>
                <w:szCs w:val="11"/>
                <w:rtl w:val="0"/>
              </w:rPr>
              <w:t xml:space="preserve">SP-019</w:t>
            </w:r>
            <w:r w:rsidDel="00000000" w:rsidR="00000000" w:rsidRPr="00000000">
              <w:rPr>
                <w:rtl w:val="0"/>
              </w:rPr>
            </w:r>
          </w:p>
        </w:tc>
        <w:tc>
          <w:tcPr>
            <w:vAlign w:val="center"/>
          </w:tcPr>
          <w:p w:rsidR="00000000" w:rsidDel="00000000" w:rsidP="00000000" w:rsidRDefault="00000000" w:rsidRPr="00000000" w14:paraId="000020D7">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D8">
            <w:pPr>
              <w:rPr/>
            </w:pPr>
            <w:r w:rsidDel="00000000" w:rsidR="00000000" w:rsidRPr="00000000">
              <w:rPr>
                <w:sz w:val="11"/>
                <w:szCs w:val="11"/>
                <w:rtl w:val="0"/>
              </w:rPr>
              <w:t xml:space="preserve">fpub_CreateDispatch (overload 2)</w:t>
            </w:r>
            <w:r w:rsidDel="00000000" w:rsidR="00000000" w:rsidRPr="00000000">
              <w:rPr>
                <w:rtl w:val="0"/>
              </w:rPr>
            </w:r>
          </w:p>
        </w:tc>
        <w:tc>
          <w:tcPr>
            <w:vAlign w:val="center"/>
          </w:tcPr>
          <w:p w:rsidR="00000000" w:rsidDel="00000000" w:rsidP="00000000" w:rsidRDefault="00000000" w:rsidRPr="00000000" w14:paraId="000020D9">
            <w:pPr>
              <w:rPr/>
            </w:pPr>
            <w:r w:rsidDel="00000000" w:rsidR="00000000" w:rsidRPr="00000000">
              <w:rPr>
                <w:sz w:val="11"/>
                <w:szCs w:val="11"/>
                <w:rtl w:val="0"/>
              </w:rPr>
              <w:t xml:space="preserve">Create a dispatch for a work order/vendor/commercial property with service fee, type, dispatch-by and preferred-vendor attributes.</w:t>
            </w:r>
            <w:r w:rsidDel="00000000" w:rsidR="00000000" w:rsidRPr="00000000">
              <w:rPr>
                <w:rtl w:val="0"/>
              </w:rPr>
            </w:r>
          </w:p>
        </w:tc>
        <w:tc>
          <w:tcPr>
            <w:vAlign w:val="center"/>
          </w:tcPr>
          <w:p w:rsidR="00000000" w:rsidDel="00000000" w:rsidP="00000000" w:rsidRDefault="00000000" w:rsidRPr="00000000" w14:paraId="000020DA">
            <w:pPr>
              <w:rPr/>
            </w:pPr>
            <w:r w:rsidDel="00000000" w:rsidR="00000000" w:rsidRPr="00000000">
              <w:rPr>
                <w:sz w:val="11"/>
                <w:szCs w:val="11"/>
                <w:rtl w:val="0"/>
              </w:rPr>
              <w:t xml:space="preserve">Create / Business Transaction</w:t>
            </w:r>
            <w:r w:rsidDel="00000000" w:rsidR="00000000" w:rsidRPr="00000000">
              <w:rPr>
                <w:rtl w:val="0"/>
              </w:rPr>
            </w:r>
          </w:p>
        </w:tc>
        <w:tc>
          <w:tcPr>
            <w:vAlign w:val="center"/>
          </w:tcPr>
          <w:p w:rsidR="00000000" w:rsidDel="00000000" w:rsidP="00000000" w:rsidRDefault="00000000" w:rsidRPr="00000000" w14:paraId="000020DB">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0DC">
            <w:pPr>
              <w:rPr/>
            </w:pPr>
            <w:r w:rsidDel="00000000" w:rsidR="00000000" w:rsidRPr="00000000">
              <w:rPr>
                <w:sz w:val="11"/>
                <w:szCs w:val="11"/>
                <w:rtl w:val="0"/>
              </w:rPr>
              <w:t xml:space="preserve">Core Dispatch create behavior; reconcile overload differences and downstream activity/contact/fee side effects.</w:t>
            </w:r>
            <w:r w:rsidDel="00000000" w:rsidR="00000000" w:rsidRPr="00000000">
              <w:rPr>
                <w:rtl w:val="0"/>
              </w:rPr>
            </w:r>
          </w:p>
        </w:tc>
        <w:tc>
          <w:tcPr>
            <w:vAlign w:val="center"/>
          </w:tcPr>
          <w:p w:rsidR="00000000" w:rsidDel="00000000" w:rsidP="00000000" w:rsidRDefault="00000000" w:rsidRPr="00000000" w14:paraId="000020DD">
            <w:pPr>
              <w:rPr/>
            </w:pPr>
            <w:r w:rsidDel="00000000" w:rsidR="00000000" w:rsidRPr="00000000">
              <w:rPr>
                <w:sz w:val="11"/>
                <w:szCs w:val="11"/>
                <w:rtl w:val="0"/>
              </w:rPr>
              <w:t xml:space="preserve">Dedicated DispatchService.CreateDispatch operation.</w:t>
            </w:r>
            <w:r w:rsidDel="00000000" w:rsidR="00000000" w:rsidRPr="00000000">
              <w:rPr>
                <w:rtl w:val="0"/>
              </w:rPr>
            </w:r>
          </w:p>
        </w:tc>
        <w:tc>
          <w:tcPr>
            <w:vAlign w:val="center"/>
          </w:tcPr>
          <w:p w:rsidR="00000000" w:rsidDel="00000000" w:rsidP="00000000" w:rsidRDefault="00000000" w:rsidRPr="00000000" w14:paraId="000020DE">
            <w:pPr>
              <w:rPr/>
            </w:pPr>
            <w:r w:rsidDel="00000000" w:rsidR="00000000" w:rsidRPr="00000000">
              <w:rPr>
                <w:sz w:val="11"/>
                <w:szCs w:val="11"/>
                <w:rtl w:val="0"/>
              </w:rPr>
              <w:t xml:space="preserve">POST /api/dispatches</w:t>
            </w:r>
            <w:r w:rsidDel="00000000" w:rsidR="00000000" w:rsidRPr="00000000">
              <w:rPr>
                <w:rtl w:val="0"/>
              </w:rPr>
            </w:r>
          </w:p>
        </w:tc>
        <w:tc>
          <w:tcPr>
            <w:vAlign w:val="center"/>
          </w:tcPr>
          <w:p w:rsidR="00000000" w:rsidDel="00000000" w:rsidP="00000000" w:rsidRDefault="00000000" w:rsidRPr="00000000" w14:paraId="000020D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E0">
            <w:pPr>
              <w:rPr/>
            </w:pPr>
            <w:r w:rsidDel="00000000" w:rsidR="00000000" w:rsidRPr="00000000">
              <w:rPr>
                <w:sz w:val="11"/>
                <w:szCs w:val="11"/>
                <w:rtl w:val="0"/>
              </w:rPr>
              <w:t xml:space="preserve">SP-020</w:t>
            </w:r>
            <w:r w:rsidDel="00000000" w:rsidR="00000000" w:rsidRPr="00000000">
              <w:rPr>
                <w:rtl w:val="0"/>
              </w:rPr>
            </w:r>
          </w:p>
        </w:tc>
        <w:tc>
          <w:tcPr>
            <w:vAlign w:val="center"/>
          </w:tcPr>
          <w:p w:rsidR="00000000" w:rsidDel="00000000" w:rsidP="00000000" w:rsidRDefault="00000000" w:rsidRPr="00000000" w14:paraId="000020E1">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E2">
            <w:pPr>
              <w:rPr/>
            </w:pPr>
            <w:r w:rsidDel="00000000" w:rsidR="00000000" w:rsidRPr="00000000">
              <w:rPr>
                <w:sz w:val="11"/>
                <w:szCs w:val="11"/>
                <w:rtl w:val="0"/>
              </w:rPr>
              <w:t xml:space="preserve">fpub_CreateActivityDetail</w:t>
            </w:r>
            <w:r w:rsidDel="00000000" w:rsidR="00000000" w:rsidRPr="00000000">
              <w:rPr>
                <w:rtl w:val="0"/>
              </w:rPr>
            </w:r>
          </w:p>
        </w:tc>
        <w:tc>
          <w:tcPr>
            <w:vAlign w:val="center"/>
          </w:tcPr>
          <w:p w:rsidR="00000000" w:rsidDel="00000000" w:rsidP="00000000" w:rsidRDefault="00000000" w:rsidRPr="00000000" w14:paraId="000020E3">
            <w:pPr>
              <w:rPr/>
            </w:pPr>
            <w:r w:rsidDel="00000000" w:rsidR="00000000" w:rsidRPr="00000000">
              <w:rPr>
                <w:sz w:val="11"/>
                <w:szCs w:val="11"/>
                <w:rtl w:val="0"/>
              </w:rPr>
              <w:t xml:space="preserve">Create dispatch/work-order activity detail/status record.</w:t>
            </w:r>
            <w:r w:rsidDel="00000000" w:rsidR="00000000" w:rsidRPr="00000000">
              <w:rPr>
                <w:rtl w:val="0"/>
              </w:rPr>
            </w:r>
          </w:p>
        </w:tc>
        <w:tc>
          <w:tcPr>
            <w:vAlign w:val="center"/>
          </w:tcPr>
          <w:p w:rsidR="00000000" w:rsidDel="00000000" w:rsidP="00000000" w:rsidRDefault="00000000" w:rsidRPr="00000000" w14:paraId="000020E4">
            <w:pPr>
              <w:rPr/>
            </w:pPr>
            <w:r w:rsidDel="00000000" w:rsidR="00000000" w:rsidRPr="00000000">
              <w:rPr>
                <w:sz w:val="11"/>
                <w:szCs w:val="11"/>
                <w:rtl w:val="0"/>
              </w:rPr>
              <w:t xml:space="preserve">Write / Activity</w:t>
            </w:r>
            <w:r w:rsidDel="00000000" w:rsidR="00000000" w:rsidRPr="00000000">
              <w:rPr>
                <w:rtl w:val="0"/>
              </w:rPr>
            </w:r>
          </w:p>
        </w:tc>
        <w:tc>
          <w:tcPr>
            <w:vAlign w:val="center"/>
          </w:tcPr>
          <w:p w:rsidR="00000000" w:rsidDel="00000000" w:rsidP="00000000" w:rsidRDefault="00000000" w:rsidRPr="00000000" w14:paraId="000020E5">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0E6">
            <w:pPr>
              <w:rPr/>
            </w:pPr>
            <w:r w:rsidDel="00000000" w:rsidR="00000000" w:rsidRPr="00000000">
              <w:rPr>
                <w:sz w:val="11"/>
                <w:szCs w:val="11"/>
                <w:rtl w:val="0"/>
              </w:rPr>
              <w:t xml:space="preserve">Activity is part of Work Order/Dispatch history rather than standalone public capability.</w:t>
            </w:r>
            <w:r w:rsidDel="00000000" w:rsidR="00000000" w:rsidRPr="00000000">
              <w:rPr>
                <w:rtl w:val="0"/>
              </w:rPr>
            </w:r>
          </w:p>
        </w:tc>
        <w:tc>
          <w:tcPr>
            <w:vAlign w:val="center"/>
          </w:tcPr>
          <w:p w:rsidR="00000000" w:rsidDel="00000000" w:rsidP="00000000" w:rsidRDefault="00000000" w:rsidRPr="00000000" w14:paraId="000020E7">
            <w:pPr>
              <w:rPr/>
            </w:pPr>
            <w:r w:rsidDel="00000000" w:rsidR="00000000" w:rsidRPr="00000000">
              <w:rPr>
                <w:sz w:val="11"/>
                <w:szCs w:val="11"/>
                <w:rtl w:val="0"/>
              </w:rPr>
              <w:t xml:space="preserve">Internal activity/history service; expose through dispatch/work-order history if needed.</w:t>
            </w:r>
            <w:r w:rsidDel="00000000" w:rsidR="00000000" w:rsidRPr="00000000">
              <w:rPr>
                <w:rtl w:val="0"/>
              </w:rPr>
            </w:r>
          </w:p>
        </w:tc>
        <w:tc>
          <w:tcPr>
            <w:vAlign w:val="center"/>
          </w:tcPr>
          <w:p w:rsidR="00000000" w:rsidDel="00000000" w:rsidP="00000000" w:rsidRDefault="00000000" w:rsidRPr="00000000" w14:paraId="000020E8">
            <w:pPr>
              <w:rPr/>
            </w:pPr>
            <w:r w:rsidDel="00000000" w:rsidR="00000000" w:rsidRPr="00000000">
              <w:rPr>
                <w:sz w:val="11"/>
                <w:szCs w:val="11"/>
                <w:rtl w:val="0"/>
              </w:rPr>
              <w:t xml:space="preserve">GET /api/dispatches/{id}/activities</w:t>
            </w:r>
            <w:r w:rsidDel="00000000" w:rsidR="00000000" w:rsidRPr="00000000">
              <w:rPr>
                <w:rtl w:val="0"/>
              </w:rPr>
            </w:r>
          </w:p>
        </w:tc>
        <w:tc>
          <w:tcPr>
            <w:vAlign w:val="center"/>
          </w:tcPr>
          <w:p w:rsidR="00000000" w:rsidDel="00000000" w:rsidP="00000000" w:rsidRDefault="00000000" w:rsidRPr="00000000" w14:paraId="000020E9">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EA">
            <w:pPr>
              <w:rPr/>
            </w:pPr>
            <w:r w:rsidDel="00000000" w:rsidR="00000000" w:rsidRPr="00000000">
              <w:rPr>
                <w:sz w:val="11"/>
                <w:szCs w:val="11"/>
                <w:rtl w:val="0"/>
              </w:rPr>
              <w:t xml:space="preserve">SP-021</w:t>
            </w:r>
            <w:r w:rsidDel="00000000" w:rsidR="00000000" w:rsidRPr="00000000">
              <w:rPr>
                <w:rtl w:val="0"/>
              </w:rPr>
            </w:r>
          </w:p>
        </w:tc>
        <w:tc>
          <w:tcPr>
            <w:vAlign w:val="center"/>
          </w:tcPr>
          <w:p w:rsidR="00000000" w:rsidDel="00000000" w:rsidP="00000000" w:rsidRDefault="00000000" w:rsidRPr="00000000" w14:paraId="000020EB">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EC">
            <w:pPr>
              <w:rPr/>
            </w:pPr>
            <w:r w:rsidDel="00000000" w:rsidR="00000000" w:rsidRPr="00000000">
              <w:rPr>
                <w:sz w:val="11"/>
                <w:szCs w:val="11"/>
                <w:rtl w:val="0"/>
              </w:rPr>
              <w:t xml:space="preserve">fpub_CreateDispatchContact</w:t>
            </w:r>
            <w:r w:rsidDel="00000000" w:rsidR="00000000" w:rsidRPr="00000000">
              <w:rPr>
                <w:rtl w:val="0"/>
              </w:rPr>
            </w:r>
          </w:p>
        </w:tc>
        <w:tc>
          <w:tcPr>
            <w:vAlign w:val="center"/>
          </w:tcPr>
          <w:p w:rsidR="00000000" w:rsidDel="00000000" w:rsidP="00000000" w:rsidRDefault="00000000" w:rsidRPr="00000000" w14:paraId="000020ED">
            <w:pPr>
              <w:rPr/>
            </w:pPr>
            <w:r w:rsidDel="00000000" w:rsidR="00000000" w:rsidRPr="00000000">
              <w:rPr>
                <w:sz w:val="11"/>
                <w:szCs w:val="11"/>
                <w:rtl w:val="0"/>
              </w:rPr>
              <w:t xml:space="preserve">Create contact association/details for a dispatch.</w:t>
            </w:r>
            <w:r w:rsidDel="00000000" w:rsidR="00000000" w:rsidRPr="00000000">
              <w:rPr>
                <w:rtl w:val="0"/>
              </w:rPr>
            </w:r>
          </w:p>
        </w:tc>
        <w:tc>
          <w:tcPr>
            <w:vAlign w:val="center"/>
          </w:tcPr>
          <w:p w:rsidR="00000000" w:rsidDel="00000000" w:rsidP="00000000" w:rsidRDefault="00000000" w:rsidRPr="00000000" w14:paraId="000020EE">
            <w:pPr>
              <w:rPr/>
            </w:pPr>
            <w:r w:rsidDel="00000000" w:rsidR="00000000" w:rsidRPr="00000000">
              <w:rPr>
                <w:sz w:val="11"/>
                <w:szCs w:val="11"/>
                <w:rtl w:val="0"/>
              </w:rPr>
              <w:t xml:space="preserve">Write / Contact</w:t>
            </w:r>
            <w:r w:rsidDel="00000000" w:rsidR="00000000" w:rsidRPr="00000000">
              <w:rPr>
                <w:rtl w:val="0"/>
              </w:rPr>
            </w:r>
          </w:p>
        </w:tc>
        <w:tc>
          <w:tcPr>
            <w:vAlign w:val="center"/>
          </w:tcPr>
          <w:p w:rsidR="00000000" w:rsidDel="00000000" w:rsidP="00000000" w:rsidRDefault="00000000" w:rsidRPr="00000000" w14:paraId="000020EF">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0F0">
            <w:pPr>
              <w:rPr/>
            </w:pPr>
            <w:r w:rsidDel="00000000" w:rsidR="00000000" w:rsidRPr="00000000">
              <w:rPr>
                <w:sz w:val="11"/>
                <w:szCs w:val="11"/>
                <w:rtl w:val="0"/>
              </w:rPr>
              <w:t xml:space="preserve">Preserve contact semantics; avoid duplicating Customer/Vendor contact APIs.</w:t>
            </w:r>
            <w:r w:rsidDel="00000000" w:rsidR="00000000" w:rsidRPr="00000000">
              <w:rPr>
                <w:rtl w:val="0"/>
              </w:rPr>
            </w:r>
          </w:p>
        </w:tc>
        <w:tc>
          <w:tcPr>
            <w:vAlign w:val="center"/>
          </w:tcPr>
          <w:p w:rsidR="00000000" w:rsidDel="00000000" w:rsidP="00000000" w:rsidRDefault="00000000" w:rsidRPr="00000000" w14:paraId="000020F1">
            <w:pPr>
              <w:rPr/>
            </w:pPr>
            <w:r w:rsidDel="00000000" w:rsidR="00000000" w:rsidRPr="00000000">
              <w:rPr>
                <w:sz w:val="11"/>
                <w:szCs w:val="11"/>
                <w:rtl w:val="0"/>
              </w:rPr>
              <w:t xml:space="preserve">Internal DispatchService contact association; expose through dispatch contacts collection.</w:t>
            </w:r>
            <w:r w:rsidDel="00000000" w:rsidR="00000000" w:rsidRPr="00000000">
              <w:rPr>
                <w:rtl w:val="0"/>
              </w:rPr>
            </w:r>
          </w:p>
        </w:tc>
        <w:tc>
          <w:tcPr>
            <w:vAlign w:val="center"/>
          </w:tcPr>
          <w:p w:rsidR="00000000" w:rsidDel="00000000" w:rsidP="00000000" w:rsidRDefault="00000000" w:rsidRPr="00000000" w14:paraId="000020F2">
            <w:pPr>
              <w:rPr/>
            </w:pPr>
            <w:r w:rsidDel="00000000" w:rsidR="00000000" w:rsidRPr="00000000">
              <w:rPr>
                <w:sz w:val="11"/>
                <w:szCs w:val="11"/>
                <w:rtl w:val="0"/>
              </w:rPr>
              <w:t xml:space="preserve">GET /api/dispatches/{id}/contacts</w:t>
            </w:r>
            <w:r w:rsidDel="00000000" w:rsidR="00000000" w:rsidRPr="00000000">
              <w:rPr>
                <w:rtl w:val="0"/>
              </w:rPr>
            </w:r>
          </w:p>
        </w:tc>
        <w:tc>
          <w:tcPr>
            <w:vAlign w:val="center"/>
          </w:tcPr>
          <w:p w:rsidR="00000000" w:rsidDel="00000000" w:rsidP="00000000" w:rsidRDefault="00000000" w:rsidRPr="00000000" w14:paraId="000020F3">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F4">
            <w:pPr>
              <w:rPr/>
            </w:pPr>
            <w:r w:rsidDel="00000000" w:rsidR="00000000" w:rsidRPr="00000000">
              <w:rPr>
                <w:sz w:val="11"/>
                <w:szCs w:val="11"/>
                <w:rtl w:val="0"/>
              </w:rPr>
              <w:t xml:space="preserve">SP-022</w:t>
            </w:r>
            <w:r w:rsidDel="00000000" w:rsidR="00000000" w:rsidRPr="00000000">
              <w:rPr>
                <w:rtl w:val="0"/>
              </w:rPr>
            </w:r>
          </w:p>
        </w:tc>
        <w:tc>
          <w:tcPr>
            <w:vAlign w:val="center"/>
          </w:tcPr>
          <w:p w:rsidR="00000000" w:rsidDel="00000000" w:rsidP="00000000" w:rsidRDefault="00000000" w:rsidRPr="00000000" w14:paraId="000020F5">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0F6">
            <w:pPr>
              <w:rPr/>
            </w:pPr>
            <w:r w:rsidDel="00000000" w:rsidR="00000000" w:rsidRPr="00000000">
              <w:rPr>
                <w:sz w:val="11"/>
                <w:szCs w:val="11"/>
                <w:rtl w:val="0"/>
              </w:rPr>
              <w:t xml:space="preserve">fpub_GetServiceFee</w:t>
            </w:r>
            <w:r w:rsidDel="00000000" w:rsidR="00000000" w:rsidRPr="00000000">
              <w:rPr>
                <w:rtl w:val="0"/>
              </w:rPr>
            </w:r>
          </w:p>
        </w:tc>
        <w:tc>
          <w:tcPr>
            <w:vAlign w:val="center"/>
          </w:tcPr>
          <w:p w:rsidR="00000000" w:rsidDel="00000000" w:rsidP="00000000" w:rsidRDefault="00000000" w:rsidRPr="00000000" w14:paraId="000020F7">
            <w:pPr>
              <w:rPr/>
            </w:pPr>
            <w:r w:rsidDel="00000000" w:rsidR="00000000" w:rsidRPr="00000000">
              <w:rPr>
                <w:sz w:val="11"/>
                <w:szCs w:val="11"/>
                <w:rtl w:val="0"/>
              </w:rPr>
              <w:t xml:space="preserve">Calculate maximum applicable service fee across supplied service items for a contract.</w:t>
            </w:r>
            <w:r w:rsidDel="00000000" w:rsidR="00000000" w:rsidRPr="00000000">
              <w:rPr>
                <w:rtl w:val="0"/>
              </w:rPr>
            </w:r>
          </w:p>
        </w:tc>
        <w:tc>
          <w:tcPr>
            <w:vAlign w:val="center"/>
          </w:tcPr>
          <w:p w:rsidR="00000000" w:rsidDel="00000000" w:rsidP="00000000" w:rsidRDefault="00000000" w:rsidRPr="00000000" w14:paraId="000020F8">
            <w:pPr>
              <w:rPr/>
            </w:pPr>
            <w:r w:rsidDel="00000000" w:rsidR="00000000" w:rsidRPr="00000000">
              <w:rPr>
                <w:sz w:val="11"/>
                <w:szCs w:val="11"/>
                <w:rtl w:val="0"/>
              </w:rPr>
              <w:t xml:space="preserve">Financial Business Rule</w:t>
            </w:r>
            <w:r w:rsidDel="00000000" w:rsidR="00000000" w:rsidRPr="00000000">
              <w:rPr>
                <w:rtl w:val="0"/>
              </w:rPr>
            </w:r>
          </w:p>
        </w:tc>
        <w:tc>
          <w:tcPr>
            <w:vAlign w:val="center"/>
          </w:tcPr>
          <w:p w:rsidR="00000000" w:rsidDel="00000000" w:rsidP="00000000" w:rsidRDefault="00000000" w:rsidRPr="00000000" w14:paraId="000020F9">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0FA">
            <w:pPr>
              <w:rPr/>
            </w:pPr>
            <w:r w:rsidDel="00000000" w:rsidR="00000000" w:rsidRPr="00000000">
              <w:rPr>
                <w:sz w:val="11"/>
                <w:szCs w:val="11"/>
                <w:rtl w:val="0"/>
              </w:rPr>
              <w:t xml:space="preserve">Preserve max-of-item fee rule after reconciling with Contract Coverage serviceFee logic.</w:t>
            </w:r>
            <w:r w:rsidDel="00000000" w:rsidR="00000000" w:rsidRPr="00000000">
              <w:rPr>
                <w:rtl w:val="0"/>
              </w:rPr>
            </w:r>
          </w:p>
        </w:tc>
        <w:tc>
          <w:tcPr>
            <w:vAlign w:val="center"/>
          </w:tcPr>
          <w:p w:rsidR="00000000" w:rsidDel="00000000" w:rsidP="00000000" w:rsidRDefault="00000000" w:rsidRPr="00000000" w14:paraId="000020FB">
            <w:pPr>
              <w:rPr/>
            </w:pPr>
            <w:r w:rsidDel="00000000" w:rsidR="00000000" w:rsidRPr="00000000">
              <w:rPr>
                <w:sz w:val="11"/>
                <w:szCs w:val="11"/>
                <w:rtl w:val="0"/>
              </w:rPr>
              <w:t xml:space="preserve">Reuse Contract covered-item/service-fee capability where possible; Dispatch consumes the result.</w:t>
            </w:r>
            <w:r w:rsidDel="00000000" w:rsidR="00000000" w:rsidRPr="00000000">
              <w:rPr>
                <w:rtl w:val="0"/>
              </w:rPr>
            </w:r>
          </w:p>
        </w:tc>
        <w:tc>
          <w:tcPr>
            <w:vAlign w:val="center"/>
          </w:tcPr>
          <w:p w:rsidR="00000000" w:rsidDel="00000000" w:rsidP="00000000" w:rsidRDefault="00000000" w:rsidRPr="00000000" w14:paraId="000020FC">
            <w:pPr>
              <w:rPr/>
            </w:pPr>
            <w:r w:rsidDel="00000000" w:rsidR="00000000" w:rsidRPr="00000000">
              <w:rPr>
                <w:sz w:val="11"/>
                <w:szCs w:val="11"/>
                <w:rtl w:val="0"/>
              </w:rPr>
              <w:t xml:space="preserve">GET /api/contracts/{id}/covered-items</w:t>
            </w:r>
            <w:r w:rsidDel="00000000" w:rsidR="00000000" w:rsidRPr="00000000">
              <w:rPr>
                <w:rtl w:val="0"/>
              </w:rPr>
            </w:r>
          </w:p>
        </w:tc>
        <w:tc>
          <w:tcPr>
            <w:vAlign w:val="center"/>
          </w:tcPr>
          <w:p w:rsidR="00000000" w:rsidDel="00000000" w:rsidP="00000000" w:rsidRDefault="00000000" w:rsidRPr="00000000" w14:paraId="000020F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FE">
            <w:pPr>
              <w:rPr/>
            </w:pPr>
            <w:r w:rsidDel="00000000" w:rsidR="00000000" w:rsidRPr="00000000">
              <w:rPr>
                <w:sz w:val="11"/>
                <w:szCs w:val="11"/>
                <w:rtl w:val="0"/>
              </w:rPr>
              <w:t xml:space="preserve">SP-023</w:t>
            </w:r>
            <w:r w:rsidDel="00000000" w:rsidR="00000000" w:rsidRPr="00000000">
              <w:rPr>
                <w:rtl w:val="0"/>
              </w:rPr>
            </w:r>
          </w:p>
        </w:tc>
        <w:tc>
          <w:tcPr>
            <w:vAlign w:val="center"/>
          </w:tcPr>
          <w:p w:rsidR="00000000" w:rsidDel="00000000" w:rsidP="00000000" w:rsidRDefault="00000000" w:rsidRPr="00000000" w14:paraId="000020FF">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00">
            <w:pPr>
              <w:rPr/>
            </w:pPr>
            <w:r w:rsidDel="00000000" w:rsidR="00000000" w:rsidRPr="00000000">
              <w:rPr>
                <w:sz w:val="11"/>
                <w:szCs w:val="11"/>
                <w:rtl w:val="0"/>
              </w:rPr>
              <w:t xml:space="preserve">fpub_SendDispatch (overload 1)</w:t>
            </w:r>
            <w:r w:rsidDel="00000000" w:rsidR="00000000" w:rsidRPr="00000000">
              <w:rPr>
                <w:rtl w:val="0"/>
              </w:rPr>
            </w:r>
          </w:p>
        </w:tc>
        <w:tc>
          <w:tcPr>
            <w:vAlign w:val="center"/>
          </w:tcPr>
          <w:p w:rsidR="00000000" w:rsidDel="00000000" w:rsidP="00000000" w:rsidRDefault="00000000" w:rsidRPr="00000000" w14:paraId="00002101">
            <w:pPr>
              <w:rPr/>
            </w:pPr>
            <w:r w:rsidDel="00000000" w:rsidR="00000000" w:rsidRPr="00000000">
              <w:rPr>
                <w:sz w:val="11"/>
                <w:szCs w:val="11"/>
                <w:rtl w:val="0"/>
              </w:rPr>
              <w:t xml:space="preserve">Send/redistribute/status/cancel dispatches to vendors using fax, email, external or other delivery methods; legacy overloads include arrays/XML.</w:t>
            </w:r>
            <w:r w:rsidDel="00000000" w:rsidR="00000000" w:rsidRPr="00000000">
              <w:rPr>
                <w:rtl w:val="0"/>
              </w:rPr>
            </w:r>
          </w:p>
        </w:tc>
        <w:tc>
          <w:tcPr>
            <w:vAlign w:val="center"/>
          </w:tcPr>
          <w:p w:rsidR="00000000" w:rsidDel="00000000" w:rsidP="00000000" w:rsidRDefault="00000000" w:rsidRPr="00000000" w14:paraId="00002102">
            <w:pPr>
              <w:rPr/>
            </w:pPr>
            <w:r w:rsidDel="00000000" w:rsidR="00000000" w:rsidRPr="00000000">
              <w:rPr>
                <w:sz w:val="11"/>
                <w:szCs w:val="11"/>
                <w:rtl w:val="0"/>
              </w:rPr>
              <w:t xml:space="preserve">Dispatch Delivery Orchestration</w:t>
            </w:r>
            <w:r w:rsidDel="00000000" w:rsidR="00000000" w:rsidRPr="00000000">
              <w:rPr>
                <w:rtl w:val="0"/>
              </w:rPr>
            </w:r>
          </w:p>
        </w:tc>
        <w:tc>
          <w:tcPr>
            <w:vAlign w:val="center"/>
          </w:tcPr>
          <w:p w:rsidR="00000000" w:rsidDel="00000000" w:rsidP="00000000" w:rsidRDefault="00000000" w:rsidRPr="00000000" w14:paraId="00002103">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104">
            <w:pPr>
              <w:rPr/>
            </w:pPr>
            <w:r w:rsidDel="00000000" w:rsidR="00000000" w:rsidRPr="00000000">
              <w:rPr>
                <w:sz w:val="11"/>
                <w:szCs w:val="11"/>
                <w:rtl w:val="0"/>
              </w:rPr>
              <w:t xml:space="preserve">Core business workflow. Preserve send-type and delivery-fallback rules, replace XML/parallel arrays with typed models, and externalize transport adapters.</w:t>
            </w:r>
            <w:r w:rsidDel="00000000" w:rsidR="00000000" w:rsidRPr="00000000">
              <w:rPr>
                <w:rtl w:val="0"/>
              </w:rPr>
            </w:r>
          </w:p>
        </w:tc>
        <w:tc>
          <w:tcPr>
            <w:vAlign w:val="center"/>
          </w:tcPr>
          <w:p w:rsidR="00000000" w:rsidDel="00000000" w:rsidP="00000000" w:rsidRDefault="00000000" w:rsidRPr="00000000" w14:paraId="00002105">
            <w:pPr>
              <w:rPr/>
            </w:pPr>
            <w:r w:rsidDel="00000000" w:rsidR="00000000" w:rsidRPr="00000000">
              <w:rPr>
                <w:sz w:val="11"/>
                <w:szCs w:val="11"/>
                <w:rtl w:val="0"/>
              </w:rPr>
              <w:t xml:space="preserve">POST /api/dispatches/send or action route over one or more dispatch IDs; typed request.</w:t>
            </w:r>
            <w:r w:rsidDel="00000000" w:rsidR="00000000" w:rsidRPr="00000000">
              <w:rPr>
                <w:rtl w:val="0"/>
              </w:rPr>
            </w:r>
          </w:p>
        </w:tc>
        <w:tc>
          <w:tcPr>
            <w:vAlign w:val="center"/>
          </w:tcPr>
          <w:p w:rsidR="00000000" w:rsidDel="00000000" w:rsidP="00000000" w:rsidRDefault="00000000" w:rsidRPr="00000000" w14:paraId="00002106">
            <w:pPr>
              <w:rPr/>
            </w:pPr>
            <w:r w:rsidDel="00000000" w:rsidR="00000000" w:rsidRPr="00000000">
              <w:rPr>
                <w:sz w:val="11"/>
                <w:szCs w:val="11"/>
                <w:rtl w:val="0"/>
              </w:rPr>
              <w:t xml:space="preserve">POST /api/dispatches/send</w:t>
            </w:r>
            <w:r w:rsidDel="00000000" w:rsidR="00000000" w:rsidRPr="00000000">
              <w:rPr>
                <w:rtl w:val="0"/>
              </w:rPr>
            </w:r>
          </w:p>
        </w:tc>
        <w:tc>
          <w:tcPr>
            <w:vAlign w:val="center"/>
          </w:tcPr>
          <w:p w:rsidR="00000000" w:rsidDel="00000000" w:rsidP="00000000" w:rsidRDefault="00000000" w:rsidRPr="00000000" w14:paraId="0000210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08">
            <w:pPr>
              <w:rPr/>
            </w:pPr>
            <w:r w:rsidDel="00000000" w:rsidR="00000000" w:rsidRPr="00000000">
              <w:rPr>
                <w:sz w:val="11"/>
                <w:szCs w:val="11"/>
                <w:rtl w:val="0"/>
              </w:rPr>
              <w:t xml:space="preserve">SP-024</w:t>
            </w:r>
            <w:r w:rsidDel="00000000" w:rsidR="00000000" w:rsidRPr="00000000">
              <w:rPr>
                <w:rtl w:val="0"/>
              </w:rPr>
            </w:r>
          </w:p>
        </w:tc>
        <w:tc>
          <w:tcPr>
            <w:vAlign w:val="center"/>
          </w:tcPr>
          <w:p w:rsidR="00000000" w:rsidDel="00000000" w:rsidP="00000000" w:rsidRDefault="00000000" w:rsidRPr="00000000" w14:paraId="00002109">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0A">
            <w:pPr>
              <w:rPr/>
            </w:pPr>
            <w:r w:rsidDel="00000000" w:rsidR="00000000" w:rsidRPr="00000000">
              <w:rPr>
                <w:sz w:val="11"/>
                <w:szCs w:val="11"/>
                <w:rtl w:val="0"/>
              </w:rPr>
              <w:t xml:space="preserve">fpub_SendDispatch (overload 2)</w:t>
            </w:r>
            <w:r w:rsidDel="00000000" w:rsidR="00000000" w:rsidRPr="00000000">
              <w:rPr>
                <w:rtl w:val="0"/>
              </w:rPr>
            </w:r>
          </w:p>
        </w:tc>
        <w:tc>
          <w:tcPr>
            <w:vAlign w:val="center"/>
          </w:tcPr>
          <w:p w:rsidR="00000000" w:rsidDel="00000000" w:rsidP="00000000" w:rsidRDefault="00000000" w:rsidRPr="00000000" w14:paraId="0000210B">
            <w:pPr>
              <w:rPr/>
            </w:pPr>
            <w:r w:rsidDel="00000000" w:rsidR="00000000" w:rsidRPr="00000000">
              <w:rPr>
                <w:sz w:val="11"/>
                <w:szCs w:val="11"/>
                <w:rtl w:val="0"/>
              </w:rPr>
              <w:t xml:space="preserve">Send/redistribute/status/cancel dispatches to vendors using fax, email, external or other delivery methods; legacy overloads include arrays/XML.</w:t>
            </w:r>
            <w:r w:rsidDel="00000000" w:rsidR="00000000" w:rsidRPr="00000000">
              <w:rPr>
                <w:rtl w:val="0"/>
              </w:rPr>
            </w:r>
          </w:p>
        </w:tc>
        <w:tc>
          <w:tcPr>
            <w:vAlign w:val="center"/>
          </w:tcPr>
          <w:p w:rsidR="00000000" w:rsidDel="00000000" w:rsidP="00000000" w:rsidRDefault="00000000" w:rsidRPr="00000000" w14:paraId="0000210C">
            <w:pPr>
              <w:rPr/>
            </w:pPr>
            <w:r w:rsidDel="00000000" w:rsidR="00000000" w:rsidRPr="00000000">
              <w:rPr>
                <w:sz w:val="11"/>
                <w:szCs w:val="11"/>
                <w:rtl w:val="0"/>
              </w:rPr>
              <w:t xml:space="preserve">Dispatch Delivery Orchestration</w:t>
            </w:r>
            <w:r w:rsidDel="00000000" w:rsidR="00000000" w:rsidRPr="00000000">
              <w:rPr>
                <w:rtl w:val="0"/>
              </w:rPr>
            </w:r>
          </w:p>
        </w:tc>
        <w:tc>
          <w:tcPr>
            <w:vAlign w:val="center"/>
          </w:tcPr>
          <w:p w:rsidR="00000000" w:rsidDel="00000000" w:rsidP="00000000" w:rsidRDefault="00000000" w:rsidRPr="00000000" w14:paraId="0000210D">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10E">
            <w:pPr>
              <w:rPr/>
            </w:pPr>
            <w:r w:rsidDel="00000000" w:rsidR="00000000" w:rsidRPr="00000000">
              <w:rPr>
                <w:sz w:val="11"/>
                <w:szCs w:val="11"/>
                <w:rtl w:val="0"/>
              </w:rPr>
              <w:t xml:space="preserve">Core business workflow. Preserve send-type and delivery-fallback rules, replace XML/parallel arrays with typed models, and externalize transport adapters.</w:t>
            </w:r>
            <w:r w:rsidDel="00000000" w:rsidR="00000000" w:rsidRPr="00000000">
              <w:rPr>
                <w:rtl w:val="0"/>
              </w:rPr>
            </w:r>
          </w:p>
        </w:tc>
        <w:tc>
          <w:tcPr>
            <w:vAlign w:val="center"/>
          </w:tcPr>
          <w:p w:rsidR="00000000" w:rsidDel="00000000" w:rsidP="00000000" w:rsidRDefault="00000000" w:rsidRPr="00000000" w14:paraId="0000210F">
            <w:pPr>
              <w:rPr/>
            </w:pPr>
            <w:r w:rsidDel="00000000" w:rsidR="00000000" w:rsidRPr="00000000">
              <w:rPr>
                <w:sz w:val="11"/>
                <w:szCs w:val="11"/>
                <w:rtl w:val="0"/>
              </w:rPr>
              <w:t xml:space="preserve">POST /api/dispatches/send or action route over one or more dispatch IDs; typed request.</w:t>
            </w:r>
            <w:r w:rsidDel="00000000" w:rsidR="00000000" w:rsidRPr="00000000">
              <w:rPr>
                <w:rtl w:val="0"/>
              </w:rPr>
            </w:r>
          </w:p>
        </w:tc>
        <w:tc>
          <w:tcPr>
            <w:vAlign w:val="center"/>
          </w:tcPr>
          <w:p w:rsidR="00000000" w:rsidDel="00000000" w:rsidP="00000000" w:rsidRDefault="00000000" w:rsidRPr="00000000" w14:paraId="00002110">
            <w:pPr>
              <w:rPr/>
            </w:pPr>
            <w:r w:rsidDel="00000000" w:rsidR="00000000" w:rsidRPr="00000000">
              <w:rPr>
                <w:sz w:val="11"/>
                <w:szCs w:val="11"/>
                <w:rtl w:val="0"/>
              </w:rPr>
              <w:t xml:space="preserve">POST /api/dispatches/send</w:t>
            </w:r>
            <w:r w:rsidDel="00000000" w:rsidR="00000000" w:rsidRPr="00000000">
              <w:rPr>
                <w:rtl w:val="0"/>
              </w:rPr>
            </w:r>
          </w:p>
        </w:tc>
        <w:tc>
          <w:tcPr>
            <w:vAlign w:val="center"/>
          </w:tcPr>
          <w:p w:rsidR="00000000" w:rsidDel="00000000" w:rsidP="00000000" w:rsidRDefault="00000000" w:rsidRPr="00000000" w14:paraId="0000211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12">
            <w:pPr>
              <w:rPr/>
            </w:pPr>
            <w:r w:rsidDel="00000000" w:rsidR="00000000" w:rsidRPr="00000000">
              <w:rPr>
                <w:sz w:val="11"/>
                <w:szCs w:val="11"/>
                <w:rtl w:val="0"/>
              </w:rPr>
              <w:t xml:space="preserve">SP-025</w:t>
            </w:r>
            <w:r w:rsidDel="00000000" w:rsidR="00000000" w:rsidRPr="00000000">
              <w:rPr>
                <w:rtl w:val="0"/>
              </w:rPr>
            </w:r>
          </w:p>
        </w:tc>
        <w:tc>
          <w:tcPr>
            <w:vAlign w:val="center"/>
          </w:tcPr>
          <w:p w:rsidR="00000000" w:rsidDel="00000000" w:rsidP="00000000" w:rsidRDefault="00000000" w:rsidRPr="00000000" w14:paraId="00002113">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14">
            <w:pPr>
              <w:rPr/>
            </w:pPr>
            <w:r w:rsidDel="00000000" w:rsidR="00000000" w:rsidRPr="00000000">
              <w:rPr>
                <w:sz w:val="11"/>
                <w:szCs w:val="11"/>
                <w:rtl w:val="0"/>
              </w:rPr>
              <w:t xml:space="preserve">f_SendDispatch</w:t>
            </w:r>
            <w:r w:rsidDel="00000000" w:rsidR="00000000" w:rsidRPr="00000000">
              <w:rPr>
                <w:rtl w:val="0"/>
              </w:rPr>
            </w:r>
          </w:p>
        </w:tc>
        <w:tc>
          <w:tcPr>
            <w:vAlign w:val="center"/>
          </w:tcPr>
          <w:p w:rsidR="00000000" w:rsidDel="00000000" w:rsidP="00000000" w:rsidRDefault="00000000" w:rsidRPr="00000000" w14:paraId="00002115">
            <w:pPr>
              <w:rPr/>
            </w:pPr>
            <w:r w:rsidDel="00000000" w:rsidR="00000000" w:rsidRPr="00000000">
              <w:rPr>
                <w:sz w:val="11"/>
                <w:szCs w:val="11"/>
                <w:rtl w:val="0"/>
              </w:rPr>
              <w:t xml:space="preserve">Send/redistribute/status/cancel dispatches to vendors using fax, email, external or other delivery methods; legacy overloads include arrays/XML.</w:t>
            </w:r>
            <w:r w:rsidDel="00000000" w:rsidR="00000000" w:rsidRPr="00000000">
              <w:rPr>
                <w:rtl w:val="0"/>
              </w:rPr>
            </w:r>
          </w:p>
        </w:tc>
        <w:tc>
          <w:tcPr>
            <w:vAlign w:val="center"/>
          </w:tcPr>
          <w:p w:rsidR="00000000" w:rsidDel="00000000" w:rsidP="00000000" w:rsidRDefault="00000000" w:rsidRPr="00000000" w14:paraId="00002116">
            <w:pPr>
              <w:rPr/>
            </w:pPr>
            <w:r w:rsidDel="00000000" w:rsidR="00000000" w:rsidRPr="00000000">
              <w:rPr>
                <w:sz w:val="11"/>
                <w:szCs w:val="11"/>
                <w:rtl w:val="0"/>
              </w:rPr>
              <w:t xml:space="preserve">Dispatch Delivery Orchestration</w:t>
            </w:r>
            <w:r w:rsidDel="00000000" w:rsidR="00000000" w:rsidRPr="00000000">
              <w:rPr>
                <w:rtl w:val="0"/>
              </w:rPr>
            </w:r>
          </w:p>
        </w:tc>
        <w:tc>
          <w:tcPr>
            <w:vAlign w:val="center"/>
          </w:tcPr>
          <w:p w:rsidR="00000000" w:rsidDel="00000000" w:rsidP="00000000" w:rsidRDefault="00000000" w:rsidRPr="00000000" w14:paraId="00002117">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118">
            <w:pPr>
              <w:rPr/>
            </w:pPr>
            <w:r w:rsidDel="00000000" w:rsidR="00000000" w:rsidRPr="00000000">
              <w:rPr>
                <w:sz w:val="11"/>
                <w:szCs w:val="11"/>
                <w:rtl w:val="0"/>
              </w:rPr>
              <w:t xml:space="preserve">Core business workflow. Preserve send-type and delivery-fallback rules, replace XML/parallel arrays with typed models, and externalize transport adapters.</w:t>
            </w:r>
            <w:r w:rsidDel="00000000" w:rsidR="00000000" w:rsidRPr="00000000">
              <w:rPr>
                <w:rtl w:val="0"/>
              </w:rPr>
            </w:r>
          </w:p>
        </w:tc>
        <w:tc>
          <w:tcPr>
            <w:vAlign w:val="center"/>
          </w:tcPr>
          <w:p w:rsidR="00000000" w:rsidDel="00000000" w:rsidP="00000000" w:rsidRDefault="00000000" w:rsidRPr="00000000" w14:paraId="00002119">
            <w:pPr>
              <w:rPr/>
            </w:pPr>
            <w:r w:rsidDel="00000000" w:rsidR="00000000" w:rsidRPr="00000000">
              <w:rPr>
                <w:sz w:val="11"/>
                <w:szCs w:val="11"/>
                <w:rtl w:val="0"/>
              </w:rPr>
              <w:t xml:space="preserve">POST /api/dispatches/send or action route over one or more dispatch IDs; typed request.</w:t>
            </w:r>
            <w:r w:rsidDel="00000000" w:rsidR="00000000" w:rsidRPr="00000000">
              <w:rPr>
                <w:rtl w:val="0"/>
              </w:rPr>
            </w:r>
          </w:p>
        </w:tc>
        <w:tc>
          <w:tcPr>
            <w:vAlign w:val="center"/>
          </w:tcPr>
          <w:p w:rsidR="00000000" w:rsidDel="00000000" w:rsidP="00000000" w:rsidRDefault="00000000" w:rsidRPr="00000000" w14:paraId="0000211A">
            <w:pPr>
              <w:rPr/>
            </w:pPr>
            <w:r w:rsidDel="00000000" w:rsidR="00000000" w:rsidRPr="00000000">
              <w:rPr>
                <w:sz w:val="11"/>
                <w:szCs w:val="11"/>
                <w:rtl w:val="0"/>
              </w:rPr>
              <w:t xml:space="preserve">POST /api/dispatches/send</w:t>
            </w:r>
            <w:r w:rsidDel="00000000" w:rsidR="00000000" w:rsidRPr="00000000">
              <w:rPr>
                <w:rtl w:val="0"/>
              </w:rPr>
            </w:r>
          </w:p>
        </w:tc>
        <w:tc>
          <w:tcPr>
            <w:vAlign w:val="center"/>
          </w:tcPr>
          <w:p w:rsidR="00000000" w:rsidDel="00000000" w:rsidP="00000000" w:rsidRDefault="00000000" w:rsidRPr="00000000" w14:paraId="0000211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1C">
            <w:pPr>
              <w:rPr/>
            </w:pPr>
            <w:r w:rsidDel="00000000" w:rsidR="00000000" w:rsidRPr="00000000">
              <w:rPr>
                <w:sz w:val="11"/>
                <w:szCs w:val="11"/>
                <w:rtl w:val="0"/>
              </w:rPr>
              <w:t xml:space="preserve">SP-026</w:t>
            </w:r>
            <w:r w:rsidDel="00000000" w:rsidR="00000000" w:rsidRPr="00000000">
              <w:rPr>
                <w:rtl w:val="0"/>
              </w:rPr>
            </w:r>
          </w:p>
        </w:tc>
        <w:tc>
          <w:tcPr>
            <w:vAlign w:val="center"/>
          </w:tcPr>
          <w:p w:rsidR="00000000" w:rsidDel="00000000" w:rsidP="00000000" w:rsidRDefault="00000000" w:rsidRPr="00000000" w14:paraId="0000211D">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1E">
            <w:pPr>
              <w:rPr/>
            </w:pPr>
            <w:r w:rsidDel="00000000" w:rsidR="00000000" w:rsidRPr="00000000">
              <w:rPr>
                <w:sz w:val="11"/>
                <w:szCs w:val="11"/>
                <w:rtl w:val="0"/>
              </w:rPr>
              <w:t xml:space="preserve">fpub_GetVendorId</w:t>
            </w:r>
            <w:r w:rsidDel="00000000" w:rsidR="00000000" w:rsidRPr="00000000">
              <w:rPr>
                <w:rtl w:val="0"/>
              </w:rPr>
            </w:r>
          </w:p>
        </w:tc>
        <w:tc>
          <w:tcPr>
            <w:vAlign w:val="center"/>
          </w:tcPr>
          <w:p w:rsidR="00000000" w:rsidDel="00000000" w:rsidP="00000000" w:rsidRDefault="00000000" w:rsidRPr="00000000" w14:paraId="0000211F">
            <w:pPr>
              <w:rPr/>
            </w:pPr>
            <w:r w:rsidDel="00000000" w:rsidR="00000000" w:rsidRPr="00000000">
              <w:rPr>
                <w:sz w:val="11"/>
                <w:szCs w:val="11"/>
                <w:rtl w:val="0"/>
              </w:rPr>
              <w:t xml:space="preserve">Retrieve vendor assigned to a dispatch.</w:t>
            </w:r>
            <w:r w:rsidDel="00000000" w:rsidR="00000000" w:rsidRPr="00000000">
              <w:rPr>
                <w:rtl w:val="0"/>
              </w:rPr>
            </w:r>
          </w:p>
        </w:tc>
        <w:tc>
          <w:tcPr>
            <w:vAlign w:val="center"/>
          </w:tcPr>
          <w:p w:rsidR="00000000" w:rsidDel="00000000" w:rsidP="00000000" w:rsidRDefault="00000000" w:rsidRPr="00000000" w14:paraId="00002120">
            <w:pPr>
              <w:rPr/>
            </w:pPr>
            <w:r w:rsidDel="00000000" w:rsidR="00000000" w:rsidRPr="00000000">
              <w:rPr>
                <w:sz w:val="11"/>
                <w:szCs w:val="11"/>
                <w:rtl w:val="0"/>
              </w:rPr>
              <w:t xml:space="preserve">Relationship Read</w:t>
            </w:r>
            <w:r w:rsidDel="00000000" w:rsidR="00000000" w:rsidRPr="00000000">
              <w:rPr>
                <w:rtl w:val="0"/>
              </w:rPr>
            </w:r>
          </w:p>
        </w:tc>
        <w:tc>
          <w:tcPr>
            <w:vAlign w:val="center"/>
          </w:tcPr>
          <w:p w:rsidR="00000000" w:rsidDel="00000000" w:rsidP="00000000" w:rsidRDefault="00000000" w:rsidRPr="00000000" w14:paraId="00002121">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122">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123">
            <w:pPr>
              <w:rPr/>
            </w:pPr>
            <w:r w:rsidDel="00000000" w:rsidR="00000000" w:rsidRPr="00000000">
              <w:rPr>
                <w:sz w:val="11"/>
                <w:szCs w:val="11"/>
                <w:rtl w:val="0"/>
              </w:rPr>
              <w:t xml:space="preserve">Return vendorId on Dispatch DTO; use Vendor Service for vendor details.</w:t>
            </w:r>
            <w:r w:rsidDel="00000000" w:rsidR="00000000" w:rsidRPr="00000000">
              <w:rPr>
                <w:rtl w:val="0"/>
              </w:rPr>
            </w:r>
          </w:p>
        </w:tc>
        <w:tc>
          <w:tcPr>
            <w:vAlign w:val="center"/>
          </w:tcPr>
          <w:p w:rsidR="00000000" w:rsidDel="00000000" w:rsidP="00000000" w:rsidRDefault="00000000" w:rsidRPr="00000000" w14:paraId="00002124">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125">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26">
            <w:pPr>
              <w:rPr/>
            </w:pPr>
            <w:r w:rsidDel="00000000" w:rsidR="00000000" w:rsidRPr="00000000">
              <w:rPr>
                <w:sz w:val="11"/>
                <w:szCs w:val="11"/>
                <w:rtl w:val="0"/>
              </w:rPr>
              <w:t xml:space="preserve">SP-027</w:t>
            </w:r>
            <w:r w:rsidDel="00000000" w:rsidR="00000000" w:rsidRPr="00000000">
              <w:rPr>
                <w:rtl w:val="0"/>
              </w:rPr>
            </w:r>
          </w:p>
        </w:tc>
        <w:tc>
          <w:tcPr>
            <w:vAlign w:val="center"/>
          </w:tcPr>
          <w:p w:rsidR="00000000" w:rsidDel="00000000" w:rsidP="00000000" w:rsidRDefault="00000000" w:rsidRPr="00000000" w14:paraId="00002127">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28">
            <w:pPr>
              <w:rPr/>
            </w:pPr>
            <w:r w:rsidDel="00000000" w:rsidR="00000000" w:rsidRPr="00000000">
              <w:rPr>
                <w:sz w:val="11"/>
                <w:szCs w:val="11"/>
                <w:rtl w:val="0"/>
              </w:rPr>
              <w:t xml:space="preserve">fpub_GetDispatchItem</w:t>
            </w:r>
            <w:r w:rsidDel="00000000" w:rsidR="00000000" w:rsidRPr="00000000">
              <w:rPr>
                <w:rtl w:val="0"/>
              </w:rPr>
            </w:r>
          </w:p>
        </w:tc>
        <w:tc>
          <w:tcPr>
            <w:vAlign w:val="center"/>
          </w:tcPr>
          <w:p w:rsidR="00000000" w:rsidDel="00000000" w:rsidP="00000000" w:rsidRDefault="00000000" w:rsidRPr="00000000" w14:paraId="00002129">
            <w:pPr>
              <w:rPr/>
            </w:pPr>
            <w:r w:rsidDel="00000000" w:rsidR="00000000" w:rsidRPr="00000000">
              <w:rPr>
                <w:sz w:val="11"/>
                <w:szCs w:val="11"/>
                <w:rtl w:val="0"/>
              </w:rPr>
              <w:t xml:space="preserve">Retrieve work-order-line and service-item information associated with a dispatch.</w:t>
            </w:r>
            <w:r w:rsidDel="00000000" w:rsidR="00000000" w:rsidRPr="00000000">
              <w:rPr>
                <w:rtl w:val="0"/>
              </w:rPr>
            </w:r>
          </w:p>
        </w:tc>
        <w:tc>
          <w:tcPr>
            <w:vAlign w:val="center"/>
          </w:tcPr>
          <w:p w:rsidR="00000000" w:rsidDel="00000000" w:rsidP="00000000" w:rsidRDefault="00000000" w:rsidRPr="00000000" w14:paraId="0000212A">
            <w:pPr>
              <w:rPr/>
            </w:pPr>
            <w:r w:rsidDel="00000000" w:rsidR="00000000" w:rsidRPr="00000000">
              <w:rPr>
                <w:sz w:val="11"/>
                <w:szCs w:val="11"/>
                <w:rtl w:val="0"/>
              </w:rPr>
              <w:t xml:space="preserve">Read / Collection</w:t>
            </w:r>
            <w:r w:rsidDel="00000000" w:rsidR="00000000" w:rsidRPr="00000000">
              <w:rPr>
                <w:rtl w:val="0"/>
              </w:rPr>
            </w:r>
          </w:p>
        </w:tc>
        <w:tc>
          <w:tcPr>
            <w:vAlign w:val="center"/>
          </w:tcPr>
          <w:p w:rsidR="00000000" w:rsidDel="00000000" w:rsidP="00000000" w:rsidRDefault="00000000" w:rsidRPr="00000000" w14:paraId="0000212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2C">
            <w:pPr>
              <w:rPr/>
            </w:pPr>
            <w:r w:rsidDel="00000000" w:rsidR="00000000" w:rsidRPr="00000000">
              <w:rPr>
                <w:sz w:val="11"/>
                <w:szCs w:val="11"/>
                <w:rtl w:val="0"/>
              </w:rPr>
              <w:t xml:space="preserve">Preserve relationship mapping; typed collection instead of parallel arrays.</w:t>
            </w:r>
            <w:r w:rsidDel="00000000" w:rsidR="00000000" w:rsidRPr="00000000">
              <w:rPr>
                <w:rtl w:val="0"/>
              </w:rPr>
            </w:r>
          </w:p>
        </w:tc>
        <w:tc>
          <w:tcPr>
            <w:vAlign w:val="center"/>
          </w:tcPr>
          <w:p w:rsidR="00000000" w:rsidDel="00000000" w:rsidP="00000000" w:rsidRDefault="00000000" w:rsidRPr="00000000" w14:paraId="0000212D">
            <w:pPr>
              <w:rPr/>
            </w:pPr>
            <w:r w:rsidDel="00000000" w:rsidR="00000000" w:rsidRPr="00000000">
              <w:rPr>
                <w:sz w:val="11"/>
                <w:szCs w:val="11"/>
                <w:rtl w:val="0"/>
              </w:rPr>
              <w:t xml:space="preserve">Return through dispatch items collection.</w:t>
            </w:r>
            <w:r w:rsidDel="00000000" w:rsidR="00000000" w:rsidRPr="00000000">
              <w:rPr>
                <w:rtl w:val="0"/>
              </w:rPr>
            </w:r>
          </w:p>
        </w:tc>
        <w:tc>
          <w:tcPr>
            <w:vAlign w:val="center"/>
          </w:tcPr>
          <w:p w:rsidR="00000000" w:rsidDel="00000000" w:rsidP="00000000" w:rsidRDefault="00000000" w:rsidRPr="00000000" w14:paraId="0000212E">
            <w:pPr>
              <w:rPr/>
            </w:pPr>
            <w:r w:rsidDel="00000000" w:rsidR="00000000" w:rsidRPr="00000000">
              <w:rPr>
                <w:sz w:val="11"/>
                <w:szCs w:val="11"/>
                <w:rtl w:val="0"/>
              </w:rPr>
              <w:t xml:space="preserve">GET /api/dispatches/{id}/items</w:t>
            </w:r>
            <w:r w:rsidDel="00000000" w:rsidR="00000000" w:rsidRPr="00000000">
              <w:rPr>
                <w:rtl w:val="0"/>
              </w:rPr>
            </w:r>
          </w:p>
        </w:tc>
        <w:tc>
          <w:tcPr>
            <w:vAlign w:val="center"/>
          </w:tcPr>
          <w:p w:rsidR="00000000" w:rsidDel="00000000" w:rsidP="00000000" w:rsidRDefault="00000000" w:rsidRPr="00000000" w14:paraId="0000212F">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30">
            <w:pPr>
              <w:rPr/>
            </w:pPr>
            <w:r w:rsidDel="00000000" w:rsidR="00000000" w:rsidRPr="00000000">
              <w:rPr>
                <w:sz w:val="11"/>
                <w:szCs w:val="11"/>
                <w:rtl w:val="0"/>
              </w:rPr>
              <w:t xml:space="preserve">SP-028</w:t>
            </w:r>
            <w:r w:rsidDel="00000000" w:rsidR="00000000" w:rsidRPr="00000000">
              <w:rPr>
                <w:rtl w:val="0"/>
              </w:rPr>
            </w:r>
          </w:p>
        </w:tc>
        <w:tc>
          <w:tcPr>
            <w:vAlign w:val="center"/>
          </w:tcPr>
          <w:p w:rsidR="00000000" w:rsidDel="00000000" w:rsidP="00000000" w:rsidRDefault="00000000" w:rsidRPr="00000000" w14:paraId="00002131">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32">
            <w:pPr>
              <w:rPr/>
            </w:pPr>
            <w:r w:rsidDel="00000000" w:rsidR="00000000" w:rsidRPr="00000000">
              <w:rPr>
                <w:sz w:val="11"/>
                <w:szCs w:val="11"/>
                <w:rtl w:val="0"/>
              </w:rPr>
              <w:t xml:space="preserve">fpub_GetInitialVendors</w:t>
            </w:r>
            <w:r w:rsidDel="00000000" w:rsidR="00000000" w:rsidRPr="00000000">
              <w:rPr>
                <w:rtl w:val="0"/>
              </w:rPr>
            </w:r>
          </w:p>
        </w:tc>
        <w:tc>
          <w:tcPr>
            <w:vAlign w:val="center"/>
          </w:tcPr>
          <w:p w:rsidR="00000000" w:rsidDel="00000000" w:rsidP="00000000" w:rsidRDefault="00000000" w:rsidRPr="00000000" w14:paraId="00002133">
            <w:pPr>
              <w:rPr/>
            </w:pPr>
            <w:r w:rsidDel="00000000" w:rsidR="00000000" w:rsidRPr="00000000">
              <w:rPr>
                <w:sz w:val="11"/>
                <w:szCs w:val="11"/>
                <w:rtl w:val="0"/>
              </w:rPr>
              <w:t xml:space="preserve">Retrieve initial vendor candidates for dispatch.</w:t>
            </w:r>
            <w:r w:rsidDel="00000000" w:rsidR="00000000" w:rsidRPr="00000000">
              <w:rPr>
                <w:rtl w:val="0"/>
              </w:rPr>
            </w:r>
          </w:p>
        </w:tc>
        <w:tc>
          <w:tcPr>
            <w:vAlign w:val="center"/>
          </w:tcPr>
          <w:p w:rsidR="00000000" w:rsidDel="00000000" w:rsidP="00000000" w:rsidRDefault="00000000" w:rsidRPr="00000000" w14:paraId="00002134">
            <w:pPr>
              <w:rPr/>
            </w:pPr>
            <w:r w:rsidDel="00000000" w:rsidR="00000000" w:rsidRPr="00000000">
              <w:rPr>
                <w:sz w:val="11"/>
                <w:szCs w:val="11"/>
                <w:rtl w:val="0"/>
              </w:rPr>
              <w:t xml:space="preserve">Vendor Selection</w:t>
            </w:r>
            <w:r w:rsidDel="00000000" w:rsidR="00000000" w:rsidRPr="00000000">
              <w:rPr>
                <w:rtl w:val="0"/>
              </w:rPr>
            </w:r>
          </w:p>
        </w:tc>
        <w:tc>
          <w:tcPr>
            <w:vAlign w:val="center"/>
          </w:tcPr>
          <w:p w:rsidR="00000000" w:rsidDel="00000000" w:rsidP="00000000" w:rsidRDefault="00000000" w:rsidRPr="00000000" w14:paraId="00002135">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136">
            <w:pPr>
              <w:rPr/>
            </w:pPr>
            <w:r w:rsidDel="00000000" w:rsidR="00000000" w:rsidRPr="00000000">
              <w:rPr>
                <w:sz w:val="11"/>
                <w:szCs w:val="11"/>
                <w:rtl w:val="0"/>
              </w:rPr>
              <w:t xml:space="preserve">Potential vendor-routing business logic; requires SME review.</w:t>
            </w:r>
            <w:r w:rsidDel="00000000" w:rsidR="00000000" w:rsidRPr="00000000">
              <w:rPr>
                <w:rtl w:val="0"/>
              </w:rPr>
            </w:r>
          </w:p>
        </w:tc>
        <w:tc>
          <w:tcPr>
            <w:vAlign w:val="center"/>
          </w:tcPr>
          <w:p w:rsidR="00000000" w:rsidDel="00000000" w:rsidP="00000000" w:rsidRDefault="00000000" w:rsidRPr="00000000" w14:paraId="00002137">
            <w:pPr>
              <w:rPr/>
            </w:pPr>
            <w:r w:rsidDel="00000000" w:rsidR="00000000" w:rsidRPr="00000000">
              <w:rPr>
                <w:sz w:val="11"/>
                <w:szCs w:val="11"/>
                <w:rtl w:val="0"/>
              </w:rPr>
              <w:t xml:space="preserve">Move to DispatchVendorSelectionService; expose only as vendor-options capability if UI needs it.</w:t>
            </w:r>
            <w:r w:rsidDel="00000000" w:rsidR="00000000" w:rsidRPr="00000000">
              <w:rPr>
                <w:rtl w:val="0"/>
              </w:rPr>
            </w:r>
          </w:p>
        </w:tc>
        <w:tc>
          <w:tcPr>
            <w:vAlign w:val="center"/>
          </w:tcPr>
          <w:p w:rsidR="00000000" w:rsidDel="00000000" w:rsidP="00000000" w:rsidRDefault="00000000" w:rsidRPr="00000000" w14:paraId="00002138">
            <w:pPr>
              <w:rPr/>
            </w:pPr>
            <w:r w:rsidDel="00000000" w:rsidR="00000000" w:rsidRPr="00000000">
              <w:rPr>
                <w:sz w:val="11"/>
                <w:szCs w:val="11"/>
                <w:rtl w:val="0"/>
              </w:rPr>
              <w:t xml:space="preserve">GET /api/dispatches/{id}/vendor-options or internal</w:t>
            </w:r>
            <w:r w:rsidDel="00000000" w:rsidR="00000000" w:rsidRPr="00000000">
              <w:rPr>
                <w:rtl w:val="0"/>
              </w:rPr>
            </w:r>
          </w:p>
        </w:tc>
        <w:tc>
          <w:tcPr>
            <w:vAlign w:val="center"/>
          </w:tcPr>
          <w:p w:rsidR="00000000" w:rsidDel="00000000" w:rsidP="00000000" w:rsidRDefault="00000000" w:rsidRPr="00000000" w14:paraId="0000213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3A">
            <w:pPr>
              <w:rPr/>
            </w:pPr>
            <w:r w:rsidDel="00000000" w:rsidR="00000000" w:rsidRPr="00000000">
              <w:rPr>
                <w:sz w:val="11"/>
                <w:szCs w:val="11"/>
                <w:rtl w:val="0"/>
              </w:rPr>
              <w:t xml:space="preserve">SP-029</w:t>
            </w:r>
            <w:r w:rsidDel="00000000" w:rsidR="00000000" w:rsidRPr="00000000">
              <w:rPr>
                <w:rtl w:val="0"/>
              </w:rPr>
            </w:r>
          </w:p>
        </w:tc>
        <w:tc>
          <w:tcPr>
            <w:vAlign w:val="center"/>
          </w:tcPr>
          <w:p w:rsidR="00000000" w:rsidDel="00000000" w:rsidP="00000000" w:rsidRDefault="00000000" w:rsidRPr="00000000" w14:paraId="0000213B">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3C">
            <w:pPr>
              <w:rPr/>
            </w:pPr>
            <w:r w:rsidDel="00000000" w:rsidR="00000000" w:rsidRPr="00000000">
              <w:rPr>
                <w:sz w:val="11"/>
                <w:szCs w:val="11"/>
                <w:rtl w:val="0"/>
              </w:rPr>
              <w:t xml:space="preserve">fpub_GetContacts</w:t>
            </w:r>
            <w:r w:rsidDel="00000000" w:rsidR="00000000" w:rsidRPr="00000000">
              <w:rPr>
                <w:rtl w:val="0"/>
              </w:rPr>
            </w:r>
          </w:p>
        </w:tc>
        <w:tc>
          <w:tcPr>
            <w:vAlign w:val="center"/>
          </w:tcPr>
          <w:p w:rsidR="00000000" w:rsidDel="00000000" w:rsidP="00000000" w:rsidRDefault="00000000" w:rsidRPr="00000000" w14:paraId="0000213D">
            <w:pPr>
              <w:rPr/>
            </w:pPr>
            <w:r w:rsidDel="00000000" w:rsidR="00000000" w:rsidRPr="00000000">
              <w:rPr>
                <w:sz w:val="11"/>
                <w:szCs w:val="11"/>
                <w:rtl w:val="0"/>
              </w:rPr>
              <w:t xml:space="preserve">Retrieve contacts associated with dispatch/work order.</w:t>
            </w:r>
            <w:r w:rsidDel="00000000" w:rsidR="00000000" w:rsidRPr="00000000">
              <w:rPr>
                <w:rtl w:val="0"/>
              </w:rPr>
            </w:r>
          </w:p>
        </w:tc>
        <w:tc>
          <w:tcPr>
            <w:vAlign w:val="center"/>
          </w:tcPr>
          <w:p w:rsidR="00000000" w:rsidDel="00000000" w:rsidP="00000000" w:rsidRDefault="00000000" w:rsidRPr="00000000" w14:paraId="0000213E">
            <w:pPr>
              <w:rPr/>
            </w:pPr>
            <w:r w:rsidDel="00000000" w:rsidR="00000000" w:rsidRPr="00000000">
              <w:rPr>
                <w:sz w:val="11"/>
                <w:szCs w:val="11"/>
                <w:rtl w:val="0"/>
              </w:rPr>
              <w:t xml:space="preserve">Read / Collection</w:t>
            </w:r>
            <w:r w:rsidDel="00000000" w:rsidR="00000000" w:rsidRPr="00000000">
              <w:rPr>
                <w:rtl w:val="0"/>
              </w:rPr>
            </w:r>
          </w:p>
        </w:tc>
        <w:tc>
          <w:tcPr>
            <w:vAlign w:val="center"/>
          </w:tcPr>
          <w:p w:rsidR="00000000" w:rsidDel="00000000" w:rsidP="00000000" w:rsidRDefault="00000000" w:rsidRPr="00000000" w14:paraId="0000213F">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40">
            <w:pPr>
              <w:rPr/>
            </w:pPr>
            <w:r w:rsidDel="00000000" w:rsidR="00000000" w:rsidRPr="00000000">
              <w:rPr>
                <w:sz w:val="11"/>
                <w:szCs w:val="11"/>
                <w:rtl w:val="0"/>
              </w:rPr>
              <w:t xml:space="preserve">Consolidate with existing dispatch contacts model.</w:t>
            </w:r>
            <w:r w:rsidDel="00000000" w:rsidR="00000000" w:rsidRPr="00000000">
              <w:rPr>
                <w:rtl w:val="0"/>
              </w:rPr>
            </w:r>
          </w:p>
        </w:tc>
        <w:tc>
          <w:tcPr>
            <w:vAlign w:val="center"/>
          </w:tcPr>
          <w:p w:rsidR="00000000" w:rsidDel="00000000" w:rsidP="00000000" w:rsidRDefault="00000000" w:rsidRPr="00000000" w14:paraId="00002141">
            <w:pPr>
              <w:rPr/>
            </w:pPr>
            <w:r w:rsidDel="00000000" w:rsidR="00000000" w:rsidRPr="00000000">
              <w:rPr>
                <w:sz w:val="11"/>
                <w:szCs w:val="11"/>
                <w:rtl w:val="0"/>
              </w:rPr>
              <w:t xml:space="preserve">Reuse dispatch contacts collection.</w:t>
            </w:r>
            <w:r w:rsidDel="00000000" w:rsidR="00000000" w:rsidRPr="00000000">
              <w:rPr>
                <w:rtl w:val="0"/>
              </w:rPr>
            </w:r>
          </w:p>
        </w:tc>
        <w:tc>
          <w:tcPr>
            <w:vAlign w:val="center"/>
          </w:tcPr>
          <w:p w:rsidR="00000000" w:rsidDel="00000000" w:rsidP="00000000" w:rsidRDefault="00000000" w:rsidRPr="00000000" w14:paraId="00002142">
            <w:pPr>
              <w:rPr/>
            </w:pPr>
            <w:r w:rsidDel="00000000" w:rsidR="00000000" w:rsidRPr="00000000">
              <w:rPr>
                <w:sz w:val="11"/>
                <w:szCs w:val="11"/>
                <w:rtl w:val="0"/>
              </w:rPr>
              <w:t xml:space="preserve">GET /api/dispatches/{id}/contacts</w:t>
            </w:r>
            <w:r w:rsidDel="00000000" w:rsidR="00000000" w:rsidRPr="00000000">
              <w:rPr>
                <w:rtl w:val="0"/>
              </w:rPr>
            </w:r>
          </w:p>
        </w:tc>
        <w:tc>
          <w:tcPr>
            <w:vAlign w:val="center"/>
          </w:tcPr>
          <w:p w:rsidR="00000000" w:rsidDel="00000000" w:rsidP="00000000" w:rsidRDefault="00000000" w:rsidRPr="00000000" w14:paraId="00002143">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44">
            <w:pPr>
              <w:rPr/>
            </w:pPr>
            <w:r w:rsidDel="00000000" w:rsidR="00000000" w:rsidRPr="00000000">
              <w:rPr>
                <w:sz w:val="11"/>
                <w:szCs w:val="11"/>
                <w:rtl w:val="0"/>
              </w:rPr>
              <w:t xml:space="preserve">SP-030</w:t>
            </w:r>
            <w:r w:rsidDel="00000000" w:rsidR="00000000" w:rsidRPr="00000000">
              <w:rPr>
                <w:rtl w:val="0"/>
              </w:rPr>
            </w:r>
          </w:p>
        </w:tc>
        <w:tc>
          <w:tcPr>
            <w:vAlign w:val="center"/>
          </w:tcPr>
          <w:p w:rsidR="00000000" w:rsidDel="00000000" w:rsidP="00000000" w:rsidRDefault="00000000" w:rsidRPr="00000000" w14:paraId="00002145">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46">
            <w:pPr>
              <w:rPr/>
            </w:pPr>
            <w:r w:rsidDel="00000000" w:rsidR="00000000" w:rsidRPr="00000000">
              <w:rPr>
                <w:sz w:val="11"/>
                <w:szCs w:val="11"/>
                <w:rtl w:val="0"/>
              </w:rPr>
              <w:t xml:space="preserve">fpub_GetDispatchType</w:t>
            </w:r>
            <w:r w:rsidDel="00000000" w:rsidR="00000000" w:rsidRPr="00000000">
              <w:rPr>
                <w:rtl w:val="0"/>
              </w:rPr>
            </w:r>
          </w:p>
        </w:tc>
        <w:tc>
          <w:tcPr>
            <w:vAlign w:val="center"/>
          </w:tcPr>
          <w:p w:rsidR="00000000" w:rsidDel="00000000" w:rsidP="00000000" w:rsidRDefault="00000000" w:rsidRPr="00000000" w14:paraId="00002147">
            <w:pPr>
              <w:rPr/>
            </w:pPr>
            <w:r w:rsidDel="00000000" w:rsidR="00000000" w:rsidRPr="00000000">
              <w:rPr>
                <w:sz w:val="11"/>
                <w:szCs w:val="11"/>
                <w:rtl w:val="0"/>
              </w:rPr>
              <w:t xml:space="preserve">Retrieve dispatch type.</w:t>
            </w:r>
            <w:r w:rsidDel="00000000" w:rsidR="00000000" w:rsidRPr="00000000">
              <w:rPr>
                <w:rtl w:val="0"/>
              </w:rPr>
            </w:r>
          </w:p>
        </w:tc>
        <w:tc>
          <w:tcPr>
            <w:vAlign w:val="center"/>
          </w:tcPr>
          <w:p w:rsidR="00000000" w:rsidDel="00000000" w:rsidP="00000000" w:rsidRDefault="00000000" w:rsidRPr="00000000" w14:paraId="00002148">
            <w:pPr>
              <w:rPr/>
            </w:pPr>
            <w:r w:rsidDel="00000000" w:rsidR="00000000" w:rsidRPr="00000000">
              <w:rPr>
                <w:sz w:val="11"/>
                <w:szCs w:val="11"/>
                <w:rtl w:val="0"/>
              </w:rPr>
              <w:t xml:space="preserve">Read / Classification</w:t>
            </w:r>
            <w:r w:rsidDel="00000000" w:rsidR="00000000" w:rsidRPr="00000000">
              <w:rPr>
                <w:rtl w:val="0"/>
              </w:rPr>
            </w:r>
          </w:p>
        </w:tc>
        <w:tc>
          <w:tcPr>
            <w:vAlign w:val="center"/>
          </w:tcPr>
          <w:p w:rsidR="00000000" w:rsidDel="00000000" w:rsidP="00000000" w:rsidRDefault="00000000" w:rsidRPr="00000000" w14:paraId="00002149">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14A">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14B">
            <w:pPr>
              <w:rPr/>
            </w:pPr>
            <w:r w:rsidDel="00000000" w:rsidR="00000000" w:rsidRPr="00000000">
              <w:rPr>
                <w:sz w:val="11"/>
                <w:szCs w:val="11"/>
                <w:rtl w:val="0"/>
              </w:rPr>
              <w:t xml:space="preserve">Field on Dispatch DTO.</w:t>
            </w:r>
            <w:r w:rsidDel="00000000" w:rsidR="00000000" w:rsidRPr="00000000">
              <w:rPr>
                <w:rtl w:val="0"/>
              </w:rPr>
            </w:r>
          </w:p>
        </w:tc>
        <w:tc>
          <w:tcPr>
            <w:vAlign w:val="center"/>
          </w:tcPr>
          <w:p w:rsidR="00000000" w:rsidDel="00000000" w:rsidP="00000000" w:rsidRDefault="00000000" w:rsidRPr="00000000" w14:paraId="0000214C">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14D">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4E">
            <w:pPr>
              <w:rPr/>
            </w:pPr>
            <w:r w:rsidDel="00000000" w:rsidR="00000000" w:rsidRPr="00000000">
              <w:rPr>
                <w:sz w:val="11"/>
                <w:szCs w:val="11"/>
                <w:rtl w:val="0"/>
              </w:rPr>
              <w:t xml:space="preserve">SP-031</w:t>
            </w:r>
            <w:r w:rsidDel="00000000" w:rsidR="00000000" w:rsidRPr="00000000">
              <w:rPr>
                <w:rtl w:val="0"/>
              </w:rPr>
            </w:r>
          </w:p>
        </w:tc>
        <w:tc>
          <w:tcPr>
            <w:vAlign w:val="center"/>
          </w:tcPr>
          <w:p w:rsidR="00000000" w:rsidDel="00000000" w:rsidP="00000000" w:rsidRDefault="00000000" w:rsidRPr="00000000" w14:paraId="0000214F">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50">
            <w:pPr>
              <w:rPr/>
            </w:pPr>
            <w:r w:rsidDel="00000000" w:rsidR="00000000" w:rsidRPr="00000000">
              <w:rPr>
                <w:sz w:val="11"/>
                <w:szCs w:val="11"/>
                <w:rtl w:val="0"/>
              </w:rPr>
              <w:t xml:space="preserve">fpub_GetDispatchPriority</w:t>
            </w:r>
            <w:r w:rsidDel="00000000" w:rsidR="00000000" w:rsidRPr="00000000">
              <w:rPr>
                <w:rtl w:val="0"/>
              </w:rPr>
            </w:r>
          </w:p>
        </w:tc>
        <w:tc>
          <w:tcPr>
            <w:vAlign w:val="center"/>
          </w:tcPr>
          <w:p w:rsidR="00000000" w:rsidDel="00000000" w:rsidP="00000000" w:rsidRDefault="00000000" w:rsidRPr="00000000" w14:paraId="00002151">
            <w:pPr>
              <w:rPr/>
            </w:pPr>
            <w:r w:rsidDel="00000000" w:rsidR="00000000" w:rsidRPr="00000000">
              <w:rPr>
                <w:sz w:val="11"/>
                <w:szCs w:val="11"/>
                <w:rtl w:val="0"/>
              </w:rPr>
              <w:t xml:space="preserve">Retrieve dispatch priority.</w:t>
            </w:r>
            <w:r w:rsidDel="00000000" w:rsidR="00000000" w:rsidRPr="00000000">
              <w:rPr>
                <w:rtl w:val="0"/>
              </w:rPr>
            </w:r>
          </w:p>
        </w:tc>
        <w:tc>
          <w:tcPr>
            <w:vAlign w:val="center"/>
          </w:tcPr>
          <w:p w:rsidR="00000000" w:rsidDel="00000000" w:rsidP="00000000" w:rsidRDefault="00000000" w:rsidRPr="00000000" w14:paraId="00002152">
            <w:pPr>
              <w:rPr/>
            </w:pPr>
            <w:r w:rsidDel="00000000" w:rsidR="00000000" w:rsidRPr="00000000">
              <w:rPr>
                <w:sz w:val="11"/>
                <w:szCs w:val="11"/>
                <w:rtl w:val="0"/>
              </w:rPr>
              <w:t xml:space="preserve">Read / Classification</w:t>
            </w:r>
            <w:r w:rsidDel="00000000" w:rsidR="00000000" w:rsidRPr="00000000">
              <w:rPr>
                <w:rtl w:val="0"/>
              </w:rPr>
            </w:r>
          </w:p>
        </w:tc>
        <w:tc>
          <w:tcPr>
            <w:vAlign w:val="center"/>
          </w:tcPr>
          <w:p w:rsidR="00000000" w:rsidDel="00000000" w:rsidP="00000000" w:rsidRDefault="00000000" w:rsidRPr="00000000" w14:paraId="00002153">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154">
            <w:pPr>
              <w:rPr/>
            </w:pPr>
            <w:r w:rsidDel="00000000" w:rsidR="00000000" w:rsidRPr="00000000">
              <w:rPr>
                <w:sz w:val="11"/>
                <w:szCs w:val="11"/>
                <w:rtl w:val="0"/>
              </w:rPr>
              <w:t xml:space="preserve">Preserve priority codes/business meaning.</w:t>
            </w:r>
            <w:r w:rsidDel="00000000" w:rsidR="00000000" w:rsidRPr="00000000">
              <w:rPr>
                <w:rtl w:val="0"/>
              </w:rPr>
            </w:r>
          </w:p>
        </w:tc>
        <w:tc>
          <w:tcPr>
            <w:vAlign w:val="center"/>
          </w:tcPr>
          <w:p w:rsidR="00000000" w:rsidDel="00000000" w:rsidP="00000000" w:rsidRDefault="00000000" w:rsidRPr="00000000" w14:paraId="00002155">
            <w:pPr>
              <w:rPr/>
            </w:pPr>
            <w:r w:rsidDel="00000000" w:rsidR="00000000" w:rsidRPr="00000000">
              <w:rPr>
                <w:sz w:val="11"/>
                <w:szCs w:val="11"/>
                <w:rtl w:val="0"/>
              </w:rPr>
              <w:t xml:space="preserve">Field on Dispatch DTO.</w:t>
            </w:r>
            <w:r w:rsidDel="00000000" w:rsidR="00000000" w:rsidRPr="00000000">
              <w:rPr>
                <w:rtl w:val="0"/>
              </w:rPr>
            </w:r>
          </w:p>
        </w:tc>
        <w:tc>
          <w:tcPr>
            <w:vAlign w:val="center"/>
          </w:tcPr>
          <w:p w:rsidR="00000000" w:rsidDel="00000000" w:rsidP="00000000" w:rsidRDefault="00000000" w:rsidRPr="00000000" w14:paraId="00002156">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157">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58">
            <w:pPr>
              <w:rPr/>
            </w:pPr>
            <w:r w:rsidDel="00000000" w:rsidR="00000000" w:rsidRPr="00000000">
              <w:rPr>
                <w:sz w:val="11"/>
                <w:szCs w:val="11"/>
                <w:rtl w:val="0"/>
              </w:rPr>
              <w:t xml:space="preserve">SP-032</w:t>
            </w:r>
            <w:r w:rsidDel="00000000" w:rsidR="00000000" w:rsidRPr="00000000">
              <w:rPr>
                <w:rtl w:val="0"/>
              </w:rPr>
            </w:r>
          </w:p>
        </w:tc>
        <w:tc>
          <w:tcPr>
            <w:vAlign w:val="center"/>
          </w:tcPr>
          <w:p w:rsidR="00000000" w:rsidDel="00000000" w:rsidP="00000000" w:rsidRDefault="00000000" w:rsidRPr="00000000" w14:paraId="00002159">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5A">
            <w:pPr>
              <w:rPr/>
            </w:pPr>
            <w:r w:rsidDel="00000000" w:rsidR="00000000" w:rsidRPr="00000000">
              <w:rPr>
                <w:sz w:val="11"/>
                <w:szCs w:val="11"/>
                <w:rtl w:val="0"/>
              </w:rPr>
              <w:t xml:space="preserve">fpub_GetFaxMessages (overload 1)</w:t>
            </w:r>
            <w:r w:rsidDel="00000000" w:rsidR="00000000" w:rsidRPr="00000000">
              <w:rPr>
                <w:rtl w:val="0"/>
              </w:rPr>
            </w:r>
          </w:p>
        </w:tc>
        <w:tc>
          <w:tcPr>
            <w:vAlign w:val="center"/>
          </w:tcPr>
          <w:p w:rsidR="00000000" w:rsidDel="00000000" w:rsidP="00000000" w:rsidRDefault="00000000" w:rsidRPr="00000000" w14:paraId="0000215B">
            <w:pPr>
              <w:rPr/>
            </w:pPr>
            <w:r w:rsidDel="00000000" w:rsidR="00000000" w:rsidRPr="00000000">
              <w:rPr>
                <w:sz w:val="11"/>
                <w:szCs w:val="11"/>
                <w:rtl w:val="0"/>
              </w:rPr>
              <w:t xml:space="preserve">Retrieve dispatch fax messages/notes.</w:t>
            </w:r>
            <w:r w:rsidDel="00000000" w:rsidR="00000000" w:rsidRPr="00000000">
              <w:rPr>
                <w:rtl w:val="0"/>
              </w:rPr>
            </w:r>
          </w:p>
        </w:tc>
        <w:tc>
          <w:tcPr>
            <w:vAlign w:val="center"/>
          </w:tcPr>
          <w:p w:rsidR="00000000" w:rsidDel="00000000" w:rsidP="00000000" w:rsidRDefault="00000000" w:rsidRPr="00000000" w14:paraId="0000215C">
            <w:pPr>
              <w:rPr/>
            </w:pPr>
            <w:r w:rsidDel="00000000" w:rsidR="00000000" w:rsidRPr="00000000">
              <w:rPr>
                <w:sz w:val="11"/>
                <w:szCs w:val="11"/>
                <w:rtl w:val="0"/>
              </w:rPr>
              <w:t xml:space="preserve">Read / Legacy Transport</w:t>
            </w:r>
            <w:r w:rsidDel="00000000" w:rsidR="00000000" w:rsidRPr="00000000">
              <w:rPr>
                <w:rtl w:val="0"/>
              </w:rPr>
            </w:r>
          </w:p>
        </w:tc>
        <w:tc>
          <w:tcPr>
            <w:vAlign w:val="center"/>
          </w:tcPr>
          <w:p w:rsidR="00000000" w:rsidDel="00000000" w:rsidP="00000000" w:rsidRDefault="00000000" w:rsidRPr="00000000" w14:paraId="0000215D">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5E">
            <w:pPr>
              <w:rPr/>
            </w:pPr>
            <w:r w:rsidDel="00000000" w:rsidR="00000000" w:rsidRPr="00000000">
              <w:rPr>
                <w:sz w:val="11"/>
                <w:szCs w:val="11"/>
                <w:rtl w:val="0"/>
              </w:rPr>
              <w:t xml:space="preserve">Determine whether fax-specific messages are still active; likely notification content/history.</w:t>
            </w:r>
            <w:r w:rsidDel="00000000" w:rsidR="00000000" w:rsidRPr="00000000">
              <w:rPr>
                <w:rtl w:val="0"/>
              </w:rPr>
            </w:r>
          </w:p>
        </w:tc>
        <w:tc>
          <w:tcPr>
            <w:vAlign w:val="center"/>
          </w:tcPr>
          <w:p w:rsidR="00000000" w:rsidDel="00000000" w:rsidP="00000000" w:rsidRDefault="00000000" w:rsidRPr="00000000" w14:paraId="0000215F">
            <w:pPr>
              <w:rPr/>
            </w:pPr>
            <w:r w:rsidDel="00000000" w:rsidR="00000000" w:rsidRPr="00000000">
              <w:rPr>
                <w:sz w:val="11"/>
                <w:szCs w:val="11"/>
                <w:rtl w:val="0"/>
              </w:rPr>
              <w:t xml:space="preserve">Consolidate with dispatch communication/history model; avoid fax-only endpoint unless required.</w:t>
            </w:r>
            <w:r w:rsidDel="00000000" w:rsidR="00000000" w:rsidRPr="00000000">
              <w:rPr>
                <w:rtl w:val="0"/>
              </w:rPr>
            </w:r>
          </w:p>
        </w:tc>
        <w:tc>
          <w:tcPr>
            <w:vAlign w:val="center"/>
          </w:tcPr>
          <w:p w:rsidR="00000000" w:rsidDel="00000000" w:rsidP="00000000" w:rsidRDefault="00000000" w:rsidRPr="00000000" w14:paraId="00002160">
            <w:pPr>
              <w:rPr/>
            </w:pPr>
            <w:r w:rsidDel="00000000" w:rsidR="00000000" w:rsidRPr="00000000">
              <w:rPr>
                <w:sz w:val="11"/>
                <w:szCs w:val="11"/>
                <w:rtl w:val="0"/>
              </w:rPr>
              <w:t xml:space="preserve">GET /api/dispatches/{id}/communications</w:t>
            </w:r>
            <w:r w:rsidDel="00000000" w:rsidR="00000000" w:rsidRPr="00000000">
              <w:rPr>
                <w:rtl w:val="0"/>
              </w:rPr>
            </w:r>
          </w:p>
        </w:tc>
        <w:tc>
          <w:tcPr>
            <w:vAlign w:val="center"/>
          </w:tcPr>
          <w:p w:rsidR="00000000" w:rsidDel="00000000" w:rsidP="00000000" w:rsidRDefault="00000000" w:rsidRPr="00000000" w14:paraId="00002161">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62">
            <w:pPr>
              <w:rPr/>
            </w:pPr>
            <w:r w:rsidDel="00000000" w:rsidR="00000000" w:rsidRPr="00000000">
              <w:rPr>
                <w:sz w:val="11"/>
                <w:szCs w:val="11"/>
                <w:rtl w:val="0"/>
              </w:rPr>
              <w:t xml:space="preserve">SP-033</w:t>
            </w:r>
            <w:r w:rsidDel="00000000" w:rsidR="00000000" w:rsidRPr="00000000">
              <w:rPr>
                <w:rtl w:val="0"/>
              </w:rPr>
            </w:r>
          </w:p>
        </w:tc>
        <w:tc>
          <w:tcPr>
            <w:vAlign w:val="center"/>
          </w:tcPr>
          <w:p w:rsidR="00000000" w:rsidDel="00000000" w:rsidP="00000000" w:rsidRDefault="00000000" w:rsidRPr="00000000" w14:paraId="00002163">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64">
            <w:pPr>
              <w:rPr/>
            </w:pPr>
            <w:r w:rsidDel="00000000" w:rsidR="00000000" w:rsidRPr="00000000">
              <w:rPr>
                <w:sz w:val="11"/>
                <w:szCs w:val="11"/>
                <w:rtl w:val="0"/>
              </w:rPr>
              <w:t xml:space="preserve">fpub_GetFaxMessages (overload 2)</w:t>
            </w:r>
            <w:r w:rsidDel="00000000" w:rsidR="00000000" w:rsidRPr="00000000">
              <w:rPr>
                <w:rtl w:val="0"/>
              </w:rPr>
            </w:r>
          </w:p>
        </w:tc>
        <w:tc>
          <w:tcPr>
            <w:vAlign w:val="center"/>
          </w:tcPr>
          <w:p w:rsidR="00000000" w:rsidDel="00000000" w:rsidP="00000000" w:rsidRDefault="00000000" w:rsidRPr="00000000" w14:paraId="00002165">
            <w:pPr>
              <w:rPr/>
            </w:pPr>
            <w:r w:rsidDel="00000000" w:rsidR="00000000" w:rsidRPr="00000000">
              <w:rPr>
                <w:sz w:val="11"/>
                <w:szCs w:val="11"/>
                <w:rtl w:val="0"/>
              </w:rPr>
              <w:t xml:space="preserve">Retrieve dispatch fax messages/notes.</w:t>
            </w:r>
            <w:r w:rsidDel="00000000" w:rsidR="00000000" w:rsidRPr="00000000">
              <w:rPr>
                <w:rtl w:val="0"/>
              </w:rPr>
            </w:r>
          </w:p>
        </w:tc>
        <w:tc>
          <w:tcPr>
            <w:vAlign w:val="center"/>
          </w:tcPr>
          <w:p w:rsidR="00000000" w:rsidDel="00000000" w:rsidP="00000000" w:rsidRDefault="00000000" w:rsidRPr="00000000" w14:paraId="00002166">
            <w:pPr>
              <w:rPr/>
            </w:pPr>
            <w:r w:rsidDel="00000000" w:rsidR="00000000" w:rsidRPr="00000000">
              <w:rPr>
                <w:sz w:val="11"/>
                <w:szCs w:val="11"/>
                <w:rtl w:val="0"/>
              </w:rPr>
              <w:t xml:space="preserve">Read / Legacy Transport</w:t>
            </w:r>
            <w:r w:rsidDel="00000000" w:rsidR="00000000" w:rsidRPr="00000000">
              <w:rPr>
                <w:rtl w:val="0"/>
              </w:rPr>
            </w:r>
          </w:p>
        </w:tc>
        <w:tc>
          <w:tcPr>
            <w:vAlign w:val="center"/>
          </w:tcPr>
          <w:p w:rsidR="00000000" w:rsidDel="00000000" w:rsidP="00000000" w:rsidRDefault="00000000" w:rsidRPr="00000000" w14:paraId="0000216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68">
            <w:pPr>
              <w:rPr/>
            </w:pPr>
            <w:r w:rsidDel="00000000" w:rsidR="00000000" w:rsidRPr="00000000">
              <w:rPr>
                <w:sz w:val="11"/>
                <w:szCs w:val="11"/>
                <w:rtl w:val="0"/>
              </w:rPr>
              <w:t xml:space="preserve">Determine whether fax-specific messages are still active; likely notification content/history.</w:t>
            </w:r>
            <w:r w:rsidDel="00000000" w:rsidR="00000000" w:rsidRPr="00000000">
              <w:rPr>
                <w:rtl w:val="0"/>
              </w:rPr>
            </w:r>
          </w:p>
        </w:tc>
        <w:tc>
          <w:tcPr>
            <w:vAlign w:val="center"/>
          </w:tcPr>
          <w:p w:rsidR="00000000" w:rsidDel="00000000" w:rsidP="00000000" w:rsidRDefault="00000000" w:rsidRPr="00000000" w14:paraId="00002169">
            <w:pPr>
              <w:rPr/>
            </w:pPr>
            <w:r w:rsidDel="00000000" w:rsidR="00000000" w:rsidRPr="00000000">
              <w:rPr>
                <w:sz w:val="11"/>
                <w:szCs w:val="11"/>
                <w:rtl w:val="0"/>
              </w:rPr>
              <w:t xml:space="preserve">Consolidate with dispatch communication/history model; avoid fax-only endpoint unless required.</w:t>
            </w:r>
            <w:r w:rsidDel="00000000" w:rsidR="00000000" w:rsidRPr="00000000">
              <w:rPr>
                <w:rtl w:val="0"/>
              </w:rPr>
            </w:r>
          </w:p>
        </w:tc>
        <w:tc>
          <w:tcPr>
            <w:vAlign w:val="center"/>
          </w:tcPr>
          <w:p w:rsidR="00000000" w:rsidDel="00000000" w:rsidP="00000000" w:rsidRDefault="00000000" w:rsidRPr="00000000" w14:paraId="0000216A">
            <w:pPr>
              <w:rPr/>
            </w:pPr>
            <w:r w:rsidDel="00000000" w:rsidR="00000000" w:rsidRPr="00000000">
              <w:rPr>
                <w:sz w:val="11"/>
                <w:szCs w:val="11"/>
                <w:rtl w:val="0"/>
              </w:rPr>
              <w:t xml:space="preserve">GET /api/dispatches/{id}/communications</w:t>
            </w:r>
            <w:r w:rsidDel="00000000" w:rsidR="00000000" w:rsidRPr="00000000">
              <w:rPr>
                <w:rtl w:val="0"/>
              </w:rPr>
            </w:r>
          </w:p>
        </w:tc>
        <w:tc>
          <w:tcPr>
            <w:vAlign w:val="center"/>
          </w:tcPr>
          <w:p w:rsidR="00000000" w:rsidDel="00000000" w:rsidP="00000000" w:rsidRDefault="00000000" w:rsidRPr="00000000" w14:paraId="0000216B">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6C">
            <w:pPr>
              <w:rPr/>
            </w:pPr>
            <w:r w:rsidDel="00000000" w:rsidR="00000000" w:rsidRPr="00000000">
              <w:rPr>
                <w:sz w:val="11"/>
                <w:szCs w:val="11"/>
                <w:rtl w:val="0"/>
              </w:rPr>
              <w:t xml:space="preserve">SP-034</w:t>
            </w:r>
            <w:r w:rsidDel="00000000" w:rsidR="00000000" w:rsidRPr="00000000">
              <w:rPr>
                <w:rtl w:val="0"/>
              </w:rPr>
            </w:r>
          </w:p>
        </w:tc>
        <w:tc>
          <w:tcPr>
            <w:vAlign w:val="center"/>
          </w:tcPr>
          <w:p w:rsidR="00000000" w:rsidDel="00000000" w:rsidP="00000000" w:rsidRDefault="00000000" w:rsidRPr="00000000" w14:paraId="0000216D">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6E">
            <w:pPr>
              <w:rPr/>
            </w:pPr>
            <w:r w:rsidDel="00000000" w:rsidR="00000000" w:rsidRPr="00000000">
              <w:rPr>
                <w:sz w:val="11"/>
                <w:szCs w:val="11"/>
                <w:rtl w:val="0"/>
              </w:rPr>
              <w:t xml:space="preserve">fpub_CreateFaxActivityDtl</w:t>
            </w:r>
            <w:r w:rsidDel="00000000" w:rsidR="00000000" w:rsidRPr="00000000">
              <w:rPr>
                <w:rtl w:val="0"/>
              </w:rPr>
            </w:r>
          </w:p>
        </w:tc>
        <w:tc>
          <w:tcPr>
            <w:vAlign w:val="center"/>
          </w:tcPr>
          <w:p w:rsidR="00000000" w:rsidDel="00000000" w:rsidP="00000000" w:rsidRDefault="00000000" w:rsidRPr="00000000" w14:paraId="0000216F">
            <w:pPr>
              <w:rPr/>
            </w:pPr>
            <w:r w:rsidDel="00000000" w:rsidR="00000000" w:rsidRPr="00000000">
              <w:rPr>
                <w:sz w:val="11"/>
                <w:szCs w:val="11"/>
                <w:rtl w:val="0"/>
              </w:rPr>
              <w:t xml:space="preserve">Create fax-related dispatch activity detail.</w:t>
            </w:r>
            <w:r w:rsidDel="00000000" w:rsidR="00000000" w:rsidRPr="00000000">
              <w:rPr>
                <w:rtl w:val="0"/>
              </w:rPr>
            </w:r>
          </w:p>
        </w:tc>
        <w:tc>
          <w:tcPr>
            <w:vAlign w:val="center"/>
          </w:tcPr>
          <w:p w:rsidR="00000000" w:rsidDel="00000000" w:rsidP="00000000" w:rsidRDefault="00000000" w:rsidRPr="00000000" w14:paraId="00002170">
            <w:pPr>
              <w:rPr/>
            </w:pPr>
            <w:r w:rsidDel="00000000" w:rsidR="00000000" w:rsidRPr="00000000">
              <w:rPr>
                <w:sz w:val="11"/>
                <w:szCs w:val="11"/>
                <w:rtl w:val="0"/>
              </w:rPr>
              <w:t xml:space="preserve">Write / Legacy Transport</w:t>
            </w:r>
            <w:r w:rsidDel="00000000" w:rsidR="00000000" w:rsidRPr="00000000">
              <w:rPr>
                <w:rtl w:val="0"/>
              </w:rPr>
            </w:r>
          </w:p>
        </w:tc>
        <w:tc>
          <w:tcPr>
            <w:vAlign w:val="center"/>
          </w:tcPr>
          <w:p w:rsidR="00000000" w:rsidDel="00000000" w:rsidP="00000000" w:rsidRDefault="00000000" w:rsidRPr="00000000" w14:paraId="0000217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72">
            <w:pPr>
              <w:rPr/>
            </w:pPr>
            <w:r w:rsidDel="00000000" w:rsidR="00000000" w:rsidRPr="00000000">
              <w:rPr>
                <w:sz w:val="11"/>
                <w:szCs w:val="11"/>
                <w:rtl w:val="0"/>
              </w:rPr>
              <w:t xml:space="preserve">Legacy fax transport audit; preserve only if fax remains active.</w:t>
            </w:r>
            <w:r w:rsidDel="00000000" w:rsidR="00000000" w:rsidRPr="00000000">
              <w:rPr>
                <w:rtl w:val="0"/>
              </w:rPr>
            </w:r>
          </w:p>
        </w:tc>
        <w:tc>
          <w:tcPr>
            <w:vAlign w:val="center"/>
          </w:tcPr>
          <w:p w:rsidR="00000000" w:rsidDel="00000000" w:rsidP="00000000" w:rsidRDefault="00000000" w:rsidRPr="00000000" w14:paraId="00002173">
            <w:pPr>
              <w:rPr/>
            </w:pPr>
            <w:r w:rsidDel="00000000" w:rsidR="00000000" w:rsidRPr="00000000">
              <w:rPr>
                <w:sz w:val="11"/>
                <w:szCs w:val="11"/>
                <w:rtl w:val="0"/>
              </w:rPr>
              <w:t xml:space="preserve">Communication/activity service internal helper.</w:t>
            </w:r>
            <w:r w:rsidDel="00000000" w:rsidR="00000000" w:rsidRPr="00000000">
              <w:rPr>
                <w:rtl w:val="0"/>
              </w:rPr>
            </w:r>
          </w:p>
        </w:tc>
        <w:tc>
          <w:tcPr>
            <w:vAlign w:val="center"/>
          </w:tcPr>
          <w:p w:rsidR="00000000" w:rsidDel="00000000" w:rsidP="00000000" w:rsidRDefault="00000000" w:rsidRPr="00000000" w14:paraId="00002174">
            <w:pPr>
              <w:rPr/>
            </w:pPr>
            <w:r w:rsidDel="00000000" w:rsidR="00000000" w:rsidRPr="00000000">
              <w:rPr>
                <w:sz w:val="11"/>
                <w:szCs w:val="11"/>
                <w:rtl w:val="0"/>
              </w:rPr>
              <w:t xml:space="preserve">GET /api/dispatches/{id}/communications</w:t>
            </w:r>
            <w:r w:rsidDel="00000000" w:rsidR="00000000" w:rsidRPr="00000000">
              <w:rPr>
                <w:rtl w:val="0"/>
              </w:rPr>
            </w:r>
          </w:p>
        </w:tc>
        <w:tc>
          <w:tcPr>
            <w:vAlign w:val="center"/>
          </w:tcPr>
          <w:p w:rsidR="00000000" w:rsidDel="00000000" w:rsidP="00000000" w:rsidRDefault="00000000" w:rsidRPr="00000000" w14:paraId="00002175">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76">
            <w:pPr>
              <w:rPr/>
            </w:pPr>
            <w:r w:rsidDel="00000000" w:rsidR="00000000" w:rsidRPr="00000000">
              <w:rPr>
                <w:sz w:val="11"/>
                <w:szCs w:val="11"/>
                <w:rtl w:val="0"/>
              </w:rPr>
              <w:t xml:space="preserve">SP-035</w:t>
            </w:r>
            <w:r w:rsidDel="00000000" w:rsidR="00000000" w:rsidRPr="00000000">
              <w:rPr>
                <w:rtl w:val="0"/>
              </w:rPr>
            </w:r>
          </w:p>
        </w:tc>
        <w:tc>
          <w:tcPr>
            <w:vAlign w:val="center"/>
          </w:tcPr>
          <w:p w:rsidR="00000000" w:rsidDel="00000000" w:rsidP="00000000" w:rsidRDefault="00000000" w:rsidRPr="00000000" w14:paraId="00002177">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78">
            <w:pPr>
              <w:rPr/>
            </w:pPr>
            <w:r w:rsidDel="00000000" w:rsidR="00000000" w:rsidRPr="00000000">
              <w:rPr>
                <w:sz w:val="11"/>
                <w:szCs w:val="11"/>
                <w:rtl w:val="0"/>
              </w:rPr>
              <w:t xml:space="preserve">fpub_IsAuthoRequuired</w:t>
            </w:r>
            <w:r w:rsidDel="00000000" w:rsidR="00000000" w:rsidRPr="00000000">
              <w:rPr>
                <w:rtl w:val="0"/>
              </w:rPr>
            </w:r>
          </w:p>
        </w:tc>
        <w:tc>
          <w:tcPr>
            <w:vAlign w:val="center"/>
          </w:tcPr>
          <w:p w:rsidR="00000000" w:rsidDel="00000000" w:rsidP="00000000" w:rsidRDefault="00000000" w:rsidRPr="00000000" w14:paraId="00002179">
            <w:pPr>
              <w:rPr/>
            </w:pPr>
            <w:r w:rsidDel="00000000" w:rsidR="00000000" w:rsidRPr="00000000">
              <w:rPr>
                <w:sz w:val="11"/>
                <w:szCs w:val="11"/>
                <w:rtl w:val="0"/>
              </w:rPr>
              <w:t xml:space="preserve">Determine whether a work-order line requires authorization.</w:t>
            </w:r>
            <w:r w:rsidDel="00000000" w:rsidR="00000000" w:rsidRPr="00000000">
              <w:rPr>
                <w:rtl w:val="0"/>
              </w:rPr>
            </w:r>
          </w:p>
        </w:tc>
        <w:tc>
          <w:tcPr>
            <w:vAlign w:val="center"/>
          </w:tcPr>
          <w:p w:rsidR="00000000" w:rsidDel="00000000" w:rsidP="00000000" w:rsidRDefault="00000000" w:rsidRPr="00000000" w14:paraId="0000217A">
            <w:pPr>
              <w:rPr/>
            </w:pPr>
            <w:r w:rsidDel="00000000" w:rsidR="00000000" w:rsidRPr="00000000">
              <w:rPr>
                <w:sz w:val="11"/>
                <w:szCs w:val="11"/>
                <w:rtl w:val="0"/>
              </w:rPr>
              <w:t xml:space="preserve">Authorization Policy</w:t>
            </w:r>
            <w:r w:rsidDel="00000000" w:rsidR="00000000" w:rsidRPr="00000000">
              <w:rPr>
                <w:rtl w:val="0"/>
              </w:rPr>
            </w:r>
          </w:p>
        </w:tc>
        <w:tc>
          <w:tcPr>
            <w:vAlign w:val="center"/>
          </w:tcPr>
          <w:p w:rsidR="00000000" w:rsidDel="00000000" w:rsidP="00000000" w:rsidRDefault="00000000" w:rsidRPr="00000000" w14:paraId="0000217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17C">
            <w:pPr>
              <w:rPr/>
            </w:pPr>
            <w:r w:rsidDel="00000000" w:rsidR="00000000" w:rsidRPr="00000000">
              <w:rPr>
                <w:sz w:val="11"/>
                <w:szCs w:val="11"/>
                <w:rtl w:val="0"/>
              </w:rPr>
              <w:t xml:space="preserve">Business rule belongs primarily to Work Order/Authorization domain; Dispatch may consume it.</w:t>
            </w:r>
            <w:r w:rsidDel="00000000" w:rsidR="00000000" w:rsidRPr="00000000">
              <w:rPr>
                <w:rtl w:val="0"/>
              </w:rPr>
            </w:r>
          </w:p>
        </w:tc>
        <w:tc>
          <w:tcPr>
            <w:vAlign w:val="center"/>
          </w:tcPr>
          <w:p w:rsidR="00000000" w:rsidDel="00000000" w:rsidP="00000000" w:rsidRDefault="00000000" w:rsidRPr="00000000" w14:paraId="0000217D">
            <w:pPr>
              <w:rPr/>
            </w:pPr>
            <w:r w:rsidDel="00000000" w:rsidR="00000000" w:rsidRPr="00000000">
              <w:rPr>
                <w:sz w:val="11"/>
                <w:szCs w:val="11"/>
                <w:rtl w:val="0"/>
              </w:rPr>
              <w:t xml:space="preserve">Reuse future Work Order/Authorization capability, not Dispatch-specific endpoint.</w:t>
            </w:r>
            <w:r w:rsidDel="00000000" w:rsidR="00000000" w:rsidRPr="00000000">
              <w:rPr>
                <w:rtl w:val="0"/>
              </w:rPr>
            </w:r>
          </w:p>
        </w:tc>
        <w:tc>
          <w:tcPr>
            <w:vAlign w:val="center"/>
          </w:tcPr>
          <w:p w:rsidR="00000000" w:rsidDel="00000000" w:rsidP="00000000" w:rsidRDefault="00000000" w:rsidRPr="00000000" w14:paraId="0000217E">
            <w:pPr>
              <w:rPr/>
            </w:pPr>
            <w:r w:rsidDel="00000000" w:rsidR="00000000" w:rsidRPr="00000000">
              <w:rPr>
                <w:sz w:val="11"/>
                <w:szCs w:val="11"/>
                <w:rtl w:val="0"/>
              </w:rPr>
              <w:t xml:space="preserve">Work Order/Authorization service</w:t>
            </w:r>
            <w:r w:rsidDel="00000000" w:rsidR="00000000" w:rsidRPr="00000000">
              <w:rPr>
                <w:rtl w:val="0"/>
              </w:rPr>
            </w:r>
          </w:p>
        </w:tc>
        <w:tc>
          <w:tcPr>
            <w:vAlign w:val="center"/>
          </w:tcPr>
          <w:p w:rsidR="00000000" w:rsidDel="00000000" w:rsidP="00000000" w:rsidRDefault="00000000" w:rsidRPr="00000000" w14:paraId="0000217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80">
            <w:pPr>
              <w:rPr/>
            </w:pPr>
            <w:r w:rsidDel="00000000" w:rsidR="00000000" w:rsidRPr="00000000">
              <w:rPr>
                <w:sz w:val="11"/>
                <w:szCs w:val="11"/>
                <w:rtl w:val="0"/>
              </w:rPr>
              <w:t xml:space="preserve">SP-036</w:t>
            </w:r>
            <w:r w:rsidDel="00000000" w:rsidR="00000000" w:rsidRPr="00000000">
              <w:rPr>
                <w:rtl w:val="0"/>
              </w:rPr>
            </w:r>
          </w:p>
        </w:tc>
        <w:tc>
          <w:tcPr>
            <w:vAlign w:val="center"/>
          </w:tcPr>
          <w:p w:rsidR="00000000" w:rsidDel="00000000" w:rsidP="00000000" w:rsidRDefault="00000000" w:rsidRPr="00000000" w14:paraId="00002181">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82">
            <w:pPr>
              <w:rPr/>
            </w:pPr>
            <w:r w:rsidDel="00000000" w:rsidR="00000000" w:rsidRPr="00000000">
              <w:rPr>
                <w:sz w:val="11"/>
                <w:szCs w:val="11"/>
                <w:rtl w:val="0"/>
              </w:rPr>
              <w:t xml:space="preserve">fpub_HasAgedDispatchItems</w:t>
            </w:r>
            <w:r w:rsidDel="00000000" w:rsidR="00000000" w:rsidRPr="00000000">
              <w:rPr>
                <w:rtl w:val="0"/>
              </w:rPr>
            </w:r>
          </w:p>
        </w:tc>
        <w:tc>
          <w:tcPr>
            <w:vAlign w:val="center"/>
          </w:tcPr>
          <w:p w:rsidR="00000000" w:rsidDel="00000000" w:rsidP="00000000" w:rsidRDefault="00000000" w:rsidRPr="00000000" w14:paraId="00002183">
            <w:pPr>
              <w:rPr/>
            </w:pPr>
            <w:r w:rsidDel="00000000" w:rsidR="00000000" w:rsidRPr="00000000">
              <w:rPr>
                <w:sz w:val="11"/>
                <w:szCs w:val="11"/>
                <w:rtl w:val="0"/>
              </w:rPr>
              <w:t xml:space="preserve">Determine whether contract/service item has dispatch items older than a supplied date.</w:t>
            </w:r>
            <w:r w:rsidDel="00000000" w:rsidR="00000000" w:rsidRPr="00000000">
              <w:rPr>
                <w:rtl w:val="0"/>
              </w:rPr>
            </w:r>
          </w:p>
        </w:tc>
        <w:tc>
          <w:tcPr>
            <w:vAlign w:val="center"/>
          </w:tcPr>
          <w:p w:rsidR="00000000" w:rsidDel="00000000" w:rsidP="00000000" w:rsidRDefault="00000000" w:rsidRPr="00000000" w14:paraId="00002184">
            <w:pPr>
              <w:rPr/>
            </w:pPr>
            <w:r w:rsidDel="00000000" w:rsidR="00000000" w:rsidRPr="00000000">
              <w:rPr>
                <w:sz w:val="11"/>
                <w:szCs w:val="11"/>
                <w:rtl w:val="0"/>
              </w:rPr>
              <w:t xml:space="preserve">Operational Rule</w:t>
            </w:r>
            <w:r w:rsidDel="00000000" w:rsidR="00000000" w:rsidRPr="00000000">
              <w:rPr>
                <w:rtl w:val="0"/>
              </w:rPr>
            </w:r>
          </w:p>
        </w:tc>
        <w:tc>
          <w:tcPr>
            <w:vAlign w:val="center"/>
          </w:tcPr>
          <w:p w:rsidR="00000000" w:rsidDel="00000000" w:rsidP="00000000" w:rsidRDefault="00000000" w:rsidRPr="00000000" w14:paraId="00002185">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186">
            <w:pPr>
              <w:rPr/>
            </w:pPr>
            <w:r w:rsidDel="00000000" w:rsidR="00000000" w:rsidRPr="00000000">
              <w:rPr>
                <w:sz w:val="11"/>
                <w:szCs w:val="11"/>
                <w:rtl w:val="0"/>
              </w:rPr>
              <w:t xml:space="preserve">Preserve only if used for vendor selection/queueing/re-dispatch decisions.</w:t>
            </w:r>
            <w:r w:rsidDel="00000000" w:rsidR="00000000" w:rsidRPr="00000000">
              <w:rPr>
                <w:rtl w:val="0"/>
              </w:rPr>
            </w:r>
          </w:p>
        </w:tc>
        <w:tc>
          <w:tcPr>
            <w:vAlign w:val="center"/>
          </w:tcPr>
          <w:p w:rsidR="00000000" w:rsidDel="00000000" w:rsidP="00000000" w:rsidRDefault="00000000" w:rsidRPr="00000000" w14:paraId="00002187">
            <w:pPr>
              <w:rPr/>
            </w:pPr>
            <w:r w:rsidDel="00000000" w:rsidR="00000000" w:rsidRPr="00000000">
              <w:rPr>
                <w:sz w:val="11"/>
                <w:szCs w:val="11"/>
                <w:rtl w:val="0"/>
              </w:rPr>
              <w:t xml:space="preserve">Internal dispatch history query/policy.</w:t>
            </w:r>
            <w:r w:rsidDel="00000000" w:rsidR="00000000" w:rsidRPr="00000000">
              <w:rPr>
                <w:rtl w:val="0"/>
              </w:rPr>
            </w:r>
          </w:p>
        </w:tc>
        <w:tc>
          <w:tcPr>
            <w:vAlign w:val="center"/>
          </w:tcPr>
          <w:p w:rsidR="00000000" w:rsidDel="00000000" w:rsidP="00000000" w:rsidRDefault="00000000" w:rsidRPr="00000000" w14:paraId="00002188">
            <w:pPr>
              <w:rPr/>
            </w:pPr>
            <w:r w:rsidDel="00000000" w:rsidR="00000000" w:rsidRPr="00000000">
              <w:rPr>
                <w:sz w:val="11"/>
                <w:szCs w:val="11"/>
                <w:rtl w:val="0"/>
              </w:rPr>
              <w:t xml:space="preserve">Internal / dispatch search</w:t>
            </w:r>
            <w:r w:rsidDel="00000000" w:rsidR="00000000" w:rsidRPr="00000000">
              <w:rPr>
                <w:rtl w:val="0"/>
              </w:rPr>
            </w:r>
          </w:p>
        </w:tc>
        <w:tc>
          <w:tcPr>
            <w:vAlign w:val="center"/>
          </w:tcPr>
          <w:p w:rsidR="00000000" w:rsidDel="00000000" w:rsidP="00000000" w:rsidRDefault="00000000" w:rsidRPr="00000000" w14:paraId="0000218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8A">
            <w:pPr>
              <w:rPr/>
            </w:pPr>
            <w:r w:rsidDel="00000000" w:rsidR="00000000" w:rsidRPr="00000000">
              <w:rPr>
                <w:sz w:val="11"/>
                <w:szCs w:val="11"/>
                <w:rtl w:val="0"/>
              </w:rPr>
              <w:t xml:space="preserve">SP-037</w:t>
            </w:r>
            <w:r w:rsidDel="00000000" w:rsidR="00000000" w:rsidRPr="00000000">
              <w:rPr>
                <w:rtl w:val="0"/>
              </w:rPr>
            </w:r>
          </w:p>
        </w:tc>
        <w:tc>
          <w:tcPr>
            <w:vAlign w:val="center"/>
          </w:tcPr>
          <w:p w:rsidR="00000000" w:rsidDel="00000000" w:rsidP="00000000" w:rsidRDefault="00000000" w:rsidRPr="00000000" w14:paraId="0000218B">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8C">
            <w:pPr>
              <w:rPr/>
            </w:pPr>
            <w:r w:rsidDel="00000000" w:rsidR="00000000" w:rsidRPr="00000000">
              <w:rPr>
                <w:sz w:val="11"/>
                <w:szCs w:val="11"/>
                <w:rtl w:val="0"/>
              </w:rPr>
              <w:t xml:space="preserve">f_GetLastKnownDispatchId</w:t>
            </w:r>
            <w:r w:rsidDel="00000000" w:rsidR="00000000" w:rsidRPr="00000000">
              <w:rPr>
                <w:rtl w:val="0"/>
              </w:rPr>
            </w:r>
          </w:p>
        </w:tc>
        <w:tc>
          <w:tcPr>
            <w:vAlign w:val="center"/>
          </w:tcPr>
          <w:p w:rsidR="00000000" w:rsidDel="00000000" w:rsidP="00000000" w:rsidRDefault="00000000" w:rsidRPr="00000000" w14:paraId="0000218D">
            <w:pPr>
              <w:rPr/>
            </w:pPr>
            <w:r w:rsidDel="00000000" w:rsidR="00000000" w:rsidRPr="00000000">
              <w:rPr>
                <w:sz w:val="11"/>
                <w:szCs w:val="11"/>
                <w:rtl w:val="0"/>
              </w:rPr>
              <w:t xml:space="preserve">Retrieve most recent/last known dispatch for a work-order/service context.</w:t>
            </w:r>
            <w:r w:rsidDel="00000000" w:rsidR="00000000" w:rsidRPr="00000000">
              <w:rPr>
                <w:rtl w:val="0"/>
              </w:rPr>
            </w:r>
          </w:p>
        </w:tc>
        <w:tc>
          <w:tcPr>
            <w:vAlign w:val="center"/>
          </w:tcPr>
          <w:p w:rsidR="00000000" w:rsidDel="00000000" w:rsidP="00000000" w:rsidRDefault="00000000" w:rsidRPr="00000000" w14:paraId="0000218E">
            <w:pPr>
              <w:rPr/>
            </w:pPr>
            <w:r w:rsidDel="00000000" w:rsidR="00000000" w:rsidRPr="00000000">
              <w:rPr>
                <w:sz w:val="11"/>
                <w:szCs w:val="11"/>
                <w:rtl w:val="0"/>
              </w:rPr>
              <w:t xml:space="preserve">Read / History</w:t>
            </w:r>
            <w:r w:rsidDel="00000000" w:rsidR="00000000" w:rsidRPr="00000000">
              <w:rPr>
                <w:rtl w:val="0"/>
              </w:rPr>
            </w:r>
          </w:p>
        </w:tc>
        <w:tc>
          <w:tcPr>
            <w:vAlign w:val="center"/>
          </w:tcPr>
          <w:p w:rsidR="00000000" w:rsidDel="00000000" w:rsidP="00000000" w:rsidRDefault="00000000" w:rsidRPr="00000000" w14:paraId="0000218F">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90">
            <w:pPr>
              <w:rPr/>
            </w:pPr>
            <w:r w:rsidDel="00000000" w:rsidR="00000000" w:rsidRPr="00000000">
              <w:rPr>
                <w:sz w:val="11"/>
                <w:szCs w:val="11"/>
                <w:rtl w:val="0"/>
              </w:rPr>
              <w:t xml:space="preserve">Preserve history selection semantics.</w:t>
            </w:r>
            <w:r w:rsidDel="00000000" w:rsidR="00000000" w:rsidRPr="00000000">
              <w:rPr>
                <w:rtl w:val="0"/>
              </w:rPr>
            </w:r>
          </w:p>
        </w:tc>
        <w:tc>
          <w:tcPr>
            <w:vAlign w:val="center"/>
          </w:tcPr>
          <w:p w:rsidR="00000000" w:rsidDel="00000000" w:rsidP="00000000" w:rsidRDefault="00000000" w:rsidRPr="00000000" w14:paraId="00002191">
            <w:pPr>
              <w:rPr/>
            </w:pPr>
            <w:r w:rsidDel="00000000" w:rsidR="00000000" w:rsidRPr="00000000">
              <w:rPr>
                <w:sz w:val="11"/>
                <w:szCs w:val="11"/>
                <w:rtl w:val="0"/>
              </w:rPr>
              <w:t xml:space="preserve">Use dispatch history/query repository; no narrow endpoint.</w:t>
            </w:r>
            <w:r w:rsidDel="00000000" w:rsidR="00000000" w:rsidRPr="00000000">
              <w:rPr>
                <w:rtl w:val="0"/>
              </w:rPr>
            </w:r>
          </w:p>
        </w:tc>
        <w:tc>
          <w:tcPr>
            <w:vAlign w:val="center"/>
          </w:tcPr>
          <w:p w:rsidR="00000000" w:rsidDel="00000000" w:rsidP="00000000" w:rsidRDefault="00000000" w:rsidRPr="00000000" w14:paraId="00002192">
            <w:pPr>
              <w:rPr/>
            </w:pPr>
            <w:r w:rsidDel="00000000" w:rsidR="00000000" w:rsidRPr="00000000">
              <w:rPr>
                <w:sz w:val="11"/>
                <w:szCs w:val="11"/>
                <w:rtl w:val="0"/>
              </w:rPr>
              <w:t xml:space="preserve">GET /api/work-orders/{id}/dispatches</w:t>
            </w:r>
            <w:r w:rsidDel="00000000" w:rsidR="00000000" w:rsidRPr="00000000">
              <w:rPr>
                <w:rtl w:val="0"/>
              </w:rPr>
            </w:r>
          </w:p>
        </w:tc>
        <w:tc>
          <w:tcPr>
            <w:vAlign w:val="center"/>
          </w:tcPr>
          <w:p w:rsidR="00000000" w:rsidDel="00000000" w:rsidP="00000000" w:rsidRDefault="00000000" w:rsidRPr="00000000" w14:paraId="0000219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4">
            <w:pPr>
              <w:rPr/>
            </w:pPr>
            <w:r w:rsidDel="00000000" w:rsidR="00000000" w:rsidRPr="00000000">
              <w:rPr>
                <w:sz w:val="11"/>
                <w:szCs w:val="11"/>
                <w:rtl w:val="0"/>
              </w:rPr>
              <w:t xml:space="preserve">SP-038</w:t>
            </w:r>
            <w:r w:rsidDel="00000000" w:rsidR="00000000" w:rsidRPr="00000000">
              <w:rPr>
                <w:rtl w:val="0"/>
              </w:rPr>
            </w:r>
          </w:p>
        </w:tc>
        <w:tc>
          <w:tcPr>
            <w:vAlign w:val="center"/>
          </w:tcPr>
          <w:p w:rsidR="00000000" w:rsidDel="00000000" w:rsidP="00000000" w:rsidRDefault="00000000" w:rsidRPr="00000000" w14:paraId="00002195">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96">
            <w:pPr>
              <w:rPr/>
            </w:pPr>
            <w:r w:rsidDel="00000000" w:rsidR="00000000" w:rsidRPr="00000000">
              <w:rPr>
                <w:sz w:val="11"/>
                <w:szCs w:val="11"/>
                <w:rtl w:val="0"/>
              </w:rPr>
              <w:t xml:space="preserve">f_AgedDispatchItemCount</w:t>
            </w:r>
            <w:r w:rsidDel="00000000" w:rsidR="00000000" w:rsidRPr="00000000">
              <w:rPr>
                <w:rtl w:val="0"/>
              </w:rPr>
            </w:r>
          </w:p>
        </w:tc>
        <w:tc>
          <w:tcPr>
            <w:vAlign w:val="center"/>
          </w:tcPr>
          <w:p w:rsidR="00000000" w:rsidDel="00000000" w:rsidP="00000000" w:rsidRDefault="00000000" w:rsidRPr="00000000" w14:paraId="00002197">
            <w:pPr>
              <w:rPr/>
            </w:pPr>
            <w:r w:rsidDel="00000000" w:rsidR="00000000" w:rsidRPr="00000000">
              <w:rPr>
                <w:sz w:val="11"/>
                <w:szCs w:val="11"/>
                <w:rtl w:val="0"/>
              </w:rPr>
              <w:t xml:space="preserve">Count aged dispatch items.</w:t>
            </w:r>
            <w:r w:rsidDel="00000000" w:rsidR="00000000" w:rsidRPr="00000000">
              <w:rPr>
                <w:rtl w:val="0"/>
              </w:rPr>
            </w:r>
          </w:p>
        </w:tc>
        <w:tc>
          <w:tcPr>
            <w:vAlign w:val="center"/>
          </w:tcPr>
          <w:p w:rsidR="00000000" w:rsidDel="00000000" w:rsidP="00000000" w:rsidRDefault="00000000" w:rsidRPr="00000000" w14:paraId="00002198">
            <w:pPr>
              <w:rPr/>
            </w:pPr>
            <w:r w:rsidDel="00000000" w:rsidR="00000000" w:rsidRPr="00000000">
              <w:rPr>
                <w:sz w:val="11"/>
                <w:szCs w:val="11"/>
                <w:rtl w:val="0"/>
              </w:rPr>
              <w:t xml:space="preserve">Operational Metric</w:t>
            </w:r>
            <w:r w:rsidDel="00000000" w:rsidR="00000000" w:rsidRPr="00000000">
              <w:rPr>
                <w:rtl w:val="0"/>
              </w:rPr>
            </w:r>
          </w:p>
        </w:tc>
        <w:tc>
          <w:tcPr>
            <w:vAlign w:val="center"/>
          </w:tcPr>
          <w:p w:rsidR="00000000" w:rsidDel="00000000" w:rsidP="00000000" w:rsidRDefault="00000000" w:rsidRPr="00000000" w14:paraId="00002199">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9A">
            <w:pPr>
              <w:rPr/>
            </w:pPr>
            <w:r w:rsidDel="00000000" w:rsidR="00000000" w:rsidRPr="00000000">
              <w:rPr>
                <w:sz w:val="11"/>
                <w:szCs w:val="11"/>
                <w:rtl w:val="0"/>
              </w:rPr>
              <w:t xml:space="preserve">Internal decision input.</w:t>
            </w:r>
            <w:r w:rsidDel="00000000" w:rsidR="00000000" w:rsidRPr="00000000">
              <w:rPr>
                <w:rtl w:val="0"/>
              </w:rPr>
            </w:r>
          </w:p>
        </w:tc>
        <w:tc>
          <w:tcPr>
            <w:vAlign w:val="center"/>
          </w:tcPr>
          <w:p w:rsidR="00000000" w:rsidDel="00000000" w:rsidP="00000000" w:rsidRDefault="00000000" w:rsidRPr="00000000" w14:paraId="0000219B">
            <w:pPr>
              <w:rPr/>
            </w:pPr>
            <w:r w:rsidDel="00000000" w:rsidR="00000000" w:rsidRPr="00000000">
              <w:rPr>
                <w:sz w:val="11"/>
                <w:szCs w:val="11"/>
                <w:rtl w:val="0"/>
              </w:rPr>
              <w:t xml:space="preserve">Internal query.</w:t>
            </w:r>
            <w:r w:rsidDel="00000000" w:rsidR="00000000" w:rsidRPr="00000000">
              <w:rPr>
                <w:rtl w:val="0"/>
              </w:rPr>
            </w:r>
          </w:p>
        </w:tc>
        <w:tc>
          <w:tcPr>
            <w:vAlign w:val="center"/>
          </w:tcPr>
          <w:p w:rsidR="00000000" w:rsidDel="00000000" w:rsidP="00000000" w:rsidRDefault="00000000" w:rsidRPr="00000000" w14:paraId="0000219C">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19D">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E">
            <w:pPr>
              <w:rPr/>
            </w:pPr>
            <w:r w:rsidDel="00000000" w:rsidR="00000000" w:rsidRPr="00000000">
              <w:rPr>
                <w:sz w:val="11"/>
                <w:szCs w:val="11"/>
                <w:rtl w:val="0"/>
              </w:rPr>
              <w:t xml:space="preserve">SP-039</w:t>
            </w:r>
            <w:r w:rsidDel="00000000" w:rsidR="00000000" w:rsidRPr="00000000">
              <w:rPr>
                <w:rtl w:val="0"/>
              </w:rPr>
            </w:r>
          </w:p>
        </w:tc>
        <w:tc>
          <w:tcPr>
            <w:vAlign w:val="center"/>
          </w:tcPr>
          <w:p w:rsidR="00000000" w:rsidDel="00000000" w:rsidP="00000000" w:rsidRDefault="00000000" w:rsidRPr="00000000" w14:paraId="0000219F">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A0">
            <w:pPr>
              <w:rPr/>
            </w:pPr>
            <w:r w:rsidDel="00000000" w:rsidR="00000000" w:rsidRPr="00000000">
              <w:rPr>
                <w:sz w:val="11"/>
                <w:szCs w:val="11"/>
                <w:rtl w:val="0"/>
              </w:rPr>
              <w:t xml:space="preserve">f_GetWorkOrderLineId</w:t>
            </w:r>
            <w:r w:rsidDel="00000000" w:rsidR="00000000" w:rsidRPr="00000000">
              <w:rPr>
                <w:rtl w:val="0"/>
              </w:rPr>
            </w:r>
          </w:p>
        </w:tc>
        <w:tc>
          <w:tcPr>
            <w:vAlign w:val="center"/>
          </w:tcPr>
          <w:p w:rsidR="00000000" w:rsidDel="00000000" w:rsidP="00000000" w:rsidRDefault="00000000" w:rsidRPr="00000000" w14:paraId="000021A1">
            <w:pPr>
              <w:rPr/>
            </w:pPr>
            <w:r w:rsidDel="00000000" w:rsidR="00000000" w:rsidRPr="00000000">
              <w:rPr>
                <w:sz w:val="11"/>
                <w:szCs w:val="11"/>
                <w:rtl w:val="0"/>
              </w:rPr>
              <w:t xml:space="preserve">Resolve work-order line associated with dispatch/service item.</w:t>
            </w:r>
            <w:r w:rsidDel="00000000" w:rsidR="00000000" w:rsidRPr="00000000">
              <w:rPr>
                <w:rtl w:val="0"/>
              </w:rPr>
            </w:r>
          </w:p>
        </w:tc>
        <w:tc>
          <w:tcPr>
            <w:vAlign w:val="center"/>
          </w:tcPr>
          <w:p w:rsidR="00000000" w:rsidDel="00000000" w:rsidP="00000000" w:rsidRDefault="00000000" w:rsidRPr="00000000" w14:paraId="000021A2">
            <w:pPr>
              <w:rPr/>
            </w:pPr>
            <w:r w:rsidDel="00000000" w:rsidR="00000000" w:rsidRPr="00000000">
              <w:rPr>
                <w:sz w:val="11"/>
                <w:szCs w:val="11"/>
                <w:rtl w:val="0"/>
              </w:rPr>
              <w:t xml:space="preserve">Relationship Read</w:t>
            </w:r>
            <w:r w:rsidDel="00000000" w:rsidR="00000000" w:rsidRPr="00000000">
              <w:rPr>
                <w:rtl w:val="0"/>
              </w:rPr>
            </w:r>
          </w:p>
        </w:tc>
        <w:tc>
          <w:tcPr>
            <w:vAlign w:val="center"/>
          </w:tcPr>
          <w:p w:rsidR="00000000" w:rsidDel="00000000" w:rsidP="00000000" w:rsidRDefault="00000000" w:rsidRPr="00000000" w14:paraId="000021A3">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1A4">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1A5">
            <w:pPr>
              <w:rPr/>
            </w:pPr>
            <w:r w:rsidDel="00000000" w:rsidR="00000000" w:rsidRPr="00000000">
              <w:rPr>
                <w:sz w:val="11"/>
                <w:szCs w:val="11"/>
                <w:rtl w:val="0"/>
              </w:rPr>
              <w:t xml:space="preserve">Return through dispatch item model.</w:t>
            </w:r>
            <w:r w:rsidDel="00000000" w:rsidR="00000000" w:rsidRPr="00000000">
              <w:rPr>
                <w:rtl w:val="0"/>
              </w:rPr>
            </w:r>
          </w:p>
        </w:tc>
        <w:tc>
          <w:tcPr>
            <w:vAlign w:val="center"/>
          </w:tcPr>
          <w:p w:rsidR="00000000" w:rsidDel="00000000" w:rsidP="00000000" w:rsidRDefault="00000000" w:rsidRPr="00000000" w14:paraId="000021A6">
            <w:pPr>
              <w:rPr/>
            </w:pPr>
            <w:r w:rsidDel="00000000" w:rsidR="00000000" w:rsidRPr="00000000">
              <w:rPr>
                <w:sz w:val="11"/>
                <w:szCs w:val="11"/>
                <w:rtl w:val="0"/>
              </w:rPr>
              <w:t xml:space="preserve">GET /api/dispatches/{id}/items</w:t>
            </w:r>
            <w:r w:rsidDel="00000000" w:rsidR="00000000" w:rsidRPr="00000000">
              <w:rPr>
                <w:rtl w:val="0"/>
              </w:rPr>
            </w:r>
          </w:p>
        </w:tc>
        <w:tc>
          <w:tcPr>
            <w:vAlign w:val="center"/>
          </w:tcPr>
          <w:p w:rsidR="00000000" w:rsidDel="00000000" w:rsidP="00000000" w:rsidRDefault="00000000" w:rsidRPr="00000000" w14:paraId="000021A7">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A8">
            <w:pPr>
              <w:rPr/>
            </w:pPr>
            <w:r w:rsidDel="00000000" w:rsidR="00000000" w:rsidRPr="00000000">
              <w:rPr>
                <w:sz w:val="11"/>
                <w:szCs w:val="11"/>
                <w:rtl w:val="0"/>
              </w:rPr>
              <w:t xml:space="preserve">SP-040</w:t>
            </w:r>
            <w:r w:rsidDel="00000000" w:rsidR="00000000" w:rsidRPr="00000000">
              <w:rPr>
                <w:rtl w:val="0"/>
              </w:rPr>
            </w:r>
          </w:p>
        </w:tc>
        <w:tc>
          <w:tcPr>
            <w:vAlign w:val="center"/>
          </w:tcPr>
          <w:p w:rsidR="00000000" w:rsidDel="00000000" w:rsidP="00000000" w:rsidRDefault="00000000" w:rsidRPr="00000000" w14:paraId="000021A9">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AA">
            <w:pPr>
              <w:rPr/>
            </w:pPr>
            <w:r w:rsidDel="00000000" w:rsidR="00000000" w:rsidRPr="00000000">
              <w:rPr>
                <w:sz w:val="11"/>
                <w:szCs w:val="11"/>
                <w:rtl w:val="0"/>
              </w:rPr>
              <w:t xml:space="preserve">f_GetUniqueDispatchCount</w:t>
            </w:r>
            <w:r w:rsidDel="00000000" w:rsidR="00000000" w:rsidRPr="00000000">
              <w:rPr>
                <w:rtl w:val="0"/>
              </w:rPr>
            </w:r>
          </w:p>
        </w:tc>
        <w:tc>
          <w:tcPr>
            <w:vAlign w:val="center"/>
          </w:tcPr>
          <w:p w:rsidR="00000000" w:rsidDel="00000000" w:rsidP="00000000" w:rsidRDefault="00000000" w:rsidRPr="00000000" w14:paraId="000021AB">
            <w:pPr>
              <w:rPr/>
            </w:pPr>
            <w:r w:rsidDel="00000000" w:rsidR="00000000" w:rsidRPr="00000000">
              <w:rPr>
                <w:sz w:val="11"/>
                <w:szCs w:val="11"/>
                <w:rtl w:val="0"/>
              </w:rPr>
              <w:t xml:space="preserve">Count distinct dispatches for supplied context.</w:t>
            </w:r>
            <w:r w:rsidDel="00000000" w:rsidR="00000000" w:rsidRPr="00000000">
              <w:rPr>
                <w:rtl w:val="0"/>
              </w:rPr>
            </w:r>
          </w:p>
        </w:tc>
        <w:tc>
          <w:tcPr>
            <w:vAlign w:val="center"/>
          </w:tcPr>
          <w:p w:rsidR="00000000" w:rsidDel="00000000" w:rsidP="00000000" w:rsidRDefault="00000000" w:rsidRPr="00000000" w14:paraId="000021AC">
            <w:pPr>
              <w:rPr/>
            </w:pPr>
            <w:r w:rsidDel="00000000" w:rsidR="00000000" w:rsidRPr="00000000">
              <w:rPr>
                <w:sz w:val="11"/>
                <w:szCs w:val="11"/>
                <w:rtl w:val="0"/>
              </w:rPr>
              <w:t xml:space="preserve">Operational Metric</w:t>
            </w:r>
            <w:r w:rsidDel="00000000" w:rsidR="00000000" w:rsidRPr="00000000">
              <w:rPr>
                <w:rtl w:val="0"/>
              </w:rPr>
            </w:r>
          </w:p>
        </w:tc>
        <w:tc>
          <w:tcPr>
            <w:vAlign w:val="center"/>
          </w:tcPr>
          <w:p w:rsidR="00000000" w:rsidDel="00000000" w:rsidP="00000000" w:rsidRDefault="00000000" w:rsidRPr="00000000" w14:paraId="000021AD">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AE">
            <w:pPr>
              <w:rPr/>
            </w:pPr>
            <w:r w:rsidDel="00000000" w:rsidR="00000000" w:rsidRPr="00000000">
              <w:rPr>
                <w:sz w:val="11"/>
                <w:szCs w:val="11"/>
                <w:rtl w:val="0"/>
              </w:rPr>
              <w:t xml:space="preserve">Internal/search metric unless dashboard requires it.</w:t>
            </w:r>
            <w:r w:rsidDel="00000000" w:rsidR="00000000" w:rsidRPr="00000000">
              <w:rPr>
                <w:rtl w:val="0"/>
              </w:rPr>
            </w:r>
          </w:p>
        </w:tc>
        <w:tc>
          <w:tcPr>
            <w:vAlign w:val="center"/>
          </w:tcPr>
          <w:p w:rsidR="00000000" w:rsidDel="00000000" w:rsidP="00000000" w:rsidRDefault="00000000" w:rsidRPr="00000000" w14:paraId="000021AF">
            <w:pPr>
              <w:rPr/>
            </w:pPr>
            <w:r w:rsidDel="00000000" w:rsidR="00000000" w:rsidRPr="00000000">
              <w:rPr>
                <w:sz w:val="11"/>
                <w:szCs w:val="11"/>
                <w:rtl w:val="0"/>
              </w:rPr>
              <w:t xml:space="preserve">Internal query or aggregate search response.</w:t>
            </w:r>
            <w:r w:rsidDel="00000000" w:rsidR="00000000" w:rsidRPr="00000000">
              <w:rPr>
                <w:rtl w:val="0"/>
              </w:rPr>
            </w:r>
          </w:p>
        </w:tc>
        <w:tc>
          <w:tcPr>
            <w:vAlign w:val="center"/>
          </w:tcPr>
          <w:p w:rsidR="00000000" w:rsidDel="00000000" w:rsidP="00000000" w:rsidRDefault="00000000" w:rsidRPr="00000000" w14:paraId="000021B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1B1">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B2">
            <w:pPr>
              <w:rPr/>
            </w:pPr>
            <w:r w:rsidDel="00000000" w:rsidR="00000000" w:rsidRPr="00000000">
              <w:rPr>
                <w:sz w:val="11"/>
                <w:szCs w:val="11"/>
                <w:rtl w:val="0"/>
              </w:rPr>
              <w:t xml:space="preserve">SP-041</w:t>
            </w:r>
            <w:r w:rsidDel="00000000" w:rsidR="00000000" w:rsidRPr="00000000">
              <w:rPr>
                <w:rtl w:val="0"/>
              </w:rPr>
            </w:r>
          </w:p>
        </w:tc>
        <w:tc>
          <w:tcPr>
            <w:vAlign w:val="center"/>
          </w:tcPr>
          <w:p w:rsidR="00000000" w:rsidDel="00000000" w:rsidP="00000000" w:rsidRDefault="00000000" w:rsidRPr="00000000" w14:paraId="000021B3">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B4">
            <w:pPr>
              <w:rPr/>
            </w:pPr>
            <w:r w:rsidDel="00000000" w:rsidR="00000000" w:rsidRPr="00000000">
              <w:rPr>
                <w:sz w:val="11"/>
                <w:szCs w:val="11"/>
                <w:rtl w:val="0"/>
              </w:rPr>
              <w:t xml:space="preserve">f_HasQueuedDispatchItems</w:t>
            </w:r>
            <w:r w:rsidDel="00000000" w:rsidR="00000000" w:rsidRPr="00000000">
              <w:rPr>
                <w:rtl w:val="0"/>
              </w:rPr>
            </w:r>
          </w:p>
        </w:tc>
        <w:tc>
          <w:tcPr>
            <w:vAlign w:val="center"/>
          </w:tcPr>
          <w:p w:rsidR="00000000" w:rsidDel="00000000" w:rsidP="00000000" w:rsidRDefault="00000000" w:rsidRPr="00000000" w14:paraId="000021B5">
            <w:pPr>
              <w:rPr/>
            </w:pPr>
            <w:r w:rsidDel="00000000" w:rsidR="00000000" w:rsidRPr="00000000">
              <w:rPr>
                <w:sz w:val="11"/>
                <w:szCs w:val="11"/>
                <w:rtl w:val="0"/>
              </w:rPr>
              <w:t xml:space="preserve">Determine whether queued dispatch items exist.</w:t>
            </w:r>
            <w:r w:rsidDel="00000000" w:rsidR="00000000" w:rsidRPr="00000000">
              <w:rPr>
                <w:rtl w:val="0"/>
              </w:rPr>
            </w:r>
          </w:p>
        </w:tc>
        <w:tc>
          <w:tcPr>
            <w:vAlign w:val="center"/>
          </w:tcPr>
          <w:p w:rsidR="00000000" w:rsidDel="00000000" w:rsidP="00000000" w:rsidRDefault="00000000" w:rsidRPr="00000000" w14:paraId="000021B6">
            <w:pPr>
              <w:rPr/>
            </w:pPr>
            <w:r w:rsidDel="00000000" w:rsidR="00000000" w:rsidRPr="00000000">
              <w:rPr>
                <w:sz w:val="11"/>
                <w:szCs w:val="11"/>
                <w:rtl w:val="0"/>
              </w:rPr>
              <w:t xml:space="preserve">Queue/Workflow Rule</w:t>
            </w:r>
            <w:r w:rsidDel="00000000" w:rsidR="00000000" w:rsidRPr="00000000">
              <w:rPr>
                <w:rtl w:val="0"/>
              </w:rPr>
            </w:r>
          </w:p>
        </w:tc>
        <w:tc>
          <w:tcPr>
            <w:vAlign w:val="center"/>
          </w:tcPr>
          <w:p w:rsidR="00000000" w:rsidDel="00000000" w:rsidP="00000000" w:rsidRDefault="00000000" w:rsidRPr="00000000" w14:paraId="000021B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1B8">
            <w:pPr>
              <w:rPr/>
            </w:pPr>
            <w:r w:rsidDel="00000000" w:rsidR="00000000" w:rsidRPr="00000000">
              <w:rPr>
                <w:sz w:val="11"/>
                <w:szCs w:val="11"/>
                <w:rtl w:val="0"/>
              </w:rPr>
              <w:t xml:space="preserve">Preserve queue-state meaning and interaction with dispatch creation/assignment.</w:t>
            </w:r>
            <w:r w:rsidDel="00000000" w:rsidR="00000000" w:rsidRPr="00000000">
              <w:rPr>
                <w:rtl w:val="0"/>
              </w:rPr>
            </w:r>
          </w:p>
        </w:tc>
        <w:tc>
          <w:tcPr>
            <w:vAlign w:val="center"/>
          </w:tcPr>
          <w:p w:rsidR="00000000" w:rsidDel="00000000" w:rsidP="00000000" w:rsidRDefault="00000000" w:rsidRPr="00000000" w14:paraId="000021B9">
            <w:pPr>
              <w:rPr/>
            </w:pPr>
            <w:r w:rsidDel="00000000" w:rsidR="00000000" w:rsidRPr="00000000">
              <w:rPr>
                <w:sz w:val="11"/>
                <w:szCs w:val="11"/>
                <w:rtl w:val="0"/>
              </w:rPr>
              <w:t xml:space="preserve">Move to typed DispatchQueueService.</w:t>
            </w:r>
            <w:r w:rsidDel="00000000" w:rsidR="00000000" w:rsidRPr="00000000">
              <w:rPr>
                <w:rtl w:val="0"/>
              </w:rPr>
            </w:r>
          </w:p>
        </w:tc>
        <w:tc>
          <w:tcPr>
            <w:vAlign w:val="center"/>
          </w:tcPr>
          <w:p w:rsidR="00000000" w:rsidDel="00000000" w:rsidP="00000000" w:rsidRDefault="00000000" w:rsidRPr="00000000" w14:paraId="000021BA">
            <w:pPr>
              <w:rPr/>
            </w:pPr>
            <w:r w:rsidDel="00000000" w:rsidR="00000000" w:rsidRPr="00000000">
              <w:rPr>
                <w:sz w:val="11"/>
                <w:szCs w:val="11"/>
                <w:rtl w:val="0"/>
              </w:rPr>
              <w:t xml:space="preserve">Internal / GET /api/dispatches?status=queued</w:t>
            </w:r>
            <w:r w:rsidDel="00000000" w:rsidR="00000000" w:rsidRPr="00000000">
              <w:rPr>
                <w:rtl w:val="0"/>
              </w:rPr>
            </w:r>
          </w:p>
        </w:tc>
        <w:tc>
          <w:tcPr>
            <w:vAlign w:val="center"/>
          </w:tcPr>
          <w:p w:rsidR="00000000" w:rsidDel="00000000" w:rsidP="00000000" w:rsidRDefault="00000000" w:rsidRPr="00000000" w14:paraId="000021B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BC">
            <w:pPr>
              <w:rPr/>
            </w:pPr>
            <w:r w:rsidDel="00000000" w:rsidR="00000000" w:rsidRPr="00000000">
              <w:rPr>
                <w:sz w:val="11"/>
                <w:szCs w:val="11"/>
                <w:rtl w:val="0"/>
              </w:rPr>
              <w:t xml:space="preserve">SP-042</w:t>
            </w:r>
            <w:r w:rsidDel="00000000" w:rsidR="00000000" w:rsidRPr="00000000">
              <w:rPr>
                <w:rtl w:val="0"/>
              </w:rPr>
            </w:r>
          </w:p>
        </w:tc>
        <w:tc>
          <w:tcPr>
            <w:vAlign w:val="center"/>
          </w:tcPr>
          <w:p w:rsidR="00000000" w:rsidDel="00000000" w:rsidP="00000000" w:rsidRDefault="00000000" w:rsidRPr="00000000" w14:paraId="000021BD">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BE">
            <w:pPr>
              <w:rPr/>
            </w:pPr>
            <w:r w:rsidDel="00000000" w:rsidR="00000000" w:rsidRPr="00000000">
              <w:rPr>
                <w:sz w:val="11"/>
                <w:szCs w:val="11"/>
                <w:rtl w:val="0"/>
              </w:rPr>
              <w:t xml:space="preserve">fpub_GetCommercialPropertyId</w:t>
            </w:r>
            <w:r w:rsidDel="00000000" w:rsidR="00000000" w:rsidRPr="00000000">
              <w:rPr>
                <w:rtl w:val="0"/>
              </w:rPr>
            </w:r>
          </w:p>
        </w:tc>
        <w:tc>
          <w:tcPr>
            <w:vAlign w:val="center"/>
          </w:tcPr>
          <w:p w:rsidR="00000000" w:rsidDel="00000000" w:rsidP="00000000" w:rsidRDefault="00000000" w:rsidRPr="00000000" w14:paraId="000021BF">
            <w:pPr>
              <w:rPr/>
            </w:pPr>
            <w:r w:rsidDel="00000000" w:rsidR="00000000" w:rsidRPr="00000000">
              <w:rPr>
                <w:sz w:val="11"/>
                <w:szCs w:val="11"/>
                <w:rtl w:val="0"/>
              </w:rPr>
              <w:t xml:space="preserve">Retrieve commercial property associated with dispatch.</w:t>
            </w:r>
            <w:r w:rsidDel="00000000" w:rsidR="00000000" w:rsidRPr="00000000">
              <w:rPr>
                <w:rtl w:val="0"/>
              </w:rPr>
            </w:r>
          </w:p>
        </w:tc>
        <w:tc>
          <w:tcPr>
            <w:vAlign w:val="center"/>
          </w:tcPr>
          <w:p w:rsidR="00000000" w:rsidDel="00000000" w:rsidP="00000000" w:rsidRDefault="00000000" w:rsidRPr="00000000" w14:paraId="000021C0">
            <w:pPr>
              <w:rPr/>
            </w:pPr>
            <w:r w:rsidDel="00000000" w:rsidR="00000000" w:rsidRPr="00000000">
              <w:rPr>
                <w:sz w:val="11"/>
                <w:szCs w:val="11"/>
                <w:rtl w:val="0"/>
              </w:rPr>
              <w:t xml:space="preserve">Relationship Read</w:t>
            </w:r>
            <w:r w:rsidDel="00000000" w:rsidR="00000000" w:rsidRPr="00000000">
              <w:rPr>
                <w:rtl w:val="0"/>
              </w:rPr>
            </w:r>
          </w:p>
        </w:tc>
        <w:tc>
          <w:tcPr>
            <w:vAlign w:val="center"/>
          </w:tcPr>
          <w:p w:rsidR="00000000" w:rsidDel="00000000" w:rsidP="00000000" w:rsidRDefault="00000000" w:rsidRPr="00000000" w14:paraId="000021C1">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1C2">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1C3">
            <w:pPr>
              <w:rPr/>
            </w:pPr>
            <w:r w:rsidDel="00000000" w:rsidR="00000000" w:rsidRPr="00000000">
              <w:rPr>
                <w:sz w:val="11"/>
                <w:szCs w:val="11"/>
                <w:rtl w:val="0"/>
              </w:rPr>
              <w:t xml:space="preserve">Return commercialPropertyId; reuse existing commercial property endpoint.</w:t>
            </w:r>
            <w:r w:rsidDel="00000000" w:rsidR="00000000" w:rsidRPr="00000000">
              <w:rPr>
                <w:rtl w:val="0"/>
              </w:rPr>
            </w:r>
          </w:p>
        </w:tc>
        <w:tc>
          <w:tcPr>
            <w:vAlign w:val="center"/>
          </w:tcPr>
          <w:p w:rsidR="00000000" w:rsidDel="00000000" w:rsidP="00000000" w:rsidRDefault="00000000" w:rsidRPr="00000000" w14:paraId="000021C4">
            <w:pPr>
              <w:rPr/>
            </w:pPr>
            <w:r w:rsidDel="00000000" w:rsidR="00000000" w:rsidRPr="00000000">
              <w:rPr>
                <w:sz w:val="11"/>
                <w:szCs w:val="11"/>
                <w:rtl w:val="0"/>
              </w:rPr>
              <w:t xml:space="preserve">GET /api/commercial-properties/{id}</w:t>
            </w:r>
            <w:r w:rsidDel="00000000" w:rsidR="00000000" w:rsidRPr="00000000">
              <w:rPr>
                <w:rtl w:val="0"/>
              </w:rPr>
            </w:r>
          </w:p>
        </w:tc>
        <w:tc>
          <w:tcPr>
            <w:vAlign w:val="center"/>
          </w:tcPr>
          <w:p w:rsidR="00000000" w:rsidDel="00000000" w:rsidP="00000000" w:rsidRDefault="00000000" w:rsidRPr="00000000" w14:paraId="000021C5">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C6">
            <w:pPr>
              <w:rPr/>
            </w:pPr>
            <w:r w:rsidDel="00000000" w:rsidR="00000000" w:rsidRPr="00000000">
              <w:rPr>
                <w:sz w:val="11"/>
                <w:szCs w:val="11"/>
                <w:rtl w:val="0"/>
              </w:rPr>
              <w:t xml:space="preserve">SP-043</w:t>
            </w:r>
            <w:r w:rsidDel="00000000" w:rsidR="00000000" w:rsidRPr="00000000">
              <w:rPr>
                <w:rtl w:val="0"/>
              </w:rPr>
            </w:r>
          </w:p>
        </w:tc>
        <w:tc>
          <w:tcPr>
            <w:vAlign w:val="center"/>
          </w:tcPr>
          <w:p w:rsidR="00000000" w:rsidDel="00000000" w:rsidP="00000000" w:rsidRDefault="00000000" w:rsidRPr="00000000" w14:paraId="000021C7">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C8">
            <w:pPr>
              <w:rPr/>
            </w:pPr>
            <w:r w:rsidDel="00000000" w:rsidR="00000000" w:rsidRPr="00000000">
              <w:rPr>
                <w:sz w:val="11"/>
                <w:szCs w:val="11"/>
                <w:rtl w:val="0"/>
              </w:rPr>
              <w:t xml:space="preserve">fpub_GetDispatchBy</w:t>
            </w:r>
            <w:r w:rsidDel="00000000" w:rsidR="00000000" w:rsidRPr="00000000">
              <w:rPr>
                <w:rtl w:val="0"/>
              </w:rPr>
            </w:r>
          </w:p>
        </w:tc>
        <w:tc>
          <w:tcPr>
            <w:vAlign w:val="center"/>
          </w:tcPr>
          <w:p w:rsidR="00000000" w:rsidDel="00000000" w:rsidP="00000000" w:rsidRDefault="00000000" w:rsidRPr="00000000" w14:paraId="000021C9">
            <w:pPr>
              <w:rPr/>
            </w:pPr>
            <w:r w:rsidDel="00000000" w:rsidR="00000000" w:rsidRPr="00000000">
              <w:rPr>
                <w:sz w:val="11"/>
                <w:szCs w:val="11"/>
                <w:rtl w:val="0"/>
              </w:rPr>
              <w:t xml:space="preserve">Retrieve dispatch-by/method attribute.</w:t>
            </w:r>
            <w:r w:rsidDel="00000000" w:rsidR="00000000" w:rsidRPr="00000000">
              <w:rPr>
                <w:rtl w:val="0"/>
              </w:rPr>
            </w:r>
          </w:p>
        </w:tc>
        <w:tc>
          <w:tcPr>
            <w:vAlign w:val="center"/>
          </w:tcPr>
          <w:p w:rsidR="00000000" w:rsidDel="00000000" w:rsidP="00000000" w:rsidRDefault="00000000" w:rsidRPr="00000000" w14:paraId="000021CA">
            <w:pPr>
              <w:rPr/>
            </w:pPr>
            <w:r w:rsidDel="00000000" w:rsidR="00000000" w:rsidRPr="00000000">
              <w:rPr>
                <w:sz w:val="11"/>
                <w:szCs w:val="11"/>
                <w:rtl w:val="0"/>
              </w:rPr>
              <w:t xml:space="preserve">Read / Classification</w:t>
            </w:r>
            <w:r w:rsidDel="00000000" w:rsidR="00000000" w:rsidRPr="00000000">
              <w:rPr>
                <w:rtl w:val="0"/>
              </w:rPr>
            </w:r>
          </w:p>
        </w:tc>
        <w:tc>
          <w:tcPr>
            <w:vAlign w:val="center"/>
          </w:tcPr>
          <w:p w:rsidR="00000000" w:rsidDel="00000000" w:rsidP="00000000" w:rsidRDefault="00000000" w:rsidRPr="00000000" w14:paraId="000021CB">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1CC">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1CD">
            <w:pPr>
              <w:rPr/>
            </w:pPr>
            <w:r w:rsidDel="00000000" w:rsidR="00000000" w:rsidRPr="00000000">
              <w:rPr>
                <w:sz w:val="11"/>
                <w:szCs w:val="11"/>
                <w:rtl w:val="0"/>
              </w:rPr>
              <w:t xml:space="preserve">Field on Dispatch DTO.</w:t>
            </w:r>
            <w:r w:rsidDel="00000000" w:rsidR="00000000" w:rsidRPr="00000000">
              <w:rPr>
                <w:rtl w:val="0"/>
              </w:rPr>
            </w:r>
          </w:p>
        </w:tc>
        <w:tc>
          <w:tcPr>
            <w:vAlign w:val="center"/>
          </w:tcPr>
          <w:p w:rsidR="00000000" w:rsidDel="00000000" w:rsidP="00000000" w:rsidRDefault="00000000" w:rsidRPr="00000000" w14:paraId="000021CE">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1CF">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D0">
            <w:pPr>
              <w:rPr/>
            </w:pPr>
            <w:r w:rsidDel="00000000" w:rsidR="00000000" w:rsidRPr="00000000">
              <w:rPr>
                <w:sz w:val="11"/>
                <w:szCs w:val="11"/>
                <w:rtl w:val="0"/>
              </w:rPr>
              <w:t xml:space="preserve">SP-044</w:t>
            </w:r>
            <w:r w:rsidDel="00000000" w:rsidR="00000000" w:rsidRPr="00000000">
              <w:rPr>
                <w:rtl w:val="0"/>
              </w:rPr>
            </w:r>
          </w:p>
        </w:tc>
        <w:tc>
          <w:tcPr>
            <w:vAlign w:val="center"/>
          </w:tcPr>
          <w:p w:rsidR="00000000" w:rsidDel="00000000" w:rsidP="00000000" w:rsidRDefault="00000000" w:rsidRPr="00000000" w14:paraId="000021D1">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D2">
            <w:pPr>
              <w:rPr/>
            </w:pPr>
            <w:r w:rsidDel="00000000" w:rsidR="00000000" w:rsidRPr="00000000">
              <w:rPr>
                <w:sz w:val="11"/>
                <w:szCs w:val="11"/>
                <w:rtl w:val="0"/>
              </w:rPr>
              <w:t xml:space="preserve">fpub_GetFlatRateAmount</w:t>
            </w:r>
            <w:r w:rsidDel="00000000" w:rsidR="00000000" w:rsidRPr="00000000">
              <w:rPr>
                <w:rtl w:val="0"/>
              </w:rPr>
            </w:r>
          </w:p>
        </w:tc>
        <w:tc>
          <w:tcPr>
            <w:vAlign w:val="center"/>
          </w:tcPr>
          <w:p w:rsidR="00000000" w:rsidDel="00000000" w:rsidP="00000000" w:rsidRDefault="00000000" w:rsidRPr="00000000" w14:paraId="000021D3">
            <w:pPr>
              <w:rPr/>
            </w:pPr>
            <w:r w:rsidDel="00000000" w:rsidR="00000000" w:rsidRPr="00000000">
              <w:rPr>
                <w:sz w:val="11"/>
                <w:szCs w:val="11"/>
                <w:rtl w:val="0"/>
              </w:rPr>
              <w:t xml:space="preserve">Calculate vendor flat-rate amount using service items, emergency/priority and trade/vendor/property rules; legacy precedence includes water-heater, emergency, regular-flat, flat.</w:t>
            </w:r>
            <w:r w:rsidDel="00000000" w:rsidR="00000000" w:rsidRPr="00000000">
              <w:rPr>
                <w:rtl w:val="0"/>
              </w:rPr>
            </w:r>
          </w:p>
        </w:tc>
        <w:tc>
          <w:tcPr>
            <w:vAlign w:val="center"/>
          </w:tcPr>
          <w:p w:rsidR="00000000" w:rsidDel="00000000" w:rsidP="00000000" w:rsidRDefault="00000000" w:rsidRPr="00000000" w14:paraId="000021D4">
            <w:pPr>
              <w:rPr/>
            </w:pPr>
            <w:r w:rsidDel="00000000" w:rsidR="00000000" w:rsidRPr="00000000">
              <w:rPr>
                <w:sz w:val="11"/>
                <w:szCs w:val="11"/>
                <w:rtl w:val="0"/>
              </w:rPr>
              <w:t xml:space="preserve">Vendor Pricing Rule</w:t>
            </w:r>
            <w:r w:rsidDel="00000000" w:rsidR="00000000" w:rsidRPr="00000000">
              <w:rPr>
                <w:rtl w:val="0"/>
              </w:rPr>
            </w:r>
          </w:p>
        </w:tc>
        <w:tc>
          <w:tcPr>
            <w:vAlign w:val="center"/>
          </w:tcPr>
          <w:p w:rsidR="00000000" w:rsidDel="00000000" w:rsidP="00000000" w:rsidRDefault="00000000" w:rsidRPr="00000000" w14:paraId="000021D5">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1D6">
            <w:pPr>
              <w:rPr/>
            </w:pPr>
            <w:r w:rsidDel="00000000" w:rsidR="00000000" w:rsidRPr="00000000">
              <w:rPr>
                <w:sz w:val="11"/>
                <w:szCs w:val="11"/>
                <w:rtl w:val="0"/>
              </w:rPr>
              <w:t xml:space="preserve">Core vendor-payment/rate rule. Preserve rate precedence after SME confirmation; may belong to Vendor/Pricing domain.</w:t>
            </w:r>
            <w:r w:rsidDel="00000000" w:rsidR="00000000" w:rsidRPr="00000000">
              <w:rPr>
                <w:rtl w:val="0"/>
              </w:rPr>
            </w:r>
          </w:p>
        </w:tc>
        <w:tc>
          <w:tcPr>
            <w:vAlign w:val="center"/>
          </w:tcPr>
          <w:p w:rsidR="00000000" w:rsidDel="00000000" w:rsidP="00000000" w:rsidRDefault="00000000" w:rsidRPr="00000000" w14:paraId="000021D7">
            <w:pPr>
              <w:rPr/>
            </w:pPr>
            <w:r w:rsidDel="00000000" w:rsidR="00000000" w:rsidRPr="00000000">
              <w:rPr>
                <w:sz w:val="11"/>
                <w:szCs w:val="11"/>
                <w:rtl w:val="0"/>
              </w:rPr>
              <w:t xml:space="preserve">DispatchVendorRateService or Vendor Service; return assignment/rate outcome, not helper endpoint.</w:t>
            </w:r>
            <w:r w:rsidDel="00000000" w:rsidR="00000000" w:rsidRPr="00000000">
              <w:rPr>
                <w:rtl w:val="0"/>
              </w:rPr>
            </w:r>
          </w:p>
        </w:tc>
        <w:tc>
          <w:tcPr>
            <w:vAlign w:val="center"/>
          </w:tcPr>
          <w:p w:rsidR="00000000" w:rsidDel="00000000" w:rsidP="00000000" w:rsidRDefault="00000000" w:rsidRPr="00000000" w14:paraId="000021D8">
            <w:pPr>
              <w:rPr/>
            </w:pPr>
            <w:r w:rsidDel="00000000" w:rsidR="00000000" w:rsidRPr="00000000">
              <w:rPr>
                <w:sz w:val="11"/>
                <w:szCs w:val="11"/>
                <w:rtl w:val="0"/>
              </w:rPr>
              <w:t xml:space="preserve">Internal to dispatch vendor assignment/pricing</w:t>
            </w:r>
            <w:r w:rsidDel="00000000" w:rsidR="00000000" w:rsidRPr="00000000">
              <w:rPr>
                <w:rtl w:val="0"/>
              </w:rPr>
            </w:r>
          </w:p>
        </w:tc>
        <w:tc>
          <w:tcPr>
            <w:vAlign w:val="center"/>
          </w:tcPr>
          <w:p w:rsidR="00000000" w:rsidDel="00000000" w:rsidP="00000000" w:rsidRDefault="00000000" w:rsidRPr="00000000" w14:paraId="000021D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DA">
            <w:pPr>
              <w:rPr/>
            </w:pPr>
            <w:r w:rsidDel="00000000" w:rsidR="00000000" w:rsidRPr="00000000">
              <w:rPr>
                <w:sz w:val="11"/>
                <w:szCs w:val="11"/>
                <w:rtl w:val="0"/>
              </w:rPr>
              <w:t xml:space="preserve">SP-045</w:t>
            </w:r>
            <w:r w:rsidDel="00000000" w:rsidR="00000000" w:rsidRPr="00000000">
              <w:rPr>
                <w:rtl w:val="0"/>
              </w:rPr>
            </w:r>
          </w:p>
        </w:tc>
        <w:tc>
          <w:tcPr>
            <w:vAlign w:val="center"/>
          </w:tcPr>
          <w:p w:rsidR="00000000" w:rsidDel="00000000" w:rsidP="00000000" w:rsidRDefault="00000000" w:rsidRPr="00000000" w14:paraId="000021DB">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DC">
            <w:pPr>
              <w:rPr/>
            </w:pPr>
            <w:r w:rsidDel="00000000" w:rsidR="00000000" w:rsidRPr="00000000">
              <w:rPr>
                <w:sz w:val="11"/>
                <w:szCs w:val="11"/>
                <w:rtl w:val="0"/>
              </w:rPr>
              <w:t xml:space="preserve">fpub_GetStatus</w:t>
            </w:r>
            <w:r w:rsidDel="00000000" w:rsidR="00000000" w:rsidRPr="00000000">
              <w:rPr>
                <w:rtl w:val="0"/>
              </w:rPr>
            </w:r>
          </w:p>
        </w:tc>
        <w:tc>
          <w:tcPr>
            <w:vAlign w:val="center"/>
          </w:tcPr>
          <w:p w:rsidR="00000000" w:rsidDel="00000000" w:rsidP="00000000" w:rsidRDefault="00000000" w:rsidRPr="00000000" w14:paraId="000021DD">
            <w:pPr>
              <w:rPr/>
            </w:pPr>
            <w:r w:rsidDel="00000000" w:rsidR="00000000" w:rsidRPr="00000000">
              <w:rPr>
                <w:sz w:val="11"/>
                <w:szCs w:val="11"/>
                <w:rtl w:val="0"/>
              </w:rPr>
              <w:t xml:space="preserve">Retrieve dispatch status.</w:t>
            </w:r>
            <w:r w:rsidDel="00000000" w:rsidR="00000000" w:rsidRPr="00000000">
              <w:rPr>
                <w:rtl w:val="0"/>
              </w:rPr>
            </w:r>
          </w:p>
        </w:tc>
        <w:tc>
          <w:tcPr>
            <w:vAlign w:val="center"/>
          </w:tcPr>
          <w:p w:rsidR="00000000" w:rsidDel="00000000" w:rsidP="00000000" w:rsidRDefault="00000000" w:rsidRPr="00000000" w14:paraId="000021DE">
            <w:pPr>
              <w:rPr/>
            </w:pPr>
            <w:r w:rsidDel="00000000" w:rsidR="00000000" w:rsidRPr="00000000">
              <w:rPr>
                <w:sz w:val="11"/>
                <w:szCs w:val="11"/>
                <w:rtl w:val="0"/>
              </w:rPr>
              <w:t xml:space="preserve">Read / Status</w:t>
            </w:r>
            <w:r w:rsidDel="00000000" w:rsidR="00000000" w:rsidRPr="00000000">
              <w:rPr>
                <w:rtl w:val="0"/>
              </w:rPr>
            </w:r>
          </w:p>
        </w:tc>
        <w:tc>
          <w:tcPr>
            <w:vAlign w:val="center"/>
          </w:tcPr>
          <w:p w:rsidR="00000000" w:rsidDel="00000000" w:rsidP="00000000" w:rsidRDefault="00000000" w:rsidRPr="00000000" w14:paraId="000021D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1E0">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1E1">
            <w:pPr>
              <w:rPr/>
            </w:pPr>
            <w:r w:rsidDel="00000000" w:rsidR="00000000" w:rsidRPr="00000000">
              <w:rPr>
                <w:sz w:val="11"/>
                <w:szCs w:val="11"/>
                <w:rtl w:val="0"/>
              </w:rPr>
              <w:t xml:space="preserve">Field on Dispatch DTO.</w:t>
            </w:r>
            <w:r w:rsidDel="00000000" w:rsidR="00000000" w:rsidRPr="00000000">
              <w:rPr>
                <w:rtl w:val="0"/>
              </w:rPr>
            </w:r>
          </w:p>
        </w:tc>
        <w:tc>
          <w:tcPr>
            <w:vAlign w:val="center"/>
          </w:tcPr>
          <w:p w:rsidR="00000000" w:rsidDel="00000000" w:rsidP="00000000" w:rsidRDefault="00000000" w:rsidRPr="00000000" w14:paraId="000021E2">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1E3">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E4">
            <w:pPr>
              <w:rPr/>
            </w:pPr>
            <w:r w:rsidDel="00000000" w:rsidR="00000000" w:rsidRPr="00000000">
              <w:rPr>
                <w:sz w:val="11"/>
                <w:szCs w:val="11"/>
                <w:rtl w:val="0"/>
              </w:rPr>
              <w:t xml:space="preserve">SP-046</w:t>
            </w:r>
            <w:r w:rsidDel="00000000" w:rsidR="00000000" w:rsidRPr="00000000">
              <w:rPr>
                <w:rtl w:val="0"/>
              </w:rPr>
            </w:r>
          </w:p>
        </w:tc>
        <w:tc>
          <w:tcPr>
            <w:vAlign w:val="center"/>
          </w:tcPr>
          <w:p w:rsidR="00000000" w:rsidDel="00000000" w:rsidP="00000000" w:rsidRDefault="00000000" w:rsidRPr="00000000" w14:paraId="000021E5">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E6">
            <w:pPr>
              <w:rPr/>
            </w:pPr>
            <w:r w:rsidDel="00000000" w:rsidR="00000000" w:rsidRPr="00000000">
              <w:rPr>
                <w:sz w:val="11"/>
                <w:szCs w:val="11"/>
                <w:rtl w:val="0"/>
              </w:rPr>
              <w:t xml:space="preserve">f_GetDispatchAge</w:t>
            </w:r>
            <w:r w:rsidDel="00000000" w:rsidR="00000000" w:rsidRPr="00000000">
              <w:rPr>
                <w:rtl w:val="0"/>
              </w:rPr>
            </w:r>
          </w:p>
        </w:tc>
        <w:tc>
          <w:tcPr>
            <w:vAlign w:val="center"/>
          </w:tcPr>
          <w:p w:rsidR="00000000" w:rsidDel="00000000" w:rsidP="00000000" w:rsidRDefault="00000000" w:rsidRPr="00000000" w14:paraId="000021E7">
            <w:pPr>
              <w:rPr/>
            </w:pPr>
            <w:r w:rsidDel="00000000" w:rsidR="00000000" w:rsidRPr="00000000">
              <w:rPr>
                <w:sz w:val="11"/>
                <w:szCs w:val="11"/>
                <w:rtl w:val="0"/>
              </w:rPr>
              <w:t xml:space="preserve">Calculate age of a dispatch.</w:t>
            </w:r>
            <w:r w:rsidDel="00000000" w:rsidR="00000000" w:rsidRPr="00000000">
              <w:rPr>
                <w:rtl w:val="0"/>
              </w:rPr>
            </w:r>
          </w:p>
        </w:tc>
        <w:tc>
          <w:tcPr>
            <w:vAlign w:val="center"/>
          </w:tcPr>
          <w:p w:rsidR="00000000" w:rsidDel="00000000" w:rsidP="00000000" w:rsidRDefault="00000000" w:rsidRPr="00000000" w14:paraId="000021E8">
            <w:pPr>
              <w:rPr/>
            </w:pPr>
            <w:r w:rsidDel="00000000" w:rsidR="00000000" w:rsidRPr="00000000">
              <w:rPr>
                <w:sz w:val="11"/>
                <w:szCs w:val="11"/>
                <w:rtl w:val="0"/>
              </w:rPr>
              <w:t xml:space="preserve">Derived Operational Metric</w:t>
            </w:r>
            <w:r w:rsidDel="00000000" w:rsidR="00000000" w:rsidRPr="00000000">
              <w:rPr>
                <w:rtl w:val="0"/>
              </w:rPr>
            </w:r>
          </w:p>
        </w:tc>
        <w:tc>
          <w:tcPr>
            <w:vAlign w:val="center"/>
          </w:tcPr>
          <w:p w:rsidR="00000000" w:rsidDel="00000000" w:rsidP="00000000" w:rsidRDefault="00000000" w:rsidRPr="00000000" w14:paraId="000021E9">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1EA">
            <w:pPr>
              <w:rPr/>
            </w:pPr>
            <w:r w:rsidDel="00000000" w:rsidR="00000000" w:rsidRPr="00000000">
              <w:rPr>
                <w:sz w:val="11"/>
                <w:szCs w:val="11"/>
                <w:rtl w:val="0"/>
              </w:rPr>
              <w:t xml:space="preserve">Derived value; clarify business time basis.</w:t>
            </w:r>
            <w:r w:rsidDel="00000000" w:rsidR="00000000" w:rsidRPr="00000000">
              <w:rPr>
                <w:rtl w:val="0"/>
              </w:rPr>
            </w:r>
          </w:p>
        </w:tc>
        <w:tc>
          <w:tcPr>
            <w:vAlign w:val="center"/>
          </w:tcPr>
          <w:p w:rsidR="00000000" w:rsidDel="00000000" w:rsidP="00000000" w:rsidRDefault="00000000" w:rsidRPr="00000000" w14:paraId="000021EB">
            <w:pPr>
              <w:rPr/>
            </w:pPr>
            <w:r w:rsidDel="00000000" w:rsidR="00000000" w:rsidRPr="00000000">
              <w:rPr>
                <w:sz w:val="11"/>
                <w:szCs w:val="11"/>
                <w:rtl w:val="0"/>
              </w:rPr>
              <w:t xml:space="preserve">Compute in .NET/search response if needed.</w:t>
            </w:r>
            <w:r w:rsidDel="00000000" w:rsidR="00000000" w:rsidRPr="00000000">
              <w:rPr>
                <w:rtl w:val="0"/>
              </w:rPr>
            </w:r>
          </w:p>
        </w:tc>
        <w:tc>
          <w:tcPr>
            <w:vAlign w:val="center"/>
          </w:tcPr>
          <w:p w:rsidR="00000000" w:rsidDel="00000000" w:rsidP="00000000" w:rsidRDefault="00000000" w:rsidRPr="00000000" w14:paraId="000021EC">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1ED">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EE">
            <w:pPr>
              <w:rPr/>
            </w:pPr>
            <w:r w:rsidDel="00000000" w:rsidR="00000000" w:rsidRPr="00000000">
              <w:rPr>
                <w:sz w:val="11"/>
                <w:szCs w:val="11"/>
                <w:rtl w:val="0"/>
              </w:rPr>
              <w:t xml:space="preserve">SP-047</w:t>
            </w:r>
            <w:r w:rsidDel="00000000" w:rsidR="00000000" w:rsidRPr="00000000">
              <w:rPr>
                <w:rtl w:val="0"/>
              </w:rPr>
            </w:r>
          </w:p>
        </w:tc>
        <w:tc>
          <w:tcPr>
            <w:vAlign w:val="center"/>
          </w:tcPr>
          <w:p w:rsidR="00000000" w:rsidDel="00000000" w:rsidP="00000000" w:rsidRDefault="00000000" w:rsidRPr="00000000" w14:paraId="000021EF">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F0">
            <w:pPr>
              <w:rPr/>
            </w:pPr>
            <w:r w:rsidDel="00000000" w:rsidR="00000000" w:rsidRPr="00000000">
              <w:rPr>
                <w:sz w:val="11"/>
                <w:szCs w:val="11"/>
                <w:rtl w:val="0"/>
              </w:rPr>
              <w:t xml:space="preserve">f_GetDispatchStatus</w:t>
            </w:r>
            <w:r w:rsidDel="00000000" w:rsidR="00000000" w:rsidRPr="00000000">
              <w:rPr>
                <w:rtl w:val="0"/>
              </w:rPr>
            </w:r>
          </w:p>
        </w:tc>
        <w:tc>
          <w:tcPr>
            <w:vAlign w:val="center"/>
          </w:tcPr>
          <w:p w:rsidR="00000000" w:rsidDel="00000000" w:rsidP="00000000" w:rsidRDefault="00000000" w:rsidRPr="00000000" w14:paraId="000021F1">
            <w:pPr>
              <w:rPr/>
            </w:pPr>
            <w:r w:rsidDel="00000000" w:rsidR="00000000" w:rsidRPr="00000000">
              <w:rPr>
                <w:sz w:val="11"/>
                <w:szCs w:val="11"/>
                <w:rtl w:val="0"/>
              </w:rPr>
              <w:t xml:space="preserve">Retrieve/derive dispatch status for internal search/queue logic.</w:t>
            </w:r>
            <w:r w:rsidDel="00000000" w:rsidR="00000000" w:rsidRPr="00000000">
              <w:rPr>
                <w:rtl w:val="0"/>
              </w:rPr>
            </w:r>
          </w:p>
        </w:tc>
        <w:tc>
          <w:tcPr>
            <w:vAlign w:val="center"/>
          </w:tcPr>
          <w:p w:rsidR="00000000" w:rsidDel="00000000" w:rsidP="00000000" w:rsidRDefault="00000000" w:rsidRPr="00000000" w14:paraId="000021F2">
            <w:pPr>
              <w:rPr/>
            </w:pPr>
            <w:r w:rsidDel="00000000" w:rsidR="00000000" w:rsidRPr="00000000">
              <w:rPr>
                <w:sz w:val="11"/>
                <w:szCs w:val="11"/>
                <w:rtl w:val="0"/>
              </w:rPr>
              <w:t xml:space="preserve">Internal Status Helper</w:t>
            </w:r>
            <w:r w:rsidDel="00000000" w:rsidR="00000000" w:rsidRPr="00000000">
              <w:rPr>
                <w:rtl w:val="0"/>
              </w:rPr>
            </w:r>
          </w:p>
        </w:tc>
        <w:tc>
          <w:tcPr>
            <w:vAlign w:val="center"/>
          </w:tcPr>
          <w:p w:rsidR="00000000" w:rsidDel="00000000" w:rsidP="00000000" w:rsidRDefault="00000000" w:rsidRPr="00000000" w14:paraId="000021F3">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1F4">
            <w:pPr>
              <w:rPr/>
            </w:pPr>
            <w:r w:rsidDel="00000000" w:rsidR="00000000" w:rsidRPr="00000000">
              <w:rPr>
                <w:sz w:val="11"/>
                <w:szCs w:val="11"/>
                <w:rtl w:val="0"/>
              </w:rPr>
              <w:t xml:space="preserve">Consolidate with typed status model.</w:t>
            </w:r>
            <w:r w:rsidDel="00000000" w:rsidR="00000000" w:rsidRPr="00000000">
              <w:rPr>
                <w:rtl w:val="0"/>
              </w:rPr>
            </w:r>
          </w:p>
        </w:tc>
        <w:tc>
          <w:tcPr>
            <w:vAlign w:val="center"/>
          </w:tcPr>
          <w:p w:rsidR="00000000" w:rsidDel="00000000" w:rsidP="00000000" w:rsidRDefault="00000000" w:rsidRPr="00000000" w14:paraId="000021F5">
            <w:pPr>
              <w:rPr/>
            </w:pPr>
            <w:r w:rsidDel="00000000" w:rsidR="00000000" w:rsidRPr="00000000">
              <w:rPr>
                <w:sz w:val="11"/>
                <w:szCs w:val="11"/>
                <w:rtl w:val="0"/>
              </w:rPr>
              <w:t xml:space="preserve">Internal helper.</w:t>
            </w:r>
            <w:r w:rsidDel="00000000" w:rsidR="00000000" w:rsidRPr="00000000">
              <w:rPr>
                <w:rtl w:val="0"/>
              </w:rPr>
            </w:r>
          </w:p>
        </w:tc>
        <w:tc>
          <w:tcPr>
            <w:vAlign w:val="center"/>
          </w:tcPr>
          <w:p w:rsidR="00000000" w:rsidDel="00000000" w:rsidP="00000000" w:rsidRDefault="00000000" w:rsidRPr="00000000" w14:paraId="000021F6">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1F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F8">
            <w:pPr>
              <w:rPr/>
            </w:pPr>
            <w:r w:rsidDel="00000000" w:rsidR="00000000" w:rsidRPr="00000000">
              <w:rPr>
                <w:sz w:val="11"/>
                <w:szCs w:val="11"/>
                <w:rtl w:val="0"/>
              </w:rPr>
              <w:t xml:space="preserve">SP-048</w:t>
            </w:r>
            <w:r w:rsidDel="00000000" w:rsidR="00000000" w:rsidRPr="00000000">
              <w:rPr>
                <w:rtl w:val="0"/>
              </w:rPr>
            </w:r>
          </w:p>
        </w:tc>
        <w:tc>
          <w:tcPr>
            <w:vAlign w:val="center"/>
          </w:tcPr>
          <w:p w:rsidR="00000000" w:rsidDel="00000000" w:rsidP="00000000" w:rsidRDefault="00000000" w:rsidRPr="00000000" w14:paraId="000021F9">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1FA">
            <w:pPr>
              <w:rPr/>
            </w:pPr>
            <w:r w:rsidDel="00000000" w:rsidR="00000000" w:rsidRPr="00000000">
              <w:rPr>
                <w:sz w:val="11"/>
                <w:szCs w:val="11"/>
                <w:rtl w:val="0"/>
              </w:rPr>
              <w:t xml:space="preserve">f_IsQueued</w:t>
            </w:r>
            <w:r w:rsidDel="00000000" w:rsidR="00000000" w:rsidRPr="00000000">
              <w:rPr>
                <w:rtl w:val="0"/>
              </w:rPr>
            </w:r>
          </w:p>
        </w:tc>
        <w:tc>
          <w:tcPr>
            <w:vAlign w:val="center"/>
          </w:tcPr>
          <w:p w:rsidR="00000000" w:rsidDel="00000000" w:rsidP="00000000" w:rsidRDefault="00000000" w:rsidRPr="00000000" w14:paraId="000021FB">
            <w:pPr>
              <w:rPr/>
            </w:pPr>
            <w:r w:rsidDel="00000000" w:rsidR="00000000" w:rsidRPr="00000000">
              <w:rPr>
                <w:sz w:val="11"/>
                <w:szCs w:val="11"/>
                <w:rtl w:val="0"/>
              </w:rPr>
              <w:t xml:space="preserve">Determine whether dispatch is queued.</w:t>
            </w:r>
            <w:r w:rsidDel="00000000" w:rsidR="00000000" w:rsidRPr="00000000">
              <w:rPr>
                <w:rtl w:val="0"/>
              </w:rPr>
            </w:r>
          </w:p>
        </w:tc>
        <w:tc>
          <w:tcPr>
            <w:vAlign w:val="center"/>
          </w:tcPr>
          <w:p w:rsidR="00000000" w:rsidDel="00000000" w:rsidP="00000000" w:rsidRDefault="00000000" w:rsidRPr="00000000" w14:paraId="000021FC">
            <w:pPr>
              <w:rPr/>
            </w:pPr>
            <w:r w:rsidDel="00000000" w:rsidR="00000000" w:rsidRPr="00000000">
              <w:rPr>
                <w:sz w:val="11"/>
                <w:szCs w:val="11"/>
                <w:rtl w:val="0"/>
              </w:rPr>
              <w:t xml:space="preserve">Workflow Flag</w:t>
            </w:r>
            <w:r w:rsidDel="00000000" w:rsidR="00000000" w:rsidRPr="00000000">
              <w:rPr>
                <w:rtl w:val="0"/>
              </w:rPr>
            </w:r>
          </w:p>
        </w:tc>
        <w:tc>
          <w:tcPr>
            <w:vAlign w:val="center"/>
          </w:tcPr>
          <w:p w:rsidR="00000000" w:rsidDel="00000000" w:rsidP="00000000" w:rsidRDefault="00000000" w:rsidRPr="00000000" w14:paraId="000021FD">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1FE">
            <w:pPr>
              <w:rPr/>
            </w:pPr>
            <w:r w:rsidDel="00000000" w:rsidR="00000000" w:rsidRPr="00000000">
              <w:rPr>
                <w:sz w:val="11"/>
                <w:szCs w:val="11"/>
                <w:rtl w:val="0"/>
              </w:rPr>
              <w:t xml:space="preserve">Preserve queue-state definition.</w:t>
            </w:r>
            <w:r w:rsidDel="00000000" w:rsidR="00000000" w:rsidRPr="00000000">
              <w:rPr>
                <w:rtl w:val="0"/>
              </w:rPr>
            </w:r>
          </w:p>
        </w:tc>
        <w:tc>
          <w:tcPr>
            <w:vAlign w:val="center"/>
          </w:tcPr>
          <w:p w:rsidR="00000000" w:rsidDel="00000000" w:rsidP="00000000" w:rsidRDefault="00000000" w:rsidRPr="00000000" w14:paraId="000021FF">
            <w:pPr>
              <w:rPr/>
            </w:pPr>
            <w:r w:rsidDel="00000000" w:rsidR="00000000" w:rsidRPr="00000000">
              <w:rPr>
                <w:sz w:val="11"/>
                <w:szCs w:val="11"/>
                <w:rtl w:val="0"/>
              </w:rPr>
              <w:t xml:space="preserve">Typed status/queue policy; no niche endpoint.</w:t>
            </w:r>
            <w:r w:rsidDel="00000000" w:rsidR="00000000" w:rsidRPr="00000000">
              <w:rPr>
                <w:rtl w:val="0"/>
              </w:rPr>
            </w:r>
          </w:p>
        </w:tc>
        <w:tc>
          <w:tcPr>
            <w:vAlign w:val="center"/>
          </w:tcPr>
          <w:p w:rsidR="00000000" w:rsidDel="00000000" w:rsidP="00000000" w:rsidRDefault="00000000" w:rsidRPr="00000000" w14:paraId="00002200">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0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02">
            <w:pPr>
              <w:rPr/>
            </w:pPr>
            <w:r w:rsidDel="00000000" w:rsidR="00000000" w:rsidRPr="00000000">
              <w:rPr>
                <w:sz w:val="11"/>
                <w:szCs w:val="11"/>
                <w:rtl w:val="0"/>
              </w:rPr>
              <w:t xml:space="preserve">SP-049</w:t>
            </w:r>
            <w:r w:rsidDel="00000000" w:rsidR="00000000" w:rsidRPr="00000000">
              <w:rPr>
                <w:rtl w:val="0"/>
              </w:rPr>
            </w:r>
          </w:p>
        </w:tc>
        <w:tc>
          <w:tcPr>
            <w:vAlign w:val="center"/>
          </w:tcPr>
          <w:p w:rsidR="00000000" w:rsidDel="00000000" w:rsidP="00000000" w:rsidRDefault="00000000" w:rsidRPr="00000000" w14:paraId="00002203">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04">
            <w:pPr>
              <w:rPr/>
            </w:pPr>
            <w:r w:rsidDel="00000000" w:rsidR="00000000" w:rsidRPr="00000000">
              <w:rPr>
                <w:sz w:val="11"/>
                <w:szCs w:val="11"/>
                <w:rtl w:val="0"/>
              </w:rPr>
              <w:t xml:space="preserve">f_GetWebDispatchCount</w:t>
            </w:r>
            <w:r w:rsidDel="00000000" w:rsidR="00000000" w:rsidRPr="00000000">
              <w:rPr>
                <w:rtl w:val="0"/>
              </w:rPr>
            </w:r>
          </w:p>
        </w:tc>
        <w:tc>
          <w:tcPr>
            <w:vAlign w:val="center"/>
          </w:tcPr>
          <w:p w:rsidR="00000000" w:rsidDel="00000000" w:rsidP="00000000" w:rsidRDefault="00000000" w:rsidRPr="00000000" w14:paraId="00002205">
            <w:pPr>
              <w:rPr/>
            </w:pPr>
            <w:r w:rsidDel="00000000" w:rsidR="00000000" w:rsidRPr="00000000">
              <w:rPr>
                <w:sz w:val="11"/>
                <w:szCs w:val="11"/>
                <w:rtl w:val="0"/>
              </w:rPr>
              <w:t xml:space="preserve">Count dispatches associated with web-originated processing.</w:t>
            </w:r>
            <w:r w:rsidDel="00000000" w:rsidR="00000000" w:rsidRPr="00000000">
              <w:rPr>
                <w:rtl w:val="0"/>
              </w:rPr>
            </w:r>
          </w:p>
        </w:tc>
        <w:tc>
          <w:tcPr>
            <w:vAlign w:val="center"/>
          </w:tcPr>
          <w:p w:rsidR="00000000" w:rsidDel="00000000" w:rsidP="00000000" w:rsidRDefault="00000000" w:rsidRPr="00000000" w14:paraId="00002206">
            <w:pPr>
              <w:rPr/>
            </w:pPr>
            <w:r w:rsidDel="00000000" w:rsidR="00000000" w:rsidRPr="00000000">
              <w:rPr>
                <w:sz w:val="11"/>
                <w:szCs w:val="11"/>
                <w:rtl w:val="0"/>
              </w:rPr>
              <w:t xml:space="preserve">Operational Metric</w:t>
            </w:r>
            <w:r w:rsidDel="00000000" w:rsidR="00000000" w:rsidRPr="00000000">
              <w:rPr>
                <w:rtl w:val="0"/>
              </w:rPr>
            </w:r>
          </w:p>
        </w:tc>
        <w:tc>
          <w:tcPr>
            <w:vAlign w:val="center"/>
          </w:tcPr>
          <w:p w:rsidR="00000000" w:rsidDel="00000000" w:rsidP="00000000" w:rsidRDefault="00000000" w:rsidRPr="00000000" w14:paraId="0000220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208">
            <w:pPr>
              <w:rPr/>
            </w:pPr>
            <w:r w:rsidDel="00000000" w:rsidR="00000000" w:rsidRPr="00000000">
              <w:rPr>
                <w:sz w:val="11"/>
                <w:szCs w:val="11"/>
                <w:rtl w:val="0"/>
              </w:rPr>
              <w:t xml:space="preserve">Confirm whether web-origin distinction remains relevant.</w:t>
            </w:r>
            <w:r w:rsidDel="00000000" w:rsidR="00000000" w:rsidRPr="00000000">
              <w:rPr>
                <w:rtl w:val="0"/>
              </w:rPr>
            </w:r>
          </w:p>
        </w:tc>
        <w:tc>
          <w:tcPr>
            <w:vAlign w:val="center"/>
          </w:tcPr>
          <w:p w:rsidR="00000000" w:rsidDel="00000000" w:rsidP="00000000" w:rsidRDefault="00000000" w:rsidRPr="00000000" w14:paraId="00002209">
            <w:pPr>
              <w:rPr/>
            </w:pPr>
            <w:r w:rsidDel="00000000" w:rsidR="00000000" w:rsidRPr="00000000">
              <w:rPr>
                <w:sz w:val="11"/>
                <w:szCs w:val="11"/>
                <w:rtl w:val="0"/>
              </w:rPr>
              <w:t xml:space="preserve">Search/dashboard aggregate only if required.</w:t>
            </w:r>
            <w:r w:rsidDel="00000000" w:rsidR="00000000" w:rsidRPr="00000000">
              <w:rPr>
                <w:rtl w:val="0"/>
              </w:rPr>
            </w:r>
          </w:p>
        </w:tc>
        <w:tc>
          <w:tcPr>
            <w:vAlign w:val="center"/>
          </w:tcPr>
          <w:p w:rsidR="00000000" w:rsidDel="00000000" w:rsidP="00000000" w:rsidRDefault="00000000" w:rsidRPr="00000000" w14:paraId="0000220A">
            <w:pPr>
              <w:rPr/>
            </w:pPr>
            <w:r w:rsidDel="00000000" w:rsidR="00000000" w:rsidRPr="00000000">
              <w:rPr>
                <w:sz w:val="11"/>
                <w:szCs w:val="11"/>
                <w:rtl w:val="0"/>
              </w:rPr>
              <w:t xml:space="preserve">GET /api/dispatches?source=web</w:t>
            </w:r>
            <w:r w:rsidDel="00000000" w:rsidR="00000000" w:rsidRPr="00000000">
              <w:rPr>
                <w:rtl w:val="0"/>
              </w:rPr>
            </w:r>
          </w:p>
        </w:tc>
        <w:tc>
          <w:tcPr>
            <w:vAlign w:val="center"/>
          </w:tcPr>
          <w:p w:rsidR="00000000" w:rsidDel="00000000" w:rsidP="00000000" w:rsidRDefault="00000000" w:rsidRPr="00000000" w14:paraId="0000220B">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0C">
            <w:pPr>
              <w:rPr/>
            </w:pPr>
            <w:r w:rsidDel="00000000" w:rsidR="00000000" w:rsidRPr="00000000">
              <w:rPr>
                <w:sz w:val="11"/>
                <w:szCs w:val="11"/>
                <w:rtl w:val="0"/>
              </w:rPr>
              <w:t xml:space="preserve">SP-050</w:t>
            </w:r>
            <w:r w:rsidDel="00000000" w:rsidR="00000000" w:rsidRPr="00000000">
              <w:rPr>
                <w:rtl w:val="0"/>
              </w:rPr>
            </w:r>
          </w:p>
        </w:tc>
        <w:tc>
          <w:tcPr>
            <w:vAlign w:val="center"/>
          </w:tcPr>
          <w:p w:rsidR="00000000" w:rsidDel="00000000" w:rsidP="00000000" w:rsidRDefault="00000000" w:rsidRPr="00000000" w14:paraId="0000220D">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0E">
            <w:pPr>
              <w:rPr/>
            </w:pPr>
            <w:r w:rsidDel="00000000" w:rsidR="00000000" w:rsidRPr="00000000">
              <w:rPr>
                <w:sz w:val="11"/>
                <w:szCs w:val="11"/>
                <w:rtl w:val="0"/>
              </w:rPr>
              <w:t xml:space="preserve">f_GetDispatchCount</w:t>
            </w:r>
            <w:r w:rsidDel="00000000" w:rsidR="00000000" w:rsidRPr="00000000">
              <w:rPr>
                <w:rtl w:val="0"/>
              </w:rPr>
            </w:r>
          </w:p>
        </w:tc>
        <w:tc>
          <w:tcPr>
            <w:vAlign w:val="center"/>
          </w:tcPr>
          <w:p w:rsidR="00000000" w:rsidDel="00000000" w:rsidP="00000000" w:rsidRDefault="00000000" w:rsidRPr="00000000" w14:paraId="0000220F">
            <w:pPr>
              <w:rPr/>
            </w:pPr>
            <w:r w:rsidDel="00000000" w:rsidR="00000000" w:rsidRPr="00000000">
              <w:rPr>
                <w:sz w:val="11"/>
                <w:szCs w:val="11"/>
                <w:rtl w:val="0"/>
              </w:rPr>
              <w:t xml:space="preserve">Count dispatches matching supplied criteria.</w:t>
            </w:r>
            <w:r w:rsidDel="00000000" w:rsidR="00000000" w:rsidRPr="00000000">
              <w:rPr>
                <w:rtl w:val="0"/>
              </w:rPr>
            </w:r>
          </w:p>
        </w:tc>
        <w:tc>
          <w:tcPr>
            <w:vAlign w:val="center"/>
          </w:tcPr>
          <w:p w:rsidR="00000000" w:rsidDel="00000000" w:rsidP="00000000" w:rsidRDefault="00000000" w:rsidRPr="00000000" w14:paraId="00002210">
            <w:pPr>
              <w:rPr/>
            </w:pPr>
            <w:r w:rsidDel="00000000" w:rsidR="00000000" w:rsidRPr="00000000">
              <w:rPr>
                <w:sz w:val="11"/>
                <w:szCs w:val="11"/>
                <w:rtl w:val="0"/>
              </w:rPr>
              <w:t xml:space="preserve">Search / Metric</w:t>
            </w:r>
            <w:r w:rsidDel="00000000" w:rsidR="00000000" w:rsidRPr="00000000">
              <w:rPr>
                <w:rtl w:val="0"/>
              </w:rPr>
            </w:r>
          </w:p>
        </w:tc>
        <w:tc>
          <w:tcPr>
            <w:vAlign w:val="center"/>
          </w:tcPr>
          <w:p w:rsidR="00000000" w:rsidDel="00000000" w:rsidP="00000000" w:rsidRDefault="00000000" w:rsidRPr="00000000" w14:paraId="0000221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212">
            <w:pPr>
              <w:rPr/>
            </w:pPr>
            <w:r w:rsidDel="00000000" w:rsidR="00000000" w:rsidRPr="00000000">
              <w:rPr>
                <w:sz w:val="11"/>
                <w:szCs w:val="11"/>
                <w:rtl w:val="0"/>
              </w:rPr>
              <w:t xml:space="preserve">Internal pagination/summary support.</w:t>
            </w:r>
            <w:r w:rsidDel="00000000" w:rsidR="00000000" w:rsidRPr="00000000">
              <w:rPr>
                <w:rtl w:val="0"/>
              </w:rPr>
            </w:r>
          </w:p>
        </w:tc>
        <w:tc>
          <w:tcPr>
            <w:vAlign w:val="center"/>
          </w:tcPr>
          <w:p w:rsidR="00000000" w:rsidDel="00000000" w:rsidP="00000000" w:rsidRDefault="00000000" w:rsidRPr="00000000" w14:paraId="00002213">
            <w:pPr>
              <w:rPr/>
            </w:pPr>
            <w:r w:rsidDel="00000000" w:rsidR="00000000" w:rsidRPr="00000000">
              <w:rPr>
                <w:sz w:val="11"/>
                <w:szCs w:val="11"/>
                <w:rtl w:val="0"/>
              </w:rPr>
              <w:t xml:space="preserve">Return totalCount in dispatch search response.</w:t>
            </w:r>
            <w:r w:rsidDel="00000000" w:rsidR="00000000" w:rsidRPr="00000000">
              <w:rPr>
                <w:rtl w:val="0"/>
              </w:rPr>
            </w:r>
          </w:p>
        </w:tc>
        <w:tc>
          <w:tcPr>
            <w:vAlign w:val="center"/>
          </w:tcPr>
          <w:p w:rsidR="00000000" w:rsidDel="00000000" w:rsidP="00000000" w:rsidRDefault="00000000" w:rsidRPr="00000000" w14:paraId="00002214">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215">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16">
            <w:pPr>
              <w:rPr/>
            </w:pPr>
            <w:r w:rsidDel="00000000" w:rsidR="00000000" w:rsidRPr="00000000">
              <w:rPr>
                <w:sz w:val="11"/>
                <w:szCs w:val="11"/>
                <w:rtl w:val="0"/>
              </w:rPr>
              <w:t xml:space="preserve">SP-051</w:t>
            </w:r>
            <w:r w:rsidDel="00000000" w:rsidR="00000000" w:rsidRPr="00000000">
              <w:rPr>
                <w:rtl w:val="0"/>
              </w:rPr>
            </w:r>
          </w:p>
        </w:tc>
        <w:tc>
          <w:tcPr>
            <w:vAlign w:val="center"/>
          </w:tcPr>
          <w:p w:rsidR="00000000" w:rsidDel="00000000" w:rsidP="00000000" w:rsidRDefault="00000000" w:rsidRPr="00000000" w14:paraId="00002217">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18">
            <w:pPr>
              <w:rPr/>
            </w:pPr>
            <w:r w:rsidDel="00000000" w:rsidR="00000000" w:rsidRPr="00000000">
              <w:rPr>
                <w:sz w:val="11"/>
                <w:szCs w:val="11"/>
                <w:rtl w:val="0"/>
              </w:rPr>
              <w:t xml:space="preserve">f_DispatchSearch</w:t>
            </w:r>
            <w:r w:rsidDel="00000000" w:rsidR="00000000" w:rsidRPr="00000000">
              <w:rPr>
                <w:rtl w:val="0"/>
              </w:rPr>
            </w:r>
          </w:p>
        </w:tc>
        <w:tc>
          <w:tcPr>
            <w:vAlign w:val="center"/>
          </w:tcPr>
          <w:p w:rsidR="00000000" w:rsidDel="00000000" w:rsidP="00000000" w:rsidRDefault="00000000" w:rsidRPr="00000000" w14:paraId="00002219">
            <w:pPr>
              <w:rPr/>
            </w:pPr>
            <w:r w:rsidDel="00000000" w:rsidR="00000000" w:rsidRPr="00000000">
              <w:rPr>
                <w:sz w:val="11"/>
                <w:szCs w:val="11"/>
                <w:rtl w:val="0"/>
              </w:rPr>
              <w:t xml:space="preserve">Search dispatches using operational criteria and return matching dispatch data.</w:t>
            </w:r>
            <w:r w:rsidDel="00000000" w:rsidR="00000000" w:rsidRPr="00000000">
              <w:rPr>
                <w:rtl w:val="0"/>
              </w:rPr>
            </w:r>
          </w:p>
        </w:tc>
        <w:tc>
          <w:tcPr>
            <w:vAlign w:val="center"/>
          </w:tcPr>
          <w:p w:rsidR="00000000" w:rsidDel="00000000" w:rsidP="00000000" w:rsidRDefault="00000000" w:rsidRPr="00000000" w14:paraId="0000221A">
            <w:pPr>
              <w:rPr/>
            </w:pPr>
            <w:r w:rsidDel="00000000" w:rsidR="00000000" w:rsidRPr="00000000">
              <w:rPr>
                <w:sz w:val="11"/>
                <w:szCs w:val="11"/>
                <w:rtl w:val="0"/>
              </w:rPr>
              <w:t xml:space="preserve">Search / Query</w:t>
            </w:r>
            <w:r w:rsidDel="00000000" w:rsidR="00000000" w:rsidRPr="00000000">
              <w:rPr>
                <w:rtl w:val="0"/>
              </w:rPr>
            </w:r>
          </w:p>
        </w:tc>
        <w:tc>
          <w:tcPr>
            <w:vAlign w:val="center"/>
          </w:tcPr>
          <w:p w:rsidR="00000000" w:rsidDel="00000000" w:rsidP="00000000" w:rsidRDefault="00000000" w:rsidRPr="00000000" w14:paraId="0000221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21C">
            <w:pPr>
              <w:rPr/>
            </w:pPr>
            <w:r w:rsidDel="00000000" w:rsidR="00000000" w:rsidRPr="00000000">
              <w:rPr>
                <w:sz w:val="11"/>
                <w:szCs w:val="11"/>
                <w:rtl w:val="0"/>
              </w:rPr>
              <w:t xml:space="preserve">Core read capability; consolidate many status/age/queue/count helpers behind one typed query.</w:t>
            </w:r>
            <w:r w:rsidDel="00000000" w:rsidR="00000000" w:rsidRPr="00000000">
              <w:rPr>
                <w:rtl w:val="0"/>
              </w:rPr>
            </w:r>
          </w:p>
        </w:tc>
        <w:tc>
          <w:tcPr>
            <w:vAlign w:val="center"/>
          </w:tcPr>
          <w:p w:rsidR="00000000" w:rsidDel="00000000" w:rsidP="00000000" w:rsidRDefault="00000000" w:rsidRPr="00000000" w14:paraId="0000221D">
            <w:pPr>
              <w:rPr/>
            </w:pPr>
            <w:r w:rsidDel="00000000" w:rsidR="00000000" w:rsidRPr="00000000">
              <w:rPr>
                <w:sz w:val="11"/>
                <w:szCs w:val="11"/>
                <w:rtl w:val="0"/>
              </w:rPr>
              <w:t xml:space="preserve">Implement DispatchQueryService with filtering/paging/sorting.</w:t>
            </w:r>
            <w:r w:rsidDel="00000000" w:rsidR="00000000" w:rsidRPr="00000000">
              <w:rPr>
                <w:rtl w:val="0"/>
              </w:rPr>
            </w:r>
          </w:p>
        </w:tc>
        <w:tc>
          <w:tcPr>
            <w:vAlign w:val="center"/>
          </w:tcPr>
          <w:p w:rsidR="00000000" w:rsidDel="00000000" w:rsidP="00000000" w:rsidRDefault="00000000" w:rsidRPr="00000000" w14:paraId="0000221E">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21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20">
            <w:pPr>
              <w:rPr/>
            </w:pPr>
            <w:r w:rsidDel="00000000" w:rsidR="00000000" w:rsidRPr="00000000">
              <w:rPr>
                <w:sz w:val="11"/>
                <w:szCs w:val="11"/>
                <w:rtl w:val="0"/>
              </w:rPr>
              <w:t xml:space="preserve">SP-052</w:t>
            </w:r>
            <w:r w:rsidDel="00000000" w:rsidR="00000000" w:rsidRPr="00000000">
              <w:rPr>
                <w:rtl w:val="0"/>
              </w:rPr>
            </w:r>
          </w:p>
        </w:tc>
        <w:tc>
          <w:tcPr>
            <w:vAlign w:val="center"/>
          </w:tcPr>
          <w:p w:rsidR="00000000" w:rsidDel="00000000" w:rsidP="00000000" w:rsidRDefault="00000000" w:rsidRPr="00000000" w14:paraId="00002221">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22">
            <w:pPr>
              <w:rPr/>
            </w:pPr>
            <w:r w:rsidDel="00000000" w:rsidR="00000000" w:rsidRPr="00000000">
              <w:rPr>
                <w:sz w:val="11"/>
                <w:szCs w:val="11"/>
                <w:rtl w:val="0"/>
              </w:rPr>
              <w:t xml:space="preserve">f_GetTotalAuthoAmount</w:t>
            </w:r>
            <w:r w:rsidDel="00000000" w:rsidR="00000000" w:rsidRPr="00000000">
              <w:rPr>
                <w:rtl w:val="0"/>
              </w:rPr>
            </w:r>
          </w:p>
        </w:tc>
        <w:tc>
          <w:tcPr>
            <w:vAlign w:val="center"/>
          </w:tcPr>
          <w:p w:rsidR="00000000" w:rsidDel="00000000" w:rsidP="00000000" w:rsidRDefault="00000000" w:rsidRPr="00000000" w14:paraId="00002223">
            <w:pPr>
              <w:rPr/>
            </w:pPr>
            <w:r w:rsidDel="00000000" w:rsidR="00000000" w:rsidRPr="00000000">
              <w:rPr>
                <w:sz w:val="11"/>
                <w:szCs w:val="11"/>
                <w:rtl w:val="0"/>
              </w:rPr>
              <w:t xml:space="preserve">Calculate total authorization amount related to dispatch/work-order context.</w:t>
            </w:r>
            <w:r w:rsidDel="00000000" w:rsidR="00000000" w:rsidRPr="00000000">
              <w:rPr>
                <w:rtl w:val="0"/>
              </w:rPr>
            </w:r>
          </w:p>
        </w:tc>
        <w:tc>
          <w:tcPr>
            <w:vAlign w:val="center"/>
          </w:tcPr>
          <w:p w:rsidR="00000000" w:rsidDel="00000000" w:rsidP="00000000" w:rsidRDefault="00000000" w:rsidRPr="00000000" w14:paraId="00002224">
            <w:pPr>
              <w:rPr/>
            </w:pPr>
            <w:r w:rsidDel="00000000" w:rsidR="00000000" w:rsidRPr="00000000">
              <w:rPr>
                <w:sz w:val="11"/>
                <w:szCs w:val="11"/>
                <w:rtl w:val="0"/>
              </w:rPr>
              <w:t xml:space="preserve">Cross-Domain Financial Read</w:t>
            </w:r>
            <w:r w:rsidDel="00000000" w:rsidR="00000000" w:rsidRPr="00000000">
              <w:rPr>
                <w:rtl w:val="0"/>
              </w:rPr>
            </w:r>
          </w:p>
        </w:tc>
        <w:tc>
          <w:tcPr>
            <w:vAlign w:val="center"/>
          </w:tcPr>
          <w:p w:rsidR="00000000" w:rsidDel="00000000" w:rsidP="00000000" w:rsidRDefault="00000000" w:rsidRPr="00000000" w14:paraId="00002225">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226">
            <w:pPr>
              <w:rPr/>
            </w:pPr>
            <w:r w:rsidDel="00000000" w:rsidR="00000000" w:rsidRPr="00000000">
              <w:rPr>
                <w:sz w:val="11"/>
                <w:szCs w:val="11"/>
                <w:rtl w:val="0"/>
              </w:rPr>
              <w:t xml:space="preserve">Authorization financial data should be owned by Work Order/Authorization service.</w:t>
            </w:r>
            <w:r w:rsidDel="00000000" w:rsidR="00000000" w:rsidRPr="00000000">
              <w:rPr>
                <w:rtl w:val="0"/>
              </w:rPr>
            </w:r>
          </w:p>
        </w:tc>
        <w:tc>
          <w:tcPr>
            <w:vAlign w:val="center"/>
          </w:tcPr>
          <w:p w:rsidR="00000000" w:rsidDel="00000000" w:rsidP="00000000" w:rsidRDefault="00000000" w:rsidRPr="00000000" w14:paraId="00002227">
            <w:pPr>
              <w:rPr/>
            </w:pPr>
            <w:r w:rsidDel="00000000" w:rsidR="00000000" w:rsidRPr="00000000">
              <w:rPr>
                <w:sz w:val="11"/>
                <w:szCs w:val="11"/>
                <w:rtl w:val="0"/>
              </w:rPr>
              <w:t xml:space="preserve">Reuse Work Order/Authorization capability; Dispatch consumes summary only if needed.</w:t>
            </w:r>
            <w:r w:rsidDel="00000000" w:rsidR="00000000" w:rsidRPr="00000000">
              <w:rPr>
                <w:rtl w:val="0"/>
              </w:rPr>
            </w:r>
          </w:p>
        </w:tc>
        <w:tc>
          <w:tcPr>
            <w:vAlign w:val="center"/>
          </w:tcPr>
          <w:p w:rsidR="00000000" w:rsidDel="00000000" w:rsidP="00000000" w:rsidRDefault="00000000" w:rsidRPr="00000000" w14:paraId="00002228">
            <w:pPr>
              <w:rPr/>
            </w:pPr>
            <w:r w:rsidDel="00000000" w:rsidR="00000000" w:rsidRPr="00000000">
              <w:rPr>
                <w:sz w:val="11"/>
                <w:szCs w:val="11"/>
                <w:rtl w:val="0"/>
              </w:rPr>
              <w:t xml:space="preserve">Work Order/Authorization service</w:t>
            </w:r>
            <w:r w:rsidDel="00000000" w:rsidR="00000000" w:rsidRPr="00000000">
              <w:rPr>
                <w:rtl w:val="0"/>
              </w:rPr>
            </w:r>
          </w:p>
        </w:tc>
        <w:tc>
          <w:tcPr>
            <w:vAlign w:val="center"/>
          </w:tcPr>
          <w:p w:rsidR="00000000" w:rsidDel="00000000" w:rsidP="00000000" w:rsidRDefault="00000000" w:rsidRPr="00000000" w14:paraId="0000222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2A">
            <w:pPr>
              <w:rPr/>
            </w:pPr>
            <w:r w:rsidDel="00000000" w:rsidR="00000000" w:rsidRPr="00000000">
              <w:rPr>
                <w:sz w:val="11"/>
                <w:szCs w:val="11"/>
                <w:rtl w:val="0"/>
              </w:rPr>
              <w:t xml:space="preserve">SP-053</w:t>
            </w:r>
            <w:r w:rsidDel="00000000" w:rsidR="00000000" w:rsidRPr="00000000">
              <w:rPr>
                <w:rtl w:val="0"/>
              </w:rPr>
            </w:r>
          </w:p>
        </w:tc>
        <w:tc>
          <w:tcPr>
            <w:vAlign w:val="center"/>
          </w:tcPr>
          <w:p w:rsidR="00000000" w:rsidDel="00000000" w:rsidP="00000000" w:rsidRDefault="00000000" w:rsidRPr="00000000" w14:paraId="0000222B">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2C">
            <w:pPr>
              <w:rPr/>
            </w:pPr>
            <w:r w:rsidDel="00000000" w:rsidR="00000000" w:rsidRPr="00000000">
              <w:rPr>
                <w:sz w:val="11"/>
                <w:szCs w:val="11"/>
                <w:rtl w:val="0"/>
              </w:rPr>
              <w:t xml:space="preserve">f_UpdateServiceFeeCollected</w:t>
            </w:r>
            <w:r w:rsidDel="00000000" w:rsidR="00000000" w:rsidRPr="00000000">
              <w:rPr>
                <w:rtl w:val="0"/>
              </w:rPr>
            </w:r>
          </w:p>
        </w:tc>
        <w:tc>
          <w:tcPr>
            <w:vAlign w:val="center"/>
          </w:tcPr>
          <w:p w:rsidR="00000000" w:rsidDel="00000000" w:rsidP="00000000" w:rsidRDefault="00000000" w:rsidRPr="00000000" w14:paraId="0000222D">
            <w:pPr>
              <w:rPr/>
            </w:pPr>
            <w:r w:rsidDel="00000000" w:rsidR="00000000" w:rsidRPr="00000000">
              <w:rPr>
                <w:sz w:val="11"/>
                <w:szCs w:val="11"/>
                <w:rtl w:val="0"/>
              </w:rPr>
              <w:t xml:space="preserve">Update service-fee-collected state/amount for dispatch/work-order activity.</w:t>
            </w:r>
            <w:r w:rsidDel="00000000" w:rsidR="00000000" w:rsidRPr="00000000">
              <w:rPr>
                <w:rtl w:val="0"/>
              </w:rPr>
            </w:r>
          </w:p>
        </w:tc>
        <w:tc>
          <w:tcPr>
            <w:vAlign w:val="center"/>
          </w:tcPr>
          <w:p w:rsidR="00000000" w:rsidDel="00000000" w:rsidP="00000000" w:rsidRDefault="00000000" w:rsidRPr="00000000" w14:paraId="0000222E">
            <w:pPr>
              <w:rPr/>
            </w:pPr>
            <w:r w:rsidDel="00000000" w:rsidR="00000000" w:rsidRPr="00000000">
              <w:rPr>
                <w:sz w:val="11"/>
                <w:szCs w:val="11"/>
                <w:rtl w:val="0"/>
              </w:rPr>
              <w:t xml:space="preserve">Financial Write</w:t>
            </w:r>
            <w:r w:rsidDel="00000000" w:rsidR="00000000" w:rsidRPr="00000000">
              <w:rPr>
                <w:rtl w:val="0"/>
              </w:rPr>
            </w:r>
          </w:p>
        </w:tc>
        <w:tc>
          <w:tcPr>
            <w:vAlign w:val="center"/>
          </w:tcPr>
          <w:p w:rsidR="00000000" w:rsidDel="00000000" w:rsidP="00000000" w:rsidRDefault="00000000" w:rsidRPr="00000000" w14:paraId="0000222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230">
            <w:pPr>
              <w:rPr/>
            </w:pPr>
            <w:r w:rsidDel="00000000" w:rsidR="00000000" w:rsidRPr="00000000">
              <w:rPr>
                <w:sz w:val="11"/>
                <w:szCs w:val="11"/>
                <w:rtl w:val="0"/>
              </w:rPr>
              <w:t xml:space="preserve">Clarify source of truth and whether payment collection belongs to Payment/Work Order domain.</w:t>
            </w:r>
            <w:r w:rsidDel="00000000" w:rsidR="00000000" w:rsidRPr="00000000">
              <w:rPr>
                <w:rtl w:val="0"/>
              </w:rPr>
            </w:r>
          </w:p>
        </w:tc>
        <w:tc>
          <w:tcPr>
            <w:vAlign w:val="center"/>
          </w:tcPr>
          <w:p w:rsidR="00000000" w:rsidDel="00000000" w:rsidP="00000000" w:rsidRDefault="00000000" w:rsidRPr="00000000" w14:paraId="00002231">
            <w:pPr>
              <w:rPr/>
            </w:pPr>
            <w:r w:rsidDel="00000000" w:rsidR="00000000" w:rsidRPr="00000000">
              <w:rPr>
                <w:sz w:val="11"/>
                <w:szCs w:val="11"/>
                <w:rtl w:val="0"/>
              </w:rPr>
              <w:t xml:space="preserve">Move to owning payment/work-order service; Dispatch records status/result as needed.</w:t>
            </w:r>
            <w:r w:rsidDel="00000000" w:rsidR="00000000" w:rsidRPr="00000000">
              <w:rPr>
                <w:rtl w:val="0"/>
              </w:rPr>
            </w:r>
          </w:p>
        </w:tc>
        <w:tc>
          <w:tcPr>
            <w:vAlign w:val="center"/>
          </w:tcPr>
          <w:p w:rsidR="00000000" w:rsidDel="00000000" w:rsidP="00000000" w:rsidRDefault="00000000" w:rsidRPr="00000000" w14:paraId="00002232">
            <w:pPr>
              <w:rPr/>
            </w:pPr>
            <w:r w:rsidDel="00000000" w:rsidR="00000000" w:rsidRPr="00000000">
              <w:rPr>
                <w:sz w:val="11"/>
                <w:szCs w:val="11"/>
                <w:rtl w:val="0"/>
              </w:rPr>
              <w:t xml:space="preserve">Payment/Work Order capability</w:t>
            </w:r>
            <w:r w:rsidDel="00000000" w:rsidR="00000000" w:rsidRPr="00000000">
              <w:rPr>
                <w:rtl w:val="0"/>
              </w:rPr>
            </w:r>
          </w:p>
        </w:tc>
        <w:tc>
          <w:tcPr>
            <w:vAlign w:val="center"/>
          </w:tcPr>
          <w:p w:rsidR="00000000" w:rsidDel="00000000" w:rsidP="00000000" w:rsidRDefault="00000000" w:rsidRPr="00000000" w14:paraId="0000223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34">
            <w:pPr>
              <w:rPr/>
            </w:pPr>
            <w:r w:rsidDel="00000000" w:rsidR="00000000" w:rsidRPr="00000000">
              <w:rPr>
                <w:sz w:val="11"/>
                <w:szCs w:val="11"/>
                <w:rtl w:val="0"/>
              </w:rPr>
              <w:t xml:space="preserve">SP-054</w:t>
            </w:r>
            <w:r w:rsidDel="00000000" w:rsidR="00000000" w:rsidRPr="00000000">
              <w:rPr>
                <w:rtl w:val="0"/>
              </w:rPr>
            </w:r>
          </w:p>
        </w:tc>
        <w:tc>
          <w:tcPr>
            <w:vAlign w:val="center"/>
          </w:tcPr>
          <w:p w:rsidR="00000000" w:rsidDel="00000000" w:rsidP="00000000" w:rsidRDefault="00000000" w:rsidRPr="00000000" w14:paraId="00002235">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36">
            <w:pPr>
              <w:rPr/>
            </w:pPr>
            <w:r w:rsidDel="00000000" w:rsidR="00000000" w:rsidRPr="00000000">
              <w:rPr>
                <w:sz w:val="11"/>
                <w:szCs w:val="11"/>
                <w:rtl w:val="0"/>
              </w:rPr>
              <w:t xml:space="preserve">f_SetActivityComment</w:t>
            </w:r>
            <w:r w:rsidDel="00000000" w:rsidR="00000000" w:rsidRPr="00000000">
              <w:rPr>
                <w:rtl w:val="0"/>
              </w:rPr>
            </w:r>
          </w:p>
        </w:tc>
        <w:tc>
          <w:tcPr>
            <w:vAlign w:val="center"/>
          </w:tcPr>
          <w:p w:rsidR="00000000" w:rsidDel="00000000" w:rsidP="00000000" w:rsidRDefault="00000000" w:rsidRPr="00000000" w14:paraId="00002237">
            <w:pPr>
              <w:rPr/>
            </w:pPr>
            <w:r w:rsidDel="00000000" w:rsidR="00000000" w:rsidRPr="00000000">
              <w:rPr>
                <w:sz w:val="11"/>
                <w:szCs w:val="11"/>
                <w:rtl w:val="0"/>
              </w:rPr>
              <w:t xml:space="preserve">Set or append a work-order-line activity comment.</w:t>
            </w:r>
            <w:r w:rsidDel="00000000" w:rsidR="00000000" w:rsidRPr="00000000">
              <w:rPr>
                <w:rtl w:val="0"/>
              </w:rPr>
            </w:r>
          </w:p>
        </w:tc>
        <w:tc>
          <w:tcPr>
            <w:vAlign w:val="center"/>
          </w:tcPr>
          <w:p w:rsidR="00000000" w:rsidDel="00000000" w:rsidP="00000000" w:rsidRDefault="00000000" w:rsidRPr="00000000" w14:paraId="00002238">
            <w:pPr>
              <w:rPr/>
            </w:pPr>
            <w:r w:rsidDel="00000000" w:rsidR="00000000" w:rsidRPr="00000000">
              <w:rPr>
                <w:sz w:val="11"/>
                <w:szCs w:val="11"/>
                <w:rtl w:val="0"/>
              </w:rPr>
              <w:t xml:space="preserve">Activity/Comment Write</w:t>
            </w:r>
            <w:r w:rsidDel="00000000" w:rsidR="00000000" w:rsidRPr="00000000">
              <w:rPr>
                <w:rtl w:val="0"/>
              </w:rPr>
            </w:r>
          </w:p>
        </w:tc>
        <w:tc>
          <w:tcPr>
            <w:vAlign w:val="center"/>
          </w:tcPr>
          <w:p w:rsidR="00000000" w:rsidDel="00000000" w:rsidP="00000000" w:rsidRDefault="00000000" w:rsidRPr="00000000" w14:paraId="00002239">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23A">
            <w:pPr>
              <w:rPr/>
            </w:pPr>
            <w:r w:rsidDel="00000000" w:rsidR="00000000" w:rsidRPr="00000000">
              <w:rPr>
                <w:sz w:val="11"/>
                <w:szCs w:val="11"/>
                <w:rtl w:val="0"/>
              </w:rPr>
              <w:t xml:space="preserve">Activity comment belongs to work-order/dispatch history; preserve append-vs-overwrite semantics if needed.</w:t>
            </w:r>
            <w:r w:rsidDel="00000000" w:rsidR="00000000" w:rsidRPr="00000000">
              <w:rPr>
                <w:rtl w:val="0"/>
              </w:rPr>
            </w:r>
          </w:p>
        </w:tc>
        <w:tc>
          <w:tcPr>
            <w:vAlign w:val="center"/>
          </w:tcPr>
          <w:p w:rsidR="00000000" w:rsidDel="00000000" w:rsidP="00000000" w:rsidRDefault="00000000" w:rsidRPr="00000000" w14:paraId="0000223B">
            <w:pPr>
              <w:rPr/>
            </w:pPr>
            <w:r w:rsidDel="00000000" w:rsidR="00000000" w:rsidRPr="00000000">
              <w:rPr>
                <w:sz w:val="11"/>
                <w:szCs w:val="11"/>
                <w:rtl w:val="0"/>
              </w:rPr>
              <w:t xml:space="preserve">Use activity/comment service rather than standalone PL/SQL helper endpoint.</w:t>
            </w:r>
            <w:r w:rsidDel="00000000" w:rsidR="00000000" w:rsidRPr="00000000">
              <w:rPr>
                <w:rtl w:val="0"/>
              </w:rPr>
            </w:r>
          </w:p>
        </w:tc>
        <w:tc>
          <w:tcPr>
            <w:vAlign w:val="center"/>
          </w:tcPr>
          <w:p w:rsidR="00000000" w:rsidDel="00000000" w:rsidP="00000000" w:rsidRDefault="00000000" w:rsidRPr="00000000" w14:paraId="0000223C">
            <w:pPr>
              <w:rPr/>
            </w:pPr>
            <w:r w:rsidDel="00000000" w:rsidR="00000000" w:rsidRPr="00000000">
              <w:rPr>
                <w:sz w:val="11"/>
                <w:szCs w:val="11"/>
                <w:rtl w:val="0"/>
              </w:rPr>
              <w:t xml:space="preserve">POST /api/dispatches/{id}/activities or Work Order history</w:t>
            </w:r>
            <w:r w:rsidDel="00000000" w:rsidR="00000000" w:rsidRPr="00000000">
              <w:rPr>
                <w:rtl w:val="0"/>
              </w:rPr>
            </w:r>
          </w:p>
        </w:tc>
        <w:tc>
          <w:tcPr>
            <w:vAlign w:val="center"/>
          </w:tcPr>
          <w:p w:rsidR="00000000" w:rsidDel="00000000" w:rsidP="00000000" w:rsidRDefault="00000000" w:rsidRPr="00000000" w14:paraId="0000223D">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3E">
            <w:pPr>
              <w:rPr/>
            </w:pPr>
            <w:r w:rsidDel="00000000" w:rsidR="00000000" w:rsidRPr="00000000">
              <w:rPr>
                <w:sz w:val="11"/>
                <w:szCs w:val="11"/>
                <w:rtl w:val="0"/>
              </w:rPr>
              <w:t xml:space="preserve">SP-055</w:t>
            </w:r>
            <w:r w:rsidDel="00000000" w:rsidR="00000000" w:rsidRPr="00000000">
              <w:rPr>
                <w:rtl w:val="0"/>
              </w:rPr>
            </w:r>
          </w:p>
        </w:tc>
        <w:tc>
          <w:tcPr>
            <w:vAlign w:val="center"/>
          </w:tcPr>
          <w:p w:rsidR="00000000" w:rsidDel="00000000" w:rsidP="00000000" w:rsidRDefault="00000000" w:rsidRPr="00000000" w14:paraId="0000223F">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40">
            <w:pPr>
              <w:rPr/>
            </w:pPr>
            <w:r w:rsidDel="00000000" w:rsidR="00000000" w:rsidRPr="00000000">
              <w:rPr>
                <w:sz w:val="11"/>
                <w:szCs w:val="11"/>
                <w:rtl w:val="0"/>
              </w:rPr>
              <w:t xml:space="preserve">f_CreateFaxMessage</w:t>
            </w:r>
            <w:r w:rsidDel="00000000" w:rsidR="00000000" w:rsidRPr="00000000">
              <w:rPr>
                <w:rtl w:val="0"/>
              </w:rPr>
            </w:r>
          </w:p>
        </w:tc>
        <w:tc>
          <w:tcPr>
            <w:vAlign w:val="center"/>
          </w:tcPr>
          <w:p w:rsidR="00000000" w:rsidDel="00000000" w:rsidP="00000000" w:rsidRDefault="00000000" w:rsidRPr="00000000" w14:paraId="00002241">
            <w:pPr>
              <w:rPr/>
            </w:pPr>
            <w:r w:rsidDel="00000000" w:rsidR="00000000" w:rsidRPr="00000000">
              <w:rPr>
                <w:sz w:val="11"/>
                <w:szCs w:val="11"/>
                <w:rtl w:val="0"/>
              </w:rPr>
              <w:t xml:space="preserve">Create fax message content/record for dispatch delivery.</w:t>
            </w:r>
            <w:r w:rsidDel="00000000" w:rsidR="00000000" w:rsidRPr="00000000">
              <w:rPr>
                <w:rtl w:val="0"/>
              </w:rPr>
            </w:r>
          </w:p>
        </w:tc>
        <w:tc>
          <w:tcPr>
            <w:vAlign w:val="center"/>
          </w:tcPr>
          <w:p w:rsidR="00000000" w:rsidDel="00000000" w:rsidP="00000000" w:rsidRDefault="00000000" w:rsidRPr="00000000" w14:paraId="00002242">
            <w:pPr>
              <w:rPr/>
            </w:pPr>
            <w:r w:rsidDel="00000000" w:rsidR="00000000" w:rsidRPr="00000000">
              <w:rPr>
                <w:sz w:val="11"/>
                <w:szCs w:val="11"/>
                <w:rtl w:val="0"/>
              </w:rPr>
              <w:t xml:space="preserve">Legacy Communication Write</w:t>
            </w:r>
            <w:r w:rsidDel="00000000" w:rsidR="00000000" w:rsidRPr="00000000">
              <w:rPr>
                <w:rtl w:val="0"/>
              </w:rPr>
            </w:r>
          </w:p>
        </w:tc>
        <w:tc>
          <w:tcPr>
            <w:vAlign w:val="center"/>
          </w:tcPr>
          <w:p w:rsidR="00000000" w:rsidDel="00000000" w:rsidP="00000000" w:rsidRDefault="00000000" w:rsidRPr="00000000" w14:paraId="0000224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244">
            <w:pPr>
              <w:rPr/>
            </w:pPr>
            <w:r w:rsidDel="00000000" w:rsidR="00000000" w:rsidRPr="00000000">
              <w:rPr>
                <w:sz w:val="11"/>
                <w:szCs w:val="11"/>
                <w:rtl w:val="0"/>
              </w:rPr>
              <w:t xml:space="preserve">Retain only if fax remains supported.</w:t>
            </w:r>
            <w:r w:rsidDel="00000000" w:rsidR="00000000" w:rsidRPr="00000000">
              <w:rPr>
                <w:rtl w:val="0"/>
              </w:rPr>
            </w:r>
          </w:p>
        </w:tc>
        <w:tc>
          <w:tcPr>
            <w:vAlign w:val="center"/>
          </w:tcPr>
          <w:p w:rsidR="00000000" w:rsidDel="00000000" w:rsidP="00000000" w:rsidRDefault="00000000" w:rsidRPr="00000000" w14:paraId="00002245">
            <w:pPr>
              <w:rPr/>
            </w:pPr>
            <w:r w:rsidDel="00000000" w:rsidR="00000000" w:rsidRPr="00000000">
              <w:rPr>
                <w:sz w:val="11"/>
                <w:szCs w:val="11"/>
                <w:rtl w:val="0"/>
              </w:rPr>
              <w:t xml:space="preserve">Communication adapter/internal service.</w:t>
            </w:r>
            <w:r w:rsidDel="00000000" w:rsidR="00000000" w:rsidRPr="00000000">
              <w:rPr>
                <w:rtl w:val="0"/>
              </w:rPr>
            </w:r>
          </w:p>
        </w:tc>
        <w:tc>
          <w:tcPr>
            <w:vAlign w:val="center"/>
          </w:tcPr>
          <w:p w:rsidR="00000000" w:rsidDel="00000000" w:rsidP="00000000" w:rsidRDefault="00000000" w:rsidRPr="00000000" w14:paraId="00002246">
            <w:pPr>
              <w:rPr/>
            </w:pPr>
            <w:r w:rsidDel="00000000" w:rsidR="00000000" w:rsidRPr="00000000">
              <w:rPr>
                <w:sz w:val="11"/>
                <w:szCs w:val="11"/>
                <w:rtl w:val="0"/>
              </w:rPr>
              <w:t xml:space="preserve">None or communications capability</w:t>
            </w:r>
            <w:r w:rsidDel="00000000" w:rsidR="00000000" w:rsidRPr="00000000">
              <w:rPr>
                <w:rtl w:val="0"/>
              </w:rPr>
            </w:r>
          </w:p>
        </w:tc>
        <w:tc>
          <w:tcPr>
            <w:vAlign w:val="center"/>
          </w:tcPr>
          <w:p w:rsidR="00000000" w:rsidDel="00000000" w:rsidP="00000000" w:rsidRDefault="00000000" w:rsidRPr="00000000" w14:paraId="00002247">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48">
            <w:pPr>
              <w:rPr/>
            </w:pPr>
            <w:r w:rsidDel="00000000" w:rsidR="00000000" w:rsidRPr="00000000">
              <w:rPr>
                <w:sz w:val="11"/>
                <w:szCs w:val="11"/>
                <w:rtl w:val="0"/>
              </w:rPr>
              <w:t xml:space="preserve">SP-056</w:t>
            </w:r>
            <w:r w:rsidDel="00000000" w:rsidR="00000000" w:rsidRPr="00000000">
              <w:rPr>
                <w:rtl w:val="0"/>
              </w:rPr>
            </w:r>
          </w:p>
        </w:tc>
        <w:tc>
          <w:tcPr>
            <w:vAlign w:val="center"/>
          </w:tcPr>
          <w:p w:rsidR="00000000" w:rsidDel="00000000" w:rsidP="00000000" w:rsidRDefault="00000000" w:rsidRPr="00000000" w14:paraId="00002249">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4A">
            <w:pPr>
              <w:rPr/>
            </w:pPr>
            <w:r w:rsidDel="00000000" w:rsidR="00000000" w:rsidRPr="00000000">
              <w:rPr>
                <w:sz w:val="11"/>
                <w:szCs w:val="11"/>
                <w:rtl w:val="0"/>
              </w:rPr>
              <w:t xml:space="preserve">f_CreateDispatchServiceFee</w:t>
            </w:r>
            <w:r w:rsidDel="00000000" w:rsidR="00000000" w:rsidRPr="00000000">
              <w:rPr>
                <w:rtl w:val="0"/>
              </w:rPr>
            </w:r>
          </w:p>
        </w:tc>
        <w:tc>
          <w:tcPr>
            <w:vAlign w:val="center"/>
          </w:tcPr>
          <w:p w:rsidR="00000000" w:rsidDel="00000000" w:rsidP="00000000" w:rsidRDefault="00000000" w:rsidRPr="00000000" w14:paraId="0000224B">
            <w:pPr>
              <w:rPr/>
            </w:pPr>
            <w:r w:rsidDel="00000000" w:rsidR="00000000" w:rsidRPr="00000000">
              <w:rPr>
                <w:sz w:val="11"/>
                <w:szCs w:val="11"/>
                <w:rtl w:val="0"/>
              </w:rPr>
              <w:t xml:space="preserve">Persist dispatch service fee by trade.</w:t>
            </w:r>
            <w:r w:rsidDel="00000000" w:rsidR="00000000" w:rsidRPr="00000000">
              <w:rPr>
                <w:rtl w:val="0"/>
              </w:rPr>
            </w:r>
          </w:p>
        </w:tc>
        <w:tc>
          <w:tcPr>
            <w:vAlign w:val="center"/>
          </w:tcPr>
          <w:p w:rsidR="00000000" w:rsidDel="00000000" w:rsidP="00000000" w:rsidRDefault="00000000" w:rsidRPr="00000000" w14:paraId="0000224C">
            <w:pPr>
              <w:rPr/>
            </w:pPr>
            <w:r w:rsidDel="00000000" w:rsidR="00000000" w:rsidRPr="00000000">
              <w:rPr>
                <w:sz w:val="11"/>
                <w:szCs w:val="11"/>
                <w:rtl w:val="0"/>
              </w:rPr>
              <w:t xml:space="preserve">Financial Persistence</w:t>
            </w:r>
            <w:r w:rsidDel="00000000" w:rsidR="00000000" w:rsidRPr="00000000">
              <w:rPr>
                <w:rtl w:val="0"/>
              </w:rPr>
            </w:r>
          </w:p>
        </w:tc>
        <w:tc>
          <w:tcPr>
            <w:vAlign w:val="center"/>
          </w:tcPr>
          <w:p w:rsidR="00000000" w:rsidDel="00000000" w:rsidP="00000000" w:rsidRDefault="00000000" w:rsidRPr="00000000" w14:paraId="0000224D">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24E">
            <w:pPr>
              <w:rPr/>
            </w:pPr>
            <w:r w:rsidDel="00000000" w:rsidR="00000000" w:rsidRPr="00000000">
              <w:rPr>
                <w:sz w:val="11"/>
                <w:szCs w:val="11"/>
                <w:rtl w:val="0"/>
              </w:rPr>
              <w:t xml:space="preserve">Avoid duplicate fee ownership; clarify difference from Contract service fee and service fee collected.</w:t>
            </w:r>
            <w:r w:rsidDel="00000000" w:rsidR="00000000" w:rsidRPr="00000000">
              <w:rPr>
                <w:rtl w:val="0"/>
              </w:rPr>
            </w:r>
          </w:p>
        </w:tc>
        <w:tc>
          <w:tcPr>
            <w:vAlign w:val="center"/>
          </w:tcPr>
          <w:p w:rsidR="00000000" w:rsidDel="00000000" w:rsidP="00000000" w:rsidRDefault="00000000" w:rsidRPr="00000000" w14:paraId="0000224F">
            <w:pPr>
              <w:rPr/>
            </w:pPr>
            <w:r w:rsidDel="00000000" w:rsidR="00000000" w:rsidRPr="00000000">
              <w:rPr>
                <w:sz w:val="11"/>
                <w:szCs w:val="11"/>
                <w:rtl w:val="0"/>
              </w:rPr>
              <w:t xml:space="preserve">Repository/internal operation under Dispatch or Financial domain.</w:t>
            </w:r>
            <w:r w:rsidDel="00000000" w:rsidR="00000000" w:rsidRPr="00000000">
              <w:rPr>
                <w:rtl w:val="0"/>
              </w:rPr>
            </w:r>
          </w:p>
        </w:tc>
        <w:tc>
          <w:tcPr>
            <w:vAlign w:val="center"/>
          </w:tcPr>
          <w:p w:rsidR="00000000" w:rsidDel="00000000" w:rsidP="00000000" w:rsidRDefault="00000000" w:rsidRPr="00000000" w14:paraId="00002250">
            <w:pPr>
              <w:rPr/>
            </w:pPr>
            <w:r w:rsidDel="00000000" w:rsidR="00000000" w:rsidRPr="00000000">
              <w:rPr>
                <w:sz w:val="11"/>
                <w:szCs w:val="11"/>
                <w:rtl w:val="0"/>
              </w:rPr>
              <w:t xml:space="preserve">No standalone endpoint</w:t>
            </w:r>
            <w:r w:rsidDel="00000000" w:rsidR="00000000" w:rsidRPr="00000000">
              <w:rPr>
                <w:rtl w:val="0"/>
              </w:rPr>
            </w:r>
          </w:p>
        </w:tc>
        <w:tc>
          <w:tcPr>
            <w:vAlign w:val="center"/>
          </w:tcPr>
          <w:p w:rsidR="00000000" w:rsidDel="00000000" w:rsidP="00000000" w:rsidRDefault="00000000" w:rsidRPr="00000000" w14:paraId="0000225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52">
            <w:pPr>
              <w:rPr/>
            </w:pPr>
            <w:r w:rsidDel="00000000" w:rsidR="00000000" w:rsidRPr="00000000">
              <w:rPr>
                <w:sz w:val="11"/>
                <w:szCs w:val="11"/>
                <w:rtl w:val="0"/>
              </w:rPr>
              <w:t xml:space="preserve">SP-057</w:t>
            </w:r>
            <w:r w:rsidDel="00000000" w:rsidR="00000000" w:rsidRPr="00000000">
              <w:rPr>
                <w:rtl w:val="0"/>
              </w:rPr>
            </w:r>
          </w:p>
        </w:tc>
        <w:tc>
          <w:tcPr>
            <w:vAlign w:val="center"/>
          </w:tcPr>
          <w:p w:rsidR="00000000" w:rsidDel="00000000" w:rsidP="00000000" w:rsidRDefault="00000000" w:rsidRPr="00000000" w14:paraId="00002253">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54">
            <w:pPr>
              <w:rPr/>
            </w:pPr>
            <w:r w:rsidDel="00000000" w:rsidR="00000000" w:rsidRPr="00000000">
              <w:rPr>
                <w:sz w:val="11"/>
                <w:szCs w:val="11"/>
                <w:rtl w:val="0"/>
              </w:rPr>
              <w:t xml:space="preserve">fpub_TriggerDispatchAssignmentEmailViaMessageGears</w:t>
            </w:r>
            <w:r w:rsidDel="00000000" w:rsidR="00000000" w:rsidRPr="00000000">
              <w:rPr>
                <w:rtl w:val="0"/>
              </w:rPr>
            </w:r>
          </w:p>
        </w:tc>
        <w:tc>
          <w:tcPr>
            <w:vAlign w:val="center"/>
          </w:tcPr>
          <w:p w:rsidR="00000000" w:rsidDel="00000000" w:rsidP="00000000" w:rsidRDefault="00000000" w:rsidRPr="00000000" w14:paraId="00002255">
            <w:pPr>
              <w:rPr/>
            </w:pPr>
            <w:r w:rsidDel="00000000" w:rsidR="00000000" w:rsidRPr="00000000">
              <w:rPr>
                <w:sz w:val="11"/>
                <w:szCs w:val="11"/>
                <w:rtl w:val="0"/>
              </w:rPr>
              <w:t xml:space="preserve">Trigger dispatch assignment email through MessageGears-based integration, optionally including XML.</w:t>
            </w:r>
            <w:r w:rsidDel="00000000" w:rsidR="00000000" w:rsidRPr="00000000">
              <w:rPr>
                <w:rtl w:val="0"/>
              </w:rPr>
            </w:r>
          </w:p>
        </w:tc>
        <w:tc>
          <w:tcPr>
            <w:vAlign w:val="center"/>
          </w:tcPr>
          <w:p w:rsidR="00000000" w:rsidDel="00000000" w:rsidP="00000000" w:rsidRDefault="00000000" w:rsidRPr="00000000" w14:paraId="00002256">
            <w:pPr>
              <w:rPr/>
            </w:pPr>
            <w:r w:rsidDel="00000000" w:rsidR="00000000" w:rsidRPr="00000000">
              <w:rPr>
                <w:sz w:val="11"/>
                <w:szCs w:val="11"/>
                <w:rtl w:val="0"/>
              </w:rPr>
              <w:t xml:space="preserve">External Notification Integration</w:t>
            </w:r>
            <w:r w:rsidDel="00000000" w:rsidR="00000000" w:rsidRPr="00000000">
              <w:rPr>
                <w:rtl w:val="0"/>
              </w:rPr>
            </w:r>
          </w:p>
        </w:tc>
        <w:tc>
          <w:tcPr>
            <w:vAlign w:val="center"/>
          </w:tcPr>
          <w:p w:rsidR="00000000" w:rsidDel="00000000" w:rsidP="00000000" w:rsidRDefault="00000000" w:rsidRPr="00000000" w14:paraId="0000225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258">
            <w:pPr>
              <w:rPr/>
            </w:pPr>
            <w:r w:rsidDel="00000000" w:rsidR="00000000" w:rsidRPr="00000000">
              <w:rPr>
                <w:sz w:val="11"/>
                <w:szCs w:val="11"/>
                <w:rtl w:val="0"/>
              </w:rPr>
              <w:t xml:space="preserve">Preserve notification event, not implementation/file-command mechanics. Replace with supported notification connector/API.</w:t>
            </w:r>
            <w:r w:rsidDel="00000000" w:rsidR="00000000" w:rsidRPr="00000000">
              <w:rPr>
                <w:rtl w:val="0"/>
              </w:rPr>
            </w:r>
          </w:p>
        </w:tc>
        <w:tc>
          <w:tcPr>
            <w:vAlign w:val="center"/>
          </w:tcPr>
          <w:p w:rsidR="00000000" w:rsidDel="00000000" w:rsidP="00000000" w:rsidRDefault="00000000" w:rsidRPr="00000000" w14:paraId="00002259">
            <w:pPr>
              <w:rPr/>
            </w:pPr>
            <w:r w:rsidDel="00000000" w:rsidR="00000000" w:rsidRPr="00000000">
              <w:rPr>
                <w:sz w:val="11"/>
                <w:szCs w:val="11"/>
                <w:rtl w:val="0"/>
              </w:rPr>
              <w:t xml:space="preserve">DispatchNotificationService/event publisher.</w:t>
            </w:r>
            <w:r w:rsidDel="00000000" w:rsidR="00000000" w:rsidRPr="00000000">
              <w:rPr>
                <w:rtl w:val="0"/>
              </w:rPr>
            </w:r>
          </w:p>
        </w:tc>
        <w:tc>
          <w:tcPr>
            <w:vAlign w:val="center"/>
          </w:tcPr>
          <w:p w:rsidR="00000000" w:rsidDel="00000000" w:rsidP="00000000" w:rsidRDefault="00000000" w:rsidRPr="00000000" w14:paraId="0000225A">
            <w:pPr>
              <w:rPr/>
            </w:pPr>
            <w:r w:rsidDel="00000000" w:rsidR="00000000" w:rsidRPr="00000000">
              <w:rPr>
                <w:sz w:val="11"/>
                <w:szCs w:val="11"/>
                <w:rtl w:val="0"/>
              </w:rPr>
              <w:t xml:space="preserve">Triggered by dispatch assignment/send</w:t>
            </w:r>
            <w:r w:rsidDel="00000000" w:rsidR="00000000" w:rsidRPr="00000000">
              <w:rPr>
                <w:rtl w:val="0"/>
              </w:rPr>
            </w:r>
          </w:p>
        </w:tc>
        <w:tc>
          <w:tcPr>
            <w:vAlign w:val="center"/>
          </w:tcPr>
          <w:p w:rsidR="00000000" w:rsidDel="00000000" w:rsidP="00000000" w:rsidRDefault="00000000" w:rsidRPr="00000000" w14:paraId="0000225B">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5C">
            <w:pPr>
              <w:rPr/>
            </w:pPr>
            <w:r w:rsidDel="00000000" w:rsidR="00000000" w:rsidRPr="00000000">
              <w:rPr>
                <w:sz w:val="11"/>
                <w:szCs w:val="11"/>
                <w:rtl w:val="0"/>
              </w:rPr>
              <w:t xml:space="preserve">SP-058</w:t>
            </w:r>
            <w:r w:rsidDel="00000000" w:rsidR="00000000" w:rsidRPr="00000000">
              <w:rPr>
                <w:rtl w:val="0"/>
              </w:rPr>
            </w:r>
          </w:p>
        </w:tc>
        <w:tc>
          <w:tcPr>
            <w:vAlign w:val="center"/>
          </w:tcPr>
          <w:p w:rsidR="00000000" w:rsidDel="00000000" w:rsidP="00000000" w:rsidRDefault="00000000" w:rsidRPr="00000000" w14:paraId="0000225D">
            <w:pPr>
              <w:rPr/>
            </w:pPr>
            <w:r w:rsidDel="00000000" w:rsidR="00000000" w:rsidRPr="00000000">
              <w:rPr>
                <w:sz w:val="11"/>
                <w:szCs w:val="11"/>
                <w:rtl w:val="0"/>
              </w:rPr>
              <w:t xml:space="preserve">DISPATCH</w:t>
            </w:r>
            <w:r w:rsidDel="00000000" w:rsidR="00000000" w:rsidRPr="00000000">
              <w:rPr>
                <w:rtl w:val="0"/>
              </w:rPr>
            </w:r>
          </w:p>
        </w:tc>
        <w:tc>
          <w:tcPr>
            <w:vAlign w:val="center"/>
          </w:tcPr>
          <w:p w:rsidR="00000000" w:rsidDel="00000000" w:rsidP="00000000" w:rsidRDefault="00000000" w:rsidRPr="00000000" w14:paraId="0000225E">
            <w:pPr>
              <w:rPr/>
            </w:pPr>
            <w:r w:rsidDel="00000000" w:rsidR="00000000" w:rsidRPr="00000000">
              <w:rPr>
                <w:sz w:val="11"/>
                <w:szCs w:val="11"/>
                <w:rtl w:val="0"/>
              </w:rPr>
              <w:t xml:space="preserve">fpub_IsVendorInMessageGearsSegment</w:t>
            </w:r>
            <w:r w:rsidDel="00000000" w:rsidR="00000000" w:rsidRPr="00000000">
              <w:rPr>
                <w:rtl w:val="0"/>
              </w:rPr>
            </w:r>
          </w:p>
        </w:tc>
        <w:tc>
          <w:tcPr>
            <w:vAlign w:val="center"/>
          </w:tcPr>
          <w:p w:rsidR="00000000" w:rsidDel="00000000" w:rsidP="00000000" w:rsidRDefault="00000000" w:rsidRPr="00000000" w14:paraId="0000225F">
            <w:pPr>
              <w:rPr/>
            </w:pPr>
            <w:r w:rsidDel="00000000" w:rsidR="00000000" w:rsidRPr="00000000">
              <w:rPr>
                <w:sz w:val="11"/>
                <w:szCs w:val="11"/>
                <w:rtl w:val="0"/>
              </w:rPr>
              <w:t xml:space="preserve">Determine whether vendor belongs to a MessageGears audience/segment.</w:t>
            </w:r>
            <w:r w:rsidDel="00000000" w:rsidR="00000000" w:rsidRPr="00000000">
              <w:rPr>
                <w:rtl w:val="0"/>
              </w:rPr>
            </w:r>
          </w:p>
        </w:tc>
        <w:tc>
          <w:tcPr>
            <w:vAlign w:val="center"/>
          </w:tcPr>
          <w:p w:rsidR="00000000" w:rsidDel="00000000" w:rsidP="00000000" w:rsidRDefault="00000000" w:rsidRPr="00000000" w14:paraId="00002260">
            <w:pPr>
              <w:rPr/>
            </w:pPr>
            <w:r w:rsidDel="00000000" w:rsidR="00000000" w:rsidRPr="00000000">
              <w:rPr>
                <w:sz w:val="11"/>
                <w:szCs w:val="11"/>
                <w:rtl w:val="0"/>
              </w:rPr>
              <w:t xml:space="preserve">Notification Routing Rule</w:t>
            </w:r>
            <w:r w:rsidDel="00000000" w:rsidR="00000000" w:rsidRPr="00000000">
              <w:rPr>
                <w:rtl w:val="0"/>
              </w:rPr>
            </w:r>
          </w:p>
        </w:tc>
        <w:tc>
          <w:tcPr>
            <w:vAlign w:val="center"/>
          </w:tcPr>
          <w:p w:rsidR="00000000" w:rsidDel="00000000" w:rsidP="00000000" w:rsidRDefault="00000000" w:rsidRPr="00000000" w14:paraId="00002261">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262">
            <w:pPr>
              <w:rPr/>
            </w:pPr>
            <w:r w:rsidDel="00000000" w:rsidR="00000000" w:rsidRPr="00000000">
              <w:rPr>
                <w:sz w:val="11"/>
                <w:szCs w:val="11"/>
                <w:rtl w:val="0"/>
              </w:rPr>
              <w:t xml:space="preserve">External marketing/notification segmentation should be configuration/integration logic, not core dispatch domain.</w:t>
            </w:r>
            <w:r w:rsidDel="00000000" w:rsidR="00000000" w:rsidRPr="00000000">
              <w:rPr>
                <w:rtl w:val="0"/>
              </w:rPr>
            </w:r>
          </w:p>
        </w:tc>
        <w:tc>
          <w:tcPr>
            <w:vAlign w:val="center"/>
          </w:tcPr>
          <w:p w:rsidR="00000000" w:rsidDel="00000000" w:rsidP="00000000" w:rsidRDefault="00000000" w:rsidRPr="00000000" w14:paraId="00002263">
            <w:pPr>
              <w:rPr/>
            </w:pPr>
            <w:r w:rsidDel="00000000" w:rsidR="00000000" w:rsidRPr="00000000">
              <w:rPr>
                <w:sz w:val="11"/>
                <w:szCs w:val="11"/>
                <w:rtl w:val="0"/>
              </w:rPr>
              <w:t xml:space="preserve">Notification integration/routing helper.</w:t>
            </w:r>
            <w:r w:rsidDel="00000000" w:rsidR="00000000" w:rsidRPr="00000000">
              <w:rPr>
                <w:rtl w:val="0"/>
              </w:rPr>
            </w:r>
          </w:p>
        </w:tc>
        <w:tc>
          <w:tcPr>
            <w:vAlign w:val="center"/>
          </w:tcPr>
          <w:p w:rsidR="00000000" w:rsidDel="00000000" w:rsidP="00000000" w:rsidRDefault="00000000" w:rsidRPr="00000000" w14:paraId="00002264">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265">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66">
            <w:pPr>
              <w:rPr/>
            </w:pPr>
            <w:r w:rsidDel="00000000" w:rsidR="00000000" w:rsidRPr="00000000">
              <w:rPr>
                <w:sz w:val="11"/>
                <w:szCs w:val="11"/>
                <w:rtl w:val="0"/>
              </w:rPr>
              <w:t xml:space="preserve">SP-059</w:t>
            </w:r>
            <w:r w:rsidDel="00000000" w:rsidR="00000000" w:rsidRPr="00000000">
              <w:rPr>
                <w:rtl w:val="0"/>
              </w:rPr>
            </w:r>
          </w:p>
        </w:tc>
        <w:tc>
          <w:tcPr>
            <w:vAlign w:val="center"/>
          </w:tcPr>
          <w:p w:rsidR="00000000" w:rsidDel="00000000" w:rsidP="00000000" w:rsidRDefault="00000000" w:rsidRPr="00000000" w14:paraId="00002267">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68">
            <w:pPr>
              <w:rPr/>
            </w:pPr>
            <w:r w:rsidDel="00000000" w:rsidR="00000000" w:rsidRPr="00000000">
              <w:rPr>
                <w:sz w:val="11"/>
                <w:szCs w:val="11"/>
                <w:rtl w:val="0"/>
              </w:rPr>
              <w:t xml:space="preserve">fpub_Exists (dispatch + vendor)</w:t>
            </w:r>
            <w:r w:rsidDel="00000000" w:rsidR="00000000" w:rsidRPr="00000000">
              <w:rPr>
                <w:rtl w:val="0"/>
              </w:rPr>
            </w:r>
          </w:p>
        </w:tc>
        <w:tc>
          <w:tcPr>
            <w:vAlign w:val="center"/>
          </w:tcPr>
          <w:p w:rsidR="00000000" w:rsidDel="00000000" w:rsidP="00000000" w:rsidRDefault="00000000" w:rsidRPr="00000000" w14:paraId="00002269">
            <w:pPr>
              <w:rPr/>
            </w:pPr>
            <w:r w:rsidDel="00000000" w:rsidR="00000000" w:rsidRPr="00000000">
              <w:rPr>
                <w:sz w:val="11"/>
                <w:szCs w:val="11"/>
                <w:rtl w:val="0"/>
              </w:rPr>
              <w:t xml:space="preserve">Validate dispatch existence and verify vendor association.</w:t>
            </w:r>
            <w:r w:rsidDel="00000000" w:rsidR="00000000" w:rsidRPr="00000000">
              <w:rPr>
                <w:rtl w:val="0"/>
              </w:rPr>
            </w:r>
          </w:p>
        </w:tc>
        <w:tc>
          <w:tcPr>
            <w:vAlign w:val="center"/>
          </w:tcPr>
          <w:p w:rsidR="00000000" w:rsidDel="00000000" w:rsidP="00000000" w:rsidRDefault="00000000" w:rsidRPr="00000000" w14:paraId="0000226A">
            <w:pPr>
              <w:rPr/>
            </w:pPr>
            <w:r w:rsidDel="00000000" w:rsidR="00000000" w:rsidRPr="00000000">
              <w:rPr>
                <w:sz w:val="11"/>
                <w:szCs w:val="11"/>
                <w:rtl w:val="0"/>
              </w:rPr>
              <w:t xml:space="preserve">Existence / Relationship Validation</w:t>
            </w:r>
            <w:r w:rsidDel="00000000" w:rsidR="00000000" w:rsidRPr="00000000">
              <w:rPr>
                <w:rtl w:val="0"/>
              </w:rPr>
            </w:r>
          </w:p>
        </w:tc>
        <w:tc>
          <w:tcPr>
            <w:vAlign w:val="center"/>
          </w:tcPr>
          <w:p w:rsidR="00000000" w:rsidDel="00000000" w:rsidP="00000000" w:rsidRDefault="00000000" w:rsidRPr="00000000" w14:paraId="0000226B">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26C">
            <w:pPr>
              <w:rPr/>
            </w:pPr>
            <w:r w:rsidDel="00000000" w:rsidR="00000000" w:rsidRPr="00000000">
              <w:rPr>
                <w:sz w:val="11"/>
                <w:szCs w:val="11"/>
                <w:rtl w:val="0"/>
              </w:rPr>
              <w:t xml:space="preserve">Preserve relationship semantics only; no public micro-endpoint needed.</w:t>
            </w:r>
            <w:r w:rsidDel="00000000" w:rsidR="00000000" w:rsidRPr="00000000">
              <w:rPr>
                <w:rtl w:val="0"/>
              </w:rPr>
            </w:r>
          </w:p>
        </w:tc>
        <w:tc>
          <w:tcPr>
            <w:vAlign w:val="center"/>
          </w:tcPr>
          <w:p w:rsidR="00000000" w:rsidDel="00000000" w:rsidP="00000000" w:rsidRDefault="00000000" w:rsidRPr="00000000" w14:paraId="0000226D">
            <w:pPr>
              <w:rPr/>
            </w:pPr>
            <w:r w:rsidDel="00000000" w:rsidR="00000000" w:rsidRPr="00000000">
              <w:rPr>
                <w:sz w:val="11"/>
                <w:szCs w:val="11"/>
                <w:rtl w:val="0"/>
              </w:rPr>
              <w:t xml:space="preserve">Repository existence/relationship check reused by GET /api/dispatches/{id}.</w:t>
            </w:r>
            <w:r w:rsidDel="00000000" w:rsidR="00000000" w:rsidRPr="00000000">
              <w:rPr>
                <w:rtl w:val="0"/>
              </w:rPr>
            </w:r>
          </w:p>
        </w:tc>
        <w:tc>
          <w:tcPr>
            <w:vAlign w:val="center"/>
          </w:tcPr>
          <w:p w:rsidR="00000000" w:rsidDel="00000000" w:rsidP="00000000" w:rsidRDefault="00000000" w:rsidRPr="00000000" w14:paraId="0000226E">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6F">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70">
            <w:pPr>
              <w:rPr/>
            </w:pPr>
            <w:r w:rsidDel="00000000" w:rsidR="00000000" w:rsidRPr="00000000">
              <w:rPr>
                <w:sz w:val="11"/>
                <w:szCs w:val="11"/>
                <w:rtl w:val="0"/>
              </w:rPr>
              <w:t xml:space="preserve">SP-060</w:t>
            </w:r>
            <w:r w:rsidDel="00000000" w:rsidR="00000000" w:rsidRPr="00000000">
              <w:rPr>
                <w:rtl w:val="0"/>
              </w:rPr>
            </w:r>
          </w:p>
        </w:tc>
        <w:tc>
          <w:tcPr>
            <w:vAlign w:val="center"/>
          </w:tcPr>
          <w:p w:rsidR="00000000" w:rsidDel="00000000" w:rsidP="00000000" w:rsidRDefault="00000000" w:rsidRPr="00000000" w14:paraId="00002271">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72">
            <w:pPr>
              <w:rPr/>
            </w:pPr>
            <w:r w:rsidDel="00000000" w:rsidR="00000000" w:rsidRPr="00000000">
              <w:rPr>
                <w:sz w:val="11"/>
                <w:szCs w:val="11"/>
                <w:rtl w:val="0"/>
              </w:rPr>
              <w:t xml:space="preserve">fpub_Exists (dispatch only)</w:t>
            </w:r>
            <w:r w:rsidDel="00000000" w:rsidR="00000000" w:rsidRPr="00000000">
              <w:rPr>
                <w:rtl w:val="0"/>
              </w:rPr>
            </w:r>
          </w:p>
        </w:tc>
        <w:tc>
          <w:tcPr>
            <w:vAlign w:val="center"/>
          </w:tcPr>
          <w:p w:rsidR="00000000" w:rsidDel="00000000" w:rsidP="00000000" w:rsidRDefault="00000000" w:rsidRPr="00000000" w14:paraId="00002273">
            <w:pPr>
              <w:rPr/>
            </w:pPr>
            <w:r w:rsidDel="00000000" w:rsidR="00000000" w:rsidRPr="00000000">
              <w:rPr>
                <w:sz w:val="11"/>
                <w:szCs w:val="11"/>
                <w:rtl w:val="0"/>
              </w:rPr>
              <w:t xml:space="preserve">Validate that a dispatch exists.</w:t>
            </w:r>
            <w:r w:rsidDel="00000000" w:rsidR="00000000" w:rsidRPr="00000000">
              <w:rPr>
                <w:rtl w:val="0"/>
              </w:rPr>
            </w:r>
          </w:p>
        </w:tc>
        <w:tc>
          <w:tcPr>
            <w:vAlign w:val="center"/>
          </w:tcPr>
          <w:p w:rsidR="00000000" w:rsidDel="00000000" w:rsidP="00000000" w:rsidRDefault="00000000" w:rsidRPr="00000000" w14:paraId="00002274">
            <w:pPr>
              <w:rPr/>
            </w:pPr>
            <w:r w:rsidDel="00000000" w:rsidR="00000000" w:rsidRPr="00000000">
              <w:rPr>
                <w:sz w:val="11"/>
                <w:szCs w:val="11"/>
                <w:rtl w:val="0"/>
              </w:rPr>
              <w:t xml:space="preserve">Existence Check</w:t>
            </w:r>
            <w:r w:rsidDel="00000000" w:rsidR="00000000" w:rsidRPr="00000000">
              <w:rPr>
                <w:rtl w:val="0"/>
              </w:rPr>
            </w:r>
          </w:p>
        </w:tc>
        <w:tc>
          <w:tcPr>
            <w:vAlign w:val="center"/>
          </w:tcPr>
          <w:p w:rsidR="00000000" w:rsidDel="00000000" w:rsidP="00000000" w:rsidRDefault="00000000" w:rsidRPr="00000000" w14:paraId="00002275">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276">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277">
            <w:pPr>
              <w:rPr/>
            </w:pPr>
            <w:r w:rsidDel="00000000" w:rsidR="00000000" w:rsidRPr="00000000">
              <w:rPr>
                <w:sz w:val="11"/>
                <w:szCs w:val="11"/>
                <w:rtl w:val="0"/>
              </w:rPr>
              <w:t xml:space="preserve">Repository lookup semantics; no standalone endpoint.</w:t>
            </w:r>
            <w:r w:rsidDel="00000000" w:rsidR="00000000" w:rsidRPr="00000000">
              <w:rPr>
                <w:rtl w:val="0"/>
              </w:rPr>
            </w:r>
          </w:p>
        </w:tc>
        <w:tc>
          <w:tcPr>
            <w:vAlign w:val="center"/>
          </w:tcPr>
          <w:p w:rsidR="00000000" w:rsidDel="00000000" w:rsidP="00000000" w:rsidRDefault="00000000" w:rsidRPr="00000000" w14:paraId="00002278">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79">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7A">
            <w:pPr>
              <w:rPr/>
            </w:pPr>
            <w:r w:rsidDel="00000000" w:rsidR="00000000" w:rsidRPr="00000000">
              <w:rPr>
                <w:sz w:val="11"/>
                <w:szCs w:val="11"/>
                <w:rtl w:val="0"/>
              </w:rPr>
              <w:t xml:space="preserve">SP-061</w:t>
            </w:r>
            <w:r w:rsidDel="00000000" w:rsidR="00000000" w:rsidRPr="00000000">
              <w:rPr>
                <w:rtl w:val="0"/>
              </w:rPr>
            </w:r>
          </w:p>
        </w:tc>
        <w:tc>
          <w:tcPr>
            <w:vAlign w:val="center"/>
          </w:tcPr>
          <w:p w:rsidR="00000000" w:rsidDel="00000000" w:rsidP="00000000" w:rsidRDefault="00000000" w:rsidRPr="00000000" w14:paraId="0000227B">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7C">
            <w:pPr>
              <w:rPr/>
            </w:pPr>
            <w:r w:rsidDel="00000000" w:rsidR="00000000" w:rsidRPr="00000000">
              <w:rPr>
                <w:sz w:val="11"/>
                <w:szCs w:val="11"/>
                <w:rtl w:val="0"/>
              </w:rPr>
              <w:t xml:space="preserve">fpub_GetCreatedDate</w:t>
            </w:r>
            <w:r w:rsidDel="00000000" w:rsidR="00000000" w:rsidRPr="00000000">
              <w:rPr>
                <w:rtl w:val="0"/>
              </w:rPr>
            </w:r>
          </w:p>
        </w:tc>
        <w:tc>
          <w:tcPr>
            <w:vAlign w:val="center"/>
          </w:tcPr>
          <w:p w:rsidR="00000000" w:rsidDel="00000000" w:rsidP="00000000" w:rsidRDefault="00000000" w:rsidRPr="00000000" w14:paraId="0000227D">
            <w:pPr>
              <w:rPr/>
            </w:pPr>
            <w:r w:rsidDel="00000000" w:rsidR="00000000" w:rsidRPr="00000000">
              <w:rPr>
                <w:sz w:val="11"/>
                <w:szCs w:val="11"/>
                <w:rtl w:val="0"/>
              </w:rPr>
              <w:t xml:space="preserve">Retrieve dispatch creation timestamp.</w:t>
            </w:r>
            <w:r w:rsidDel="00000000" w:rsidR="00000000" w:rsidRPr="00000000">
              <w:rPr>
                <w:rtl w:val="0"/>
              </w:rPr>
            </w:r>
          </w:p>
        </w:tc>
        <w:tc>
          <w:tcPr>
            <w:vAlign w:val="center"/>
          </w:tcPr>
          <w:p w:rsidR="00000000" w:rsidDel="00000000" w:rsidP="00000000" w:rsidRDefault="00000000" w:rsidRPr="00000000" w14:paraId="0000227E">
            <w:pPr>
              <w:rPr/>
            </w:pPr>
            <w:r w:rsidDel="00000000" w:rsidR="00000000" w:rsidRPr="00000000">
              <w:rPr>
                <w:sz w:val="11"/>
                <w:szCs w:val="11"/>
                <w:rtl w:val="0"/>
              </w:rPr>
              <w:t xml:space="preserve">Read</w:t>
            </w:r>
            <w:r w:rsidDel="00000000" w:rsidR="00000000" w:rsidRPr="00000000">
              <w:rPr>
                <w:rtl w:val="0"/>
              </w:rPr>
            </w:r>
          </w:p>
        </w:tc>
        <w:tc>
          <w:tcPr>
            <w:vAlign w:val="center"/>
          </w:tcPr>
          <w:p w:rsidR="00000000" w:rsidDel="00000000" w:rsidP="00000000" w:rsidRDefault="00000000" w:rsidRPr="00000000" w14:paraId="0000227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280">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281">
            <w:pPr>
              <w:rPr/>
            </w:pPr>
            <w:r w:rsidDel="00000000" w:rsidR="00000000" w:rsidRPr="00000000">
              <w:rPr>
                <w:sz w:val="11"/>
                <w:szCs w:val="11"/>
                <w:rtl w:val="0"/>
              </w:rPr>
              <w:t xml:space="preserve">Return as createdDate on existing Dispatch DTO.</w:t>
            </w:r>
            <w:r w:rsidDel="00000000" w:rsidR="00000000" w:rsidRPr="00000000">
              <w:rPr>
                <w:rtl w:val="0"/>
              </w:rPr>
            </w:r>
          </w:p>
        </w:tc>
        <w:tc>
          <w:tcPr>
            <w:vAlign w:val="center"/>
          </w:tcPr>
          <w:p w:rsidR="00000000" w:rsidDel="00000000" w:rsidP="00000000" w:rsidRDefault="00000000" w:rsidRPr="00000000" w14:paraId="00002282">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83">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84">
            <w:pPr>
              <w:rPr/>
            </w:pPr>
            <w:r w:rsidDel="00000000" w:rsidR="00000000" w:rsidRPr="00000000">
              <w:rPr>
                <w:sz w:val="11"/>
                <w:szCs w:val="11"/>
                <w:rtl w:val="0"/>
              </w:rPr>
              <w:t xml:space="preserve">SP-062</w:t>
            </w:r>
            <w:r w:rsidDel="00000000" w:rsidR="00000000" w:rsidRPr="00000000">
              <w:rPr>
                <w:rtl w:val="0"/>
              </w:rPr>
            </w:r>
          </w:p>
        </w:tc>
        <w:tc>
          <w:tcPr>
            <w:vAlign w:val="center"/>
          </w:tcPr>
          <w:p w:rsidR="00000000" w:rsidDel="00000000" w:rsidP="00000000" w:rsidRDefault="00000000" w:rsidRPr="00000000" w14:paraId="00002285">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86">
            <w:pPr>
              <w:rPr/>
            </w:pPr>
            <w:r w:rsidDel="00000000" w:rsidR="00000000" w:rsidRPr="00000000">
              <w:rPr>
                <w:sz w:val="11"/>
                <w:szCs w:val="11"/>
                <w:rtl w:val="0"/>
              </w:rPr>
              <w:t xml:space="preserve">fpub_GetServiceFeeDue</w:t>
            </w:r>
            <w:r w:rsidDel="00000000" w:rsidR="00000000" w:rsidRPr="00000000">
              <w:rPr>
                <w:rtl w:val="0"/>
              </w:rPr>
            </w:r>
          </w:p>
        </w:tc>
        <w:tc>
          <w:tcPr>
            <w:vAlign w:val="center"/>
          </w:tcPr>
          <w:p w:rsidR="00000000" w:rsidDel="00000000" w:rsidP="00000000" w:rsidRDefault="00000000" w:rsidRPr="00000000" w14:paraId="00002287">
            <w:pPr>
              <w:rPr/>
            </w:pPr>
            <w:r w:rsidDel="00000000" w:rsidR="00000000" w:rsidRPr="00000000">
              <w:rPr>
                <w:sz w:val="11"/>
                <w:szCs w:val="11"/>
                <w:rtl w:val="0"/>
              </w:rPr>
              <w:t xml:space="preserve">Retrieve service fee due for a dispatch and distinguish null fee from missing dispatch.</w:t>
            </w:r>
            <w:r w:rsidDel="00000000" w:rsidR="00000000" w:rsidRPr="00000000">
              <w:rPr>
                <w:rtl w:val="0"/>
              </w:rPr>
            </w:r>
          </w:p>
        </w:tc>
        <w:tc>
          <w:tcPr>
            <w:vAlign w:val="center"/>
          </w:tcPr>
          <w:p w:rsidR="00000000" w:rsidDel="00000000" w:rsidP="00000000" w:rsidRDefault="00000000" w:rsidRPr="00000000" w14:paraId="00002288">
            <w:pPr>
              <w:rPr/>
            </w:pPr>
            <w:r w:rsidDel="00000000" w:rsidR="00000000" w:rsidRPr="00000000">
              <w:rPr>
                <w:sz w:val="11"/>
                <w:szCs w:val="11"/>
                <w:rtl w:val="0"/>
              </w:rPr>
              <w:t xml:space="preserve">Financial Read</w:t>
            </w:r>
            <w:r w:rsidDel="00000000" w:rsidR="00000000" w:rsidRPr="00000000">
              <w:rPr>
                <w:rtl w:val="0"/>
              </w:rPr>
            </w:r>
          </w:p>
        </w:tc>
        <w:tc>
          <w:tcPr>
            <w:vAlign w:val="center"/>
          </w:tcPr>
          <w:p w:rsidR="00000000" w:rsidDel="00000000" w:rsidP="00000000" w:rsidRDefault="00000000" w:rsidRPr="00000000" w14:paraId="00002289">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28A">
            <w:pPr>
              <w:rPr/>
            </w:pPr>
            <w:r w:rsidDel="00000000" w:rsidR="00000000" w:rsidRPr="00000000">
              <w:rPr>
                <w:sz w:val="11"/>
                <w:szCs w:val="11"/>
                <w:rtl w:val="0"/>
              </w:rPr>
              <w:t xml:space="preserve">Preserve meaning of null versus zero fee after SME confirmation.</w:t>
            </w:r>
            <w:r w:rsidDel="00000000" w:rsidR="00000000" w:rsidRPr="00000000">
              <w:rPr>
                <w:rtl w:val="0"/>
              </w:rPr>
            </w:r>
          </w:p>
        </w:tc>
        <w:tc>
          <w:tcPr>
            <w:vAlign w:val="center"/>
          </w:tcPr>
          <w:p w:rsidR="00000000" w:rsidDel="00000000" w:rsidP="00000000" w:rsidRDefault="00000000" w:rsidRPr="00000000" w14:paraId="0000228B">
            <w:pPr>
              <w:rPr/>
            </w:pPr>
            <w:r w:rsidDel="00000000" w:rsidR="00000000" w:rsidRPr="00000000">
              <w:rPr>
                <w:sz w:val="11"/>
                <w:szCs w:val="11"/>
                <w:rtl w:val="0"/>
              </w:rPr>
              <w:t xml:space="preserve">Return serviceFeeDue on Dispatch DTO/service-fee model; no fee-only endpoint.</w:t>
            </w:r>
            <w:r w:rsidDel="00000000" w:rsidR="00000000" w:rsidRPr="00000000">
              <w:rPr>
                <w:rtl w:val="0"/>
              </w:rPr>
            </w:r>
          </w:p>
        </w:tc>
        <w:tc>
          <w:tcPr>
            <w:vAlign w:val="center"/>
          </w:tcPr>
          <w:p w:rsidR="00000000" w:rsidDel="00000000" w:rsidP="00000000" w:rsidRDefault="00000000" w:rsidRPr="00000000" w14:paraId="0000228C">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8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8E">
            <w:pPr>
              <w:rPr/>
            </w:pPr>
            <w:r w:rsidDel="00000000" w:rsidR="00000000" w:rsidRPr="00000000">
              <w:rPr>
                <w:sz w:val="11"/>
                <w:szCs w:val="11"/>
                <w:rtl w:val="0"/>
              </w:rPr>
              <w:t xml:space="preserve">SP-063</w:t>
            </w:r>
            <w:r w:rsidDel="00000000" w:rsidR="00000000" w:rsidRPr="00000000">
              <w:rPr>
                <w:rtl w:val="0"/>
              </w:rPr>
            </w:r>
          </w:p>
        </w:tc>
        <w:tc>
          <w:tcPr>
            <w:vAlign w:val="center"/>
          </w:tcPr>
          <w:p w:rsidR="00000000" w:rsidDel="00000000" w:rsidP="00000000" w:rsidRDefault="00000000" w:rsidRPr="00000000" w14:paraId="0000228F">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90">
            <w:pPr>
              <w:rPr/>
            </w:pPr>
            <w:r w:rsidDel="00000000" w:rsidR="00000000" w:rsidRPr="00000000">
              <w:rPr>
                <w:sz w:val="11"/>
                <w:szCs w:val="11"/>
                <w:rtl w:val="0"/>
              </w:rPr>
              <w:t xml:space="preserve">fpub_GetWorkOrderId</w:t>
            </w:r>
            <w:r w:rsidDel="00000000" w:rsidR="00000000" w:rsidRPr="00000000">
              <w:rPr>
                <w:rtl w:val="0"/>
              </w:rPr>
            </w:r>
          </w:p>
        </w:tc>
        <w:tc>
          <w:tcPr>
            <w:vAlign w:val="center"/>
          </w:tcPr>
          <w:p w:rsidR="00000000" w:rsidDel="00000000" w:rsidP="00000000" w:rsidRDefault="00000000" w:rsidRPr="00000000" w14:paraId="00002291">
            <w:pPr>
              <w:rPr/>
            </w:pPr>
            <w:r w:rsidDel="00000000" w:rsidR="00000000" w:rsidRPr="00000000">
              <w:rPr>
                <w:sz w:val="11"/>
                <w:szCs w:val="11"/>
                <w:rtl w:val="0"/>
              </w:rPr>
              <w:t xml:space="preserve">Retrieve Work Order ID associated with dispatch.</w:t>
            </w:r>
            <w:r w:rsidDel="00000000" w:rsidR="00000000" w:rsidRPr="00000000">
              <w:rPr>
                <w:rtl w:val="0"/>
              </w:rPr>
            </w:r>
          </w:p>
        </w:tc>
        <w:tc>
          <w:tcPr>
            <w:vAlign w:val="center"/>
          </w:tcPr>
          <w:p w:rsidR="00000000" w:rsidDel="00000000" w:rsidP="00000000" w:rsidRDefault="00000000" w:rsidRPr="00000000" w14:paraId="00002292">
            <w:pPr>
              <w:rPr/>
            </w:pPr>
            <w:r w:rsidDel="00000000" w:rsidR="00000000" w:rsidRPr="00000000">
              <w:rPr>
                <w:sz w:val="11"/>
                <w:szCs w:val="11"/>
                <w:rtl w:val="0"/>
              </w:rPr>
              <w:t xml:space="preserve">Relationship Read</w:t>
            </w:r>
            <w:r w:rsidDel="00000000" w:rsidR="00000000" w:rsidRPr="00000000">
              <w:rPr>
                <w:rtl w:val="0"/>
              </w:rPr>
            </w:r>
          </w:p>
        </w:tc>
        <w:tc>
          <w:tcPr>
            <w:vAlign w:val="center"/>
          </w:tcPr>
          <w:p w:rsidR="00000000" w:rsidDel="00000000" w:rsidP="00000000" w:rsidRDefault="00000000" w:rsidRPr="00000000" w14:paraId="00002293">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294">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295">
            <w:pPr>
              <w:rPr/>
            </w:pPr>
            <w:r w:rsidDel="00000000" w:rsidR="00000000" w:rsidRPr="00000000">
              <w:rPr>
                <w:sz w:val="11"/>
                <w:szCs w:val="11"/>
                <w:rtl w:val="0"/>
              </w:rPr>
              <w:t xml:space="preserve">Return workOrderId/link on Dispatch DTO; reuse Work Order service.</w:t>
            </w:r>
            <w:r w:rsidDel="00000000" w:rsidR="00000000" w:rsidRPr="00000000">
              <w:rPr>
                <w:rtl w:val="0"/>
              </w:rPr>
            </w:r>
          </w:p>
        </w:tc>
        <w:tc>
          <w:tcPr>
            <w:vAlign w:val="center"/>
          </w:tcPr>
          <w:p w:rsidR="00000000" w:rsidDel="00000000" w:rsidP="00000000" w:rsidRDefault="00000000" w:rsidRPr="00000000" w14:paraId="00002296">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97">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98">
            <w:pPr>
              <w:rPr/>
            </w:pPr>
            <w:r w:rsidDel="00000000" w:rsidR="00000000" w:rsidRPr="00000000">
              <w:rPr>
                <w:sz w:val="11"/>
                <w:szCs w:val="11"/>
                <w:rtl w:val="0"/>
              </w:rPr>
              <w:t xml:space="preserve">SP-064</w:t>
            </w:r>
            <w:r w:rsidDel="00000000" w:rsidR="00000000" w:rsidRPr="00000000">
              <w:rPr>
                <w:rtl w:val="0"/>
              </w:rPr>
            </w:r>
          </w:p>
        </w:tc>
        <w:tc>
          <w:tcPr>
            <w:vAlign w:val="center"/>
          </w:tcPr>
          <w:p w:rsidR="00000000" w:rsidDel="00000000" w:rsidP="00000000" w:rsidRDefault="00000000" w:rsidRPr="00000000" w14:paraId="00002299">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9A">
            <w:pPr>
              <w:rPr/>
            </w:pPr>
            <w:r w:rsidDel="00000000" w:rsidR="00000000" w:rsidRPr="00000000">
              <w:rPr>
                <w:sz w:val="11"/>
                <w:szCs w:val="11"/>
                <w:rtl w:val="0"/>
              </w:rPr>
              <w:t xml:space="preserve">fpub_GenerateDispatchId</w:t>
            </w:r>
            <w:r w:rsidDel="00000000" w:rsidR="00000000" w:rsidRPr="00000000">
              <w:rPr>
                <w:rtl w:val="0"/>
              </w:rPr>
            </w:r>
          </w:p>
        </w:tc>
        <w:tc>
          <w:tcPr>
            <w:vAlign w:val="center"/>
          </w:tcPr>
          <w:p w:rsidR="00000000" w:rsidDel="00000000" w:rsidP="00000000" w:rsidRDefault="00000000" w:rsidRPr="00000000" w14:paraId="0000229B">
            <w:pPr>
              <w:rPr/>
            </w:pPr>
            <w:r w:rsidDel="00000000" w:rsidR="00000000" w:rsidRPr="00000000">
              <w:rPr>
                <w:sz w:val="11"/>
                <w:szCs w:val="11"/>
                <w:rtl w:val="0"/>
              </w:rPr>
              <w:t xml:space="preserve">Generate next dispatch identifier from sequence.</w:t>
            </w:r>
            <w:r w:rsidDel="00000000" w:rsidR="00000000" w:rsidRPr="00000000">
              <w:rPr>
                <w:rtl w:val="0"/>
              </w:rPr>
            </w:r>
          </w:p>
        </w:tc>
        <w:tc>
          <w:tcPr>
            <w:vAlign w:val="center"/>
          </w:tcPr>
          <w:p w:rsidR="00000000" w:rsidDel="00000000" w:rsidP="00000000" w:rsidRDefault="00000000" w:rsidRPr="00000000" w14:paraId="0000229C">
            <w:pPr>
              <w:rPr/>
            </w:pPr>
            <w:r w:rsidDel="00000000" w:rsidR="00000000" w:rsidRPr="00000000">
              <w:rPr>
                <w:sz w:val="11"/>
                <w:szCs w:val="11"/>
                <w:rtl w:val="0"/>
              </w:rPr>
              <w:t xml:space="preserve">Persistence Helper</w:t>
            </w:r>
            <w:r w:rsidDel="00000000" w:rsidR="00000000" w:rsidRPr="00000000">
              <w:rPr>
                <w:rtl w:val="0"/>
              </w:rPr>
            </w:r>
          </w:p>
        </w:tc>
        <w:tc>
          <w:tcPr>
            <w:vAlign w:val="center"/>
          </w:tcPr>
          <w:p w:rsidR="00000000" w:rsidDel="00000000" w:rsidP="00000000" w:rsidRDefault="00000000" w:rsidRPr="00000000" w14:paraId="0000229D">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29E">
            <w:pPr>
              <w:rPr/>
            </w:pPr>
            <w:r w:rsidDel="00000000" w:rsidR="00000000" w:rsidRPr="00000000">
              <w:rPr>
                <w:sz w:val="11"/>
                <w:szCs w:val="11"/>
                <w:rtl w:val="0"/>
              </w:rPr>
              <w:t xml:space="preserve">No external business capability.</w:t>
            </w:r>
            <w:r w:rsidDel="00000000" w:rsidR="00000000" w:rsidRPr="00000000">
              <w:rPr>
                <w:rtl w:val="0"/>
              </w:rPr>
            </w:r>
          </w:p>
        </w:tc>
        <w:tc>
          <w:tcPr>
            <w:vAlign w:val="center"/>
          </w:tcPr>
          <w:p w:rsidR="00000000" w:rsidDel="00000000" w:rsidP="00000000" w:rsidRDefault="00000000" w:rsidRPr="00000000" w14:paraId="0000229F">
            <w:pPr>
              <w:rPr/>
            </w:pPr>
            <w:r w:rsidDel="00000000" w:rsidR="00000000" w:rsidRPr="00000000">
              <w:rPr>
                <w:sz w:val="11"/>
                <w:szCs w:val="11"/>
                <w:rtl w:val="0"/>
              </w:rPr>
              <w:t xml:space="preserve">Repository/database identity generation only.</w:t>
            </w:r>
            <w:r w:rsidDel="00000000" w:rsidR="00000000" w:rsidRPr="00000000">
              <w:rPr>
                <w:rtl w:val="0"/>
              </w:rPr>
            </w:r>
          </w:p>
        </w:tc>
        <w:tc>
          <w:tcPr>
            <w:vAlign w:val="center"/>
          </w:tcPr>
          <w:p w:rsidR="00000000" w:rsidDel="00000000" w:rsidP="00000000" w:rsidRDefault="00000000" w:rsidRPr="00000000" w14:paraId="000022A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2A1">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A2">
            <w:pPr>
              <w:rPr/>
            </w:pPr>
            <w:r w:rsidDel="00000000" w:rsidR="00000000" w:rsidRPr="00000000">
              <w:rPr>
                <w:sz w:val="11"/>
                <w:szCs w:val="11"/>
                <w:rtl w:val="0"/>
              </w:rPr>
              <w:t xml:space="preserve">SP-065</w:t>
            </w:r>
            <w:r w:rsidDel="00000000" w:rsidR="00000000" w:rsidRPr="00000000">
              <w:rPr>
                <w:rtl w:val="0"/>
              </w:rPr>
            </w:r>
          </w:p>
        </w:tc>
        <w:tc>
          <w:tcPr>
            <w:vAlign w:val="center"/>
          </w:tcPr>
          <w:p w:rsidR="00000000" w:rsidDel="00000000" w:rsidP="00000000" w:rsidRDefault="00000000" w:rsidRPr="00000000" w14:paraId="000022A3">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A4">
            <w:pPr>
              <w:rPr/>
            </w:pPr>
            <w:r w:rsidDel="00000000" w:rsidR="00000000" w:rsidRPr="00000000">
              <w:rPr>
                <w:sz w:val="11"/>
                <w:szCs w:val="11"/>
                <w:rtl w:val="0"/>
              </w:rPr>
              <w:t xml:space="preserve">fpub_InsertDispatch (basic overload)</w:t>
            </w:r>
            <w:r w:rsidDel="00000000" w:rsidR="00000000" w:rsidRPr="00000000">
              <w:rPr>
                <w:rtl w:val="0"/>
              </w:rPr>
            </w:r>
          </w:p>
        </w:tc>
        <w:tc>
          <w:tcPr>
            <w:vAlign w:val="center"/>
          </w:tcPr>
          <w:p w:rsidR="00000000" w:rsidDel="00000000" w:rsidP="00000000" w:rsidRDefault="00000000" w:rsidRPr="00000000" w14:paraId="000022A5">
            <w:pPr>
              <w:rPr/>
            </w:pPr>
            <w:r w:rsidDel="00000000" w:rsidR="00000000" w:rsidRPr="00000000">
              <w:rPr>
                <w:sz w:val="11"/>
                <w:szCs w:val="11"/>
                <w:rtl w:val="0"/>
              </w:rPr>
              <w:t xml:space="preserve">Insert dispatch with Work Order, vendor, property, user, service fee, dispatch type/method, preferred-vendor, delay and hold values.</w:t>
            </w:r>
            <w:r w:rsidDel="00000000" w:rsidR="00000000" w:rsidRPr="00000000">
              <w:rPr>
                <w:rtl w:val="0"/>
              </w:rPr>
            </w:r>
          </w:p>
        </w:tc>
        <w:tc>
          <w:tcPr>
            <w:vAlign w:val="center"/>
          </w:tcPr>
          <w:p w:rsidR="00000000" w:rsidDel="00000000" w:rsidP="00000000" w:rsidRDefault="00000000" w:rsidRPr="00000000" w14:paraId="000022A6">
            <w:pPr>
              <w:rPr/>
            </w:pPr>
            <w:r w:rsidDel="00000000" w:rsidR="00000000" w:rsidRPr="00000000">
              <w:rPr>
                <w:sz w:val="11"/>
                <w:szCs w:val="11"/>
                <w:rtl w:val="0"/>
              </w:rPr>
              <w:t xml:space="preserve">Persistence</w:t>
            </w:r>
            <w:r w:rsidDel="00000000" w:rsidR="00000000" w:rsidRPr="00000000">
              <w:rPr>
                <w:rtl w:val="0"/>
              </w:rPr>
            </w:r>
          </w:p>
        </w:tc>
        <w:tc>
          <w:tcPr>
            <w:vAlign w:val="center"/>
          </w:tcPr>
          <w:p w:rsidR="00000000" w:rsidDel="00000000" w:rsidP="00000000" w:rsidRDefault="00000000" w:rsidRPr="00000000" w14:paraId="000022A7">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2A8">
            <w:pPr>
              <w:rPr/>
            </w:pPr>
            <w:r w:rsidDel="00000000" w:rsidR="00000000" w:rsidRPr="00000000">
              <w:rPr>
                <w:sz w:val="11"/>
                <w:szCs w:val="11"/>
                <w:rtl w:val="0"/>
              </w:rPr>
              <w:t xml:space="preserve">Preserve validated fields/defaults; Work Order validation belongs in service layer.</w:t>
            </w:r>
            <w:r w:rsidDel="00000000" w:rsidR="00000000" w:rsidRPr="00000000">
              <w:rPr>
                <w:rtl w:val="0"/>
              </w:rPr>
            </w:r>
          </w:p>
        </w:tc>
        <w:tc>
          <w:tcPr>
            <w:vAlign w:val="center"/>
          </w:tcPr>
          <w:p w:rsidR="00000000" w:rsidDel="00000000" w:rsidP="00000000" w:rsidRDefault="00000000" w:rsidRPr="00000000" w14:paraId="000022A9">
            <w:pPr>
              <w:rPr/>
            </w:pPr>
            <w:r w:rsidDel="00000000" w:rsidR="00000000" w:rsidRPr="00000000">
              <w:rPr>
                <w:sz w:val="11"/>
                <w:szCs w:val="11"/>
                <w:rtl w:val="0"/>
              </w:rPr>
              <w:t xml:space="preserve">Repository method used by existing POST /api/dispatches.</w:t>
            </w:r>
            <w:r w:rsidDel="00000000" w:rsidR="00000000" w:rsidRPr="00000000">
              <w:rPr>
                <w:rtl w:val="0"/>
              </w:rPr>
            </w:r>
          </w:p>
        </w:tc>
        <w:tc>
          <w:tcPr>
            <w:vAlign w:val="center"/>
          </w:tcPr>
          <w:p w:rsidR="00000000" w:rsidDel="00000000" w:rsidP="00000000" w:rsidRDefault="00000000" w:rsidRPr="00000000" w14:paraId="000022AA">
            <w:pPr>
              <w:rPr/>
            </w:pPr>
            <w:r w:rsidDel="00000000" w:rsidR="00000000" w:rsidRPr="00000000">
              <w:rPr>
                <w:sz w:val="11"/>
                <w:szCs w:val="11"/>
                <w:rtl w:val="0"/>
              </w:rPr>
              <w:t xml:space="preserve">POST /api/dispatches</w:t>
            </w:r>
            <w:r w:rsidDel="00000000" w:rsidR="00000000" w:rsidRPr="00000000">
              <w:rPr>
                <w:rtl w:val="0"/>
              </w:rPr>
            </w:r>
          </w:p>
        </w:tc>
        <w:tc>
          <w:tcPr>
            <w:vAlign w:val="center"/>
          </w:tcPr>
          <w:p w:rsidR="00000000" w:rsidDel="00000000" w:rsidP="00000000" w:rsidRDefault="00000000" w:rsidRPr="00000000" w14:paraId="000022AB">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AC">
            <w:pPr>
              <w:rPr/>
            </w:pPr>
            <w:r w:rsidDel="00000000" w:rsidR="00000000" w:rsidRPr="00000000">
              <w:rPr>
                <w:sz w:val="11"/>
                <w:szCs w:val="11"/>
                <w:rtl w:val="0"/>
              </w:rPr>
              <w:t xml:space="preserve">SP-066</w:t>
            </w:r>
            <w:r w:rsidDel="00000000" w:rsidR="00000000" w:rsidRPr="00000000">
              <w:rPr>
                <w:rtl w:val="0"/>
              </w:rPr>
            </w:r>
          </w:p>
        </w:tc>
        <w:tc>
          <w:tcPr>
            <w:vAlign w:val="center"/>
          </w:tcPr>
          <w:p w:rsidR="00000000" w:rsidDel="00000000" w:rsidP="00000000" w:rsidRDefault="00000000" w:rsidRPr="00000000" w14:paraId="000022AD">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AE">
            <w:pPr>
              <w:rPr/>
            </w:pPr>
            <w:r w:rsidDel="00000000" w:rsidR="00000000" w:rsidRPr="00000000">
              <w:rPr>
                <w:sz w:val="11"/>
                <w:szCs w:val="11"/>
                <w:rtl w:val="0"/>
              </w:rPr>
              <w:t xml:space="preserve">fpub_InsertDispatch (origin/reason overload)</w:t>
            </w:r>
            <w:r w:rsidDel="00000000" w:rsidR="00000000" w:rsidRPr="00000000">
              <w:rPr>
                <w:rtl w:val="0"/>
              </w:rPr>
            </w:r>
          </w:p>
        </w:tc>
        <w:tc>
          <w:tcPr>
            <w:vAlign w:val="center"/>
          </w:tcPr>
          <w:p w:rsidR="00000000" w:rsidDel="00000000" w:rsidP="00000000" w:rsidRDefault="00000000" w:rsidRPr="00000000" w14:paraId="000022AF">
            <w:pPr>
              <w:rPr/>
            </w:pPr>
            <w:r w:rsidDel="00000000" w:rsidR="00000000" w:rsidRPr="00000000">
              <w:rPr>
                <w:sz w:val="11"/>
                <w:szCs w:val="11"/>
                <w:rtl w:val="0"/>
              </w:rPr>
              <w:t xml:space="preserve">Insert dispatch including originating dispatch, created-by user, reason, delay and hold values.</w:t>
            </w:r>
            <w:r w:rsidDel="00000000" w:rsidR="00000000" w:rsidRPr="00000000">
              <w:rPr>
                <w:rtl w:val="0"/>
              </w:rPr>
            </w:r>
          </w:p>
        </w:tc>
        <w:tc>
          <w:tcPr>
            <w:vAlign w:val="center"/>
          </w:tcPr>
          <w:p w:rsidR="00000000" w:rsidDel="00000000" w:rsidP="00000000" w:rsidRDefault="00000000" w:rsidRPr="00000000" w14:paraId="000022B0">
            <w:pPr>
              <w:rPr/>
            </w:pPr>
            <w:r w:rsidDel="00000000" w:rsidR="00000000" w:rsidRPr="00000000">
              <w:rPr>
                <w:sz w:val="11"/>
                <w:szCs w:val="11"/>
                <w:rtl w:val="0"/>
              </w:rPr>
              <w:t xml:space="preserve">Persistence</w:t>
            </w:r>
            <w:r w:rsidDel="00000000" w:rsidR="00000000" w:rsidRPr="00000000">
              <w:rPr>
                <w:rtl w:val="0"/>
              </w:rPr>
            </w:r>
          </w:p>
        </w:tc>
        <w:tc>
          <w:tcPr>
            <w:vAlign w:val="center"/>
          </w:tcPr>
          <w:p w:rsidR="00000000" w:rsidDel="00000000" w:rsidP="00000000" w:rsidRDefault="00000000" w:rsidRPr="00000000" w14:paraId="000022B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2B2">
            <w:pPr>
              <w:rPr/>
            </w:pPr>
            <w:r w:rsidDel="00000000" w:rsidR="00000000" w:rsidRPr="00000000">
              <w:rPr>
                <w:sz w:val="11"/>
                <w:szCs w:val="11"/>
                <w:rtl w:val="0"/>
              </w:rPr>
              <w:t xml:space="preserve">Preserve redistribution/origin/reason semantics if active.</w:t>
            </w:r>
            <w:r w:rsidDel="00000000" w:rsidR="00000000" w:rsidRPr="00000000">
              <w:rPr>
                <w:rtl w:val="0"/>
              </w:rPr>
            </w:r>
          </w:p>
        </w:tc>
        <w:tc>
          <w:tcPr>
            <w:vAlign w:val="center"/>
          </w:tcPr>
          <w:p w:rsidR="00000000" w:rsidDel="00000000" w:rsidP="00000000" w:rsidRDefault="00000000" w:rsidRPr="00000000" w14:paraId="000022B3">
            <w:pPr>
              <w:rPr/>
            </w:pPr>
            <w:r w:rsidDel="00000000" w:rsidR="00000000" w:rsidRPr="00000000">
              <w:rPr>
                <w:sz w:val="11"/>
                <w:szCs w:val="11"/>
                <w:rtl w:val="0"/>
              </w:rPr>
              <w:t xml:space="preserve">Repository method behind existing POST /api/dispatches; typed fields in request.</w:t>
            </w:r>
            <w:r w:rsidDel="00000000" w:rsidR="00000000" w:rsidRPr="00000000">
              <w:rPr>
                <w:rtl w:val="0"/>
              </w:rPr>
            </w:r>
          </w:p>
        </w:tc>
        <w:tc>
          <w:tcPr>
            <w:vAlign w:val="center"/>
          </w:tcPr>
          <w:p w:rsidR="00000000" w:rsidDel="00000000" w:rsidP="00000000" w:rsidRDefault="00000000" w:rsidRPr="00000000" w14:paraId="000022B4">
            <w:pPr>
              <w:rPr/>
            </w:pPr>
            <w:r w:rsidDel="00000000" w:rsidR="00000000" w:rsidRPr="00000000">
              <w:rPr>
                <w:sz w:val="11"/>
                <w:szCs w:val="11"/>
                <w:rtl w:val="0"/>
              </w:rPr>
              <w:t xml:space="preserve">POST /api/dispatches</w:t>
            </w:r>
            <w:r w:rsidDel="00000000" w:rsidR="00000000" w:rsidRPr="00000000">
              <w:rPr>
                <w:rtl w:val="0"/>
              </w:rPr>
            </w:r>
          </w:p>
        </w:tc>
        <w:tc>
          <w:tcPr>
            <w:vAlign w:val="center"/>
          </w:tcPr>
          <w:p w:rsidR="00000000" w:rsidDel="00000000" w:rsidP="00000000" w:rsidRDefault="00000000" w:rsidRPr="00000000" w14:paraId="000022B5">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B6">
            <w:pPr>
              <w:rPr/>
            </w:pPr>
            <w:r w:rsidDel="00000000" w:rsidR="00000000" w:rsidRPr="00000000">
              <w:rPr>
                <w:sz w:val="11"/>
                <w:szCs w:val="11"/>
                <w:rtl w:val="0"/>
              </w:rPr>
              <w:t xml:space="preserve">SP-067</w:t>
            </w:r>
            <w:r w:rsidDel="00000000" w:rsidR="00000000" w:rsidRPr="00000000">
              <w:rPr>
                <w:rtl w:val="0"/>
              </w:rPr>
            </w:r>
          </w:p>
        </w:tc>
        <w:tc>
          <w:tcPr>
            <w:vAlign w:val="center"/>
          </w:tcPr>
          <w:p w:rsidR="00000000" w:rsidDel="00000000" w:rsidP="00000000" w:rsidRDefault="00000000" w:rsidRPr="00000000" w14:paraId="000022B7">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B8">
            <w:pPr>
              <w:rPr/>
            </w:pPr>
            <w:r w:rsidDel="00000000" w:rsidR="00000000" w:rsidRPr="00000000">
              <w:rPr>
                <w:sz w:val="11"/>
                <w:szCs w:val="11"/>
                <w:rtl w:val="0"/>
              </w:rPr>
              <w:t xml:space="preserve">fpub_InsertActivityDetail</w:t>
            </w:r>
            <w:r w:rsidDel="00000000" w:rsidR="00000000" w:rsidRPr="00000000">
              <w:rPr>
                <w:rtl w:val="0"/>
              </w:rPr>
            </w:r>
          </w:p>
        </w:tc>
        <w:tc>
          <w:tcPr>
            <w:vAlign w:val="center"/>
          </w:tcPr>
          <w:p w:rsidR="00000000" w:rsidDel="00000000" w:rsidP="00000000" w:rsidRDefault="00000000" w:rsidRPr="00000000" w14:paraId="000022B9">
            <w:pPr>
              <w:rPr/>
            </w:pPr>
            <w:r w:rsidDel="00000000" w:rsidR="00000000" w:rsidRPr="00000000">
              <w:rPr>
                <w:sz w:val="11"/>
                <w:szCs w:val="11"/>
                <w:rtl w:val="0"/>
              </w:rPr>
              <w:t xml:space="preserve">Insert dispatch activity detail tied to Work Order line/activity, status, priority and emergency reason.</w:t>
            </w:r>
            <w:r w:rsidDel="00000000" w:rsidR="00000000" w:rsidRPr="00000000">
              <w:rPr>
                <w:rtl w:val="0"/>
              </w:rPr>
            </w:r>
          </w:p>
        </w:tc>
        <w:tc>
          <w:tcPr>
            <w:vAlign w:val="center"/>
          </w:tcPr>
          <w:p w:rsidR="00000000" w:rsidDel="00000000" w:rsidP="00000000" w:rsidRDefault="00000000" w:rsidRPr="00000000" w14:paraId="000022BA">
            <w:pPr>
              <w:rPr/>
            </w:pPr>
            <w:r w:rsidDel="00000000" w:rsidR="00000000" w:rsidRPr="00000000">
              <w:rPr>
                <w:sz w:val="11"/>
                <w:szCs w:val="11"/>
                <w:rtl w:val="0"/>
              </w:rPr>
              <w:t xml:space="preserve">Persistence / Activity</w:t>
            </w:r>
            <w:r w:rsidDel="00000000" w:rsidR="00000000" w:rsidRPr="00000000">
              <w:rPr>
                <w:rtl w:val="0"/>
              </w:rPr>
            </w:r>
          </w:p>
        </w:tc>
        <w:tc>
          <w:tcPr>
            <w:vAlign w:val="center"/>
          </w:tcPr>
          <w:p w:rsidR="00000000" w:rsidDel="00000000" w:rsidP="00000000" w:rsidRDefault="00000000" w:rsidRPr="00000000" w14:paraId="000022BB">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2BC">
            <w:pPr>
              <w:rPr/>
            </w:pPr>
            <w:r w:rsidDel="00000000" w:rsidR="00000000" w:rsidRPr="00000000">
              <w:rPr>
                <w:sz w:val="11"/>
                <w:szCs w:val="11"/>
                <w:rtl w:val="0"/>
              </w:rPr>
              <w:t xml:space="preserve">Preserve audit/activity semantics but clarify owning domain.</w:t>
            </w:r>
            <w:r w:rsidDel="00000000" w:rsidR="00000000" w:rsidRPr="00000000">
              <w:rPr>
                <w:rtl w:val="0"/>
              </w:rPr>
            </w:r>
          </w:p>
        </w:tc>
        <w:tc>
          <w:tcPr>
            <w:vAlign w:val="center"/>
          </w:tcPr>
          <w:p w:rsidR="00000000" w:rsidDel="00000000" w:rsidP="00000000" w:rsidRDefault="00000000" w:rsidRPr="00000000" w14:paraId="000022BD">
            <w:pPr>
              <w:rPr/>
            </w:pPr>
            <w:r w:rsidDel="00000000" w:rsidR="00000000" w:rsidRPr="00000000">
              <w:rPr>
                <w:sz w:val="11"/>
                <w:szCs w:val="11"/>
                <w:rtl w:val="0"/>
              </w:rPr>
              <w:t xml:space="preserve">Repository helper; expose through existing dispatch activities or Work Order activity capability only when needed.</w:t>
            </w:r>
            <w:r w:rsidDel="00000000" w:rsidR="00000000" w:rsidRPr="00000000">
              <w:rPr>
                <w:rtl w:val="0"/>
              </w:rPr>
            </w:r>
          </w:p>
        </w:tc>
        <w:tc>
          <w:tcPr>
            <w:vAlign w:val="center"/>
          </w:tcPr>
          <w:p w:rsidR="00000000" w:rsidDel="00000000" w:rsidP="00000000" w:rsidRDefault="00000000" w:rsidRPr="00000000" w14:paraId="000022BE">
            <w:pPr>
              <w:rPr/>
            </w:pPr>
            <w:r w:rsidDel="00000000" w:rsidR="00000000" w:rsidRPr="00000000">
              <w:rPr>
                <w:sz w:val="11"/>
                <w:szCs w:val="11"/>
                <w:rtl w:val="0"/>
              </w:rPr>
              <w:t xml:space="preserve">GET/POST /api/dispatches/{id}/activities or Work Order capability</w:t>
            </w:r>
            <w:r w:rsidDel="00000000" w:rsidR="00000000" w:rsidRPr="00000000">
              <w:rPr>
                <w:rtl w:val="0"/>
              </w:rPr>
            </w:r>
          </w:p>
        </w:tc>
        <w:tc>
          <w:tcPr>
            <w:vAlign w:val="center"/>
          </w:tcPr>
          <w:p w:rsidR="00000000" w:rsidDel="00000000" w:rsidP="00000000" w:rsidRDefault="00000000" w:rsidRPr="00000000" w14:paraId="000022BF">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C0">
            <w:pPr>
              <w:rPr/>
            </w:pPr>
            <w:r w:rsidDel="00000000" w:rsidR="00000000" w:rsidRPr="00000000">
              <w:rPr>
                <w:sz w:val="11"/>
                <w:szCs w:val="11"/>
                <w:rtl w:val="0"/>
              </w:rPr>
              <w:t xml:space="preserve">SP-068</w:t>
            </w:r>
            <w:r w:rsidDel="00000000" w:rsidR="00000000" w:rsidRPr="00000000">
              <w:rPr>
                <w:rtl w:val="0"/>
              </w:rPr>
            </w:r>
          </w:p>
        </w:tc>
        <w:tc>
          <w:tcPr>
            <w:vAlign w:val="center"/>
          </w:tcPr>
          <w:p w:rsidR="00000000" w:rsidDel="00000000" w:rsidP="00000000" w:rsidRDefault="00000000" w:rsidRPr="00000000" w14:paraId="000022C1">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C2">
            <w:pPr>
              <w:rPr/>
            </w:pPr>
            <w:r w:rsidDel="00000000" w:rsidR="00000000" w:rsidRPr="00000000">
              <w:rPr>
                <w:sz w:val="11"/>
                <w:szCs w:val="11"/>
                <w:rtl w:val="0"/>
              </w:rPr>
              <w:t xml:space="preserve">fpub_InsertDispatchContact</w:t>
            </w:r>
            <w:r w:rsidDel="00000000" w:rsidR="00000000" w:rsidRPr="00000000">
              <w:rPr>
                <w:rtl w:val="0"/>
              </w:rPr>
            </w:r>
          </w:p>
        </w:tc>
        <w:tc>
          <w:tcPr>
            <w:vAlign w:val="center"/>
          </w:tcPr>
          <w:p w:rsidR="00000000" w:rsidDel="00000000" w:rsidP="00000000" w:rsidRDefault="00000000" w:rsidRPr="00000000" w14:paraId="000022C3">
            <w:pPr>
              <w:rPr/>
            </w:pPr>
            <w:r w:rsidDel="00000000" w:rsidR="00000000" w:rsidRPr="00000000">
              <w:rPr>
                <w:sz w:val="11"/>
                <w:szCs w:val="11"/>
                <w:rtl w:val="0"/>
              </w:rPr>
              <w:t xml:space="preserve">Insert dispatch-specific contact name/phone snapshot.</w:t>
            </w:r>
            <w:r w:rsidDel="00000000" w:rsidR="00000000" w:rsidRPr="00000000">
              <w:rPr>
                <w:rtl w:val="0"/>
              </w:rPr>
            </w:r>
          </w:p>
        </w:tc>
        <w:tc>
          <w:tcPr>
            <w:vAlign w:val="center"/>
          </w:tcPr>
          <w:p w:rsidR="00000000" w:rsidDel="00000000" w:rsidP="00000000" w:rsidRDefault="00000000" w:rsidRPr="00000000" w14:paraId="000022C4">
            <w:pPr>
              <w:rPr/>
            </w:pPr>
            <w:r w:rsidDel="00000000" w:rsidR="00000000" w:rsidRPr="00000000">
              <w:rPr>
                <w:sz w:val="11"/>
                <w:szCs w:val="11"/>
                <w:rtl w:val="0"/>
              </w:rPr>
              <w:t xml:space="preserve">Persistence / Contact Snapshot</w:t>
            </w:r>
            <w:r w:rsidDel="00000000" w:rsidR="00000000" w:rsidRPr="00000000">
              <w:rPr>
                <w:rtl w:val="0"/>
              </w:rPr>
            </w:r>
          </w:p>
        </w:tc>
        <w:tc>
          <w:tcPr>
            <w:vAlign w:val="center"/>
          </w:tcPr>
          <w:p w:rsidR="00000000" w:rsidDel="00000000" w:rsidP="00000000" w:rsidRDefault="00000000" w:rsidRPr="00000000" w14:paraId="000022C5">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2C6">
            <w:pPr>
              <w:rPr/>
            </w:pPr>
            <w:r w:rsidDel="00000000" w:rsidR="00000000" w:rsidRPr="00000000">
              <w:rPr>
                <w:sz w:val="11"/>
                <w:szCs w:val="11"/>
                <w:rtl w:val="0"/>
              </w:rPr>
              <w:t xml:space="preserve">Preserve snapshot behavior if dispatch must retain point-in-time contact information.</w:t>
            </w:r>
            <w:r w:rsidDel="00000000" w:rsidR="00000000" w:rsidRPr="00000000">
              <w:rPr>
                <w:rtl w:val="0"/>
              </w:rPr>
            </w:r>
          </w:p>
        </w:tc>
        <w:tc>
          <w:tcPr>
            <w:vAlign w:val="center"/>
          </w:tcPr>
          <w:p w:rsidR="00000000" w:rsidDel="00000000" w:rsidP="00000000" w:rsidRDefault="00000000" w:rsidRPr="00000000" w14:paraId="000022C7">
            <w:pPr>
              <w:rPr/>
            </w:pPr>
            <w:r w:rsidDel="00000000" w:rsidR="00000000" w:rsidRPr="00000000">
              <w:rPr>
                <w:sz w:val="11"/>
                <w:szCs w:val="11"/>
                <w:rtl w:val="0"/>
              </w:rPr>
              <w:t xml:space="preserve">Repository helper behind existing dispatch contacts capability; reuse common contact model.</w:t>
            </w:r>
            <w:r w:rsidDel="00000000" w:rsidR="00000000" w:rsidRPr="00000000">
              <w:rPr>
                <w:rtl w:val="0"/>
              </w:rPr>
            </w:r>
          </w:p>
        </w:tc>
        <w:tc>
          <w:tcPr>
            <w:vAlign w:val="center"/>
          </w:tcPr>
          <w:p w:rsidR="00000000" w:rsidDel="00000000" w:rsidP="00000000" w:rsidRDefault="00000000" w:rsidRPr="00000000" w14:paraId="000022C8">
            <w:pPr>
              <w:rPr/>
            </w:pPr>
            <w:r w:rsidDel="00000000" w:rsidR="00000000" w:rsidRPr="00000000">
              <w:rPr>
                <w:sz w:val="11"/>
                <w:szCs w:val="11"/>
                <w:rtl w:val="0"/>
              </w:rPr>
              <w:t xml:space="preserve">GET/POST /api/dispatches/{id}/contacts</w:t>
            </w:r>
            <w:r w:rsidDel="00000000" w:rsidR="00000000" w:rsidRPr="00000000">
              <w:rPr>
                <w:rtl w:val="0"/>
              </w:rPr>
            </w:r>
          </w:p>
        </w:tc>
        <w:tc>
          <w:tcPr>
            <w:vAlign w:val="center"/>
          </w:tcPr>
          <w:p w:rsidR="00000000" w:rsidDel="00000000" w:rsidP="00000000" w:rsidRDefault="00000000" w:rsidRPr="00000000" w14:paraId="000022C9">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CA">
            <w:pPr>
              <w:rPr/>
            </w:pPr>
            <w:r w:rsidDel="00000000" w:rsidR="00000000" w:rsidRPr="00000000">
              <w:rPr>
                <w:sz w:val="11"/>
                <w:szCs w:val="11"/>
                <w:rtl w:val="0"/>
              </w:rPr>
              <w:t xml:space="preserve">SP-069</w:t>
            </w:r>
            <w:r w:rsidDel="00000000" w:rsidR="00000000" w:rsidRPr="00000000">
              <w:rPr>
                <w:rtl w:val="0"/>
              </w:rPr>
            </w:r>
          </w:p>
        </w:tc>
        <w:tc>
          <w:tcPr>
            <w:vAlign w:val="center"/>
          </w:tcPr>
          <w:p w:rsidR="00000000" w:rsidDel="00000000" w:rsidP="00000000" w:rsidRDefault="00000000" w:rsidRPr="00000000" w14:paraId="000022CB">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CC">
            <w:pPr>
              <w:rPr/>
            </w:pPr>
            <w:r w:rsidDel="00000000" w:rsidR="00000000" w:rsidRPr="00000000">
              <w:rPr>
                <w:sz w:val="11"/>
                <w:szCs w:val="11"/>
                <w:rtl w:val="0"/>
              </w:rPr>
              <w:t xml:space="preserve">fpub_GetVendorId</w:t>
            </w:r>
            <w:r w:rsidDel="00000000" w:rsidR="00000000" w:rsidRPr="00000000">
              <w:rPr>
                <w:rtl w:val="0"/>
              </w:rPr>
            </w:r>
          </w:p>
        </w:tc>
        <w:tc>
          <w:tcPr>
            <w:vAlign w:val="center"/>
          </w:tcPr>
          <w:p w:rsidR="00000000" w:rsidDel="00000000" w:rsidP="00000000" w:rsidRDefault="00000000" w:rsidRPr="00000000" w14:paraId="000022CD">
            <w:pPr>
              <w:rPr/>
            </w:pPr>
            <w:r w:rsidDel="00000000" w:rsidR="00000000" w:rsidRPr="00000000">
              <w:rPr>
                <w:sz w:val="11"/>
                <w:szCs w:val="11"/>
                <w:rtl w:val="0"/>
              </w:rPr>
              <w:t xml:space="preserve">Retrieve vendor ID associated with dispatch.</w:t>
            </w:r>
            <w:r w:rsidDel="00000000" w:rsidR="00000000" w:rsidRPr="00000000">
              <w:rPr>
                <w:rtl w:val="0"/>
              </w:rPr>
            </w:r>
          </w:p>
        </w:tc>
        <w:tc>
          <w:tcPr>
            <w:vAlign w:val="center"/>
          </w:tcPr>
          <w:p w:rsidR="00000000" w:rsidDel="00000000" w:rsidP="00000000" w:rsidRDefault="00000000" w:rsidRPr="00000000" w14:paraId="000022CE">
            <w:pPr>
              <w:rPr/>
            </w:pPr>
            <w:r w:rsidDel="00000000" w:rsidR="00000000" w:rsidRPr="00000000">
              <w:rPr>
                <w:sz w:val="11"/>
                <w:szCs w:val="11"/>
                <w:rtl w:val="0"/>
              </w:rPr>
              <w:t xml:space="preserve">Relationship Read</w:t>
            </w:r>
            <w:r w:rsidDel="00000000" w:rsidR="00000000" w:rsidRPr="00000000">
              <w:rPr>
                <w:rtl w:val="0"/>
              </w:rPr>
            </w:r>
          </w:p>
        </w:tc>
        <w:tc>
          <w:tcPr>
            <w:vAlign w:val="center"/>
          </w:tcPr>
          <w:p w:rsidR="00000000" w:rsidDel="00000000" w:rsidP="00000000" w:rsidRDefault="00000000" w:rsidRPr="00000000" w14:paraId="000022C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2D0">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2D1">
            <w:pPr>
              <w:rPr/>
            </w:pPr>
            <w:r w:rsidDel="00000000" w:rsidR="00000000" w:rsidRPr="00000000">
              <w:rPr>
                <w:sz w:val="11"/>
                <w:szCs w:val="11"/>
                <w:rtl w:val="0"/>
              </w:rPr>
              <w:t xml:space="preserve">Return vendorId on Dispatch DTO; no vendor-id-only endpoint.</w:t>
            </w:r>
            <w:r w:rsidDel="00000000" w:rsidR="00000000" w:rsidRPr="00000000">
              <w:rPr>
                <w:rtl w:val="0"/>
              </w:rPr>
            </w:r>
          </w:p>
        </w:tc>
        <w:tc>
          <w:tcPr>
            <w:vAlign w:val="center"/>
          </w:tcPr>
          <w:p w:rsidR="00000000" w:rsidDel="00000000" w:rsidP="00000000" w:rsidRDefault="00000000" w:rsidRPr="00000000" w14:paraId="000022D2">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D3">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D4">
            <w:pPr>
              <w:rPr/>
            </w:pPr>
            <w:r w:rsidDel="00000000" w:rsidR="00000000" w:rsidRPr="00000000">
              <w:rPr>
                <w:sz w:val="11"/>
                <w:szCs w:val="11"/>
                <w:rtl w:val="0"/>
              </w:rPr>
              <w:t xml:space="preserve">SP-070</w:t>
            </w:r>
            <w:r w:rsidDel="00000000" w:rsidR="00000000" w:rsidRPr="00000000">
              <w:rPr>
                <w:rtl w:val="0"/>
              </w:rPr>
            </w:r>
          </w:p>
        </w:tc>
        <w:tc>
          <w:tcPr>
            <w:vAlign w:val="center"/>
          </w:tcPr>
          <w:p w:rsidR="00000000" w:rsidDel="00000000" w:rsidP="00000000" w:rsidRDefault="00000000" w:rsidRPr="00000000" w14:paraId="000022D5">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D6">
            <w:pPr>
              <w:rPr/>
            </w:pPr>
            <w:r w:rsidDel="00000000" w:rsidR="00000000" w:rsidRPr="00000000">
              <w:rPr>
                <w:sz w:val="11"/>
                <w:szCs w:val="11"/>
                <w:rtl w:val="0"/>
              </w:rPr>
              <w:t xml:space="preserve">fpub_GetDispatchItem</w:t>
            </w:r>
            <w:r w:rsidDel="00000000" w:rsidR="00000000" w:rsidRPr="00000000">
              <w:rPr>
                <w:rtl w:val="0"/>
              </w:rPr>
            </w:r>
          </w:p>
        </w:tc>
        <w:tc>
          <w:tcPr>
            <w:vAlign w:val="center"/>
          </w:tcPr>
          <w:p w:rsidR="00000000" w:rsidDel="00000000" w:rsidP="00000000" w:rsidRDefault="00000000" w:rsidRPr="00000000" w14:paraId="000022D7">
            <w:pPr>
              <w:rPr/>
            </w:pPr>
            <w:r w:rsidDel="00000000" w:rsidR="00000000" w:rsidRPr="00000000">
              <w:rPr>
                <w:sz w:val="11"/>
                <w:szCs w:val="11"/>
                <w:rtl w:val="0"/>
              </w:rPr>
              <w:t xml:space="preserve">Retrieve Work Order line and service item IDs associated with dispatch.</w:t>
            </w:r>
            <w:r w:rsidDel="00000000" w:rsidR="00000000" w:rsidRPr="00000000">
              <w:rPr>
                <w:rtl w:val="0"/>
              </w:rPr>
            </w:r>
          </w:p>
        </w:tc>
        <w:tc>
          <w:tcPr>
            <w:vAlign w:val="center"/>
          </w:tcPr>
          <w:p w:rsidR="00000000" w:rsidDel="00000000" w:rsidP="00000000" w:rsidRDefault="00000000" w:rsidRPr="00000000" w14:paraId="000022D8">
            <w:pPr>
              <w:rPr/>
            </w:pPr>
            <w:r w:rsidDel="00000000" w:rsidR="00000000" w:rsidRPr="00000000">
              <w:rPr>
                <w:sz w:val="11"/>
                <w:szCs w:val="11"/>
                <w:rtl w:val="0"/>
              </w:rPr>
              <w:t xml:space="preserve">Read / Collection</w:t>
            </w:r>
            <w:r w:rsidDel="00000000" w:rsidR="00000000" w:rsidRPr="00000000">
              <w:rPr>
                <w:rtl w:val="0"/>
              </w:rPr>
            </w:r>
          </w:p>
        </w:tc>
        <w:tc>
          <w:tcPr>
            <w:vAlign w:val="center"/>
          </w:tcPr>
          <w:p w:rsidR="00000000" w:rsidDel="00000000" w:rsidP="00000000" w:rsidRDefault="00000000" w:rsidRPr="00000000" w14:paraId="000022D9">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2DA">
            <w:pPr>
              <w:rPr/>
            </w:pPr>
            <w:r w:rsidDel="00000000" w:rsidR="00000000" w:rsidRPr="00000000">
              <w:rPr>
                <w:sz w:val="11"/>
                <w:szCs w:val="11"/>
                <w:rtl w:val="0"/>
              </w:rPr>
              <w:t xml:space="preserve">Preserve dispatch-to-item relationship; replace parallel arrays with typed collection.</w:t>
            </w:r>
            <w:r w:rsidDel="00000000" w:rsidR="00000000" w:rsidRPr="00000000">
              <w:rPr>
                <w:rtl w:val="0"/>
              </w:rPr>
            </w:r>
          </w:p>
        </w:tc>
        <w:tc>
          <w:tcPr>
            <w:vAlign w:val="center"/>
          </w:tcPr>
          <w:p w:rsidR="00000000" w:rsidDel="00000000" w:rsidP="00000000" w:rsidRDefault="00000000" w:rsidRPr="00000000" w14:paraId="000022DB">
            <w:pPr>
              <w:rPr/>
            </w:pPr>
            <w:r w:rsidDel="00000000" w:rsidR="00000000" w:rsidRPr="00000000">
              <w:rPr>
                <w:sz w:val="11"/>
                <w:szCs w:val="11"/>
                <w:rtl w:val="0"/>
              </w:rPr>
              <w:t xml:space="preserve">Reuse existing GET /api/dispatches/{id}/items.</w:t>
            </w:r>
            <w:r w:rsidDel="00000000" w:rsidR="00000000" w:rsidRPr="00000000">
              <w:rPr>
                <w:rtl w:val="0"/>
              </w:rPr>
            </w:r>
          </w:p>
        </w:tc>
        <w:tc>
          <w:tcPr>
            <w:vAlign w:val="center"/>
          </w:tcPr>
          <w:p w:rsidR="00000000" w:rsidDel="00000000" w:rsidP="00000000" w:rsidRDefault="00000000" w:rsidRPr="00000000" w14:paraId="000022DC">
            <w:pPr>
              <w:rPr/>
            </w:pPr>
            <w:r w:rsidDel="00000000" w:rsidR="00000000" w:rsidRPr="00000000">
              <w:rPr>
                <w:sz w:val="11"/>
                <w:szCs w:val="11"/>
                <w:rtl w:val="0"/>
              </w:rPr>
              <w:t xml:space="preserve">GET /api/dispatches/{id}/items</w:t>
            </w:r>
            <w:r w:rsidDel="00000000" w:rsidR="00000000" w:rsidRPr="00000000">
              <w:rPr>
                <w:rtl w:val="0"/>
              </w:rPr>
            </w:r>
          </w:p>
        </w:tc>
        <w:tc>
          <w:tcPr>
            <w:vAlign w:val="center"/>
          </w:tcPr>
          <w:p w:rsidR="00000000" w:rsidDel="00000000" w:rsidP="00000000" w:rsidRDefault="00000000" w:rsidRPr="00000000" w14:paraId="000022DD">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DE">
            <w:pPr>
              <w:rPr/>
            </w:pPr>
            <w:r w:rsidDel="00000000" w:rsidR="00000000" w:rsidRPr="00000000">
              <w:rPr>
                <w:sz w:val="11"/>
                <w:szCs w:val="11"/>
                <w:rtl w:val="0"/>
              </w:rPr>
              <w:t xml:space="preserve">SP-071</w:t>
            </w:r>
            <w:r w:rsidDel="00000000" w:rsidR="00000000" w:rsidRPr="00000000">
              <w:rPr>
                <w:rtl w:val="0"/>
              </w:rPr>
            </w:r>
          </w:p>
        </w:tc>
        <w:tc>
          <w:tcPr>
            <w:vAlign w:val="center"/>
          </w:tcPr>
          <w:p w:rsidR="00000000" w:rsidDel="00000000" w:rsidP="00000000" w:rsidRDefault="00000000" w:rsidRPr="00000000" w14:paraId="000022DF">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E0">
            <w:pPr>
              <w:rPr/>
            </w:pPr>
            <w:r w:rsidDel="00000000" w:rsidR="00000000" w:rsidRPr="00000000">
              <w:rPr>
                <w:sz w:val="11"/>
                <w:szCs w:val="11"/>
                <w:rtl w:val="0"/>
              </w:rPr>
              <w:t xml:space="preserve">fpub_GetContacts</w:t>
            </w:r>
            <w:r w:rsidDel="00000000" w:rsidR="00000000" w:rsidRPr="00000000">
              <w:rPr>
                <w:rtl w:val="0"/>
              </w:rPr>
            </w:r>
          </w:p>
        </w:tc>
        <w:tc>
          <w:tcPr>
            <w:vAlign w:val="center"/>
          </w:tcPr>
          <w:p w:rsidR="00000000" w:rsidDel="00000000" w:rsidP="00000000" w:rsidRDefault="00000000" w:rsidRPr="00000000" w14:paraId="000022E1">
            <w:pPr>
              <w:rPr/>
            </w:pPr>
            <w:r w:rsidDel="00000000" w:rsidR="00000000" w:rsidRPr="00000000">
              <w:rPr>
                <w:sz w:val="11"/>
                <w:szCs w:val="11"/>
                <w:rtl w:val="0"/>
              </w:rPr>
              <w:t xml:space="preserve">Retrieve dispatch contact records.</w:t>
            </w:r>
            <w:r w:rsidDel="00000000" w:rsidR="00000000" w:rsidRPr="00000000">
              <w:rPr>
                <w:rtl w:val="0"/>
              </w:rPr>
            </w:r>
          </w:p>
        </w:tc>
        <w:tc>
          <w:tcPr>
            <w:vAlign w:val="center"/>
          </w:tcPr>
          <w:p w:rsidR="00000000" w:rsidDel="00000000" w:rsidP="00000000" w:rsidRDefault="00000000" w:rsidRPr="00000000" w14:paraId="000022E2">
            <w:pPr>
              <w:rPr/>
            </w:pPr>
            <w:r w:rsidDel="00000000" w:rsidR="00000000" w:rsidRPr="00000000">
              <w:rPr>
                <w:sz w:val="11"/>
                <w:szCs w:val="11"/>
                <w:rtl w:val="0"/>
              </w:rPr>
              <w:t xml:space="preserve">Read / Collection</w:t>
            </w:r>
            <w:r w:rsidDel="00000000" w:rsidR="00000000" w:rsidRPr="00000000">
              <w:rPr>
                <w:rtl w:val="0"/>
              </w:rPr>
            </w:r>
          </w:p>
        </w:tc>
        <w:tc>
          <w:tcPr>
            <w:vAlign w:val="center"/>
          </w:tcPr>
          <w:p w:rsidR="00000000" w:rsidDel="00000000" w:rsidP="00000000" w:rsidRDefault="00000000" w:rsidRPr="00000000" w14:paraId="000022E3">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2E4">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2E5">
            <w:pPr>
              <w:rPr/>
            </w:pPr>
            <w:r w:rsidDel="00000000" w:rsidR="00000000" w:rsidRPr="00000000">
              <w:rPr>
                <w:sz w:val="11"/>
                <w:szCs w:val="11"/>
                <w:rtl w:val="0"/>
              </w:rPr>
              <w:t xml:space="preserve">Reuse existing dispatch contacts endpoint.</w:t>
            </w:r>
            <w:r w:rsidDel="00000000" w:rsidR="00000000" w:rsidRPr="00000000">
              <w:rPr>
                <w:rtl w:val="0"/>
              </w:rPr>
            </w:r>
          </w:p>
        </w:tc>
        <w:tc>
          <w:tcPr>
            <w:vAlign w:val="center"/>
          </w:tcPr>
          <w:p w:rsidR="00000000" w:rsidDel="00000000" w:rsidP="00000000" w:rsidRDefault="00000000" w:rsidRPr="00000000" w14:paraId="000022E6">
            <w:pPr>
              <w:rPr/>
            </w:pPr>
            <w:r w:rsidDel="00000000" w:rsidR="00000000" w:rsidRPr="00000000">
              <w:rPr>
                <w:sz w:val="11"/>
                <w:szCs w:val="11"/>
                <w:rtl w:val="0"/>
              </w:rPr>
              <w:t xml:space="preserve">GET /api/dispatches/{id}/contacts</w:t>
            </w:r>
            <w:r w:rsidDel="00000000" w:rsidR="00000000" w:rsidRPr="00000000">
              <w:rPr>
                <w:rtl w:val="0"/>
              </w:rPr>
            </w:r>
          </w:p>
        </w:tc>
        <w:tc>
          <w:tcPr>
            <w:vAlign w:val="center"/>
          </w:tcPr>
          <w:p w:rsidR="00000000" w:rsidDel="00000000" w:rsidP="00000000" w:rsidRDefault="00000000" w:rsidRPr="00000000" w14:paraId="000022E7">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E8">
            <w:pPr>
              <w:rPr/>
            </w:pPr>
            <w:r w:rsidDel="00000000" w:rsidR="00000000" w:rsidRPr="00000000">
              <w:rPr>
                <w:sz w:val="11"/>
                <w:szCs w:val="11"/>
                <w:rtl w:val="0"/>
              </w:rPr>
              <w:t xml:space="preserve">SP-072</w:t>
            </w:r>
            <w:r w:rsidDel="00000000" w:rsidR="00000000" w:rsidRPr="00000000">
              <w:rPr>
                <w:rtl w:val="0"/>
              </w:rPr>
            </w:r>
          </w:p>
        </w:tc>
        <w:tc>
          <w:tcPr>
            <w:vAlign w:val="center"/>
          </w:tcPr>
          <w:p w:rsidR="00000000" w:rsidDel="00000000" w:rsidP="00000000" w:rsidRDefault="00000000" w:rsidRPr="00000000" w14:paraId="000022E9">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EA">
            <w:pPr>
              <w:rPr/>
            </w:pPr>
            <w:r w:rsidDel="00000000" w:rsidR="00000000" w:rsidRPr="00000000">
              <w:rPr>
                <w:sz w:val="11"/>
                <w:szCs w:val="11"/>
                <w:rtl w:val="0"/>
              </w:rPr>
              <w:t xml:space="preserve">fpub_GetDispatchType</w:t>
            </w:r>
            <w:r w:rsidDel="00000000" w:rsidR="00000000" w:rsidRPr="00000000">
              <w:rPr>
                <w:rtl w:val="0"/>
              </w:rPr>
            </w:r>
          </w:p>
        </w:tc>
        <w:tc>
          <w:tcPr>
            <w:vAlign w:val="center"/>
          </w:tcPr>
          <w:p w:rsidR="00000000" w:rsidDel="00000000" w:rsidP="00000000" w:rsidRDefault="00000000" w:rsidRPr="00000000" w14:paraId="000022EB">
            <w:pPr>
              <w:rPr/>
            </w:pPr>
            <w:r w:rsidDel="00000000" w:rsidR="00000000" w:rsidRPr="00000000">
              <w:rPr>
                <w:sz w:val="11"/>
                <w:szCs w:val="11"/>
                <w:rtl w:val="0"/>
              </w:rPr>
              <w:t xml:space="preserve">Retrieve dispatch type code/prefix.</w:t>
            </w:r>
            <w:r w:rsidDel="00000000" w:rsidR="00000000" w:rsidRPr="00000000">
              <w:rPr>
                <w:rtl w:val="0"/>
              </w:rPr>
            </w:r>
          </w:p>
        </w:tc>
        <w:tc>
          <w:tcPr>
            <w:vAlign w:val="center"/>
          </w:tcPr>
          <w:p w:rsidR="00000000" w:rsidDel="00000000" w:rsidP="00000000" w:rsidRDefault="00000000" w:rsidRPr="00000000" w14:paraId="000022EC">
            <w:pPr>
              <w:rPr/>
            </w:pPr>
            <w:r w:rsidDel="00000000" w:rsidR="00000000" w:rsidRPr="00000000">
              <w:rPr>
                <w:sz w:val="11"/>
                <w:szCs w:val="11"/>
                <w:rtl w:val="0"/>
              </w:rPr>
              <w:t xml:space="preserve">Read / Classification</w:t>
            </w:r>
            <w:r w:rsidDel="00000000" w:rsidR="00000000" w:rsidRPr="00000000">
              <w:rPr>
                <w:rtl w:val="0"/>
              </w:rPr>
            </w:r>
          </w:p>
        </w:tc>
        <w:tc>
          <w:tcPr>
            <w:vAlign w:val="center"/>
          </w:tcPr>
          <w:p w:rsidR="00000000" w:rsidDel="00000000" w:rsidP="00000000" w:rsidRDefault="00000000" w:rsidRPr="00000000" w14:paraId="000022ED">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2EE">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2EF">
            <w:pPr>
              <w:rPr/>
            </w:pPr>
            <w:r w:rsidDel="00000000" w:rsidR="00000000" w:rsidRPr="00000000">
              <w:rPr>
                <w:sz w:val="11"/>
                <w:szCs w:val="11"/>
                <w:rtl w:val="0"/>
              </w:rPr>
              <w:t xml:space="preserve">Return typed dispatchType on Dispatch DTO.</w:t>
            </w:r>
            <w:r w:rsidDel="00000000" w:rsidR="00000000" w:rsidRPr="00000000">
              <w:rPr>
                <w:rtl w:val="0"/>
              </w:rPr>
            </w:r>
          </w:p>
        </w:tc>
        <w:tc>
          <w:tcPr>
            <w:vAlign w:val="center"/>
          </w:tcPr>
          <w:p w:rsidR="00000000" w:rsidDel="00000000" w:rsidP="00000000" w:rsidRDefault="00000000" w:rsidRPr="00000000" w14:paraId="000022F0">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F1">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F2">
            <w:pPr>
              <w:rPr/>
            </w:pPr>
            <w:r w:rsidDel="00000000" w:rsidR="00000000" w:rsidRPr="00000000">
              <w:rPr>
                <w:sz w:val="11"/>
                <w:szCs w:val="11"/>
                <w:rtl w:val="0"/>
              </w:rPr>
              <w:t xml:space="preserve">SP-073</w:t>
            </w:r>
            <w:r w:rsidDel="00000000" w:rsidR="00000000" w:rsidRPr="00000000">
              <w:rPr>
                <w:rtl w:val="0"/>
              </w:rPr>
            </w:r>
          </w:p>
        </w:tc>
        <w:tc>
          <w:tcPr>
            <w:vAlign w:val="center"/>
          </w:tcPr>
          <w:p w:rsidR="00000000" w:rsidDel="00000000" w:rsidP="00000000" w:rsidRDefault="00000000" w:rsidRPr="00000000" w14:paraId="000022F3">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F4">
            <w:pPr>
              <w:rPr/>
            </w:pPr>
            <w:r w:rsidDel="00000000" w:rsidR="00000000" w:rsidRPr="00000000">
              <w:rPr>
                <w:sz w:val="11"/>
                <w:szCs w:val="11"/>
                <w:rtl w:val="0"/>
              </w:rPr>
              <w:t xml:space="preserve">fpub_GetDispatchPriority</w:t>
            </w:r>
            <w:r w:rsidDel="00000000" w:rsidR="00000000" w:rsidRPr="00000000">
              <w:rPr>
                <w:rtl w:val="0"/>
              </w:rPr>
            </w:r>
          </w:p>
        </w:tc>
        <w:tc>
          <w:tcPr>
            <w:vAlign w:val="center"/>
          </w:tcPr>
          <w:p w:rsidR="00000000" w:rsidDel="00000000" w:rsidP="00000000" w:rsidRDefault="00000000" w:rsidRPr="00000000" w14:paraId="000022F5">
            <w:pPr>
              <w:rPr/>
            </w:pPr>
            <w:r w:rsidDel="00000000" w:rsidR="00000000" w:rsidRPr="00000000">
              <w:rPr>
                <w:sz w:val="11"/>
                <w:szCs w:val="11"/>
                <w:rtl w:val="0"/>
              </w:rPr>
              <w:t xml:space="preserve">Retrieve dispatch priority.</w:t>
            </w:r>
            <w:r w:rsidDel="00000000" w:rsidR="00000000" w:rsidRPr="00000000">
              <w:rPr>
                <w:rtl w:val="0"/>
              </w:rPr>
            </w:r>
          </w:p>
        </w:tc>
        <w:tc>
          <w:tcPr>
            <w:vAlign w:val="center"/>
          </w:tcPr>
          <w:p w:rsidR="00000000" w:rsidDel="00000000" w:rsidP="00000000" w:rsidRDefault="00000000" w:rsidRPr="00000000" w14:paraId="000022F6">
            <w:pPr>
              <w:rPr/>
            </w:pPr>
            <w:r w:rsidDel="00000000" w:rsidR="00000000" w:rsidRPr="00000000">
              <w:rPr>
                <w:sz w:val="11"/>
                <w:szCs w:val="11"/>
                <w:rtl w:val="0"/>
              </w:rPr>
              <w:t xml:space="preserve">Read / Classification</w:t>
            </w:r>
            <w:r w:rsidDel="00000000" w:rsidR="00000000" w:rsidRPr="00000000">
              <w:rPr>
                <w:rtl w:val="0"/>
              </w:rPr>
            </w:r>
          </w:p>
        </w:tc>
        <w:tc>
          <w:tcPr>
            <w:vAlign w:val="center"/>
          </w:tcPr>
          <w:p w:rsidR="00000000" w:rsidDel="00000000" w:rsidP="00000000" w:rsidRDefault="00000000" w:rsidRPr="00000000" w14:paraId="000022F7">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2F8">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2F9">
            <w:pPr>
              <w:rPr/>
            </w:pPr>
            <w:r w:rsidDel="00000000" w:rsidR="00000000" w:rsidRPr="00000000">
              <w:rPr>
                <w:sz w:val="11"/>
                <w:szCs w:val="11"/>
                <w:rtl w:val="0"/>
              </w:rPr>
              <w:t xml:space="preserve">Return typed priority on Dispatch DTO.</w:t>
            </w:r>
            <w:r w:rsidDel="00000000" w:rsidR="00000000" w:rsidRPr="00000000">
              <w:rPr>
                <w:rtl w:val="0"/>
              </w:rPr>
            </w:r>
          </w:p>
        </w:tc>
        <w:tc>
          <w:tcPr>
            <w:vAlign w:val="center"/>
          </w:tcPr>
          <w:p w:rsidR="00000000" w:rsidDel="00000000" w:rsidP="00000000" w:rsidRDefault="00000000" w:rsidRPr="00000000" w14:paraId="000022FA">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2FB">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FC">
            <w:pPr>
              <w:rPr/>
            </w:pPr>
            <w:r w:rsidDel="00000000" w:rsidR="00000000" w:rsidRPr="00000000">
              <w:rPr>
                <w:sz w:val="11"/>
                <w:szCs w:val="11"/>
                <w:rtl w:val="0"/>
              </w:rPr>
              <w:t xml:space="preserve">SP-074</w:t>
            </w:r>
            <w:r w:rsidDel="00000000" w:rsidR="00000000" w:rsidRPr="00000000">
              <w:rPr>
                <w:rtl w:val="0"/>
              </w:rPr>
            </w:r>
          </w:p>
        </w:tc>
        <w:tc>
          <w:tcPr>
            <w:vAlign w:val="center"/>
          </w:tcPr>
          <w:p w:rsidR="00000000" w:rsidDel="00000000" w:rsidP="00000000" w:rsidRDefault="00000000" w:rsidRPr="00000000" w14:paraId="000022FD">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2FE">
            <w:pPr>
              <w:rPr/>
            </w:pPr>
            <w:r w:rsidDel="00000000" w:rsidR="00000000" w:rsidRPr="00000000">
              <w:rPr>
                <w:sz w:val="11"/>
                <w:szCs w:val="11"/>
                <w:rtl w:val="0"/>
              </w:rPr>
              <w:t xml:space="preserve">fpub_GetFaxMessages (dispatch overload)</w:t>
            </w:r>
            <w:r w:rsidDel="00000000" w:rsidR="00000000" w:rsidRPr="00000000">
              <w:rPr>
                <w:rtl w:val="0"/>
              </w:rPr>
            </w:r>
          </w:p>
        </w:tc>
        <w:tc>
          <w:tcPr>
            <w:vAlign w:val="center"/>
          </w:tcPr>
          <w:p w:rsidR="00000000" w:rsidDel="00000000" w:rsidP="00000000" w:rsidRDefault="00000000" w:rsidRPr="00000000" w14:paraId="000022FF">
            <w:pPr>
              <w:rPr/>
            </w:pPr>
            <w:r w:rsidDel="00000000" w:rsidR="00000000" w:rsidRPr="00000000">
              <w:rPr>
                <w:sz w:val="11"/>
                <w:szCs w:val="11"/>
                <w:rtl w:val="0"/>
              </w:rPr>
              <w:t xml:space="preserve">Retrieve fax/communication message data for a dispatch.</w:t>
            </w:r>
            <w:r w:rsidDel="00000000" w:rsidR="00000000" w:rsidRPr="00000000">
              <w:rPr>
                <w:rtl w:val="0"/>
              </w:rPr>
            </w:r>
          </w:p>
        </w:tc>
        <w:tc>
          <w:tcPr>
            <w:vAlign w:val="center"/>
          </w:tcPr>
          <w:p w:rsidR="00000000" w:rsidDel="00000000" w:rsidP="00000000" w:rsidRDefault="00000000" w:rsidRPr="00000000" w14:paraId="00002300">
            <w:pPr>
              <w:rPr/>
            </w:pPr>
            <w:r w:rsidDel="00000000" w:rsidR="00000000" w:rsidRPr="00000000">
              <w:rPr>
                <w:sz w:val="11"/>
                <w:szCs w:val="11"/>
                <w:rtl w:val="0"/>
              </w:rPr>
              <w:t xml:space="preserve">Legacy Communication Read</w:t>
            </w:r>
            <w:r w:rsidDel="00000000" w:rsidR="00000000" w:rsidRPr="00000000">
              <w:rPr>
                <w:rtl w:val="0"/>
              </w:rPr>
            </w:r>
          </w:p>
        </w:tc>
        <w:tc>
          <w:tcPr>
            <w:vAlign w:val="center"/>
          </w:tcPr>
          <w:p w:rsidR="00000000" w:rsidDel="00000000" w:rsidP="00000000" w:rsidRDefault="00000000" w:rsidRPr="00000000" w14:paraId="0000230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02">
            <w:pPr>
              <w:rPr/>
            </w:pPr>
            <w:r w:rsidDel="00000000" w:rsidR="00000000" w:rsidRPr="00000000">
              <w:rPr>
                <w:sz w:val="11"/>
                <w:szCs w:val="11"/>
                <w:rtl w:val="0"/>
              </w:rPr>
              <w:t xml:space="preserve">Preserve only if fax communication remains active/auditable.</w:t>
            </w:r>
            <w:r w:rsidDel="00000000" w:rsidR="00000000" w:rsidRPr="00000000">
              <w:rPr>
                <w:rtl w:val="0"/>
              </w:rPr>
            </w:r>
          </w:p>
        </w:tc>
        <w:tc>
          <w:tcPr>
            <w:vAlign w:val="center"/>
          </w:tcPr>
          <w:p w:rsidR="00000000" w:rsidDel="00000000" w:rsidP="00000000" w:rsidRDefault="00000000" w:rsidRPr="00000000" w14:paraId="00002303">
            <w:pPr>
              <w:rPr/>
            </w:pPr>
            <w:r w:rsidDel="00000000" w:rsidR="00000000" w:rsidRPr="00000000">
              <w:rPr>
                <w:sz w:val="11"/>
                <w:szCs w:val="11"/>
                <w:rtl w:val="0"/>
              </w:rPr>
              <w:t xml:space="preserve">Move to communications/activity history; no fax-specific public endpoint unless required.</w:t>
            </w:r>
            <w:r w:rsidDel="00000000" w:rsidR="00000000" w:rsidRPr="00000000">
              <w:rPr>
                <w:rtl w:val="0"/>
              </w:rPr>
            </w:r>
          </w:p>
        </w:tc>
        <w:tc>
          <w:tcPr>
            <w:vAlign w:val="center"/>
          </w:tcPr>
          <w:p w:rsidR="00000000" w:rsidDel="00000000" w:rsidP="00000000" w:rsidRDefault="00000000" w:rsidRPr="00000000" w14:paraId="00002304">
            <w:pPr>
              <w:rPr/>
            </w:pPr>
            <w:r w:rsidDel="00000000" w:rsidR="00000000" w:rsidRPr="00000000">
              <w:rPr>
                <w:sz w:val="11"/>
                <w:szCs w:val="11"/>
                <w:rtl w:val="0"/>
              </w:rPr>
              <w:t xml:space="preserve">GET /api/dispatches/{id}/activities</w:t>
            </w:r>
            <w:r w:rsidDel="00000000" w:rsidR="00000000" w:rsidRPr="00000000">
              <w:rPr>
                <w:rtl w:val="0"/>
              </w:rPr>
            </w:r>
          </w:p>
        </w:tc>
        <w:tc>
          <w:tcPr>
            <w:vAlign w:val="center"/>
          </w:tcPr>
          <w:p w:rsidR="00000000" w:rsidDel="00000000" w:rsidP="00000000" w:rsidRDefault="00000000" w:rsidRPr="00000000" w14:paraId="00002305">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06">
            <w:pPr>
              <w:rPr/>
            </w:pPr>
            <w:r w:rsidDel="00000000" w:rsidR="00000000" w:rsidRPr="00000000">
              <w:rPr>
                <w:sz w:val="11"/>
                <w:szCs w:val="11"/>
                <w:rtl w:val="0"/>
              </w:rPr>
              <w:t xml:space="preserve">SP-075</w:t>
            </w:r>
            <w:r w:rsidDel="00000000" w:rsidR="00000000" w:rsidRPr="00000000">
              <w:rPr>
                <w:rtl w:val="0"/>
              </w:rPr>
            </w:r>
          </w:p>
        </w:tc>
        <w:tc>
          <w:tcPr>
            <w:vAlign w:val="center"/>
          </w:tcPr>
          <w:p w:rsidR="00000000" w:rsidDel="00000000" w:rsidP="00000000" w:rsidRDefault="00000000" w:rsidRPr="00000000" w14:paraId="00002307">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08">
            <w:pPr>
              <w:rPr/>
            </w:pPr>
            <w:r w:rsidDel="00000000" w:rsidR="00000000" w:rsidRPr="00000000">
              <w:rPr>
                <w:sz w:val="11"/>
                <w:szCs w:val="11"/>
                <w:rtl w:val="0"/>
              </w:rPr>
              <w:t xml:space="preserve">fpub_GetFaxMessages (work-order context overload)</w:t>
            </w:r>
            <w:r w:rsidDel="00000000" w:rsidR="00000000" w:rsidRPr="00000000">
              <w:rPr>
                <w:rtl w:val="0"/>
              </w:rPr>
            </w:r>
          </w:p>
        </w:tc>
        <w:tc>
          <w:tcPr>
            <w:vAlign w:val="center"/>
          </w:tcPr>
          <w:p w:rsidR="00000000" w:rsidDel="00000000" w:rsidP="00000000" w:rsidRDefault="00000000" w:rsidRPr="00000000" w14:paraId="00002309">
            <w:pPr>
              <w:rPr/>
            </w:pPr>
            <w:r w:rsidDel="00000000" w:rsidR="00000000" w:rsidRPr="00000000">
              <w:rPr>
                <w:sz w:val="11"/>
                <w:szCs w:val="11"/>
                <w:rtl w:val="0"/>
              </w:rPr>
              <w:t xml:space="preserve">Retrieve fax/communication message data using broader work-order/dispatch context.</w:t>
            </w:r>
            <w:r w:rsidDel="00000000" w:rsidR="00000000" w:rsidRPr="00000000">
              <w:rPr>
                <w:rtl w:val="0"/>
              </w:rPr>
            </w:r>
          </w:p>
        </w:tc>
        <w:tc>
          <w:tcPr>
            <w:vAlign w:val="center"/>
          </w:tcPr>
          <w:p w:rsidR="00000000" w:rsidDel="00000000" w:rsidP="00000000" w:rsidRDefault="00000000" w:rsidRPr="00000000" w14:paraId="0000230A">
            <w:pPr>
              <w:rPr/>
            </w:pPr>
            <w:r w:rsidDel="00000000" w:rsidR="00000000" w:rsidRPr="00000000">
              <w:rPr>
                <w:sz w:val="11"/>
                <w:szCs w:val="11"/>
                <w:rtl w:val="0"/>
              </w:rPr>
              <w:t xml:space="preserve">Legacy Communication Read</w:t>
            </w:r>
            <w:r w:rsidDel="00000000" w:rsidR="00000000" w:rsidRPr="00000000">
              <w:rPr>
                <w:rtl w:val="0"/>
              </w:rPr>
            </w:r>
          </w:p>
        </w:tc>
        <w:tc>
          <w:tcPr>
            <w:vAlign w:val="center"/>
          </w:tcPr>
          <w:p w:rsidR="00000000" w:rsidDel="00000000" w:rsidP="00000000" w:rsidRDefault="00000000" w:rsidRPr="00000000" w14:paraId="0000230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0C">
            <w:pPr>
              <w:rPr/>
            </w:pPr>
            <w:r w:rsidDel="00000000" w:rsidR="00000000" w:rsidRPr="00000000">
              <w:rPr>
                <w:sz w:val="11"/>
                <w:szCs w:val="11"/>
                <w:rtl w:val="0"/>
              </w:rPr>
              <w:t xml:space="preserve">Preserve only active audit/communication requirements.</w:t>
            </w:r>
            <w:r w:rsidDel="00000000" w:rsidR="00000000" w:rsidRPr="00000000">
              <w:rPr>
                <w:rtl w:val="0"/>
              </w:rPr>
            </w:r>
          </w:p>
        </w:tc>
        <w:tc>
          <w:tcPr>
            <w:vAlign w:val="center"/>
          </w:tcPr>
          <w:p w:rsidR="00000000" w:rsidDel="00000000" w:rsidP="00000000" w:rsidRDefault="00000000" w:rsidRPr="00000000" w14:paraId="0000230D">
            <w:pPr>
              <w:rPr/>
            </w:pPr>
            <w:r w:rsidDel="00000000" w:rsidR="00000000" w:rsidRPr="00000000">
              <w:rPr>
                <w:sz w:val="11"/>
                <w:szCs w:val="11"/>
                <w:rtl w:val="0"/>
              </w:rPr>
              <w:t xml:space="preserve">Consolidate with dispatch/work-order communication history.</w:t>
            </w:r>
            <w:r w:rsidDel="00000000" w:rsidR="00000000" w:rsidRPr="00000000">
              <w:rPr>
                <w:rtl w:val="0"/>
              </w:rPr>
            </w:r>
          </w:p>
        </w:tc>
        <w:tc>
          <w:tcPr>
            <w:vAlign w:val="center"/>
          </w:tcPr>
          <w:p w:rsidR="00000000" w:rsidDel="00000000" w:rsidP="00000000" w:rsidRDefault="00000000" w:rsidRPr="00000000" w14:paraId="0000230E">
            <w:pPr>
              <w:rPr/>
            </w:pPr>
            <w:r w:rsidDel="00000000" w:rsidR="00000000" w:rsidRPr="00000000">
              <w:rPr>
                <w:sz w:val="11"/>
                <w:szCs w:val="11"/>
                <w:rtl w:val="0"/>
              </w:rPr>
              <w:t xml:space="preserve">GET /api/dispatches/{id}/activities or Work Order activities</w:t>
            </w:r>
            <w:r w:rsidDel="00000000" w:rsidR="00000000" w:rsidRPr="00000000">
              <w:rPr>
                <w:rtl w:val="0"/>
              </w:rPr>
            </w:r>
          </w:p>
        </w:tc>
        <w:tc>
          <w:tcPr>
            <w:vAlign w:val="center"/>
          </w:tcPr>
          <w:p w:rsidR="00000000" w:rsidDel="00000000" w:rsidP="00000000" w:rsidRDefault="00000000" w:rsidRPr="00000000" w14:paraId="0000230F">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10">
            <w:pPr>
              <w:rPr/>
            </w:pPr>
            <w:r w:rsidDel="00000000" w:rsidR="00000000" w:rsidRPr="00000000">
              <w:rPr>
                <w:sz w:val="11"/>
                <w:szCs w:val="11"/>
                <w:rtl w:val="0"/>
              </w:rPr>
              <w:t xml:space="preserve">SP-076</w:t>
            </w:r>
            <w:r w:rsidDel="00000000" w:rsidR="00000000" w:rsidRPr="00000000">
              <w:rPr>
                <w:rtl w:val="0"/>
              </w:rPr>
            </w:r>
          </w:p>
        </w:tc>
        <w:tc>
          <w:tcPr>
            <w:vAlign w:val="center"/>
          </w:tcPr>
          <w:p w:rsidR="00000000" w:rsidDel="00000000" w:rsidP="00000000" w:rsidRDefault="00000000" w:rsidRPr="00000000" w14:paraId="00002311">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12">
            <w:pPr>
              <w:rPr/>
            </w:pPr>
            <w:r w:rsidDel="00000000" w:rsidR="00000000" w:rsidRPr="00000000">
              <w:rPr>
                <w:sz w:val="11"/>
                <w:szCs w:val="11"/>
                <w:rtl w:val="0"/>
              </w:rPr>
              <w:t xml:space="preserve">fpub_InsertFaxActivityDtl</w:t>
            </w:r>
            <w:r w:rsidDel="00000000" w:rsidR="00000000" w:rsidRPr="00000000">
              <w:rPr>
                <w:rtl w:val="0"/>
              </w:rPr>
            </w:r>
          </w:p>
        </w:tc>
        <w:tc>
          <w:tcPr>
            <w:vAlign w:val="center"/>
          </w:tcPr>
          <w:p w:rsidR="00000000" w:rsidDel="00000000" w:rsidP="00000000" w:rsidRDefault="00000000" w:rsidRPr="00000000" w14:paraId="00002313">
            <w:pPr>
              <w:rPr/>
            </w:pPr>
            <w:r w:rsidDel="00000000" w:rsidR="00000000" w:rsidRPr="00000000">
              <w:rPr>
                <w:sz w:val="11"/>
                <w:szCs w:val="11"/>
                <w:rtl w:val="0"/>
              </w:rPr>
              <w:t xml:space="preserve">Insert fax activity detail for dispatch/work-order processing.</w:t>
            </w:r>
            <w:r w:rsidDel="00000000" w:rsidR="00000000" w:rsidRPr="00000000">
              <w:rPr>
                <w:rtl w:val="0"/>
              </w:rPr>
            </w:r>
          </w:p>
        </w:tc>
        <w:tc>
          <w:tcPr>
            <w:vAlign w:val="center"/>
          </w:tcPr>
          <w:p w:rsidR="00000000" w:rsidDel="00000000" w:rsidP="00000000" w:rsidRDefault="00000000" w:rsidRPr="00000000" w14:paraId="00002314">
            <w:pPr>
              <w:rPr/>
            </w:pPr>
            <w:r w:rsidDel="00000000" w:rsidR="00000000" w:rsidRPr="00000000">
              <w:rPr>
                <w:sz w:val="11"/>
                <w:szCs w:val="11"/>
                <w:rtl w:val="0"/>
              </w:rPr>
              <w:t xml:space="preserve">Legacy Communication Persistence</w:t>
            </w:r>
            <w:r w:rsidDel="00000000" w:rsidR="00000000" w:rsidRPr="00000000">
              <w:rPr>
                <w:rtl w:val="0"/>
              </w:rPr>
            </w:r>
          </w:p>
        </w:tc>
        <w:tc>
          <w:tcPr>
            <w:vAlign w:val="center"/>
          </w:tcPr>
          <w:p w:rsidR="00000000" w:rsidDel="00000000" w:rsidP="00000000" w:rsidRDefault="00000000" w:rsidRPr="00000000" w14:paraId="00002315">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16">
            <w:pPr>
              <w:rPr/>
            </w:pPr>
            <w:r w:rsidDel="00000000" w:rsidR="00000000" w:rsidRPr="00000000">
              <w:rPr>
                <w:sz w:val="11"/>
                <w:szCs w:val="11"/>
                <w:rtl w:val="0"/>
              </w:rPr>
              <w:t xml:space="preserve">Audit behavior may matter; fax transport itself may be retired.</w:t>
            </w:r>
            <w:r w:rsidDel="00000000" w:rsidR="00000000" w:rsidRPr="00000000">
              <w:rPr>
                <w:rtl w:val="0"/>
              </w:rPr>
            </w:r>
          </w:p>
        </w:tc>
        <w:tc>
          <w:tcPr>
            <w:vAlign w:val="center"/>
          </w:tcPr>
          <w:p w:rsidR="00000000" w:rsidDel="00000000" w:rsidP="00000000" w:rsidRDefault="00000000" w:rsidRPr="00000000" w14:paraId="00002317">
            <w:pPr>
              <w:rPr/>
            </w:pPr>
            <w:r w:rsidDel="00000000" w:rsidR="00000000" w:rsidRPr="00000000">
              <w:rPr>
                <w:sz w:val="11"/>
                <w:szCs w:val="11"/>
                <w:rtl w:val="0"/>
              </w:rPr>
              <w:t xml:space="preserve">Repository/notification audit helper only.</w:t>
            </w:r>
            <w:r w:rsidDel="00000000" w:rsidR="00000000" w:rsidRPr="00000000">
              <w:rPr>
                <w:rtl w:val="0"/>
              </w:rPr>
            </w:r>
          </w:p>
        </w:tc>
        <w:tc>
          <w:tcPr>
            <w:vAlign w:val="center"/>
          </w:tcPr>
          <w:p w:rsidR="00000000" w:rsidDel="00000000" w:rsidP="00000000" w:rsidRDefault="00000000" w:rsidRPr="00000000" w14:paraId="00002318">
            <w:pPr>
              <w:rPr/>
            </w:pPr>
            <w:r w:rsidDel="00000000" w:rsidR="00000000" w:rsidRPr="00000000">
              <w:rPr>
                <w:sz w:val="11"/>
                <w:szCs w:val="11"/>
                <w:rtl w:val="0"/>
              </w:rPr>
              <w:t xml:space="preserve">None / activity history</w:t>
            </w:r>
            <w:r w:rsidDel="00000000" w:rsidR="00000000" w:rsidRPr="00000000">
              <w:rPr>
                <w:rtl w:val="0"/>
              </w:rPr>
            </w:r>
          </w:p>
        </w:tc>
        <w:tc>
          <w:tcPr>
            <w:vAlign w:val="center"/>
          </w:tcPr>
          <w:p w:rsidR="00000000" w:rsidDel="00000000" w:rsidP="00000000" w:rsidRDefault="00000000" w:rsidRPr="00000000" w14:paraId="00002319">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1A">
            <w:pPr>
              <w:rPr/>
            </w:pPr>
            <w:r w:rsidDel="00000000" w:rsidR="00000000" w:rsidRPr="00000000">
              <w:rPr>
                <w:sz w:val="11"/>
                <w:szCs w:val="11"/>
                <w:rtl w:val="0"/>
              </w:rPr>
              <w:t xml:space="preserve">SP-077</w:t>
            </w:r>
            <w:r w:rsidDel="00000000" w:rsidR="00000000" w:rsidRPr="00000000">
              <w:rPr>
                <w:rtl w:val="0"/>
              </w:rPr>
            </w:r>
          </w:p>
        </w:tc>
        <w:tc>
          <w:tcPr>
            <w:vAlign w:val="center"/>
          </w:tcPr>
          <w:p w:rsidR="00000000" w:rsidDel="00000000" w:rsidP="00000000" w:rsidRDefault="00000000" w:rsidRPr="00000000" w14:paraId="0000231B">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1C">
            <w:pPr>
              <w:rPr/>
            </w:pPr>
            <w:r w:rsidDel="00000000" w:rsidR="00000000" w:rsidRPr="00000000">
              <w:rPr>
                <w:sz w:val="11"/>
                <w:szCs w:val="11"/>
                <w:rtl w:val="0"/>
              </w:rPr>
              <w:t xml:space="preserve">f_UpdateActivityComment</w:t>
            </w:r>
            <w:r w:rsidDel="00000000" w:rsidR="00000000" w:rsidRPr="00000000">
              <w:rPr>
                <w:rtl w:val="0"/>
              </w:rPr>
            </w:r>
          </w:p>
        </w:tc>
        <w:tc>
          <w:tcPr>
            <w:vAlign w:val="center"/>
          </w:tcPr>
          <w:p w:rsidR="00000000" w:rsidDel="00000000" w:rsidP="00000000" w:rsidRDefault="00000000" w:rsidRPr="00000000" w14:paraId="0000231D">
            <w:pPr>
              <w:rPr/>
            </w:pPr>
            <w:r w:rsidDel="00000000" w:rsidR="00000000" w:rsidRPr="00000000">
              <w:rPr>
                <w:sz w:val="11"/>
                <w:szCs w:val="11"/>
                <w:rtl w:val="0"/>
              </w:rPr>
              <w:t xml:space="preserve">Overwrite activity comment.</w:t>
            </w:r>
            <w:r w:rsidDel="00000000" w:rsidR="00000000" w:rsidRPr="00000000">
              <w:rPr>
                <w:rtl w:val="0"/>
              </w:rPr>
            </w:r>
          </w:p>
        </w:tc>
        <w:tc>
          <w:tcPr>
            <w:vAlign w:val="center"/>
          </w:tcPr>
          <w:p w:rsidR="00000000" w:rsidDel="00000000" w:rsidP="00000000" w:rsidRDefault="00000000" w:rsidRPr="00000000" w14:paraId="0000231E">
            <w:pPr>
              <w:rPr/>
            </w:pPr>
            <w:r w:rsidDel="00000000" w:rsidR="00000000" w:rsidRPr="00000000">
              <w:rPr>
                <w:sz w:val="11"/>
                <w:szCs w:val="11"/>
                <w:rtl w:val="0"/>
              </w:rPr>
              <w:t xml:space="preserve">Persistence Helper</w:t>
            </w:r>
            <w:r w:rsidDel="00000000" w:rsidR="00000000" w:rsidRPr="00000000">
              <w:rPr>
                <w:rtl w:val="0"/>
              </w:rPr>
            </w:r>
          </w:p>
        </w:tc>
        <w:tc>
          <w:tcPr>
            <w:vAlign w:val="center"/>
          </w:tcPr>
          <w:p w:rsidR="00000000" w:rsidDel="00000000" w:rsidP="00000000" w:rsidRDefault="00000000" w:rsidRPr="00000000" w14:paraId="0000231F">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320">
            <w:pPr>
              <w:rPr/>
            </w:pPr>
            <w:r w:rsidDel="00000000" w:rsidR="00000000" w:rsidRPr="00000000">
              <w:rPr>
                <w:sz w:val="11"/>
                <w:szCs w:val="11"/>
                <w:rtl w:val="0"/>
              </w:rPr>
              <w:t xml:space="preserve">Preserve edit semantics only if activity comments remain mutable.</w:t>
            </w:r>
            <w:r w:rsidDel="00000000" w:rsidR="00000000" w:rsidRPr="00000000">
              <w:rPr>
                <w:rtl w:val="0"/>
              </w:rPr>
            </w:r>
          </w:p>
        </w:tc>
        <w:tc>
          <w:tcPr>
            <w:vAlign w:val="center"/>
          </w:tcPr>
          <w:p w:rsidR="00000000" w:rsidDel="00000000" w:rsidP="00000000" w:rsidRDefault="00000000" w:rsidRPr="00000000" w14:paraId="00002321">
            <w:pPr>
              <w:rPr/>
            </w:pPr>
            <w:r w:rsidDel="00000000" w:rsidR="00000000" w:rsidRPr="00000000">
              <w:rPr>
                <w:sz w:val="11"/>
                <w:szCs w:val="11"/>
                <w:rtl w:val="0"/>
              </w:rPr>
              <w:t xml:space="preserve">Use activity update operation in owning Dispatch/Work Order service.</w:t>
            </w:r>
            <w:r w:rsidDel="00000000" w:rsidR="00000000" w:rsidRPr="00000000">
              <w:rPr>
                <w:rtl w:val="0"/>
              </w:rPr>
            </w:r>
          </w:p>
        </w:tc>
        <w:tc>
          <w:tcPr>
            <w:vAlign w:val="center"/>
          </w:tcPr>
          <w:p w:rsidR="00000000" w:rsidDel="00000000" w:rsidP="00000000" w:rsidRDefault="00000000" w:rsidRPr="00000000" w14:paraId="00002322">
            <w:pPr>
              <w:rPr/>
            </w:pPr>
            <w:r w:rsidDel="00000000" w:rsidR="00000000" w:rsidRPr="00000000">
              <w:rPr>
                <w:sz w:val="11"/>
                <w:szCs w:val="11"/>
                <w:rtl w:val="0"/>
              </w:rPr>
              <w:t xml:space="preserve">PATCH /api/dispatches/{id}/activities/{activityId} if required</w:t>
            </w:r>
            <w:r w:rsidDel="00000000" w:rsidR="00000000" w:rsidRPr="00000000">
              <w:rPr>
                <w:rtl w:val="0"/>
              </w:rPr>
            </w:r>
          </w:p>
        </w:tc>
        <w:tc>
          <w:tcPr>
            <w:vAlign w:val="center"/>
          </w:tcPr>
          <w:p w:rsidR="00000000" w:rsidDel="00000000" w:rsidP="00000000" w:rsidRDefault="00000000" w:rsidRPr="00000000" w14:paraId="00002323">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24">
            <w:pPr>
              <w:rPr/>
            </w:pPr>
            <w:r w:rsidDel="00000000" w:rsidR="00000000" w:rsidRPr="00000000">
              <w:rPr>
                <w:sz w:val="11"/>
                <w:szCs w:val="11"/>
                <w:rtl w:val="0"/>
              </w:rPr>
              <w:t xml:space="preserve">SP-078</w:t>
            </w:r>
            <w:r w:rsidDel="00000000" w:rsidR="00000000" w:rsidRPr="00000000">
              <w:rPr>
                <w:rtl w:val="0"/>
              </w:rPr>
            </w:r>
          </w:p>
        </w:tc>
        <w:tc>
          <w:tcPr>
            <w:vAlign w:val="center"/>
          </w:tcPr>
          <w:p w:rsidR="00000000" w:rsidDel="00000000" w:rsidP="00000000" w:rsidRDefault="00000000" w:rsidRPr="00000000" w14:paraId="00002325">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26">
            <w:pPr>
              <w:rPr/>
            </w:pPr>
            <w:r w:rsidDel="00000000" w:rsidR="00000000" w:rsidRPr="00000000">
              <w:rPr>
                <w:sz w:val="11"/>
                <w:szCs w:val="11"/>
                <w:rtl w:val="0"/>
              </w:rPr>
              <w:t xml:space="preserve">f_AppendActivityComment</w:t>
            </w:r>
            <w:r w:rsidDel="00000000" w:rsidR="00000000" w:rsidRPr="00000000">
              <w:rPr>
                <w:rtl w:val="0"/>
              </w:rPr>
            </w:r>
          </w:p>
        </w:tc>
        <w:tc>
          <w:tcPr>
            <w:vAlign w:val="center"/>
          </w:tcPr>
          <w:p w:rsidR="00000000" w:rsidDel="00000000" w:rsidP="00000000" w:rsidRDefault="00000000" w:rsidRPr="00000000" w14:paraId="00002327">
            <w:pPr>
              <w:rPr/>
            </w:pPr>
            <w:r w:rsidDel="00000000" w:rsidR="00000000" w:rsidRPr="00000000">
              <w:rPr>
                <w:sz w:val="11"/>
                <w:szCs w:val="11"/>
                <w:rtl w:val="0"/>
              </w:rPr>
              <w:t xml:space="preserve">Append text to existing activity comment.</w:t>
            </w:r>
            <w:r w:rsidDel="00000000" w:rsidR="00000000" w:rsidRPr="00000000">
              <w:rPr>
                <w:rtl w:val="0"/>
              </w:rPr>
            </w:r>
          </w:p>
        </w:tc>
        <w:tc>
          <w:tcPr>
            <w:vAlign w:val="center"/>
          </w:tcPr>
          <w:p w:rsidR="00000000" w:rsidDel="00000000" w:rsidP="00000000" w:rsidRDefault="00000000" w:rsidRPr="00000000" w14:paraId="00002328">
            <w:pPr>
              <w:rPr/>
            </w:pPr>
            <w:r w:rsidDel="00000000" w:rsidR="00000000" w:rsidRPr="00000000">
              <w:rPr>
                <w:sz w:val="11"/>
                <w:szCs w:val="11"/>
                <w:rtl w:val="0"/>
              </w:rPr>
              <w:t xml:space="preserve">Persistence Helper</w:t>
            </w:r>
            <w:r w:rsidDel="00000000" w:rsidR="00000000" w:rsidRPr="00000000">
              <w:rPr>
                <w:rtl w:val="0"/>
              </w:rPr>
            </w:r>
          </w:p>
        </w:tc>
        <w:tc>
          <w:tcPr>
            <w:vAlign w:val="center"/>
          </w:tcPr>
          <w:p w:rsidR="00000000" w:rsidDel="00000000" w:rsidP="00000000" w:rsidRDefault="00000000" w:rsidRPr="00000000" w14:paraId="00002329">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32A">
            <w:pPr>
              <w:rPr/>
            </w:pPr>
            <w:r w:rsidDel="00000000" w:rsidR="00000000" w:rsidRPr="00000000">
              <w:rPr>
                <w:sz w:val="11"/>
                <w:szCs w:val="11"/>
                <w:rtl w:val="0"/>
              </w:rPr>
              <w:t xml:space="preserve">Preserve append-versus-replace behavior if UI requires it.</w:t>
            </w:r>
            <w:r w:rsidDel="00000000" w:rsidR="00000000" w:rsidRPr="00000000">
              <w:rPr>
                <w:rtl w:val="0"/>
              </w:rPr>
            </w:r>
          </w:p>
        </w:tc>
        <w:tc>
          <w:tcPr>
            <w:vAlign w:val="center"/>
          </w:tcPr>
          <w:p w:rsidR="00000000" w:rsidDel="00000000" w:rsidP="00000000" w:rsidRDefault="00000000" w:rsidRPr="00000000" w14:paraId="0000232B">
            <w:pPr>
              <w:rPr/>
            </w:pPr>
            <w:r w:rsidDel="00000000" w:rsidR="00000000" w:rsidRPr="00000000">
              <w:rPr>
                <w:sz w:val="11"/>
                <w:szCs w:val="11"/>
                <w:rtl w:val="0"/>
              </w:rPr>
              <w:t xml:space="preserve">Consolidate with activity update/comment operation.</w:t>
            </w:r>
            <w:r w:rsidDel="00000000" w:rsidR="00000000" w:rsidRPr="00000000">
              <w:rPr>
                <w:rtl w:val="0"/>
              </w:rPr>
            </w:r>
          </w:p>
        </w:tc>
        <w:tc>
          <w:tcPr>
            <w:vAlign w:val="center"/>
          </w:tcPr>
          <w:p w:rsidR="00000000" w:rsidDel="00000000" w:rsidP="00000000" w:rsidRDefault="00000000" w:rsidRPr="00000000" w14:paraId="0000232C">
            <w:pPr>
              <w:rPr/>
            </w:pPr>
            <w:r w:rsidDel="00000000" w:rsidR="00000000" w:rsidRPr="00000000">
              <w:rPr>
                <w:sz w:val="11"/>
                <w:szCs w:val="11"/>
                <w:rtl w:val="0"/>
              </w:rPr>
              <w:t xml:space="preserve">PATCH /api/dispatches/{id}/activities/{activityId} if required</w:t>
            </w:r>
            <w:r w:rsidDel="00000000" w:rsidR="00000000" w:rsidRPr="00000000">
              <w:rPr>
                <w:rtl w:val="0"/>
              </w:rPr>
            </w:r>
          </w:p>
        </w:tc>
        <w:tc>
          <w:tcPr>
            <w:vAlign w:val="center"/>
          </w:tcPr>
          <w:p w:rsidR="00000000" w:rsidDel="00000000" w:rsidP="00000000" w:rsidRDefault="00000000" w:rsidRPr="00000000" w14:paraId="0000232D">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2E">
            <w:pPr>
              <w:rPr/>
            </w:pPr>
            <w:r w:rsidDel="00000000" w:rsidR="00000000" w:rsidRPr="00000000">
              <w:rPr>
                <w:sz w:val="11"/>
                <w:szCs w:val="11"/>
                <w:rtl w:val="0"/>
              </w:rPr>
              <w:t xml:space="preserve">SP-079</w:t>
            </w:r>
            <w:r w:rsidDel="00000000" w:rsidR="00000000" w:rsidRPr="00000000">
              <w:rPr>
                <w:rtl w:val="0"/>
              </w:rPr>
            </w:r>
          </w:p>
        </w:tc>
        <w:tc>
          <w:tcPr>
            <w:vAlign w:val="center"/>
          </w:tcPr>
          <w:p w:rsidR="00000000" w:rsidDel="00000000" w:rsidP="00000000" w:rsidRDefault="00000000" w:rsidRPr="00000000" w14:paraId="0000232F">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30">
            <w:pPr>
              <w:rPr/>
            </w:pPr>
            <w:r w:rsidDel="00000000" w:rsidR="00000000" w:rsidRPr="00000000">
              <w:rPr>
                <w:sz w:val="11"/>
                <w:szCs w:val="11"/>
                <w:rtl w:val="0"/>
              </w:rPr>
              <w:t xml:space="preserve">fpub_AuthoRequiredExists</w:t>
            </w:r>
            <w:r w:rsidDel="00000000" w:rsidR="00000000" w:rsidRPr="00000000">
              <w:rPr>
                <w:rtl w:val="0"/>
              </w:rPr>
            </w:r>
          </w:p>
        </w:tc>
        <w:tc>
          <w:tcPr>
            <w:vAlign w:val="center"/>
          </w:tcPr>
          <w:p w:rsidR="00000000" w:rsidDel="00000000" w:rsidP="00000000" w:rsidRDefault="00000000" w:rsidRPr="00000000" w14:paraId="00002331">
            <w:pPr>
              <w:rPr/>
            </w:pPr>
            <w:r w:rsidDel="00000000" w:rsidR="00000000" w:rsidRPr="00000000">
              <w:rPr>
                <w:sz w:val="11"/>
                <w:szCs w:val="11"/>
                <w:rtl w:val="0"/>
              </w:rPr>
              <w:t xml:space="preserve">Determine whether Work Order line requires authorization.</w:t>
            </w:r>
            <w:r w:rsidDel="00000000" w:rsidR="00000000" w:rsidRPr="00000000">
              <w:rPr>
                <w:rtl w:val="0"/>
              </w:rPr>
            </w:r>
          </w:p>
        </w:tc>
        <w:tc>
          <w:tcPr>
            <w:vAlign w:val="center"/>
          </w:tcPr>
          <w:p w:rsidR="00000000" w:rsidDel="00000000" w:rsidP="00000000" w:rsidRDefault="00000000" w:rsidRPr="00000000" w14:paraId="00002332">
            <w:pPr>
              <w:rPr/>
            </w:pPr>
            <w:r w:rsidDel="00000000" w:rsidR="00000000" w:rsidRPr="00000000">
              <w:rPr>
                <w:sz w:val="11"/>
                <w:szCs w:val="11"/>
                <w:rtl w:val="0"/>
              </w:rPr>
              <w:t xml:space="preserve">Authorization Rule Read</w:t>
            </w:r>
            <w:r w:rsidDel="00000000" w:rsidR="00000000" w:rsidRPr="00000000">
              <w:rPr>
                <w:rtl w:val="0"/>
              </w:rPr>
            </w:r>
          </w:p>
        </w:tc>
        <w:tc>
          <w:tcPr>
            <w:vAlign w:val="center"/>
          </w:tcPr>
          <w:p w:rsidR="00000000" w:rsidDel="00000000" w:rsidP="00000000" w:rsidRDefault="00000000" w:rsidRPr="00000000" w14:paraId="0000233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34">
            <w:pPr>
              <w:rPr/>
            </w:pPr>
            <w:r w:rsidDel="00000000" w:rsidR="00000000" w:rsidRPr="00000000">
              <w:rPr>
                <w:sz w:val="11"/>
                <w:szCs w:val="11"/>
                <w:rtl w:val="0"/>
              </w:rPr>
              <w:t xml:space="preserve">Business meaning belongs to Work Order/Authorization domain.</w:t>
            </w:r>
            <w:r w:rsidDel="00000000" w:rsidR="00000000" w:rsidRPr="00000000">
              <w:rPr>
                <w:rtl w:val="0"/>
              </w:rPr>
            </w:r>
          </w:p>
        </w:tc>
        <w:tc>
          <w:tcPr>
            <w:vAlign w:val="center"/>
          </w:tcPr>
          <w:p w:rsidR="00000000" w:rsidDel="00000000" w:rsidP="00000000" w:rsidRDefault="00000000" w:rsidRPr="00000000" w14:paraId="00002335">
            <w:pPr>
              <w:rPr/>
            </w:pPr>
            <w:r w:rsidDel="00000000" w:rsidR="00000000" w:rsidRPr="00000000">
              <w:rPr>
                <w:sz w:val="11"/>
                <w:szCs w:val="11"/>
                <w:rtl w:val="0"/>
              </w:rPr>
              <w:t xml:space="preserve">Reuse Work Order/Authorization capability; keep DA query internal.</w:t>
            </w:r>
            <w:r w:rsidDel="00000000" w:rsidR="00000000" w:rsidRPr="00000000">
              <w:rPr>
                <w:rtl w:val="0"/>
              </w:rPr>
            </w:r>
          </w:p>
        </w:tc>
        <w:tc>
          <w:tcPr>
            <w:vAlign w:val="center"/>
          </w:tcPr>
          <w:p w:rsidR="00000000" w:rsidDel="00000000" w:rsidP="00000000" w:rsidRDefault="00000000" w:rsidRPr="00000000" w14:paraId="00002336">
            <w:pPr>
              <w:rPr/>
            </w:pPr>
            <w:r w:rsidDel="00000000" w:rsidR="00000000" w:rsidRPr="00000000">
              <w:rPr>
                <w:sz w:val="11"/>
                <w:szCs w:val="11"/>
                <w:rtl w:val="0"/>
              </w:rPr>
              <w:t xml:space="preserve">Work Order/Authorization service</w:t>
            </w:r>
            <w:r w:rsidDel="00000000" w:rsidR="00000000" w:rsidRPr="00000000">
              <w:rPr>
                <w:rtl w:val="0"/>
              </w:rPr>
            </w:r>
          </w:p>
        </w:tc>
        <w:tc>
          <w:tcPr>
            <w:vAlign w:val="center"/>
          </w:tcPr>
          <w:p w:rsidR="00000000" w:rsidDel="00000000" w:rsidP="00000000" w:rsidRDefault="00000000" w:rsidRPr="00000000" w14:paraId="0000233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38">
            <w:pPr>
              <w:rPr/>
            </w:pPr>
            <w:r w:rsidDel="00000000" w:rsidR="00000000" w:rsidRPr="00000000">
              <w:rPr>
                <w:sz w:val="11"/>
                <w:szCs w:val="11"/>
                <w:rtl w:val="0"/>
              </w:rPr>
              <w:t xml:space="preserve">SP-080</w:t>
            </w:r>
            <w:r w:rsidDel="00000000" w:rsidR="00000000" w:rsidRPr="00000000">
              <w:rPr>
                <w:rtl w:val="0"/>
              </w:rPr>
            </w:r>
          </w:p>
        </w:tc>
        <w:tc>
          <w:tcPr>
            <w:vAlign w:val="center"/>
          </w:tcPr>
          <w:p w:rsidR="00000000" w:rsidDel="00000000" w:rsidP="00000000" w:rsidRDefault="00000000" w:rsidRPr="00000000" w14:paraId="00002339">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3A">
            <w:pPr>
              <w:rPr/>
            </w:pPr>
            <w:r w:rsidDel="00000000" w:rsidR="00000000" w:rsidRPr="00000000">
              <w:rPr>
                <w:sz w:val="11"/>
                <w:szCs w:val="11"/>
                <w:rtl w:val="0"/>
              </w:rPr>
              <w:t xml:space="preserve">fpub_AgedDispatchItemsExists</w:t>
            </w:r>
            <w:r w:rsidDel="00000000" w:rsidR="00000000" w:rsidRPr="00000000">
              <w:rPr>
                <w:rtl w:val="0"/>
              </w:rPr>
            </w:r>
          </w:p>
        </w:tc>
        <w:tc>
          <w:tcPr>
            <w:vAlign w:val="center"/>
          </w:tcPr>
          <w:p w:rsidR="00000000" w:rsidDel="00000000" w:rsidP="00000000" w:rsidRDefault="00000000" w:rsidRPr="00000000" w14:paraId="0000233B">
            <w:pPr>
              <w:rPr/>
            </w:pPr>
            <w:r w:rsidDel="00000000" w:rsidR="00000000" w:rsidRPr="00000000">
              <w:rPr>
                <w:sz w:val="11"/>
                <w:szCs w:val="11"/>
                <w:rtl w:val="0"/>
              </w:rPr>
              <w:t xml:space="preserve">Determine whether aged dispatch items exist for contract/service item/date.</w:t>
            </w:r>
            <w:r w:rsidDel="00000000" w:rsidR="00000000" w:rsidRPr="00000000">
              <w:rPr>
                <w:rtl w:val="0"/>
              </w:rPr>
            </w:r>
          </w:p>
        </w:tc>
        <w:tc>
          <w:tcPr>
            <w:vAlign w:val="center"/>
          </w:tcPr>
          <w:p w:rsidR="00000000" w:rsidDel="00000000" w:rsidP="00000000" w:rsidRDefault="00000000" w:rsidRPr="00000000" w14:paraId="0000233C">
            <w:pPr>
              <w:rPr/>
            </w:pPr>
            <w:r w:rsidDel="00000000" w:rsidR="00000000" w:rsidRPr="00000000">
              <w:rPr>
                <w:sz w:val="11"/>
                <w:szCs w:val="11"/>
                <w:rtl w:val="0"/>
              </w:rPr>
              <w:t xml:space="preserve">Operational Queue Rule</w:t>
            </w:r>
            <w:r w:rsidDel="00000000" w:rsidR="00000000" w:rsidRPr="00000000">
              <w:rPr>
                <w:rtl w:val="0"/>
              </w:rPr>
            </w:r>
          </w:p>
        </w:tc>
        <w:tc>
          <w:tcPr>
            <w:vAlign w:val="center"/>
          </w:tcPr>
          <w:p w:rsidR="00000000" w:rsidDel="00000000" w:rsidP="00000000" w:rsidRDefault="00000000" w:rsidRPr="00000000" w14:paraId="0000233D">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33E">
            <w:pPr>
              <w:rPr/>
            </w:pPr>
            <w:r w:rsidDel="00000000" w:rsidR="00000000" w:rsidRPr="00000000">
              <w:rPr>
                <w:sz w:val="11"/>
                <w:szCs w:val="11"/>
                <w:rtl w:val="0"/>
              </w:rPr>
              <w:t xml:space="preserve">Preserve age-date semantics after SME confirmation.</w:t>
            </w:r>
            <w:r w:rsidDel="00000000" w:rsidR="00000000" w:rsidRPr="00000000">
              <w:rPr>
                <w:rtl w:val="0"/>
              </w:rPr>
            </w:r>
          </w:p>
        </w:tc>
        <w:tc>
          <w:tcPr>
            <w:vAlign w:val="center"/>
          </w:tcPr>
          <w:p w:rsidR="00000000" w:rsidDel="00000000" w:rsidP="00000000" w:rsidRDefault="00000000" w:rsidRPr="00000000" w14:paraId="0000233F">
            <w:pPr>
              <w:rPr/>
            </w:pPr>
            <w:r w:rsidDel="00000000" w:rsidR="00000000" w:rsidRPr="00000000">
              <w:rPr>
                <w:sz w:val="11"/>
                <w:szCs w:val="11"/>
                <w:rtl w:val="0"/>
              </w:rPr>
              <w:t xml:space="preserve">Internal DispatchQueryService rule; surface through dispatch search/queue metadata rather than boolean endpoint.</w:t>
            </w:r>
            <w:r w:rsidDel="00000000" w:rsidR="00000000" w:rsidRPr="00000000">
              <w:rPr>
                <w:rtl w:val="0"/>
              </w:rPr>
            </w:r>
          </w:p>
        </w:tc>
        <w:tc>
          <w:tcPr>
            <w:vAlign w:val="center"/>
          </w:tcPr>
          <w:p w:rsidR="00000000" w:rsidDel="00000000" w:rsidP="00000000" w:rsidRDefault="00000000" w:rsidRPr="00000000" w14:paraId="00002340">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34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42">
            <w:pPr>
              <w:rPr/>
            </w:pPr>
            <w:r w:rsidDel="00000000" w:rsidR="00000000" w:rsidRPr="00000000">
              <w:rPr>
                <w:sz w:val="11"/>
                <w:szCs w:val="11"/>
                <w:rtl w:val="0"/>
              </w:rPr>
              <w:t xml:space="preserve">SP-081</w:t>
            </w:r>
            <w:r w:rsidDel="00000000" w:rsidR="00000000" w:rsidRPr="00000000">
              <w:rPr>
                <w:rtl w:val="0"/>
              </w:rPr>
            </w:r>
          </w:p>
        </w:tc>
        <w:tc>
          <w:tcPr>
            <w:vAlign w:val="center"/>
          </w:tcPr>
          <w:p w:rsidR="00000000" w:rsidDel="00000000" w:rsidP="00000000" w:rsidRDefault="00000000" w:rsidRPr="00000000" w14:paraId="00002343">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44">
            <w:pPr>
              <w:rPr/>
            </w:pPr>
            <w:r w:rsidDel="00000000" w:rsidR="00000000" w:rsidRPr="00000000">
              <w:rPr>
                <w:sz w:val="11"/>
                <w:szCs w:val="11"/>
                <w:rtl w:val="0"/>
              </w:rPr>
              <w:t xml:space="preserve">f_AgedDispatchItemCount</w:t>
            </w:r>
            <w:r w:rsidDel="00000000" w:rsidR="00000000" w:rsidRPr="00000000">
              <w:rPr>
                <w:rtl w:val="0"/>
              </w:rPr>
            </w:r>
          </w:p>
        </w:tc>
        <w:tc>
          <w:tcPr>
            <w:vAlign w:val="center"/>
          </w:tcPr>
          <w:p w:rsidR="00000000" w:rsidDel="00000000" w:rsidP="00000000" w:rsidRDefault="00000000" w:rsidRPr="00000000" w14:paraId="00002345">
            <w:pPr>
              <w:rPr/>
            </w:pPr>
            <w:r w:rsidDel="00000000" w:rsidR="00000000" w:rsidRPr="00000000">
              <w:rPr>
                <w:sz w:val="11"/>
                <w:szCs w:val="11"/>
                <w:rtl w:val="0"/>
              </w:rPr>
              <w:t xml:space="preserve">Count aged dispatch items.</w:t>
            </w:r>
            <w:r w:rsidDel="00000000" w:rsidR="00000000" w:rsidRPr="00000000">
              <w:rPr>
                <w:rtl w:val="0"/>
              </w:rPr>
            </w:r>
          </w:p>
        </w:tc>
        <w:tc>
          <w:tcPr>
            <w:vAlign w:val="center"/>
          </w:tcPr>
          <w:p w:rsidR="00000000" w:rsidDel="00000000" w:rsidP="00000000" w:rsidRDefault="00000000" w:rsidRPr="00000000" w14:paraId="00002346">
            <w:pPr>
              <w:rPr/>
            </w:pPr>
            <w:r w:rsidDel="00000000" w:rsidR="00000000" w:rsidRPr="00000000">
              <w:rPr>
                <w:sz w:val="11"/>
                <w:szCs w:val="11"/>
                <w:rtl w:val="0"/>
              </w:rPr>
              <w:t xml:space="preserve">Operational Aggregate</w:t>
            </w:r>
            <w:r w:rsidDel="00000000" w:rsidR="00000000" w:rsidRPr="00000000">
              <w:rPr>
                <w:rtl w:val="0"/>
              </w:rPr>
            </w:r>
          </w:p>
        </w:tc>
        <w:tc>
          <w:tcPr>
            <w:vAlign w:val="center"/>
          </w:tcPr>
          <w:p w:rsidR="00000000" w:rsidDel="00000000" w:rsidP="00000000" w:rsidRDefault="00000000" w:rsidRPr="00000000" w14:paraId="0000234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48">
            <w:pPr>
              <w:rPr/>
            </w:pPr>
            <w:r w:rsidDel="00000000" w:rsidR="00000000" w:rsidRPr="00000000">
              <w:rPr>
                <w:sz w:val="11"/>
                <w:szCs w:val="11"/>
                <w:rtl w:val="0"/>
              </w:rPr>
              <w:t xml:space="preserve">Same rule as aged-item existence.</w:t>
            </w:r>
            <w:r w:rsidDel="00000000" w:rsidR="00000000" w:rsidRPr="00000000">
              <w:rPr>
                <w:rtl w:val="0"/>
              </w:rPr>
            </w:r>
          </w:p>
        </w:tc>
        <w:tc>
          <w:tcPr>
            <w:vAlign w:val="center"/>
          </w:tcPr>
          <w:p w:rsidR="00000000" w:rsidDel="00000000" w:rsidP="00000000" w:rsidRDefault="00000000" w:rsidRPr="00000000" w14:paraId="00002349">
            <w:pPr>
              <w:rPr/>
            </w:pPr>
            <w:r w:rsidDel="00000000" w:rsidR="00000000" w:rsidRPr="00000000">
              <w:rPr>
                <w:sz w:val="11"/>
                <w:szCs w:val="11"/>
                <w:rtl w:val="0"/>
              </w:rPr>
              <w:t xml:space="preserve">Use aggregate metadata in existing dispatch query.</w:t>
            </w:r>
            <w:r w:rsidDel="00000000" w:rsidR="00000000" w:rsidRPr="00000000">
              <w:rPr>
                <w:rtl w:val="0"/>
              </w:rPr>
            </w:r>
          </w:p>
        </w:tc>
        <w:tc>
          <w:tcPr>
            <w:vAlign w:val="center"/>
          </w:tcPr>
          <w:p w:rsidR="00000000" w:rsidDel="00000000" w:rsidP="00000000" w:rsidRDefault="00000000" w:rsidRPr="00000000" w14:paraId="0000234A">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34B">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4C">
            <w:pPr>
              <w:rPr/>
            </w:pPr>
            <w:r w:rsidDel="00000000" w:rsidR="00000000" w:rsidRPr="00000000">
              <w:rPr>
                <w:sz w:val="11"/>
                <w:szCs w:val="11"/>
                <w:rtl w:val="0"/>
              </w:rPr>
              <w:t xml:space="preserve">SP-082</w:t>
            </w:r>
            <w:r w:rsidDel="00000000" w:rsidR="00000000" w:rsidRPr="00000000">
              <w:rPr>
                <w:rtl w:val="0"/>
              </w:rPr>
            </w:r>
          </w:p>
        </w:tc>
        <w:tc>
          <w:tcPr>
            <w:vAlign w:val="center"/>
          </w:tcPr>
          <w:p w:rsidR="00000000" w:rsidDel="00000000" w:rsidP="00000000" w:rsidRDefault="00000000" w:rsidRPr="00000000" w14:paraId="0000234D">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4E">
            <w:pPr>
              <w:rPr/>
            </w:pPr>
            <w:r w:rsidDel="00000000" w:rsidR="00000000" w:rsidRPr="00000000">
              <w:rPr>
                <w:sz w:val="11"/>
                <w:szCs w:val="11"/>
                <w:rtl w:val="0"/>
              </w:rPr>
              <w:t xml:space="preserve">f_GetWorkOrderLineId</w:t>
            </w:r>
            <w:r w:rsidDel="00000000" w:rsidR="00000000" w:rsidRPr="00000000">
              <w:rPr>
                <w:rtl w:val="0"/>
              </w:rPr>
            </w:r>
          </w:p>
        </w:tc>
        <w:tc>
          <w:tcPr>
            <w:vAlign w:val="center"/>
          </w:tcPr>
          <w:p w:rsidR="00000000" w:rsidDel="00000000" w:rsidP="00000000" w:rsidRDefault="00000000" w:rsidRPr="00000000" w14:paraId="0000234F">
            <w:pPr>
              <w:rPr/>
            </w:pPr>
            <w:r w:rsidDel="00000000" w:rsidR="00000000" w:rsidRPr="00000000">
              <w:rPr>
                <w:sz w:val="11"/>
                <w:szCs w:val="11"/>
                <w:rtl w:val="0"/>
              </w:rPr>
              <w:t xml:space="preserve">Resolve Work Order line ID for dispatch/service-item context.</w:t>
            </w:r>
            <w:r w:rsidDel="00000000" w:rsidR="00000000" w:rsidRPr="00000000">
              <w:rPr>
                <w:rtl w:val="0"/>
              </w:rPr>
            </w:r>
          </w:p>
        </w:tc>
        <w:tc>
          <w:tcPr>
            <w:vAlign w:val="center"/>
          </w:tcPr>
          <w:p w:rsidR="00000000" w:rsidDel="00000000" w:rsidP="00000000" w:rsidRDefault="00000000" w:rsidRPr="00000000" w14:paraId="00002350">
            <w:pPr>
              <w:rPr/>
            </w:pPr>
            <w:r w:rsidDel="00000000" w:rsidR="00000000" w:rsidRPr="00000000">
              <w:rPr>
                <w:sz w:val="11"/>
                <w:szCs w:val="11"/>
                <w:rtl w:val="0"/>
              </w:rPr>
              <w:t xml:space="preserve">Relationship Helper</w:t>
            </w:r>
            <w:r w:rsidDel="00000000" w:rsidR="00000000" w:rsidRPr="00000000">
              <w:rPr>
                <w:rtl w:val="0"/>
              </w:rPr>
            </w:r>
          </w:p>
        </w:tc>
        <w:tc>
          <w:tcPr>
            <w:vAlign w:val="center"/>
          </w:tcPr>
          <w:p w:rsidR="00000000" w:rsidDel="00000000" w:rsidP="00000000" w:rsidRDefault="00000000" w:rsidRPr="00000000" w14:paraId="0000235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52">
            <w:pPr>
              <w:rPr/>
            </w:pPr>
            <w:r w:rsidDel="00000000" w:rsidR="00000000" w:rsidRPr="00000000">
              <w:rPr>
                <w:sz w:val="11"/>
                <w:szCs w:val="11"/>
                <w:rtl w:val="0"/>
              </w:rPr>
              <w:t xml:space="preserve">Minimal; selection behavior must be confirmed when multiple lines exist.</w:t>
            </w:r>
            <w:r w:rsidDel="00000000" w:rsidR="00000000" w:rsidRPr="00000000">
              <w:rPr>
                <w:rtl w:val="0"/>
              </w:rPr>
            </w:r>
          </w:p>
        </w:tc>
        <w:tc>
          <w:tcPr>
            <w:vAlign w:val="center"/>
          </w:tcPr>
          <w:p w:rsidR="00000000" w:rsidDel="00000000" w:rsidP="00000000" w:rsidRDefault="00000000" w:rsidRPr="00000000" w14:paraId="00002353">
            <w:pPr>
              <w:rPr/>
            </w:pPr>
            <w:r w:rsidDel="00000000" w:rsidR="00000000" w:rsidRPr="00000000">
              <w:rPr>
                <w:sz w:val="11"/>
                <w:szCs w:val="11"/>
                <w:rtl w:val="0"/>
              </w:rPr>
              <w:t xml:space="preserve">Internal repository helper; reuse dispatch items / Work Order data.</w:t>
            </w:r>
            <w:r w:rsidDel="00000000" w:rsidR="00000000" w:rsidRPr="00000000">
              <w:rPr>
                <w:rtl w:val="0"/>
              </w:rPr>
            </w:r>
          </w:p>
        </w:tc>
        <w:tc>
          <w:tcPr>
            <w:vAlign w:val="center"/>
          </w:tcPr>
          <w:p w:rsidR="00000000" w:rsidDel="00000000" w:rsidP="00000000" w:rsidRDefault="00000000" w:rsidRPr="00000000" w14:paraId="00002354">
            <w:pPr>
              <w:rPr/>
            </w:pPr>
            <w:r w:rsidDel="00000000" w:rsidR="00000000" w:rsidRPr="00000000">
              <w:rPr>
                <w:sz w:val="11"/>
                <w:szCs w:val="11"/>
                <w:rtl w:val="0"/>
              </w:rPr>
              <w:t xml:space="preserve">GET /api/dispatches/{id}/items</w:t>
            </w:r>
            <w:r w:rsidDel="00000000" w:rsidR="00000000" w:rsidRPr="00000000">
              <w:rPr>
                <w:rtl w:val="0"/>
              </w:rPr>
            </w:r>
          </w:p>
        </w:tc>
        <w:tc>
          <w:tcPr>
            <w:vAlign w:val="center"/>
          </w:tcPr>
          <w:p w:rsidR="00000000" w:rsidDel="00000000" w:rsidP="00000000" w:rsidRDefault="00000000" w:rsidRPr="00000000" w14:paraId="0000235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56">
            <w:pPr>
              <w:rPr/>
            </w:pPr>
            <w:r w:rsidDel="00000000" w:rsidR="00000000" w:rsidRPr="00000000">
              <w:rPr>
                <w:sz w:val="11"/>
                <w:szCs w:val="11"/>
                <w:rtl w:val="0"/>
              </w:rPr>
              <w:t xml:space="preserve">SP-083</w:t>
            </w:r>
            <w:r w:rsidDel="00000000" w:rsidR="00000000" w:rsidRPr="00000000">
              <w:rPr>
                <w:rtl w:val="0"/>
              </w:rPr>
            </w:r>
          </w:p>
        </w:tc>
        <w:tc>
          <w:tcPr>
            <w:vAlign w:val="center"/>
          </w:tcPr>
          <w:p w:rsidR="00000000" w:rsidDel="00000000" w:rsidP="00000000" w:rsidRDefault="00000000" w:rsidRPr="00000000" w14:paraId="00002357">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58">
            <w:pPr>
              <w:rPr/>
            </w:pPr>
            <w:r w:rsidDel="00000000" w:rsidR="00000000" w:rsidRPr="00000000">
              <w:rPr>
                <w:sz w:val="11"/>
                <w:szCs w:val="11"/>
                <w:rtl w:val="0"/>
              </w:rPr>
              <w:t xml:space="preserve">f_GetNumberOfAgedDispatchItems</w:t>
            </w:r>
            <w:r w:rsidDel="00000000" w:rsidR="00000000" w:rsidRPr="00000000">
              <w:rPr>
                <w:rtl w:val="0"/>
              </w:rPr>
            </w:r>
          </w:p>
        </w:tc>
        <w:tc>
          <w:tcPr>
            <w:vAlign w:val="center"/>
          </w:tcPr>
          <w:p w:rsidR="00000000" w:rsidDel="00000000" w:rsidP="00000000" w:rsidRDefault="00000000" w:rsidRPr="00000000" w14:paraId="00002359">
            <w:pPr>
              <w:rPr/>
            </w:pPr>
            <w:r w:rsidDel="00000000" w:rsidR="00000000" w:rsidRPr="00000000">
              <w:rPr>
                <w:sz w:val="11"/>
                <w:szCs w:val="11"/>
                <w:rtl w:val="0"/>
              </w:rPr>
              <w:t xml:space="preserve">Retrieve number of aged dispatch items for criteria.</w:t>
            </w:r>
            <w:r w:rsidDel="00000000" w:rsidR="00000000" w:rsidRPr="00000000">
              <w:rPr>
                <w:rtl w:val="0"/>
              </w:rPr>
            </w:r>
          </w:p>
        </w:tc>
        <w:tc>
          <w:tcPr>
            <w:vAlign w:val="center"/>
          </w:tcPr>
          <w:p w:rsidR="00000000" w:rsidDel="00000000" w:rsidP="00000000" w:rsidRDefault="00000000" w:rsidRPr="00000000" w14:paraId="0000235A">
            <w:pPr>
              <w:rPr/>
            </w:pPr>
            <w:r w:rsidDel="00000000" w:rsidR="00000000" w:rsidRPr="00000000">
              <w:rPr>
                <w:sz w:val="11"/>
                <w:szCs w:val="11"/>
                <w:rtl w:val="0"/>
              </w:rPr>
              <w:t xml:space="preserve">Operational Aggregate</w:t>
            </w:r>
            <w:r w:rsidDel="00000000" w:rsidR="00000000" w:rsidRPr="00000000">
              <w:rPr>
                <w:rtl w:val="0"/>
              </w:rPr>
            </w:r>
          </w:p>
        </w:tc>
        <w:tc>
          <w:tcPr>
            <w:vAlign w:val="center"/>
          </w:tcPr>
          <w:p w:rsidR="00000000" w:rsidDel="00000000" w:rsidP="00000000" w:rsidRDefault="00000000" w:rsidRPr="00000000" w14:paraId="0000235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5C">
            <w:pPr>
              <w:rPr/>
            </w:pPr>
            <w:r w:rsidDel="00000000" w:rsidR="00000000" w:rsidRPr="00000000">
              <w:rPr>
                <w:sz w:val="11"/>
                <w:szCs w:val="11"/>
                <w:rtl w:val="0"/>
              </w:rPr>
              <w:t xml:space="preserve">Likely redundant with aged count routine; confirm distinction.</w:t>
            </w:r>
            <w:r w:rsidDel="00000000" w:rsidR="00000000" w:rsidRPr="00000000">
              <w:rPr>
                <w:rtl w:val="0"/>
              </w:rPr>
            </w:r>
          </w:p>
        </w:tc>
        <w:tc>
          <w:tcPr>
            <w:vAlign w:val="center"/>
          </w:tcPr>
          <w:p w:rsidR="00000000" w:rsidDel="00000000" w:rsidP="00000000" w:rsidRDefault="00000000" w:rsidRPr="00000000" w14:paraId="0000235D">
            <w:pPr>
              <w:rPr/>
            </w:pPr>
            <w:r w:rsidDel="00000000" w:rsidR="00000000" w:rsidRPr="00000000">
              <w:rPr>
                <w:sz w:val="11"/>
                <w:szCs w:val="11"/>
                <w:rtl w:val="0"/>
              </w:rPr>
              <w:t xml:space="preserve">Consolidate into DispatchQueryService aggregate.</w:t>
            </w:r>
            <w:r w:rsidDel="00000000" w:rsidR="00000000" w:rsidRPr="00000000">
              <w:rPr>
                <w:rtl w:val="0"/>
              </w:rPr>
            </w:r>
          </w:p>
        </w:tc>
        <w:tc>
          <w:tcPr>
            <w:vAlign w:val="center"/>
          </w:tcPr>
          <w:p w:rsidR="00000000" w:rsidDel="00000000" w:rsidP="00000000" w:rsidRDefault="00000000" w:rsidRPr="00000000" w14:paraId="0000235E">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35F">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60">
            <w:pPr>
              <w:rPr/>
            </w:pPr>
            <w:r w:rsidDel="00000000" w:rsidR="00000000" w:rsidRPr="00000000">
              <w:rPr>
                <w:sz w:val="11"/>
                <w:szCs w:val="11"/>
                <w:rtl w:val="0"/>
              </w:rPr>
              <w:t xml:space="preserve">SP-084</w:t>
            </w:r>
            <w:r w:rsidDel="00000000" w:rsidR="00000000" w:rsidRPr="00000000">
              <w:rPr>
                <w:rtl w:val="0"/>
              </w:rPr>
            </w:r>
          </w:p>
        </w:tc>
        <w:tc>
          <w:tcPr>
            <w:vAlign w:val="center"/>
          </w:tcPr>
          <w:p w:rsidR="00000000" w:rsidDel="00000000" w:rsidP="00000000" w:rsidRDefault="00000000" w:rsidRPr="00000000" w14:paraId="00002361">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62">
            <w:pPr>
              <w:rPr/>
            </w:pPr>
            <w:r w:rsidDel="00000000" w:rsidR="00000000" w:rsidRPr="00000000">
              <w:rPr>
                <w:sz w:val="11"/>
                <w:szCs w:val="11"/>
                <w:rtl w:val="0"/>
              </w:rPr>
              <w:t xml:space="preserve">f_GetUniqueDispatchCount</w:t>
            </w:r>
            <w:r w:rsidDel="00000000" w:rsidR="00000000" w:rsidRPr="00000000">
              <w:rPr>
                <w:rtl w:val="0"/>
              </w:rPr>
            </w:r>
          </w:p>
        </w:tc>
        <w:tc>
          <w:tcPr>
            <w:vAlign w:val="center"/>
          </w:tcPr>
          <w:p w:rsidR="00000000" w:rsidDel="00000000" w:rsidP="00000000" w:rsidRDefault="00000000" w:rsidRPr="00000000" w14:paraId="00002363">
            <w:pPr>
              <w:rPr/>
            </w:pPr>
            <w:r w:rsidDel="00000000" w:rsidR="00000000" w:rsidRPr="00000000">
              <w:rPr>
                <w:sz w:val="11"/>
                <w:szCs w:val="11"/>
                <w:rtl w:val="0"/>
              </w:rPr>
              <w:t xml:space="preserve">Count unique dispatches for search/filter criteria.</w:t>
            </w:r>
            <w:r w:rsidDel="00000000" w:rsidR="00000000" w:rsidRPr="00000000">
              <w:rPr>
                <w:rtl w:val="0"/>
              </w:rPr>
            </w:r>
          </w:p>
        </w:tc>
        <w:tc>
          <w:tcPr>
            <w:vAlign w:val="center"/>
          </w:tcPr>
          <w:p w:rsidR="00000000" w:rsidDel="00000000" w:rsidP="00000000" w:rsidRDefault="00000000" w:rsidRPr="00000000" w14:paraId="00002364">
            <w:pPr>
              <w:rPr/>
            </w:pPr>
            <w:r w:rsidDel="00000000" w:rsidR="00000000" w:rsidRPr="00000000">
              <w:rPr>
                <w:sz w:val="11"/>
                <w:szCs w:val="11"/>
                <w:rtl w:val="0"/>
              </w:rPr>
              <w:t xml:space="preserve">Search Aggregate</w:t>
            </w:r>
            <w:r w:rsidDel="00000000" w:rsidR="00000000" w:rsidRPr="00000000">
              <w:rPr>
                <w:rtl w:val="0"/>
              </w:rPr>
            </w:r>
          </w:p>
        </w:tc>
        <w:tc>
          <w:tcPr>
            <w:vAlign w:val="center"/>
          </w:tcPr>
          <w:p w:rsidR="00000000" w:rsidDel="00000000" w:rsidP="00000000" w:rsidRDefault="00000000" w:rsidRPr="00000000" w14:paraId="00002365">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66">
            <w:pPr>
              <w:rPr/>
            </w:pPr>
            <w:r w:rsidDel="00000000" w:rsidR="00000000" w:rsidRPr="00000000">
              <w:rPr>
                <w:sz w:val="11"/>
                <w:szCs w:val="11"/>
                <w:rtl w:val="0"/>
              </w:rPr>
              <w:t xml:space="preserve">Preserve only UI/reporting semantics.</w:t>
            </w:r>
            <w:r w:rsidDel="00000000" w:rsidR="00000000" w:rsidRPr="00000000">
              <w:rPr>
                <w:rtl w:val="0"/>
              </w:rPr>
            </w:r>
          </w:p>
        </w:tc>
        <w:tc>
          <w:tcPr>
            <w:vAlign w:val="center"/>
          </w:tcPr>
          <w:p w:rsidR="00000000" w:rsidDel="00000000" w:rsidP="00000000" w:rsidRDefault="00000000" w:rsidRPr="00000000" w14:paraId="00002367">
            <w:pPr>
              <w:rPr/>
            </w:pPr>
            <w:r w:rsidDel="00000000" w:rsidR="00000000" w:rsidRPr="00000000">
              <w:rPr>
                <w:sz w:val="11"/>
                <w:szCs w:val="11"/>
                <w:rtl w:val="0"/>
              </w:rPr>
              <w:t xml:space="preserve">Return totalCount/uniqueCount in paged dispatch search response if required.</w:t>
            </w:r>
            <w:r w:rsidDel="00000000" w:rsidR="00000000" w:rsidRPr="00000000">
              <w:rPr>
                <w:rtl w:val="0"/>
              </w:rPr>
            </w:r>
          </w:p>
        </w:tc>
        <w:tc>
          <w:tcPr>
            <w:vAlign w:val="center"/>
          </w:tcPr>
          <w:p w:rsidR="00000000" w:rsidDel="00000000" w:rsidP="00000000" w:rsidRDefault="00000000" w:rsidRPr="00000000" w14:paraId="00002368">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369">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6A">
            <w:pPr>
              <w:rPr/>
            </w:pPr>
            <w:r w:rsidDel="00000000" w:rsidR="00000000" w:rsidRPr="00000000">
              <w:rPr>
                <w:sz w:val="11"/>
                <w:szCs w:val="11"/>
                <w:rtl w:val="0"/>
              </w:rPr>
              <w:t xml:space="preserve">SP-085</w:t>
            </w:r>
            <w:r w:rsidDel="00000000" w:rsidR="00000000" w:rsidRPr="00000000">
              <w:rPr>
                <w:rtl w:val="0"/>
              </w:rPr>
            </w:r>
          </w:p>
        </w:tc>
        <w:tc>
          <w:tcPr>
            <w:vAlign w:val="center"/>
          </w:tcPr>
          <w:p w:rsidR="00000000" w:rsidDel="00000000" w:rsidP="00000000" w:rsidRDefault="00000000" w:rsidRPr="00000000" w14:paraId="0000236B">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6C">
            <w:pPr>
              <w:rPr/>
            </w:pPr>
            <w:r w:rsidDel="00000000" w:rsidR="00000000" w:rsidRPr="00000000">
              <w:rPr>
                <w:sz w:val="11"/>
                <w:szCs w:val="11"/>
                <w:rtl w:val="0"/>
              </w:rPr>
              <w:t xml:space="preserve">f_GetLastKnownDispatchId</w:t>
            </w:r>
            <w:r w:rsidDel="00000000" w:rsidR="00000000" w:rsidRPr="00000000">
              <w:rPr>
                <w:rtl w:val="0"/>
              </w:rPr>
            </w:r>
          </w:p>
        </w:tc>
        <w:tc>
          <w:tcPr>
            <w:vAlign w:val="center"/>
          </w:tcPr>
          <w:p w:rsidR="00000000" w:rsidDel="00000000" w:rsidP="00000000" w:rsidRDefault="00000000" w:rsidRPr="00000000" w14:paraId="0000236D">
            <w:pPr>
              <w:rPr/>
            </w:pPr>
            <w:r w:rsidDel="00000000" w:rsidR="00000000" w:rsidRPr="00000000">
              <w:rPr>
                <w:sz w:val="11"/>
                <w:szCs w:val="11"/>
                <w:rtl w:val="0"/>
              </w:rPr>
              <w:t xml:space="preserve">Retrieve latest/last dispatch ID for criteria.</w:t>
            </w:r>
            <w:r w:rsidDel="00000000" w:rsidR="00000000" w:rsidRPr="00000000">
              <w:rPr>
                <w:rtl w:val="0"/>
              </w:rPr>
            </w:r>
          </w:p>
        </w:tc>
        <w:tc>
          <w:tcPr>
            <w:vAlign w:val="center"/>
          </w:tcPr>
          <w:p w:rsidR="00000000" w:rsidDel="00000000" w:rsidP="00000000" w:rsidRDefault="00000000" w:rsidRPr="00000000" w14:paraId="0000236E">
            <w:pPr>
              <w:rPr/>
            </w:pPr>
            <w:r w:rsidDel="00000000" w:rsidR="00000000" w:rsidRPr="00000000">
              <w:rPr>
                <w:sz w:val="11"/>
                <w:szCs w:val="11"/>
                <w:rtl w:val="0"/>
              </w:rPr>
              <w:t xml:space="preserve">Operational Query</w:t>
            </w:r>
            <w:r w:rsidDel="00000000" w:rsidR="00000000" w:rsidRPr="00000000">
              <w:rPr>
                <w:rtl w:val="0"/>
              </w:rPr>
            </w:r>
          </w:p>
        </w:tc>
        <w:tc>
          <w:tcPr>
            <w:vAlign w:val="center"/>
          </w:tcPr>
          <w:p w:rsidR="00000000" w:rsidDel="00000000" w:rsidP="00000000" w:rsidRDefault="00000000" w:rsidRPr="00000000" w14:paraId="0000236F">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70">
            <w:pPr>
              <w:rPr/>
            </w:pPr>
            <w:r w:rsidDel="00000000" w:rsidR="00000000" w:rsidRPr="00000000">
              <w:rPr>
                <w:sz w:val="11"/>
                <w:szCs w:val="11"/>
                <w:rtl w:val="0"/>
              </w:rPr>
              <w:t xml:space="preserve">Confirm what 'last known' means and ordering field used.</w:t>
            </w:r>
            <w:r w:rsidDel="00000000" w:rsidR="00000000" w:rsidRPr="00000000">
              <w:rPr>
                <w:rtl w:val="0"/>
              </w:rPr>
            </w:r>
          </w:p>
        </w:tc>
        <w:tc>
          <w:tcPr>
            <w:vAlign w:val="center"/>
          </w:tcPr>
          <w:p w:rsidR="00000000" w:rsidDel="00000000" w:rsidP="00000000" w:rsidRDefault="00000000" w:rsidRPr="00000000" w14:paraId="00002371">
            <w:pPr>
              <w:rPr/>
            </w:pPr>
            <w:r w:rsidDel="00000000" w:rsidR="00000000" w:rsidRPr="00000000">
              <w:rPr>
                <w:sz w:val="11"/>
                <w:szCs w:val="11"/>
                <w:rtl w:val="0"/>
              </w:rPr>
              <w:t xml:space="preserve">Internal query or field in operational history; no niche endpoint.</w:t>
            </w:r>
            <w:r w:rsidDel="00000000" w:rsidR="00000000" w:rsidRPr="00000000">
              <w:rPr>
                <w:rtl w:val="0"/>
              </w:rPr>
            </w:r>
          </w:p>
        </w:tc>
        <w:tc>
          <w:tcPr>
            <w:vAlign w:val="center"/>
          </w:tcPr>
          <w:p w:rsidR="00000000" w:rsidDel="00000000" w:rsidP="00000000" w:rsidRDefault="00000000" w:rsidRPr="00000000" w14:paraId="00002372">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373">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74">
            <w:pPr>
              <w:rPr/>
            </w:pPr>
            <w:r w:rsidDel="00000000" w:rsidR="00000000" w:rsidRPr="00000000">
              <w:rPr>
                <w:sz w:val="11"/>
                <w:szCs w:val="11"/>
                <w:rtl w:val="0"/>
              </w:rPr>
              <w:t xml:space="preserve">SP-086</w:t>
            </w:r>
            <w:r w:rsidDel="00000000" w:rsidR="00000000" w:rsidRPr="00000000">
              <w:rPr>
                <w:rtl w:val="0"/>
              </w:rPr>
            </w:r>
          </w:p>
        </w:tc>
        <w:tc>
          <w:tcPr>
            <w:vAlign w:val="center"/>
          </w:tcPr>
          <w:p w:rsidR="00000000" w:rsidDel="00000000" w:rsidP="00000000" w:rsidRDefault="00000000" w:rsidRPr="00000000" w14:paraId="00002375">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76">
            <w:pPr>
              <w:rPr/>
            </w:pPr>
            <w:r w:rsidDel="00000000" w:rsidR="00000000" w:rsidRPr="00000000">
              <w:rPr>
                <w:sz w:val="11"/>
                <w:szCs w:val="11"/>
                <w:rtl w:val="0"/>
              </w:rPr>
              <w:t xml:space="preserve">f_QueuedDispatchItemsExists</w:t>
            </w:r>
            <w:r w:rsidDel="00000000" w:rsidR="00000000" w:rsidRPr="00000000">
              <w:rPr>
                <w:rtl w:val="0"/>
              </w:rPr>
            </w:r>
          </w:p>
        </w:tc>
        <w:tc>
          <w:tcPr>
            <w:vAlign w:val="center"/>
          </w:tcPr>
          <w:p w:rsidR="00000000" w:rsidDel="00000000" w:rsidP="00000000" w:rsidRDefault="00000000" w:rsidRPr="00000000" w14:paraId="00002377">
            <w:pPr>
              <w:rPr/>
            </w:pPr>
            <w:r w:rsidDel="00000000" w:rsidR="00000000" w:rsidRPr="00000000">
              <w:rPr>
                <w:sz w:val="11"/>
                <w:szCs w:val="11"/>
                <w:rtl w:val="0"/>
              </w:rPr>
              <w:t xml:space="preserve">Determine whether queued dispatch items exist.</w:t>
            </w:r>
            <w:r w:rsidDel="00000000" w:rsidR="00000000" w:rsidRPr="00000000">
              <w:rPr>
                <w:rtl w:val="0"/>
              </w:rPr>
            </w:r>
          </w:p>
        </w:tc>
        <w:tc>
          <w:tcPr>
            <w:vAlign w:val="center"/>
          </w:tcPr>
          <w:p w:rsidR="00000000" w:rsidDel="00000000" w:rsidP="00000000" w:rsidRDefault="00000000" w:rsidRPr="00000000" w14:paraId="00002378">
            <w:pPr>
              <w:rPr/>
            </w:pPr>
            <w:r w:rsidDel="00000000" w:rsidR="00000000" w:rsidRPr="00000000">
              <w:rPr>
                <w:sz w:val="11"/>
                <w:szCs w:val="11"/>
                <w:rtl w:val="0"/>
              </w:rPr>
              <w:t xml:space="preserve">Operational Queue Rule</w:t>
            </w:r>
            <w:r w:rsidDel="00000000" w:rsidR="00000000" w:rsidRPr="00000000">
              <w:rPr>
                <w:rtl w:val="0"/>
              </w:rPr>
            </w:r>
          </w:p>
        </w:tc>
        <w:tc>
          <w:tcPr>
            <w:vAlign w:val="center"/>
          </w:tcPr>
          <w:p w:rsidR="00000000" w:rsidDel="00000000" w:rsidP="00000000" w:rsidRDefault="00000000" w:rsidRPr="00000000" w14:paraId="00002379">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37A">
            <w:pPr>
              <w:rPr/>
            </w:pPr>
            <w:r w:rsidDel="00000000" w:rsidR="00000000" w:rsidRPr="00000000">
              <w:rPr>
                <w:sz w:val="11"/>
                <w:szCs w:val="11"/>
                <w:rtl w:val="0"/>
              </w:rPr>
              <w:t xml:space="preserve">Preserve authoritative queued-state definition.</w:t>
            </w:r>
            <w:r w:rsidDel="00000000" w:rsidR="00000000" w:rsidRPr="00000000">
              <w:rPr>
                <w:rtl w:val="0"/>
              </w:rPr>
            </w:r>
          </w:p>
        </w:tc>
        <w:tc>
          <w:tcPr>
            <w:vAlign w:val="center"/>
          </w:tcPr>
          <w:p w:rsidR="00000000" w:rsidDel="00000000" w:rsidP="00000000" w:rsidRDefault="00000000" w:rsidRPr="00000000" w14:paraId="0000237B">
            <w:pPr>
              <w:rPr/>
            </w:pPr>
            <w:r w:rsidDel="00000000" w:rsidR="00000000" w:rsidRPr="00000000">
              <w:rPr>
                <w:sz w:val="11"/>
                <w:szCs w:val="11"/>
                <w:rtl w:val="0"/>
              </w:rPr>
              <w:t xml:space="preserve">Internal DispatchQueryService; expose queue state/filter through existing search.</w:t>
            </w:r>
            <w:r w:rsidDel="00000000" w:rsidR="00000000" w:rsidRPr="00000000">
              <w:rPr>
                <w:rtl w:val="0"/>
              </w:rPr>
            </w:r>
          </w:p>
        </w:tc>
        <w:tc>
          <w:tcPr>
            <w:vAlign w:val="center"/>
          </w:tcPr>
          <w:p w:rsidR="00000000" w:rsidDel="00000000" w:rsidP="00000000" w:rsidRDefault="00000000" w:rsidRPr="00000000" w14:paraId="0000237C">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37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7E">
            <w:pPr>
              <w:rPr/>
            </w:pPr>
            <w:r w:rsidDel="00000000" w:rsidR="00000000" w:rsidRPr="00000000">
              <w:rPr>
                <w:sz w:val="11"/>
                <w:szCs w:val="11"/>
                <w:rtl w:val="0"/>
              </w:rPr>
              <w:t xml:space="preserve">SP-087</w:t>
            </w:r>
            <w:r w:rsidDel="00000000" w:rsidR="00000000" w:rsidRPr="00000000">
              <w:rPr>
                <w:rtl w:val="0"/>
              </w:rPr>
            </w:r>
          </w:p>
        </w:tc>
        <w:tc>
          <w:tcPr>
            <w:vAlign w:val="center"/>
          </w:tcPr>
          <w:p w:rsidR="00000000" w:rsidDel="00000000" w:rsidP="00000000" w:rsidRDefault="00000000" w:rsidRPr="00000000" w14:paraId="0000237F">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80">
            <w:pPr>
              <w:rPr/>
            </w:pPr>
            <w:r w:rsidDel="00000000" w:rsidR="00000000" w:rsidRPr="00000000">
              <w:rPr>
                <w:sz w:val="11"/>
                <w:szCs w:val="11"/>
                <w:rtl w:val="0"/>
              </w:rPr>
              <w:t xml:space="preserve">fpub_GetCommercialPropertyId</w:t>
            </w:r>
            <w:r w:rsidDel="00000000" w:rsidR="00000000" w:rsidRPr="00000000">
              <w:rPr>
                <w:rtl w:val="0"/>
              </w:rPr>
            </w:r>
          </w:p>
        </w:tc>
        <w:tc>
          <w:tcPr>
            <w:vAlign w:val="center"/>
          </w:tcPr>
          <w:p w:rsidR="00000000" w:rsidDel="00000000" w:rsidP="00000000" w:rsidRDefault="00000000" w:rsidRPr="00000000" w14:paraId="00002381">
            <w:pPr>
              <w:rPr/>
            </w:pPr>
            <w:r w:rsidDel="00000000" w:rsidR="00000000" w:rsidRPr="00000000">
              <w:rPr>
                <w:sz w:val="11"/>
                <w:szCs w:val="11"/>
                <w:rtl w:val="0"/>
              </w:rPr>
              <w:t xml:space="preserve">Retrieve commercial property ID associated with dispatch.</w:t>
            </w:r>
            <w:r w:rsidDel="00000000" w:rsidR="00000000" w:rsidRPr="00000000">
              <w:rPr>
                <w:rtl w:val="0"/>
              </w:rPr>
            </w:r>
          </w:p>
        </w:tc>
        <w:tc>
          <w:tcPr>
            <w:vAlign w:val="center"/>
          </w:tcPr>
          <w:p w:rsidR="00000000" w:rsidDel="00000000" w:rsidP="00000000" w:rsidRDefault="00000000" w:rsidRPr="00000000" w14:paraId="00002382">
            <w:pPr>
              <w:rPr/>
            </w:pPr>
            <w:r w:rsidDel="00000000" w:rsidR="00000000" w:rsidRPr="00000000">
              <w:rPr>
                <w:sz w:val="11"/>
                <w:szCs w:val="11"/>
                <w:rtl w:val="0"/>
              </w:rPr>
              <w:t xml:space="preserve">Relationship Read</w:t>
            </w:r>
            <w:r w:rsidDel="00000000" w:rsidR="00000000" w:rsidRPr="00000000">
              <w:rPr>
                <w:rtl w:val="0"/>
              </w:rPr>
            </w:r>
          </w:p>
        </w:tc>
        <w:tc>
          <w:tcPr>
            <w:vAlign w:val="center"/>
          </w:tcPr>
          <w:p w:rsidR="00000000" w:rsidDel="00000000" w:rsidP="00000000" w:rsidRDefault="00000000" w:rsidRPr="00000000" w14:paraId="00002383">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384">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385">
            <w:pPr>
              <w:rPr/>
            </w:pPr>
            <w:r w:rsidDel="00000000" w:rsidR="00000000" w:rsidRPr="00000000">
              <w:rPr>
                <w:sz w:val="11"/>
                <w:szCs w:val="11"/>
                <w:rtl w:val="0"/>
              </w:rPr>
              <w:t xml:space="preserve">Return commercialPropertyId on Dispatch DTO; reuse Customer Service property endpoint.</w:t>
            </w:r>
            <w:r w:rsidDel="00000000" w:rsidR="00000000" w:rsidRPr="00000000">
              <w:rPr>
                <w:rtl w:val="0"/>
              </w:rPr>
            </w:r>
          </w:p>
        </w:tc>
        <w:tc>
          <w:tcPr>
            <w:vAlign w:val="center"/>
          </w:tcPr>
          <w:p w:rsidR="00000000" w:rsidDel="00000000" w:rsidP="00000000" w:rsidRDefault="00000000" w:rsidRPr="00000000" w14:paraId="00002386">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387">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88">
            <w:pPr>
              <w:rPr/>
            </w:pPr>
            <w:r w:rsidDel="00000000" w:rsidR="00000000" w:rsidRPr="00000000">
              <w:rPr>
                <w:sz w:val="11"/>
                <w:szCs w:val="11"/>
                <w:rtl w:val="0"/>
              </w:rPr>
              <w:t xml:space="preserve">SP-088</w:t>
            </w:r>
            <w:r w:rsidDel="00000000" w:rsidR="00000000" w:rsidRPr="00000000">
              <w:rPr>
                <w:rtl w:val="0"/>
              </w:rPr>
            </w:r>
          </w:p>
        </w:tc>
        <w:tc>
          <w:tcPr>
            <w:vAlign w:val="center"/>
          </w:tcPr>
          <w:p w:rsidR="00000000" w:rsidDel="00000000" w:rsidP="00000000" w:rsidRDefault="00000000" w:rsidRPr="00000000" w14:paraId="00002389">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8A">
            <w:pPr>
              <w:rPr/>
            </w:pPr>
            <w:r w:rsidDel="00000000" w:rsidR="00000000" w:rsidRPr="00000000">
              <w:rPr>
                <w:sz w:val="11"/>
                <w:szCs w:val="11"/>
                <w:rtl w:val="0"/>
              </w:rPr>
              <w:t xml:space="preserve">fpub_GetDispatchBy</w:t>
            </w:r>
            <w:r w:rsidDel="00000000" w:rsidR="00000000" w:rsidRPr="00000000">
              <w:rPr>
                <w:rtl w:val="0"/>
              </w:rPr>
            </w:r>
          </w:p>
        </w:tc>
        <w:tc>
          <w:tcPr>
            <w:vAlign w:val="center"/>
          </w:tcPr>
          <w:p w:rsidR="00000000" w:rsidDel="00000000" w:rsidP="00000000" w:rsidRDefault="00000000" w:rsidRPr="00000000" w14:paraId="0000238B">
            <w:pPr>
              <w:rPr/>
            </w:pPr>
            <w:r w:rsidDel="00000000" w:rsidR="00000000" w:rsidRPr="00000000">
              <w:rPr>
                <w:sz w:val="11"/>
                <w:szCs w:val="11"/>
                <w:rtl w:val="0"/>
              </w:rPr>
              <w:t xml:space="preserve">Retrieve dispatch-by method/type.</w:t>
            </w:r>
            <w:r w:rsidDel="00000000" w:rsidR="00000000" w:rsidRPr="00000000">
              <w:rPr>
                <w:rtl w:val="0"/>
              </w:rPr>
            </w:r>
          </w:p>
        </w:tc>
        <w:tc>
          <w:tcPr>
            <w:vAlign w:val="center"/>
          </w:tcPr>
          <w:p w:rsidR="00000000" w:rsidDel="00000000" w:rsidP="00000000" w:rsidRDefault="00000000" w:rsidRPr="00000000" w14:paraId="0000238C">
            <w:pPr>
              <w:rPr/>
            </w:pPr>
            <w:r w:rsidDel="00000000" w:rsidR="00000000" w:rsidRPr="00000000">
              <w:rPr>
                <w:sz w:val="11"/>
                <w:szCs w:val="11"/>
                <w:rtl w:val="0"/>
              </w:rPr>
              <w:t xml:space="preserve">Read / Classification</w:t>
            </w:r>
            <w:r w:rsidDel="00000000" w:rsidR="00000000" w:rsidRPr="00000000">
              <w:rPr>
                <w:rtl w:val="0"/>
              </w:rPr>
            </w:r>
          </w:p>
        </w:tc>
        <w:tc>
          <w:tcPr>
            <w:vAlign w:val="center"/>
          </w:tcPr>
          <w:p w:rsidR="00000000" w:rsidDel="00000000" w:rsidP="00000000" w:rsidRDefault="00000000" w:rsidRPr="00000000" w14:paraId="0000238D">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38E">
            <w:pPr>
              <w:rPr/>
            </w:pPr>
            <w:r w:rsidDel="00000000" w:rsidR="00000000" w:rsidRPr="00000000">
              <w:rPr>
                <w:sz w:val="11"/>
                <w:szCs w:val="11"/>
                <w:rtl w:val="0"/>
              </w:rPr>
              <w:t xml:space="preserve">Minimal.</w:t>
            </w:r>
            <w:r w:rsidDel="00000000" w:rsidR="00000000" w:rsidRPr="00000000">
              <w:rPr>
                <w:rtl w:val="0"/>
              </w:rPr>
            </w:r>
          </w:p>
        </w:tc>
        <w:tc>
          <w:tcPr>
            <w:vAlign w:val="center"/>
          </w:tcPr>
          <w:p w:rsidR="00000000" w:rsidDel="00000000" w:rsidP="00000000" w:rsidRDefault="00000000" w:rsidRPr="00000000" w14:paraId="0000238F">
            <w:pPr>
              <w:rPr/>
            </w:pPr>
            <w:r w:rsidDel="00000000" w:rsidR="00000000" w:rsidRPr="00000000">
              <w:rPr>
                <w:sz w:val="11"/>
                <w:szCs w:val="11"/>
                <w:rtl w:val="0"/>
              </w:rPr>
              <w:t xml:space="preserve">Return dispatchBy on existing Dispatch DTO.</w:t>
            </w:r>
            <w:r w:rsidDel="00000000" w:rsidR="00000000" w:rsidRPr="00000000">
              <w:rPr>
                <w:rtl w:val="0"/>
              </w:rPr>
            </w:r>
          </w:p>
        </w:tc>
        <w:tc>
          <w:tcPr>
            <w:vAlign w:val="center"/>
          </w:tcPr>
          <w:p w:rsidR="00000000" w:rsidDel="00000000" w:rsidP="00000000" w:rsidRDefault="00000000" w:rsidRPr="00000000" w14:paraId="00002390">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391">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92">
            <w:pPr>
              <w:rPr/>
            </w:pPr>
            <w:r w:rsidDel="00000000" w:rsidR="00000000" w:rsidRPr="00000000">
              <w:rPr>
                <w:sz w:val="11"/>
                <w:szCs w:val="11"/>
                <w:rtl w:val="0"/>
              </w:rPr>
              <w:t xml:space="preserve">SP-089</w:t>
            </w:r>
            <w:r w:rsidDel="00000000" w:rsidR="00000000" w:rsidRPr="00000000">
              <w:rPr>
                <w:rtl w:val="0"/>
              </w:rPr>
            </w:r>
          </w:p>
        </w:tc>
        <w:tc>
          <w:tcPr>
            <w:vAlign w:val="center"/>
          </w:tcPr>
          <w:p w:rsidR="00000000" w:rsidDel="00000000" w:rsidP="00000000" w:rsidRDefault="00000000" w:rsidRPr="00000000" w14:paraId="00002393">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94">
            <w:pPr>
              <w:rPr/>
            </w:pPr>
            <w:r w:rsidDel="00000000" w:rsidR="00000000" w:rsidRPr="00000000">
              <w:rPr>
                <w:sz w:val="11"/>
                <w:szCs w:val="11"/>
                <w:rtl w:val="0"/>
              </w:rPr>
              <w:t xml:space="preserve">f_GetStatus</w:t>
            </w:r>
            <w:r w:rsidDel="00000000" w:rsidR="00000000" w:rsidRPr="00000000">
              <w:rPr>
                <w:rtl w:val="0"/>
              </w:rPr>
            </w:r>
          </w:p>
        </w:tc>
        <w:tc>
          <w:tcPr>
            <w:vAlign w:val="center"/>
          </w:tcPr>
          <w:p w:rsidR="00000000" w:rsidDel="00000000" w:rsidP="00000000" w:rsidRDefault="00000000" w:rsidRPr="00000000" w14:paraId="00002395">
            <w:pPr>
              <w:rPr/>
            </w:pPr>
            <w:r w:rsidDel="00000000" w:rsidR="00000000" w:rsidRPr="00000000">
              <w:rPr>
                <w:sz w:val="11"/>
                <w:szCs w:val="11"/>
                <w:rtl w:val="0"/>
              </w:rPr>
              <w:t xml:space="preserve">Retrieve dispatch/workflow status.</w:t>
            </w:r>
            <w:r w:rsidDel="00000000" w:rsidR="00000000" w:rsidRPr="00000000">
              <w:rPr>
                <w:rtl w:val="0"/>
              </w:rPr>
            </w:r>
          </w:p>
        </w:tc>
        <w:tc>
          <w:tcPr>
            <w:vAlign w:val="center"/>
          </w:tcPr>
          <w:p w:rsidR="00000000" w:rsidDel="00000000" w:rsidP="00000000" w:rsidRDefault="00000000" w:rsidRPr="00000000" w14:paraId="00002396">
            <w:pPr>
              <w:rPr/>
            </w:pPr>
            <w:r w:rsidDel="00000000" w:rsidR="00000000" w:rsidRPr="00000000">
              <w:rPr>
                <w:sz w:val="11"/>
                <w:szCs w:val="11"/>
                <w:rtl w:val="0"/>
              </w:rPr>
              <w:t xml:space="preserve">Read / Classification</w:t>
            </w:r>
            <w:r w:rsidDel="00000000" w:rsidR="00000000" w:rsidRPr="00000000">
              <w:rPr>
                <w:rtl w:val="0"/>
              </w:rPr>
            </w:r>
          </w:p>
        </w:tc>
        <w:tc>
          <w:tcPr>
            <w:vAlign w:val="center"/>
          </w:tcPr>
          <w:p w:rsidR="00000000" w:rsidDel="00000000" w:rsidP="00000000" w:rsidRDefault="00000000" w:rsidRPr="00000000" w14:paraId="00002397">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398">
            <w:pPr>
              <w:rPr/>
            </w:pPr>
            <w:r w:rsidDel="00000000" w:rsidR="00000000" w:rsidRPr="00000000">
              <w:rPr>
                <w:sz w:val="11"/>
                <w:szCs w:val="11"/>
                <w:rtl w:val="0"/>
              </w:rPr>
              <w:t xml:space="preserve">Preserve typed status semantics.</w:t>
            </w:r>
            <w:r w:rsidDel="00000000" w:rsidR="00000000" w:rsidRPr="00000000">
              <w:rPr>
                <w:rtl w:val="0"/>
              </w:rPr>
            </w:r>
          </w:p>
        </w:tc>
        <w:tc>
          <w:tcPr>
            <w:vAlign w:val="center"/>
          </w:tcPr>
          <w:p w:rsidR="00000000" w:rsidDel="00000000" w:rsidP="00000000" w:rsidRDefault="00000000" w:rsidRPr="00000000" w14:paraId="00002399">
            <w:pPr>
              <w:rPr/>
            </w:pPr>
            <w:r w:rsidDel="00000000" w:rsidR="00000000" w:rsidRPr="00000000">
              <w:rPr>
                <w:sz w:val="11"/>
                <w:szCs w:val="11"/>
                <w:rtl w:val="0"/>
              </w:rPr>
              <w:t xml:space="preserve">Return status on existing Dispatch DTO/search result.</w:t>
            </w:r>
            <w:r w:rsidDel="00000000" w:rsidR="00000000" w:rsidRPr="00000000">
              <w:rPr>
                <w:rtl w:val="0"/>
              </w:rPr>
            </w:r>
          </w:p>
        </w:tc>
        <w:tc>
          <w:tcPr>
            <w:vAlign w:val="center"/>
          </w:tcPr>
          <w:p w:rsidR="00000000" w:rsidDel="00000000" w:rsidP="00000000" w:rsidRDefault="00000000" w:rsidRPr="00000000" w14:paraId="0000239A">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39B">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9C">
            <w:pPr>
              <w:rPr/>
            </w:pPr>
            <w:r w:rsidDel="00000000" w:rsidR="00000000" w:rsidRPr="00000000">
              <w:rPr>
                <w:sz w:val="11"/>
                <w:szCs w:val="11"/>
                <w:rtl w:val="0"/>
              </w:rPr>
              <w:t xml:space="preserve">SP-090</w:t>
            </w:r>
            <w:r w:rsidDel="00000000" w:rsidR="00000000" w:rsidRPr="00000000">
              <w:rPr>
                <w:rtl w:val="0"/>
              </w:rPr>
            </w:r>
          </w:p>
        </w:tc>
        <w:tc>
          <w:tcPr>
            <w:vAlign w:val="center"/>
          </w:tcPr>
          <w:p w:rsidR="00000000" w:rsidDel="00000000" w:rsidP="00000000" w:rsidRDefault="00000000" w:rsidRPr="00000000" w14:paraId="0000239D">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9E">
            <w:pPr>
              <w:rPr/>
            </w:pPr>
            <w:r w:rsidDel="00000000" w:rsidR="00000000" w:rsidRPr="00000000">
              <w:rPr>
                <w:sz w:val="11"/>
                <w:szCs w:val="11"/>
                <w:rtl w:val="0"/>
              </w:rPr>
              <w:t xml:space="preserve">f_DispatchSearch</w:t>
            </w:r>
            <w:r w:rsidDel="00000000" w:rsidR="00000000" w:rsidRPr="00000000">
              <w:rPr>
                <w:rtl w:val="0"/>
              </w:rPr>
            </w:r>
          </w:p>
        </w:tc>
        <w:tc>
          <w:tcPr>
            <w:vAlign w:val="center"/>
          </w:tcPr>
          <w:p w:rsidR="00000000" w:rsidDel="00000000" w:rsidP="00000000" w:rsidRDefault="00000000" w:rsidRPr="00000000" w14:paraId="0000239F">
            <w:pPr>
              <w:rPr/>
            </w:pPr>
            <w:r w:rsidDel="00000000" w:rsidR="00000000" w:rsidRPr="00000000">
              <w:rPr>
                <w:sz w:val="11"/>
                <w:szCs w:val="11"/>
                <w:rtl w:val="0"/>
              </w:rPr>
              <w:t xml:space="preserve">Execute dispatch search across operational criteria.</w:t>
            </w:r>
            <w:r w:rsidDel="00000000" w:rsidR="00000000" w:rsidRPr="00000000">
              <w:rPr>
                <w:rtl w:val="0"/>
              </w:rPr>
            </w:r>
          </w:p>
        </w:tc>
        <w:tc>
          <w:tcPr>
            <w:vAlign w:val="center"/>
          </w:tcPr>
          <w:p w:rsidR="00000000" w:rsidDel="00000000" w:rsidP="00000000" w:rsidRDefault="00000000" w:rsidRPr="00000000" w14:paraId="000023A0">
            <w:pPr>
              <w:rPr/>
            </w:pPr>
            <w:r w:rsidDel="00000000" w:rsidR="00000000" w:rsidRPr="00000000">
              <w:rPr>
                <w:sz w:val="11"/>
                <w:szCs w:val="11"/>
                <w:rtl w:val="0"/>
              </w:rPr>
              <w:t xml:space="preserve">Search / Query</w:t>
            </w:r>
            <w:r w:rsidDel="00000000" w:rsidR="00000000" w:rsidRPr="00000000">
              <w:rPr>
                <w:rtl w:val="0"/>
              </w:rPr>
            </w:r>
          </w:p>
        </w:tc>
        <w:tc>
          <w:tcPr>
            <w:vAlign w:val="center"/>
          </w:tcPr>
          <w:p w:rsidR="00000000" w:rsidDel="00000000" w:rsidP="00000000" w:rsidRDefault="00000000" w:rsidRPr="00000000" w14:paraId="000023A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3A2">
            <w:pPr>
              <w:rPr/>
            </w:pPr>
            <w:r w:rsidDel="00000000" w:rsidR="00000000" w:rsidRPr="00000000">
              <w:rPr>
                <w:sz w:val="11"/>
                <w:szCs w:val="11"/>
                <w:rtl w:val="0"/>
              </w:rPr>
              <w:t xml:space="preserve">Preserve active filters, sorting and queue/age semantics; replace PL/SQL arrays with paged DTO results.</w:t>
            </w:r>
            <w:r w:rsidDel="00000000" w:rsidR="00000000" w:rsidRPr="00000000">
              <w:rPr>
                <w:rtl w:val="0"/>
              </w:rPr>
            </w:r>
          </w:p>
        </w:tc>
        <w:tc>
          <w:tcPr>
            <w:vAlign w:val="center"/>
          </w:tcPr>
          <w:p w:rsidR="00000000" w:rsidDel="00000000" w:rsidP="00000000" w:rsidRDefault="00000000" w:rsidRPr="00000000" w14:paraId="000023A3">
            <w:pPr>
              <w:rPr/>
            </w:pPr>
            <w:r w:rsidDel="00000000" w:rsidR="00000000" w:rsidRPr="00000000">
              <w:rPr>
                <w:sz w:val="11"/>
                <w:szCs w:val="11"/>
                <w:rtl w:val="0"/>
              </w:rPr>
              <w:t xml:space="preserve">Primary repository query behind existing GET /api/dispatches.</w:t>
            </w:r>
            <w:r w:rsidDel="00000000" w:rsidR="00000000" w:rsidRPr="00000000">
              <w:rPr>
                <w:rtl w:val="0"/>
              </w:rPr>
            </w:r>
          </w:p>
        </w:tc>
        <w:tc>
          <w:tcPr>
            <w:vAlign w:val="center"/>
          </w:tcPr>
          <w:p w:rsidR="00000000" w:rsidDel="00000000" w:rsidP="00000000" w:rsidRDefault="00000000" w:rsidRPr="00000000" w14:paraId="000023A4">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3A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A6">
            <w:pPr>
              <w:rPr/>
            </w:pPr>
            <w:r w:rsidDel="00000000" w:rsidR="00000000" w:rsidRPr="00000000">
              <w:rPr>
                <w:sz w:val="11"/>
                <w:szCs w:val="11"/>
                <w:rtl w:val="0"/>
              </w:rPr>
              <w:t xml:space="preserve">SP-091</w:t>
            </w:r>
            <w:r w:rsidDel="00000000" w:rsidR="00000000" w:rsidRPr="00000000">
              <w:rPr>
                <w:rtl w:val="0"/>
              </w:rPr>
            </w:r>
          </w:p>
        </w:tc>
        <w:tc>
          <w:tcPr>
            <w:vAlign w:val="center"/>
          </w:tcPr>
          <w:p w:rsidR="00000000" w:rsidDel="00000000" w:rsidP="00000000" w:rsidRDefault="00000000" w:rsidRPr="00000000" w14:paraId="000023A7">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A8">
            <w:pPr>
              <w:rPr/>
            </w:pPr>
            <w:r w:rsidDel="00000000" w:rsidR="00000000" w:rsidRPr="00000000">
              <w:rPr>
                <w:sz w:val="11"/>
                <w:szCs w:val="11"/>
                <w:rtl w:val="0"/>
              </w:rPr>
              <w:t xml:space="preserve">f_IsQueued</w:t>
            </w:r>
            <w:r w:rsidDel="00000000" w:rsidR="00000000" w:rsidRPr="00000000">
              <w:rPr>
                <w:rtl w:val="0"/>
              </w:rPr>
            </w:r>
          </w:p>
        </w:tc>
        <w:tc>
          <w:tcPr>
            <w:vAlign w:val="center"/>
          </w:tcPr>
          <w:p w:rsidR="00000000" w:rsidDel="00000000" w:rsidP="00000000" w:rsidRDefault="00000000" w:rsidRPr="00000000" w14:paraId="000023A9">
            <w:pPr>
              <w:rPr/>
            </w:pPr>
            <w:r w:rsidDel="00000000" w:rsidR="00000000" w:rsidRPr="00000000">
              <w:rPr>
                <w:sz w:val="11"/>
                <w:szCs w:val="11"/>
                <w:rtl w:val="0"/>
              </w:rPr>
              <w:t xml:space="preserve">Determine whether a dispatch is queued.</w:t>
            </w:r>
            <w:r w:rsidDel="00000000" w:rsidR="00000000" w:rsidRPr="00000000">
              <w:rPr>
                <w:rtl w:val="0"/>
              </w:rPr>
            </w:r>
          </w:p>
        </w:tc>
        <w:tc>
          <w:tcPr>
            <w:vAlign w:val="center"/>
          </w:tcPr>
          <w:p w:rsidR="00000000" w:rsidDel="00000000" w:rsidP="00000000" w:rsidRDefault="00000000" w:rsidRPr="00000000" w14:paraId="000023AA">
            <w:pPr>
              <w:rPr/>
            </w:pPr>
            <w:r w:rsidDel="00000000" w:rsidR="00000000" w:rsidRPr="00000000">
              <w:rPr>
                <w:sz w:val="11"/>
                <w:szCs w:val="11"/>
                <w:rtl w:val="0"/>
              </w:rPr>
              <w:t xml:space="preserve">Operational Queue Rule</w:t>
            </w:r>
            <w:r w:rsidDel="00000000" w:rsidR="00000000" w:rsidRPr="00000000">
              <w:rPr>
                <w:rtl w:val="0"/>
              </w:rPr>
            </w:r>
          </w:p>
        </w:tc>
        <w:tc>
          <w:tcPr>
            <w:vAlign w:val="center"/>
          </w:tcPr>
          <w:p w:rsidR="00000000" w:rsidDel="00000000" w:rsidP="00000000" w:rsidRDefault="00000000" w:rsidRPr="00000000" w14:paraId="000023A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AC">
            <w:pPr>
              <w:rPr/>
            </w:pPr>
            <w:r w:rsidDel="00000000" w:rsidR="00000000" w:rsidRPr="00000000">
              <w:rPr>
                <w:sz w:val="11"/>
                <w:szCs w:val="11"/>
                <w:rtl w:val="0"/>
              </w:rPr>
              <w:t xml:space="preserve">Preserve current queue definition after SME validation.</w:t>
            </w:r>
            <w:r w:rsidDel="00000000" w:rsidR="00000000" w:rsidRPr="00000000">
              <w:rPr>
                <w:rtl w:val="0"/>
              </w:rPr>
            </w:r>
          </w:p>
        </w:tc>
        <w:tc>
          <w:tcPr>
            <w:vAlign w:val="center"/>
          </w:tcPr>
          <w:p w:rsidR="00000000" w:rsidDel="00000000" w:rsidP="00000000" w:rsidRDefault="00000000" w:rsidRPr="00000000" w14:paraId="000023AD">
            <w:pPr>
              <w:rPr/>
            </w:pPr>
            <w:r w:rsidDel="00000000" w:rsidR="00000000" w:rsidRPr="00000000">
              <w:rPr>
                <w:sz w:val="11"/>
                <w:szCs w:val="11"/>
                <w:rtl w:val="0"/>
              </w:rPr>
              <w:t xml:space="preserve">Internal query; return queued status/filter through Dispatch DTO/search.</w:t>
            </w:r>
            <w:r w:rsidDel="00000000" w:rsidR="00000000" w:rsidRPr="00000000">
              <w:rPr>
                <w:rtl w:val="0"/>
              </w:rPr>
            </w:r>
          </w:p>
        </w:tc>
        <w:tc>
          <w:tcPr>
            <w:vAlign w:val="center"/>
          </w:tcPr>
          <w:p w:rsidR="00000000" w:rsidDel="00000000" w:rsidP="00000000" w:rsidRDefault="00000000" w:rsidRPr="00000000" w14:paraId="000023AE">
            <w:pPr>
              <w:rPr/>
            </w:pPr>
            <w:r w:rsidDel="00000000" w:rsidR="00000000" w:rsidRPr="00000000">
              <w:rPr>
                <w:sz w:val="11"/>
                <w:szCs w:val="11"/>
                <w:rtl w:val="0"/>
              </w:rPr>
              <w:t xml:space="preserve">GET /api/dispatches/{id} or GET /api/dispatches</w:t>
            </w:r>
            <w:r w:rsidDel="00000000" w:rsidR="00000000" w:rsidRPr="00000000">
              <w:rPr>
                <w:rtl w:val="0"/>
              </w:rPr>
            </w:r>
          </w:p>
        </w:tc>
        <w:tc>
          <w:tcPr>
            <w:vAlign w:val="center"/>
          </w:tcPr>
          <w:p w:rsidR="00000000" w:rsidDel="00000000" w:rsidP="00000000" w:rsidRDefault="00000000" w:rsidRPr="00000000" w14:paraId="000023A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B0">
            <w:pPr>
              <w:rPr/>
            </w:pPr>
            <w:r w:rsidDel="00000000" w:rsidR="00000000" w:rsidRPr="00000000">
              <w:rPr>
                <w:sz w:val="11"/>
                <w:szCs w:val="11"/>
                <w:rtl w:val="0"/>
              </w:rPr>
              <w:t xml:space="preserve">SP-092</w:t>
            </w:r>
            <w:r w:rsidDel="00000000" w:rsidR="00000000" w:rsidRPr="00000000">
              <w:rPr>
                <w:rtl w:val="0"/>
              </w:rPr>
            </w:r>
          </w:p>
        </w:tc>
        <w:tc>
          <w:tcPr>
            <w:vAlign w:val="center"/>
          </w:tcPr>
          <w:p w:rsidR="00000000" w:rsidDel="00000000" w:rsidP="00000000" w:rsidRDefault="00000000" w:rsidRPr="00000000" w14:paraId="000023B1">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B2">
            <w:pPr>
              <w:rPr/>
            </w:pPr>
            <w:r w:rsidDel="00000000" w:rsidR="00000000" w:rsidRPr="00000000">
              <w:rPr>
                <w:sz w:val="11"/>
                <w:szCs w:val="11"/>
                <w:rtl w:val="0"/>
              </w:rPr>
              <w:t xml:space="preserve">f_GetDispatchCount</w:t>
            </w:r>
            <w:r w:rsidDel="00000000" w:rsidR="00000000" w:rsidRPr="00000000">
              <w:rPr>
                <w:rtl w:val="0"/>
              </w:rPr>
            </w:r>
          </w:p>
        </w:tc>
        <w:tc>
          <w:tcPr>
            <w:vAlign w:val="center"/>
          </w:tcPr>
          <w:p w:rsidR="00000000" w:rsidDel="00000000" w:rsidP="00000000" w:rsidRDefault="00000000" w:rsidRPr="00000000" w14:paraId="000023B3">
            <w:pPr>
              <w:rPr/>
            </w:pPr>
            <w:r w:rsidDel="00000000" w:rsidR="00000000" w:rsidRPr="00000000">
              <w:rPr>
                <w:sz w:val="11"/>
                <w:szCs w:val="11"/>
                <w:rtl w:val="0"/>
              </w:rPr>
              <w:t xml:space="preserve">Count dispatches for supplied criteria.</w:t>
            </w:r>
            <w:r w:rsidDel="00000000" w:rsidR="00000000" w:rsidRPr="00000000">
              <w:rPr>
                <w:rtl w:val="0"/>
              </w:rPr>
            </w:r>
          </w:p>
        </w:tc>
        <w:tc>
          <w:tcPr>
            <w:vAlign w:val="center"/>
          </w:tcPr>
          <w:p w:rsidR="00000000" w:rsidDel="00000000" w:rsidP="00000000" w:rsidRDefault="00000000" w:rsidRPr="00000000" w14:paraId="000023B4">
            <w:pPr>
              <w:rPr/>
            </w:pPr>
            <w:r w:rsidDel="00000000" w:rsidR="00000000" w:rsidRPr="00000000">
              <w:rPr>
                <w:sz w:val="11"/>
                <w:szCs w:val="11"/>
                <w:rtl w:val="0"/>
              </w:rPr>
              <w:t xml:space="preserve">Search Aggregate</w:t>
            </w:r>
            <w:r w:rsidDel="00000000" w:rsidR="00000000" w:rsidRPr="00000000">
              <w:rPr>
                <w:rtl w:val="0"/>
              </w:rPr>
            </w:r>
          </w:p>
        </w:tc>
        <w:tc>
          <w:tcPr>
            <w:vAlign w:val="center"/>
          </w:tcPr>
          <w:p w:rsidR="00000000" w:rsidDel="00000000" w:rsidP="00000000" w:rsidRDefault="00000000" w:rsidRPr="00000000" w14:paraId="000023B5">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B6">
            <w:pPr>
              <w:rPr/>
            </w:pPr>
            <w:r w:rsidDel="00000000" w:rsidR="00000000" w:rsidRPr="00000000">
              <w:rPr>
                <w:sz w:val="11"/>
                <w:szCs w:val="11"/>
                <w:rtl w:val="0"/>
              </w:rPr>
              <w:t xml:space="preserve">No unique business capability.</w:t>
            </w:r>
            <w:r w:rsidDel="00000000" w:rsidR="00000000" w:rsidRPr="00000000">
              <w:rPr>
                <w:rtl w:val="0"/>
              </w:rPr>
            </w:r>
          </w:p>
        </w:tc>
        <w:tc>
          <w:tcPr>
            <w:vAlign w:val="center"/>
          </w:tcPr>
          <w:p w:rsidR="00000000" w:rsidDel="00000000" w:rsidP="00000000" w:rsidRDefault="00000000" w:rsidRPr="00000000" w14:paraId="000023B7">
            <w:pPr>
              <w:rPr/>
            </w:pPr>
            <w:r w:rsidDel="00000000" w:rsidR="00000000" w:rsidRPr="00000000">
              <w:rPr>
                <w:sz w:val="11"/>
                <w:szCs w:val="11"/>
                <w:rtl w:val="0"/>
              </w:rPr>
              <w:t xml:space="preserve">Fold into paged search metadata.</w:t>
            </w:r>
            <w:r w:rsidDel="00000000" w:rsidR="00000000" w:rsidRPr="00000000">
              <w:rPr>
                <w:rtl w:val="0"/>
              </w:rPr>
            </w:r>
          </w:p>
        </w:tc>
        <w:tc>
          <w:tcPr>
            <w:vAlign w:val="center"/>
          </w:tcPr>
          <w:p w:rsidR="00000000" w:rsidDel="00000000" w:rsidP="00000000" w:rsidRDefault="00000000" w:rsidRPr="00000000" w14:paraId="000023B8">
            <w:pPr>
              <w:rPr/>
            </w:pPr>
            <w:r w:rsidDel="00000000" w:rsidR="00000000" w:rsidRPr="00000000">
              <w:rPr>
                <w:sz w:val="11"/>
                <w:szCs w:val="11"/>
                <w:rtl w:val="0"/>
              </w:rPr>
              <w:t xml:space="preserve">GET /api/dispatches</w:t>
            </w:r>
            <w:r w:rsidDel="00000000" w:rsidR="00000000" w:rsidRPr="00000000">
              <w:rPr>
                <w:rtl w:val="0"/>
              </w:rPr>
            </w:r>
          </w:p>
        </w:tc>
        <w:tc>
          <w:tcPr>
            <w:vAlign w:val="center"/>
          </w:tcPr>
          <w:p w:rsidR="00000000" w:rsidDel="00000000" w:rsidP="00000000" w:rsidRDefault="00000000" w:rsidRPr="00000000" w14:paraId="000023B9">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BA">
            <w:pPr>
              <w:rPr/>
            </w:pPr>
            <w:r w:rsidDel="00000000" w:rsidR="00000000" w:rsidRPr="00000000">
              <w:rPr>
                <w:sz w:val="11"/>
                <w:szCs w:val="11"/>
                <w:rtl w:val="0"/>
              </w:rPr>
              <w:t xml:space="preserve">SP-093</w:t>
            </w:r>
            <w:r w:rsidDel="00000000" w:rsidR="00000000" w:rsidRPr="00000000">
              <w:rPr>
                <w:rtl w:val="0"/>
              </w:rPr>
            </w:r>
          </w:p>
        </w:tc>
        <w:tc>
          <w:tcPr>
            <w:vAlign w:val="center"/>
          </w:tcPr>
          <w:p w:rsidR="00000000" w:rsidDel="00000000" w:rsidP="00000000" w:rsidRDefault="00000000" w:rsidRPr="00000000" w14:paraId="000023BB">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BC">
            <w:pPr>
              <w:rPr/>
            </w:pPr>
            <w:r w:rsidDel="00000000" w:rsidR="00000000" w:rsidRPr="00000000">
              <w:rPr>
                <w:sz w:val="11"/>
                <w:szCs w:val="11"/>
                <w:rtl w:val="0"/>
              </w:rPr>
              <w:t xml:space="preserve">f_GetTotalAuthoAmount</w:t>
            </w:r>
            <w:r w:rsidDel="00000000" w:rsidR="00000000" w:rsidRPr="00000000">
              <w:rPr>
                <w:rtl w:val="0"/>
              </w:rPr>
            </w:r>
          </w:p>
        </w:tc>
        <w:tc>
          <w:tcPr>
            <w:vAlign w:val="center"/>
          </w:tcPr>
          <w:p w:rsidR="00000000" w:rsidDel="00000000" w:rsidP="00000000" w:rsidRDefault="00000000" w:rsidRPr="00000000" w14:paraId="000023BD">
            <w:pPr>
              <w:rPr/>
            </w:pPr>
            <w:r w:rsidDel="00000000" w:rsidR="00000000" w:rsidRPr="00000000">
              <w:rPr>
                <w:sz w:val="11"/>
                <w:szCs w:val="11"/>
                <w:rtl w:val="0"/>
              </w:rPr>
              <w:t xml:space="preserve">Sum authorization amount for Work Order/line context.</w:t>
            </w:r>
            <w:r w:rsidDel="00000000" w:rsidR="00000000" w:rsidRPr="00000000">
              <w:rPr>
                <w:rtl w:val="0"/>
              </w:rPr>
            </w:r>
          </w:p>
        </w:tc>
        <w:tc>
          <w:tcPr>
            <w:vAlign w:val="center"/>
          </w:tcPr>
          <w:p w:rsidR="00000000" w:rsidDel="00000000" w:rsidP="00000000" w:rsidRDefault="00000000" w:rsidRPr="00000000" w14:paraId="000023BE">
            <w:pPr>
              <w:rPr/>
            </w:pPr>
            <w:r w:rsidDel="00000000" w:rsidR="00000000" w:rsidRPr="00000000">
              <w:rPr>
                <w:sz w:val="11"/>
                <w:szCs w:val="11"/>
                <w:rtl w:val="0"/>
              </w:rPr>
              <w:t xml:space="preserve">Authorization / Financial Read</w:t>
            </w:r>
            <w:r w:rsidDel="00000000" w:rsidR="00000000" w:rsidRPr="00000000">
              <w:rPr>
                <w:rtl w:val="0"/>
              </w:rPr>
            </w:r>
          </w:p>
        </w:tc>
        <w:tc>
          <w:tcPr>
            <w:vAlign w:val="center"/>
          </w:tcPr>
          <w:p w:rsidR="00000000" w:rsidDel="00000000" w:rsidP="00000000" w:rsidRDefault="00000000" w:rsidRPr="00000000" w14:paraId="000023B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3C0">
            <w:pPr>
              <w:rPr/>
            </w:pPr>
            <w:r w:rsidDel="00000000" w:rsidR="00000000" w:rsidRPr="00000000">
              <w:rPr>
                <w:sz w:val="11"/>
                <w:szCs w:val="11"/>
                <w:rtl w:val="0"/>
              </w:rPr>
              <w:t xml:space="preserve">Business logic belongs with Work Order/Authorization; verify included statuses and reversals.</w:t>
            </w:r>
            <w:r w:rsidDel="00000000" w:rsidR="00000000" w:rsidRPr="00000000">
              <w:rPr>
                <w:rtl w:val="0"/>
              </w:rPr>
            </w:r>
          </w:p>
        </w:tc>
        <w:tc>
          <w:tcPr>
            <w:vAlign w:val="center"/>
          </w:tcPr>
          <w:p w:rsidR="00000000" w:rsidDel="00000000" w:rsidP="00000000" w:rsidRDefault="00000000" w:rsidRPr="00000000" w14:paraId="000023C1">
            <w:pPr>
              <w:rPr/>
            </w:pPr>
            <w:r w:rsidDel="00000000" w:rsidR="00000000" w:rsidRPr="00000000">
              <w:rPr>
                <w:sz w:val="11"/>
                <w:szCs w:val="11"/>
                <w:rtl w:val="0"/>
              </w:rPr>
              <w:t xml:space="preserve">Reuse Work Order/Authorization service rather than Dispatch endpoint.</w:t>
            </w:r>
            <w:r w:rsidDel="00000000" w:rsidR="00000000" w:rsidRPr="00000000">
              <w:rPr>
                <w:rtl w:val="0"/>
              </w:rPr>
            </w:r>
          </w:p>
        </w:tc>
        <w:tc>
          <w:tcPr>
            <w:vAlign w:val="center"/>
          </w:tcPr>
          <w:p w:rsidR="00000000" w:rsidDel="00000000" w:rsidP="00000000" w:rsidRDefault="00000000" w:rsidRPr="00000000" w14:paraId="000023C2">
            <w:pPr>
              <w:rPr/>
            </w:pPr>
            <w:r w:rsidDel="00000000" w:rsidR="00000000" w:rsidRPr="00000000">
              <w:rPr>
                <w:sz w:val="11"/>
                <w:szCs w:val="11"/>
                <w:rtl w:val="0"/>
              </w:rPr>
              <w:t xml:space="preserve">Work Order/Authorization service</w:t>
            </w:r>
            <w:r w:rsidDel="00000000" w:rsidR="00000000" w:rsidRPr="00000000">
              <w:rPr>
                <w:rtl w:val="0"/>
              </w:rPr>
            </w:r>
          </w:p>
        </w:tc>
        <w:tc>
          <w:tcPr>
            <w:vAlign w:val="center"/>
          </w:tcPr>
          <w:p w:rsidR="00000000" w:rsidDel="00000000" w:rsidP="00000000" w:rsidRDefault="00000000" w:rsidRPr="00000000" w14:paraId="000023C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C4">
            <w:pPr>
              <w:rPr/>
            </w:pPr>
            <w:r w:rsidDel="00000000" w:rsidR="00000000" w:rsidRPr="00000000">
              <w:rPr>
                <w:sz w:val="11"/>
                <w:szCs w:val="11"/>
                <w:rtl w:val="0"/>
              </w:rPr>
              <w:t xml:space="preserve">SP-094</w:t>
            </w:r>
            <w:r w:rsidDel="00000000" w:rsidR="00000000" w:rsidRPr="00000000">
              <w:rPr>
                <w:rtl w:val="0"/>
              </w:rPr>
            </w:r>
          </w:p>
        </w:tc>
        <w:tc>
          <w:tcPr>
            <w:vAlign w:val="center"/>
          </w:tcPr>
          <w:p w:rsidR="00000000" w:rsidDel="00000000" w:rsidP="00000000" w:rsidRDefault="00000000" w:rsidRPr="00000000" w14:paraId="000023C5">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C6">
            <w:pPr>
              <w:rPr/>
            </w:pPr>
            <w:r w:rsidDel="00000000" w:rsidR="00000000" w:rsidRPr="00000000">
              <w:rPr>
                <w:sz w:val="11"/>
                <w:szCs w:val="11"/>
                <w:rtl w:val="0"/>
              </w:rPr>
              <w:t xml:space="preserve">f_UpdateServiceFeeCollected</w:t>
            </w:r>
            <w:r w:rsidDel="00000000" w:rsidR="00000000" w:rsidRPr="00000000">
              <w:rPr>
                <w:rtl w:val="0"/>
              </w:rPr>
            </w:r>
          </w:p>
        </w:tc>
        <w:tc>
          <w:tcPr>
            <w:vAlign w:val="center"/>
          </w:tcPr>
          <w:p w:rsidR="00000000" w:rsidDel="00000000" w:rsidP="00000000" w:rsidRDefault="00000000" w:rsidRPr="00000000" w14:paraId="000023C7">
            <w:pPr>
              <w:rPr/>
            </w:pPr>
            <w:r w:rsidDel="00000000" w:rsidR="00000000" w:rsidRPr="00000000">
              <w:rPr>
                <w:sz w:val="11"/>
                <w:szCs w:val="11"/>
                <w:rtl w:val="0"/>
              </w:rPr>
              <w:t xml:space="preserve">Update service fee collected state/amount.</w:t>
            </w:r>
            <w:r w:rsidDel="00000000" w:rsidR="00000000" w:rsidRPr="00000000">
              <w:rPr>
                <w:rtl w:val="0"/>
              </w:rPr>
            </w:r>
          </w:p>
        </w:tc>
        <w:tc>
          <w:tcPr>
            <w:vAlign w:val="center"/>
          </w:tcPr>
          <w:p w:rsidR="00000000" w:rsidDel="00000000" w:rsidP="00000000" w:rsidRDefault="00000000" w:rsidRPr="00000000" w14:paraId="000023C8">
            <w:pPr>
              <w:rPr/>
            </w:pPr>
            <w:r w:rsidDel="00000000" w:rsidR="00000000" w:rsidRPr="00000000">
              <w:rPr>
                <w:sz w:val="11"/>
                <w:szCs w:val="11"/>
                <w:rtl w:val="0"/>
              </w:rPr>
              <w:t xml:space="preserve">Financial Persistence</w:t>
            </w:r>
            <w:r w:rsidDel="00000000" w:rsidR="00000000" w:rsidRPr="00000000">
              <w:rPr>
                <w:rtl w:val="0"/>
              </w:rPr>
            </w:r>
          </w:p>
        </w:tc>
        <w:tc>
          <w:tcPr>
            <w:vAlign w:val="center"/>
          </w:tcPr>
          <w:p w:rsidR="00000000" w:rsidDel="00000000" w:rsidP="00000000" w:rsidRDefault="00000000" w:rsidRPr="00000000" w14:paraId="000023C9">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3CA">
            <w:pPr>
              <w:rPr/>
            </w:pPr>
            <w:r w:rsidDel="00000000" w:rsidR="00000000" w:rsidRPr="00000000">
              <w:rPr>
                <w:sz w:val="11"/>
                <w:szCs w:val="11"/>
                <w:rtl w:val="0"/>
              </w:rPr>
              <w:t xml:space="preserve">Clarify Payment versus Dispatch ownership and idempotency.</w:t>
            </w:r>
            <w:r w:rsidDel="00000000" w:rsidR="00000000" w:rsidRPr="00000000">
              <w:rPr>
                <w:rtl w:val="0"/>
              </w:rPr>
            </w:r>
          </w:p>
        </w:tc>
        <w:tc>
          <w:tcPr>
            <w:vAlign w:val="center"/>
          </w:tcPr>
          <w:p w:rsidR="00000000" w:rsidDel="00000000" w:rsidP="00000000" w:rsidRDefault="00000000" w:rsidRPr="00000000" w14:paraId="000023CB">
            <w:pPr>
              <w:rPr/>
            </w:pPr>
            <w:r w:rsidDel="00000000" w:rsidR="00000000" w:rsidRPr="00000000">
              <w:rPr>
                <w:sz w:val="11"/>
                <w:szCs w:val="11"/>
                <w:rtl w:val="0"/>
              </w:rPr>
              <w:t xml:space="preserve">Prefer Payment/Work Order ownership; Dispatch repository update only if legacy schema requires it.</w:t>
            </w:r>
            <w:r w:rsidDel="00000000" w:rsidR="00000000" w:rsidRPr="00000000">
              <w:rPr>
                <w:rtl w:val="0"/>
              </w:rPr>
            </w:r>
          </w:p>
        </w:tc>
        <w:tc>
          <w:tcPr>
            <w:vAlign w:val="center"/>
          </w:tcPr>
          <w:p w:rsidR="00000000" w:rsidDel="00000000" w:rsidP="00000000" w:rsidRDefault="00000000" w:rsidRPr="00000000" w14:paraId="000023CC">
            <w:pPr>
              <w:rPr/>
            </w:pPr>
            <w:r w:rsidDel="00000000" w:rsidR="00000000" w:rsidRPr="00000000">
              <w:rPr>
                <w:sz w:val="11"/>
                <w:szCs w:val="11"/>
                <w:rtl w:val="0"/>
              </w:rPr>
              <w:t xml:space="preserve">Payment/Work Order capability</w:t>
            </w:r>
            <w:r w:rsidDel="00000000" w:rsidR="00000000" w:rsidRPr="00000000">
              <w:rPr>
                <w:rtl w:val="0"/>
              </w:rPr>
            </w:r>
          </w:p>
        </w:tc>
        <w:tc>
          <w:tcPr>
            <w:vAlign w:val="center"/>
          </w:tcPr>
          <w:p w:rsidR="00000000" w:rsidDel="00000000" w:rsidP="00000000" w:rsidRDefault="00000000" w:rsidRPr="00000000" w14:paraId="000023C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CE">
            <w:pPr>
              <w:rPr/>
            </w:pPr>
            <w:r w:rsidDel="00000000" w:rsidR="00000000" w:rsidRPr="00000000">
              <w:rPr>
                <w:sz w:val="11"/>
                <w:szCs w:val="11"/>
                <w:rtl w:val="0"/>
              </w:rPr>
              <w:t xml:space="preserve">SP-095</w:t>
            </w:r>
            <w:r w:rsidDel="00000000" w:rsidR="00000000" w:rsidRPr="00000000">
              <w:rPr>
                <w:rtl w:val="0"/>
              </w:rPr>
            </w:r>
          </w:p>
        </w:tc>
        <w:tc>
          <w:tcPr>
            <w:vAlign w:val="center"/>
          </w:tcPr>
          <w:p w:rsidR="00000000" w:rsidDel="00000000" w:rsidP="00000000" w:rsidRDefault="00000000" w:rsidRPr="00000000" w14:paraId="000023CF">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D0">
            <w:pPr>
              <w:rPr/>
            </w:pPr>
            <w:r w:rsidDel="00000000" w:rsidR="00000000" w:rsidRPr="00000000">
              <w:rPr>
                <w:sz w:val="11"/>
                <w:szCs w:val="11"/>
                <w:rtl w:val="0"/>
              </w:rPr>
              <w:t xml:space="preserve">f_InsertFaxMessage</w:t>
            </w:r>
            <w:r w:rsidDel="00000000" w:rsidR="00000000" w:rsidRPr="00000000">
              <w:rPr>
                <w:rtl w:val="0"/>
              </w:rPr>
            </w:r>
          </w:p>
        </w:tc>
        <w:tc>
          <w:tcPr>
            <w:vAlign w:val="center"/>
          </w:tcPr>
          <w:p w:rsidR="00000000" w:rsidDel="00000000" w:rsidP="00000000" w:rsidRDefault="00000000" w:rsidRPr="00000000" w14:paraId="000023D1">
            <w:pPr>
              <w:rPr/>
            </w:pPr>
            <w:r w:rsidDel="00000000" w:rsidR="00000000" w:rsidRPr="00000000">
              <w:rPr>
                <w:sz w:val="11"/>
                <w:szCs w:val="11"/>
                <w:rtl w:val="0"/>
              </w:rPr>
              <w:t xml:space="preserve">Insert fax message/audit data.</w:t>
            </w:r>
            <w:r w:rsidDel="00000000" w:rsidR="00000000" w:rsidRPr="00000000">
              <w:rPr>
                <w:rtl w:val="0"/>
              </w:rPr>
            </w:r>
          </w:p>
        </w:tc>
        <w:tc>
          <w:tcPr>
            <w:vAlign w:val="center"/>
          </w:tcPr>
          <w:p w:rsidR="00000000" w:rsidDel="00000000" w:rsidP="00000000" w:rsidRDefault="00000000" w:rsidRPr="00000000" w14:paraId="000023D2">
            <w:pPr>
              <w:rPr/>
            </w:pPr>
            <w:r w:rsidDel="00000000" w:rsidR="00000000" w:rsidRPr="00000000">
              <w:rPr>
                <w:sz w:val="11"/>
                <w:szCs w:val="11"/>
                <w:rtl w:val="0"/>
              </w:rPr>
              <w:t xml:space="preserve">Legacy Communication Persistence</w:t>
            </w:r>
            <w:r w:rsidDel="00000000" w:rsidR="00000000" w:rsidRPr="00000000">
              <w:rPr>
                <w:rtl w:val="0"/>
              </w:rPr>
            </w:r>
          </w:p>
        </w:tc>
        <w:tc>
          <w:tcPr>
            <w:vAlign w:val="center"/>
          </w:tcPr>
          <w:p w:rsidR="00000000" w:rsidDel="00000000" w:rsidP="00000000" w:rsidRDefault="00000000" w:rsidRPr="00000000" w14:paraId="000023D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D4">
            <w:pPr>
              <w:rPr/>
            </w:pPr>
            <w:r w:rsidDel="00000000" w:rsidR="00000000" w:rsidRPr="00000000">
              <w:rPr>
                <w:sz w:val="11"/>
                <w:szCs w:val="11"/>
                <w:rtl w:val="0"/>
              </w:rPr>
              <w:t xml:space="preserve">Preserve only required audit history; transport-specific representation may be retired.</w:t>
            </w:r>
            <w:r w:rsidDel="00000000" w:rsidR="00000000" w:rsidRPr="00000000">
              <w:rPr>
                <w:rtl w:val="0"/>
              </w:rPr>
            </w:r>
          </w:p>
        </w:tc>
        <w:tc>
          <w:tcPr>
            <w:vAlign w:val="center"/>
          </w:tcPr>
          <w:p w:rsidR="00000000" w:rsidDel="00000000" w:rsidP="00000000" w:rsidRDefault="00000000" w:rsidRPr="00000000" w14:paraId="000023D5">
            <w:pPr>
              <w:rPr/>
            </w:pPr>
            <w:r w:rsidDel="00000000" w:rsidR="00000000" w:rsidRPr="00000000">
              <w:rPr>
                <w:sz w:val="11"/>
                <w:szCs w:val="11"/>
                <w:rtl w:val="0"/>
              </w:rPr>
              <w:t xml:space="preserve">Notification/activity repository helper only.</w:t>
            </w:r>
            <w:r w:rsidDel="00000000" w:rsidR="00000000" w:rsidRPr="00000000">
              <w:rPr>
                <w:rtl w:val="0"/>
              </w:rPr>
            </w:r>
          </w:p>
        </w:tc>
        <w:tc>
          <w:tcPr>
            <w:vAlign w:val="center"/>
          </w:tcPr>
          <w:p w:rsidR="00000000" w:rsidDel="00000000" w:rsidP="00000000" w:rsidRDefault="00000000" w:rsidRPr="00000000" w14:paraId="000023D6">
            <w:pPr>
              <w:rPr/>
            </w:pPr>
            <w:r w:rsidDel="00000000" w:rsidR="00000000" w:rsidRPr="00000000">
              <w:rPr>
                <w:sz w:val="11"/>
                <w:szCs w:val="11"/>
                <w:rtl w:val="0"/>
              </w:rPr>
              <w:t xml:space="preserve">None / activity history</w:t>
            </w:r>
            <w:r w:rsidDel="00000000" w:rsidR="00000000" w:rsidRPr="00000000">
              <w:rPr>
                <w:rtl w:val="0"/>
              </w:rPr>
            </w:r>
          </w:p>
        </w:tc>
        <w:tc>
          <w:tcPr>
            <w:vAlign w:val="center"/>
          </w:tcPr>
          <w:p w:rsidR="00000000" w:rsidDel="00000000" w:rsidP="00000000" w:rsidRDefault="00000000" w:rsidRPr="00000000" w14:paraId="000023D7">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D8">
            <w:pPr>
              <w:rPr/>
            </w:pPr>
            <w:r w:rsidDel="00000000" w:rsidR="00000000" w:rsidRPr="00000000">
              <w:rPr>
                <w:sz w:val="11"/>
                <w:szCs w:val="11"/>
                <w:rtl w:val="0"/>
              </w:rPr>
              <w:t xml:space="preserve">SP-096</w:t>
            </w:r>
            <w:r w:rsidDel="00000000" w:rsidR="00000000" w:rsidRPr="00000000">
              <w:rPr>
                <w:rtl w:val="0"/>
              </w:rPr>
            </w:r>
          </w:p>
        </w:tc>
        <w:tc>
          <w:tcPr>
            <w:vAlign w:val="center"/>
          </w:tcPr>
          <w:p w:rsidR="00000000" w:rsidDel="00000000" w:rsidP="00000000" w:rsidRDefault="00000000" w:rsidRPr="00000000" w14:paraId="000023D9">
            <w:pPr>
              <w:rPr/>
            </w:pPr>
            <w:r w:rsidDel="00000000" w:rsidR="00000000" w:rsidRPr="00000000">
              <w:rPr>
                <w:sz w:val="11"/>
                <w:szCs w:val="11"/>
                <w:rtl w:val="0"/>
              </w:rPr>
              <w:t xml:space="preserve">DISPATCH_DA</w:t>
            </w:r>
            <w:r w:rsidDel="00000000" w:rsidR="00000000" w:rsidRPr="00000000">
              <w:rPr>
                <w:rtl w:val="0"/>
              </w:rPr>
            </w:r>
          </w:p>
        </w:tc>
        <w:tc>
          <w:tcPr>
            <w:vAlign w:val="center"/>
          </w:tcPr>
          <w:p w:rsidR="00000000" w:rsidDel="00000000" w:rsidP="00000000" w:rsidRDefault="00000000" w:rsidRPr="00000000" w14:paraId="000023DA">
            <w:pPr>
              <w:rPr/>
            </w:pPr>
            <w:r w:rsidDel="00000000" w:rsidR="00000000" w:rsidRPr="00000000">
              <w:rPr>
                <w:sz w:val="11"/>
                <w:szCs w:val="11"/>
                <w:rtl w:val="0"/>
              </w:rPr>
              <w:t xml:space="preserve">f_DispatchServiceFee</w:t>
            </w:r>
            <w:r w:rsidDel="00000000" w:rsidR="00000000" w:rsidRPr="00000000">
              <w:rPr>
                <w:rtl w:val="0"/>
              </w:rPr>
            </w:r>
          </w:p>
        </w:tc>
        <w:tc>
          <w:tcPr>
            <w:vAlign w:val="center"/>
          </w:tcPr>
          <w:p w:rsidR="00000000" w:rsidDel="00000000" w:rsidP="00000000" w:rsidRDefault="00000000" w:rsidRPr="00000000" w14:paraId="000023DB">
            <w:pPr>
              <w:rPr/>
            </w:pPr>
            <w:r w:rsidDel="00000000" w:rsidR="00000000" w:rsidRPr="00000000">
              <w:rPr>
                <w:sz w:val="11"/>
                <w:szCs w:val="11"/>
                <w:rtl w:val="0"/>
              </w:rPr>
              <w:t xml:space="preserve">Insert/update dispatch service-fee record by dispatch/trade.</w:t>
            </w:r>
            <w:r w:rsidDel="00000000" w:rsidR="00000000" w:rsidRPr="00000000">
              <w:rPr>
                <w:rtl w:val="0"/>
              </w:rPr>
            </w:r>
          </w:p>
        </w:tc>
        <w:tc>
          <w:tcPr>
            <w:vAlign w:val="center"/>
          </w:tcPr>
          <w:p w:rsidR="00000000" w:rsidDel="00000000" w:rsidP="00000000" w:rsidRDefault="00000000" w:rsidRPr="00000000" w14:paraId="000023DC">
            <w:pPr>
              <w:rPr/>
            </w:pPr>
            <w:r w:rsidDel="00000000" w:rsidR="00000000" w:rsidRPr="00000000">
              <w:rPr>
                <w:sz w:val="11"/>
                <w:szCs w:val="11"/>
                <w:rtl w:val="0"/>
              </w:rPr>
              <w:t xml:space="preserve">Financial Persistence</w:t>
            </w:r>
            <w:r w:rsidDel="00000000" w:rsidR="00000000" w:rsidRPr="00000000">
              <w:rPr>
                <w:rtl w:val="0"/>
              </w:rPr>
            </w:r>
          </w:p>
        </w:tc>
        <w:tc>
          <w:tcPr>
            <w:vAlign w:val="center"/>
          </w:tcPr>
          <w:p w:rsidR="00000000" w:rsidDel="00000000" w:rsidP="00000000" w:rsidRDefault="00000000" w:rsidRPr="00000000" w14:paraId="000023D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3DE">
            <w:pPr>
              <w:rPr/>
            </w:pPr>
            <w:r w:rsidDel="00000000" w:rsidR="00000000" w:rsidRPr="00000000">
              <w:rPr>
                <w:sz w:val="11"/>
                <w:szCs w:val="11"/>
                <w:rtl w:val="0"/>
              </w:rPr>
              <w:t xml:space="preserve">Preserve trade-specific fee semantics if active; ownership needs clarification.</w:t>
            </w:r>
            <w:r w:rsidDel="00000000" w:rsidR="00000000" w:rsidRPr="00000000">
              <w:rPr>
                <w:rtl w:val="0"/>
              </w:rPr>
            </w:r>
          </w:p>
        </w:tc>
        <w:tc>
          <w:tcPr>
            <w:vAlign w:val="center"/>
          </w:tcPr>
          <w:p w:rsidR="00000000" w:rsidDel="00000000" w:rsidP="00000000" w:rsidRDefault="00000000" w:rsidRPr="00000000" w14:paraId="000023DF">
            <w:pPr>
              <w:rPr/>
            </w:pPr>
            <w:r w:rsidDel="00000000" w:rsidR="00000000" w:rsidRPr="00000000">
              <w:rPr>
                <w:sz w:val="11"/>
                <w:szCs w:val="11"/>
                <w:rtl w:val="0"/>
              </w:rPr>
              <w:t xml:space="preserve">Repository helper behind consolidated service-fee workflow.</w:t>
            </w:r>
            <w:r w:rsidDel="00000000" w:rsidR="00000000" w:rsidRPr="00000000">
              <w:rPr>
                <w:rtl w:val="0"/>
              </w:rPr>
            </w:r>
          </w:p>
        </w:tc>
        <w:tc>
          <w:tcPr>
            <w:vAlign w:val="center"/>
          </w:tcPr>
          <w:p w:rsidR="00000000" w:rsidDel="00000000" w:rsidP="00000000" w:rsidRDefault="00000000" w:rsidRPr="00000000" w14:paraId="000023E0">
            <w:pPr>
              <w:rPr/>
            </w:pPr>
            <w:r w:rsidDel="00000000" w:rsidR="00000000" w:rsidRPr="00000000">
              <w:rPr>
                <w:sz w:val="11"/>
                <w:szCs w:val="11"/>
                <w:rtl w:val="0"/>
              </w:rPr>
              <w:t xml:space="preserve">GET /api/dispatches/{id} / Payment or Work Order capability</w:t>
            </w:r>
            <w:r w:rsidDel="00000000" w:rsidR="00000000" w:rsidRPr="00000000">
              <w:rPr>
                <w:rtl w:val="0"/>
              </w:rPr>
            </w:r>
          </w:p>
        </w:tc>
        <w:tc>
          <w:tcPr>
            <w:vAlign w:val="center"/>
          </w:tcPr>
          <w:p w:rsidR="00000000" w:rsidDel="00000000" w:rsidP="00000000" w:rsidRDefault="00000000" w:rsidRPr="00000000" w14:paraId="000023E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E2">
            <w:pPr>
              <w:rPr/>
            </w:pPr>
            <w:r w:rsidDel="00000000" w:rsidR="00000000" w:rsidRPr="00000000">
              <w:rPr>
                <w:sz w:val="11"/>
                <w:szCs w:val="11"/>
                <w:rtl w:val="0"/>
              </w:rPr>
              <w:t xml:space="preserve">SP-097</w:t>
            </w:r>
            <w:r w:rsidDel="00000000" w:rsidR="00000000" w:rsidRPr="00000000">
              <w:rPr>
                <w:rtl w:val="0"/>
              </w:rPr>
            </w:r>
          </w:p>
        </w:tc>
        <w:tc>
          <w:tcPr>
            <w:vAlign w:val="center"/>
          </w:tcPr>
          <w:p w:rsidR="00000000" w:rsidDel="00000000" w:rsidP="00000000" w:rsidRDefault="00000000" w:rsidRPr="00000000" w14:paraId="000023E3">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3E4">
            <w:pPr>
              <w:rPr/>
            </w:pPr>
            <w:r w:rsidDel="00000000" w:rsidR="00000000" w:rsidRPr="00000000">
              <w:rPr>
                <w:sz w:val="11"/>
                <w:szCs w:val="11"/>
                <w:rtl w:val="0"/>
              </w:rPr>
              <w:t xml:space="preserve">fpub_get_version</w:t>
            </w:r>
            <w:r w:rsidDel="00000000" w:rsidR="00000000" w:rsidRPr="00000000">
              <w:rPr>
                <w:rtl w:val="0"/>
              </w:rPr>
            </w:r>
          </w:p>
        </w:tc>
        <w:tc>
          <w:tcPr>
            <w:vAlign w:val="center"/>
          </w:tcPr>
          <w:p w:rsidR="00000000" w:rsidDel="00000000" w:rsidP="00000000" w:rsidRDefault="00000000" w:rsidRPr="00000000" w14:paraId="000023E5">
            <w:pPr>
              <w:rPr/>
            </w:pPr>
            <w:r w:rsidDel="00000000" w:rsidR="00000000" w:rsidRPr="00000000">
              <w:rPr>
                <w:sz w:val="11"/>
                <w:szCs w:val="11"/>
                <w:rtl w:val="0"/>
              </w:rPr>
              <w:t xml:space="preserve">Return package version metadata.</w:t>
            </w:r>
            <w:r w:rsidDel="00000000" w:rsidR="00000000" w:rsidRPr="00000000">
              <w:rPr>
                <w:rtl w:val="0"/>
              </w:rPr>
            </w:r>
          </w:p>
        </w:tc>
        <w:tc>
          <w:tcPr>
            <w:vAlign w:val="center"/>
          </w:tcPr>
          <w:p w:rsidR="00000000" w:rsidDel="00000000" w:rsidP="00000000" w:rsidRDefault="00000000" w:rsidRPr="00000000" w14:paraId="000023E6">
            <w:pPr>
              <w:rPr/>
            </w:pPr>
            <w:r w:rsidDel="00000000" w:rsidR="00000000" w:rsidRPr="00000000">
              <w:rPr>
                <w:sz w:val="11"/>
                <w:szCs w:val="11"/>
                <w:rtl w:val="0"/>
              </w:rPr>
              <w:t xml:space="preserve">Metadata</w:t>
            </w:r>
            <w:r w:rsidDel="00000000" w:rsidR="00000000" w:rsidRPr="00000000">
              <w:rPr>
                <w:rtl w:val="0"/>
              </w:rPr>
            </w:r>
          </w:p>
        </w:tc>
        <w:tc>
          <w:tcPr>
            <w:vAlign w:val="center"/>
          </w:tcPr>
          <w:p w:rsidR="00000000" w:rsidDel="00000000" w:rsidP="00000000" w:rsidRDefault="00000000" w:rsidRPr="00000000" w14:paraId="000023E7">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3E8">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3E9">
            <w:pPr>
              <w:rPr/>
            </w:pPr>
            <w:r w:rsidDel="00000000" w:rsidR="00000000" w:rsidRPr="00000000">
              <w:rPr>
                <w:sz w:val="11"/>
                <w:szCs w:val="11"/>
                <w:rtl w:val="0"/>
              </w:rPr>
              <w:t xml:space="preserve">Retire from business API; use application metadata if needed.</w:t>
            </w:r>
            <w:r w:rsidDel="00000000" w:rsidR="00000000" w:rsidRPr="00000000">
              <w:rPr>
                <w:rtl w:val="0"/>
              </w:rPr>
            </w:r>
          </w:p>
        </w:tc>
        <w:tc>
          <w:tcPr>
            <w:vAlign w:val="center"/>
          </w:tcPr>
          <w:p w:rsidR="00000000" w:rsidDel="00000000" w:rsidP="00000000" w:rsidRDefault="00000000" w:rsidRPr="00000000" w14:paraId="000023EA">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3EB">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EC">
            <w:pPr>
              <w:rPr/>
            </w:pPr>
            <w:r w:rsidDel="00000000" w:rsidR="00000000" w:rsidRPr="00000000">
              <w:rPr>
                <w:sz w:val="11"/>
                <w:szCs w:val="11"/>
                <w:rtl w:val="0"/>
              </w:rPr>
              <w:t xml:space="preserve">SP-098</w:t>
            </w:r>
            <w:r w:rsidDel="00000000" w:rsidR="00000000" w:rsidRPr="00000000">
              <w:rPr>
                <w:rtl w:val="0"/>
              </w:rPr>
            </w:r>
          </w:p>
        </w:tc>
        <w:tc>
          <w:tcPr>
            <w:vAlign w:val="center"/>
          </w:tcPr>
          <w:p w:rsidR="00000000" w:rsidDel="00000000" w:rsidP="00000000" w:rsidRDefault="00000000" w:rsidRPr="00000000" w14:paraId="000023ED">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3EE">
            <w:pPr>
              <w:rPr/>
            </w:pPr>
            <w:r w:rsidDel="00000000" w:rsidR="00000000" w:rsidRPr="00000000">
              <w:rPr>
                <w:sz w:val="11"/>
                <w:szCs w:val="11"/>
                <w:rtl w:val="0"/>
              </w:rPr>
              <w:t xml:space="preserve">f_get_dispatch_attribute (core)</w:t>
            </w:r>
            <w:r w:rsidDel="00000000" w:rsidR="00000000" w:rsidRPr="00000000">
              <w:rPr>
                <w:rtl w:val="0"/>
              </w:rPr>
            </w:r>
          </w:p>
        </w:tc>
        <w:tc>
          <w:tcPr>
            <w:vAlign w:val="center"/>
          </w:tcPr>
          <w:p w:rsidR="00000000" w:rsidDel="00000000" w:rsidP="00000000" w:rsidRDefault="00000000" w:rsidRPr="00000000" w14:paraId="000023EF">
            <w:pPr>
              <w:rPr/>
            </w:pPr>
            <w:r w:rsidDel="00000000" w:rsidR="00000000" w:rsidRPr="00000000">
              <w:rPr>
                <w:sz w:val="11"/>
                <w:szCs w:val="11"/>
                <w:rtl w:val="0"/>
              </w:rPr>
              <w:t xml:space="preserve">Generic string-based dispatcher for dispatch attributes such as vendor ID/name.</w:t>
            </w:r>
            <w:r w:rsidDel="00000000" w:rsidR="00000000" w:rsidRPr="00000000">
              <w:rPr>
                <w:rtl w:val="0"/>
              </w:rPr>
            </w:r>
          </w:p>
        </w:tc>
        <w:tc>
          <w:tcPr>
            <w:vAlign w:val="center"/>
          </w:tcPr>
          <w:p w:rsidR="00000000" w:rsidDel="00000000" w:rsidP="00000000" w:rsidRDefault="00000000" w:rsidRPr="00000000" w14:paraId="000023F0">
            <w:pPr>
              <w:rPr/>
            </w:pPr>
            <w:r w:rsidDel="00000000" w:rsidR="00000000" w:rsidRPr="00000000">
              <w:rPr>
                <w:sz w:val="11"/>
                <w:szCs w:val="11"/>
                <w:rtl w:val="0"/>
              </w:rPr>
              <w:t xml:space="preserve">Read / Dispatcher</w:t>
            </w:r>
            <w:r w:rsidDel="00000000" w:rsidR="00000000" w:rsidRPr="00000000">
              <w:rPr>
                <w:rtl w:val="0"/>
              </w:rPr>
            </w:r>
          </w:p>
        </w:tc>
        <w:tc>
          <w:tcPr>
            <w:vAlign w:val="center"/>
          </w:tcPr>
          <w:p w:rsidR="00000000" w:rsidDel="00000000" w:rsidP="00000000" w:rsidRDefault="00000000" w:rsidRPr="00000000" w14:paraId="000023F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3F2">
            <w:pPr>
              <w:rPr/>
            </w:pPr>
            <w:r w:rsidDel="00000000" w:rsidR="00000000" w:rsidRPr="00000000">
              <w:rPr>
                <w:sz w:val="11"/>
                <w:szCs w:val="11"/>
                <w:rtl w:val="0"/>
              </w:rPr>
              <w:t xml:space="preserve">Minimal current behavior but generic string dispatch obscures typed fields.</w:t>
            </w:r>
            <w:r w:rsidDel="00000000" w:rsidR="00000000" w:rsidRPr="00000000">
              <w:rPr>
                <w:rtl w:val="0"/>
              </w:rPr>
            </w:r>
          </w:p>
        </w:tc>
        <w:tc>
          <w:tcPr>
            <w:vAlign w:val="center"/>
          </w:tcPr>
          <w:p w:rsidR="00000000" w:rsidDel="00000000" w:rsidP="00000000" w:rsidRDefault="00000000" w:rsidRPr="00000000" w14:paraId="000023F3">
            <w:pPr>
              <w:rPr/>
            </w:pPr>
            <w:r w:rsidDel="00000000" w:rsidR="00000000" w:rsidRPr="00000000">
              <w:rPr>
                <w:sz w:val="11"/>
                <w:szCs w:val="11"/>
                <w:rtl w:val="0"/>
              </w:rPr>
              <w:t xml:space="preserve">Replace with Dispatch DTO and Vendor relationship; retire generic attribute access.</w:t>
            </w:r>
            <w:r w:rsidDel="00000000" w:rsidR="00000000" w:rsidRPr="00000000">
              <w:rPr>
                <w:rtl w:val="0"/>
              </w:rPr>
            </w:r>
          </w:p>
        </w:tc>
        <w:tc>
          <w:tcPr>
            <w:vAlign w:val="center"/>
          </w:tcPr>
          <w:p w:rsidR="00000000" w:rsidDel="00000000" w:rsidP="00000000" w:rsidRDefault="00000000" w:rsidRPr="00000000" w14:paraId="000023F4">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3F5">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F6">
            <w:pPr>
              <w:rPr/>
            </w:pPr>
            <w:r w:rsidDel="00000000" w:rsidR="00000000" w:rsidRPr="00000000">
              <w:rPr>
                <w:sz w:val="11"/>
                <w:szCs w:val="11"/>
                <w:rtl w:val="0"/>
              </w:rPr>
              <w:t xml:space="preserve">SP-099</w:t>
            </w:r>
            <w:r w:rsidDel="00000000" w:rsidR="00000000" w:rsidRPr="00000000">
              <w:rPr>
                <w:rtl w:val="0"/>
              </w:rPr>
            </w:r>
          </w:p>
        </w:tc>
        <w:tc>
          <w:tcPr>
            <w:vAlign w:val="center"/>
          </w:tcPr>
          <w:p w:rsidR="00000000" w:rsidDel="00000000" w:rsidP="00000000" w:rsidRDefault="00000000" w:rsidRPr="00000000" w14:paraId="000023F7">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3F8">
            <w:pPr>
              <w:rPr/>
            </w:pPr>
            <w:r w:rsidDel="00000000" w:rsidR="00000000" w:rsidRPr="00000000">
              <w:rPr>
                <w:sz w:val="11"/>
                <w:szCs w:val="11"/>
                <w:rtl w:val="0"/>
              </w:rPr>
              <w:t xml:space="preserve">f_get_dispatch_attribute (wrapper)</w:t>
            </w:r>
            <w:r w:rsidDel="00000000" w:rsidR="00000000" w:rsidRPr="00000000">
              <w:rPr>
                <w:rtl w:val="0"/>
              </w:rPr>
            </w:r>
          </w:p>
        </w:tc>
        <w:tc>
          <w:tcPr>
            <w:vAlign w:val="center"/>
          </w:tcPr>
          <w:p w:rsidR="00000000" w:rsidDel="00000000" w:rsidP="00000000" w:rsidRDefault="00000000" w:rsidRPr="00000000" w14:paraId="000023F9">
            <w:pPr>
              <w:rPr/>
            </w:pPr>
            <w:r w:rsidDel="00000000" w:rsidR="00000000" w:rsidRPr="00000000">
              <w:rPr>
                <w:sz w:val="11"/>
                <w:szCs w:val="11"/>
                <w:rtl w:val="0"/>
              </w:rPr>
              <w:t xml:space="preserve">Return generic dispatch attribute as VARCHAR2.</w:t>
            </w:r>
            <w:r w:rsidDel="00000000" w:rsidR="00000000" w:rsidRPr="00000000">
              <w:rPr>
                <w:rtl w:val="0"/>
              </w:rPr>
            </w:r>
          </w:p>
        </w:tc>
        <w:tc>
          <w:tcPr>
            <w:vAlign w:val="center"/>
          </w:tcPr>
          <w:p w:rsidR="00000000" w:rsidDel="00000000" w:rsidP="00000000" w:rsidRDefault="00000000" w:rsidRPr="00000000" w14:paraId="000023FA">
            <w:pPr>
              <w:rPr/>
            </w:pPr>
            <w:r w:rsidDel="00000000" w:rsidR="00000000" w:rsidRPr="00000000">
              <w:rPr>
                <w:sz w:val="11"/>
                <w:szCs w:val="11"/>
                <w:rtl w:val="0"/>
              </w:rPr>
              <w:t xml:space="preserve">Wrapper</w:t>
            </w:r>
            <w:r w:rsidDel="00000000" w:rsidR="00000000" w:rsidRPr="00000000">
              <w:rPr>
                <w:rtl w:val="0"/>
              </w:rPr>
            </w:r>
          </w:p>
        </w:tc>
        <w:tc>
          <w:tcPr>
            <w:vAlign w:val="center"/>
          </w:tcPr>
          <w:p w:rsidR="00000000" w:rsidDel="00000000" w:rsidP="00000000" w:rsidRDefault="00000000" w:rsidRPr="00000000" w14:paraId="000023FB">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3FC">
            <w:pPr>
              <w:rPr/>
            </w:pPr>
            <w:r w:rsidDel="00000000" w:rsidR="00000000" w:rsidRPr="00000000">
              <w:rPr>
                <w:sz w:val="11"/>
                <w:szCs w:val="11"/>
                <w:rtl w:val="0"/>
              </w:rPr>
              <w:t xml:space="preserve">No unique logic.</w:t>
            </w:r>
            <w:r w:rsidDel="00000000" w:rsidR="00000000" w:rsidRPr="00000000">
              <w:rPr>
                <w:rtl w:val="0"/>
              </w:rPr>
            </w:r>
          </w:p>
        </w:tc>
        <w:tc>
          <w:tcPr>
            <w:vAlign w:val="center"/>
          </w:tcPr>
          <w:p w:rsidR="00000000" w:rsidDel="00000000" w:rsidP="00000000" w:rsidRDefault="00000000" w:rsidRPr="00000000" w14:paraId="000023FD">
            <w:pPr>
              <w:rPr/>
            </w:pPr>
            <w:r w:rsidDel="00000000" w:rsidR="00000000" w:rsidRPr="00000000">
              <w:rPr>
                <w:sz w:val="11"/>
                <w:szCs w:val="11"/>
                <w:rtl w:val="0"/>
              </w:rPr>
              <w:t xml:space="preserve">Retire with generic attribute framework.</w:t>
            </w:r>
            <w:r w:rsidDel="00000000" w:rsidR="00000000" w:rsidRPr="00000000">
              <w:rPr>
                <w:rtl w:val="0"/>
              </w:rPr>
            </w:r>
          </w:p>
        </w:tc>
        <w:tc>
          <w:tcPr>
            <w:vAlign w:val="center"/>
          </w:tcPr>
          <w:p w:rsidR="00000000" w:rsidDel="00000000" w:rsidP="00000000" w:rsidRDefault="00000000" w:rsidRPr="00000000" w14:paraId="000023FE">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3FF">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00">
            <w:pPr>
              <w:rPr/>
            </w:pPr>
            <w:r w:rsidDel="00000000" w:rsidR="00000000" w:rsidRPr="00000000">
              <w:rPr>
                <w:sz w:val="11"/>
                <w:szCs w:val="11"/>
                <w:rtl w:val="0"/>
              </w:rPr>
              <w:t xml:space="preserve">SP-100</w:t>
            </w:r>
            <w:r w:rsidDel="00000000" w:rsidR="00000000" w:rsidRPr="00000000">
              <w:rPr>
                <w:rtl w:val="0"/>
              </w:rPr>
            </w:r>
          </w:p>
        </w:tc>
        <w:tc>
          <w:tcPr>
            <w:vAlign w:val="center"/>
          </w:tcPr>
          <w:p w:rsidR="00000000" w:rsidDel="00000000" w:rsidP="00000000" w:rsidRDefault="00000000" w:rsidRPr="00000000" w14:paraId="00002401">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02">
            <w:pPr>
              <w:rPr/>
            </w:pPr>
            <w:r w:rsidDel="00000000" w:rsidR="00000000" w:rsidRPr="00000000">
              <w:rPr>
                <w:sz w:val="11"/>
                <w:szCs w:val="11"/>
                <w:rtl w:val="0"/>
              </w:rPr>
              <w:t xml:space="preserve">fpub_calculate_dispatch_cost</w:t>
            </w:r>
            <w:r w:rsidDel="00000000" w:rsidR="00000000" w:rsidRPr="00000000">
              <w:rPr>
                <w:rtl w:val="0"/>
              </w:rPr>
            </w:r>
          </w:p>
        </w:tc>
        <w:tc>
          <w:tcPr>
            <w:vAlign w:val="center"/>
          </w:tcPr>
          <w:p w:rsidR="00000000" w:rsidDel="00000000" w:rsidP="00000000" w:rsidRDefault="00000000" w:rsidRPr="00000000" w14:paraId="00002403">
            <w:pPr>
              <w:rPr/>
            </w:pPr>
            <w:r w:rsidDel="00000000" w:rsidR="00000000" w:rsidRPr="00000000">
              <w:rPr>
                <w:sz w:val="11"/>
                <w:szCs w:val="11"/>
                <w:rtl w:val="0"/>
              </w:rPr>
              <w:t xml:space="preserve">Legacy dispatch cost by released vendor invoice through a supplied release date; source says it should be replaced by fpub_get_dispatch_cost.</w:t>
            </w:r>
            <w:r w:rsidDel="00000000" w:rsidR="00000000" w:rsidRPr="00000000">
              <w:rPr>
                <w:rtl w:val="0"/>
              </w:rPr>
            </w:r>
          </w:p>
        </w:tc>
        <w:tc>
          <w:tcPr>
            <w:vAlign w:val="center"/>
          </w:tcPr>
          <w:p w:rsidR="00000000" w:rsidDel="00000000" w:rsidP="00000000" w:rsidRDefault="00000000" w:rsidRPr="00000000" w14:paraId="00002404">
            <w:pPr>
              <w:rPr/>
            </w:pPr>
            <w:r w:rsidDel="00000000" w:rsidR="00000000" w:rsidRPr="00000000">
              <w:rPr>
                <w:sz w:val="11"/>
                <w:szCs w:val="11"/>
                <w:rtl w:val="0"/>
              </w:rPr>
              <w:t xml:space="preserve">Legacy Financial Calculation</w:t>
            </w:r>
            <w:r w:rsidDel="00000000" w:rsidR="00000000" w:rsidRPr="00000000">
              <w:rPr>
                <w:rtl w:val="0"/>
              </w:rPr>
            </w:r>
          </w:p>
        </w:tc>
        <w:tc>
          <w:tcPr>
            <w:vAlign w:val="center"/>
          </w:tcPr>
          <w:p w:rsidR="00000000" w:rsidDel="00000000" w:rsidP="00000000" w:rsidRDefault="00000000" w:rsidRPr="00000000" w14:paraId="00002405">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406">
            <w:pPr>
              <w:rPr/>
            </w:pPr>
            <w:r w:rsidDel="00000000" w:rsidR="00000000" w:rsidRPr="00000000">
              <w:rPr>
                <w:sz w:val="11"/>
                <w:szCs w:val="11"/>
                <w:rtl w:val="0"/>
              </w:rPr>
              <w:t xml:space="preserve">Likely superseded; preserve only if an active historical consumer exists.</w:t>
            </w:r>
            <w:r w:rsidDel="00000000" w:rsidR="00000000" w:rsidRPr="00000000">
              <w:rPr>
                <w:rtl w:val="0"/>
              </w:rPr>
            </w:r>
          </w:p>
        </w:tc>
        <w:tc>
          <w:tcPr>
            <w:vAlign w:val="center"/>
          </w:tcPr>
          <w:p w:rsidR="00000000" w:rsidDel="00000000" w:rsidP="00000000" w:rsidRDefault="00000000" w:rsidRPr="00000000" w14:paraId="00002407">
            <w:pPr>
              <w:rPr/>
            </w:pPr>
            <w:r w:rsidDel="00000000" w:rsidR="00000000" w:rsidRPr="00000000">
              <w:rPr>
                <w:sz w:val="11"/>
                <w:szCs w:val="11"/>
                <w:rtl w:val="0"/>
              </w:rPr>
              <w:t xml:space="preserve">Prefer canonical dispatch cost policy; retire if unused.</w:t>
            </w:r>
            <w:r w:rsidDel="00000000" w:rsidR="00000000" w:rsidRPr="00000000">
              <w:rPr>
                <w:rtl w:val="0"/>
              </w:rPr>
            </w:r>
          </w:p>
        </w:tc>
        <w:tc>
          <w:tcPr>
            <w:vAlign w:val="center"/>
          </w:tcPr>
          <w:p w:rsidR="00000000" w:rsidDel="00000000" w:rsidP="00000000" w:rsidRDefault="00000000" w:rsidRPr="00000000" w14:paraId="00002408">
            <w:pPr>
              <w:rPr/>
            </w:pPr>
            <w:r w:rsidDel="00000000" w:rsidR="00000000" w:rsidRPr="00000000">
              <w:rPr>
                <w:sz w:val="11"/>
                <w:szCs w:val="11"/>
                <w:rtl w:val="0"/>
              </w:rPr>
              <w:t xml:space="preserve">Work Order/Financial cost capability</w:t>
            </w:r>
            <w:r w:rsidDel="00000000" w:rsidR="00000000" w:rsidRPr="00000000">
              <w:rPr>
                <w:rtl w:val="0"/>
              </w:rPr>
            </w:r>
          </w:p>
        </w:tc>
        <w:tc>
          <w:tcPr>
            <w:vAlign w:val="center"/>
          </w:tcPr>
          <w:p w:rsidR="00000000" w:rsidDel="00000000" w:rsidP="00000000" w:rsidRDefault="00000000" w:rsidRPr="00000000" w14:paraId="00002409">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0A">
            <w:pPr>
              <w:rPr/>
            </w:pPr>
            <w:r w:rsidDel="00000000" w:rsidR="00000000" w:rsidRPr="00000000">
              <w:rPr>
                <w:sz w:val="11"/>
                <w:szCs w:val="11"/>
                <w:rtl w:val="0"/>
              </w:rPr>
              <w:t xml:space="preserve">SP-101</w:t>
            </w:r>
            <w:r w:rsidDel="00000000" w:rsidR="00000000" w:rsidRPr="00000000">
              <w:rPr>
                <w:rtl w:val="0"/>
              </w:rPr>
            </w:r>
          </w:p>
        </w:tc>
        <w:tc>
          <w:tcPr>
            <w:vAlign w:val="center"/>
          </w:tcPr>
          <w:p w:rsidR="00000000" w:rsidDel="00000000" w:rsidP="00000000" w:rsidRDefault="00000000" w:rsidRPr="00000000" w14:paraId="0000240B">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0C">
            <w:pPr>
              <w:rPr/>
            </w:pPr>
            <w:r w:rsidDel="00000000" w:rsidR="00000000" w:rsidRPr="00000000">
              <w:rPr>
                <w:sz w:val="11"/>
                <w:szCs w:val="11"/>
                <w:rtl w:val="0"/>
              </w:rPr>
              <w:t xml:space="preserve">f_calc_contr_disp_cost_com106</w:t>
            </w:r>
            <w:r w:rsidDel="00000000" w:rsidR="00000000" w:rsidRPr="00000000">
              <w:rPr>
                <w:rtl w:val="0"/>
              </w:rPr>
            </w:r>
          </w:p>
        </w:tc>
        <w:tc>
          <w:tcPr>
            <w:vAlign w:val="center"/>
          </w:tcPr>
          <w:p w:rsidR="00000000" w:rsidDel="00000000" w:rsidP="00000000" w:rsidRDefault="00000000" w:rsidRPr="00000000" w14:paraId="0000240D">
            <w:pPr>
              <w:rPr/>
            </w:pPr>
            <w:r w:rsidDel="00000000" w:rsidR="00000000" w:rsidRPr="00000000">
              <w:rPr>
                <w:sz w:val="11"/>
                <w:szCs w:val="11"/>
                <w:rtl w:val="0"/>
              </w:rPr>
              <w:t xml:space="preserve">Determine whether a parent contract incurred post-close-payment service cost, using invoice/authorization thresholds and exclusions.</w:t>
            </w:r>
            <w:r w:rsidDel="00000000" w:rsidR="00000000" w:rsidRPr="00000000">
              <w:rPr>
                <w:rtl w:val="0"/>
              </w:rPr>
            </w:r>
          </w:p>
        </w:tc>
        <w:tc>
          <w:tcPr>
            <w:vAlign w:val="center"/>
          </w:tcPr>
          <w:p w:rsidR="00000000" w:rsidDel="00000000" w:rsidP="00000000" w:rsidRDefault="00000000" w:rsidRPr="00000000" w14:paraId="0000240E">
            <w:pPr>
              <w:rPr/>
            </w:pPr>
            <w:r w:rsidDel="00000000" w:rsidR="00000000" w:rsidRPr="00000000">
              <w:rPr>
                <w:sz w:val="11"/>
                <w:szCs w:val="11"/>
                <w:rtl w:val="0"/>
              </w:rPr>
              <w:t xml:space="preserve">Contract / Cost Business Rule</w:t>
            </w:r>
            <w:r w:rsidDel="00000000" w:rsidR="00000000" w:rsidRPr="00000000">
              <w:rPr>
                <w:rtl w:val="0"/>
              </w:rPr>
            </w:r>
          </w:p>
        </w:tc>
        <w:tc>
          <w:tcPr>
            <w:vAlign w:val="center"/>
          </w:tcPr>
          <w:p w:rsidR="00000000" w:rsidDel="00000000" w:rsidP="00000000" w:rsidRDefault="00000000" w:rsidRPr="00000000" w14:paraId="0000240F">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10">
            <w:pPr>
              <w:rPr/>
            </w:pPr>
            <w:r w:rsidDel="00000000" w:rsidR="00000000" w:rsidRPr="00000000">
              <w:rPr>
                <w:sz w:val="11"/>
                <w:szCs w:val="11"/>
                <w:rtl w:val="0"/>
              </w:rPr>
              <w:t xml:space="preserve">Preserve only if COM106 remains active; contains $50 thresholds, parent-contract traversal, date and trade/status exclusions.</w:t>
            </w:r>
            <w:r w:rsidDel="00000000" w:rsidR="00000000" w:rsidRPr="00000000">
              <w:rPr>
                <w:rtl w:val="0"/>
              </w:rPr>
            </w:r>
          </w:p>
        </w:tc>
        <w:tc>
          <w:tcPr>
            <w:vAlign w:val="center"/>
          </w:tcPr>
          <w:p w:rsidR="00000000" w:rsidDel="00000000" w:rsidP="00000000" w:rsidRDefault="00000000" w:rsidRPr="00000000" w14:paraId="00002411">
            <w:pPr>
              <w:rPr/>
            </w:pPr>
            <w:r w:rsidDel="00000000" w:rsidR="00000000" w:rsidRPr="00000000">
              <w:rPr>
                <w:sz w:val="11"/>
                <w:szCs w:val="11"/>
                <w:rtl w:val="0"/>
              </w:rPr>
              <w:t xml:space="preserve">Move to Contract/Financial policy service; not a Dispatch endpoint.</w:t>
            </w:r>
            <w:r w:rsidDel="00000000" w:rsidR="00000000" w:rsidRPr="00000000">
              <w:rPr>
                <w:rtl w:val="0"/>
              </w:rPr>
            </w:r>
          </w:p>
        </w:tc>
        <w:tc>
          <w:tcPr>
            <w:vAlign w:val="center"/>
          </w:tcPr>
          <w:p w:rsidR="00000000" w:rsidDel="00000000" w:rsidP="00000000" w:rsidRDefault="00000000" w:rsidRPr="00000000" w14:paraId="00002412">
            <w:pPr>
              <w:rPr/>
            </w:pPr>
            <w:r w:rsidDel="00000000" w:rsidR="00000000" w:rsidRPr="00000000">
              <w:rPr>
                <w:sz w:val="11"/>
                <w:szCs w:val="11"/>
                <w:rtl w:val="0"/>
              </w:rPr>
              <w:t xml:space="preserve">Contract/Financial capability</w:t>
            </w:r>
            <w:r w:rsidDel="00000000" w:rsidR="00000000" w:rsidRPr="00000000">
              <w:rPr>
                <w:rtl w:val="0"/>
              </w:rPr>
            </w:r>
          </w:p>
        </w:tc>
        <w:tc>
          <w:tcPr>
            <w:vAlign w:val="center"/>
          </w:tcPr>
          <w:p w:rsidR="00000000" w:rsidDel="00000000" w:rsidP="00000000" w:rsidRDefault="00000000" w:rsidRPr="00000000" w14:paraId="0000241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14">
            <w:pPr>
              <w:rPr/>
            </w:pPr>
            <w:r w:rsidDel="00000000" w:rsidR="00000000" w:rsidRPr="00000000">
              <w:rPr>
                <w:sz w:val="11"/>
                <w:szCs w:val="11"/>
                <w:rtl w:val="0"/>
              </w:rPr>
              <w:t xml:space="preserve">SP-102</w:t>
            </w:r>
            <w:r w:rsidDel="00000000" w:rsidR="00000000" w:rsidRPr="00000000">
              <w:rPr>
                <w:rtl w:val="0"/>
              </w:rPr>
            </w:r>
          </w:p>
        </w:tc>
        <w:tc>
          <w:tcPr>
            <w:vAlign w:val="center"/>
          </w:tcPr>
          <w:p w:rsidR="00000000" w:rsidDel="00000000" w:rsidP="00000000" w:rsidRDefault="00000000" w:rsidRPr="00000000" w14:paraId="00002415">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16">
            <w:pPr>
              <w:rPr/>
            </w:pPr>
            <w:r w:rsidDel="00000000" w:rsidR="00000000" w:rsidRPr="00000000">
              <w:rPr>
                <w:sz w:val="11"/>
                <w:szCs w:val="11"/>
                <w:rtl w:val="0"/>
              </w:rPr>
              <w:t xml:space="preserve">fpub_calc_contr_dispatch_cost</w:t>
            </w:r>
            <w:r w:rsidDel="00000000" w:rsidR="00000000" w:rsidRPr="00000000">
              <w:rPr>
                <w:rtl w:val="0"/>
              </w:rPr>
            </w:r>
          </w:p>
        </w:tc>
        <w:tc>
          <w:tcPr>
            <w:vAlign w:val="center"/>
          </w:tcPr>
          <w:p w:rsidR="00000000" w:rsidDel="00000000" w:rsidP="00000000" w:rsidRDefault="00000000" w:rsidRPr="00000000" w14:paraId="00002417">
            <w:pPr>
              <w:rPr/>
            </w:pPr>
            <w:r w:rsidDel="00000000" w:rsidR="00000000" w:rsidRPr="00000000">
              <w:rPr>
                <w:sz w:val="11"/>
                <w:szCs w:val="11"/>
                <w:rtl w:val="0"/>
              </w:rPr>
              <w:t xml:space="preserve">Control-switch wrapper for COM106 contract dispatch-cost rule.</w:t>
            </w:r>
            <w:r w:rsidDel="00000000" w:rsidR="00000000" w:rsidRPr="00000000">
              <w:rPr>
                <w:rtl w:val="0"/>
              </w:rPr>
            </w:r>
          </w:p>
        </w:tc>
        <w:tc>
          <w:tcPr>
            <w:vAlign w:val="center"/>
          </w:tcPr>
          <w:p w:rsidR="00000000" w:rsidDel="00000000" w:rsidP="00000000" w:rsidRDefault="00000000" w:rsidRPr="00000000" w14:paraId="00002418">
            <w:pPr>
              <w:rPr/>
            </w:pPr>
            <w:r w:rsidDel="00000000" w:rsidR="00000000" w:rsidRPr="00000000">
              <w:rPr>
                <w:sz w:val="11"/>
                <w:szCs w:val="11"/>
                <w:rtl w:val="0"/>
              </w:rPr>
              <w:t xml:space="preserve">Legacy Dispatcher</w:t>
            </w:r>
            <w:r w:rsidDel="00000000" w:rsidR="00000000" w:rsidRPr="00000000">
              <w:rPr>
                <w:rtl w:val="0"/>
              </w:rPr>
            </w:r>
          </w:p>
        </w:tc>
        <w:tc>
          <w:tcPr>
            <w:vAlign w:val="center"/>
          </w:tcPr>
          <w:p w:rsidR="00000000" w:rsidDel="00000000" w:rsidP="00000000" w:rsidRDefault="00000000" w:rsidRPr="00000000" w14:paraId="00002419">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41A">
            <w:pPr>
              <w:rPr/>
            </w:pPr>
            <w:r w:rsidDel="00000000" w:rsidR="00000000" w:rsidRPr="00000000">
              <w:rPr>
                <w:sz w:val="11"/>
                <w:szCs w:val="11"/>
                <w:rtl w:val="0"/>
              </w:rPr>
              <w:t xml:space="preserve">Hard-coded COM106 switch only.</w:t>
            </w:r>
            <w:r w:rsidDel="00000000" w:rsidR="00000000" w:rsidRPr="00000000">
              <w:rPr>
                <w:rtl w:val="0"/>
              </w:rPr>
            </w:r>
          </w:p>
        </w:tc>
        <w:tc>
          <w:tcPr>
            <w:vAlign w:val="center"/>
          </w:tcPr>
          <w:p w:rsidR="00000000" w:rsidDel="00000000" w:rsidP="00000000" w:rsidRDefault="00000000" w:rsidRPr="00000000" w14:paraId="0000241B">
            <w:pPr>
              <w:rPr/>
            </w:pPr>
            <w:r w:rsidDel="00000000" w:rsidR="00000000" w:rsidRPr="00000000">
              <w:rPr>
                <w:sz w:val="11"/>
                <w:szCs w:val="11"/>
                <w:rtl w:val="0"/>
              </w:rPr>
              <w:t xml:space="preserve">Replace with explicit typed business policy; retire string control switch.</w:t>
            </w:r>
            <w:r w:rsidDel="00000000" w:rsidR="00000000" w:rsidRPr="00000000">
              <w:rPr>
                <w:rtl w:val="0"/>
              </w:rPr>
            </w:r>
          </w:p>
        </w:tc>
        <w:tc>
          <w:tcPr>
            <w:vAlign w:val="center"/>
          </w:tcPr>
          <w:p w:rsidR="00000000" w:rsidDel="00000000" w:rsidP="00000000" w:rsidRDefault="00000000" w:rsidRPr="00000000" w14:paraId="0000241C">
            <w:pPr>
              <w:rPr/>
            </w:pPr>
            <w:r w:rsidDel="00000000" w:rsidR="00000000" w:rsidRPr="00000000">
              <w:rPr>
                <w:sz w:val="11"/>
                <w:szCs w:val="11"/>
                <w:rtl w:val="0"/>
              </w:rPr>
              <w:t xml:space="preserve">Contract/Financial capability</w:t>
            </w:r>
            <w:r w:rsidDel="00000000" w:rsidR="00000000" w:rsidRPr="00000000">
              <w:rPr>
                <w:rtl w:val="0"/>
              </w:rPr>
            </w:r>
          </w:p>
        </w:tc>
        <w:tc>
          <w:tcPr>
            <w:vAlign w:val="center"/>
          </w:tcPr>
          <w:p w:rsidR="00000000" w:rsidDel="00000000" w:rsidP="00000000" w:rsidRDefault="00000000" w:rsidRPr="00000000" w14:paraId="0000241D">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1E">
            <w:pPr>
              <w:rPr/>
            </w:pPr>
            <w:r w:rsidDel="00000000" w:rsidR="00000000" w:rsidRPr="00000000">
              <w:rPr>
                <w:sz w:val="11"/>
                <w:szCs w:val="11"/>
                <w:rtl w:val="0"/>
              </w:rPr>
              <w:t xml:space="preserve">SP-103</w:t>
            </w:r>
            <w:r w:rsidDel="00000000" w:rsidR="00000000" w:rsidRPr="00000000">
              <w:rPr>
                <w:rtl w:val="0"/>
              </w:rPr>
            </w:r>
          </w:p>
        </w:tc>
        <w:tc>
          <w:tcPr>
            <w:vAlign w:val="center"/>
          </w:tcPr>
          <w:p w:rsidR="00000000" w:rsidDel="00000000" w:rsidP="00000000" w:rsidRDefault="00000000" w:rsidRPr="00000000" w14:paraId="0000241F">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20">
            <w:pPr>
              <w:rPr/>
            </w:pPr>
            <w:r w:rsidDel="00000000" w:rsidR="00000000" w:rsidRPr="00000000">
              <w:rPr>
                <w:sz w:val="11"/>
                <w:szCs w:val="11"/>
                <w:rtl w:val="0"/>
              </w:rPr>
              <w:t xml:space="preserve">fpub_get_dispatch_exp_flag</w:t>
            </w:r>
            <w:r w:rsidDel="00000000" w:rsidR="00000000" w:rsidRPr="00000000">
              <w:rPr>
                <w:rtl w:val="0"/>
              </w:rPr>
            </w:r>
          </w:p>
        </w:tc>
        <w:tc>
          <w:tcPr>
            <w:vAlign w:val="center"/>
          </w:tcPr>
          <w:p w:rsidR="00000000" w:rsidDel="00000000" w:rsidP="00000000" w:rsidRDefault="00000000" w:rsidRPr="00000000" w14:paraId="00002421">
            <w:pPr>
              <w:rPr/>
            </w:pPr>
            <w:r w:rsidDel="00000000" w:rsidR="00000000" w:rsidRPr="00000000">
              <w:rPr>
                <w:sz w:val="11"/>
                <w:szCs w:val="11"/>
                <w:rtl w:val="0"/>
              </w:rPr>
              <w:t xml:space="preserve">Determine whether a dispatch is expensed by existence of vendor invoice.</w:t>
            </w:r>
            <w:r w:rsidDel="00000000" w:rsidR="00000000" w:rsidRPr="00000000">
              <w:rPr>
                <w:rtl w:val="0"/>
              </w:rPr>
            </w:r>
          </w:p>
        </w:tc>
        <w:tc>
          <w:tcPr>
            <w:vAlign w:val="center"/>
          </w:tcPr>
          <w:p w:rsidR="00000000" w:rsidDel="00000000" w:rsidP="00000000" w:rsidRDefault="00000000" w:rsidRPr="00000000" w14:paraId="00002422">
            <w:pPr>
              <w:rPr/>
            </w:pPr>
            <w:r w:rsidDel="00000000" w:rsidR="00000000" w:rsidRPr="00000000">
              <w:rPr>
                <w:sz w:val="11"/>
                <w:szCs w:val="11"/>
                <w:rtl w:val="0"/>
              </w:rPr>
              <w:t xml:space="preserve">Financial Classification</w:t>
            </w:r>
            <w:r w:rsidDel="00000000" w:rsidR="00000000" w:rsidRPr="00000000">
              <w:rPr>
                <w:rtl w:val="0"/>
              </w:rPr>
            </w:r>
          </w:p>
        </w:tc>
        <w:tc>
          <w:tcPr>
            <w:vAlign w:val="center"/>
          </w:tcPr>
          <w:p w:rsidR="00000000" w:rsidDel="00000000" w:rsidP="00000000" w:rsidRDefault="00000000" w:rsidRPr="00000000" w14:paraId="0000242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424">
            <w:pPr>
              <w:rPr/>
            </w:pPr>
            <w:r w:rsidDel="00000000" w:rsidR="00000000" w:rsidRPr="00000000">
              <w:rPr>
                <w:sz w:val="11"/>
                <w:szCs w:val="11"/>
                <w:rtl w:val="0"/>
              </w:rPr>
              <w:t xml:space="preserve">Preserve meaning of expensed; error currently returned as string -1.</w:t>
            </w:r>
            <w:r w:rsidDel="00000000" w:rsidR="00000000" w:rsidRPr="00000000">
              <w:rPr>
                <w:rtl w:val="0"/>
              </w:rPr>
            </w:r>
          </w:p>
        </w:tc>
        <w:tc>
          <w:tcPr>
            <w:vAlign w:val="center"/>
          </w:tcPr>
          <w:p w:rsidR="00000000" w:rsidDel="00000000" w:rsidP="00000000" w:rsidRDefault="00000000" w:rsidRPr="00000000" w14:paraId="00002425">
            <w:pPr>
              <w:rPr/>
            </w:pPr>
            <w:r w:rsidDel="00000000" w:rsidR="00000000" w:rsidRPr="00000000">
              <w:rPr>
                <w:sz w:val="11"/>
                <w:szCs w:val="11"/>
                <w:rtl w:val="0"/>
              </w:rPr>
              <w:t xml:space="preserve">Return typed expense status through financial/work-order summary, not a flag-only endpoint.</w:t>
            </w:r>
            <w:r w:rsidDel="00000000" w:rsidR="00000000" w:rsidRPr="00000000">
              <w:rPr>
                <w:rtl w:val="0"/>
              </w:rPr>
            </w:r>
          </w:p>
        </w:tc>
        <w:tc>
          <w:tcPr>
            <w:vAlign w:val="center"/>
          </w:tcPr>
          <w:p w:rsidR="00000000" w:rsidDel="00000000" w:rsidP="00000000" w:rsidRDefault="00000000" w:rsidRPr="00000000" w14:paraId="00002426">
            <w:pPr>
              <w:rPr/>
            </w:pPr>
            <w:r w:rsidDel="00000000" w:rsidR="00000000" w:rsidRPr="00000000">
              <w:rPr>
                <w:sz w:val="11"/>
                <w:szCs w:val="11"/>
                <w:rtl w:val="0"/>
              </w:rPr>
              <w:t xml:space="preserve">GET /api/dispatches/{id} or Work Order/Financial capability</w:t>
            </w:r>
            <w:r w:rsidDel="00000000" w:rsidR="00000000" w:rsidRPr="00000000">
              <w:rPr>
                <w:rtl w:val="0"/>
              </w:rPr>
            </w:r>
          </w:p>
        </w:tc>
        <w:tc>
          <w:tcPr>
            <w:vAlign w:val="center"/>
          </w:tcPr>
          <w:p w:rsidR="00000000" w:rsidDel="00000000" w:rsidP="00000000" w:rsidRDefault="00000000" w:rsidRPr="00000000" w14:paraId="0000242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28">
            <w:pPr>
              <w:rPr/>
            </w:pPr>
            <w:r w:rsidDel="00000000" w:rsidR="00000000" w:rsidRPr="00000000">
              <w:rPr>
                <w:sz w:val="11"/>
                <w:szCs w:val="11"/>
                <w:rtl w:val="0"/>
              </w:rPr>
              <w:t xml:space="preserve">SP-104</w:t>
            </w:r>
            <w:r w:rsidDel="00000000" w:rsidR="00000000" w:rsidRPr="00000000">
              <w:rPr>
                <w:rtl w:val="0"/>
              </w:rPr>
            </w:r>
          </w:p>
        </w:tc>
        <w:tc>
          <w:tcPr>
            <w:vAlign w:val="center"/>
          </w:tcPr>
          <w:p w:rsidR="00000000" w:rsidDel="00000000" w:rsidP="00000000" w:rsidRDefault="00000000" w:rsidRPr="00000000" w14:paraId="00002429">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2A">
            <w:pPr>
              <w:rPr/>
            </w:pPr>
            <w:r w:rsidDel="00000000" w:rsidR="00000000" w:rsidRPr="00000000">
              <w:rPr>
                <w:sz w:val="11"/>
                <w:szCs w:val="11"/>
                <w:rtl w:val="0"/>
              </w:rPr>
              <w:t xml:space="preserve">f_get_hwh_cost (dispatch overload)</w:t>
            </w:r>
            <w:r w:rsidDel="00000000" w:rsidR="00000000" w:rsidRPr="00000000">
              <w:rPr>
                <w:rtl w:val="0"/>
              </w:rPr>
            </w:r>
          </w:p>
        </w:tc>
        <w:tc>
          <w:tcPr>
            <w:vAlign w:val="center"/>
          </w:tcPr>
          <w:p w:rsidR="00000000" w:rsidDel="00000000" w:rsidP="00000000" w:rsidRDefault="00000000" w:rsidRPr="00000000" w14:paraId="0000242B">
            <w:pPr>
              <w:rPr/>
            </w:pPr>
            <w:r w:rsidDel="00000000" w:rsidR="00000000" w:rsidRPr="00000000">
              <w:rPr>
                <w:sz w:val="11"/>
                <w:szCs w:val="11"/>
                <w:rtl w:val="0"/>
              </w:rPr>
              <w:t xml:space="preserve">Calculate hot-water-heater inventory cost for the supplied dispatch/work-order/vendor context.</w:t>
            </w:r>
            <w:r w:rsidDel="00000000" w:rsidR="00000000" w:rsidRPr="00000000">
              <w:rPr>
                <w:rtl w:val="0"/>
              </w:rPr>
            </w:r>
          </w:p>
        </w:tc>
        <w:tc>
          <w:tcPr>
            <w:vAlign w:val="center"/>
          </w:tcPr>
          <w:p w:rsidR="00000000" w:rsidDel="00000000" w:rsidP="00000000" w:rsidRDefault="00000000" w:rsidRPr="00000000" w14:paraId="0000242C">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2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2E">
            <w:pPr>
              <w:rPr/>
            </w:pPr>
            <w:r w:rsidDel="00000000" w:rsidR="00000000" w:rsidRPr="00000000">
              <w:rPr>
                <w:sz w:val="11"/>
                <w:szCs w:val="11"/>
                <w:rtl w:val="0"/>
              </w:rPr>
              <w:t xml:space="preserve">Preserve historical 01/01/1999 inclusion boundary only if still relevant; failures currently collapse to zero.</w:t>
            </w:r>
            <w:r w:rsidDel="00000000" w:rsidR="00000000" w:rsidRPr="00000000">
              <w:rPr>
                <w:rtl w:val="0"/>
              </w:rPr>
            </w:r>
          </w:p>
        </w:tc>
        <w:tc>
          <w:tcPr>
            <w:vAlign w:val="center"/>
          </w:tcPr>
          <w:p w:rsidR="00000000" w:rsidDel="00000000" w:rsidP="00000000" w:rsidRDefault="00000000" w:rsidRPr="00000000" w14:paraId="0000242F">
            <w:pPr>
              <w:rPr/>
            </w:pPr>
            <w:r w:rsidDel="00000000" w:rsidR="00000000" w:rsidRPr="00000000">
              <w:rPr>
                <w:sz w:val="11"/>
                <w:szCs w:val="11"/>
                <w:rtl w:val="0"/>
              </w:rPr>
              <w:t xml:space="preserve">Internal cost component; consolidate overloads into one typed query/calculator.</w:t>
            </w:r>
            <w:r w:rsidDel="00000000" w:rsidR="00000000" w:rsidRPr="00000000">
              <w:rPr>
                <w:rtl w:val="0"/>
              </w:rPr>
            </w:r>
          </w:p>
        </w:tc>
        <w:tc>
          <w:tcPr>
            <w:vAlign w:val="center"/>
          </w:tcPr>
          <w:p w:rsidR="00000000" w:rsidDel="00000000" w:rsidP="00000000" w:rsidRDefault="00000000" w:rsidRPr="00000000" w14:paraId="0000243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43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32">
            <w:pPr>
              <w:rPr/>
            </w:pPr>
            <w:r w:rsidDel="00000000" w:rsidR="00000000" w:rsidRPr="00000000">
              <w:rPr>
                <w:sz w:val="11"/>
                <w:szCs w:val="11"/>
                <w:rtl w:val="0"/>
              </w:rPr>
              <w:t xml:space="preserve">SP-105</w:t>
            </w:r>
            <w:r w:rsidDel="00000000" w:rsidR="00000000" w:rsidRPr="00000000">
              <w:rPr>
                <w:rtl w:val="0"/>
              </w:rPr>
            </w:r>
          </w:p>
        </w:tc>
        <w:tc>
          <w:tcPr>
            <w:vAlign w:val="center"/>
          </w:tcPr>
          <w:p w:rsidR="00000000" w:rsidDel="00000000" w:rsidP="00000000" w:rsidRDefault="00000000" w:rsidRPr="00000000" w14:paraId="00002433">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34">
            <w:pPr>
              <w:rPr/>
            </w:pPr>
            <w:r w:rsidDel="00000000" w:rsidR="00000000" w:rsidRPr="00000000">
              <w:rPr>
                <w:sz w:val="11"/>
                <w:szCs w:val="11"/>
                <w:rtl w:val="0"/>
              </w:rPr>
              <w:t xml:space="preserve">f_get_hwh_cost (work-order-line overload)</w:t>
            </w:r>
            <w:r w:rsidDel="00000000" w:rsidR="00000000" w:rsidRPr="00000000">
              <w:rPr>
                <w:rtl w:val="0"/>
              </w:rPr>
            </w:r>
          </w:p>
        </w:tc>
        <w:tc>
          <w:tcPr>
            <w:vAlign w:val="center"/>
          </w:tcPr>
          <w:p w:rsidR="00000000" w:rsidDel="00000000" w:rsidP="00000000" w:rsidRDefault="00000000" w:rsidRPr="00000000" w14:paraId="00002435">
            <w:pPr>
              <w:rPr/>
            </w:pPr>
            <w:r w:rsidDel="00000000" w:rsidR="00000000" w:rsidRPr="00000000">
              <w:rPr>
                <w:sz w:val="11"/>
                <w:szCs w:val="11"/>
                <w:rtl w:val="0"/>
              </w:rPr>
              <w:t xml:space="preserve">Calculate hot-water-heater inventory cost for the supplied dispatch/work-order/vendor context.</w:t>
            </w:r>
            <w:r w:rsidDel="00000000" w:rsidR="00000000" w:rsidRPr="00000000">
              <w:rPr>
                <w:rtl w:val="0"/>
              </w:rPr>
            </w:r>
          </w:p>
        </w:tc>
        <w:tc>
          <w:tcPr>
            <w:vAlign w:val="center"/>
          </w:tcPr>
          <w:p w:rsidR="00000000" w:rsidDel="00000000" w:rsidP="00000000" w:rsidRDefault="00000000" w:rsidRPr="00000000" w14:paraId="00002436">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3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38">
            <w:pPr>
              <w:rPr/>
            </w:pPr>
            <w:r w:rsidDel="00000000" w:rsidR="00000000" w:rsidRPr="00000000">
              <w:rPr>
                <w:sz w:val="11"/>
                <w:szCs w:val="11"/>
                <w:rtl w:val="0"/>
              </w:rPr>
              <w:t xml:space="preserve">Preserve historical 01/01/1999 inclusion boundary only if still relevant; failures currently collapse to zero.</w:t>
            </w:r>
            <w:r w:rsidDel="00000000" w:rsidR="00000000" w:rsidRPr="00000000">
              <w:rPr>
                <w:rtl w:val="0"/>
              </w:rPr>
            </w:r>
          </w:p>
        </w:tc>
        <w:tc>
          <w:tcPr>
            <w:vAlign w:val="center"/>
          </w:tcPr>
          <w:p w:rsidR="00000000" w:rsidDel="00000000" w:rsidP="00000000" w:rsidRDefault="00000000" w:rsidRPr="00000000" w14:paraId="00002439">
            <w:pPr>
              <w:rPr/>
            </w:pPr>
            <w:r w:rsidDel="00000000" w:rsidR="00000000" w:rsidRPr="00000000">
              <w:rPr>
                <w:sz w:val="11"/>
                <w:szCs w:val="11"/>
                <w:rtl w:val="0"/>
              </w:rPr>
              <w:t xml:space="preserve">Internal cost component; consolidate overloads into one typed query/calculator.</w:t>
            </w:r>
            <w:r w:rsidDel="00000000" w:rsidR="00000000" w:rsidRPr="00000000">
              <w:rPr>
                <w:rtl w:val="0"/>
              </w:rPr>
            </w:r>
          </w:p>
        </w:tc>
        <w:tc>
          <w:tcPr>
            <w:vAlign w:val="center"/>
          </w:tcPr>
          <w:p w:rsidR="00000000" w:rsidDel="00000000" w:rsidP="00000000" w:rsidRDefault="00000000" w:rsidRPr="00000000" w14:paraId="0000243A">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43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3C">
            <w:pPr>
              <w:rPr/>
            </w:pPr>
            <w:r w:rsidDel="00000000" w:rsidR="00000000" w:rsidRPr="00000000">
              <w:rPr>
                <w:sz w:val="11"/>
                <w:szCs w:val="11"/>
                <w:rtl w:val="0"/>
              </w:rPr>
              <w:t xml:space="preserve">SP-106</w:t>
            </w:r>
            <w:r w:rsidDel="00000000" w:rsidR="00000000" w:rsidRPr="00000000">
              <w:rPr>
                <w:rtl w:val="0"/>
              </w:rPr>
            </w:r>
          </w:p>
        </w:tc>
        <w:tc>
          <w:tcPr>
            <w:vAlign w:val="center"/>
          </w:tcPr>
          <w:p w:rsidR="00000000" w:rsidDel="00000000" w:rsidP="00000000" w:rsidRDefault="00000000" w:rsidRPr="00000000" w14:paraId="0000243D">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3E">
            <w:pPr>
              <w:rPr/>
            </w:pPr>
            <w:r w:rsidDel="00000000" w:rsidR="00000000" w:rsidRPr="00000000">
              <w:rPr>
                <w:sz w:val="11"/>
                <w:szCs w:val="11"/>
                <w:rtl w:val="0"/>
              </w:rPr>
              <w:t xml:space="preserve">f_get_hwh_cost (dispatch/work-order-line overload)</w:t>
            </w:r>
            <w:r w:rsidDel="00000000" w:rsidR="00000000" w:rsidRPr="00000000">
              <w:rPr>
                <w:rtl w:val="0"/>
              </w:rPr>
            </w:r>
          </w:p>
        </w:tc>
        <w:tc>
          <w:tcPr>
            <w:vAlign w:val="center"/>
          </w:tcPr>
          <w:p w:rsidR="00000000" w:rsidDel="00000000" w:rsidP="00000000" w:rsidRDefault="00000000" w:rsidRPr="00000000" w14:paraId="0000243F">
            <w:pPr>
              <w:rPr/>
            </w:pPr>
            <w:r w:rsidDel="00000000" w:rsidR="00000000" w:rsidRPr="00000000">
              <w:rPr>
                <w:sz w:val="11"/>
                <w:szCs w:val="11"/>
                <w:rtl w:val="0"/>
              </w:rPr>
              <w:t xml:space="preserve">Calculate hot-water-heater inventory cost for the supplied dispatch/work-order/vendor context.</w:t>
            </w:r>
            <w:r w:rsidDel="00000000" w:rsidR="00000000" w:rsidRPr="00000000">
              <w:rPr>
                <w:rtl w:val="0"/>
              </w:rPr>
            </w:r>
          </w:p>
        </w:tc>
        <w:tc>
          <w:tcPr>
            <w:vAlign w:val="center"/>
          </w:tcPr>
          <w:p w:rsidR="00000000" w:rsidDel="00000000" w:rsidP="00000000" w:rsidRDefault="00000000" w:rsidRPr="00000000" w14:paraId="00002440">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4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42">
            <w:pPr>
              <w:rPr/>
            </w:pPr>
            <w:r w:rsidDel="00000000" w:rsidR="00000000" w:rsidRPr="00000000">
              <w:rPr>
                <w:sz w:val="11"/>
                <w:szCs w:val="11"/>
                <w:rtl w:val="0"/>
              </w:rPr>
              <w:t xml:space="preserve">Preserve historical 01/01/1999 inclusion boundary only if still relevant; failures currently collapse to zero.</w:t>
            </w:r>
            <w:r w:rsidDel="00000000" w:rsidR="00000000" w:rsidRPr="00000000">
              <w:rPr>
                <w:rtl w:val="0"/>
              </w:rPr>
            </w:r>
          </w:p>
        </w:tc>
        <w:tc>
          <w:tcPr>
            <w:vAlign w:val="center"/>
          </w:tcPr>
          <w:p w:rsidR="00000000" w:rsidDel="00000000" w:rsidP="00000000" w:rsidRDefault="00000000" w:rsidRPr="00000000" w14:paraId="00002443">
            <w:pPr>
              <w:rPr/>
            </w:pPr>
            <w:r w:rsidDel="00000000" w:rsidR="00000000" w:rsidRPr="00000000">
              <w:rPr>
                <w:sz w:val="11"/>
                <w:szCs w:val="11"/>
                <w:rtl w:val="0"/>
              </w:rPr>
              <w:t xml:space="preserve">Internal cost component; consolidate overloads into one typed query/calculator.</w:t>
            </w:r>
            <w:r w:rsidDel="00000000" w:rsidR="00000000" w:rsidRPr="00000000">
              <w:rPr>
                <w:rtl w:val="0"/>
              </w:rPr>
            </w:r>
          </w:p>
        </w:tc>
        <w:tc>
          <w:tcPr>
            <w:vAlign w:val="center"/>
          </w:tcPr>
          <w:p w:rsidR="00000000" w:rsidDel="00000000" w:rsidP="00000000" w:rsidRDefault="00000000" w:rsidRPr="00000000" w14:paraId="00002444">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44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46">
            <w:pPr>
              <w:rPr/>
            </w:pPr>
            <w:r w:rsidDel="00000000" w:rsidR="00000000" w:rsidRPr="00000000">
              <w:rPr>
                <w:sz w:val="11"/>
                <w:szCs w:val="11"/>
                <w:rtl w:val="0"/>
              </w:rPr>
              <w:t xml:space="preserve">SP-107</w:t>
            </w:r>
            <w:r w:rsidDel="00000000" w:rsidR="00000000" w:rsidRPr="00000000">
              <w:rPr>
                <w:rtl w:val="0"/>
              </w:rPr>
            </w:r>
          </w:p>
        </w:tc>
        <w:tc>
          <w:tcPr>
            <w:vAlign w:val="center"/>
          </w:tcPr>
          <w:p w:rsidR="00000000" w:rsidDel="00000000" w:rsidP="00000000" w:rsidRDefault="00000000" w:rsidRPr="00000000" w14:paraId="00002447">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48">
            <w:pPr>
              <w:rPr/>
            </w:pPr>
            <w:r w:rsidDel="00000000" w:rsidR="00000000" w:rsidRPr="00000000">
              <w:rPr>
                <w:sz w:val="11"/>
                <w:szCs w:val="11"/>
                <w:rtl w:val="0"/>
              </w:rPr>
              <w:t xml:space="preserve">f_get_hwh_cost (vendor/property overload)</w:t>
            </w:r>
            <w:r w:rsidDel="00000000" w:rsidR="00000000" w:rsidRPr="00000000">
              <w:rPr>
                <w:rtl w:val="0"/>
              </w:rPr>
            </w:r>
          </w:p>
        </w:tc>
        <w:tc>
          <w:tcPr>
            <w:vAlign w:val="center"/>
          </w:tcPr>
          <w:p w:rsidR="00000000" w:rsidDel="00000000" w:rsidP="00000000" w:rsidRDefault="00000000" w:rsidRPr="00000000" w14:paraId="00002449">
            <w:pPr>
              <w:rPr/>
            </w:pPr>
            <w:r w:rsidDel="00000000" w:rsidR="00000000" w:rsidRPr="00000000">
              <w:rPr>
                <w:sz w:val="11"/>
                <w:szCs w:val="11"/>
                <w:rtl w:val="0"/>
              </w:rPr>
              <w:t xml:space="preserve">Calculate hot-water-heater inventory cost for the supplied dispatch/work-order/vendor context.</w:t>
            </w:r>
            <w:r w:rsidDel="00000000" w:rsidR="00000000" w:rsidRPr="00000000">
              <w:rPr>
                <w:rtl w:val="0"/>
              </w:rPr>
            </w:r>
          </w:p>
        </w:tc>
        <w:tc>
          <w:tcPr>
            <w:vAlign w:val="center"/>
          </w:tcPr>
          <w:p w:rsidR="00000000" w:rsidDel="00000000" w:rsidP="00000000" w:rsidRDefault="00000000" w:rsidRPr="00000000" w14:paraId="0000244A">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4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4C">
            <w:pPr>
              <w:rPr/>
            </w:pPr>
            <w:r w:rsidDel="00000000" w:rsidR="00000000" w:rsidRPr="00000000">
              <w:rPr>
                <w:sz w:val="11"/>
                <w:szCs w:val="11"/>
                <w:rtl w:val="0"/>
              </w:rPr>
              <w:t xml:space="preserve">Preserve historical 01/01/1999 inclusion boundary only if still relevant; failures currently collapse to zero.</w:t>
            </w:r>
            <w:r w:rsidDel="00000000" w:rsidR="00000000" w:rsidRPr="00000000">
              <w:rPr>
                <w:rtl w:val="0"/>
              </w:rPr>
            </w:r>
          </w:p>
        </w:tc>
        <w:tc>
          <w:tcPr>
            <w:vAlign w:val="center"/>
          </w:tcPr>
          <w:p w:rsidR="00000000" w:rsidDel="00000000" w:rsidP="00000000" w:rsidRDefault="00000000" w:rsidRPr="00000000" w14:paraId="0000244D">
            <w:pPr>
              <w:rPr/>
            </w:pPr>
            <w:r w:rsidDel="00000000" w:rsidR="00000000" w:rsidRPr="00000000">
              <w:rPr>
                <w:sz w:val="11"/>
                <w:szCs w:val="11"/>
                <w:rtl w:val="0"/>
              </w:rPr>
              <w:t xml:space="preserve">Internal cost component; consolidate overloads into one typed query/calculator.</w:t>
            </w:r>
            <w:r w:rsidDel="00000000" w:rsidR="00000000" w:rsidRPr="00000000">
              <w:rPr>
                <w:rtl w:val="0"/>
              </w:rPr>
            </w:r>
          </w:p>
        </w:tc>
        <w:tc>
          <w:tcPr>
            <w:vAlign w:val="center"/>
          </w:tcPr>
          <w:p w:rsidR="00000000" w:rsidDel="00000000" w:rsidP="00000000" w:rsidRDefault="00000000" w:rsidRPr="00000000" w14:paraId="0000244E">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44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50">
            <w:pPr>
              <w:rPr/>
            </w:pPr>
            <w:r w:rsidDel="00000000" w:rsidR="00000000" w:rsidRPr="00000000">
              <w:rPr>
                <w:sz w:val="11"/>
                <w:szCs w:val="11"/>
                <w:rtl w:val="0"/>
              </w:rPr>
              <w:t xml:space="preserve">SP-108</w:t>
            </w:r>
            <w:r w:rsidDel="00000000" w:rsidR="00000000" w:rsidRPr="00000000">
              <w:rPr>
                <w:rtl w:val="0"/>
              </w:rPr>
            </w:r>
          </w:p>
        </w:tc>
        <w:tc>
          <w:tcPr>
            <w:vAlign w:val="center"/>
          </w:tcPr>
          <w:p w:rsidR="00000000" w:rsidDel="00000000" w:rsidP="00000000" w:rsidRDefault="00000000" w:rsidRPr="00000000" w14:paraId="00002451">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52">
            <w:pPr>
              <w:rPr/>
            </w:pPr>
            <w:r w:rsidDel="00000000" w:rsidR="00000000" w:rsidRPr="00000000">
              <w:rPr>
                <w:sz w:val="11"/>
                <w:szCs w:val="11"/>
                <w:rtl w:val="0"/>
              </w:rPr>
              <w:t xml:space="preserve">f_get_part_cost (dispatch overload)</w:t>
            </w:r>
            <w:r w:rsidDel="00000000" w:rsidR="00000000" w:rsidRPr="00000000">
              <w:rPr>
                <w:rtl w:val="0"/>
              </w:rPr>
            </w:r>
          </w:p>
        </w:tc>
        <w:tc>
          <w:tcPr>
            <w:vAlign w:val="center"/>
          </w:tcPr>
          <w:p w:rsidR="00000000" w:rsidDel="00000000" w:rsidP="00000000" w:rsidRDefault="00000000" w:rsidRPr="00000000" w14:paraId="00002453">
            <w:pPr>
              <w:rPr/>
            </w:pPr>
            <w:r w:rsidDel="00000000" w:rsidR="00000000" w:rsidRPr="00000000">
              <w:rPr>
                <w:sz w:val="11"/>
                <w:szCs w:val="11"/>
                <w:rtl w:val="0"/>
              </w:rPr>
              <w:t xml:space="preserve">Calculate part-request invoice cost for the supplied dispatch/work-order/vendor context.</w:t>
            </w:r>
            <w:r w:rsidDel="00000000" w:rsidR="00000000" w:rsidRPr="00000000">
              <w:rPr>
                <w:rtl w:val="0"/>
              </w:rPr>
            </w:r>
          </w:p>
        </w:tc>
        <w:tc>
          <w:tcPr>
            <w:vAlign w:val="center"/>
          </w:tcPr>
          <w:p w:rsidR="00000000" w:rsidDel="00000000" w:rsidP="00000000" w:rsidRDefault="00000000" w:rsidRPr="00000000" w14:paraId="00002454">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55">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56">
            <w:pPr>
              <w:rPr/>
            </w:pPr>
            <w:r w:rsidDel="00000000" w:rsidR="00000000" w:rsidRPr="00000000">
              <w:rPr>
                <w:sz w:val="11"/>
                <w:szCs w:val="11"/>
                <w:rtl w:val="0"/>
              </w:rPr>
              <w:t xml:space="preserve">Preserve only active part-cost semantics; failures currently collapse to zero.</w:t>
            </w:r>
            <w:r w:rsidDel="00000000" w:rsidR="00000000" w:rsidRPr="00000000">
              <w:rPr>
                <w:rtl w:val="0"/>
              </w:rPr>
            </w:r>
          </w:p>
        </w:tc>
        <w:tc>
          <w:tcPr>
            <w:vAlign w:val="center"/>
          </w:tcPr>
          <w:p w:rsidR="00000000" w:rsidDel="00000000" w:rsidP="00000000" w:rsidRDefault="00000000" w:rsidRPr="00000000" w14:paraId="00002457">
            <w:pPr>
              <w:rPr/>
            </w:pPr>
            <w:r w:rsidDel="00000000" w:rsidR="00000000" w:rsidRPr="00000000">
              <w:rPr>
                <w:sz w:val="11"/>
                <w:szCs w:val="11"/>
                <w:rtl w:val="0"/>
              </w:rPr>
              <w:t xml:space="preserve">Internal cost component; consolidate overloads.</w:t>
            </w:r>
            <w:r w:rsidDel="00000000" w:rsidR="00000000" w:rsidRPr="00000000">
              <w:rPr>
                <w:rtl w:val="0"/>
              </w:rPr>
            </w:r>
          </w:p>
        </w:tc>
        <w:tc>
          <w:tcPr>
            <w:vAlign w:val="center"/>
          </w:tcPr>
          <w:p w:rsidR="00000000" w:rsidDel="00000000" w:rsidP="00000000" w:rsidRDefault="00000000" w:rsidRPr="00000000" w14:paraId="00002458">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45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5A">
            <w:pPr>
              <w:rPr/>
            </w:pPr>
            <w:r w:rsidDel="00000000" w:rsidR="00000000" w:rsidRPr="00000000">
              <w:rPr>
                <w:sz w:val="11"/>
                <w:szCs w:val="11"/>
                <w:rtl w:val="0"/>
              </w:rPr>
              <w:t xml:space="preserve">SP-109</w:t>
            </w:r>
            <w:r w:rsidDel="00000000" w:rsidR="00000000" w:rsidRPr="00000000">
              <w:rPr>
                <w:rtl w:val="0"/>
              </w:rPr>
            </w:r>
          </w:p>
        </w:tc>
        <w:tc>
          <w:tcPr>
            <w:vAlign w:val="center"/>
          </w:tcPr>
          <w:p w:rsidR="00000000" w:rsidDel="00000000" w:rsidP="00000000" w:rsidRDefault="00000000" w:rsidRPr="00000000" w14:paraId="0000245B">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5C">
            <w:pPr>
              <w:rPr/>
            </w:pPr>
            <w:r w:rsidDel="00000000" w:rsidR="00000000" w:rsidRPr="00000000">
              <w:rPr>
                <w:sz w:val="11"/>
                <w:szCs w:val="11"/>
                <w:rtl w:val="0"/>
              </w:rPr>
              <w:t xml:space="preserve">f_get_part_cost (work-order-line overload)</w:t>
            </w:r>
            <w:r w:rsidDel="00000000" w:rsidR="00000000" w:rsidRPr="00000000">
              <w:rPr>
                <w:rtl w:val="0"/>
              </w:rPr>
            </w:r>
          </w:p>
        </w:tc>
        <w:tc>
          <w:tcPr>
            <w:vAlign w:val="center"/>
          </w:tcPr>
          <w:p w:rsidR="00000000" w:rsidDel="00000000" w:rsidP="00000000" w:rsidRDefault="00000000" w:rsidRPr="00000000" w14:paraId="0000245D">
            <w:pPr>
              <w:rPr/>
            </w:pPr>
            <w:r w:rsidDel="00000000" w:rsidR="00000000" w:rsidRPr="00000000">
              <w:rPr>
                <w:sz w:val="11"/>
                <w:szCs w:val="11"/>
                <w:rtl w:val="0"/>
              </w:rPr>
              <w:t xml:space="preserve">Calculate part-request invoice cost for the supplied dispatch/work-order/vendor context.</w:t>
            </w:r>
            <w:r w:rsidDel="00000000" w:rsidR="00000000" w:rsidRPr="00000000">
              <w:rPr>
                <w:rtl w:val="0"/>
              </w:rPr>
            </w:r>
          </w:p>
        </w:tc>
        <w:tc>
          <w:tcPr>
            <w:vAlign w:val="center"/>
          </w:tcPr>
          <w:p w:rsidR="00000000" w:rsidDel="00000000" w:rsidP="00000000" w:rsidRDefault="00000000" w:rsidRPr="00000000" w14:paraId="0000245E">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5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60">
            <w:pPr>
              <w:rPr/>
            </w:pPr>
            <w:r w:rsidDel="00000000" w:rsidR="00000000" w:rsidRPr="00000000">
              <w:rPr>
                <w:sz w:val="11"/>
                <w:szCs w:val="11"/>
                <w:rtl w:val="0"/>
              </w:rPr>
              <w:t xml:space="preserve">Preserve only active part-cost semantics; failures currently collapse to zero.</w:t>
            </w:r>
            <w:r w:rsidDel="00000000" w:rsidR="00000000" w:rsidRPr="00000000">
              <w:rPr>
                <w:rtl w:val="0"/>
              </w:rPr>
            </w:r>
          </w:p>
        </w:tc>
        <w:tc>
          <w:tcPr>
            <w:vAlign w:val="center"/>
          </w:tcPr>
          <w:p w:rsidR="00000000" w:rsidDel="00000000" w:rsidP="00000000" w:rsidRDefault="00000000" w:rsidRPr="00000000" w14:paraId="00002461">
            <w:pPr>
              <w:rPr/>
            </w:pPr>
            <w:r w:rsidDel="00000000" w:rsidR="00000000" w:rsidRPr="00000000">
              <w:rPr>
                <w:sz w:val="11"/>
                <w:szCs w:val="11"/>
                <w:rtl w:val="0"/>
              </w:rPr>
              <w:t xml:space="preserve">Internal cost component; consolidate overloads.</w:t>
            </w:r>
            <w:r w:rsidDel="00000000" w:rsidR="00000000" w:rsidRPr="00000000">
              <w:rPr>
                <w:rtl w:val="0"/>
              </w:rPr>
            </w:r>
          </w:p>
        </w:tc>
        <w:tc>
          <w:tcPr>
            <w:vAlign w:val="center"/>
          </w:tcPr>
          <w:p w:rsidR="00000000" w:rsidDel="00000000" w:rsidP="00000000" w:rsidRDefault="00000000" w:rsidRPr="00000000" w14:paraId="00002462">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46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64">
            <w:pPr>
              <w:rPr/>
            </w:pPr>
            <w:r w:rsidDel="00000000" w:rsidR="00000000" w:rsidRPr="00000000">
              <w:rPr>
                <w:sz w:val="11"/>
                <w:szCs w:val="11"/>
                <w:rtl w:val="0"/>
              </w:rPr>
              <w:t xml:space="preserve">SP-110</w:t>
            </w:r>
            <w:r w:rsidDel="00000000" w:rsidR="00000000" w:rsidRPr="00000000">
              <w:rPr>
                <w:rtl w:val="0"/>
              </w:rPr>
            </w:r>
          </w:p>
        </w:tc>
        <w:tc>
          <w:tcPr>
            <w:vAlign w:val="center"/>
          </w:tcPr>
          <w:p w:rsidR="00000000" w:rsidDel="00000000" w:rsidP="00000000" w:rsidRDefault="00000000" w:rsidRPr="00000000" w14:paraId="00002465">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66">
            <w:pPr>
              <w:rPr/>
            </w:pPr>
            <w:r w:rsidDel="00000000" w:rsidR="00000000" w:rsidRPr="00000000">
              <w:rPr>
                <w:sz w:val="11"/>
                <w:szCs w:val="11"/>
                <w:rtl w:val="0"/>
              </w:rPr>
              <w:t xml:space="preserve">f_get_part_cost (dispatch/work-order-line overload)</w:t>
            </w:r>
            <w:r w:rsidDel="00000000" w:rsidR="00000000" w:rsidRPr="00000000">
              <w:rPr>
                <w:rtl w:val="0"/>
              </w:rPr>
            </w:r>
          </w:p>
        </w:tc>
        <w:tc>
          <w:tcPr>
            <w:vAlign w:val="center"/>
          </w:tcPr>
          <w:p w:rsidR="00000000" w:rsidDel="00000000" w:rsidP="00000000" w:rsidRDefault="00000000" w:rsidRPr="00000000" w14:paraId="00002467">
            <w:pPr>
              <w:rPr/>
            </w:pPr>
            <w:r w:rsidDel="00000000" w:rsidR="00000000" w:rsidRPr="00000000">
              <w:rPr>
                <w:sz w:val="11"/>
                <w:szCs w:val="11"/>
                <w:rtl w:val="0"/>
              </w:rPr>
              <w:t xml:space="preserve">Calculate part-request invoice cost for the supplied dispatch/work-order/vendor context.</w:t>
            </w:r>
            <w:r w:rsidDel="00000000" w:rsidR="00000000" w:rsidRPr="00000000">
              <w:rPr>
                <w:rtl w:val="0"/>
              </w:rPr>
            </w:r>
          </w:p>
        </w:tc>
        <w:tc>
          <w:tcPr>
            <w:vAlign w:val="center"/>
          </w:tcPr>
          <w:p w:rsidR="00000000" w:rsidDel="00000000" w:rsidP="00000000" w:rsidRDefault="00000000" w:rsidRPr="00000000" w14:paraId="00002468">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69">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6A">
            <w:pPr>
              <w:rPr/>
            </w:pPr>
            <w:r w:rsidDel="00000000" w:rsidR="00000000" w:rsidRPr="00000000">
              <w:rPr>
                <w:sz w:val="11"/>
                <w:szCs w:val="11"/>
                <w:rtl w:val="0"/>
              </w:rPr>
              <w:t xml:space="preserve">Preserve only active part-cost semantics; failures currently collapse to zero.</w:t>
            </w:r>
            <w:r w:rsidDel="00000000" w:rsidR="00000000" w:rsidRPr="00000000">
              <w:rPr>
                <w:rtl w:val="0"/>
              </w:rPr>
            </w:r>
          </w:p>
        </w:tc>
        <w:tc>
          <w:tcPr>
            <w:vAlign w:val="center"/>
          </w:tcPr>
          <w:p w:rsidR="00000000" w:rsidDel="00000000" w:rsidP="00000000" w:rsidRDefault="00000000" w:rsidRPr="00000000" w14:paraId="0000246B">
            <w:pPr>
              <w:rPr/>
            </w:pPr>
            <w:r w:rsidDel="00000000" w:rsidR="00000000" w:rsidRPr="00000000">
              <w:rPr>
                <w:sz w:val="11"/>
                <w:szCs w:val="11"/>
                <w:rtl w:val="0"/>
              </w:rPr>
              <w:t xml:space="preserve">Internal cost component; consolidate overloads.</w:t>
            </w:r>
            <w:r w:rsidDel="00000000" w:rsidR="00000000" w:rsidRPr="00000000">
              <w:rPr>
                <w:rtl w:val="0"/>
              </w:rPr>
            </w:r>
          </w:p>
        </w:tc>
        <w:tc>
          <w:tcPr>
            <w:vAlign w:val="center"/>
          </w:tcPr>
          <w:p w:rsidR="00000000" w:rsidDel="00000000" w:rsidP="00000000" w:rsidRDefault="00000000" w:rsidRPr="00000000" w14:paraId="0000246C">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46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6E">
            <w:pPr>
              <w:rPr/>
            </w:pPr>
            <w:r w:rsidDel="00000000" w:rsidR="00000000" w:rsidRPr="00000000">
              <w:rPr>
                <w:sz w:val="11"/>
                <w:szCs w:val="11"/>
                <w:rtl w:val="0"/>
              </w:rPr>
              <w:t xml:space="preserve">SP-111</w:t>
            </w:r>
            <w:r w:rsidDel="00000000" w:rsidR="00000000" w:rsidRPr="00000000">
              <w:rPr>
                <w:rtl w:val="0"/>
              </w:rPr>
            </w:r>
          </w:p>
        </w:tc>
        <w:tc>
          <w:tcPr>
            <w:vAlign w:val="center"/>
          </w:tcPr>
          <w:p w:rsidR="00000000" w:rsidDel="00000000" w:rsidP="00000000" w:rsidRDefault="00000000" w:rsidRPr="00000000" w14:paraId="0000246F">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70">
            <w:pPr>
              <w:rPr/>
            </w:pPr>
            <w:r w:rsidDel="00000000" w:rsidR="00000000" w:rsidRPr="00000000">
              <w:rPr>
                <w:sz w:val="11"/>
                <w:szCs w:val="11"/>
                <w:rtl w:val="0"/>
              </w:rPr>
              <w:t xml:space="preserve">f_get_part_cost (vendor/property overload)</w:t>
            </w:r>
            <w:r w:rsidDel="00000000" w:rsidR="00000000" w:rsidRPr="00000000">
              <w:rPr>
                <w:rtl w:val="0"/>
              </w:rPr>
            </w:r>
          </w:p>
        </w:tc>
        <w:tc>
          <w:tcPr>
            <w:vAlign w:val="center"/>
          </w:tcPr>
          <w:p w:rsidR="00000000" w:rsidDel="00000000" w:rsidP="00000000" w:rsidRDefault="00000000" w:rsidRPr="00000000" w14:paraId="00002471">
            <w:pPr>
              <w:rPr/>
            </w:pPr>
            <w:r w:rsidDel="00000000" w:rsidR="00000000" w:rsidRPr="00000000">
              <w:rPr>
                <w:sz w:val="11"/>
                <w:szCs w:val="11"/>
                <w:rtl w:val="0"/>
              </w:rPr>
              <w:t xml:space="preserve">Calculate part-request invoice cost for the supplied dispatch/work-order/vendor context.</w:t>
            </w:r>
            <w:r w:rsidDel="00000000" w:rsidR="00000000" w:rsidRPr="00000000">
              <w:rPr>
                <w:rtl w:val="0"/>
              </w:rPr>
            </w:r>
          </w:p>
        </w:tc>
        <w:tc>
          <w:tcPr>
            <w:vAlign w:val="center"/>
          </w:tcPr>
          <w:p w:rsidR="00000000" w:rsidDel="00000000" w:rsidP="00000000" w:rsidRDefault="00000000" w:rsidRPr="00000000" w14:paraId="00002472">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73">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74">
            <w:pPr>
              <w:rPr/>
            </w:pPr>
            <w:r w:rsidDel="00000000" w:rsidR="00000000" w:rsidRPr="00000000">
              <w:rPr>
                <w:sz w:val="11"/>
                <w:szCs w:val="11"/>
                <w:rtl w:val="0"/>
              </w:rPr>
              <w:t xml:space="preserve">Preserve only active part-cost semantics; failures currently collapse to zero.</w:t>
            </w:r>
            <w:r w:rsidDel="00000000" w:rsidR="00000000" w:rsidRPr="00000000">
              <w:rPr>
                <w:rtl w:val="0"/>
              </w:rPr>
            </w:r>
          </w:p>
        </w:tc>
        <w:tc>
          <w:tcPr>
            <w:vAlign w:val="center"/>
          </w:tcPr>
          <w:p w:rsidR="00000000" w:rsidDel="00000000" w:rsidP="00000000" w:rsidRDefault="00000000" w:rsidRPr="00000000" w14:paraId="00002475">
            <w:pPr>
              <w:rPr/>
            </w:pPr>
            <w:r w:rsidDel="00000000" w:rsidR="00000000" w:rsidRPr="00000000">
              <w:rPr>
                <w:sz w:val="11"/>
                <w:szCs w:val="11"/>
                <w:rtl w:val="0"/>
              </w:rPr>
              <w:t xml:space="preserve">Internal cost component; consolidate overloads.</w:t>
            </w:r>
            <w:r w:rsidDel="00000000" w:rsidR="00000000" w:rsidRPr="00000000">
              <w:rPr>
                <w:rtl w:val="0"/>
              </w:rPr>
            </w:r>
          </w:p>
        </w:tc>
        <w:tc>
          <w:tcPr>
            <w:vAlign w:val="center"/>
          </w:tcPr>
          <w:p w:rsidR="00000000" w:rsidDel="00000000" w:rsidP="00000000" w:rsidRDefault="00000000" w:rsidRPr="00000000" w14:paraId="00002476">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47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78">
            <w:pPr>
              <w:rPr/>
            </w:pPr>
            <w:r w:rsidDel="00000000" w:rsidR="00000000" w:rsidRPr="00000000">
              <w:rPr>
                <w:sz w:val="11"/>
                <w:szCs w:val="11"/>
                <w:rtl w:val="0"/>
              </w:rPr>
              <w:t xml:space="preserve">SP-112</w:t>
            </w:r>
            <w:r w:rsidDel="00000000" w:rsidR="00000000" w:rsidRPr="00000000">
              <w:rPr>
                <w:rtl w:val="0"/>
              </w:rPr>
            </w:r>
          </w:p>
        </w:tc>
        <w:tc>
          <w:tcPr>
            <w:vAlign w:val="center"/>
          </w:tcPr>
          <w:p w:rsidR="00000000" w:rsidDel="00000000" w:rsidP="00000000" w:rsidRDefault="00000000" w:rsidRPr="00000000" w14:paraId="00002479">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7A">
            <w:pPr>
              <w:rPr/>
            </w:pPr>
            <w:r w:rsidDel="00000000" w:rsidR="00000000" w:rsidRPr="00000000">
              <w:rPr>
                <w:sz w:val="11"/>
                <w:szCs w:val="11"/>
                <w:rtl w:val="0"/>
              </w:rPr>
              <w:t xml:space="preserve">f_get_autho_cost (dispatch overload)</w:t>
            </w:r>
            <w:r w:rsidDel="00000000" w:rsidR="00000000" w:rsidRPr="00000000">
              <w:rPr>
                <w:rtl w:val="0"/>
              </w:rPr>
            </w:r>
          </w:p>
        </w:tc>
        <w:tc>
          <w:tcPr>
            <w:vAlign w:val="center"/>
          </w:tcPr>
          <w:p w:rsidR="00000000" w:rsidDel="00000000" w:rsidP="00000000" w:rsidRDefault="00000000" w:rsidRPr="00000000" w14:paraId="0000247B">
            <w:pPr>
              <w:rPr/>
            </w:pPr>
            <w:r w:rsidDel="00000000" w:rsidR="00000000" w:rsidRPr="00000000">
              <w:rPr>
                <w:sz w:val="11"/>
                <w:szCs w:val="11"/>
                <w:rtl w:val="0"/>
              </w:rPr>
              <w:t xml:space="preserve">Calculate authorization-based cost and add qualifying HWH/part costs; net variants can subtract service fee.</w:t>
            </w:r>
            <w:r w:rsidDel="00000000" w:rsidR="00000000" w:rsidRPr="00000000">
              <w:rPr>
                <w:rtl w:val="0"/>
              </w:rPr>
            </w:r>
          </w:p>
        </w:tc>
        <w:tc>
          <w:tcPr>
            <w:vAlign w:val="center"/>
          </w:tcPr>
          <w:p w:rsidR="00000000" w:rsidDel="00000000" w:rsidP="00000000" w:rsidRDefault="00000000" w:rsidRPr="00000000" w14:paraId="0000247C">
            <w:pPr>
              <w:rPr/>
            </w:pPr>
            <w:r w:rsidDel="00000000" w:rsidR="00000000" w:rsidRPr="00000000">
              <w:rPr>
                <w:sz w:val="11"/>
                <w:szCs w:val="11"/>
                <w:rtl w:val="0"/>
              </w:rPr>
              <w:t xml:space="preserve">Authorization / Financial Rule</w:t>
            </w:r>
            <w:r w:rsidDel="00000000" w:rsidR="00000000" w:rsidRPr="00000000">
              <w:rPr>
                <w:rtl w:val="0"/>
              </w:rPr>
            </w:r>
          </w:p>
        </w:tc>
        <w:tc>
          <w:tcPr>
            <w:vAlign w:val="center"/>
          </w:tcPr>
          <w:p w:rsidR="00000000" w:rsidDel="00000000" w:rsidP="00000000" w:rsidRDefault="00000000" w:rsidRPr="00000000" w14:paraId="0000247D">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7E">
            <w:pPr>
              <w:rPr/>
            </w:pPr>
            <w:r w:rsidDel="00000000" w:rsidR="00000000" w:rsidRPr="00000000">
              <w:rPr>
                <w:sz w:val="11"/>
                <w:szCs w:val="11"/>
                <w:rtl w:val="0"/>
              </w:rPr>
              <w:t xml:space="preserve">Preserve AUTHOGRP selection, gross/net treatment and component additions after Work Order/Finance validation.</w:t>
            </w:r>
            <w:r w:rsidDel="00000000" w:rsidR="00000000" w:rsidRPr="00000000">
              <w:rPr>
                <w:rtl w:val="0"/>
              </w:rPr>
            </w:r>
          </w:p>
        </w:tc>
        <w:tc>
          <w:tcPr>
            <w:vAlign w:val="center"/>
          </w:tcPr>
          <w:p w:rsidR="00000000" w:rsidDel="00000000" w:rsidP="00000000" w:rsidRDefault="00000000" w:rsidRPr="00000000" w14:paraId="0000247F">
            <w:pPr>
              <w:rPr/>
            </w:pPr>
            <w:r w:rsidDel="00000000" w:rsidR="00000000" w:rsidRPr="00000000">
              <w:rPr>
                <w:sz w:val="11"/>
                <w:szCs w:val="11"/>
                <w:rtl w:val="0"/>
              </w:rPr>
              <w:t xml:space="preserve">Move to Work Order/Authorization cost policy; internal to aggregate cost.</w:t>
            </w:r>
            <w:r w:rsidDel="00000000" w:rsidR="00000000" w:rsidRPr="00000000">
              <w:rPr>
                <w:rtl w:val="0"/>
              </w:rPr>
            </w:r>
          </w:p>
        </w:tc>
        <w:tc>
          <w:tcPr>
            <w:vAlign w:val="center"/>
          </w:tcPr>
          <w:p w:rsidR="00000000" w:rsidDel="00000000" w:rsidP="00000000" w:rsidRDefault="00000000" w:rsidRPr="00000000" w14:paraId="00002480">
            <w:pPr>
              <w:rPr/>
            </w:pPr>
            <w:r w:rsidDel="00000000" w:rsidR="00000000" w:rsidRPr="00000000">
              <w:rPr>
                <w:sz w:val="11"/>
                <w:szCs w:val="11"/>
                <w:rtl w:val="0"/>
              </w:rPr>
              <w:t xml:space="preserve">Work Order/Authorization capability</w:t>
            </w:r>
            <w:r w:rsidDel="00000000" w:rsidR="00000000" w:rsidRPr="00000000">
              <w:rPr>
                <w:rtl w:val="0"/>
              </w:rPr>
            </w:r>
          </w:p>
        </w:tc>
        <w:tc>
          <w:tcPr>
            <w:vAlign w:val="center"/>
          </w:tcPr>
          <w:p w:rsidR="00000000" w:rsidDel="00000000" w:rsidP="00000000" w:rsidRDefault="00000000" w:rsidRPr="00000000" w14:paraId="0000248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82">
            <w:pPr>
              <w:rPr/>
            </w:pPr>
            <w:r w:rsidDel="00000000" w:rsidR="00000000" w:rsidRPr="00000000">
              <w:rPr>
                <w:sz w:val="11"/>
                <w:szCs w:val="11"/>
                <w:rtl w:val="0"/>
              </w:rPr>
              <w:t xml:space="preserve">SP-113</w:t>
            </w:r>
            <w:r w:rsidDel="00000000" w:rsidR="00000000" w:rsidRPr="00000000">
              <w:rPr>
                <w:rtl w:val="0"/>
              </w:rPr>
            </w:r>
          </w:p>
        </w:tc>
        <w:tc>
          <w:tcPr>
            <w:vAlign w:val="center"/>
          </w:tcPr>
          <w:p w:rsidR="00000000" w:rsidDel="00000000" w:rsidP="00000000" w:rsidRDefault="00000000" w:rsidRPr="00000000" w14:paraId="00002483">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84">
            <w:pPr>
              <w:rPr/>
            </w:pPr>
            <w:r w:rsidDel="00000000" w:rsidR="00000000" w:rsidRPr="00000000">
              <w:rPr>
                <w:sz w:val="11"/>
                <w:szCs w:val="11"/>
                <w:rtl w:val="0"/>
              </w:rPr>
              <w:t xml:space="preserve">f_get_autho_cost (work-order-line overload)</w:t>
            </w:r>
            <w:r w:rsidDel="00000000" w:rsidR="00000000" w:rsidRPr="00000000">
              <w:rPr>
                <w:rtl w:val="0"/>
              </w:rPr>
            </w:r>
          </w:p>
        </w:tc>
        <w:tc>
          <w:tcPr>
            <w:vAlign w:val="center"/>
          </w:tcPr>
          <w:p w:rsidR="00000000" w:rsidDel="00000000" w:rsidP="00000000" w:rsidRDefault="00000000" w:rsidRPr="00000000" w14:paraId="00002485">
            <w:pPr>
              <w:rPr/>
            </w:pPr>
            <w:r w:rsidDel="00000000" w:rsidR="00000000" w:rsidRPr="00000000">
              <w:rPr>
                <w:sz w:val="11"/>
                <w:szCs w:val="11"/>
                <w:rtl w:val="0"/>
              </w:rPr>
              <w:t xml:space="preserve">Calculate authorization-based cost and add qualifying HWH/part costs; net variants can subtract service fee.</w:t>
            </w:r>
            <w:r w:rsidDel="00000000" w:rsidR="00000000" w:rsidRPr="00000000">
              <w:rPr>
                <w:rtl w:val="0"/>
              </w:rPr>
            </w:r>
          </w:p>
        </w:tc>
        <w:tc>
          <w:tcPr>
            <w:vAlign w:val="center"/>
          </w:tcPr>
          <w:p w:rsidR="00000000" w:rsidDel="00000000" w:rsidP="00000000" w:rsidRDefault="00000000" w:rsidRPr="00000000" w14:paraId="00002486">
            <w:pPr>
              <w:rPr/>
            </w:pPr>
            <w:r w:rsidDel="00000000" w:rsidR="00000000" w:rsidRPr="00000000">
              <w:rPr>
                <w:sz w:val="11"/>
                <w:szCs w:val="11"/>
                <w:rtl w:val="0"/>
              </w:rPr>
              <w:t xml:space="preserve">Authorization / Financial Rule</w:t>
            </w:r>
            <w:r w:rsidDel="00000000" w:rsidR="00000000" w:rsidRPr="00000000">
              <w:rPr>
                <w:rtl w:val="0"/>
              </w:rPr>
            </w:r>
          </w:p>
        </w:tc>
        <w:tc>
          <w:tcPr>
            <w:vAlign w:val="center"/>
          </w:tcPr>
          <w:p w:rsidR="00000000" w:rsidDel="00000000" w:rsidP="00000000" w:rsidRDefault="00000000" w:rsidRPr="00000000" w14:paraId="00002487">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88">
            <w:pPr>
              <w:rPr/>
            </w:pPr>
            <w:r w:rsidDel="00000000" w:rsidR="00000000" w:rsidRPr="00000000">
              <w:rPr>
                <w:sz w:val="11"/>
                <w:szCs w:val="11"/>
                <w:rtl w:val="0"/>
              </w:rPr>
              <w:t xml:space="preserve">Preserve AUTHOGRP selection, gross/net treatment and component additions after Work Order/Finance validation.</w:t>
            </w:r>
            <w:r w:rsidDel="00000000" w:rsidR="00000000" w:rsidRPr="00000000">
              <w:rPr>
                <w:rtl w:val="0"/>
              </w:rPr>
            </w:r>
          </w:p>
        </w:tc>
        <w:tc>
          <w:tcPr>
            <w:vAlign w:val="center"/>
          </w:tcPr>
          <w:p w:rsidR="00000000" w:rsidDel="00000000" w:rsidP="00000000" w:rsidRDefault="00000000" w:rsidRPr="00000000" w14:paraId="00002489">
            <w:pPr>
              <w:rPr/>
            </w:pPr>
            <w:r w:rsidDel="00000000" w:rsidR="00000000" w:rsidRPr="00000000">
              <w:rPr>
                <w:sz w:val="11"/>
                <w:szCs w:val="11"/>
                <w:rtl w:val="0"/>
              </w:rPr>
              <w:t xml:space="preserve">Move to Work Order/Authorization cost policy; internal to aggregate cost.</w:t>
            </w:r>
            <w:r w:rsidDel="00000000" w:rsidR="00000000" w:rsidRPr="00000000">
              <w:rPr>
                <w:rtl w:val="0"/>
              </w:rPr>
            </w:r>
          </w:p>
        </w:tc>
        <w:tc>
          <w:tcPr>
            <w:vAlign w:val="center"/>
          </w:tcPr>
          <w:p w:rsidR="00000000" w:rsidDel="00000000" w:rsidP="00000000" w:rsidRDefault="00000000" w:rsidRPr="00000000" w14:paraId="0000248A">
            <w:pPr>
              <w:rPr/>
            </w:pPr>
            <w:r w:rsidDel="00000000" w:rsidR="00000000" w:rsidRPr="00000000">
              <w:rPr>
                <w:sz w:val="11"/>
                <w:szCs w:val="11"/>
                <w:rtl w:val="0"/>
              </w:rPr>
              <w:t xml:space="preserve">Work Order/Authorization capability</w:t>
            </w:r>
            <w:r w:rsidDel="00000000" w:rsidR="00000000" w:rsidRPr="00000000">
              <w:rPr>
                <w:rtl w:val="0"/>
              </w:rPr>
            </w:r>
          </w:p>
        </w:tc>
        <w:tc>
          <w:tcPr>
            <w:vAlign w:val="center"/>
          </w:tcPr>
          <w:p w:rsidR="00000000" w:rsidDel="00000000" w:rsidP="00000000" w:rsidRDefault="00000000" w:rsidRPr="00000000" w14:paraId="0000248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8C">
            <w:pPr>
              <w:rPr/>
            </w:pPr>
            <w:r w:rsidDel="00000000" w:rsidR="00000000" w:rsidRPr="00000000">
              <w:rPr>
                <w:sz w:val="11"/>
                <w:szCs w:val="11"/>
                <w:rtl w:val="0"/>
              </w:rPr>
              <w:t xml:space="preserve">SP-114</w:t>
            </w:r>
            <w:r w:rsidDel="00000000" w:rsidR="00000000" w:rsidRPr="00000000">
              <w:rPr>
                <w:rtl w:val="0"/>
              </w:rPr>
            </w:r>
          </w:p>
        </w:tc>
        <w:tc>
          <w:tcPr>
            <w:vAlign w:val="center"/>
          </w:tcPr>
          <w:p w:rsidR="00000000" w:rsidDel="00000000" w:rsidP="00000000" w:rsidRDefault="00000000" w:rsidRPr="00000000" w14:paraId="0000248D">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8E">
            <w:pPr>
              <w:rPr/>
            </w:pPr>
            <w:r w:rsidDel="00000000" w:rsidR="00000000" w:rsidRPr="00000000">
              <w:rPr>
                <w:sz w:val="11"/>
                <w:szCs w:val="11"/>
                <w:rtl w:val="0"/>
              </w:rPr>
              <w:t xml:space="preserve">f_get_autho_cost (dispatch/work-order-line overload)</w:t>
            </w:r>
            <w:r w:rsidDel="00000000" w:rsidR="00000000" w:rsidRPr="00000000">
              <w:rPr>
                <w:rtl w:val="0"/>
              </w:rPr>
            </w:r>
          </w:p>
        </w:tc>
        <w:tc>
          <w:tcPr>
            <w:vAlign w:val="center"/>
          </w:tcPr>
          <w:p w:rsidR="00000000" w:rsidDel="00000000" w:rsidP="00000000" w:rsidRDefault="00000000" w:rsidRPr="00000000" w14:paraId="0000248F">
            <w:pPr>
              <w:rPr/>
            </w:pPr>
            <w:r w:rsidDel="00000000" w:rsidR="00000000" w:rsidRPr="00000000">
              <w:rPr>
                <w:sz w:val="11"/>
                <w:szCs w:val="11"/>
                <w:rtl w:val="0"/>
              </w:rPr>
              <w:t xml:space="preserve">Calculate authorization-based cost and add qualifying HWH/part costs; net variants can subtract service fee.</w:t>
            </w:r>
            <w:r w:rsidDel="00000000" w:rsidR="00000000" w:rsidRPr="00000000">
              <w:rPr>
                <w:rtl w:val="0"/>
              </w:rPr>
            </w:r>
          </w:p>
        </w:tc>
        <w:tc>
          <w:tcPr>
            <w:vAlign w:val="center"/>
          </w:tcPr>
          <w:p w:rsidR="00000000" w:rsidDel="00000000" w:rsidP="00000000" w:rsidRDefault="00000000" w:rsidRPr="00000000" w14:paraId="00002490">
            <w:pPr>
              <w:rPr/>
            </w:pPr>
            <w:r w:rsidDel="00000000" w:rsidR="00000000" w:rsidRPr="00000000">
              <w:rPr>
                <w:sz w:val="11"/>
                <w:szCs w:val="11"/>
                <w:rtl w:val="0"/>
              </w:rPr>
              <w:t xml:space="preserve">Authorization / Financial Rule</w:t>
            </w:r>
            <w:r w:rsidDel="00000000" w:rsidR="00000000" w:rsidRPr="00000000">
              <w:rPr>
                <w:rtl w:val="0"/>
              </w:rPr>
            </w:r>
          </w:p>
        </w:tc>
        <w:tc>
          <w:tcPr>
            <w:vAlign w:val="center"/>
          </w:tcPr>
          <w:p w:rsidR="00000000" w:rsidDel="00000000" w:rsidP="00000000" w:rsidRDefault="00000000" w:rsidRPr="00000000" w14:paraId="00002491">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92">
            <w:pPr>
              <w:rPr/>
            </w:pPr>
            <w:r w:rsidDel="00000000" w:rsidR="00000000" w:rsidRPr="00000000">
              <w:rPr>
                <w:sz w:val="11"/>
                <w:szCs w:val="11"/>
                <w:rtl w:val="0"/>
              </w:rPr>
              <w:t xml:space="preserve">Preserve AUTHOGRP selection, gross/net treatment and component additions after Work Order/Finance validation.</w:t>
            </w:r>
            <w:r w:rsidDel="00000000" w:rsidR="00000000" w:rsidRPr="00000000">
              <w:rPr>
                <w:rtl w:val="0"/>
              </w:rPr>
            </w:r>
          </w:p>
        </w:tc>
        <w:tc>
          <w:tcPr>
            <w:vAlign w:val="center"/>
          </w:tcPr>
          <w:p w:rsidR="00000000" w:rsidDel="00000000" w:rsidP="00000000" w:rsidRDefault="00000000" w:rsidRPr="00000000" w14:paraId="00002493">
            <w:pPr>
              <w:rPr/>
            </w:pPr>
            <w:r w:rsidDel="00000000" w:rsidR="00000000" w:rsidRPr="00000000">
              <w:rPr>
                <w:sz w:val="11"/>
                <w:szCs w:val="11"/>
                <w:rtl w:val="0"/>
              </w:rPr>
              <w:t xml:space="preserve">Move to Work Order/Authorization cost policy; internal to aggregate cost.</w:t>
            </w:r>
            <w:r w:rsidDel="00000000" w:rsidR="00000000" w:rsidRPr="00000000">
              <w:rPr>
                <w:rtl w:val="0"/>
              </w:rPr>
            </w:r>
          </w:p>
        </w:tc>
        <w:tc>
          <w:tcPr>
            <w:vAlign w:val="center"/>
          </w:tcPr>
          <w:p w:rsidR="00000000" w:rsidDel="00000000" w:rsidP="00000000" w:rsidRDefault="00000000" w:rsidRPr="00000000" w14:paraId="00002494">
            <w:pPr>
              <w:rPr/>
            </w:pPr>
            <w:r w:rsidDel="00000000" w:rsidR="00000000" w:rsidRPr="00000000">
              <w:rPr>
                <w:sz w:val="11"/>
                <w:szCs w:val="11"/>
                <w:rtl w:val="0"/>
              </w:rPr>
              <w:t xml:space="preserve">Work Order/Authorization capability</w:t>
            </w:r>
            <w:r w:rsidDel="00000000" w:rsidR="00000000" w:rsidRPr="00000000">
              <w:rPr>
                <w:rtl w:val="0"/>
              </w:rPr>
            </w:r>
          </w:p>
        </w:tc>
        <w:tc>
          <w:tcPr>
            <w:vAlign w:val="center"/>
          </w:tcPr>
          <w:p w:rsidR="00000000" w:rsidDel="00000000" w:rsidP="00000000" w:rsidRDefault="00000000" w:rsidRPr="00000000" w14:paraId="0000249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96">
            <w:pPr>
              <w:rPr/>
            </w:pPr>
            <w:r w:rsidDel="00000000" w:rsidR="00000000" w:rsidRPr="00000000">
              <w:rPr>
                <w:sz w:val="11"/>
                <w:szCs w:val="11"/>
                <w:rtl w:val="0"/>
              </w:rPr>
              <w:t xml:space="preserve">SP-115</w:t>
            </w:r>
            <w:r w:rsidDel="00000000" w:rsidR="00000000" w:rsidRPr="00000000">
              <w:rPr>
                <w:rtl w:val="0"/>
              </w:rPr>
            </w:r>
          </w:p>
        </w:tc>
        <w:tc>
          <w:tcPr>
            <w:vAlign w:val="center"/>
          </w:tcPr>
          <w:p w:rsidR="00000000" w:rsidDel="00000000" w:rsidP="00000000" w:rsidRDefault="00000000" w:rsidRPr="00000000" w14:paraId="00002497">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98">
            <w:pPr>
              <w:rPr/>
            </w:pPr>
            <w:r w:rsidDel="00000000" w:rsidR="00000000" w:rsidRPr="00000000">
              <w:rPr>
                <w:sz w:val="11"/>
                <w:szCs w:val="11"/>
                <w:rtl w:val="0"/>
              </w:rPr>
              <w:t xml:space="preserve">fpub_get_autho_cost (authorization-line overload)</w:t>
            </w:r>
            <w:r w:rsidDel="00000000" w:rsidR="00000000" w:rsidRPr="00000000">
              <w:rPr>
                <w:rtl w:val="0"/>
              </w:rPr>
            </w:r>
          </w:p>
        </w:tc>
        <w:tc>
          <w:tcPr>
            <w:vAlign w:val="center"/>
          </w:tcPr>
          <w:p w:rsidR="00000000" w:rsidDel="00000000" w:rsidP="00000000" w:rsidRDefault="00000000" w:rsidRPr="00000000" w14:paraId="00002499">
            <w:pPr>
              <w:rPr/>
            </w:pPr>
            <w:r w:rsidDel="00000000" w:rsidR="00000000" w:rsidRPr="00000000">
              <w:rPr>
                <w:sz w:val="11"/>
                <w:szCs w:val="11"/>
                <w:rtl w:val="0"/>
              </w:rPr>
              <w:t xml:space="preserve">Calculate cost for a specific authorization line; zeroes APLOPT/APLOPTREPR decision amount and conditionally adds HWH/part costs.</w:t>
            </w:r>
            <w:r w:rsidDel="00000000" w:rsidR="00000000" w:rsidRPr="00000000">
              <w:rPr>
                <w:rtl w:val="0"/>
              </w:rPr>
            </w:r>
          </w:p>
        </w:tc>
        <w:tc>
          <w:tcPr>
            <w:vAlign w:val="center"/>
          </w:tcPr>
          <w:p w:rsidR="00000000" w:rsidDel="00000000" w:rsidP="00000000" w:rsidRDefault="00000000" w:rsidRPr="00000000" w14:paraId="0000249A">
            <w:pPr>
              <w:rPr/>
            </w:pPr>
            <w:r w:rsidDel="00000000" w:rsidR="00000000" w:rsidRPr="00000000">
              <w:rPr>
                <w:sz w:val="11"/>
                <w:szCs w:val="11"/>
                <w:rtl w:val="0"/>
              </w:rPr>
              <w:t xml:space="preserve">Authorization / Financial Rule</w:t>
            </w:r>
            <w:r w:rsidDel="00000000" w:rsidR="00000000" w:rsidRPr="00000000">
              <w:rPr>
                <w:rtl w:val="0"/>
              </w:rPr>
            </w:r>
          </w:p>
        </w:tc>
        <w:tc>
          <w:tcPr>
            <w:vAlign w:val="center"/>
          </w:tcPr>
          <w:p w:rsidR="00000000" w:rsidDel="00000000" w:rsidP="00000000" w:rsidRDefault="00000000" w:rsidRPr="00000000" w14:paraId="0000249B">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9C">
            <w:pPr>
              <w:rPr/>
            </w:pPr>
            <w:r w:rsidDel="00000000" w:rsidR="00000000" w:rsidRPr="00000000">
              <w:rPr>
                <w:sz w:val="11"/>
                <w:szCs w:val="11"/>
                <w:rtl w:val="0"/>
              </w:rPr>
              <w:t xml:space="preserve">Decision-specific rules are core business logic and must be validated.</w:t>
            </w:r>
            <w:r w:rsidDel="00000000" w:rsidR="00000000" w:rsidRPr="00000000">
              <w:rPr>
                <w:rtl w:val="0"/>
              </w:rPr>
            </w:r>
          </w:p>
        </w:tc>
        <w:tc>
          <w:tcPr>
            <w:vAlign w:val="center"/>
          </w:tcPr>
          <w:p w:rsidR="00000000" w:rsidDel="00000000" w:rsidP="00000000" w:rsidRDefault="00000000" w:rsidRPr="00000000" w14:paraId="0000249D">
            <w:pPr>
              <w:rPr/>
            </w:pPr>
            <w:r w:rsidDel="00000000" w:rsidR="00000000" w:rsidRPr="00000000">
              <w:rPr>
                <w:sz w:val="11"/>
                <w:szCs w:val="11"/>
                <w:rtl w:val="0"/>
              </w:rPr>
              <w:t xml:space="preserve">Move to Work Order/Authorization service; no Dispatch-specific endpoint.</w:t>
            </w:r>
            <w:r w:rsidDel="00000000" w:rsidR="00000000" w:rsidRPr="00000000">
              <w:rPr>
                <w:rtl w:val="0"/>
              </w:rPr>
            </w:r>
          </w:p>
        </w:tc>
        <w:tc>
          <w:tcPr>
            <w:vAlign w:val="center"/>
          </w:tcPr>
          <w:p w:rsidR="00000000" w:rsidDel="00000000" w:rsidP="00000000" w:rsidRDefault="00000000" w:rsidRPr="00000000" w14:paraId="0000249E">
            <w:pPr>
              <w:rPr/>
            </w:pPr>
            <w:r w:rsidDel="00000000" w:rsidR="00000000" w:rsidRPr="00000000">
              <w:rPr>
                <w:sz w:val="11"/>
                <w:szCs w:val="11"/>
                <w:rtl w:val="0"/>
              </w:rPr>
              <w:t xml:space="preserve">Work Order/Authorization capability</w:t>
            </w:r>
            <w:r w:rsidDel="00000000" w:rsidR="00000000" w:rsidRPr="00000000">
              <w:rPr>
                <w:rtl w:val="0"/>
              </w:rPr>
            </w:r>
          </w:p>
        </w:tc>
        <w:tc>
          <w:tcPr>
            <w:vAlign w:val="center"/>
          </w:tcPr>
          <w:p w:rsidR="00000000" w:rsidDel="00000000" w:rsidP="00000000" w:rsidRDefault="00000000" w:rsidRPr="00000000" w14:paraId="0000249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A0">
            <w:pPr>
              <w:rPr/>
            </w:pPr>
            <w:r w:rsidDel="00000000" w:rsidR="00000000" w:rsidRPr="00000000">
              <w:rPr>
                <w:sz w:val="11"/>
                <w:szCs w:val="11"/>
                <w:rtl w:val="0"/>
              </w:rPr>
              <w:t xml:space="preserve">SP-116</w:t>
            </w:r>
            <w:r w:rsidDel="00000000" w:rsidR="00000000" w:rsidRPr="00000000">
              <w:rPr>
                <w:rtl w:val="0"/>
              </w:rPr>
            </w:r>
          </w:p>
        </w:tc>
        <w:tc>
          <w:tcPr>
            <w:vAlign w:val="center"/>
          </w:tcPr>
          <w:p w:rsidR="00000000" w:rsidDel="00000000" w:rsidP="00000000" w:rsidRDefault="00000000" w:rsidRPr="00000000" w14:paraId="000024A1">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A2">
            <w:pPr>
              <w:rPr/>
            </w:pPr>
            <w:r w:rsidDel="00000000" w:rsidR="00000000" w:rsidRPr="00000000">
              <w:rPr>
                <w:sz w:val="11"/>
                <w:szCs w:val="11"/>
                <w:rtl w:val="0"/>
              </w:rPr>
              <w:t xml:space="preserve">f_get_invoice_cost (dispatch overload)</w:t>
            </w:r>
            <w:r w:rsidDel="00000000" w:rsidR="00000000" w:rsidRPr="00000000">
              <w:rPr>
                <w:rtl w:val="0"/>
              </w:rPr>
            </w:r>
          </w:p>
        </w:tc>
        <w:tc>
          <w:tcPr>
            <w:vAlign w:val="center"/>
          </w:tcPr>
          <w:p w:rsidR="00000000" w:rsidDel="00000000" w:rsidP="00000000" w:rsidRDefault="00000000" w:rsidRPr="00000000" w14:paraId="000024A3">
            <w:pPr>
              <w:rPr/>
            </w:pPr>
            <w:r w:rsidDel="00000000" w:rsidR="00000000" w:rsidRPr="00000000">
              <w:rPr>
                <w:sz w:val="11"/>
                <w:szCs w:val="11"/>
                <w:rtl w:val="0"/>
              </w:rPr>
              <w:t xml:space="preserve">Calculate gross/net/discounted/estimated/expensed dispatch cost from vendor invoice data, with authorization fallback and HWH adjustments.</w:t>
            </w:r>
            <w:r w:rsidDel="00000000" w:rsidR="00000000" w:rsidRPr="00000000">
              <w:rPr>
                <w:rtl w:val="0"/>
              </w:rPr>
            </w:r>
          </w:p>
        </w:tc>
        <w:tc>
          <w:tcPr>
            <w:vAlign w:val="center"/>
          </w:tcPr>
          <w:p w:rsidR="00000000" w:rsidDel="00000000" w:rsidP="00000000" w:rsidRDefault="00000000" w:rsidRPr="00000000" w14:paraId="000024A4">
            <w:pPr>
              <w:rPr/>
            </w:pPr>
            <w:r w:rsidDel="00000000" w:rsidR="00000000" w:rsidRPr="00000000">
              <w:rPr>
                <w:sz w:val="11"/>
                <w:szCs w:val="11"/>
                <w:rtl w:val="0"/>
              </w:rPr>
              <w:t xml:space="preserve">Financial Decision Helper</w:t>
            </w:r>
            <w:r w:rsidDel="00000000" w:rsidR="00000000" w:rsidRPr="00000000">
              <w:rPr>
                <w:rtl w:val="0"/>
              </w:rPr>
            </w:r>
          </w:p>
        </w:tc>
        <w:tc>
          <w:tcPr>
            <w:vAlign w:val="center"/>
          </w:tcPr>
          <w:p w:rsidR="00000000" w:rsidDel="00000000" w:rsidP="00000000" w:rsidRDefault="00000000" w:rsidRPr="00000000" w14:paraId="000024A5">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A6">
            <w:pPr>
              <w:rPr/>
            </w:pPr>
            <w:r w:rsidDel="00000000" w:rsidR="00000000" w:rsidRPr="00000000">
              <w:rPr>
                <w:sz w:val="11"/>
                <w:szCs w:val="11"/>
                <w:rtl w:val="0"/>
              </w:rPr>
              <w:t xml:space="preserve">Core cost semantics; invoice, discount, service-fee, HWH and authorization fallback rules must be reconciled with owning financial services.</w:t>
            </w:r>
            <w:r w:rsidDel="00000000" w:rsidR="00000000" w:rsidRPr="00000000">
              <w:rPr>
                <w:rtl w:val="0"/>
              </w:rPr>
            </w:r>
          </w:p>
        </w:tc>
        <w:tc>
          <w:tcPr>
            <w:vAlign w:val="center"/>
          </w:tcPr>
          <w:p w:rsidR="00000000" w:rsidDel="00000000" w:rsidP="00000000" w:rsidRDefault="00000000" w:rsidRPr="00000000" w14:paraId="000024A7">
            <w:pPr>
              <w:rPr/>
            </w:pPr>
            <w:r w:rsidDel="00000000" w:rsidR="00000000" w:rsidRPr="00000000">
              <w:rPr>
                <w:sz w:val="11"/>
                <w:szCs w:val="11"/>
                <w:rtl w:val="0"/>
              </w:rPr>
              <w:t xml:space="preserve">Internal DispatchCostService/Work Order financial policy; consolidate overloads.</w:t>
            </w:r>
            <w:r w:rsidDel="00000000" w:rsidR="00000000" w:rsidRPr="00000000">
              <w:rPr>
                <w:rtl w:val="0"/>
              </w:rPr>
            </w:r>
          </w:p>
        </w:tc>
        <w:tc>
          <w:tcPr>
            <w:vAlign w:val="center"/>
          </w:tcPr>
          <w:p w:rsidR="00000000" w:rsidDel="00000000" w:rsidP="00000000" w:rsidRDefault="00000000" w:rsidRPr="00000000" w14:paraId="000024A8">
            <w:pPr>
              <w:rPr/>
            </w:pPr>
            <w:r w:rsidDel="00000000" w:rsidR="00000000" w:rsidRPr="00000000">
              <w:rPr>
                <w:sz w:val="11"/>
                <w:szCs w:val="11"/>
                <w:rtl w:val="0"/>
              </w:rPr>
              <w:t xml:space="preserve">Work Order/Financial capability</w:t>
            </w:r>
            <w:r w:rsidDel="00000000" w:rsidR="00000000" w:rsidRPr="00000000">
              <w:rPr>
                <w:rtl w:val="0"/>
              </w:rPr>
            </w:r>
          </w:p>
        </w:tc>
        <w:tc>
          <w:tcPr>
            <w:vAlign w:val="center"/>
          </w:tcPr>
          <w:p w:rsidR="00000000" w:rsidDel="00000000" w:rsidP="00000000" w:rsidRDefault="00000000" w:rsidRPr="00000000" w14:paraId="000024A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AA">
            <w:pPr>
              <w:rPr/>
            </w:pPr>
            <w:r w:rsidDel="00000000" w:rsidR="00000000" w:rsidRPr="00000000">
              <w:rPr>
                <w:sz w:val="11"/>
                <w:szCs w:val="11"/>
                <w:rtl w:val="0"/>
              </w:rPr>
              <w:t xml:space="preserve">SP-117</w:t>
            </w:r>
            <w:r w:rsidDel="00000000" w:rsidR="00000000" w:rsidRPr="00000000">
              <w:rPr>
                <w:rtl w:val="0"/>
              </w:rPr>
            </w:r>
          </w:p>
        </w:tc>
        <w:tc>
          <w:tcPr>
            <w:vAlign w:val="center"/>
          </w:tcPr>
          <w:p w:rsidR="00000000" w:rsidDel="00000000" w:rsidP="00000000" w:rsidRDefault="00000000" w:rsidRPr="00000000" w14:paraId="000024AB">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AC">
            <w:pPr>
              <w:rPr/>
            </w:pPr>
            <w:r w:rsidDel="00000000" w:rsidR="00000000" w:rsidRPr="00000000">
              <w:rPr>
                <w:sz w:val="11"/>
                <w:szCs w:val="11"/>
                <w:rtl w:val="0"/>
              </w:rPr>
              <w:t xml:space="preserve">f_get_invoice_cost (work-order-line overload)</w:t>
            </w:r>
            <w:r w:rsidDel="00000000" w:rsidR="00000000" w:rsidRPr="00000000">
              <w:rPr>
                <w:rtl w:val="0"/>
              </w:rPr>
            </w:r>
          </w:p>
        </w:tc>
        <w:tc>
          <w:tcPr>
            <w:vAlign w:val="center"/>
          </w:tcPr>
          <w:p w:rsidR="00000000" w:rsidDel="00000000" w:rsidP="00000000" w:rsidRDefault="00000000" w:rsidRPr="00000000" w14:paraId="000024AD">
            <w:pPr>
              <w:rPr/>
            </w:pPr>
            <w:r w:rsidDel="00000000" w:rsidR="00000000" w:rsidRPr="00000000">
              <w:rPr>
                <w:sz w:val="11"/>
                <w:szCs w:val="11"/>
                <w:rtl w:val="0"/>
              </w:rPr>
              <w:t xml:space="preserve">Calculate gross/net/discounted/estimated/expensed dispatch cost from vendor invoice data, with authorization fallback and HWH adjustments.</w:t>
            </w:r>
            <w:r w:rsidDel="00000000" w:rsidR="00000000" w:rsidRPr="00000000">
              <w:rPr>
                <w:rtl w:val="0"/>
              </w:rPr>
            </w:r>
          </w:p>
        </w:tc>
        <w:tc>
          <w:tcPr>
            <w:vAlign w:val="center"/>
          </w:tcPr>
          <w:p w:rsidR="00000000" w:rsidDel="00000000" w:rsidP="00000000" w:rsidRDefault="00000000" w:rsidRPr="00000000" w14:paraId="000024AE">
            <w:pPr>
              <w:rPr/>
            </w:pPr>
            <w:r w:rsidDel="00000000" w:rsidR="00000000" w:rsidRPr="00000000">
              <w:rPr>
                <w:sz w:val="11"/>
                <w:szCs w:val="11"/>
                <w:rtl w:val="0"/>
              </w:rPr>
              <w:t xml:space="preserve">Financial Decision Helper</w:t>
            </w:r>
            <w:r w:rsidDel="00000000" w:rsidR="00000000" w:rsidRPr="00000000">
              <w:rPr>
                <w:rtl w:val="0"/>
              </w:rPr>
            </w:r>
          </w:p>
        </w:tc>
        <w:tc>
          <w:tcPr>
            <w:vAlign w:val="center"/>
          </w:tcPr>
          <w:p w:rsidR="00000000" w:rsidDel="00000000" w:rsidP="00000000" w:rsidRDefault="00000000" w:rsidRPr="00000000" w14:paraId="000024AF">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B0">
            <w:pPr>
              <w:rPr/>
            </w:pPr>
            <w:r w:rsidDel="00000000" w:rsidR="00000000" w:rsidRPr="00000000">
              <w:rPr>
                <w:sz w:val="11"/>
                <w:szCs w:val="11"/>
                <w:rtl w:val="0"/>
              </w:rPr>
              <w:t xml:space="preserve">Core cost semantics; invoice, discount, service-fee, HWH and authorization fallback rules must be reconciled with owning financial services.</w:t>
            </w:r>
            <w:r w:rsidDel="00000000" w:rsidR="00000000" w:rsidRPr="00000000">
              <w:rPr>
                <w:rtl w:val="0"/>
              </w:rPr>
            </w:r>
          </w:p>
        </w:tc>
        <w:tc>
          <w:tcPr>
            <w:vAlign w:val="center"/>
          </w:tcPr>
          <w:p w:rsidR="00000000" w:rsidDel="00000000" w:rsidP="00000000" w:rsidRDefault="00000000" w:rsidRPr="00000000" w14:paraId="000024B1">
            <w:pPr>
              <w:rPr/>
            </w:pPr>
            <w:r w:rsidDel="00000000" w:rsidR="00000000" w:rsidRPr="00000000">
              <w:rPr>
                <w:sz w:val="11"/>
                <w:szCs w:val="11"/>
                <w:rtl w:val="0"/>
              </w:rPr>
              <w:t xml:space="preserve">Internal DispatchCostService/Work Order financial policy; consolidate overloads.</w:t>
            </w:r>
            <w:r w:rsidDel="00000000" w:rsidR="00000000" w:rsidRPr="00000000">
              <w:rPr>
                <w:rtl w:val="0"/>
              </w:rPr>
            </w:r>
          </w:p>
        </w:tc>
        <w:tc>
          <w:tcPr>
            <w:vAlign w:val="center"/>
          </w:tcPr>
          <w:p w:rsidR="00000000" w:rsidDel="00000000" w:rsidP="00000000" w:rsidRDefault="00000000" w:rsidRPr="00000000" w14:paraId="000024B2">
            <w:pPr>
              <w:rPr/>
            </w:pPr>
            <w:r w:rsidDel="00000000" w:rsidR="00000000" w:rsidRPr="00000000">
              <w:rPr>
                <w:sz w:val="11"/>
                <w:szCs w:val="11"/>
                <w:rtl w:val="0"/>
              </w:rPr>
              <w:t xml:space="preserve">Work Order/Financial capability</w:t>
            </w:r>
            <w:r w:rsidDel="00000000" w:rsidR="00000000" w:rsidRPr="00000000">
              <w:rPr>
                <w:rtl w:val="0"/>
              </w:rPr>
            </w:r>
          </w:p>
        </w:tc>
        <w:tc>
          <w:tcPr>
            <w:vAlign w:val="center"/>
          </w:tcPr>
          <w:p w:rsidR="00000000" w:rsidDel="00000000" w:rsidP="00000000" w:rsidRDefault="00000000" w:rsidRPr="00000000" w14:paraId="000024B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B4">
            <w:pPr>
              <w:rPr/>
            </w:pPr>
            <w:r w:rsidDel="00000000" w:rsidR="00000000" w:rsidRPr="00000000">
              <w:rPr>
                <w:sz w:val="11"/>
                <w:szCs w:val="11"/>
                <w:rtl w:val="0"/>
              </w:rPr>
              <w:t xml:space="preserve">SP-118</w:t>
            </w:r>
            <w:r w:rsidDel="00000000" w:rsidR="00000000" w:rsidRPr="00000000">
              <w:rPr>
                <w:rtl w:val="0"/>
              </w:rPr>
            </w:r>
          </w:p>
        </w:tc>
        <w:tc>
          <w:tcPr>
            <w:vAlign w:val="center"/>
          </w:tcPr>
          <w:p w:rsidR="00000000" w:rsidDel="00000000" w:rsidP="00000000" w:rsidRDefault="00000000" w:rsidRPr="00000000" w14:paraId="000024B5">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B6">
            <w:pPr>
              <w:rPr/>
            </w:pPr>
            <w:r w:rsidDel="00000000" w:rsidR="00000000" w:rsidRPr="00000000">
              <w:rPr>
                <w:sz w:val="11"/>
                <w:szCs w:val="11"/>
                <w:rtl w:val="0"/>
              </w:rPr>
              <w:t xml:space="preserve">f_get_invoice_cost (dispatch/work-order-line overload)</w:t>
            </w:r>
            <w:r w:rsidDel="00000000" w:rsidR="00000000" w:rsidRPr="00000000">
              <w:rPr>
                <w:rtl w:val="0"/>
              </w:rPr>
            </w:r>
          </w:p>
        </w:tc>
        <w:tc>
          <w:tcPr>
            <w:vAlign w:val="center"/>
          </w:tcPr>
          <w:p w:rsidR="00000000" w:rsidDel="00000000" w:rsidP="00000000" w:rsidRDefault="00000000" w:rsidRPr="00000000" w14:paraId="000024B7">
            <w:pPr>
              <w:rPr/>
            </w:pPr>
            <w:r w:rsidDel="00000000" w:rsidR="00000000" w:rsidRPr="00000000">
              <w:rPr>
                <w:sz w:val="11"/>
                <w:szCs w:val="11"/>
                <w:rtl w:val="0"/>
              </w:rPr>
              <w:t xml:space="preserve">Calculate gross/net/discounted/estimated/expensed dispatch cost from vendor invoice data, with authorization fallback and HWH adjustments.</w:t>
            </w:r>
            <w:r w:rsidDel="00000000" w:rsidR="00000000" w:rsidRPr="00000000">
              <w:rPr>
                <w:rtl w:val="0"/>
              </w:rPr>
            </w:r>
          </w:p>
        </w:tc>
        <w:tc>
          <w:tcPr>
            <w:vAlign w:val="center"/>
          </w:tcPr>
          <w:p w:rsidR="00000000" w:rsidDel="00000000" w:rsidP="00000000" w:rsidRDefault="00000000" w:rsidRPr="00000000" w14:paraId="000024B8">
            <w:pPr>
              <w:rPr/>
            </w:pPr>
            <w:r w:rsidDel="00000000" w:rsidR="00000000" w:rsidRPr="00000000">
              <w:rPr>
                <w:sz w:val="11"/>
                <w:szCs w:val="11"/>
                <w:rtl w:val="0"/>
              </w:rPr>
              <w:t xml:space="preserve">Financial Decision Helper</w:t>
            </w:r>
            <w:r w:rsidDel="00000000" w:rsidR="00000000" w:rsidRPr="00000000">
              <w:rPr>
                <w:rtl w:val="0"/>
              </w:rPr>
            </w:r>
          </w:p>
        </w:tc>
        <w:tc>
          <w:tcPr>
            <w:vAlign w:val="center"/>
          </w:tcPr>
          <w:p w:rsidR="00000000" w:rsidDel="00000000" w:rsidP="00000000" w:rsidRDefault="00000000" w:rsidRPr="00000000" w14:paraId="000024B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BA">
            <w:pPr>
              <w:rPr/>
            </w:pPr>
            <w:r w:rsidDel="00000000" w:rsidR="00000000" w:rsidRPr="00000000">
              <w:rPr>
                <w:sz w:val="11"/>
                <w:szCs w:val="11"/>
                <w:rtl w:val="0"/>
              </w:rPr>
              <w:t xml:space="preserve">Core cost semantics; invoice, discount, service-fee, HWH and authorization fallback rules must be reconciled with owning financial services.</w:t>
            </w:r>
            <w:r w:rsidDel="00000000" w:rsidR="00000000" w:rsidRPr="00000000">
              <w:rPr>
                <w:rtl w:val="0"/>
              </w:rPr>
            </w:r>
          </w:p>
        </w:tc>
        <w:tc>
          <w:tcPr>
            <w:vAlign w:val="center"/>
          </w:tcPr>
          <w:p w:rsidR="00000000" w:rsidDel="00000000" w:rsidP="00000000" w:rsidRDefault="00000000" w:rsidRPr="00000000" w14:paraId="000024BB">
            <w:pPr>
              <w:rPr/>
            </w:pPr>
            <w:r w:rsidDel="00000000" w:rsidR="00000000" w:rsidRPr="00000000">
              <w:rPr>
                <w:sz w:val="11"/>
                <w:szCs w:val="11"/>
                <w:rtl w:val="0"/>
              </w:rPr>
              <w:t xml:space="preserve">Internal DispatchCostService/Work Order financial policy; consolidate overloads.</w:t>
            </w:r>
            <w:r w:rsidDel="00000000" w:rsidR="00000000" w:rsidRPr="00000000">
              <w:rPr>
                <w:rtl w:val="0"/>
              </w:rPr>
            </w:r>
          </w:p>
        </w:tc>
        <w:tc>
          <w:tcPr>
            <w:vAlign w:val="center"/>
          </w:tcPr>
          <w:p w:rsidR="00000000" w:rsidDel="00000000" w:rsidP="00000000" w:rsidRDefault="00000000" w:rsidRPr="00000000" w14:paraId="000024BC">
            <w:pPr>
              <w:rPr/>
            </w:pPr>
            <w:r w:rsidDel="00000000" w:rsidR="00000000" w:rsidRPr="00000000">
              <w:rPr>
                <w:sz w:val="11"/>
                <w:szCs w:val="11"/>
                <w:rtl w:val="0"/>
              </w:rPr>
              <w:t xml:space="preserve">Work Order/Financial capability</w:t>
            </w:r>
            <w:r w:rsidDel="00000000" w:rsidR="00000000" w:rsidRPr="00000000">
              <w:rPr>
                <w:rtl w:val="0"/>
              </w:rPr>
            </w:r>
          </w:p>
        </w:tc>
        <w:tc>
          <w:tcPr>
            <w:vAlign w:val="center"/>
          </w:tcPr>
          <w:p w:rsidR="00000000" w:rsidDel="00000000" w:rsidP="00000000" w:rsidRDefault="00000000" w:rsidRPr="00000000" w14:paraId="000024B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BE">
            <w:pPr>
              <w:rPr/>
            </w:pPr>
            <w:r w:rsidDel="00000000" w:rsidR="00000000" w:rsidRPr="00000000">
              <w:rPr>
                <w:sz w:val="11"/>
                <w:szCs w:val="11"/>
                <w:rtl w:val="0"/>
              </w:rPr>
              <w:t xml:space="preserve">SP-119</w:t>
            </w:r>
            <w:r w:rsidDel="00000000" w:rsidR="00000000" w:rsidRPr="00000000">
              <w:rPr>
                <w:rtl w:val="0"/>
              </w:rPr>
            </w:r>
          </w:p>
        </w:tc>
        <w:tc>
          <w:tcPr>
            <w:vAlign w:val="center"/>
          </w:tcPr>
          <w:p w:rsidR="00000000" w:rsidDel="00000000" w:rsidP="00000000" w:rsidRDefault="00000000" w:rsidRPr="00000000" w14:paraId="000024BF">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C0">
            <w:pPr>
              <w:rPr/>
            </w:pPr>
            <w:r w:rsidDel="00000000" w:rsidR="00000000" w:rsidRPr="00000000">
              <w:rPr>
                <w:sz w:val="11"/>
                <w:szCs w:val="11"/>
                <w:rtl w:val="0"/>
              </w:rPr>
              <w:t xml:space="preserve">f_get_invoice_cost (vendor/property overload)</w:t>
            </w:r>
            <w:r w:rsidDel="00000000" w:rsidR="00000000" w:rsidRPr="00000000">
              <w:rPr>
                <w:rtl w:val="0"/>
              </w:rPr>
            </w:r>
          </w:p>
        </w:tc>
        <w:tc>
          <w:tcPr>
            <w:vAlign w:val="center"/>
          </w:tcPr>
          <w:p w:rsidR="00000000" w:rsidDel="00000000" w:rsidP="00000000" w:rsidRDefault="00000000" w:rsidRPr="00000000" w14:paraId="000024C1">
            <w:pPr>
              <w:rPr/>
            </w:pPr>
            <w:r w:rsidDel="00000000" w:rsidR="00000000" w:rsidRPr="00000000">
              <w:rPr>
                <w:sz w:val="11"/>
                <w:szCs w:val="11"/>
                <w:rtl w:val="0"/>
              </w:rPr>
              <w:t xml:space="preserve">Calculate gross/net/discounted/estimated/expensed dispatch cost from vendor invoice data, with authorization fallback and HWH adjustments.</w:t>
            </w:r>
            <w:r w:rsidDel="00000000" w:rsidR="00000000" w:rsidRPr="00000000">
              <w:rPr>
                <w:rtl w:val="0"/>
              </w:rPr>
            </w:r>
          </w:p>
        </w:tc>
        <w:tc>
          <w:tcPr>
            <w:vAlign w:val="center"/>
          </w:tcPr>
          <w:p w:rsidR="00000000" w:rsidDel="00000000" w:rsidP="00000000" w:rsidRDefault="00000000" w:rsidRPr="00000000" w14:paraId="000024C2">
            <w:pPr>
              <w:rPr/>
            </w:pPr>
            <w:r w:rsidDel="00000000" w:rsidR="00000000" w:rsidRPr="00000000">
              <w:rPr>
                <w:sz w:val="11"/>
                <w:szCs w:val="11"/>
                <w:rtl w:val="0"/>
              </w:rPr>
              <w:t xml:space="preserve">Financial Decision Helper</w:t>
            </w:r>
            <w:r w:rsidDel="00000000" w:rsidR="00000000" w:rsidRPr="00000000">
              <w:rPr>
                <w:rtl w:val="0"/>
              </w:rPr>
            </w:r>
          </w:p>
        </w:tc>
        <w:tc>
          <w:tcPr>
            <w:vAlign w:val="center"/>
          </w:tcPr>
          <w:p w:rsidR="00000000" w:rsidDel="00000000" w:rsidP="00000000" w:rsidRDefault="00000000" w:rsidRPr="00000000" w14:paraId="000024C3">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C4">
            <w:pPr>
              <w:rPr/>
            </w:pPr>
            <w:r w:rsidDel="00000000" w:rsidR="00000000" w:rsidRPr="00000000">
              <w:rPr>
                <w:sz w:val="11"/>
                <w:szCs w:val="11"/>
                <w:rtl w:val="0"/>
              </w:rPr>
              <w:t xml:space="preserve">Core cost semantics; invoice, discount, service-fee, HWH and authorization fallback rules must be reconciled with owning financial services.</w:t>
            </w:r>
            <w:r w:rsidDel="00000000" w:rsidR="00000000" w:rsidRPr="00000000">
              <w:rPr>
                <w:rtl w:val="0"/>
              </w:rPr>
            </w:r>
          </w:p>
        </w:tc>
        <w:tc>
          <w:tcPr>
            <w:vAlign w:val="center"/>
          </w:tcPr>
          <w:p w:rsidR="00000000" w:rsidDel="00000000" w:rsidP="00000000" w:rsidRDefault="00000000" w:rsidRPr="00000000" w14:paraId="000024C5">
            <w:pPr>
              <w:rPr/>
            </w:pPr>
            <w:r w:rsidDel="00000000" w:rsidR="00000000" w:rsidRPr="00000000">
              <w:rPr>
                <w:sz w:val="11"/>
                <w:szCs w:val="11"/>
                <w:rtl w:val="0"/>
              </w:rPr>
              <w:t xml:space="preserve">Internal DispatchCostService/Work Order financial policy; consolidate overloads.</w:t>
            </w:r>
            <w:r w:rsidDel="00000000" w:rsidR="00000000" w:rsidRPr="00000000">
              <w:rPr>
                <w:rtl w:val="0"/>
              </w:rPr>
            </w:r>
          </w:p>
        </w:tc>
        <w:tc>
          <w:tcPr>
            <w:vAlign w:val="center"/>
          </w:tcPr>
          <w:p w:rsidR="00000000" w:rsidDel="00000000" w:rsidP="00000000" w:rsidRDefault="00000000" w:rsidRPr="00000000" w14:paraId="000024C6">
            <w:pPr>
              <w:rPr/>
            </w:pPr>
            <w:r w:rsidDel="00000000" w:rsidR="00000000" w:rsidRPr="00000000">
              <w:rPr>
                <w:sz w:val="11"/>
                <w:szCs w:val="11"/>
                <w:rtl w:val="0"/>
              </w:rPr>
              <w:t xml:space="preserve">Work Order/Financial capability</w:t>
            </w:r>
            <w:r w:rsidDel="00000000" w:rsidR="00000000" w:rsidRPr="00000000">
              <w:rPr>
                <w:rtl w:val="0"/>
              </w:rPr>
            </w:r>
          </w:p>
        </w:tc>
        <w:tc>
          <w:tcPr>
            <w:vAlign w:val="center"/>
          </w:tcPr>
          <w:p w:rsidR="00000000" w:rsidDel="00000000" w:rsidP="00000000" w:rsidRDefault="00000000" w:rsidRPr="00000000" w14:paraId="000024C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C8">
            <w:pPr>
              <w:rPr/>
            </w:pPr>
            <w:r w:rsidDel="00000000" w:rsidR="00000000" w:rsidRPr="00000000">
              <w:rPr>
                <w:sz w:val="11"/>
                <w:szCs w:val="11"/>
                <w:rtl w:val="0"/>
              </w:rPr>
              <w:t xml:space="preserve">SP-120</w:t>
            </w:r>
            <w:r w:rsidDel="00000000" w:rsidR="00000000" w:rsidRPr="00000000">
              <w:rPr>
                <w:rtl w:val="0"/>
              </w:rPr>
            </w:r>
          </w:p>
        </w:tc>
        <w:tc>
          <w:tcPr>
            <w:vAlign w:val="center"/>
          </w:tcPr>
          <w:p w:rsidR="00000000" w:rsidDel="00000000" w:rsidP="00000000" w:rsidRDefault="00000000" w:rsidRPr="00000000" w14:paraId="000024C9">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CA">
            <w:pPr>
              <w:rPr/>
            </w:pPr>
            <w:r w:rsidDel="00000000" w:rsidR="00000000" w:rsidRPr="00000000">
              <w:rPr>
                <w:sz w:val="11"/>
                <w:szCs w:val="11"/>
                <w:rtl w:val="0"/>
              </w:rPr>
              <w:t xml:space="preserve">f_get_service_fee (dispatch overload)</w:t>
            </w:r>
            <w:r w:rsidDel="00000000" w:rsidR="00000000" w:rsidRPr="00000000">
              <w:rPr>
                <w:rtl w:val="0"/>
              </w:rPr>
            </w:r>
          </w:p>
        </w:tc>
        <w:tc>
          <w:tcPr>
            <w:vAlign w:val="center"/>
          </w:tcPr>
          <w:p w:rsidR="00000000" w:rsidDel="00000000" w:rsidP="00000000" w:rsidRDefault="00000000" w:rsidRPr="00000000" w14:paraId="000024CB">
            <w:pPr>
              <w:rPr/>
            </w:pPr>
            <w:r w:rsidDel="00000000" w:rsidR="00000000" w:rsidRPr="00000000">
              <w:rPr>
                <w:sz w:val="11"/>
                <w:szCs w:val="11"/>
                <w:rtl w:val="0"/>
              </w:rPr>
              <w:t xml:space="preserve">Calculate collected service fee from AR invoice and/or vendor invoice line data for supplied scope.</w:t>
            </w:r>
            <w:r w:rsidDel="00000000" w:rsidR="00000000" w:rsidRPr="00000000">
              <w:rPr>
                <w:rtl w:val="0"/>
              </w:rPr>
            </w:r>
          </w:p>
        </w:tc>
        <w:tc>
          <w:tcPr>
            <w:vAlign w:val="center"/>
          </w:tcPr>
          <w:p w:rsidR="00000000" w:rsidDel="00000000" w:rsidP="00000000" w:rsidRDefault="00000000" w:rsidRPr="00000000" w14:paraId="000024CC">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C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CE">
            <w:pPr>
              <w:rPr/>
            </w:pPr>
            <w:r w:rsidDel="00000000" w:rsidR="00000000" w:rsidRPr="00000000">
              <w:rPr>
                <w:sz w:val="11"/>
                <w:szCs w:val="11"/>
                <w:rtl w:val="0"/>
              </w:rPr>
              <w:t xml:space="preserve">Preserve source-of-truth and double-counting rules after Payment/Finance review.</w:t>
            </w:r>
            <w:r w:rsidDel="00000000" w:rsidR="00000000" w:rsidRPr="00000000">
              <w:rPr>
                <w:rtl w:val="0"/>
              </w:rPr>
            </w:r>
          </w:p>
        </w:tc>
        <w:tc>
          <w:tcPr>
            <w:vAlign w:val="center"/>
          </w:tcPr>
          <w:p w:rsidR="00000000" w:rsidDel="00000000" w:rsidP="00000000" w:rsidRDefault="00000000" w:rsidRPr="00000000" w14:paraId="000024CF">
            <w:pPr>
              <w:rPr/>
            </w:pPr>
            <w:r w:rsidDel="00000000" w:rsidR="00000000" w:rsidRPr="00000000">
              <w:rPr>
                <w:sz w:val="11"/>
                <w:szCs w:val="11"/>
                <w:rtl w:val="0"/>
              </w:rPr>
              <w:t xml:space="preserve">Move to Payment/Work Order financial model; internal helper.</w:t>
            </w:r>
            <w:r w:rsidDel="00000000" w:rsidR="00000000" w:rsidRPr="00000000">
              <w:rPr>
                <w:rtl w:val="0"/>
              </w:rPr>
            </w:r>
          </w:p>
        </w:tc>
        <w:tc>
          <w:tcPr>
            <w:vAlign w:val="center"/>
          </w:tcPr>
          <w:p w:rsidR="00000000" w:rsidDel="00000000" w:rsidP="00000000" w:rsidRDefault="00000000" w:rsidRPr="00000000" w14:paraId="000024D0">
            <w:pPr>
              <w:rPr/>
            </w:pPr>
            <w:r w:rsidDel="00000000" w:rsidR="00000000" w:rsidRPr="00000000">
              <w:rPr>
                <w:sz w:val="11"/>
                <w:szCs w:val="11"/>
                <w:rtl w:val="0"/>
              </w:rPr>
              <w:t xml:space="preserve">Payment/Work Order capability</w:t>
            </w:r>
            <w:r w:rsidDel="00000000" w:rsidR="00000000" w:rsidRPr="00000000">
              <w:rPr>
                <w:rtl w:val="0"/>
              </w:rPr>
            </w:r>
          </w:p>
        </w:tc>
        <w:tc>
          <w:tcPr>
            <w:vAlign w:val="center"/>
          </w:tcPr>
          <w:p w:rsidR="00000000" w:rsidDel="00000000" w:rsidP="00000000" w:rsidRDefault="00000000" w:rsidRPr="00000000" w14:paraId="000024D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D2">
            <w:pPr>
              <w:rPr/>
            </w:pPr>
            <w:r w:rsidDel="00000000" w:rsidR="00000000" w:rsidRPr="00000000">
              <w:rPr>
                <w:sz w:val="11"/>
                <w:szCs w:val="11"/>
                <w:rtl w:val="0"/>
              </w:rPr>
              <w:t xml:space="preserve">SP-121</w:t>
            </w:r>
            <w:r w:rsidDel="00000000" w:rsidR="00000000" w:rsidRPr="00000000">
              <w:rPr>
                <w:rtl w:val="0"/>
              </w:rPr>
            </w:r>
          </w:p>
        </w:tc>
        <w:tc>
          <w:tcPr>
            <w:vAlign w:val="center"/>
          </w:tcPr>
          <w:p w:rsidR="00000000" w:rsidDel="00000000" w:rsidP="00000000" w:rsidRDefault="00000000" w:rsidRPr="00000000" w14:paraId="000024D3">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D4">
            <w:pPr>
              <w:rPr/>
            </w:pPr>
            <w:r w:rsidDel="00000000" w:rsidR="00000000" w:rsidRPr="00000000">
              <w:rPr>
                <w:sz w:val="11"/>
                <w:szCs w:val="11"/>
                <w:rtl w:val="0"/>
              </w:rPr>
              <w:t xml:space="preserve">f_get_service_fee (work-order-line overload)</w:t>
            </w:r>
            <w:r w:rsidDel="00000000" w:rsidR="00000000" w:rsidRPr="00000000">
              <w:rPr>
                <w:rtl w:val="0"/>
              </w:rPr>
            </w:r>
          </w:p>
        </w:tc>
        <w:tc>
          <w:tcPr>
            <w:vAlign w:val="center"/>
          </w:tcPr>
          <w:p w:rsidR="00000000" w:rsidDel="00000000" w:rsidP="00000000" w:rsidRDefault="00000000" w:rsidRPr="00000000" w14:paraId="000024D5">
            <w:pPr>
              <w:rPr/>
            </w:pPr>
            <w:r w:rsidDel="00000000" w:rsidR="00000000" w:rsidRPr="00000000">
              <w:rPr>
                <w:sz w:val="11"/>
                <w:szCs w:val="11"/>
                <w:rtl w:val="0"/>
              </w:rPr>
              <w:t xml:space="preserve">Calculate collected service fee from AR invoice and/or vendor invoice line data for supplied scope.</w:t>
            </w:r>
            <w:r w:rsidDel="00000000" w:rsidR="00000000" w:rsidRPr="00000000">
              <w:rPr>
                <w:rtl w:val="0"/>
              </w:rPr>
            </w:r>
          </w:p>
        </w:tc>
        <w:tc>
          <w:tcPr>
            <w:vAlign w:val="center"/>
          </w:tcPr>
          <w:p w:rsidR="00000000" w:rsidDel="00000000" w:rsidP="00000000" w:rsidRDefault="00000000" w:rsidRPr="00000000" w14:paraId="000024D6">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D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D8">
            <w:pPr>
              <w:rPr/>
            </w:pPr>
            <w:r w:rsidDel="00000000" w:rsidR="00000000" w:rsidRPr="00000000">
              <w:rPr>
                <w:sz w:val="11"/>
                <w:szCs w:val="11"/>
                <w:rtl w:val="0"/>
              </w:rPr>
              <w:t xml:space="preserve">Preserve source-of-truth and double-counting rules after Payment/Finance review.</w:t>
            </w:r>
            <w:r w:rsidDel="00000000" w:rsidR="00000000" w:rsidRPr="00000000">
              <w:rPr>
                <w:rtl w:val="0"/>
              </w:rPr>
            </w:r>
          </w:p>
        </w:tc>
        <w:tc>
          <w:tcPr>
            <w:vAlign w:val="center"/>
          </w:tcPr>
          <w:p w:rsidR="00000000" w:rsidDel="00000000" w:rsidP="00000000" w:rsidRDefault="00000000" w:rsidRPr="00000000" w14:paraId="000024D9">
            <w:pPr>
              <w:rPr/>
            </w:pPr>
            <w:r w:rsidDel="00000000" w:rsidR="00000000" w:rsidRPr="00000000">
              <w:rPr>
                <w:sz w:val="11"/>
                <w:szCs w:val="11"/>
                <w:rtl w:val="0"/>
              </w:rPr>
              <w:t xml:space="preserve">Move to Payment/Work Order financial model; internal helper.</w:t>
            </w:r>
            <w:r w:rsidDel="00000000" w:rsidR="00000000" w:rsidRPr="00000000">
              <w:rPr>
                <w:rtl w:val="0"/>
              </w:rPr>
            </w:r>
          </w:p>
        </w:tc>
        <w:tc>
          <w:tcPr>
            <w:vAlign w:val="center"/>
          </w:tcPr>
          <w:p w:rsidR="00000000" w:rsidDel="00000000" w:rsidP="00000000" w:rsidRDefault="00000000" w:rsidRPr="00000000" w14:paraId="000024DA">
            <w:pPr>
              <w:rPr/>
            </w:pPr>
            <w:r w:rsidDel="00000000" w:rsidR="00000000" w:rsidRPr="00000000">
              <w:rPr>
                <w:sz w:val="11"/>
                <w:szCs w:val="11"/>
                <w:rtl w:val="0"/>
              </w:rPr>
              <w:t xml:space="preserve">Payment/Work Order capability</w:t>
            </w:r>
            <w:r w:rsidDel="00000000" w:rsidR="00000000" w:rsidRPr="00000000">
              <w:rPr>
                <w:rtl w:val="0"/>
              </w:rPr>
            </w:r>
          </w:p>
        </w:tc>
        <w:tc>
          <w:tcPr>
            <w:vAlign w:val="center"/>
          </w:tcPr>
          <w:p w:rsidR="00000000" w:rsidDel="00000000" w:rsidP="00000000" w:rsidRDefault="00000000" w:rsidRPr="00000000" w14:paraId="000024D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DC">
            <w:pPr>
              <w:rPr/>
            </w:pPr>
            <w:r w:rsidDel="00000000" w:rsidR="00000000" w:rsidRPr="00000000">
              <w:rPr>
                <w:sz w:val="11"/>
                <w:szCs w:val="11"/>
                <w:rtl w:val="0"/>
              </w:rPr>
              <w:t xml:space="preserve">SP-122</w:t>
            </w:r>
            <w:r w:rsidDel="00000000" w:rsidR="00000000" w:rsidRPr="00000000">
              <w:rPr>
                <w:rtl w:val="0"/>
              </w:rPr>
            </w:r>
          </w:p>
        </w:tc>
        <w:tc>
          <w:tcPr>
            <w:vAlign w:val="center"/>
          </w:tcPr>
          <w:p w:rsidR="00000000" w:rsidDel="00000000" w:rsidP="00000000" w:rsidRDefault="00000000" w:rsidRPr="00000000" w14:paraId="000024DD">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DE">
            <w:pPr>
              <w:rPr/>
            </w:pPr>
            <w:r w:rsidDel="00000000" w:rsidR="00000000" w:rsidRPr="00000000">
              <w:rPr>
                <w:sz w:val="11"/>
                <w:szCs w:val="11"/>
                <w:rtl w:val="0"/>
              </w:rPr>
              <w:t xml:space="preserve">f_get_service_fee (dispatch/work-order-line overload)</w:t>
            </w:r>
            <w:r w:rsidDel="00000000" w:rsidR="00000000" w:rsidRPr="00000000">
              <w:rPr>
                <w:rtl w:val="0"/>
              </w:rPr>
            </w:r>
          </w:p>
        </w:tc>
        <w:tc>
          <w:tcPr>
            <w:vAlign w:val="center"/>
          </w:tcPr>
          <w:p w:rsidR="00000000" w:rsidDel="00000000" w:rsidP="00000000" w:rsidRDefault="00000000" w:rsidRPr="00000000" w14:paraId="000024DF">
            <w:pPr>
              <w:rPr/>
            </w:pPr>
            <w:r w:rsidDel="00000000" w:rsidR="00000000" w:rsidRPr="00000000">
              <w:rPr>
                <w:sz w:val="11"/>
                <w:szCs w:val="11"/>
                <w:rtl w:val="0"/>
              </w:rPr>
              <w:t xml:space="preserve">Calculate collected service fee from AR invoice and/or vendor invoice line data for supplied scope.</w:t>
            </w:r>
            <w:r w:rsidDel="00000000" w:rsidR="00000000" w:rsidRPr="00000000">
              <w:rPr>
                <w:rtl w:val="0"/>
              </w:rPr>
            </w:r>
          </w:p>
        </w:tc>
        <w:tc>
          <w:tcPr>
            <w:vAlign w:val="center"/>
          </w:tcPr>
          <w:p w:rsidR="00000000" w:rsidDel="00000000" w:rsidP="00000000" w:rsidRDefault="00000000" w:rsidRPr="00000000" w14:paraId="000024E0">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E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E2">
            <w:pPr>
              <w:rPr/>
            </w:pPr>
            <w:r w:rsidDel="00000000" w:rsidR="00000000" w:rsidRPr="00000000">
              <w:rPr>
                <w:sz w:val="11"/>
                <w:szCs w:val="11"/>
                <w:rtl w:val="0"/>
              </w:rPr>
              <w:t xml:space="preserve">Preserve source-of-truth and double-counting rules after Payment/Finance review.</w:t>
            </w:r>
            <w:r w:rsidDel="00000000" w:rsidR="00000000" w:rsidRPr="00000000">
              <w:rPr>
                <w:rtl w:val="0"/>
              </w:rPr>
            </w:r>
          </w:p>
        </w:tc>
        <w:tc>
          <w:tcPr>
            <w:vAlign w:val="center"/>
          </w:tcPr>
          <w:p w:rsidR="00000000" w:rsidDel="00000000" w:rsidP="00000000" w:rsidRDefault="00000000" w:rsidRPr="00000000" w14:paraId="000024E3">
            <w:pPr>
              <w:rPr/>
            </w:pPr>
            <w:r w:rsidDel="00000000" w:rsidR="00000000" w:rsidRPr="00000000">
              <w:rPr>
                <w:sz w:val="11"/>
                <w:szCs w:val="11"/>
                <w:rtl w:val="0"/>
              </w:rPr>
              <w:t xml:space="preserve">Move to Payment/Work Order financial model; internal helper.</w:t>
            </w:r>
            <w:r w:rsidDel="00000000" w:rsidR="00000000" w:rsidRPr="00000000">
              <w:rPr>
                <w:rtl w:val="0"/>
              </w:rPr>
            </w:r>
          </w:p>
        </w:tc>
        <w:tc>
          <w:tcPr>
            <w:vAlign w:val="center"/>
          </w:tcPr>
          <w:p w:rsidR="00000000" w:rsidDel="00000000" w:rsidP="00000000" w:rsidRDefault="00000000" w:rsidRPr="00000000" w14:paraId="000024E4">
            <w:pPr>
              <w:rPr/>
            </w:pPr>
            <w:r w:rsidDel="00000000" w:rsidR="00000000" w:rsidRPr="00000000">
              <w:rPr>
                <w:sz w:val="11"/>
                <w:szCs w:val="11"/>
                <w:rtl w:val="0"/>
              </w:rPr>
              <w:t xml:space="preserve">Payment/Work Order capability</w:t>
            </w:r>
            <w:r w:rsidDel="00000000" w:rsidR="00000000" w:rsidRPr="00000000">
              <w:rPr>
                <w:rtl w:val="0"/>
              </w:rPr>
            </w:r>
          </w:p>
        </w:tc>
        <w:tc>
          <w:tcPr>
            <w:vAlign w:val="center"/>
          </w:tcPr>
          <w:p w:rsidR="00000000" w:rsidDel="00000000" w:rsidP="00000000" w:rsidRDefault="00000000" w:rsidRPr="00000000" w14:paraId="000024E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E6">
            <w:pPr>
              <w:rPr/>
            </w:pPr>
            <w:r w:rsidDel="00000000" w:rsidR="00000000" w:rsidRPr="00000000">
              <w:rPr>
                <w:sz w:val="11"/>
                <w:szCs w:val="11"/>
                <w:rtl w:val="0"/>
              </w:rPr>
              <w:t xml:space="preserve">SP-123</w:t>
            </w:r>
            <w:r w:rsidDel="00000000" w:rsidR="00000000" w:rsidRPr="00000000">
              <w:rPr>
                <w:rtl w:val="0"/>
              </w:rPr>
            </w:r>
          </w:p>
        </w:tc>
        <w:tc>
          <w:tcPr>
            <w:vAlign w:val="center"/>
          </w:tcPr>
          <w:p w:rsidR="00000000" w:rsidDel="00000000" w:rsidP="00000000" w:rsidRDefault="00000000" w:rsidRPr="00000000" w14:paraId="000024E7">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E8">
            <w:pPr>
              <w:rPr/>
            </w:pPr>
            <w:r w:rsidDel="00000000" w:rsidR="00000000" w:rsidRPr="00000000">
              <w:rPr>
                <w:sz w:val="11"/>
                <w:szCs w:val="11"/>
                <w:rtl w:val="0"/>
              </w:rPr>
              <w:t xml:space="preserve">f_get_service_fee (vendor/property overload)</w:t>
            </w:r>
            <w:r w:rsidDel="00000000" w:rsidR="00000000" w:rsidRPr="00000000">
              <w:rPr>
                <w:rtl w:val="0"/>
              </w:rPr>
            </w:r>
          </w:p>
        </w:tc>
        <w:tc>
          <w:tcPr>
            <w:vAlign w:val="center"/>
          </w:tcPr>
          <w:p w:rsidR="00000000" w:rsidDel="00000000" w:rsidP="00000000" w:rsidRDefault="00000000" w:rsidRPr="00000000" w14:paraId="000024E9">
            <w:pPr>
              <w:rPr/>
            </w:pPr>
            <w:r w:rsidDel="00000000" w:rsidR="00000000" w:rsidRPr="00000000">
              <w:rPr>
                <w:sz w:val="11"/>
                <w:szCs w:val="11"/>
                <w:rtl w:val="0"/>
              </w:rPr>
              <w:t xml:space="preserve">Calculate collected service fee from AR invoice and/or vendor invoice line data for supplied scope.</w:t>
            </w:r>
            <w:r w:rsidDel="00000000" w:rsidR="00000000" w:rsidRPr="00000000">
              <w:rPr>
                <w:rtl w:val="0"/>
              </w:rPr>
            </w:r>
          </w:p>
        </w:tc>
        <w:tc>
          <w:tcPr>
            <w:vAlign w:val="center"/>
          </w:tcPr>
          <w:p w:rsidR="00000000" w:rsidDel="00000000" w:rsidP="00000000" w:rsidRDefault="00000000" w:rsidRPr="00000000" w14:paraId="000024EA">
            <w:pPr>
              <w:rPr/>
            </w:pPr>
            <w:r w:rsidDel="00000000" w:rsidR="00000000" w:rsidRPr="00000000">
              <w:rPr>
                <w:sz w:val="11"/>
                <w:szCs w:val="11"/>
                <w:rtl w:val="0"/>
              </w:rPr>
              <w:t xml:space="preserve">Financial Helper</w:t>
            </w:r>
            <w:r w:rsidDel="00000000" w:rsidR="00000000" w:rsidRPr="00000000">
              <w:rPr>
                <w:rtl w:val="0"/>
              </w:rPr>
            </w:r>
          </w:p>
        </w:tc>
        <w:tc>
          <w:tcPr>
            <w:vAlign w:val="center"/>
          </w:tcPr>
          <w:p w:rsidR="00000000" w:rsidDel="00000000" w:rsidP="00000000" w:rsidRDefault="00000000" w:rsidRPr="00000000" w14:paraId="000024E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4EC">
            <w:pPr>
              <w:rPr/>
            </w:pPr>
            <w:r w:rsidDel="00000000" w:rsidR="00000000" w:rsidRPr="00000000">
              <w:rPr>
                <w:sz w:val="11"/>
                <w:szCs w:val="11"/>
                <w:rtl w:val="0"/>
              </w:rPr>
              <w:t xml:space="preserve">Preserve source-of-truth and double-counting rules after Payment/Finance review.</w:t>
            </w:r>
            <w:r w:rsidDel="00000000" w:rsidR="00000000" w:rsidRPr="00000000">
              <w:rPr>
                <w:rtl w:val="0"/>
              </w:rPr>
            </w:r>
          </w:p>
        </w:tc>
        <w:tc>
          <w:tcPr>
            <w:vAlign w:val="center"/>
          </w:tcPr>
          <w:p w:rsidR="00000000" w:rsidDel="00000000" w:rsidP="00000000" w:rsidRDefault="00000000" w:rsidRPr="00000000" w14:paraId="000024ED">
            <w:pPr>
              <w:rPr/>
            </w:pPr>
            <w:r w:rsidDel="00000000" w:rsidR="00000000" w:rsidRPr="00000000">
              <w:rPr>
                <w:sz w:val="11"/>
                <w:szCs w:val="11"/>
                <w:rtl w:val="0"/>
              </w:rPr>
              <w:t xml:space="preserve">Move to Payment/Work Order financial model; internal helper.</w:t>
            </w:r>
            <w:r w:rsidDel="00000000" w:rsidR="00000000" w:rsidRPr="00000000">
              <w:rPr>
                <w:rtl w:val="0"/>
              </w:rPr>
            </w:r>
          </w:p>
        </w:tc>
        <w:tc>
          <w:tcPr>
            <w:vAlign w:val="center"/>
          </w:tcPr>
          <w:p w:rsidR="00000000" w:rsidDel="00000000" w:rsidP="00000000" w:rsidRDefault="00000000" w:rsidRPr="00000000" w14:paraId="000024EE">
            <w:pPr>
              <w:rPr/>
            </w:pPr>
            <w:r w:rsidDel="00000000" w:rsidR="00000000" w:rsidRPr="00000000">
              <w:rPr>
                <w:sz w:val="11"/>
                <w:szCs w:val="11"/>
                <w:rtl w:val="0"/>
              </w:rPr>
              <w:t xml:space="preserve">Payment/Work Order capability</w:t>
            </w:r>
            <w:r w:rsidDel="00000000" w:rsidR="00000000" w:rsidRPr="00000000">
              <w:rPr>
                <w:rtl w:val="0"/>
              </w:rPr>
            </w:r>
          </w:p>
        </w:tc>
        <w:tc>
          <w:tcPr>
            <w:vAlign w:val="center"/>
          </w:tcPr>
          <w:p w:rsidR="00000000" w:rsidDel="00000000" w:rsidP="00000000" w:rsidRDefault="00000000" w:rsidRPr="00000000" w14:paraId="000024E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F0">
            <w:pPr>
              <w:rPr/>
            </w:pPr>
            <w:r w:rsidDel="00000000" w:rsidR="00000000" w:rsidRPr="00000000">
              <w:rPr>
                <w:sz w:val="11"/>
                <w:szCs w:val="11"/>
                <w:rtl w:val="0"/>
              </w:rPr>
              <w:t xml:space="preserve">SP-124</w:t>
            </w:r>
            <w:r w:rsidDel="00000000" w:rsidR="00000000" w:rsidRPr="00000000">
              <w:rPr>
                <w:rtl w:val="0"/>
              </w:rPr>
            </w:r>
          </w:p>
        </w:tc>
        <w:tc>
          <w:tcPr>
            <w:vAlign w:val="center"/>
          </w:tcPr>
          <w:p w:rsidR="00000000" w:rsidDel="00000000" w:rsidP="00000000" w:rsidRDefault="00000000" w:rsidRPr="00000000" w14:paraId="000024F1">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F2">
            <w:pPr>
              <w:rPr/>
            </w:pPr>
            <w:r w:rsidDel="00000000" w:rsidR="00000000" w:rsidRPr="00000000">
              <w:rPr>
                <w:sz w:val="11"/>
                <w:szCs w:val="11"/>
                <w:rtl w:val="0"/>
              </w:rPr>
              <w:t xml:space="preserve">fpub_get_dispatch_cost (dispatch overload)</w:t>
            </w:r>
            <w:r w:rsidDel="00000000" w:rsidR="00000000" w:rsidRPr="00000000">
              <w:rPr>
                <w:rtl w:val="0"/>
              </w:rPr>
            </w:r>
          </w:p>
        </w:tc>
        <w:tc>
          <w:tcPr>
            <w:vAlign w:val="center"/>
          </w:tcPr>
          <w:p w:rsidR="00000000" w:rsidDel="00000000" w:rsidP="00000000" w:rsidRDefault="00000000" w:rsidRPr="00000000" w14:paraId="000024F3">
            <w:pPr>
              <w:rPr/>
            </w:pPr>
            <w:r w:rsidDel="00000000" w:rsidR="00000000" w:rsidRPr="00000000">
              <w:rPr>
                <w:sz w:val="11"/>
                <w:szCs w:val="11"/>
                <w:rtl w:val="0"/>
              </w:rPr>
              <w:t xml:space="preserve">Return dispatch cost for requested cost type by routing to invoice, authorization, part, HWH or service-fee calculations.</w:t>
            </w:r>
            <w:r w:rsidDel="00000000" w:rsidR="00000000" w:rsidRPr="00000000">
              <w:rPr>
                <w:rtl w:val="0"/>
              </w:rPr>
            </w:r>
          </w:p>
        </w:tc>
        <w:tc>
          <w:tcPr>
            <w:vAlign w:val="center"/>
          </w:tcPr>
          <w:p w:rsidR="00000000" w:rsidDel="00000000" w:rsidP="00000000" w:rsidRDefault="00000000" w:rsidRPr="00000000" w14:paraId="000024F4">
            <w:pPr>
              <w:rPr/>
            </w:pPr>
            <w:r w:rsidDel="00000000" w:rsidR="00000000" w:rsidRPr="00000000">
              <w:rPr>
                <w:sz w:val="11"/>
                <w:szCs w:val="11"/>
                <w:rtl w:val="0"/>
              </w:rPr>
              <w:t xml:space="preserve">Dispatch Cost Decision Engine</w:t>
            </w:r>
            <w:r w:rsidDel="00000000" w:rsidR="00000000" w:rsidRPr="00000000">
              <w:rPr>
                <w:rtl w:val="0"/>
              </w:rPr>
            </w:r>
          </w:p>
        </w:tc>
        <w:tc>
          <w:tcPr>
            <w:vAlign w:val="center"/>
          </w:tcPr>
          <w:p w:rsidR="00000000" w:rsidDel="00000000" w:rsidP="00000000" w:rsidRDefault="00000000" w:rsidRPr="00000000" w14:paraId="000024F5">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4F6">
            <w:pPr>
              <w:rPr/>
            </w:pPr>
            <w:r w:rsidDel="00000000" w:rsidR="00000000" w:rsidRPr="00000000">
              <w:rPr>
                <w:sz w:val="11"/>
                <w:szCs w:val="11"/>
                <w:rtl w:val="0"/>
              </w:rPr>
              <w:t xml:space="preserve">Primary legacy cost API. Preserve approved cost-type meanings but replace magic string selector and zero-on-error behavior.</w:t>
            </w:r>
            <w:r w:rsidDel="00000000" w:rsidR="00000000" w:rsidRPr="00000000">
              <w:rPr>
                <w:rtl w:val="0"/>
              </w:rPr>
            </w:r>
          </w:p>
        </w:tc>
        <w:tc>
          <w:tcPr>
            <w:vAlign w:val="center"/>
          </w:tcPr>
          <w:p w:rsidR="00000000" w:rsidDel="00000000" w:rsidP="00000000" w:rsidRDefault="00000000" w:rsidRPr="00000000" w14:paraId="000024F7">
            <w:pPr>
              <w:rPr/>
            </w:pPr>
            <w:r w:rsidDel="00000000" w:rsidR="00000000" w:rsidRPr="00000000">
              <w:rPr>
                <w:sz w:val="11"/>
                <w:szCs w:val="11"/>
                <w:rtl w:val="0"/>
              </w:rPr>
              <w:t xml:space="preserve">Create typed DispatchCostService/WorkOrderCostService; expose only if consumers need a cost summary.</w:t>
            </w:r>
            <w:r w:rsidDel="00000000" w:rsidR="00000000" w:rsidRPr="00000000">
              <w:rPr>
                <w:rtl w:val="0"/>
              </w:rPr>
            </w:r>
          </w:p>
        </w:tc>
        <w:tc>
          <w:tcPr>
            <w:vAlign w:val="center"/>
          </w:tcPr>
          <w:p w:rsidR="00000000" w:rsidDel="00000000" w:rsidP="00000000" w:rsidRDefault="00000000" w:rsidRPr="00000000" w14:paraId="000024F8">
            <w:pPr>
              <w:rPr/>
            </w:pPr>
            <w:r w:rsidDel="00000000" w:rsidR="00000000" w:rsidRPr="00000000">
              <w:rPr>
                <w:sz w:val="11"/>
                <w:szCs w:val="11"/>
                <w:rtl w:val="0"/>
              </w:rPr>
              <w:t xml:space="preserve">GET /api/dispatches/{id} costSummary or Work Order/Financial capability</w:t>
            </w:r>
            <w:r w:rsidDel="00000000" w:rsidR="00000000" w:rsidRPr="00000000">
              <w:rPr>
                <w:rtl w:val="0"/>
              </w:rPr>
            </w:r>
          </w:p>
        </w:tc>
        <w:tc>
          <w:tcPr>
            <w:vAlign w:val="center"/>
          </w:tcPr>
          <w:p w:rsidR="00000000" w:rsidDel="00000000" w:rsidP="00000000" w:rsidRDefault="00000000" w:rsidRPr="00000000" w14:paraId="000024F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FA">
            <w:pPr>
              <w:rPr/>
            </w:pPr>
            <w:r w:rsidDel="00000000" w:rsidR="00000000" w:rsidRPr="00000000">
              <w:rPr>
                <w:sz w:val="11"/>
                <w:szCs w:val="11"/>
                <w:rtl w:val="0"/>
              </w:rPr>
              <w:t xml:space="preserve">SP-125</w:t>
            </w:r>
            <w:r w:rsidDel="00000000" w:rsidR="00000000" w:rsidRPr="00000000">
              <w:rPr>
                <w:rtl w:val="0"/>
              </w:rPr>
            </w:r>
          </w:p>
        </w:tc>
        <w:tc>
          <w:tcPr>
            <w:vAlign w:val="center"/>
          </w:tcPr>
          <w:p w:rsidR="00000000" w:rsidDel="00000000" w:rsidP="00000000" w:rsidRDefault="00000000" w:rsidRPr="00000000" w14:paraId="000024FB">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4FC">
            <w:pPr>
              <w:rPr/>
            </w:pPr>
            <w:r w:rsidDel="00000000" w:rsidR="00000000" w:rsidRPr="00000000">
              <w:rPr>
                <w:sz w:val="11"/>
                <w:szCs w:val="11"/>
                <w:rtl w:val="0"/>
              </w:rPr>
              <w:t xml:space="preserve">fpub_get_dispatch_cost (work-order-line overload)</w:t>
            </w:r>
            <w:r w:rsidDel="00000000" w:rsidR="00000000" w:rsidRPr="00000000">
              <w:rPr>
                <w:rtl w:val="0"/>
              </w:rPr>
            </w:r>
          </w:p>
        </w:tc>
        <w:tc>
          <w:tcPr>
            <w:vAlign w:val="center"/>
          </w:tcPr>
          <w:p w:rsidR="00000000" w:rsidDel="00000000" w:rsidP="00000000" w:rsidRDefault="00000000" w:rsidRPr="00000000" w14:paraId="000024FD">
            <w:pPr>
              <w:rPr/>
            </w:pPr>
            <w:r w:rsidDel="00000000" w:rsidR="00000000" w:rsidRPr="00000000">
              <w:rPr>
                <w:sz w:val="11"/>
                <w:szCs w:val="11"/>
                <w:rtl w:val="0"/>
              </w:rPr>
              <w:t xml:space="preserve">Return dispatch cost for requested cost type by routing to invoice, authorization, part, HWH or service-fee calculations.</w:t>
            </w:r>
            <w:r w:rsidDel="00000000" w:rsidR="00000000" w:rsidRPr="00000000">
              <w:rPr>
                <w:rtl w:val="0"/>
              </w:rPr>
            </w:r>
          </w:p>
        </w:tc>
        <w:tc>
          <w:tcPr>
            <w:vAlign w:val="center"/>
          </w:tcPr>
          <w:p w:rsidR="00000000" w:rsidDel="00000000" w:rsidP="00000000" w:rsidRDefault="00000000" w:rsidRPr="00000000" w14:paraId="000024FE">
            <w:pPr>
              <w:rPr/>
            </w:pPr>
            <w:r w:rsidDel="00000000" w:rsidR="00000000" w:rsidRPr="00000000">
              <w:rPr>
                <w:sz w:val="11"/>
                <w:szCs w:val="11"/>
                <w:rtl w:val="0"/>
              </w:rPr>
              <w:t xml:space="preserve">Dispatch Cost Decision Engine</w:t>
            </w:r>
            <w:r w:rsidDel="00000000" w:rsidR="00000000" w:rsidRPr="00000000">
              <w:rPr>
                <w:rtl w:val="0"/>
              </w:rPr>
            </w:r>
          </w:p>
        </w:tc>
        <w:tc>
          <w:tcPr>
            <w:vAlign w:val="center"/>
          </w:tcPr>
          <w:p w:rsidR="00000000" w:rsidDel="00000000" w:rsidP="00000000" w:rsidRDefault="00000000" w:rsidRPr="00000000" w14:paraId="000024FF">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00">
            <w:pPr>
              <w:rPr/>
            </w:pPr>
            <w:r w:rsidDel="00000000" w:rsidR="00000000" w:rsidRPr="00000000">
              <w:rPr>
                <w:sz w:val="11"/>
                <w:szCs w:val="11"/>
                <w:rtl w:val="0"/>
              </w:rPr>
              <w:t xml:space="preserve">Primary legacy cost API. Preserve approved cost-type meanings but replace magic string selector and zero-on-error behavior.</w:t>
            </w:r>
            <w:r w:rsidDel="00000000" w:rsidR="00000000" w:rsidRPr="00000000">
              <w:rPr>
                <w:rtl w:val="0"/>
              </w:rPr>
            </w:r>
          </w:p>
        </w:tc>
        <w:tc>
          <w:tcPr>
            <w:vAlign w:val="center"/>
          </w:tcPr>
          <w:p w:rsidR="00000000" w:rsidDel="00000000" w:rsidP="00000000" w:rsidRDefault="00000000" w:rsidRPr="00000000" w14:paraId="00002501">
            <w:pPr>
              <w:rPr/>
            </w:pPr>
            <w:r w:rsidDel="00000000" w:rsidR="00000000" w:rsidRPr="00000000">
              <w:rPr>
                <w:sz w:val="11"/>
                <w:szCs w:val="11"/>
                <w:rtl w:val="0"/>
              </w:rPr>
              <w:t xml:space="preserve">Create typed DispatchCostService/WorkOrderCostService; expose only if consumers need a cost summary.</w:t>
            </w:r>
            <w:r w:rsidDel="00000000" w:rsidR="00000000" w:rsidRPr="00000000">
              <w:rPr>
                <w:rtl w:val="0"/>
              </w:rPr>
            </w:r>
          </w:p>
        </w:tc>
        <w:tc>
          <w:tcPr>
            <w:vAlign w:val="center"/>
          </w:tcPr>
          <w:p w:rsidR="00000000" w:rsidDel="00000000" w:rsidP="00000000" w:rsidRDefault="00000000" w:rsidRPr="00000000" w14:paraId="00002502">
            <w:pPr>
              <w:rPr/>
            </w:pPr>
            <w:r w:rsidDel="00000000" w:rsidR="00000000" w:rsidRPr="00000000">
              <w:rPr>
                <w:sz w:val="11"/>
                <w:szCs w:val="11"/>
                <w:rtl w:val="0"/>
              </w:rPr>
              <w:t xml:space="preserve">GET /api/dispatches/{id} costSummary or Work Order/Financial capability</w:t>
            </w:r>
            <w:r w:rsidDel="00000000" w:rsidR="00000000" w:rsidRPr="00000000">
              <w:rPr>
                <w:rtl w:val="0"/>
              </w:rPr>
            </w:r>
          </w:p>
        </w:tc>
        <w:tc>
          <w:tcPr>
            <w:vAlign w:val="center"/>
          </w:tcPr>
          <w:p w:rsidR="00000000" w:rsidDel="00000000" w:rsidP="00000000" w:rsidRDefault="00000000" w:rsidRPr="00000000" w14:paraId="0000250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04">
            <w:pPr>
              <w:rPr/>
            </w:pPr>
            <w:r w:rsidDel="00000000" w:rsidR="00000000" w:rsidRPr="00000000">
              <w:rPr>
                <w:sz w:val="11"/>
                <w:szCs w:val="11"/>
                <w:rtl w:val="0"/>
              </w:rPr>
              <w:t xml:space="preserve">SP-126</w:t>
            </w:r>
            <w:r w:rsidDel="00000000" w:rsidR="00000000" w:rsidRPr="00000000">
              <w:rPr>
                <w:rtl w:val="0"/>
              </w:rPr>
            </w:r>
          </w:p>
        </w:tc>
        <w:tc>
          <w:tcPr>
            <w:vAlign w:val="center"/>
          </w:tcPr>
          <w:p w:rsidR="00000000" w:rsidDel="00000000" w:rsidP="00000000" w:rsidRDefault="00000000" w:rsidRPr="00000000" w14:paraId="00002505">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06">
            <w:pPr>
              <w:rPr/>
            </w:pPr>
            <w:r w:rsidDel="00000000" w:rsidR="00000000" w:rsidRPr="00000000">
              <w:rPr>
                <w:sz w:val="11"/>
                <w:szCs w:val="11"/>
                <w:rtl w:val="0"/>
              </w:rPr>
              <w:t xml:space="preserve">fpub_get_dispatch_cost (dispatch/work-order-line overload)</w:t>
            </w:r>
            <w:r w:rsidDel="00000000" w:rsidR="00000000" w:rsidRPr="00000000">
              <w:rPr>
                <w:rtl w:val="0"/>
              </w:rPr>
            </w:r>
          </w:p>
        </w:tc>
        <w:tc>
          <w:tcPr>
            <w:vAlign w:val="center"/>
          </w:tcPr>
          <w:p w:rsidR="00000000" w:rsidDel="00000000" w:rsidP="00000000" w:rsidRDefault="00000000" w:rsidRPr="00000000" w14:paraId="00002507">
            <w:pPr>
              <w:rPr/>
            </w:pPr>
            <w:r w:rsidDel="00000000" w:rsidR="00000000" w:rsidRPr="00000000">
              <w:rPr>
                <w:sz w:val="11"/>
                <w:szCs w:val="11"/>
                <w:rtl w:val="0"/>
              </w:rPr>
              <w:t xml:space="preserve">Return dispatch cost for requested cost type by routing to invoice, authorization, part, HWH or service-fee calculations.</w:t>
            </w:r>
            <w:r w:rsidDel="00000000" w:rsidR="00000000" w:rsidRPr="00000000">
              <w:rPr>
                <w:rtl w:val="0"/>
              </w:rPr>
            </w:r>
          </w:p>
        </w:tc>
        <w:tc>
          <w:tcPr>
            <w:vAlign w:val="center"/>
          </w:tcPr>
          <w:p w:rsidR="00000000" w:rsidDel="00000000" w:rsidP="00000000" w:rsidRDefault="00000000" w:rsidRPr="00000000" w14:paraId="00002508">
            <w:pPr>
              <w:rPr/>
            </w:pPr>
            <w:r w:rsidDel="00000000" w:rsidR="00000000" w:rsidRPr="00000000">
              <w:rPr>
                <w:sz w:val="11"/>
                <w:szCs w:val="11"/>
                <w:rtl w:val="0"/>
              </w:rPr>
              <w:t xml:space="preserve">Dispatch Cost Decision Engine</w:t>
            </w:r>
            <w:r w:rsidDel="00000000" w:rsidR="00000000" w:rsidRPr="00000000">
              <w:rPr>
                <w:rtl w:val="0"/>
              </w:rPr>
            </w:r>
          </w:p>
        </w:tc>
        <w:tc>
          <w:tcPr>
            <w:vAlign w:val="center"/>
          </w:tcPr>
          <w:p w:rsidR="00000000" w:rsidDel="00000000" w:rsidP="00000000" w:rsidRDefault="00000000" w:rsidRPr="00000000" w14:paraId="0000250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0A">
            <w:pPr>
              <w:rPr/>
            </w:pPr>
            <w:r w:rsidDel="00000000" w:rsidR="00000000" w:rsidRPr="00000000">
              <w:rPr>
                <w:sz w:val="11"/>
                <w:szCs w:val="11"/>
                <w:rtl w:val="0"/>
              </w:rPr>
              <w:t xml:space="preserve">Primary legacy cost API. Preserve approved cost-type meanings but replace magic string selector and zero-on-error behavior.</w:t>
            </w:r>
            <w:r w:rsidDel="00000000" w:rsidR="00000000" w:rsidRPr="00000000">
              <w:rPr>
                <w:rtl w:val="0"/>
              </w:rPr>
            </w:r>
          </w:p>
        </w:tc>
        <w:tc>
          <w:tcPr>
            <w:vAlign w:val="center"/>
          </w:tcPr>
          <w:p w:rsidR="00000000" w:rsidDel="00000000" w:rsidP="00000000" w:rsidRDefault="00000000" w:rsidRPr="00000000" w14:paraId="0000250B">
            <w:pPr>
              <w:rPr/>
            </w:pPr>
            <w:r w:rsidDel="00000000" w:rsidR="00000000" w:rsidRPr="00000000">
              <w:rPr>
                <w:sz w:val="11"/>
                <w:szCs w:val="11"/>
                <w:rtl w:val="0"/>
              </w:rPr>
              <w:t xml:space="preserve">Create typed DispatchCostService/WorkOrderCostService; expose only if consumers need a cost summary.</w:t>
            </w:r>
            <w:r w:rsidDel="00000000" w:rsidR="00000000" w:rsidRPr="00000000">
              <w:rPr>
                <w:rtl w:val="0"/>
              </w:rPr>
            </w:r>
          </w:p>
        </w:tc>
        <w:tc>
          <w:tcPr>
            <w:vAlign w:val="center"/>
          </w:tcPr>
          <w:p w:rsidR="00000000" w:rsidDel="00000000" w:rsidP="00000000" w:rsidRDefault="00000000" w:rsidRPr="00000000" w14:paraId="0000250C">
            <w:pPr>
              <w:rPr/>
            </w:pPr>
            <w:r w:rsidDel="00000000" w:rsidR="00000000" w:rsidRPr="00000000">
              <w:rPr>
                <w:sz w:val="11"/>
                <w:szCs w:val="11"/>
                <w:rtl w:val="0"/>
              </w:rPr>
              <w:t xml:space="preserve">GET /api/dispatches/{id} costSummary or Work Order/Financial capability</w:t>
            </w:r>
            <w:r w:rsidDel="00000000" w:rsidR="00000000" w:rsidRPr="00000000">
              <w:rPr>
                <w:rtl w:val="0"/>
              </w:rPr>
            </w:r>
          </w:p>
        </w:tc>
        <w:tc>
          <w:tcPr>
            <w:vAlign w:val="center"/>
          </w:tcPr>
          <w:p w:rsidR="00000000" w:rsidDel="00000000" w:rsidP="00000000" w:rsidRDefault="00000000" w:rsidRPr="00000000" w14:paraId="0000250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0E">
            <w:pPr>
              <w:rPr/>
            </w:pPr>
            <w:r w:rsidDel="00000000" w:rsidR="00000000" w:rsidRPr="00000000">
              <w:rPr>
                <w:sz w:val="11"/>
                <w:szCs w:val="11"/>
                <w:rtl w:val="0"/>
              </w:rPr>
              <w:t xml:space="preserve">SP-127</w:t>
            </w:r>
            <w:r w:rsidDel="00000000" w:rsidR="00000000" w:rsidRPr="00000000">
              <w:rPr>
                <w:rtl w:val="0"/>
              </w:rPr>
            </w:r>
          </w:p>
        </w:tc>
        <w:tc>
          <w:tcPr>
            <w:vAlign w:val="center"/>
          </w:tcPr>
          <w:p w:rsidR="00000000" w:rsidDel="00000000" w:rsidP="00000000" w:rsidRDefault="00000000" w:rsidRPr="00000000" w14:paraId="0000250F">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10">
            <w:pPr>
              <w:rPr/>
            </w:pPr>
            <w:r w:rsidDel="00000000" w:rsidR="00000000" w:rsidRPr="00000000">
              <w:rPr>
                <w:sz w:val="11"/>
                <w:szCs w:val="11"/>
                <w:rtl w:val="0"/>
              </w:rPr>
              <w:t xml:space="preserve">fpub_get_dispatch_cost (vendor/property overload)</w:t>
            </w:r>
            <w:r w:rsidDel="00000000" w:rsidR="00000000" w:rsidRPr="00000000">
              <w:rPr>
                <w:rtl w:val="0"/>
              </w:rPr>
            </w:r>
          </w:p>
        </w:tc>
        <w:tc>
          <w:tcPr>
            <w:vAlign w:val="center"/>
          </w:tcPr>
          <w:p w:rsidR="00000000" w:rsidDel="00000000" w:rsidP="00000000" w:rsidRDefault="00000000" w:rsidRPr="00000000" w14:paraId="00002511">
            <w:pPr>
              <w:rPr/>
            </w:pPr>
            <w:r w:rsidDel="00000000" w:rsidR="00000000" w:rsidRPr="00000000">
              <w:rPr>
                <w:sz w:val="11"/>
                <w:szCs w:val="11"/>
                <w:rtl w:val="0"/>
              </w:rPr>
              <w:t xml:space="preserve">Return dispatch cost for requested cost type by routing to invoice, authorization, part, HWH or service-fee calculations.</w:t>
            </w:r>
            <w:r w:rsidDel="00000000" w:rsidR="00000000" w:rsidRPr="00000000">
              <w:rPr>
                <w:rtl w:val="0"/>
              </w:rPr>
            </w:r>
          </w:p>
        </w:tc>
        <w:tc>
          <w:tcPr>
            <w:vAlign w:val="center"/>
          </w:tcPr>
          <w:p w:rsidR="00000000" w:rsidDel="00000000" w:rsidP="00000000" w:rsidRDefault="00000000" w:rsidRPr="00000000" w14:paraId="00002512">
            <w:pPr>
              <w:rPr/>
            </w:pPr>
            <w:r w:rsidDel="00000000" w:rsidR="00000000" w:rsidRPr="00000000">
              <w:rPr>
                <w:sz w:val="11"/>
                <w:szCs w:val="11"/>
                <w:rtl w:val="0"/>
              </w:rPr>
              <w:t xml:space="preserve">Dispatch Cost Decision Engine</w:t>
            </w:r>
            <w:r w:rsidDel="00000000" w:rsidR="00000000" w:rsidRPr="00000000">
              <w:rPr>
                <w:rtl w:val="0"/>
              </w:rPr>
            </w:r>
          </w:p>
        </w:tc>
        <w:tc>
          <w:tcPr>
            <w:vAlign w:val="center"/>
          </w:tcPr>
          <w:p w:rsidR="00000000" w:rsidDel="00000000" w:rsidP="00000000" w:rsidRDefault="00000000" w:rsidRPr="00000000" w14:paraId="00002513">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14">
            <w:pPr>
              <w:rPr/>
            </w:pPr>
            <w:r w:rsidDel="00000000" w:rsidR="00000000" w:rsidRPr="00000000">
              <w:rPr>
                <w:sz w:val="11"/>
                <w:szCs w:val="11"/>
                <w:rtl w:val="0"/>
              </w:rPr>
              <w:t xml:space="preserve">Primary legacy cost API. Preserve approved cost-type meanings but replace magic string selector and zero-on-error behavior.</w:t>
            </w:r>
            <w:r w:rsidDel="00000000" w:rsidR="00000000" w:rsidRPr="00000000">
              <w:rPr>
                <w:rtl w:val="0"/>
              </w:rPr>
            </w:r>
          </w:p>
        </w:tc>
        <w:tc>
          <w:tcPr>
            <w:vAlign w:val="center"/>
          </w:tcPr>
          <w:p w:rsidR="00000000" w:rsidDel="00000000" w:rsidP="00000000" w:rsidRDefault="00000000" w:rsidRPr="00000000" w14:paraId="00002515">
            <w:pPr>
              <w:rPr/>
            </w:pPr>
            <w:r w:rsidDel="00000000" w:rsidR="00000000" w:rsidRPr="00000000">
              <w:rPr>
                <w:sz w:val="11"/>
                <w:szCs w:val="11"/>
                <w:rtl w:val="0"/>
              </w:rPr>
              <w:t xml:space="preserve">Create typed DispatchCostService/WorkOrderCostService; expose only if consumers need a cost summary.</w:t>
            </w:r>
            <w:r w:rsidDel="00000000" w:rsidR="00000000" w:rsidRPr="00000000">
              <w:rPr>
                <w:rtl w:val="0"/>
              </w:rPr>
            </w:r>
          </w:p>
        </w:tc>
        <w:tc>
          <w:tcPr>
            <w:vAlign w:val="center"/>
          </w:tcPr>
          <w:p w:rsidR="00000000" w:rsidDel="00000000" w:rsidP="00000000" w:rsidRDefault="00000000" w:rsidRPr="00000000" w14:paraId="00002516">
            <w:pPr>
              <w:rPr/>
            </w:pPr>
            <w:r w:rsidDel="00000000" w:rsidR="00000000" w:rsidRPr="00000000">
              <w:rPr>
                <w:sz w:val="11"/>
                <w:szCs w:val="11"/>
                <w:rtl w:val="0"/>
              </w:rPr>
              <w:t xml:space="preserve">GET /api/dispatches/{id} costSummary or Work Order/Financial capability</w:t>
            </w:r>
            <w:r w:rsidDel="00000000" w:rsidR="00000000" w:rsidRPr="00000000">
              <w:rPr>
                <w:rtl w:val="0"/>
              </w:rPr>
            </w:r>
          </w:p>
        </w:tc>
        <w:tc>
          <w:tcPr>
            <w:vAlign w:val="center"/>
          </w:tcPr>
          <w:p w:rsidR="00000000" w:rsidDel="00000000" w:rsidP="00000000" w:rsidRDefault="00000000" w:rsidRPr="00000000" w14:paraId="0000251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18">
            <w:pPr>
              <w:rPr/>
            </w:pPr>
            <w:r w:rsidDel="00000000" w:rsidR="00000000" w:rsidRPr="00000000">
              <w:rPr>
                <w:sz w:val="11"/>
                <w:szCs w:val="11"/>
                <w:rtl w:val="0"/>
              </w:rPr>
              <w:t xml:space="preserve">SP-128</w:t>
            </w:r>
            <w:r w:rsidDel="00000000" w:rsidR="00000000" w:rsidRPr="00000000">
              <w:rPr>
                <w:rtl w:val="0"/>
              </w:rPr>
            </w:r>
          </w:p>
        </w:tc>
        <w:tc>
          <w:tcPr>
            <w:vAlign w:val="center"/>
          </w:tcPr>
          <w:p w:rsidR="00000000" w:rsidDel="00000000" w:rsidP="00000000" w:rsidRDefault="00000000" w:rsidRPr="00000000" w14:paraId="00002519">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1A">
            <w:pPr>
              <w:rPr/>
            </w:pPr>
            <w:r w:rsidDel="00000000" w:rsidR="00000000" w:rsidRPr="00000000">
              <w:rPr>
                <w:sz w:val="11"/>
                <w:szCs w:val="11"/>
                <w:rtl w:val="0"/>
              </w:rPr>
              <w:t xml:space="preserve">fpub_get_dispatch_decision (dispatch overload)</w:t>
            </w:r>
            <w:r w:rsidDel="00000000" w:rsidR="00000000" w:rsidRPr="00000000">
              <w:rPr>
                <w:rtl w:val="0"/>
              </w:rPr>
            </w:r>
          </w:p>
        </w:tc>
        <w:tc>
          <w:tcPr>
            <w:vAlign w:val="center"/>
          </w:tcPr>
          <w:p w:rsidR="00000000" w:rsidDel="00000000" w:rsidP="00000000" w:rsidRDefault="00000000" w:rsidRPr="00000000" w14:paraId="0000251B">
            <w:pPr>
              <w:rPr/>
            </w:pPr>
            <w:r w:rsidDel="00000000" w:rsidR="00000000" w:rsidRPr="00000000">
              <w:rPr>
                <w:sz w:val="11"/>
                <w:szCs w:val="11"/>
                <w:rtl w:val="0"/>
              </w:rPr>
              <w:t xml:space="preserve">Return authorization decision classification using report-group/type-prefix mapping.</w:t>
            </w:r>
            <w:r w:rsidDel="00000000" w:rsidR="00000000" w:rsidRPr="00000000">
              <w:rPr>
                <w:rtl w:val="0"/>
              </w:rPr>
            </w:r>
          </w:p>
        </w:tc>
        <w:tc>
          <w:tcPr>
            <w:vAlign w:val="center"/>
          </w:tcPr>
          <w:p w:rsidR="00000000" w:rsidDel="00000000" w:rsidP="00000000" w:rsidRDefault="00000000" w:rsidRPr="00000000" w14:paraId="0000251C">
            <w:pPr>
              <w:rPr/>
            </w:pPr>
            <w:r w:rsidDel="00000000" w:rsidR="00000000" w:rsidRPr="00000000">
              <w:rPr>
                <w:sz w:val="11"/>
                <w:szCs w:val="11"/>
                <w:rtl w:val="0"/>
              </w:rPr>
              <w:t xml:space="preserve">Authorization Classification</w:t>
            </w:r>
            <w:r w:rsidDel="00000000" w:rsidR="00000000" w:rsidRPr="00000000">
              <w:rPr>
                <w:rtl w:val="0"/>
              </w:rPr>
            </w:r>
          </w:p>
        </w:tc>
        <w:tc>
          <w:tcPr>
            <w:vAlign w:val="center"/>
          </w:tcPr>
          <w:p w:rsidR="00000000" w:rsidDel="00000000" w:rsidP="00000000" w:rsidRDefault="00000000" w:rsidRPr="00000000" w14:paraId="0000251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1E">
            <w:pPr>
              <w:rPr/>
            </w:pPr>
            <w:r w:rsidDel="00000000" w:rsidR="00000000" w:rsidRPr="00000000">
              <w:rPr>
                <w:sz w:val="11"/>
                <w:szCs w:val="11"/>
                <w:rtl w:val="0"/>
              </w:rPr>
              <w:t xml:space="preserve">Preserve decision grouping semantics; MIN(type_code) selection may hide multiple decisions.</w:t>
            </w:r>
            <w:r w:rsidDel="00000000" w:rsidR="00000000" w:rsidRPr="00000000">
              <w:rPr>
                <w:rtl w:val="0"/>
              </w:rPr>
            </w:r>
          </w:p>
        </w:tc>
        <w:tc>
          <w:tcPr>
            <w:vAlign w:val="center"/>
          </w:tcPr>
          <w:p w:rsidR="00000000" w:rsidDel="00000000" w:rsidP="00000000" w:rsidRDefault="00000000" w:rsidRPr="00000000" w14:paraId="0000251F">
            <w:pPr>
              <w:rPr/>
            </w:pPr>
            <w:r w:rsidDel="00000000" w:rsidR="00000000" w:rsidRPr="00000000">
              <w:rPr>
                <w:sz w:val="11"/>
                <w:szCs w:val="11"/>
                <w:rtl w:val="0"/>
              </w:rPr>
              <w:t xml:space="preserve">Move to Work Order/Authorization typed decision model.</w:t>
            </w:r>
            <w:r w:rsidDel="00000000" w:rsidR="00000000" w:rsidRPr="00000000">
              <w:rPr>
                <w:rtl w:val="0"/>
              </w:rPr>
            </w:r>
          </w:p>
        </w:tc>
        <w:tc>
          <w:tcPr>
            <w:vAlign w:val="center"/>
          </w:tcPr>
          <w:p w:rsidR="00000000" w:rsidDel="00000000" w:rsidP="00000000" w:rsidRDefault="00000000" w:rsidRPr="00000000" w14:paraId="00002520">
            <w:pPr>
              <w:rPr/>
            </w:pPr>
            <w:r w:rsidDel="00000000" w:rsidR="00000000" w:rsidRPr="00000000">
              <w:rPr>
                <w:sz w:val="11"/>
                <w:szCs w:val="11"/>
                <w:rtl w:val="0"/>
              </w:rPr>
              <w:t xml:space="preserve">Work Order/Authorization capability</w:t>
            </w:r>
            <w:r w:rsidDel="00000000" w:rsidR="00000000" w:rsidRPr="00000000">
              <w:rPr>
                <w:rtl w:val="0"/>
              </w:rPr>
            </w:r>
          </w:p>
        </w:tc>
        <w:tc>
          <w:tcPr>
            <w:vAlign w:val="center"/>
          </w:tcPr>
          <w:p w:rsidR="00000000" w:rsidDel="00000000" w:rsidP="00000000" w:rsidRDefault="00000000" w:rsidRPr="00000000" w14:paraId="0000252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22">
            <w:pPr>
              <w:rPr/>
            </w:pPr>
            <w:r w:rsidDel="00000000" w:rsidR="00000000" w:rsidRPr="00000000">
              <w:rPr>
                <w:sz w:val="11"/>
                <w:szCs w:val="11"/>
                <w:rtl w:val="0"/>
              </w:rPr>
              <w:t xml:space="preserve">SP-129</w:t>
            </w:r>
            <w:r w:rsidDel="00000000" w:rsidR="00000000" w:rsidRPr="00000000">
              <w:rPr>
                <w:rtl w:val="0"/>
              </w:rPr>
            </w:r>
          </w:p>
        </w:tc>
        <w:tc>
          <w:tcPr>
            <w:vAlign w:val="center"/>
          </w:tcPr>
          <w:p w:rsidR="00000000" w:rsidDel="00000000" w:rsidP="00000000" w:rsidRDefault="00000000" w:rsidRPr="00000000" w14:paraId="00002523">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24">
            <w:pPr>
              <w:rPr/>
            </w:pPr>
            <w:r w:rsidDel="00000000" w:rsidR="00000000" w:rsidRPr="00000000">
              <w:rPr>
                <w:sz w:val="11"/>
                <w:szCs w:val="11"/>
                <w:rtl w:val="0"/>
              </w:rPr>
              <w:t xml:space="preserve">fpub_get_dispatch_decision (work-order-line overload)</w:t>
            </w:r>
            <w:r w:rsidDel="00000000" w:rsidR="00000000" w:rsidRPr="00000000">
              <w:rPr>
                <w:rtl w:val="0"/>
              </w:rPr>
            </w:r>
          </w:p>
        </w:tc>
        <w:tc>
          <w:tcPr>
            <w:vAlign w:val="center"/>
          </w:tcPr>
          <w:p w:rsidR="00000000" w:rsidDel="00000000" w:rsidP="00000000" w:rsidRDefault="00000000" w:rsidRPr="00000000" w14:paraId="00002525">
            <w:pPr>
              <w:rPr/>
            </w:pPr>
            <w:r w:rsidDel="00000000" w:rsidR="00000000" w:rsidRPr="00000000">
              <w:rPr>
                <w:sz w:val="11"/>
                <w:szCs w:val="11"/>
                <w:rtl w:val="0"/>
              </w:rPr>
              <w:t xml:space="preserve">Return authorization decision classification using report-group/type-prefix mapping.</w:t>
            </w:r>
            <w:r w:rsidDel="00000000" w:rsidR="00000000" w:rsidRPr="00000000">
              <w:rPr>
                <w:rtl w:val="0"/>
              </w:rPr>
            </w:r>
          </w:p>
        </w:tc>
        <w:tc>
          <w:tcPr>
            <w:vAlign w:val="center"/>
          </w:tcPr>
          <w:p w:rsidR="00000000" w:rsidDel="00000000" w:rsidP="00000000" w:rsidRDefault="00000000" w:rsidRPr="00000000" w14:paraId="00002526">
            <w:pPr>
              <w:rPr/>
            </w:pPr>
            <w:r w:rsidDel="00000000" w:rsidR="00000000" w:rsidRPr="00000000">
              <w:rPr>
                <w:sz w:val="11"/>
                <w:szCs w:val="11"/>
                <w:rtl w:val="0"/>
              </w:rPr>
              <w:t xml:space="preserve">Authorization Classification</w:t>
            </w:r>
            <w:r w:rsidDel="00000000" w:rsidR="00000000" w:rsidRPr="00000000">
              <w:rPr>
                <w:rtl w:val="0"/>
              </w:rPr>
            </w:r>
          </w:p>
        </w:tc>
        <w:tc>
          <w:tcPr>
            <w:vAlign w:val="center"/>
          </w:tcPr>
          <w:p w:rsidR="00000000" w:rsidDel="00000000" w:rsidP="00000000" w:rsidRDefault="00000000" w:rsidRPr="00000000" w14:paraId="0000252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28">
            <w:pPr>
              <w:rPr/>
            </w:pPr>
            <w:r w:rsidDel="00000000" w:rsidR="00000000" w:rsidRPr="00000000">
              <w:rPr>
                <w:sz w:val="11"/>
                <w:szCs w:val="11"/>
                <w:rtl w:val="0"/>
              </w:rPr>
              <w:t xml:space="preserve">Preserve decision grouping semantics; MIN(type_code) selection may hide multiple decisions.</w:t>
            </w:r>
            <w:r w:rsidDel="00000000" w:rsidR="00000000" w:rsidRPr="00000000">
              <w:rPr>
                <w:rtl w:val="0"/>
              </w:rPr>
            </w:r>
          </w:p>
        </w:tc>
        <w:tc>
          <w:tcPr>
            <w:vAlign w:val="center"/>
          </w:tcPr>
          <w:p w:rsidR="00000000" w:rsidDel="00000000" w:rsidP="00000000" w:rsidRDefault="00000000" w:rsidRPr="00000000" w14:paraId="00002529">
            <w:pPr>
              <w:rPr/>
            </w:pPr>
            <w:r w:rsidDel="00000000" w:rsidR="00000000" w:rsidRPr="00000000">
              <w:rPr>
                <w:sz w:val="11"/>
                <w:szCs w:val="11"/>
                <w:rtl w:val="0"/>
              </w:rPr>
              <w:t xml:space="preserve">Move to Work Order/Authorization typed decision model.</w:t>
            </w:r>
            <w:r w:rsidDel="00000000" w:rsidR="00000000" w:rsidRPr="00000000">
              <w:rPr>
                <w:rtl w:val="0"/>
              </w:rPr>
            </w:r>
          </w:p>
        </w:tc>
        <w:tc>
          <w:tcPr>
            <w:vAlign w:val="center"/>
          </w:tcPr>
          <w:p w:rsidR="00000000" w:rsidDel="00000000" w:rsidP="00000000" w:rsidRDefault="00000000" w:rsidRPr="00000000" w14:paraId="0000252A">
            <w:pPr>
              <w:rPr/>
            </w:pPr>
            <w:r w:rsidDel="00000000" w:rsidR="00000000" w:rsidRPr="00000000">
              <w:rPr>
                <w:sz w:val="11"/>
                <w:szCs w:val="11"/>
                <w:rtl w:val="0"/>
              </w:rPr>
              <w:t xml:space="preserve">Work Order/Authorization capability</w:t>
            </w:r>
            <w:r w:rsidDel="00000000" w:rsidR="00000000" w:rsidRPr="00000000">
              <w:rPr>
                <w:rtl w:val="0"/>
              </w:rPr>
            </w:r>
          </w:p>
        </w:tc>
        <w:tc>
          <w:tcPr>
            <w:vAlign w:val="center"/>
          </w:tcPr>
          <w:p w:rsidR="00000000" w:rsidDel="00000000" w:rsidP="00000000" w:rsidRDefault="00000000" w:rsidRPr="00000000" w14:paraId="0000252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2C">
            <w:pPr>
              <w:rPr/>
            </w:pPr>
            <w:r w:rsidDel="00000000" w:rsidR="00000000" w:rsidRPr="00000000">
              <w:rPr>
                <w:sz w:val="11"/>
                <w:szCs w:val="11"/>
                <w:rtl w:val="0"/>
              </w:rPr>
              <w:t xml:space="preserve">SP-130</w:t>
            </w:r>
            <w:r w:rsidDel="00000000" w:rsidR="00000000" w:rsidRPr="00000000">
              <w:rPr>
                <w:rtl w:val="0"/>
              </w:rPr>
            </w:r>
          </w:p>
        </w:tc>
        <w:tc>
          <w:tcPr>
            <w:vAlign w:val="center"/>
          </w:tcPr>
          <w:p w:rsidR="00000000" w:rsidDel="00000000" w:rsidP="00000000" w:rsidRDefault="00000000" w:rsidRPr="00000000" w14:paraId="0000252D">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2E">
            <w:pPr>
              <w:rPr/>
            </w:pPr>
            <w:r w:rsidDel="00000000" w:rsidR="00000000" w:rsidRPr="00000000">
              <w:rPr>
                <w:sz w:val="11"/>
                <w:szCs w:val="11"/>
                <w:rtl w:val="0"/>
              </w:rPr>
              <w:t xml:space="preserve">fpub_get_dispatch_decision (dispatch/work-order-line overload)</w:t>
            </w:r>
            <w:r w:rsidDel="00000000" w:rsidR="00000000" w:rsidRPr="00000000">
              <w:rPr>
                <w:rtl w:val="0"/>
              </w:rPr>
            </w:r>
          </w:p>
        </w:tc>
        <w:tc>
          <w:tcPr>
            <w:vAlign w:val="center"/>
          </w:tcPr>
          <w:p w:rsidR="00000000" w:rsidDel="00000000" w:rsidP="00000000" w:rsidRDefault="00000000" w:rsidRPr="00000000" w14:paraId="0000252F">
            <w:pPr>
              <w:rPr/>
            </w:pPr>
            <w:r w:rsidDel="00000000" w:rsidR="00000000" w:rsidRPr="00000000">
              <w:rPr>
                <w:sz w:val="11"/>
                <w:szCs w:val="11"/>
                <w:rtl w:val="0"/>
              </w:rPr>
              <w:t xml:space="preserve">Return authorization decision classification using report-group/type-prefix mapping.</w:t>
            </w:r>
            <w:r w:rsidDel="00000000" w:rsidR="00000000" w:rsidRPr="00000000">
              <w:rPr>
                <w:rtl w:val="0"/>
              </w:rPr>
            </w:r>
          </w:p>
        </w:tc>
        <w:tc>
          <w:tcPr>
            <w:vAlign w:val="center"/>
          </w:tcPr>
          <w:p w:rsidR="00000000" w:rsidDel="00000000" w:rsidP="00000000" w:rsidRDefault="00000000" w:rsidRPr="00000000" w14:paraId="00002530">
            <w:pPr>
              <w:rPr/>
            </w:pPr>
            <w:r w:rsidDel="00000000" w:rsidR="00000000" w:rsidRPr="00000000">
              <w:rPr>
                <w:sz w:val="11"/>
                <w:szCs w:val="11"/>
                <w:rtl w:val="0"/>
              </w:rPr>
              <w:t xml:space="preserve">Authorization Classification</w:t>
            </w:r>
            <w:r w:rsidDel="00000000" w:rsidR="00000000" w:rsidRPr="00000000">
              <w:rPr>
                <w:rtl w:val="0"/>
              </w:rPr>
            </w:r>
          </w:p>
        </w:tc>
        <w:tc>
          <w:tcPr>
            <w:vAlign w:val="center"/>
          </w:tcPr>
          <w:p w:rsidR="00000000" w:rsidDel="00000000" w:rsidP="00000000" w:rsidRDefault="00000000" w:rsidRPr="00000000" w14:paraId="0000253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32">
            <w:pPr>
              <w:rPr/>
            </w:pPr>
            <w:r w:rsidDel="00000000" w:rsidR="00000000" w:rsidRPr="00000000">
              <w:rPr>
                <w:sz w:val="11"/>
                <w:szCs w:val="11"/>
                <w:rtl w:val="0"/>
              </w:rPr>
              <w:t xml:space="preserve">Preserve decision grouping semantics; MIN(type_code) selection may hide multiple decisions.</w:t>
            </w:r>
            <w:r w:rsidDel="00000000" w:rsidR="00000000" w:rsidRPr="00000000">
              <w:rPr>
                <w:rtl w:val="0"/>
              </w:rPr>
            </w:r>
          </w:p>
        </w:tc>
        <w:tc>
          <w:tcPr>
            <w:vAlign w:val="center"/>
          </w:tcPr>
          <w:p w:rsidR="00000000" w:rsidDel="00000000" w:rsidP="00000000" w:rsidRDefault="00000000" w:rsidRPr="00000000" w14:paraId="00002533">
            <w:pPr>
              <w:rPr/>
            </w:pPr>
            <w:r w:rsidDel="00000000" w:rsidR="00000000" w:rsidRPr="00000000">
              <w:rPr>
                <w:sz w:val="11"/>
                <w:szCs w:val="11"/>
                <w:rtl w:val="0"/>
              </w:rPr>
              <w:t xml:space="preserve">Move to Work Order/Authorization typed decision model.</w:t>
            </w:r>
            <w:r w:rsidDel="00000000" w:rsidR="00000000" w:rsidRPr="00000000">
              <w:rPr>
                <w:rtl w:val="0"/>
              </w:rPr>
            </w:r>
          </w:p>
        </w:tc>
        <w:tc>
          <w:tcPr>
            <w:vAlign w:val="center"/>
          </w:tcPr>
          <w:p w:rsidR="00000000" w:rsidDel="00000000" w:rsidP="00000000" w:rsidRDefault="00000000" w:rsidRPr="00000000" w14:paraId="00002534">
            <w:pPr>
              <w:rPr/>
            </w:pPr>
            <w:r w:rsidDel="00000000" w:rsidR="00000000" w:rsidRPr="00000000">
              <w:rPr>
                <w:sz w:val="11"/>
                <w:szCs w:val="11"/>
                <w:rtl w:val="0"/>
              </w:rPr>
              <w:t xml:space="preserve">Work Order/Authorization capability</w:t>
            </w:r>
            <w:r w:rsidDel="00000000" w:rsidR="00000000" w:rsidRPr="00000000">
              <w:rPr>
                <w:rtl w:val="0"/>
              </w:rPr>
            </w:r>
          </w:p>
        </w:tc>
        <w:tc>
          <w:tcPr>
            <w:vAlign w:val="center"/>
          </w:tcPr>
          <w:p w:rsidR="00000000" w:rsidDel="00000000" w:rsidP="00000000" w:rsidRDefault="00000000" w:rsidRPr="00000000" w14:paraId="0000253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36">
            <w:pPr>
              <w:rPr/>
            </w:pPr>
            <w:r w:rsidDel="00000000" w:rsidR="00000000" w:rsidRPr="00000000">
              <w:rPr>
                <w:sz w:val="11"/>
                <w:szCs w:val="11"/>
                <w:rtl w:val="0"/>
              </w:rPr>
              <w:t xml:space="preserve">SP-131</w:t>
            </w:r>
            <w:r w:rsidDel="00000000" w:rsidR="00000000" w:rsidRPr="00000000">
              <w:rPr>
                <w:rtl w:val="0"/>
              </w:rPr>
            </w:r>
          </w:p>
        </w:tc>
        <w:tc>
          <w:tcPr>
            <w:vAlign w:val="center"/>
          </w:tcPr>
          <w:p w:rsidR="00000000" w:rsidDel="00000000" w:rsidP="00000000" w:rsidRDefault="00000000" w:rsidRPr="00000000" w14:paraId="00002537">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38">
            <w:pPr>
              <w:rPr/>
            </w:pPr>
            <w:r w:rsidDel="00000000" w:rsidR="00000000" w:rsidRPr="00000000">
              <w:rPr>
                <w:sz w:val="11"/>
                <w:szCs w:val="11"/>
                <w:rtl w:val="0"/>
              </w:rPr>
              <w:t xml:space="preserve">fpub_get_dispatch_trade</w:t>
            </w:r>
            <w:r w:rsidDel="00000000" w:rsidR="00000000" w:rsidRPr="00000000">
              <w:rPr>
                <w:rtl w:val="0"/>
              </w:rPr>
            </w:r>
          </w:p>
        </w:tc>
        <w:tc>
          <w:tcPr>
            <w:vAlign w:val="center"/>
          </w:tcPr>
          <w:p w:rsidR="00000000" w:rsidDel="00000000" w:rsidP="00000000" w:rsidRDefault="00000000" w:rsidRPr="00000000" w14:paraId="00002539">
            <w:pPr>
              <w:rPr/>
            </w:pPr>
            <w:r w:rsidDel="00000000" w:rsidR="00000000" w:rsidRPr="00000000">
              <w:rPr>
                <w:sz w:val="11"/>
                <w:szCs w:val="11"/>
                <w:rtl w:val="0"/>
              </w:rPr>
              <w:t xml:space="preserve">Return trade code for a dispatch from its Work Order line/covered item relationship.</w:t>
            </w:r>
            <w:r w:rsidDel="00000000" w:rsidR="00000000" w:rsidRPr="00000000">
              <w:rPr>
                <w:rtl w:val="0"/>
              </w:rPr>
            </w:r>
          </w:p>
        </w:tc>
        <w:tc>
          <w:tcPr>
            <w:vAlign w:val="center"/>
          </w:tcPr>
          <w:p w:rsidR="00000000" w:rsidDel="00000000" w:rsidP="00000000" w:rsidRDefault="00000000" w:rsidRPr="00000000" w14:paraId="0000253A">
            <w:pPr>
              <w:rPr/>
            </w:pPr>
            <w:r w:rsidDel="00000000" w:rsidR="00000000" w:rsidRPr="00000000">
              <w:rPr>
                <w:sz w:val="11"/>
                <w:szCs w:val="11"/>
                <w:rtl w:val="0"/>
              </w:rPr>
              <w:t xml:space="preserve">Relationship / Classification</w:t>
            </w:r>
            <w:r w:rsidDel="00000000" w:rsidR="00000000" w:rsidRPr="00000000">
              <w:rPr>
                <w:rtl w:val="0"/>
              </w:rPr>
            </w:r>
          </w:p>
        </w:tc>
        <w:tc>
          <w:tcPr>
            <w:vAlign w:val="center"/>
          </w:tcPr>
          <w:p w:rsidR="00000000" w:rsidDel="00000000" w:rsidP="00000000" w:rsidRDefault="00000000" w:rsidRPr="00000000" w14:paraId="0000253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53C">
            <w:pPr>
              <w:rPr/>
            </w:pPr>
            <w:r w:rsidDel="00000000" w:rsidR="00000000" w:rsidRPr="00000000">
              <w:rPr>
                <w:sz w:val="11"/>
                <w:szCs w:val="11"/>
                <w:rtl w:val="0"/>
              </w:rPr>
              <w:t xml:space="preserve">Minimal; first matching row behavior should be confirmed when multiple items/trades exist.</w:t>
            </w:r>
            <w:r w:rsidDel="00000000" w:rsidR="00000000" w:rsidRPr="00000000">
              <w:rPr>
                <w:rtl w:val="0"/>
              </w:rPr>
            </w:r>
          </w:p>
        </w:tc>
        <w:tc>
          <w:tcPr>
            <w:vAlign w:val="center"/>
          </w:tcPr>
          <w:p w:rsidR="00000000" w:rsidDel="00000000" w:rsidP="00000000" w:rsidRDefault="00000000" w:rsidRPr="00000000" w14:paraId="0000253D">
            <w:pPr>
              <w:rPr/>
            </w:pPr>
            <w:r w:rsidDel="00000000" w:rsidR="00000000" w:rsidRPr="00000000">
              <w:rPr>
                <w:sz w:val="11"/>
                <w:szCs w:val="11"/>
                <w:rtl w:val="0"/>
              </w:rPr>
              <w:t xml:space="preserve">Return trade summary on Dispatch DTO only if useful; authoritative detail remains in items/Work Order.</w:t>
            </w:r>
            <w:r w:rsidDel="00000000" w:rsidR="00000000" w:rsidRPr="00000000">
              <w:rPr>
                <w:rtl w:val="0"/>
              </w:rPr>
            </w:r>
          </w:p>
        </w:tc>
        <w:tc>
          <w:tcPr>
            <w:vAlign w:val="center"/>
          </w:tcPr>
          <w:p w:rsidR="00000000" w:rsidDel="00000000" w:rsidP="00000000" w:rsidRDefault="00000000" w:rsidRPr="00000000" w14:paraId="0000253E">
            <w:pPr>
              <w:rPr/>
            </w:pPr>
            <w:r w:rsidDel="00000000" w:rsidR="00000000" w:rsidRPr="00000000">
              <w:rPr>
                <w:sz w:val="11"/>
                <w:szCs w:val="11"/>
                <w:rtl w:val="0"/>
              </w:rPr>
              <w:t xml:space="preserve">GET /api/dispatches/{id} or /items</w:t>
            </w:r>
            <w:r w:rsidDel="00000000" w:rsidR="00000000" w:rsidRPr="00000000">
              <w:rPr>
                <w:rtl w:val="0"/>
              </w:rPr>
            </w:r>
          </w:p>
        </w:tc>
        <w:tc>
          <w:tcPr>
            <w:vAlign w:val="center"/>
          </w:tcPr>
          <w:p w:rsidR="00000000" w:rsidDel="00000000" w:rsidP="00000000" w:rsidRDefault="00000000" w:rsidRPr="00000000" w14:paraId="0000253F">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40">
            <w:pPr>
              <w:rPr/>
            </w:pPr>
            <w:r w:rsidDel="00000000" w:rsidR="00000000" w:rsidRPr="00000000">
              <w:rPr>
                <w:sz w:val="11"/>
                <w:szCs w:val="11"/>
                <w:rtl w:val="0"/>
              </w:rPr>
              <w:t xml:space="preserve">SP-132</w:t>
            </w:r>
            <w:r w:rsidDel="00000000" w:rsidR="00000000" w:rsidRPr="00000000">
              <w:rPr>
                <w:rtl w:val="0"/>
              </w:rPr>
            </w:r>
          </w:p>
        </w:tc>
        <w:tc>
          <w:tcPr>
            <w:vAlign w:val="center"/>
          </w:tcPr>
          <w:p w:rsidR="00000000" w:rsidDel="00000000" w:rsidP="00000000" w:rsidRDefault="00000000" w:rsidRPr="00000000" w14:paraId="00002541">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42">
            <w:pPr>
              <w:rPr/>
            </w:pPr>
            <w:r w:rsidDel="00000000" w:rsidR="00000000" w:rsidRPr="00000000">
              <w:rPr>
                <w:sz w:val="11"/>
                <w:szCs w:val="11"/>
                <w:rtl w:val="0"/>
              </w:rPr>
              <w:t xml:space="preserve">fpub_get_dispatch_status (dispatch overload)</w:t>
            </w:r>
            <w:r w:rsidDel="00000000" w:rsidR="00000000" w:rsidRPr="00000000">
              <w:rPr>
                <w:rtl w:val="0"/>
              </w:rPr>
            </w:r>
          </w:p>
        </w:tc>
        <w:tc>
          <w:tcPr>
            <w:vAlign w:val="center"/>
          </w:tcPr>
          <w:p w:rsidR="00000000" w:rsidDel="00000000" w:rsidP="00000000" w:rsidRDefault="00000000" w:rsidRPr="00000000" w14:paraId="00002543">
            <w:pPr>
              <w:rPr/>
            </w:pPr>
            <w:r w:rsidDel="00000000" w:rsidR="00000000" w:rsidRPr="00000000">
              <w:rPr>
                <w:sz w:val="11"/>
                <w:szCs w:val="11"/>
                <w:rtl w:val="0"/>
              </w:rPr>
              <w:t xml:space="preserve">Return a non-cancel status when scanning dispatch activity rows, otherwise cancel/last observed status.</w:t>
            </w:r>
            <w:r w:rsidDel="00000000" w:rsidR="00000000" w:rsidRPr="00000000">
              <w:rPr>
                <w:rtl w:val="0"/>
              </w:rPr>
            </w:r>
          </w:p>
        </w:tc>
        <w:tc>
          <w:tcPr>
            <w:vAlign w:val="center"/>
          </w:tcPr>
          <w:p w:rsidR="00000000" w:rsidDel="00000000" w:rsidP="00000000" w:rsidRDefault="00000000" w:rsidRPr="00000000" w14:paraId="00002544">
            <w:pPr>
              <w:rPr/>
            </w:pPr>
            <w:r w:rsidDel="00000000" w:rsidR="00000000" w:rsidRPr="00000000">
              <w:rPr>
                <w:sz w:val="11"/>
                <w:szCs w:val="11"/>
                <w:rtl w:val="0"/>
              </w:rPr>
              <w:t xml:space="preserve">Workflow Classification</w:t>
            </w:r>
            <w:r w:rsidDel="00000000" w:rsidR="00000000" w:rsidRPr="00000000">
              <w:rPr>
                <w:rtl w:val="0"/>
              </w:rPr>
            </w:r>
          </w:p>
        </w:tc>
        <w:tc>
          <w:tcPr>
            <w:vAlign w:val="center"/>
          </w:tcPr>
          <w:p w:rsidR="00000000" w:rsidDel="00000000" w:rsidP="00000000" w:rsidRDefault="00000000" w:rsidRPr="00000000" w14:paraId="00002545">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46">
            <w:pPr>
              <w:rPr/>
            </w:pPr>
            <w:r w:rsidDel="00000000" w:rsidR="00000000" w:rsidRPr="00000000">
              <w:rPr>
                <w:sz w:val="11"/>
                <w:szCs w:val="11"/>
                <w:rtl w:val="0"/>
              </w:rPr>
              <w:t xml:space="preserve">Status selection/order behavior is ambiguous because no explicit ORDER BY is shown; must not be copied blindly.</w:t>
            </w:r>
            <w:r w:rsidDel="00000000" w:rsidR="00000000" w:rsidRPr="00000000">
              <w:rPr>
                <w:rtl w:val="0"/>
              </w:rPr>
            </w:r>
          </w:p>
        </w:tc>
        <w:tc>
          <w:tcPr>
            <w:vAlign w:val="center"/>
          </w:tcPr>
          <w:p w:rsidR="00000000" w:rsidDel="00000000" w:rsidP="00000000" w:rsidRDefault="00000000" w:rsidRPr="00000000" w14:paraId="00002547">
            <w:pPr>
              <w:rPr/>
            </w:pPr>
            <w:r w:rsidDel="00000000" w:rsidR="00000000" w:rsidRPr="00000000">
              <w:rPr>
                <w:sz w:val="11"/>
                <w:szCs w:val="11"/>
                <w:rtl w:val="0"/>
              </w:rPr>
              <w:t xml:space="preserve">Use one canonical DispatchStatus policy/query and existing Dispatch DTO.</w:t>
            </w:r>
            <w:r w:rsidDel="00000000" w:rsidR="00000000" w:rsidRPr="00000000">
              <w:rPr>
                <w:rtl w:val="0"/>
              </w:rPr>
            </w:r>
          </w:p>
        </w:tc>
        <w:tc>
          <w:tcPr>
            <w:vAlign w:val="center"/>
          </w:tcPr>
          <w:p w:rsidR="00000000" w:rsidDel="00000000" w:rsidP="00000000" w:rsidRDefault="00000000" w:rsidRPr="00000000" w14:paraId="00002548">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54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4A">
            <w:pPr>
              <w:rPr/>
            </w:pPr>
            <w:r w:rsidDel="00000000" w:rsidR="00000000" w:rsidRPr="00000000">
              <w:rPr>
                <w:sz w:val="11"/>
                <w:szCs w:val="11"/>
                <w:rtl w:val="0"/>
              </w:rPr>
              <w:t xml:space="preserve">SP-133</w:t>
            </w:r>
            <w:r w:rsidDel="00000000" w:rsidR="00000000" w:rsidRPr="00000000">
              <w:rPr>
                <w:rtl w:val="0"/>
              </w:rPr>
            </w:r>
          </w:p>
        </w:tc>
        <w:tc>
          <w:tcPr>
            <w:vAlign w:val="center"/>
          </w:tcPr>
          <w:p w:rsidR="00000000" w:rsidDel="00000000" w:rsidP="00000000" w:rsidRDefault="00000000" w:rsidRPr="00000000" w14:paraId="0000254B">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4C">
            <w:pPr>
              <w:rPr/>
            </w:pPr>
            <w:r w:rsidDel="00000000" w:rsidR="00000000" w:rsidRPr="00000000">
              <w:rPr>
                <w:sz w:val="11"/>
                <w:szCs w:val="11"/>
                <w:rtl w:val="0"/>
              </w:rPr>
              <w:t xml:space="preserve">fpub_get_dispatch_status (line overload)</w:t>
            </w:r>
            <w:r w:rsidDel="00000000" w:rsidR="00000000" w:rsidRPr="00000000">
              <w:rPr>
                <w:rtl w:val="0"/>
              </w:rPr>
            </w:r>
          </w:p>
        </w:tc>
        <w:tc>
          <w:tcPr>
            <w:vAlign w:val="center"/>
          </w:tcPr>
          <w:p w:rsidR="00000000" w:rsidDel="00000000" w:rsidP="00000000" w:rsidRDefault="00000000" w:rsidRPr="00000000" w14:paraId="0000254D">
            <w:pPr>
              <w:rPr/>
            </w:pPr>
            <w:r w:rsidDel="00000000" w:rsidR="00000000" w:rsidRPr="00000000">
              <w:rPr>
                <w:sz w:val="11"/>
                <w:szCs w:val="11"/>
                <w:rtl w:val="0"/>
              </w:rPr>
              <w:t xml:space="preserve">Return status for a specific dispatch/work-order line.</w:t>
            </w:r>
            <w:r w:rsidDel="00000000" w:rsidR="00000000" w:rsidRPr="00000000">
              <w:rPr>
                <w:rtl w:val="0"/>
              </w:rPr>
            </w:r>
          </w:p>
        </w:tc>
        <w:tc>
          <w:tcPr>
            <w:vAlign w:val="center"/>
          </w:tcPr>
          <w:p w:rsidR="00000000" w:rsidDel="00000000" w:rsidP="00000000" w:rsidRDefault="00000000" w:rsidRPr="00000000" w14:paraId="0000254E">
            <w:pPr>
              <w:rPr/>
            </w:pPr>
            <w:r w:rsidDel="00000000" w:rsidR="00000000" w:rsidRPr="00000000">
              <w:rPr>
                <w:sz w:val="11"/>
                <w:szCs w:val="11"/>
                <w:rtl w:val="0"/>
              </w:rPr>
              <w:t xml:space="preserve">Workflow Classification</w:t>
            </w:r>
            <w:r w:rsidDel="00000000" w:rsidR="00000000" w:rsidRPr="00000000">
              <w:rPr>
                <w:rtl w:val="0"/>
              </w:rPr>
            </w:r>
          </w:p>
        </w:tc>
        <w:tc>
          <w:tcPr>
            <w:vAlign w:val="center"/>
          </w:tcPr>
          <w:p w:rsidR="00000000" w:rsidDel="00000000" w:rsidP="00000000" w:rsidRDefault="00000000" w:rsidRPr="00000000" w14:paraId="0000254F">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550">
            <w:pPr>
              <w:rPr/>
            </w:pPr>
            <w:r w:rsidDel="00000000" w:rsidR="00000000" w:rsidRPr="00000000">
              <w:rPr>
                <w:sz w:val="11"/>
                <w:szCs w:val="11"/>
                <w:rtl w:val="0"/>
              </w:rPr>
              <w:t xml:space="preserve">Preserve line-level status only if active; query may assume uniqueness.</w:t>
            </w:r>
            <w:r w:rsidDel="00000000" w:rsidR="00000000" w:rsidRPr="00000000">
              <w:rPr>
                <w:rtl w:val="0"/>
              </w:rPr>
            </w:r>
          </w:p>
        </w:tc>
        <w:tc>
          <w:tcPr>
            <w:vAlign w:val="center"/>
          </w:tcPr>
          <w:p w:rsidR="00000000" w:rsidDel="00000000" w:rsidP="00000000" w:rsidRDefault="00000000" w:rsidRPr="00000000" w14:paraId="00002551">
            <w:pPr>
              <w:rPr/>
            </w:pPr>
            <w:r w:rsidDel="00000000" w:rsidR="00000000" w:rsidRPr="00000000">
              <w:rPr>
                <w:sz w:val="11"/>
                <w:szCs w:val="11"/>
                <w:rtl w:val="0"/>
              </w:rPr>
              <w:t xml:space="preserve">Use existing dispatch items/activities or Work Order line status.</w:t>
            </w:r>
            <w:r w:rsidDel="00000000" w:rsidR="00000000" w:rsidRPr="00000000">
              <w:rPr>
                <w:rtl w:val="0"/>
              </w:rPr>
            </w:r>
          </w:p>
        </w:tc>
        <w:tc>
          <w:tcPr>
            <w:vAlign w:val="center"/>
          </w:tcPr>
          <w:p w:rsidR="00000000" w:rsidDel="00000000" w:rsidP="00000000" w:rsidRDefault="00000000" w:rsidRPr="00000000" w14:paraId="00002552">
            <w:pPr>
              <w:rPr/>
            </w:pPr>
            <w:r w:rsidDel="00000000" w:rsidR="00000000" w:rsidRPr="00000000">
              <w:rPr>
                <w:sz w:val="11"/>
                <w:szCs w:val="11"/>
                <w:rtl w:val="0"/>
              </w:rPr>
              <w:t xml:space="preserve">GET /api/dispatches/{id}/items or /activities</w:t>
            </w:r>
            <w:r w:rsidDel="00000000" w:rsidR="00000000" w:rsidRPr="00000000">
              <w:rPr>
                <w:rtl w:val="0"/>
              </w:rPr>
            </w:r>
          </w:p>
        </w:tc>
        <w:tc>
          <w:tcPr>
            <w:vAlign w:val="center"/>
          </w:tcPr>
          <w:p w:rsidR="00000000" w:rsidDel="00000000" w:rsidP="00000000" w:rsidRDefault="00000000" w:rsidRPr="00000000" w14:paraId="00002553">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54">
            <w:pPr>
              <w:rPr/>
            </w:pPr>
            <w:r w:rsidDel="00000000" w:rsidR="00000000" w:rsidRPr="00000000">
              <w:rPr>
                <w:sz w:val="11"/>
                <w:szCs w:val="11"/>
                <w:rtl w:val="0"/>
              </w:rPr>
              <w:t xml:space="preserve">SP-134</w:t>
            </w:r>
            <w:r w:rsidDel="00000000" w:rsidR="00000000" w:rsidRPr="00000000">
              <w:rPr>
                <w:rtl w:val="0"/>
              </w:rPr>
            </w:r>
          </w:p>
        </w:tc>
        <w:tc>
          <w:tcPr>
            <w:vAlign w:val="center"/>
          </w:tcPr>
          <w:p w:rsidR="00000000" w:rsidDel="00000000" w:rsidP="00000000" w:rsidRDefault="00000000" w:rsidRPr="00000000" w14:paraId="00002555">
            <w:pPr>
              <w:rPr/>
            </w:pPr>
            <w:r w:rsidDel="00000000" w:rsidR="00000000" w:rsidRPr="00000000">
              <w:rPr>
                <w:sz w:val="11"/>
                <w:szCs w:val="11"/>
                <w:rtl w:val="0"/>
              </w:rPr>
              <w:t xml:space="preserve">DISPATCH_FUNCTIONS</w:t>
            </w:r>
            <w:r w:rsidDel="00000000" w:rsidR="00000000" w:rsidRPr="00000000">
              <w:rPr>
                <w:rtl w:val="0"/>
              </w:rPr>
            </w:r>
          </w:p>
        </w:tc>
        <w:tc>
          <w:tcPr>
            <w:vAlign w:val="center"/>
          </w:tcPr>
          <w:p w:rsidR="00000000" w:rsidDel="00000000" w:rsidP="00000000" w:rsidRDefault="00000000" w:rsidRPr="00000000" w14:paraId="00002556">
            <w:pPr>
              <w:rPr/>
            </w:pPr>
            <w:r w:rsidDel="00000000" w:rsidR="00000000" w:rsidRPr="00000000">
              <w:rPr>
                <w:sz w:val="11"/>
                <w:szCs w:val="11"/>
                <w:rtl w:val="0"/>
              </w:rPr>
              <w:t xml:space="preserve">fpub_get_dispatch_type</w:t>
            </w:r>
            <w:r w:rsidDel="00000000" w:rsidR="00000000" w:rsidRPr="00000000">
              <w:rPr>
                <w:rtl w:val="0"/>
              </w:rPr>
            </w:r>
          </w:p>
        </w:tc>
        <w:tc>
          <w:tcPr>
            <w:vAlign w:val="center"/>
          </w:tcPr>
          <w:p w:rsidR="00000000" w:rsidDel="00000000" w:rsidP="00000000" w:rsidRDefault="00000000" w:rsidRPr="00000000" w14:paraId="00002557">
            <w:pPr>
              <w:rPr/>
            </w:pPr>
            <w:r w:rsidDel="00000000" w:rsidR="00000000" w:rsidRPr="00000000">
              <w:rPr>
                <w:sz w:val="11"/>
                <w:szCs w:val="11"/>
                <w:rtl w:val="0"/>
              </w:rPr>
              <w:t xml:space="preserve">Classify dispatch using 13 binary flags for referral, normal, recall, transfer, second, outside, direct-dispatch, preferred, cancel, priority, emergency, denial and replace.</w:t>
            </w:r>
            <w:r w:rsidDel="00000000" w:rsidR="00000000" w:rsidRPr="00000000">
              <w:rPr>
                <w:rtl w:val="0"/>
              </w:rPr>
            </w:r>
          </w:p>
        </w:tc>
        <w:tc>
          <w:tcPr>
            <w:vAlign w:val="center"/>
          </w:tcPr>
          <w:p w:rsidR="00000000" w:rsidDel="00000000" w:rsidP="00000000" w:rsidRDefault="00000000" w:rsidRPr="00000000" w14:paraId="00002558">
            <w:pPr>
              <w:rPr/>
            </w:pPr>
            <w:r w:rsidDel="00000000" w:rsidR="00000000" w:rsidRPr="00000000">
              <w:rPr>
                <w:sz w:val="11"/>
                <w:szCs w:val="11"/>
                <w:rtl w:val="0"/>
              </w:rPr>
              <w:t xml:space="preserve">Legacy Classification Engine</w:t>
            </w:r>
            <w:r w:rsidDel="00000000" w:rsidR="00000000" w:rsidRPr="00000000">
              <w:rPr>
                <w:rtl w:val="0"/>
              </w:rPr>
            </w:r>
          </w:p>
        </w:tc>
        <w:tc>
          <w:tcPr>
            <w:vAlign w:val="center"/>
          </w:tcPr>
          <w:p w:rsidR="00000000" w:rsidDel="00000000" w:rsidP="00000000" w:rsidRDefault="00000000" w:rsidRPr="00000000" w14:paraId="0000255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5A">
            <w:pPr>
              <w:rPr/>
            </w:pPr>
            <w:r w:rsidDel="00000000" w:rsidR="00000000" w:rsidRPr="00000000">
              <w:rPr>
                <w:sz w:val="11"/>
                <w:szCs w:val="11"/>
                <w:rtl w:val="0"/>
              </w:rPr>
              <w:t xml:space="preserve">Contains vendor-program IDs, authorization rules and workflow classification. Preserve business categories but retire binary string encoding.</w:t>
            </w:r>
            <w:r w:rsidDel="00000000" w:rsidR="00000000" w:rsidRPr="00000000">
              <w:rPr>
                <w:rtl w:val="0"/>
              </w:rPr>
            </w:r>
          </w:p>
        </w:tc>
        <w:tc>
          <w:tcPr>
            <w:vAlign w:val="center"/>
          </w:tcPr>
          <w:p w:rsidR="00000000" w:rsidDel="00000000" w:rsidP="00000000" w:rsidRDefault="00000000" w:rsidRPr="00000000" w14:paraId="0000255B">
            <w:pPr>
              <w:rPr/>
            </w:pPr>
            <w:r w:rsidDel="00000000" w:rsidR="00000000" w:rsidRPr="00000000">
              <w:rPr>
                <w:sz w:val="11"/>
                <w:szCs w:val="11"/>
                <w:rtl w:val="0"/>
              </w:rPr>
              <w:t xml:space="preserve">Replace with typed DispatchClassification object/flags on existing Dispatch DTO; externalize vendor-program mappings.</w:t>
            </w:r>
            <w:r w:rsidDel="00000000" w:rsidR="00000000" w:rsidRPr="00000000">
              <w:rPr>
                <w:rtl w:val="0"/>
              </w:rPr>
            </w:r>
          </w:p>
        </w:tc>
        <w:tc>
          <w:tcPr>
            <w:vAlign w:val="center"/>
          </w:tcPr>
          <w:p w:rsidR="00000000" w:rsidDel="00000000" w:rsidP="00000000" w:rsidRDefault="00000000" w:rsidRPr="00000000" w14:paraId="0000255C">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55D">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5E">
            <w:pPr>
              <w:rPr/>
            </w:pPr>
            <w:r w:rsidDel="00000000" w:rsidR="00000000" w:rsidRPr="00000000">
              <w:rPr>
                <w:sz w:val="11"/>
                <w:szCs w:val="11"/>
                <w:rtl w:val="0"/>
              </w:rPr>
              <w:t xml:space="preserve">SP-135</w:t>
            </w:r>
            <w:r w:rsidDel="00000000" w:rsidR="00000000" w:rsidRPr="00000000">
              <w:rPr>
                <w:rtl w:val="0"/>
              </w:rPr>
            </w:r>
          </w:p>
        </w:tc>
        <w:tc>
          <w:tcPr>
            <w:vAlign w:val="center"/>
          </w:tcPr>
          <w:p w:rsidR="00000000" w:rsidDel="00000000" w:rsidP="00000000" w:rsidRDefault="00000000" w:rsidRPr="00000000" w14:paraId="0000255F">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60">
            <w:pPr>
              <w:rPr/>
            </w:pPr>
            <w:r w:rsidDel="00000000" w:rsidR="00000000" w:rsidRPr="00000000">
              <w:rPr>
                <w:sz w:val="11"/>
                <w:szCs w:val="11"/>
                <w:rtl w:val="0"/>
              </w:rPr>
              <w:t xml:space="preserve">f_CancelRule</w:t>
            </w:r>
            <w:r w:rsidDel="00000000" w:rsidR="00000000" w:rsidRPr="00000000">
              <w:rPr>
                <w:rtl w:val="0"/>
              </w:rPr>
            </w:r>
          </w:p>
        </w:tc>
        <w:tc>
          <w:tcPr>
            <w:vAlign w:val="center"/>
          </w:tcPr>
          <w:p w:rsidR="00000000" w:rsidDel="00000000" w:rsidP="00000000" w:rsidRDefault="00000000" w:rsidRPr="00000000" w14:paraId="00002561">
            <w:pPr>
              <w:rPr/>
            </w:pPr>
            <w:r w:rsidDel="00000000" w:rsidR="00000000" w:rsidRPr="00000000">
              <w:rPr>
                <w:sz w:val="11"/>
                <w:szCs w:val="11"/>
                <w:rtl w:val="0"/>
              </w:rPr>
              <w:t xml:space="preserve">Determine whether a dispatch may be cancelled based on dispatch statuses, processed TSF payment, and TSF invoice existence.</w:t>
            </w:r>
            <w:r w:rsidDel="00000000" w:rsidR="00000000" w:rsidRPr="00000000">
              <w:rPr>
                <w:rtl w:val="0"/>
              </w:rPr>
            </w:r>
          </w:p>
        </w:tc>
        <w:tc>
          <w:tcPr>
            <w:vAlign w:val="center"/>
          </w:tcPr>
          <w:p w:rsidR="00000000" w:rsidDel="00000000" w:rsidP="00000000" w:rsidRDefault="00000000" w:rsidRPr="00000000" w14:paraId="00002562">
            <w:pPr>
              <w:rPr/>
            </w:pPr>
            <w:r w:rsidDel="00000000" w:rsidR="00000000" w:rsidRPr="00000000">
              <w:rPr>
                <w:sz w:val="11"/>
                <w:szCs w:val="11"/>
                <w:rtl w:val="0"/>
              </w:rPr>
              <w:t xml:space="preserve">Cancellation Policy</w:t>
            </w:r>
            <w:r w:rsidDel="00000000" w:rsidR="00000000" w:rsidRPr="00000000">
              <w:rPr>
                <w:rtl w:val="0"/>
              </w:rPr>
            </w:r>
          </w:p>
        </w:tc>
        <w:tc>
          <w:tcPr>
            <w:vAlign w:val="center"/>
          </w:tcPr>
          <w:p w:rsidR="00000000" w:rsidDel="00000000" w:rsidP="00000000" w:rsidRDefault="00000000" w:rsidRPr="00000000" w14:paraId="00002563">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64">
            <w:pPr>
              <w:rPr/>
            </w:pPr>
            <w:r w:rsidDel="00000000" w:rsidR="00000000" w:rsidRPr="00000000">
              <w:rPr>
                <w:sz w:val="11"/>
                <w:szCs w:val="11"/>
                <w:rtl w:val="0"/>
              </w:rPr>
              <w:t xml:space="preserve">Core cancellation rule; preserve only approved protected statuses and financial lockout conditions.</w:t>
            </w:r>
            <w:r w:rsidDel="00000000" w:rsidR="00000000" w:rsidRPr="00000000">
              <w:rPr>
                <w:rtl w:val="0"/>
              </w:rPr>
            </w:r>
          </w:p>
        </w:tc>
        <w:tc>
          <w:tcPr>
            <w:vAlign w:val="center"/>
          </w:tcPr>
          <w:p w:rsidR="00000000" w:rsidDel="00000000" w:rsidP="00000000" w:rsidRDefault="00000000" w:rsidRPr="00000000" w14:paraId="00002565">
            <w:pPr>
              <w:rPr/>
            </w:pPr>
            <w:r w:rsidDel="00000000" w:rsidR="00000000" w:rsidRPr="00000000">
              <w:rPr>
                <w:sz w:val="11"/>
                <w:szCs w:val="11"/>
                <w:rtl w:val="0"/>
              </w:rPr>
              <w:t xml:space="preserve">Move to DispatchCancellationPolicy. Return typed decision/reason; do not expose helper directly.</w:t>
            </w:r>
            <w:r w:rsidDel="00000000" w:rsidR="00000000" w:rsidRPr="00000000">
              <w:rPr>
                <w:rtl w:val="0"/>
              </w:rPr>
            </w:r>
          </w:p>
        </w:tc>
        <w:tc>
          <w:tcPr>
            <w:vAlign w:val="center"/>
          </w:tcPr>
          <w:p w:rsidR="00000000" w:rsidDel="00000000" w:rsidP="00000000" w:rsidRDefault="00000000" w:rsidRPr="00000000" w14:paraId="00002566">
            <w:pPr>
              <w:rPr/>
            </w:pPr>
            <w:r w:rsidDel="00000000" w:rsidR="00000000" w:rsidRPr="00000000">
              <w:rPr>
                <w:sz w:val="11"/>
                <w:szCs w:val="11"/>
                <w:rtl w:val="0"/>
              </w:rPr>
              <w:t xml:space="preserve">POST /api/dispatches/{id}/cancel</w:t>
            </w:r>
            <w:r w:rsidDel="00000000" w:rsidR="00000000" w:rsidRPr="00000000">
              <w:rPr>
                <w:rtl w:val="0"/>
              </w:rPr>
            </w:r>
          </w:p>
        </w:tc>
        <w:tc>
          <w:tcPr>
            <w:vAlign w:val="center"/>
          </w:tcPr>
          <w:p w:rsidR="00000000" w:rsidDel="00000000" w:rsidP="00000000" w:rsidRDefault="00000000" w:rsidRPr="00000000" w14:paraId="0000256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68">
            <w:pPr>
              <w:rPr/>
            </w:pPr>
            <w:r w:rsidDel="00000000" w:rsidR="00000000" w:rsidRPr="00000000">
              <w:rPr>
                <w:sz w:val="11"/>
                <w:szCs w:val="11"/>
                <w:rtl w:val="0"/>
              </w:rPr>
              <w:t xml:space="preserve">SP-136</w:t>
            </w:r>
            <w:r w:rsidDel="00000000" w:rsidR="00000000" w:rsidRPr="00000000">
              <w:rPr>
                <w:rtl w:val="0"/>
              </w:rPr>
            </w:r>
          </w:p>
        </w:tc>
        <w:tc>
          <w:tcPr>
            <w:vAlign w:val="center"/>
          </w:tcPr>
          <w:p w:rsidR="00000000" w:rsidDel="00000000" w:rsidP="00000000" w:rsidRDefault="00000000" w:rsidRPr="00000000" w14:paraId="00002569">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6A">
            <w:pPr>
              <w:rPr/>
            </w:pPr>
            <w:r w:rsidDel="00000000" w:rsidR="00000000" w:rsidRPr="00000000">
              <w:rPr>
                <w:sz w:val="11"/>
                <w:szCs w:val="11"/>
                <w:rtl w:val="0"/>
              </w:rPr>
              <w:t xml:space="preserve">f_CreateStatus</w:t>
            </w:r>
            <w:r w:rsidDel="00000000" w:rsidR="00000000" w:rsidRPr="00000000">
              <w:rPr>
                <w:rtl w:val="0"/>
              </w:rPr>
            </w:r>
          </w:p>
        </w:tc>
        <w:tc>
          <w:tcPr>
            <w:vAlign w:val="center"/>
          </w:tcPr>
          <w:p w:rsidR="00000000" w:rsidDel="00000000" w:rsidP="00000000" w:rsidRDefault="00000000" w:rsidRPr="00000000" w14:paraId="0000256B">
            <w:pPr>
              <w:rPr/>
            </w:pPr>
            <w:r w:rsidDel="00000000" w:rsidR="00000000" w:rsidRPr="00000000">
              <w:rPr>
                <w:sz w:val="11"/>
                <w:szCs w:val="11"/>
                <w:rtl w:val="0"/>
              </w:rPr>
              <w:t xml:space="preserve">Create status/request activity for a dispatch line and commit the resulting Work Order request/activity.</w:t>
            </w:r>
            <w:r w:rsidDel="00000000" w:rsidR="00000000" w:rsidRPr="00000000">
              <w:rPr>
                <w:rtl w:val="0"/>
              </w:rPr>
            </w:r>
          </w:p>
        </w:tc>
        <w:tc>
          <w:tcPr>
            <w:vAlign w:val="center"/>
          </w:tcPr>
          <w:p w:rsidR="00000000" w:rsidDel="00000000" w:rsidP="00000000" w:rsidRDefault="00000000" w:rsidRPr="00000000" w14:paraId="0000256C">
            <w:pPr>
              <w:rPr/>
            </w:pPr>
            <w:r w:rsidDel="00000000" w:rsidR="00000000" w:rsidRPr="00000000">
              <w:rPr>
                <w:sz w:val="11"/>
                <w:szCs w:val="11"/>
                <w:rtl w:val="0"/>
              </w:rPr>
              <w:t xml:space="preserve">Workflow Orchestration</w:t>
            </w:r>
            <w:r w:rsidDel="00000000" w:rsidR="00000000" w:rsidRPr="00000000">
              <w:rPr>
                <w:rtl w:val="0"/>
              </w:rPr>
            </w:r>
          </w:p>
        </w:tc>
        <w:tc>
          <w:tcPr>
            <w:vAlign w:val="center"/>
          </w:tcPr>
          <w:p w:rsidR="00000000" w:rsidDel="00000000" w:rsidP="00000000" w:rsidRDefault="00000000" w:rsidRPr="00000000" w14:paraId="0000256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6E">
            <w:pPr>
              <w:rPr/>
            </w:pPr>
            <w:r w:rsidDel="00000000" w:rsidR="00000000" w:rsidRPr="00000000">
              <w:rPr>
                <w:sz w:val="11"/>
                <w:szCs w:val="11"/>
                <w:rtl w:val="0"/>
              </w:rPr>
              <w:t xml:space="preserve">Preserve status-note semantics but move Work Order activity creation to owning service; explicit COMMIT/ROLLBACK should move to .NET.</w:t>
            </w:r>
            <w:r w:rsidDel="00000000" w:rsidR="00000000" w:rsidRPr="00000000">
              <w:rPr>
                <w:rtl w:val="0"/>
              </w:rPr>
            </w:r>
          </w:p>
        </w:tc>
        <w:tc>
          <w:tcPr>
            <w:vAlign w:val="center"/>
          </w:tcPr>
          <w:p w:rsidR="00000000" w:rsidDel="00000000" w:rsidP="00000000" w:rsidRDefault="00000000" w:rsidRPr="00000000" w14:paraId="0000256F">
            <w:pPr>
              <w:rPr/>
            </w:pPr>
            <w:r w:rsidDel="00000000" w:rsidR="00000000" w:rsidRPr="00000000">
              <w:rPr>
                <w:sz w:val="11"/>
                <w:szCs w:val="11"/>
                <w:rtl w:val="0"/>
              </w:rPr>
              <w:t xml:space="preserve">Internal workflow behind status update.</w:t>
            </w:r>
            <w:r w:rsidDel="00000000" w:rsidR="00000000" w:rsidRPr="00000000">
              <w:rPr>
                <w:rtl w:val="0"/>
              </w:rPr>
            </w:r>
          </w:p>
        </w:tc>
        <w:tc>
          <w:tcPr>
            <w:vAlign w:val="center"/>
          </w:tcPr>
          <w:p w:rsidR="00000000" w:rsidDel="00000000" w:rsidP="00000000" w:rsidRDefault="00000000" w:rsidRPr="00000000" w14:paraId="00002570">
            <w:pPr>
              <w:rPr/>
            </w:pPr>
            <w:r w:rsidDel="00000000" w:rsidR="00000000" w:rsidRPr="00000000">
              <w:rPr>
                <w:sz w:val="11"/>
                <w:szCs w:val="11"/>
                <w:rtl w:val="0"/>
              </w:rPr>
              <w:t xml:space="preserve">PATCH /api/dispatches/{id}/status or Work Order activity capability</w:t>
            </w:r>
            <w:r w:rsidDel="00000000" w:rsidR="00000000" w:rsidRPr="00000000">
              <w:rPr>
                <w:rtl w:val="0"/>
              </w:rPr>
            </w:r>
          </w:p>
        </w:tc>
        <w:tc>
          <w:tcPr>
            <w:vAlign w:val="center"/>
          </w:tcPr>
          <w:p w:rsidR="00000000" w:rsidDel="00000000" w:rsidP="00000000" w:rsidRDefault="00000000" w:rsidRPr="00000000" w14:paraId="0000257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72">
            <w:pPr>
              <w:rPr/>
            </w:pPr>
            <w:r w:rsidDel="00000000" w:rsidR="00000000" w:rsidRPr="00000000">
              <w:rPr>
                <w:sz w:val="11"/>
                <w:szCs w:val="11"/>
                <w:rtl w:val="0"/>
              </w:rPr>
              <w:t xml:space="preserve">SP-137</w:t>
            </w:r>
            <w:r w:rsidDel="00000000" w:rsidR="00000000" w:rsidRPr="00000000">
              <w:rPr>
                <w:rtl w:val="0"/>
              </w:rPr>
            </w:r>
          </w:p>
        </w:tc>
        <w:tc>
          <w:tcPr>
            <w:vAlign w:val="center"/>
          </w:tcPr>
          <w:p w:rsidR="00000000" w:rsidDel="00000000" w:rsidP="00000000" w:rsidRDefault="00000000" w:rsidRPr="00000000" w14:paraId="00002573">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74">
            <w:pPr>
              <w:rPr/>
            </w:pPr>
            <w:r w:rsidDel="00000000" w:rsidR="00000000" w:rsidRPr="00000000">
              <w:rPr>
                <w:sz w:val="11"/>
                <w:szCs w:val="11"/>
                <w:rtl w:val="0"/>
              </w:rPr>
              <w:t xml:space="preserve">f_GetScheduleType</w:t>
            </w:r>
            <w:r w:rsidDel="00000000" w:rsidR="00000000" w:rsidRPr="00000000">
              <w:rPr>
                <w:rtl w:val="0"/>
              </w:rPr>
            </w:r>
          </w:p>
        </w:tc>
        <w:tc>
          <w:tcPr>
            <w:vAlign w:val="center"/>
          </w:tcPr>
          <w:p w:rsidR="00000000" w:rsidDel="00000000" w:rsidP="00000000" w:rsidRDefault="00000000" w:rsidRPr="00000000" w14:paraId="00002575">
            <w:pPr>
              <w:rPr/>
            </w:pPr>
            <w:r w:rsidDel="00000000" w:rsidR="00000000" w:rsidRPr="00000000">
              <w:rPr>
                <w:sz w:val="11"/>
                <w:szCs w:val="11"/>
                <w:rtl w:val="0"/>
              </w:rPr>
              <w:t xml:space="preserve">Parse vendor ID from vendor-selection XML and determine vendor scheduling type (SEARS/GE/WHIRLPOOL), defaulting to SEARS on error.</w:t>
            </w:r>
            <w:r w:rsidDel="00000000" w:rsidR="00000000" w:rsidRPr="00000000">
              <w:rPr>
                <w:rtl w:val="0"/>
              </w:rPr>
            </w:r>
          </w:p>
        </w:tc>
        <w:tc>
          <w:tcPr>
            <w:vAlign w:val="center"/>
          </w:tcPr>
          <w:p w:rsidR="00000000" w:rsidDel="00000000" w:rsidP="00000000" w:rsidRDefault="00000000" w:rsidRPr="00000000" w14:paraId="00002576">
            <w:pPr>
              <w:rPr/>
            </w:pPr>
            <w:r w:rsidDel="00000000" w:rsidR="00000000" w:rsidRPr="00000000">
              <w:rPr>
                <w:sz w:val="11"/>
                <w:szCs w:val="11"/>
                <w:rtl w:val="0"/>
              </w:rPr>
              <w:t xml:space="preserve">Legacy Parsing / Classification</w:t>
            </w:r>
            <w:r w:rsidDel="00000000" w:rsidR="00000000" w:rsidRPr="00000000">
              <w:rPr>
                <w:rtl w:val="0"/>
              </w:rPr>
            </w:r>
          </w:p>
        </w:tc>
        <w:tc>
          <w:tcPr>
            <w:vAlign w:val="center"/>
          </w:tcPr>
          <w:p w:rsidR="00000000" w:rsidDel="00000000" w:rsidP="00000000" w:rsidRDefault="00000000" w:rsidRPr="00000000" w14:paraId="0000257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78">
            <w:pPr>
              <w:rPr/>
            </w:pPr>
            <w:r w:rsidDel="00000000" w:rsidR="00000000" w:rsidRPr="00000000">
              <w:rPr>
                <w:sz w:val="11"/>
                <w:szCs w:val="11"/>
                <w:rtl w:val="0"/>
              </w:rPr>
              <w:t xml:space="preserve">Preserve schedule-type mapping only if still active; XML parsing/default-on-error should not survive unchanged.</w:t>
            </w:r>
            <w:r w:rsidDel="00000000" w:rsidR="00000000" w:rsidRPr="00000000">
              <w:rPr>
                <w:rtl w:val="0"/>
              </w:rPr>
            </w:r>
          </w:p>
        </w:tc>
        <w:tc>
          <w:tcPr>
            <w:vAlign w:val="center"/>
          </w:tcPr>
          <w:p w:rsidR="00000000" w:rsidDel="00000000" w:rsidP="00000000" w:rsidRDefault="00000000" w:rsidRPr="00000000" w14:paraId="00002579">
            <w:pPr>
              <w:rPr/>
            </w:pPr>
            <w:r w:rsidDel="00000000" w:rsidR="00000000" w:rsidRPr="00000000">
              <w:rPr>
                <w:sz w:val="11"/>
                <w:szCs w:val="11"/>
                <w:rtl w:val="0"/>
              </w:rPr>
              <w:t xml:space="preserve">Replace with typed VendorSelection response and vendor scheduling metadata.</w:t>
            </w:r>
            <w:r w:rsidDel="00000000" w:rsidR="00000000" w:rsidRPr="00000000">
              <w:rPr>
                <w:rtl w:val="0"/>
              </w:rPr>
            </w:r>
          </w:p>
        </w:tc>
        <w:tc>
          <w:tcPr>
            <w:vAlign w:val="center"/>
          </w:tcPr>
          <w:p w:rsidR="00000000" w:rsidDel="00000000" w:rsidP="00000000" w:rsidRDefault="00000000" w:rsidRPr="00000000" w14:paraId="0000257A">
            <w:pPr>
              <w:rPr/>
            </w:pPr>
            <w:r w:rsidDel="00000000" w:rsidR="00000000" w:rsidRPr="00000000">
              <w:rPr>
                <w:sz w:val="11"/>
                <w:szCs w:val="11"/>
                <w:rtl w:val="0"/>
              </w:rPr>
              <w:t xml:space="preserve">Internal Vendor/Scheduling capability</w:t>
            </w:r>
            <w:r w:rsidDel="00000000" w:rsidR="00000000" w:rsidRPr="00000000">
              <w:rPr>
                <w:rtl w:val="0"/>
              </w:rPr>
            </w:r>
          </w:p>
        </w:tc>
        <w:tc>
          <w:tcPr>
            <w:vAlign w:val="center"/>
          </w:tcPr>
          <w:p w:rsidR="00000000" w:rsidDel="00000000" w:rsidP="00000000" w:rsidRDefault="00000000" w:rsidRPr="00000000" w14:paraId="0000257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7C">
            <w:pPr>
              <w:rPr/>
            </w:pPr>
            <w:r w:rsidDel="00000000" w:rsidR="00000000" w:rsidRPr="00000000">
              <w:rPr>
                <w:sz w:val="11"/>
                <w:szCs w:val="11"/>
                <w:rtl w:val="0"/>
              </w:rPr>
              <w:t xml:space="preserve">SP-138</w:t>
            </w:r>
            <w:r w:rsidDel="00000000" w:rsidR="00000000" w:rsidRPr="00000000">
              <w:rPr>
                <w:rtl w:val="0"/>
              </w:rPr>
            </w:r>
          </w:p>
        </w:tc>
        <w:tc>
          <w:tcPr>
            <w:vAlign w:val="center"/>
          </w:tcPr>
          <w:p w:rsidR="00000000" w:rsidDel="00000000" w:rsidP="00000000" w:rsidRDefault="00000000" w:rsidRPr="00000000" w14:paraId="0000257D">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7E">
            <w:pPr>
              <w:rPr/>
            </w:pPr>
            <w:r w:rsidDel="00000000" w:rsidR="00000000" w:rsidRPr="00000000">
              <w:rPr>
                <w:sz w:val="11"/>
                <w:szCs w:val="11"/>
                <w:rtl w:val="0"/>
              </w:rPr>
              <w:t xml:space="preserve">f_IsCustomerAttrEligible</w:t>
            </w:r>
            <w:r w:rsidDel="00000000" w:rsidR="00000000" w:rsidRPr="00000000">
              <w:rPr>
                <w:rtl w:val="0"/>
              </w:rPr>
            </w:r>
          </w:p>
        </w:tc>
        <w:tc>
          <w:tcPr>
            <w:vAlign w:val="center"/>
          </w:tcPr>
          <w:p w:rsidR="00000000" w:rsidDel="00000000" w:rsidP="00000000" w:rsidRDefault="00000000" w:rsidRPr="00000000" w14:paraId="0000257F">
            <w:pPr>
              <w:rPr/>
            </w:pPr>
            <w:r w:rsidDel="00000000" w:rsidR="00000000" w:rsidRPr="00000000">
              <w:rPr>
                <w:sz w:val="11"/>
                <w:szCs w:val="11"/>
                <w:rtl w:val="0"/>
              </w:rPr>
              <w:t xml:space="preserve">Determine whether contract customer data is sufficient for scheduling, requiring at least one phone, one valid 10-digit phone, and non-null buyer/seller first/last names.</w:t>
            </w:r>
            <w:r w:rsidDel="00000000" w:rsidR="00000000" w:rsidRPr="00000000">
              <w:rPr>
                <w:rtl w:val="0"/>
              </w:rPr>
            </w:r>
          </w:p>
        </w:tc>
        <w:tc>
          <w:tcPr>
            <w:vAlign w:val="center"/>
          </w:tcPr>
          <w:p w:rsidR="00000000" w:rsidDel="00000000" w:rsidP="00000000" w:rsidRDefault="00000000" w:rsidRPr="00000000" w14:paraId="00002580">
            <w:pPr>
              <w:rPr/>
            </w:pPr>
            <w:r w:rsidDel="00000000" w:rsidR="00000000" w:rsidRPr="00000000">
              <w:rPr>
                <w:sz w:val="11"/>
                <w:szCs w:val="11"/>
                <w:rtl w:val="0"/>
              </w:rPr>
              <w:t xml:space="preserve">Scheduling Eligibility Rule</w:t>
            </w:r>
            <w:r w:rsidDel="00000000" w:rsidR="00000000" w:rsidRPr="00000000">
              <w:rPr>
                <w:rtl w:val="0"/>
              </w:rPr>
            </w:r>
          </w:p>
        </w:tc>
        <w:tc>
          <w:tcPr>
            <w:vAlign w:val="center"/>
          </w:tcPr>
          <w:p w:rsidR="00000000" w:rsidDel="00000000" w:rsidP="00000000" w:rsidRDefault="00000000" w:rsidRPr="00000000" w14:paraId="0000258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82">
            <w:pPr>
              <w:rPr/>
            </w:pPr>
            <w:r w:rsidDel="00000000" w:rsidR="00000000" w:rsidRPr="00000000">
              <w:rPr>
                <w:sz w:val="11"/>
                <w:szCs w:val="11"/>
                <w:rtl w:val="0"/>
              </w:rPr>
              <w:t xml:space="preserve">Preserve approved customer-data requirements; reuse Customer Service validation/data instead of direct table reads.</w:t>
            </w:r>
            <w:r w:rsidDel="00000000" w:rsidR="00000000" w:rsidRPr="00000000">
              <w:rPr>
                <w:rtl w:val="0"/>
              </w:rPr>
            </w:r>
          </w:p>
        </w:tc>
        <w:tc>
          <w:tcPr>
            <w:vAlign w:val="center"/>
          </w:tcPr>
          <w:p w:rsidR="00000000" w:rsidDel="00000000" w:rsidP="00000000" w:rsidRDefault="00000000" w:rsidRPr="00000000" w14:paraId="00002583">
            <w:pPr>
              <w:rPr/>
            </w:pPr>
            <w:r w:rsidDel="00000000" w:rsidR="00000000" w:rsidRPr="00000000">
              <w:rPr>
                <w:sz w:val="11"/>
                <w:szCs w:val="11"/>
                <w:rtl w:val="0"/>
              </w:rPr>
              <w:t xml:space="preserve">Move to DispatchSchedulingEligibilityPolicy consuming Customer Service data.</w:t>
            </w:r>
            <w:r w:rsidDel="00000000" w:rsidR="00000000" w:rsidRPr="00000000">
              <w:rPr>
                <w:rtl w:val="0"/>
              </w:rPr>
            </w:r>
          </w:p>
        </w:tc>
        <w:tc>
          <w:tcPr>
            <w:vAlign w:val="center"/>
          </w:tcPr>
          <w:p w:rsidR="00000000" w:rsidDel="00000000" w:rsidP="00000000" w:rsidRDefault="00000000" w:rsidRPr="00000000" w14:paraId="00002584">
            <w:pPr>
              <w:rPr/>
            </w:pPr>
            <w:r w:rsidDel="00000000" w:rsidR="00000000" w:rsidRPr="00000000">
              <w:rPr>
                <w:sz w:val="11"/>
                <w:szCs w:val="11"/>
                <w:rtl w:val="0"/>
              </w:rPr>
              <w:t xml:space="preserve">Internal to dispatch scheduling</w:t>
            </w:r>
            <w:r w:rsidDel="00000000" w:rsidR="00000000" w:rsidRPr="00000000">
              <w:rPr>
                <w:rtl w:val="0"/>
              </w:rPr>
            </w:r>
          </w:p>
        </w:tc>
        <w:tc>
          <w:tcPr>
            <w:vAlign w:val="center"/>
          </w:tcPr>
          <w:p w:rsidR="00000000" w:rsidDel="00000000" w:rsidP="00000000" w:rsidRDefault="00000000" w:rsidRPr="00000000" w14:paraId="0000258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86">
            <w:pPr>
              <w:rPr/>
            </w:pPr>
            <w:r w:rsidDel="00000000" w:rsidR="00000000" w:rsidRPr="00000000">
              <w:rPr>
                <w:sz w:val="11"/>
                <w:szCs w:val="11"/>
                <w:rtl w:val="0"/>
              </w:rPr>
              <w:t xml:space="preserve">SP-139</w:t>
            </w:r>
            <w:r w:rsidDel="00000000" w:rsidR="00000000" w:rsidRPr="00000000">
              <w:rPr>
                <w:rtl w:val="0"/>
              </w:rPr>
            </w:r>
          </w:p>
        </w:tc>
        <w:tc>
          <w:tcPr>
            <w:vAlign w:val="center"/>
          </w:tcPr>
          <w:p w:rsidR="00000000" w:rsidDel="00000000" w:rsidP="00000000" w:rsidRDefault="00000000" w:rsidRPr="00000000" w14:paraId="00002587">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88">
            <w:pPr>
              <w:rPr/>
            </w:pPr>
            <w:r w:rsidDel="00000000" w:rsidR="00000000" w:rsidRPr="00000000">
              <w:rPr>
                <w:sz w:val="11"/>
                <w:szCs w:val="11"/>
                <w:rtl w:val="0"/>
              </w:rPr>
              <w:t xml:space="preserve">f_TrackExist (request/status overload)</w:t>
            </w:r>
            <w:r w:rsidDel="00000000" w:rsidR="00000000" w:rsidRPr="00000000">
              <w:rPr>
                <w:rtl w:val="0"/>
              </w:rPr>
            </w:r>
          </w:p>
        </w:tc>
        <w:tc>
          <w:tcPr>
            <w:vAlign w:val="center"/>
          </w:tcPr>
          <w:p w:rsidR="00000000" w:rsidDel="00000000" w:rsidP="00000000" w:rsidRDefault="00000000" w:rsidRPr="00000000" w14:paraId="00002589">
            <w:pPr>
              <w:rPr/>
            </w:pPr>
            <w:r w:rsidDel="00000000" w:rsidR="00000000" w:rsidRPr="00000000">
              <w:rPr>
                <w:sz w:val="11"/>
                <w:szCs w:val="11"/>
                <w:rtl w:val="0"/>
              </w:rPr>
              <w:t xml:space="preserve">Determine whether a dispatch-interface tracking row exists for request type and status.</w:t>
            </w:r>
            <w:r w:rsidDel="00000000" w:rsidR="00000000" w:rsidRPr="00000000">
              <w:rPr>
                <w:rtl w:val="0"/>
              </w:rPr>
            </w:r>
          </w:p>
        </w:tc>
        <w:tc>
          <w:tcPr>
            <w:vAlign w:val="center"/>
          </w:tcPr>
          <w:p w:rsidR="00000000" w:rsidDel="00000000" w:rsidP="00000000" w:rsidRDefault="00000000" w:rsidRPr="00000000" w14:paraId="0000258A">
            <w:pPr>
              <w:rPr/>
            </w:pPr>
            <w:r w:rsidDel="00000000" w:rsidR="00000000" w:rsidRPr="00000000">
              <w:rPr>
                <w:sz w:val="11"/>
                <w:szCs w:val="11"/>
                <w:rtl w:val="0"/>
              </w:rPr>
              <w:t xml:space="preserve">Integration Tracking Helper</w:t>
            </w:r>
            <w:r w:rsidDel="00000000" w:rsidR="00000000" w:rsidRPr="00000000">
              <w:rPr>
                <w:rtl w:val="0"/>
              </w:rPr>
            </w:r>
          </w:p>
        </w:tc>
        <w:tc>
          <w:tcPr>
            <w:vAlign w:val="center"/>
          </w:tcPr>
          <w:p w:rsidR="00000000" w:rsidDel="00000000" w:rsidP="00000000" w:rsidRDefault="00000000" w:rsidRPr="00000000" w14:paraId="0000258B">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58C">
            <w:pPr>
              <w:rPr/>
            </w:pPr>
            <w:r w:rsidDel="00000000" w:rsidR="00000000" w:rsidRPr="00000000">
              <w:rPr>
                <w:sz w:val="11"/>
                <w:szCs w:val="11"/>
                <w:rtl w:val="0"/>
              </w:rPr>
              <w:t xml:space="preserve">No public business capability.</w:t>
            </w:r>
            <w:r w:rsidDel="00000000" w:rsidR="00000000" w:rsidRPr="00000000">
              <w:rPr>
                <w:rtl w:val="0"/>
              </w:rPr>
            </w:r>
          </w:p>
        </w:tc>
        <w:tc>
          <w:tcPr>
            <w:vAlign w:val="center"/>
          </w:tcPr>
          <w:p w:rsidR="00000000" w:rsidDel="00000000" w:rsidP="00000000" w:rsidRDefault="00000000" w:rsidRPr="00000000" w14:paraId="0000258D">
            <w:pPr>
              <w:rPr/>
            </w:pPr>
            <w:r w:rsidDel="00000000" w:rsidR="00000000" w:rsidRPr="00000000">
              <w:rPr>
                <w:sz w:val="11"/>
                <w:szCs w:val="11"/>
                <w:rtl w:val="0"/>
              </w:rPr>
              <w:t xml:space="preserve">Repository/idempotency helper only.</w:t>
            </w:r>
            <w:r w:rsidDel="00000000" w:rsidR="00000000" w:rsidRPr="00000000">
              <w:rPr>
                <w:rtl w:val="0"/>
              </w:rPr>
            </w:r>
          </w:p>
        </w:tc>
        <w:tc>
          <w:tcPr>
            <w:vAlign w:val="center"/>
          </w:tcPr>
          <w:p w:rsidR="00000000" w:rsidDel="00000000" w:rsidP="00000000" w:rsidRDefault="00000000" w:rsidRPr="00000000" w14:paraId="0000258E">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58F">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90">
            <w:pPr>
              <w:rPr/>
            </w:pPr>
            <w:r w:rsidDel="00000000" w:rsidR="00000000" w:rsidRPr="00000000">
              <w:rPr>
                <w:sz w:val="11"/>
                <w:szCs w:val="11"/>
                <w:rtl w:val="0"/>
              </w:rPr>
              <w:t xml:space="preserve">SP-140</w:t>
            </w:r>
            <w:r w:rsidDel="00000000" w:rsidR="00000000" w:rsidRPr="00000000">
              <w:rPr>
                <w:rtl w:val="0"/>
              </w:rPr>
            </w:r>
          </w:p>
        </w:tc>
        <w:tc>
          <w:tcPr>
            <w:vAlign w:val="center"/>
          </w:tcPr>
          <w:p w:rsidR="00000000" w:rsidDel="00000000" w:rsidP="00000000" w:rsidRDefault="00000000" w:rsidRPr="00000000" w14:paraId="00002591">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92">
            <w:pPr>
              <w:rPr/>
            </w:pPr>
            <w:r w:rsidDel="00000000" w:rsidR="00000000" w:rsidRPr="00000000">
              <w:rPr>
                <w:sz w:val="11"/>
                <w:szCs w:val="11"/>
                <w:rtl w:val="0"/>
              </w:rPr>
              <w:t xml:space="preserve">f_TrackExist (status overload)</w:t>
            </w:r>
            <w:r w:rsidDel="00000000" w:rsidR="00000000" w:rsidRPr="00000000">
              <w:rPr>
                <w:rtl w:val="0"/>
              </w:rPr>
            </w:r>
          </w:p>
        </w:tc>
        <w:tc>
          <w:tcPr>
            <w:vAlign w:val="center"/>
          </w:tcPr>
          <w:p w:rsidR="00000000" w:rsidDel="00000000" w:rsidP="00000000" w:rsidRDefault="00000000" w:rsidRPr="00000000" w14:paraId="00002593">
            <w:pPr>
              <w:rPr/>
            </w:pPr>
            <w:r w:rsidDel="00000000" w:rsidR="00000000" w:rsidRPr="00000000">
              <w:rPr>
                <w:sz w:val="11"/>
                <w:szCs w:val="11"/>
                <w:rtl w:val="0"/>
              </w:rPr>
              <w:t xml:space="preserve">Determine whether any tracking row exists for a dispatch/status.</w:t>
            </w:r>
            <w:r w:rsidDel="00000000" w:rsidR="00000000" w:rsidRPr="00000000">
              <w:rPr>
                <w:rtl w:val="0"/>
              </w:rPr>
            </w:r>
          </w:p>
        </w:tc>
        <w:tc>
          <w:tcPr>
            <w:vAlign w:val="center"/>
          </w:tcPr>
          <w:p w:rsidR="00000000" w:rsidDel="00000000" w:rsidP="00000000" w:rsidRDefault="00000000" w:rsidRPr="00000000" w14:paraId="00002594">
            <w:pPr>
              <w:rPr/>
            </w:pPr>
            <w:r w:rsidDel="00000000" w:rsidR="00000000" w:rsidRPr="00000000">
              <w:rPr>
                <w:sz w:val="11"/>
                <w:szCs w:val="11"/>
                <w:rtl w:val="0"/>
              </w:rPr>
              <w:t xml:space="preserve">Integration Tracking Helper</w:t>
            </w:r>
            <w:r w:rsidDel="00000000" w:rsidR="00000000" w:rsidRPr="00000000">
              <w:rPr>
                <w:rtl w:val="0"/>
              </w:rPr>
            </w:r>
          </w:p>
        </w:tc>
        <w:tc>
          <w:tcPr>
            <w:vAlign w:val="center"/>
          </w:tcPr>
          <w:p w:rsidR="00000000" w:rsidDel="00000000" w:rsidP="00000000" w:rsidRDefault="00000000" w:rsidRPr="00000000" w14:paraId="00002595">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596">
            <w:pPr>
              <w:rPr/>
            </w:pPr>
            <w:r w:rsidDel="00000000" w:rsidR="00000000" w:rsidRPr="00000000">
              <w:rPr>
                <w:sz w:val="11"/>
                <w:szCs w:val="11"/>
                <w:rtl w:val="0"/>
              </w:rPr>
              <w:t xml:space="preserve">No public business capability.</w:t>
            </w:r>
            <w:r w:rsidDel="00000000" w:rsidR="00000000" w:rsidRPr="00000000">
              <w:rPr>
                <w:rtl w:val="0"/>
              </w:rPr>
            </w:r>
          </w:p>
        </w:tc>
        <w:tc>
          <w:tcPr>
            <w:vAlign w:val="center"/>
          </w:tcPr>
          <w:p w:rsidR="00000000" w:rsidDel="00000000" w:rsidP="00000000" w:rsidRDefault="00000000" w:rsidRPr="00000000" w14:paraId="00002597">
            <w:pPr>
              <w:rPr/>
            </w:pPr>
            <w:r w:rsidDel="00000000" w:rsidR="00000000" w:rsidRPr="00000000">
              <w:rPr>
                <w:sz w:val="11"/>
                <w:szCs w:val="11"/>
                <w:rtl w:val="0"/>
              </w:rPr>
              <w:t xml:space="preserve">Repository/idempotency helper only.</w:t>
            </w:r>
            <w:r w:rsidDel="00000000" w:rsidR="00000000" w:rsidRPr="00000000">
              <w:rPr>
                <w:rtl w:val="0"/>
              </w:rPr>
            </w:r>
          </w:p>
        </w:tc>
        <w:tc>
          <w:tcPr>
            <w:vAlign w:val="center"/>
          </w:tcPr>
          <w:p w:rsidR="00000000" w:rsidDel="00000000" w:rsidP="00000000" w:rsidRDefault="00000000" w:rsidRPr="00000000" w14:paraId="00002598">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599">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9A">
            <w:pPr>
              <w:rPr/>
            </w:pPr>
            <w:r w:rsidDel="00000000" w:rsidR="00000000" w:rsidRPr="00000000">
              <w:rPr>
                <w:sz w:val="11"/>
                <w:szCs w:val="11"/>
                <w:rtl w:val="0"/>
              </w:rPr>
              <w:t xml:space="preserve">SP-141</w:t>
            </w:r>
            <w:r w:rsidDel="00000000" w:rsidR="00000000" w:rsidRPr="00000000">
              <w:rPr>
                <w:rtl w:val="0"/>
              </w:rPr>
            </w:r>
          </w:p>
        </w:tc>
        <w:tc>
          <w:tcPr>
            <w:vAlign w:val="center"/>
          </w:tcPr>
          <w:p w:rsidR="00000000" w:rsidDel="00000000" w:rsidP="00000000" w:rsidRDefault="00000000" w:rsidRPr="00000000" w14:paraId="0000259B">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9C">
            <w:pPr>
              <w:rPr/>
            </w:pPr>
            <w:r w:rsidDel="00000000" w:rsidR="00000000" w:rsidRPr="00000000">
              <w:rPr>
                <w:sz w:val="11"/>
                <w:szCs w:val="11"/>
                <w:rtl w:val="0"/>
              </w:rPr>
              <w:t xml:space="preserve">f_ProgramExist</w:t>
            </w:r>
            <w:r w:rsidDel="00000000" w:rsidR="00000000" w:rsidRPr="00000000">
              <w:rPr>
                <w:rtl w:val="0"/>
              </w:rPr>
            </w:r>
          </w:p>
        </w:tc>
        <w:tc>
          <w:tcPr>
            <w:vAlign w:val="center"/>
          </w:tcPr>
          <w:p w:rsidR="00000000" w:rsidDel="00000000" w:rsidP="00000000" w:rsidRDefault="00000000" w:rsidRPr="00000000" w14:paraId="0000259D">
            <w:pPr>
              <w:rPr/>
            </w:pPr>
            <w:r w:rsidDel="00000000" w:rsidR="00000000" w:rsidRPr="00000000">
              <w:rPr>
                <w:sz w:val="11"/>
                <w:szCs w:val="11"/>
                <w:rtl w:val="0"/>
              </w:rPr>
              <w:t xml:space="preserve">Determine whether vendor/property/trade participates in a configured AHS program at a given effective date.</w:t>
            </w:r>
            <w:r w:rsidDel="00000000" w:rsidR="00000000" w:rsidRPr="00000000">
              <w:rPr>
                <w:rtl w:val="0"/>
              </w:rPr>
            </w:r>
          </w:p>
        </w:tc>
        <w:tc>
          <w:tcPr>
            <w:vAlign w:val="center"/>
          </w:tcPr>
          <w:p w:rsidR="00000000" w:rsidDel="00000000" w:rsidP="00000000" w:rsidRDefault="00000000" w:rsidRPr="00000000" w14:paraId="0000259E">
            <w:pPr>
              <w:rPr/>
            </w:pPr>
            <w:r w:rsidDel="00000000" w:rsidR="00000000" w:rsidRPr="00000000">
              <w:rPr>
                <w:sz w:val="11"/>
                <w:szCs w:val="11"/>
                <w:rtl w:val="0"/>
              </w:rPr>
              <w:t xml:space="preserve">Vendor Program Eligibility</w:t>
            </w:r>
            <w:r w:rsidDel="00000000" w:rsidR="00000000" w:rsidRPr="00000000">
              <w:rPr>
                <w:rtl w:val="0"/>
              </w:rPr>
            </w:r>
          </w:p>
        </w:tc>
        <w:tc>
          <w:tcPr>
            <w:vAlign w:val="center"/>
          </w:tcPr>
          <w:p w:rsidR="00000000" w:rsidDel="00000000" w:rsidP="00000000" w:rsidRDefault="00000000" w:rsidRPr="00000000" w14:paraId="0000259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A0">
            <w:pPr>
              <w:rPr/>
            </w:pPr>
            <w:r w:rsidDel="00000000" w:rsidR="00000000" w:rsidRPr="00000000">
              <w:rPr>
                <w:sz w:val="11"/>
                <w:szCs w:val="11"/>
                <w:rtl w:val="0"/>
              </w:rPr>
              <w:t xml:space="preserve">Preserve effective/expiration semantics and program ownership; IDs such as 3160/3165 should become configuration/reference data.</w:t>
            </w:r>
            <w:r w:rsidDel="00000000" w:rsidR="00000000" w:rsidRPr="00000000">
              <w:rPr>
                <w:rtl w:val="0"/>
              </w:rPr>
            </w:r>
          </w:p>
        </w:tc>
        <w:tc>
          <w:tcPr>
            <w:vAlign w:val="center"/>
          </w:tcPr>
          <w:p w:rsidR="00000000" w:rsidDel="00000000" w:rsidP="00000000" w:rsidRDefault="00000000" w:rsidRPr="00000000" w14:paraId="000025A1">
            <w:pPr>
              <w:rPr/>
            </w:pPr>
            <w:r w:rsidDel="00000000" w:rsidR="00000000" w:rsidRPr="00000000">
              <w:rPr>
                <w:sz w:val="11"/>
                <w:szCs w:val="11"/>
                <w:rtl w:val="0"/>
              </w:rPr>
              <w:t xml:space="preserve">Move to VendorProgramEligibilityService or Vendor Service.</w:t>
            </w:r>
            <w:r w:rsidDel="00000000" w:rsidR="00000000" w:rsidRPr="00000000">
              <w:rPr>
                <w:rtl w:val="0"/>
              </w:rPr>
            </w:r>
          </w:p>
        </w:tc>
        <w:tc>
          <w:tcPr>
            <w:vAlign w:val="center"/>
          </w:tcPr>
          <w:p w:rsidR="00000000" w:rsidDel="00000000" w:rsidP="00000000" w:rsidRDefault="00000000" w:rsidRPr="00000000" w14:paraId="000025A2">
            <w:pPr>
              <w:rPr/>
            </w:pPr>
            <w:r w:rsidDel="00000000" w:rsidR="00000000" w:rsidRPr="00000000">
              <w:rPr>
                <w:sz w:val="11"/>
                <w:szCs w:val="11"/>
                <w:rtl w:val="0"/>
              </w:rPr>
              <w:t xml:space="preserve">Internal Vendor capability</w:t>
            </w:r>
            <w:r w:rsidDel="00000000" w:rsidR="00000000" w:rsidRPr="00000000">
              <w:rPr>
                <w:rtl w:val="0"/>
              </w:rPr>
            </w:r>
          </w:p>
        </w:tc>
        <w:tc>
          <w:tcPr>
            <w:vAlign w:val="center"/>
          </w:tcPr>
          <w:p w:rsidR="00000000" w:rsidDel="00000000" w:rsidP="00000000" w:rsidRDefault="00000000" w:rsidRPr="00000000" w14:paraId="000025A3">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A4">
            <w:pPr>
              <w:rPr/>
            </w:pPr>
            <w:r w:rsidDel="00000000" w:rsidR="00000000" w:rsidRPr="00000000">
              <w:rPr>
                <w:sz w:val="11"/>
                <w:szCs w:val="11"/>
                <w:rtl w:val="0"/>
              </w:rPr>
              <w:t xml:space="preserve">SP-142</w:t>
            </w:r>
            <w:r w:rsidDel="00000000" w:rsidR="00000000" w:rsidRPr="00000000">
              <w:rPr>
                <w:rtl w:val="0"/>
              </w:rPr>
            </w:r>
          </w:p>
        </w:tc>
        <w:tc>
          <w:tcPr>
            <w:vAlign w:val="center"/>
          </w:tcPr>
          <w:p w:rsidR="00000000" w:rsidDel="00000000" w:rsidP="00000000" w:rsidRDefault="00000000" w:rsidRPr="00000000" w14:paraId="000025A5">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A6">
            <w:pPr>
              <w:rPr/>
            </w:pPr>
            <w:r w:rsidDel="00000000" w:rsidR="00000000" w:rsidRPr="00000000">
              <w:rPr>
                <w:sz w:val="11"/>
                <w:szCs w:val="11"/>
                <w:rtl w:val="0"/>
              </w:rPr>
              <w:t xml:space="preserve">fpub_IsSendDispatchEligible</w:t>
            </w:r>
            <w:r w:rsidDel="00000000" w:rsidR="00000000" w:rsidRPr="00000000">
              <w:rPr>
                <w:rtl w:val="0"/>
              </w:rPr>
            </w:r>
          </w:p>
        </w:tc>
        <w:tc>
          <w:tcPr>
            <w:vAlign w:val="center"/>
          </w:tcPr>
          <w:p w:rsidR="00000000" w:rsidDel="00000000" w:rsidP="00000000" w:rsidRDefault="00000000" w:rsidRPr="00000000" w14:paraId="000025A7">
            <w:pPr>
              <w:rPr/>
            </w:pPr>
            <w:r w:rsidDel="00000000" w:rsidR="00000000" w:rsidRPr="00000000">
              <w:rPr>
                <w:sz w:val="11"/>
                <w:szCs w:val="11"/>
                <w:rtl w:val="0"/>
              </w:rPr>
              <w:t xml:space="preserve">Determine whether assign/cancel/status messages should be sent based on vendor program, tracking history, dispatch date, trade, and cancellation completeness.</w:t>
            </w:r>
            <w:r w:rsidDel="00000000" w:rsidR="00000000" w:rsidRPr="00000000">
              <w:rPr>
                <w:rtl w:val="0"/>
              </w:rPr>
            </w:r>
          </w:p>
        </w:tc>
        <w:tc>
          <w:tcPr>
            <w:vAlign w:val="center"/>
          </w:tcPr>
          <w:p w:rsidR="00000000" w:rsidDel="00000000" w:rsidP="00000000" w:rsidRDefault="00000000" w:rsidRPr="00000000" w14:paraId="000025A8">
            <w:pPr>
              <w:rPr/>
            </w:pPr>
            <w:r w:rsidDel="00000000" w:rsidR="00000000" w:rsidRPr="00000000">
              <w:rPr>
                <w:sz w:val="11"/>
                <w:szCs w:val="11"/>
                <w:rtl w:val="0"/>
              </w:rPr>
              <w:t xml:space="preserve">External Dispatch Integration Policy</w:t>
            </w:r>
            <w:r w:rsidDel="00000000" w:rsidR="00000000" w:rsidRPr="00000000">
              <w:rPr>
                <w:rtl w:val="0"/>
              </w:rPr>
            </w:r>
          </w:p>
        </w:tc>
        <w:tc>
          <w:tcPr>
            <w:vAlign w:val="center"/>
          </w:tcPr>
          <w:p w:rsidR="00000000" w:rsidDel="00000000" w:rsidP="00000000" w:rsidRDefault="00000000" w:rsidRPr="00000000" w14:paraId="000025A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AA">
            <w:pPr>
              <w:rPr/>
            </w:pPr>
            <w:r w:rsidDel="00000000" w:rsidR="00000000" w:rsidRPr="00000000">
              <w:rPr>
                <w:sz w:val="11"/>
                <w:szCs w:val="11"/>
                <w:rtl w:val="0"/>
              </w:rPr>
              <w:t xml:space="preserve">Core idempotency/routing policy for Dispatch.me-style integration; preserve approved ASSIGN/CANCEL/STATUS semantics.</w:t>
            </w:r>
            <w:r w:rsidDel="00000000" w:rsidR="00000000" w:rsidRPr="00000000">
              <w:rPr>
                <w:rtl w:val="0"/>
              </w:rPr>
            </w:r>
          </w:p>
        </w:tc>
        <w:tc>
          <w:tcPr>
            <w:vAlign w:val="center"/>
          </w:tcPr>
          <w:p w:rsidR="00000000" w:rsidDel="00000000" w:rsidP="00000000" w:rsidRDefault="00000000" w:rsidRPr="00000000" w14:paraId="000025AB">
            <w:pPr>
              <w:rPr/>
            </w:pPr>
            <w:r w:rsidDel="00000000" w:rsidR="00000000" w:rsidRPr="00000000">
              <w:rPr>
                <w:sz w:val="11"/>
                <w:szCs w:val="11"/>
                <w:rtl w:val="0"/>
              </w:rPr>
              <w:t xml:space="preserve">Move to DispatchIntegrationPolicy; do not expose as niche public endpoint.</w:t>
            </w:r>
            <w:r w:rsidDel="00000000" w:rsidR="00000000" w:rsidRPr="00000000">
              <w:rPr>
                <w:rtl w:val="0"/>
              </w:rPr>
            </w:r>
          </w:p>
        </w:tc>
        <w:tc>
          <w:tcPr>
            <w:vAlign w:val="center"/>
          </w:tcPr>
          <w:p w:rsidR="00000000" w:rsidDel="00000000" w:rsidP="00000000" w:rsidRDefault="00000000" w:rsidRPr="00000000" w14:paraId="000025AC">
            <w:pPr>
              <w:rPr/>
            </w:pPr>
            <w:r w:rsidDel="00000000" w:rsidR="00000000" w:rsidRPr="00000000">
              <w:rPr>
                <w:sz w:val="11"/>
                <w:szCs w:val="11"/>
                <w:rtl w:val="0"/>
              </w:rPr>
              <w:t xml:space="preserve">Internal to dispatch send/cancel/status workflows</w:t>
            </w:r>
            <w:r w:rsidDel="00000000" w:rsidR="00000000" w:rsidRPr="00000000">
              <w:rPr>
                <w:rtl w:val="0"/>
              </w:rPr>
            </w:r>
          </w:p>
        </w:tc>
        <w:tc>
          <w:tcPr>
            <w:vAlign w:val="center"/>
          </w:tcPr>
          <w:p w:rsidR="00000000" w:rsidDel="00000000" w:rsidP="00000000" w:rsidRDefault="00000000" w:rsidRPr="00000000" w14:paraId="000025A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AE">
            <w:pPr>
              <w:rPr/>
            </w:pPr>
            <w:r w:rsidDel="00000000" w:rsidR="00000000" w:rsidRPr="00000000">
              <w:rPr>
                <w:sz w:val="11"/>
                <w:szCs w:val="11"/>
                <w:rtl w:val="0"/>
              </w:rPr>
              <w:t xml:space="preserve">SP-143</w:t>
            </w:r>
            <w:r w:rsidDel="00000000" w:rsidR="00000000" w:rsidRPr="00000000">
              <w:rPr>
                <w:rtl w:val="0"/>
              </w:rPr>
            </w:r>
          </w:p>
        </w:tc>
        <w:tc>
          <w:tcPr>
            <w:vAlign w:val="center"/>
          </w:tcPr>
          <w:p w:rsidR="00000000" w:rsidDel="00000000" w:rsidP="00000000" w:rsidRDefault="00000000" w:rsidRPr="00000000" w14:paraId="000025AF">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B0">
            <w:pPr>
              <w:rPr/>
            </w:pPr>
            <w:r w:rsidDel="00000000" w:rsidR="00000000" w:rsidRPr="00000000">
              <w:rPr>
                <w:sz w:val="11"/>
                <w:szCs w:val="11"/>
                <w:rtl w:val="0"/>
              </w:rPr>
              <w:t xml:space="preserve">fpub_CancelDispatch</w:t>
            </w:r>
            <w:r w:rsidDel="00000000" w:rsidR="00000000" w:rsidRPr="00000000">
              <w:rPr>
                <w:rtl w:val="0"/>
              </w:rPr>
            </w:r>
          </w:p>
        </w:tc>
        <w:tc>
          <w:tcPr>
            <w:vAlign w:val="center"/>
          </w:tcPr>
          <w:p w:rsidR="00000000" w:rsidDel="00000000" w:rsidP="00000000" w:rsidRDefault="00000000" w:rsidRPr="00000000" w14:paraId="000025B1">
            <w:pPr>
              <w:rPr/>
            </w:pPr>
            <w:r w:rsidDel="00000000" w:rsidR="00000000" w:rsidRPr="00000000">
              <w:rPr>
                <w:sz w:val="11"/>
                <w:szCs w:val="11"/>
                <w:rtl w:val="0"/>
              </w:rPr>
              <w:t xml:space="preserve">Cancel all dispatch line activities when allowed, update Work Order activity/status, send cancellation to vendor integration, track result, and commit/rollback.</w:t>
            </w:r>
            <w:r w:rsidDel="00000000" w:rsidR="00000000" w:rsidRPr="00000000">
              <w:rPr>
                <w:rtl w:val="0"/>
              </w:rPr>
            </w:r>
          </w:p>
        </w:tc>
        <w:tc>
          <w:tcPr>
            <w:vAlign w:val="center"/>
          </w:tcPr>
          <w:p w:rsidR="00000000" w:rsidDel="00000000" w:rsidP="00000000" w:rsidRDefault="00000000" w:rsidRPr="00000000" w14:paraId="000025B2">
            <w:pPr>
              <w:rPr/>
            </w:pPr>
            <w:r w:rsidDel="00000000" w:rsidR="00000000" w:rsidRPr="00000000">
              <w:rPr>
                <w:sz w:val="11"/>
                <w:szCs w:val="11"/>
                <w:rtl w:val="0"/>
              </w:rPr>
              <w:t xml:space="preserve">Cancellation Workflow</w:t>
            </w:r>
            <w:r w:rsidDel="00000000" w:rsidR="00000000" w:rsidRPr="00000000">
              <w:rPr>
                <w:rtl w:val="0"/>
              </w:rPr>
            </w:r>
          </w:p>
        </w:tc>
        <w:tc>
          <w:tcPr>
            <w:vAlign w:val="center"/>
          </w:tcPr>
          <w:p w:rsidR="00000000" w:rsidDel="00000000" w:rsidP="00000000" w:rsidRDefault="00000000" w:rsidRPr="00000000" w14:paraId="000025B3">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B4">
            <w:pPr>
              <w:rPr/>
            </w:pPr>
            <w:r w:rsidDel="00000000" w:rsidR="00000000" w:rsidRPr="00000000">
              <w:rPr>
                <w:sz w:val="11"/>
                <w:szCs w:val="11"/>
                <w:rtl w:val="0"/>
              </w:rPr>
              <w:t xml:space="preserve">Major business transaction spanning Dispatch, Work Order, Service, tracking and notification. Preserve approved cancellation rules and atomicity.</w:t>
            </w:r>
            <w:r w:rsidDel="00000000" w:rsidR="00000000" w:rsidRPr="00000000">
              <w:rPr>
                <w:rtl w:val="0"/>
              </w:rPr>
            </w:r>
          </w:p>
        </w:tc>
        <w:tc>
          <w:tcPr>
            <w:vAlign w:val="center"/>
          </w:tcPr>
          <w:p w:rsidR="00000000" w:rsidDel="00000000" w:rsidP="00000000" w:rsidRDefault="00000000" w:rsidRPr="00000000" w14:paraId="000025B5">
            <w:pPr>
              <w:rPr/>
            </w:pPr>
            <w:r w:rsidDel="00000000" w:rsidR="00000000" w:rsidRPr="00000000">
              <w:rPr>
                <w:sz w:val="11"/>
                <w:szCs w:val="11"/>
                <w:rtl w:val="0"/>
              </w:rPr>
              <w:t xml:space="preserve">Refactor into DispatchService.CancelDispatch() with explicit transaction/outbox/event behavior.</w:t>
            </w:r>
            <w:r w:rsidDel="00000000" w:rsidR="00000000" w:rsidRPr="00000000">
              <w:rPr>
                <w:rtl w:val="0"/>
              </w:rPr>
            </w:r>
          </w:p>
        </w:tc>
        <w:tc>
          <w:tcPr>
            <w:vAlign w:val="center"/>
          </w:tcPr>
          <w:p w:rsidR="00000000" w:rsidDel="00000000" w:rsidP="00000000" w:rsidRDefault="00000000" w:rsidRPr="00000000" w14:paraId="000025B6">
            <w:pPr>
              <w:rPr/>
            </w:pPr>
            <w:r w:rsidDel="00000000" w:rsidR="00000000" w:rsidRPr="00000000">
              <w:rPr>
                <w:sz w:val="11"/>
                <w:szCs w:val="11"/>
                <w:rtl w:val="0"/>
              </w:rPr>
              <w:t xml:space="preserve">POST /api/dispatches/{id}/cancel</w:t>
            </w:r>
            <w:r w:rsidDel="00000000" w:rsidR="00000000" w:rsidRPr="00000000">
              <w:rPr>
                <w:rtl w:val="0"/>
              </w:rPr>
            </w:r>
          </w:p>
        </w:tc>
        <w:tc>
          <w:tcPr>
            <w:vAlign w:val="center"/>
          </w:tcPr>
          <w:p w:rsidR="00000000" w:rsidDel="00000000" w:rsidP="00000000" w:rsidRDefault="00000000" w:rsidRPr="00000000" w14:paraId="000025B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B8">
            <w:pPr>
              <w:rPr/>
            </w:pPr>
            <w:r w:rsidDel="00000000" w:rsidR="00000000" w:rsidRPr="00000000">
              <w:rPr>
                <w:sz w:val="11"/>
                <w:szCs w:val="11"/>
                <w:rtl w:val="0"/>
              </w:rPr>
              <w:t xml:space="preserve">SP-144</w:t>
            </w:r>
            <w:r w:rsidDel="00000000" w:rsidR="00000000" w:rsidRPr="00000000">
              <w:rPr>
                <w:rtl w:val="0"/>
              </w:rPr>
            </w:r>
          </w:p>
        </w:tc>
        <w:tc>
          <w:tcPr>
            <w:vAlign w:val="center"/>
          </w:tcPr>
          <w:p w:rsidR="00000000" w:rsidDel="00000000" w:rsidP="00000000" w:rsidRDefault="00000000" w:rsidRPr="00000000" w14:paraId="000025B9">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BA">
            <w:pPr>
              <w:rPr/>
            </w:pPr>
            <w:r w:rsidDel="00000000" w:rsidR="00000000" w:rsidRPr="00000000">
              <w:rPr>
                <w:sz w:val="11"/>
                <w:szCs w:val="11"/>
                <w:rtl w:val="0"/>
              </w:rPr>
              <w:t xml:space="preserve">f_ActivityExists</w:t>
            </w:r>
            <w:r w:rsidDel="00000000" w:rsidR="00000000" w:rsidRPr="00000000">
              <w:rPr>
                <w:rtl w:val="0"/>
              </w:rPr>
            </w:r>
          </w:p>
        </w:tc>
        <w:tc>
          <w:tcPr>
            <w:vAlign w:val="center"/>
          </w:tcPr>
          <w:p w:rsidR="00000000" w:rsidDel="00000000" w:rsidP="00000000" w:rsidRDefault="00000000" w:rsidRPr="00000000" w14:paraId="000025BB">
            <w:pPr>
              <w:rPr/>
            </w:pPr>
            <w:r w:rsidDel="00000000" w:rsidR="00000000" w:rsidRPr="00000000">
              <w:rPr>
                <w:sz w:val="11"/>
                <w:szCs w:val="11"/>
                <w:rtl w:val="0"/>
              </w:rPr>
              <w:t xml:space="preserve">Determine whether a Work Order line activity ID exists.</w:t>
            </w:r>
            <w:r w:rsidDel="00000000" w:rsidR="00000000" w:rsidRPr="00000000">
              <w:rPr>
                <w:rtl w:val="0"/>
              </w:rPr>
            </w:r>
          </w:p>
        </w:tc>
        <w:tc>
          <w:tcPr>
            <w:vAlign w:val="center"/>
          </w:tcPr>
          <w:p w:rsidR="00000000" w:rsidDel="00000000" w:rsidP="00000000" w:rsidRDefault="00000000" w:rsidRPr="00000000" w14:paraId="000025BC">
            <w:pPr>
              <w:rPr/>
            </w:pPr>
            <w:r w:rsidDel="00000000" w:rsidR="00000000" w:rsidRPr="00000000">
              <w:rPr>
                <w:sz w:val="11"/>
                <w:szCs w:val="11"/>
                <w:rtl w:val="0"/>
              </w:rPr>
              <w:t xml:space="preserve">Internal Existence Helper</w:t>
            </w:r>
            <w:r w:rsidDel="00000000" w:rsidR="00000000" w:rsidRPr="00000000">
              <w:rPr>
                <w:rtl w:val="0"/>
              </w:rPr>
            </w:r>
          </w:p>
        </w:tc>
        <w:tc>
          <w:tcPr>
            <w:vAlign w:val="center"/>
          </w:tcPr>
          <w:p w:rsidR="00000000" w:rsidDel="00000000" w:rsidP="00000000" w:rsidRDefault="00000000" w:rsidRPr="00000000" w14:paraId="000025BD">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5BE">
            <w:pPr>
              <w:rPr/>
            </w:pPr>
            <w:r w:rsidDel="00000000" w:rsidR="00000000" w:rsidRPr="00000000">
              <w:rPr>
                <w:sz w:val="11"/>
                <w:szCs w:val="11"/>
                <w:rtl w:val="0"/>
              </w:rPr>
              <w:t xml:space="preserve">No standalone business logic.</w:t>
            </w:r>
            <w:r w:rsidDel="00000000" w:rsidR="00000000" w:rsidRPr="00000000">
              <w:rPr>
                <w:rtl w:val="0"/>
              </w:rPr>
            </w:r>
          </w:p>
        </w:tc>
        <w:tc>
          <w:tcPr>
            <w:vAlign w:val="center"/>
          </w:tcPr>
          <w:p w:rsidR="00000000" w:rsidDel="00000000" w:rsidP="00000000" w:rsidRDefault="00000000" w:rsidRPr="00000000" w14:paraId="000025BF">
            <w:pPr>
              <w:rPr/>
            </w:pPr>
            <w:r w:rsidDel="00000000" w:rsidR="00000000" w:rsidRPr="00000000">
              <w:rPr>
                <w:sz w:val="11"/>
                <w:szCs w:val="11"/>
                <w:rtl w:val="0"/>
              </w:rPr>
              <w:t xml:space="preserve">Retire into Work Order repository/identity handling.</w:t>
            </w:r>
            <w:r w:rsidDel="00000000" w:rsidR="00000000" w:rsidRPr="00000000">
              <w:rPr>
                <w:rtl w:val="0"/>
              </w:rPr>
            </w:r>
          </w:p>
        </w:tc>
        <w:tc>
          <w:tcPr>
            <w:vAlign w:val="center"/>
          </w:tcPr>
          <w:p w:rsidR="00000000" w:rsidDel="00000000" w:rsidP="00000000" w:rsidRDefault="00000000" w:rsidRPr="00000000" w14:paraId="000025C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5C1">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C2">
            <w:pPr>
              <w:rPr/>
            </w:pPr>
            <w:r w:rsidDel="00000000" w:rsidR="00000000" w:rsidRPr="00000000">
              <w:rPr>
                <w:sz w:val="11"/>
                <w:szCs w:val="11"/>
                <w:rtl w:val="0"/>
              </w:rPr>
              <w:t xml:space="preserve">SP-145</w:t>
            </w:r>
            <w:r w:rsidDel="00000000" w:rsidR="00000000" w:rsidRPr="00000000">
              <w:rPr>
                <w:rtl w:val="0"/>
              </w:rPr>
            </w:r>
          </w:p>
        </w:tc>
        <w:tc>
          <w:tcPr>
            <w:vAlign w:val="center"/>
          </w:tcPr>
          <w:p w:rsidR="00000000" w:rsidDel="00000000" w:rsidP="00000000" w:rsidRDefault="00000000" w:rsidRPr="00000000" w14:paraId="000025C3">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C4">
            <w:pPr>
              <w:rPr/>
            </w:pPr>
            <w:r w:rsidDel="00000000" w:rsidR="00000000" w:rsidRPr="00000000">
              <w:rPr>
                <w:sz w:val="11"/>
                <w:szCs w:val="11"/>
                <w:rtl w:val="0"/>
              </w:rPr>
              <w:t xml:space="preserve">f_CreateRequest</w:t>
            </w:r>
            <w:r w:rsidDel="00000000" w:rsidR="00000000" w:rsidRPr="00000000">
              <w:rPr>
                <w:rtl w:val="0"/>
              </w:rPr>
            </w:r>
          </w:p>
        </w:tc>
        <w:tc>
          <w:tcPr>
            <w:vAlign w:val="center"/>
          </w:tcPr>
          <w:p w:rsidR="00000000" w:rsidDel="00000000" w:rsidP="00000000" w:rsidRDefault="00000000" w:rsidRPr="00000000" w14:paraId="000025C5">
            <w:pPr>
              <w:rPr/>
            </w:pPr>
            <w:r w:rsidDel="00000000" w:rsidR="00000000" w:rsidRPr="00000000">
              <w:rPr>
                <w:sz w:val="11"/>
                <w:szCs w:val="11"/>
                <w:rtl w:val="0"/>
              </w:rPr>
              <w:t xml:space="preserve">Create Request plus Work Order line activity, retrying activity-ID generation up to five times.</w:t>
            </w:r>
            <w:r w:rsidDel="00000000" w:rsidR="00000000" w:rsidRPr="00000000">
              <w:rPr>
                <w:rtl w:val="0"/>
              </w:rPr>
            </w:r>
          </w:p>
        </w:tc>
        <w:tc>
          <w:tcPr>
            <w:vAlign w:val="center"/>
          </w:tcPr>
          <w:p w:rsidR="00000000" w:rsidDel="00000000" w:rsidP="00000000" w:rsidRDefault="00000000" w:rsidRPr="00000000" w14:paraId="000025C6">
            <w:pPr>
              <w:rPr/>
            </w:pPr>
            <w:r w:rsidDel="00000000" w:rsidR="00000000" w:rsidRPr="00000000">
              <w:rPr>
                <w:sz w:val="11"/>
                <w:szCs w:val="11"/>
                <w:rtl w:val="0"/>
              </w:rPr>
              <w:t xml:space="preserve">Cross-Domain Workflow Helper</w:t>
            </w:r>
            <w:r w:rsidDel="00000000" w:rsidR="00000000" w:rsidRPr="00000000">
              <w:rPr>
                <w:rtl w:val="0"/>
              </w:rPr>
            </w:r>
          </w:p>
        </w:tc>
        <w:tc>
          <w:tcPr>
            <w:vAlign w:val="center"/>
          </w:tcPr>
          <w:p w:rsidR="00000000" w:rsidDel="00000000" w:rsidP="00000000" w:rsidRDefault="00000000" w:rsidRPr="00000000" w14:paraId="000025C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C8">
            <w:pPr>
              <w:rPr/>
            </w:pPr>
            <w:r w:rsidDel="00000000" w:rsidR="00000000" w:rsidRPr="00000000">
              <w:rPr>
                <w:sz w:val="11"/>
                <w:szCs w:val="11"/>
                <w:rtl w:val="0"/>
              </w:rPr>
              <w:t xml:space="preserve">Preserve request/activity business linkage if required; retrying generated IDs is legacy persistence behavior.</w:t>
            </w:r>
            <w:r w:rsidDel="00000000" w:rsidR="00000000" w:rsidRPr="00000000">
              <w:rPr>
                <w:rtl w:val="0"/>
              </w:rPr>
            </w:r>
          </w:p>
        </w:tc>
        <w:tc>
          <w:tcPr>
            <w:vAlign w:val="center"/>
          </w:tcPr>
          <w:p w:rsidR="00000000" w:rsidDel="00000000" w:rsidP="00000000" w:rsidRDefault="00000000" w:rsidRPr="00000000" w14:paraId="000025C9">
            <w:pPr>
              <w:rPr/>
            </w:pPr>
            <w:r w:rsidDel="00000000" w:rsidR="00000000" w:rsidRPr="00000000">
              <w:rPr>
                <w:sz w:val="11"/>
                <w:szCs w:val="11"/>
                <w:rtl w:val="0"/>
              </w:rPr>
              <w:t xml:space="preserve">Move to Request/Work Order service with database-safe identity generation; no Dispatch-specific endpoint.</w:t>
            </w:r>
            <w:r w:rsidDel="00000000" w:rsidR="00000000" w:rsidRPr="00000000">
              <w:rPr>
                <w:rtl w:val="0"/>
              </w:rPr>
            </w:r>
          </w:p>
        </w:tc>
        <w:tc>
          <w:tcPr>
            <w:vAlign w:val="center"/>
          </w:tcPr>
          <w:p w:rsidR="00000000" w:rsidDel="00000000" w:rsidP="00000000" w:rsidRDefault="00000000" w:rsidRPr="00000000" w14:paraId="000025CA">
            <w:pPr>
              <w:rPr/>
            </w:pPr>
            <w:r w:rsidDel="00000000" w:rsidR="00000000" w:rsidRPr="00000000">
              <w:rPr>
                <w:sz w:val="11"/>
                <w:szCs w:val="11"/>
                <w:rtl w:val="0"/>
              </w:rPr>
              <w:t xml:space="preserve">Work Order/Request capability</w:t>
            </w:r>
            <w:r w:rsidDel="00000000" w:rsidR="00000000" w:rsidRPr="00000000">
              <w:rPr>
                <w:rtl w:val="0"/>
              </w:rPr>
            </w:r>
          </w:p>
        </w:tc>
        <w:tc>
          <w:tcPr>
            <w:vAlign w:val="center"/>
          </w:tcPr>
          <w:p w:rsidR="00000000" w:rsidDel="00000000" w:rsidP="00000000" w:rsidRDefault="00000000" w:rsidRPr="00000000" w14:paraId="000025CB">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CC">
            <w:pPr>
              <w:rPr/>
            </w:pPr>
            <w:r w:rsidDel="00000000" w:rsidR="00000000" w:rsidRPr="00000000">
              <w:rPr>
                <w:sz w:val="11"/>
                <w:szCs w:val="11"/>
                <w:rtl w:val="0"/>
              </w:rPr>
              <w:t xml:space="preserve">SP-146</w:t>
            </w:r>
            <w:r w:rsidDel="00000000" w:rsidR="00000000" w:rsidRPr="00000000">
              <w:rPr>
                <w:rtl w:val="0"/>
              </w:rPr>
            </w:r>
          </w:p>
        </w:tc>
        <w:tc>
          <w:tcPr>
            <w:vAlign w:val="center"/>
          </w:tcPr>
          <w:p w:rsidR="00000000" w:rsidDel="00000000" w:rsidP="00000000" w:rsidRDefault="00000000" w:rsidRPr="00000000" w14:paraId="000025CD">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CE">
            <w:pPr>
              <w:rPr/>
            </w:pPr>
            <w:r w:rsidDel="00000000" w:rsidR="00000000" w:rsidRPr="00000000">
              <w:rPr>
                <w:sz w:val="11"/>
                <w:szCs w:val="11"/>
                <w:rtl w:val="0"/>
              </w:rPr>
              <w:t xml:space="preserve">fpub_DispatchSetActivity</w:t>
            </w:r>
            <w:r w:rsidDel="00000000" w:rsidR="00000000" w:rsidRPr="00000000">
              <w:rPr>
                <w:rtl w:val="0"/>
              </w:rPr>
            </w:r>
          </w:p>
        </w:tc>
        <w:tc>
          <w:tcPr>
            <w:vAlign w:val="center"/>
          </w:tcPr>
          <w:p w:rsidR="00000000" w:rsidDel="00000000" w:rsidP="00000000" w:rsidRDefault="00000000" w:rsidRPr="00000000" w14:paraId="000025CF">
            <w:pPr>
              <w:rPr/>
            </w:pPr>
            <w:r w:rsidDel="00000000" w:rsidR="00000000" w:rsidRPr="00000000">
              <w:rPr>
                <w:sz w:val="11"/>
                <w:szCs w:val="11"/>
                <w:rtl w:val="0"/>
              </w:rPr>
              <w:t xml:space="preserve">Insert interface tracking and optionally create Work Order activities based on channel/request type.</w:t>
            </w:r>
            <w:r w:rsidDel="00000000" w:rsidR="00000000" w:rsidRPr="00000000">
              <w:rPr>
                <w:rtl w:val="0"/>
              </w:rPr>
            </w:r>
          </w:p>
        </w:tc>
        <w:tc>
          <w:tcPr>
            <w:vAlign w:val="center"/>
          </w:tcPr>
          <w:p w:rsidR="00000000" w:rsidDel="00000000" w:rsidP="00000000" w:rsidRDefault="00000000" w:rsidRPr="00000000" w14:paraId="000025D0">
            <w:pPr>
              <w:rPr/>
            </w:pPr>
            <w:r w:rsidDel="00000000" w:rsidR="00000000" w:rsidRPr="00000000">
              <w:rPr>
                <w:sz w:val="11"/>
                <w:szCs w:val="11"/>
                <w:rtl w:val="0"/>
              </w:rPr>
              <w:t xml:space="preserve">Integration Tracking / Audit</w:t>
            </w:r>
            <w:r w:rsidDel="00000000" w:rsidR="00000000" w:rsidRPr="00000000">
              <w:rPr>
                <w:rtl w:val="0"/>
              </w:rPr>
            </w:r>
          </w:p>
        </w:tc>
        <w:tc>
          <w:tcPr>
            <w:vAlign w:val="center"/>
          </w:tcPr>
          <w:p w:rsidR="00000000" w:rsidDel="00000000" w:rsidP="00000000" w:rsidRDefault="00000000" w:rsidRPr="00000000" w14:paraId="000025D1">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D2">
            <w:pPr>
              <w:rPr/>
            </w:pPr>
            <w:r w:rsidDel="00000000" w:rsidR="00000000" w:rsidRPr="00000000">
              <w:rPr>
                <w:sz w:val="11"/>
                <w:szCs w:val="11"/>
                <w:rtl w:val="0"/>
              </w:rPr>
              <w:t xml:space="preserve">Preserve audit/idempotency intent and request-type-to-activity mapping; current direct COMMIT/ROLLBACK should be redesigned.</w:t>
            </w:r>
            <w:r w:rsidDel="00000000" w:rsidR="00000000" w:rsidRPr="00000000">
              <w:rPr>
                <w:rtl w:val="0"/>
              </w:rPr>
            </w:r>
          </w:p>
        </w:tc>
        <w:tc>
          <w:tcPr>
            <w:vAlign w:val="center"/>
          </w:tcPr>
          <w:p w:rsidR="00000000" w:rsidDel="00000000" w:rsidP="00000000" w:rsidRDefault="00000000" w:rsidRPr="00000000" w14:paraId="000025D3">
            <w:pPr>
              <w:rPr/>
            </w:pPr>
            <w:r w:rsidDel="00000000" w:rsidR="00000000" w:rsidRPr="00000000">
              <w:rPr>
                <w:sz w:val="11"/>
                <w:szCs w:val="11"/>
                <w:rtl w:val="0"/>
              </w:rPr>
              <w:t xml:space="preserve">Create DispatchIntegrationAudit/Outbox behavior; activity creation delegated to Work Order service.</w:t>
            </w:r>
            <w:r w:rsidDel="00000000" w:rsidR="00000000" w:rsidRPr="00000000">
              <w:rPr>
                <w:rtl w:val="0"/>
              </w:rPr>
            </w:r>
          </w:p>
        </w:tc>
        <w:tc>
          <w:tcPr>
            <w:vAlign w:val="center"/>
          </w:tcPr>
          <w:p w:rsidR="00000000" w:rsidDel="00000000" w:rsidP="00000000" w:rsidRDefault="00000000" w:rsidRPr="00000000" w14:paraId="000025D4">
            <w:pPr>
              <w:rPr/>
            </w:pPr>
            <w:r w:rsidDel="00000000" w:rsidR="00000000" w:rsidRPr="00000000">
              <w:rPr>
                <w:sz w:val="11"/>
                <w:szCs w:val="11"/>
                <w:rtl w:val="0"/>
              </w:rPr>
              <w:t xml:space="preserve">GET /api/dispatches/{id}/activities (read); internal writes</w:t>
            </w:r>
            <w:r w:rsidDel="00000000" w:rsidR="00000000" w:rsidRPr="00000000">
              <w:rPr>
                <w:rtl w:val="0"/>
              </w:rPr>
            </w:r>
          </w:p>
        </w:tc>
        <w:tc>
          <w:tcPr>
            <w:vAlign w:val="center"/>
          </w:tcPr>
          <w:p w:rsidR="00000000" w:rsidDel="00000000" w:rsidP="00000000" w:rsidRDefault="00000000" w:rsidRPr="00000000" w14:paraId="000025D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D6">
            <w:pPr>
              <w:rPr/>
            </w:pPr>
            <w:r w:rsidDel="00000000" w:rsidR="00000000" w:rsidRPr="00000000">
              <w:rPr>
                <w:sz w:val="11"/>
                <w:szCs w:val="11"/>
                <w:rtl w:val="0"/>
              </w:rPr>
              <w:t xml:space="preserve">SP-147</w:t>
            </w:r>
            <w:r w:rsidDel="00000000" w:rsidR="00000000" w:rsidRPr="00000000">
              <w:rPr>
                <w:rtl w:val="0"/>
              </w:rPr>
            </w:r>
          </w:p>
        </w:tc>
        <w:tc>
          <w:tcPr>
            <w:vAlign w:val="center"/>
          </w:tcPr>
          <w:p w:rsidR="00000000" w:rsidDel="00000000" w:rsidP="00000000" w:rsidRDefault="00000000" w:rsidRPr="00000000" w14:paraId="000025D7">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D8">
            <w:pPr>
              <w:rPr/>
            </w:pPr>
            <w:r w:rsidDel="00000000" w:rsidR="00000000" w:rsidRPr="00000000">
              <w:rPr>
                <w:sz w:val="11"/>
                <w:szCs w:val="11"/>
                <w:rtl w:val="0"/>
              </w:rPr>
              <w:t xml:space="preserve">fpub_GetProcessMethod (legacy overload)</w:t>
            </w:r>
            <w:r w:rsidDel="00000000" w:rsidR="00000000" w:rsidRPr="00000000">
              <w:rPr>
                <w:rtl w:val="0"/>
              </w:rPr>
            </w:r>
          </w:p>
        </w:tc>
        <w:tc>
          <w:tcPr>
            <w:vAlign w:val="center"/>
          </w:tcPr>
          <w:p w:rsidR="00000000" w:rsidDel="00000000" w:rsidP="00000000" w:rsidRDefault="00000000" w:rsidRPr="00000000" w14:paraId="000025D9">
            <w:pPr>
              <w:rPr/>
            </w:pPr>
            <w:r w:rsidDel="00000000" w:rsidR="00000000" w:rsidRPr="00000000">
              <w:rPr>
                <w:sz w:val="11"/>
                <w:szCs w:val="11"/>
                <w:rtl w:val="0"/>
              </w:rPr>
              <w:t xml:space="preserve">Return dispatch process method by first covered-item trade using clipboard configuration; source says no longer used after 2015-11-24.</w:t>
            </w:r>
            <w:r w:rsidDel="00000000" w:rsidR="00000000" w:rsidRPr="00000000">
              <w:rPr>
                <w:rtl w:val="0"/>
              </w:rPr>
            </w:r>
          </w:p>
        </w:tc>
        <w:tc>
          <w:tcPr>
            <w:vAlign w:val="center"/>
          </w:tcPr>
          <w:p w:rsidR="00000000" w:rsidDel="00000000" w:rsidP="00000000" w:rsidRDefault="00000000" w:rsidRPr="00000000" w14:paraId="000025DA">
            <w:pPr>
              <w:rPr/>
            </w:pPr>
            <w:r w:rsidDel="00000000" w:rsidR="00000000" w:rsidRPr="00000000">
              <w:rPr>
                <w:sz w:val="11"/>
                <w:szCs w:val="11"/>
                <w:rtl w:val="0"/>
              </w:rPr>
              <w:t xml:space="preserve">Legacy / Inactive</w:t>
            </w:r>
            <w:r w:rsidDel="00000000" w:rsidR="00000000" w:rsidRPr="00000000">
              <w:rPr>
                <w:rtl w:val="0"/>
              </w:rPr>
            </w:r>
          </w:p>
        </w:tc>
        <w:tc>
          <w:tcPr>
            <w:vAlign w:val="center"/>
          </w:tcPr>
          <w:p w:rsidR="00000000" w:rsidDel="00000000" w:rsidP="00000000" w:rsidRDefault="00000000" w:rsidRPr="00000000" w14:paraId="000025DB">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5DC">
            <w:pPr>
              <w:rPr/>
            </w:pPr>
            <w:r w:rsidDel="00000000" w:rsidR="00000000" w:rsidRPr="00000000">
              <w:rPr>
                <w:sz w:val="11"/>
                <w:szCs w:val="11"/>
                <w:rtl w:val="0"/>
              </w:rPr>
              <w:t xml:space="preserve">Explicitly marked no longer used.</w:t>
            </w:r>
            <w:r w:rsidDel="00000000" w:rsidR="00000000" w:rsidRPr="00000000">
              <w:rPr>
                <w:rtl w:val="0"/>
              </w:rPr>
            </w:r>
          </w:p>
        </w:tc>
        <w:tc>
          <w:tcPr>
            <w:vAlign w:val="center"/>
          </w:tcPr>
          <w:p w:rsidR="00000000" w:rsidDel="00000000" w:rsidP="00000000" w:rsidRDefault="00000000" w:rsidRPr="00000000" w14:paraId="000025DD">
            <w:pPr>
              <w:rPr/>
            </w:pPr>
            <w:r w:rsidDel="00000000" w:rsidR="00000000" w:rsidRPr="00000000">
              <w:rPr>
                <w:sz w:val="11"/>
                <w:szCs w:val="11"/>
                <w:rtl w:val="0"/>
              </w:rPr>
              <w:t xml:space="preserve">Retire unless an active caller is discovered.</w:t>
            </w:r>
            <w:r w:rsidDel="00000000" w:rsidR="00000000" w:rsidRPr="00000000">
              <w:rPr>
                <w:rtl w:val="0"/>
              </w:rPr>
            </w:r>
          </w:p>
        </w:tc>
        <w:tc>
          <w:tcPr>
            <w:vAlign w:val="center"/>
          </w:tcPr>
          <w:p w:rsidR="00000000" w:rsidDel="00000000" w:rsidP="00000000" w:rsidRDefault="00000000" w:rsidRPr="00000000" w14:paraId="000025DE">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5DF">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E0">
            <w:pPr>
              <w:rPr/>
            </w:pPr>
            <w:r w:rsidDel="00000000" w:rsidR="00000000" w:rsidRPr="00000000">
              <w:rPr>
                <w:sz w:val="11"/>
                <w:szCs w:val="11"/>
                <w:rtl w:val="0"/>
              </w:rPr>
              <w:t xml:space="preserve">SP-148</w:t>
            </w:r>
            <w:r w:rsidDel="00000000" w:rsidR="00000000" w:rsidRPr="00000000">
              <w:rPr>
                <w:rtl w:val="0"/>
              </w:rPr>
            </w:r>
          </w:p>
        </w:tc>
        <w:tc>
          <w:tcPr>
            <w:vAlign w:val="center"/>
          </w:tcPr>
          <w:p w:rsidR="00000000" w:rsidDel="00000000" w:rsidP="00000000" w:rsidRDefault="00000000" w:rsidRPr="00000000" w14:paraId="000025E1">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E2">
            <w:pPr>
              <w:rPr/>
            </w:pPr>
            <w:r w:rsidDel="00000000" w:rsidR="00000000" w:rsidRPr="00000000">
              <w:rPr>
                <w:sz w:val="11"/>
                <w:szCs w:val="11"/>
                <w:rtl w:val="0"/>
              </w:rPr>
              <w:t xml:space="preserve">fpub_GetProcessMethod (scheduling overload)</w:t>
            </w:r>
            <w:r w:rsidDel="00000000" w:rsidR="00000000" w:rsidRPr="00000000">
              <w:rPr>
                <w:rtl w:val="0"/>
              </w:rPr>
            </w:r>
          </w:p>
        </w:tc>
        <w:tc>
          <w:tcPr>
            <w:vAlign w:val="center"/>
          </w:tcPr>
          <w:p w:rsidR="00000000" w:rsidDel="00000000" w:rsidP="00000000" w:rsidRDefault="00000000" w:rsidRPr="00000000" w14:paraId="000025E3">
            <w:pPr>
              <w:rPr/>
            </w:pPr>
            <w:r w:rsidDel="00000000" w:rsidR="00000000" w:rsidRPr="00000000">
              <w:rPr>
                <w:sz w:val="11"/>
                <w:szCs w:val="11"/>
                <w:rtl w:val="0"/>
              </w:rPr>
              <w:t xml:space="preserve">Choose SCHEDULE, AHS, or DISPATCHME_ASSIGN based on override configuration, vendor scheduling availability, multi-item behavior and customer eligibility.</w:t>
            </w:r>
            <w:r w:rsidDel="00000000" w:rsidR="00000000" w:rsidRPr="00000000">
              <w:rPr>
                <w:rtl w:val="0"/>
              </w:rPr>
            </w:r>
          </w:p>
        </w:tc>
        <w:tc>
          <w:tcPr>
            <w:vAlign w:val="center"/>
          </w:tcPr>
          <w:p w:rsidR="00000000" w:rsidDel="00000000" w:rsidP="00000000" w:rsidRDefault="00000000" w:rsidRPr="00000000" w14:paraId="000025E4">
            <w:pPr>
              <w:rPr/>
            </w:pPr>
            <w:r w:rsidDel="00000000" w:rsidR="00000000" w:rsidRPr="00000000">
              <w:rPr>
                <w:sz w:val="11"/>
                <w:szCs w:val="11"/>
                <w:rtl w:val="0"/>
              </w:rPr>
              <w:t xml:space="preserve">Dispatch Routing Decision Engine</w:t>
            </w:r>
            <w:r w:rsidDel="00000000" w:rsidR="00000000" w:rsidRPr="00000000">
              <w:rPr>
                <w:rtl w:val="0"/>
              </w:rPr>
            </w:r>
          </w:p>
        </w:tc>
        <w:tc>
          <w:tcPr>
            <w:vAlign w:val="center"/>
          </w:tcPr>
          <w:p w:rsidR="00000000" w:rsidDel="00000000" w:rsidP="00000000" w:rsidRDefault="00000000" w:rsidRPr="00000000" w14:paraId="000025E5">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E6">
            <w:pPr>
              <w:rPr/>
            </w:pPr>
            <w:r w:rsidDel="00000000" w:rsidR="00000000" w:rsidRPr="00000000">
              <w:rPr>
                <w:sz w:val="11"/>
                <w:szCs w:val="11"/>
                <w:rtl w:val="0"/>
              </w:rPr>
              <w:t xml:space="preserve">Preserve approved routing priorities; hard-coded SEARS override and string outcomes should become typed policy/configuration.</w:t>
            </w:r>
            <w:r w:rsidDel="00000000" w:rsidR="00000000" w:rsidRPr="00000000">
              <w:rPr>
                <w:rtl w:val="0"/>
              </w:rPr>
            </w:r>
          </w:p>
        </w:tc>
        <w:tc>
          <w:tcPr>
            <w:vAlign w:val="center"/>
          </w:tcPr>
          <w:p w:rsidR="00000000" w:rsidDel="00000000" w:rsidP="00000000" w:rsidRDefault="00000000" w:rsidRPr="00000000" w14:paraId="000025E7">
            <w:pPr>
              <w:rPr/>
            </w:pPr>
            <w:r w:rsidDel="00000000" w:rsidR="00000000" w:rsidRPr="00000000">
              <w:rPr>
                <w:sz w:val="11"/>
                <w:szCs w:val="11"/>
                <w:rtl w:val="0"/>
              </w:rPr>
              <w:t xml:space="preserve">Move to DispatchRoutingService / SchedulingPolicy.</w:t>
            </w:r>
            <w:r w:rsidDel="00000000" w:rsidR="00000000" w:rsidRPr="00000000">
              <w:rPr>
                <w:rtl w:val="0"/>
              </w:rPr>
            </w:r>
          </w:p>
        </w:tc>
        <w:tc>
          <w:tcPr>
            <w:vAlign w:val="center"/>
          </w:tcPr>
          <w:p w:rsidR="00000000" w:rsidDel="00000000" w:rsidP="00000000" w:rsidRDefault="00000000" w:rsidRPr="00000000" w14:paraId="000025E8">
            <w:pPr>
              <w:rPr/>
            </w:pPr>
            <w:r w:rsidDel="00000000" w:rsidR="00000000" w:rsidRPr="00000000">
              <w:rPr>
                <w:sz w:val="11"/>
                <w:szCs w:val="11"/>
                <w:rtl w:val="0"/>
              </w:rPr>
              <w:t xml:space="preserve">Internal to dispatch create/assign workflow; possibly returned as processMethod in quote/assignment response</w:t>
            </w:r>
            <w:r w:rsidDel="00000000" w:rsidR="00000000" w:rsidRPr="00000000">
              <w:rPr>
                <w:rtl w:val="0"/>
              </w:rPr>
            </w:r>
          </w:p>
        </w:tc>
        <w:tc>
          <w:tcPr>
            <w:vAlign w:val="center"/>
          </w:tcPr>
          <w:p w:rsidR="00000000" w:rsidDel="00000000" w:rsidP="00000000" w:rsidRDefault="00000000" w:rsidRPr="00000000" w14:paraId="000025E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EA">
            <w:pPr>
              <w:rPr/>
            </w:pPr>
            <w:r w:rsidDel="00000000" w:rsidR="00000000" w:rsidRPr="00000000">
              <w:rPr>
                <w:sz w:val="11"/>
                <w:szCs w:val="11"/>
                <w:rtl w:val="0"/>
              </w:rPr>
              <w:t xml:space="preserve">SP-149</w:t>
            </w:r>
            <w:r w:rsidDel="00000000" w:rsidR="00000000" w:rsidRPr="00000000">
              <w:rPr>
                <w:rtl w:val="0"/>
              </w:rPr>
            </w:r>
          </w:p>
        </w:tc>
        <w:tc>
          <w:tcPr>
            <w:vAlign w:val="center"/>
          </w:tcPr>
          <w:p w:rsidR="00000000" w:rsidDel="00000000" w:rsidP="00000000" w:rsidRDefault="00000000" w:rsidRPr="00000000" w14:paraId="000025EB">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EC">
            <w:pPr>
              <w:rPr/>
            </w:pPr>
            <w:r w:rsidDel="00000000" w:rsidR="00000000" w:rsidRPr="00000000">
              <w:rPr>
                <w:sz w:val="11"/>
                <w:szCs w:val="11"/>
                <w:rtl w:val="0"/>
              </w:rPr>
              <w:t xml:space="preserve">fpub_IsScheduleEligible</w:t>
            </w:r>
            <w:r w:rsidDel="00000000" w:rsidR="00000000" w:rsidRPr="00000000">
              <w:rPr>
                <w:rtl w:val="0"/>
              </w:rPr>
            </w:r>
          </w:p>
        </w:tc>
        <w:tc>
          <w:tcPr>
            <w:vAlign w:val="center"/>
          </w:tcPr>
          <w:p w:rsidR="00000000" w:rsidDel="00000000" w:rsidP="00000000" w:rsidRDefault="00000000" w:rsidRPr="00000000" w14:paraId="000025ED">
            <w:pPr>
              <w:rPr/>
            </w:pPr>
            <w:r w:rsidDel="00000000" w:rsidR="00000000" w:rsidRPr="00000000">
              <w:rPr>
                <w:sz w:val="11"/>
                <w:szCs w:val="11"/>
                <w:rtl w:val="0"/>
              </w:rPr>
              <w:t xml:space="preserve">Determine scheduling eligibility by rejecting recalls and multi-trade covered-item sets.</w:t>
            </w:r>
            <w:r w:rsidDel="00000000" w:rsidR="00000000" w:rsidRPr="00000000">
              <w:rPr>
                <w:rtl w:val="0"/>
              </w:rPr>
            </w:r>
          </w:p>
        </w:tc>
        <w:tc>
          <w:tcPr>
            <w:vAlign w:val="center"/>
          </w:tcPr>
          <w:p w:rsidR="00000000" w:rsidDel="00000000" w:rsidP="00000000" w:rsidRDefault="00000000" w:rsidRPr="00000000" w14:paraId="000025EE">
            <w:pPr>
              <w:rPr/>
            </w:pPr>
            <w:r w:rsidDel="00000000" w:rsidR="00000000" w:rsidRPr="00000000">
              <w:rPr>
                <w:sz w:val="11"/>
                <w:szCs w:val="11"/>
                <w:rtl w:val="0"/>
              </w:rPr>
              <w:t xml:space="preserve">Scheduling Eligibility Rule</w:t>
            </w:r>
            <w:r w:rsidDel="00000000" w:rsidR="00000000" w:rsidRPr="00000000">
              <w:rPr>
                <w:rtl w:val="0"/>
              </w:rPr>
            </w:r>
          </w:p>
        </w:tc>
        <w:tc>
          <w:tcPr>
            <w:vAlign w:val="center"/>
          </w:tcPr>
          <w:p w:rsidR="00000000" w:rsidDel="00000000" w:rsidP="00000000" w:rsidRDefault="00000000" w:rsidRPr="00000000" w14:paraId="000025E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5F0">
            <w:pPr>
              <w:rPr/>
            </w:pPr>
            <w:r w:rsidDel="00000000" w:rsidR="00000000" w:rsidRPr="00000000">
              <w:rPr>
                <w:sz w:val="11"/>
                <w:szCs w:val="11"/>
                <w:rtl w:val="0"/>
              </w:rPr>
              <w:t xml:space="preserve">Preserve recall and same-trade requirements after SME review; string-delimited item list should be removed.</w:t>
            </w:r>
            <w:r w:rsidDel="00000000" w:rsidR="00000000" w:rsidRPr="00000000">
              <w:rPr>
                <w:rtl w:val="0"/>
              </w:rPr>
            </w:r>
          </w:p>
        </w:tc>
        <w:tc>
          <w:tcPr>
            <w:vAlign w:val="center"/>
          </w:tcPr>
          <w:p w:rsidR="00000000" w:rsidDel="00000000" w:rsidP="00000000" w:rsidRDefault="00000000" w:rsidRPr="00000000" w14:paraId="000025F1">
            <w:pPr>
              <w:rPr/>
            </w:pPr>
            <w:r w:rsidDel="00000000" w:rsidR="00000000" w:rsidRPr="00000000">
              <w:rPr>
                <w:sz w:val="11"/>
                <w:szCs w:val="11"/>
                <w:rtl w:val="0"/>
              </w:rPr>
              <w:t xml:space="preserve">Move to DispatchSchedulingEligibilityPolicy using typed item collection.</w:t>
            </w:r>
            <w:r w:rsidDel="00000000" w:rsidR="00000000" w:rsidRPr="00000000">
              <w:rPr>
                <w:rtl w:val="0"/>
              </w:rPr>
            </w:r>
          </w:p>
        </w:tc>
        <w:tc>
          <w:tcPr>
            <w:vAlign w:val="center"/>
          </w:tcPr>
          <w:p w:rsidR="00000000" w:rsidDel="00000000" w:rsidP="00000000" w:rsidRDefault="00000000" w:rsidRPr="00000000" w14:paraId="000025F2">
            <w:pPr>
              <w:rPr/>
            </w:pPr>
            <w:r w:rsidDel="00000000" w:rsidR="00000000" w:rsidRPr="00000000">
              <w:rPr>
                <w:sz w:val="11"/>
                <w:szCs w:val="11"/>
                <w:rtl w:val="0"/>
              </w:rPr>
              <w:t xml:space="preserve">Internal to dispatch scheduling / vendor-options</w:t>
            </w:r>
            <w:r w:rsidDel="00000000" w:rsidR="00000000" w:rsidRPr="00000000">
              <w:rPr>
                <w:rtl w:val="0"/>
              </w:rPr>
            </w:r>
          </w:p>
        </w:tc>
        <w:tc>
          <w:tcPr>
            <w:vAlign w:val="center"/>
          </w:tcPr>
          <w:p w:rsidR="00000000" w:rsidDel="00000000" w:rsidP="00000000" w:rsidRDefault="00000000" w:rsidRPr="00000000" w14:paraId="000025F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F4">
            <w:pPr>
              <w:rPr/>
            </w:pPr>
            <w:r w:rsidDel="00000000" w:rsidR="00000000" w:rsidRPr="00000000">
              <w:rPr>
                <w:sz w:val="11"/>
                <w:szCs w:val="11"/>
                <w:rtl w:val="0"/>
              </w:rPr>
              <w:t xml:space="preserve">SP-150</w:t>
            </w:r>
            <w:r w:rsidDel="00000000" w:rsidR="00000000" w:rsidRPr="00000000">
              <w:rPr>
                <w:rtl w:val="0"/>
              </w:rPr>
            </w:r>
          </w:p>
        </w:tc>
        <w:tc>
          <w:tcPr>
            <w:vAlign w:val="center"/>
          </w:tcPr>
          <w:p w:rsidR="00000000" w:rsidDel="00000000" w:rsidP="00000000" w:rsidRDefault="00000000" w:rsidRPr="00000000" w14:paraId="000025F5">
            <w:pPr>
              <w:rPr/>
            </w:pPr>
            <w:r w:rsidDel="00000000" w:rsidR="00000000" w:rsidRPr="00000000">
              <w:rPr>
                <w:sz w:val="11"/>
                <w:szCs w:val="11"/>
                <w:rtl w:val="0"/>
              </w:rPr>
              <w:t xml:space="preserve">DispatchAssign</w:t>
            </w:r>
            <w:r w:rsidDel="00000000" w:rsidR="00000000" w:rsidRPr="00000000">
              <w:rPr>
                <w:rtl w:val="0"/>
              </w:rPr>
            </w:r>
          </w:p>
        </w:tc>
        <w:tc>
          <w:tcPr>
            <w:vAlign w:val="center"/>
          </w:tcPr>
          <w:p w:rsidR="00000000" w:rsidDel="00000000" w:rsidP="00000000" w:rsidRDefault="00000000" w:rsidRPr="00000000" w14:paraId="000025F6">
            <w:pPr>
              <w:rPr/>
            </w:pPr>
            <w:r w:rsidDel="00000000" w:rsidR="00000000" w:rsidRPr="00000000">
              <w:rPr>
                <w:sz w:val="11"/>
                <w:szCs w:val="11"/>
                <w:rtl w:val="0"/>
              </w:rPr>
              <w:t xml:space="preserve">fpub_DispatchAssign</w:t>
            </w:r>
            <w:r w:rsidDel="00000000" w:rsidR="00000000" w:rsidRPr="00000000">
              <w:rPr>
                <w:rtl w:val="0"/>
              </w:rPr>
            </w:r>
          </w:p>
        </w:tc>
        <w:tc>
          <w:tcPr>
            <w:vAlign w:val="center"/>
          </w:tcPr>
          <w:p w:rsidR="00000000" w:rsidDel="00000000" w:rsidP="00000000" w:rsidRDefault="00000000" w:rsidRPr="00000000" w14:paraId="000025F7">
            <w:pPr>
              <w:rPr/>
            </w:pPr>
            <w:r w:rsidDel="00000000" w:rsidR="00000000" w:rsidRPr="00000000">
              <w:rPr>
                <w:sz w:val="11"/>
                <w:szCs w:val="11"/>
                <w:rtl w:val="0"/>
              </w:rPr>
              <w:t xml:space="preserve">Handle Dispatch assignment callback/action statuses, including STATUS and CANCEL; validate dispatch, invoke status/cancel workflow and return legacy string outcomes.</w:t>
            </w:r>
            <w:r w:rsidDel="00000000" w:rsidR="00000000" w:rsidRPr="00000000">
              <w:rPr>
                <w:rtl w:val="0"/>
              </w:rPr>
            </w:r>
          </w:p>
        </w:tc>
        <w:tc>
          <w:tcPr>
            <w:vAlign w:val="center"/>
          </w:tcPr>
          <w:p w:rsidR="00000000" w:rsidDel="00000000" w:rsidP="00000000" w:rsidRDefault="00000000" w:rsidRPr="00000000" w14:paraId="000025F8">
            <w:pPr>
              <w:rPr/>
            </w:pPr>
            <w:r w:rsidDel="00000000" w:rsidR="00000000" w:rsidRPr="00000000">
              <w:rPr>
                <w:sz w:val="11"/>
                <w:szCs w:val="11"/>
                <w:rtl w:val="0"/>
              </w:rPr>
              <w:t xml:space="preserve">Dispatch Assignment Orchestration</w:t>
            </w:r>
            <w:r w:rsidDel="00000000" w:rsidR="00000000" w:rsidRPr="00000000">
              <w:rPr>
                <w:rtl w:val="0"/>
              </w:rPr>
            </w:r>
          </w:p>
        </w:tc>
        <w:tc>
          <w:tcPr>
            <w:vAlign w:val="center"/>
          </w:tcPr>
          <w:p w:rsidR="00000000" w:rsidDel="00000000" w:rsidP="00000000" w:rsidRDefault="00000000" w:rsidRPr="00000000" w14:paraId="000025F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5FA">
            <w:pPr>
              <w:rPr/>
            </w:pPr>
            <w:r w:rsidDel="00000000" w:rsidR="00000000" w:rsidRPr="00000000">
              <w:rPr>
                <w:sz w:val="11"/>
                <w:szCs w:val="11"/>
                <w:rtl w:val="0"/>
              </w:rPr>
              <w:t xml:space="preserve">Primary external-assignment workflow. ACCEPT/DECLINE are currently no-ops; STATUS repurposes vendorId as lineId; exceptions can be swallowed. Requires redesign.</w:t>
            </w:r>
            <w:r w:rsidDel="00000000" w:rsidR="00000000" w:rsidRPr="00000000">
              <w:rPr>
                <w:rtl w:val="0"/>
              </w:rPr>
            </w:r>
          </w:p>
        </w:tc>
        <w:tc>
          <w:tcPr>
            <w:vAlign w:val="center"/>
          </w:tcPr>
          <w:p w:rsidR="00000000" w:rsidDel="00000000" w:rsidP="00000000" w:rsidRDefault="00000000" w:rsidRPr="00000000" w14:paraId="000025FB">
            <w:pPr>
              <w:rPr/>
            </w:pPr>
            <w:r w:rsidDel="00000000" w:rsidR="00000000" w:rsidRPr="00000000">
              <w:rPr>
                <w:sz w:val="11"/>
                <w:szCs w:val="11"/>
                <w:rtl w:val="0"/>
              </w:rPr>
              <w:t xml:space="preserve">Refactor into typed DispatchAssignmentService operations with distinct request models for assign/status/cancel.</w:t>
            </w:r>
            <w:r w:rsidDel="00000000" w:rsidR="00000000" w:rsidRPr="00000000">
              <w:rPr>
                <w:rtl w:val="0"/>
              </w:rPr>
            </w:r>
          </w:p>
        </w:tc>
        <w:tc>
          <w:tcPr>
            <w:vAlign w:val="center"/>
          </w:tcPr>
          <w:p w:rsidR="00000000" w:rsidDel="00000000" w:rsidP="00000000" w:rsidRDefault="00000000" w:rsidRPr="00000000" w14:paraId="000025FC">
            <w:pPr>
              <w:rPr/>
            </w:pPr>
            <w:r w:rsidDel="00000000" w:rsidR="00000000" w:rsidRPr="00000000">
              <w:rPr>
                <w:sz w:val="11"/>
                <w:szCs w:val="11"/>
                <w:rtl w:val="0"/>
              </w:rPr>
              <w:t xml:space="preserve">POST /api/dispatches/{id}/assignment-actions or existing send/cancel/status operations</w:t>
            </w:r>
            <w:r w:rsidDel="00000000" w:rsidR="00000000" w:rsidRPr="00000000">
              <w:rPr>
                <w:rtl w:val="0"/>
              </w:rPr>
            </w:r>
          </w:p>
        </w:tc>
        <w:tc>
          <w:tcPr>
            <w:vAlign w:val="center"/>
          </w:tcPr>
          <w:p w:rsidR="00000000" w:rsidDel="00000000" w:rsidP="00000000" w:rsidRDefault="00000000" w:rsidRPr="00000000" w14:paraId="000025F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FE">
            <w:pPr>
              <w:rPr/>
            </w:pPr>
            <w:r w:rsidDel="00000000" w:rsidR="00000000" w:rsidRPr="00000000">
              <w:rPr>
                <w:sz w:val="11"/>
                <w:szCs w:val="11"/>
                <w:rtl w:val="0"/>
              </w:rPr>
              <w:t xml:space="preserve">SP-151</w:t>
            </w:r>
            <w:r w:rsidDel="00000000" w:rsidR="00000000" w:rsidRPr="00000000">
              <w:rPr>
                <w:rtl w:val="0"/>
              </w:rPr>
            </w:r>
          </w:p>
        </w:tc>
        <w:tc>
          <w:tcPr>
            <w:vAlign w:val="center"/>
          </w:tcPr>
          <w:p w:rsidR="00000000" w:rsidDel="00000000" w:rsidP="00000000" w:rsidRDefault="00000000" w:rsidRPr="00000000" w14:paraId="000025FF">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00">
            <w:pPr>
              <w:rPr/>
            </w:pPr>
            <w:r w:rsidDel="00000000" w:rsidR="00000000" w:rsidRPr="00000000">
              <w:rPr>
                <w:sz w:val="11"/>
                <w:szCs w:val="11"/>
                <w:rtl w:val="0"/>
              </w:rPr>
              <w:t xml:space="preserve">DEBUG_MODE</w:t>
            </w:r>
            <w:r w:rsidDel="00000000" w:rsidR="00000000" w:rsidRPr="00000000">
              <w:rPr>
                <w:rtl w:val="0"/>
              </w:rPr>
            </w:r>
          </w:p>
        </w:tc>
        <w:tc>
          <w:tcPr>
            <w:vAlign w:val="center"/>
          </w:tcPr>
          <w:p w:rsidR="00000000" w:rsidDel="00000000" w:rsidP="00000000" w:rsidRDefault="00000000" w:rsidRPr="00000000" w14:paraId="00002601">
            <w:pPr>
              <w:rPr/>
            </w:pPr>
            <w:r w:rsidDel="00000000" w:rsidR="00000000" w:rsidRPr="00000000">
              <w:rPr>
                <w:sz w:val="11"/>
                <w:szCs w:val="11"/>
                <w:rtl w:val="0"/>
              </w:rPr>
              <w:t xml:space="preserve">Enable/disable package-level DBMS_OUTPUT debugging.</w:t>
            </w:r>
            <w:r w:rsidDel="00000000" w:rsidR="00000000" w:rsidRPr="00000000">
              <w:rPr>
                <w:rtl w:val="0"/>
              </w:rPr>
            </w:r>
          </w:p>
        </w:tc>
        <w:tc>
          <w:tcPr>
            <w:vAlign w:val="center"/>
          </w:tcPr>
          <w:p w:rsidR="00000000" w:rsidDel="00000000" w:rsidP="00000000" w:rsidRDefault="00000000" w:rsidRPr="00000000" w14:paraId="00002602">
            <w:pPr>
              <w:rPr/>
            </w:pPr>
            <w:r w:rsidDel="00000000" w:rsidR="00000000" w:rsidRPr="00000000">
              <w:rPr>
                <w:sz w:val="11"/>
                <w:szCs w:val="11"/>
                <w:rtl w:val="0"/>
              </w:rPr>
              <w:t xml:space="preserve">Debug Infrastructure</w:t>
            </w:r>
            <w:r w:rsidDel="00000000" w:rsidR="00000000" w:rsidRPr="00000000">
              <w:rPr>
                <w:rtl w:val="0"/>
              </w:rPr>
            </w:r>
          </w:p>
        </w:tc>
        <w:tc>
          <w:tcPr>
            <w:vAlign w:val="center"/>
          </w:tcPr>
          <w:p w:rsidR="00000000" w:rsidDel="00000000" w:rsidP="00000000" w:rsidRDefault="00000000" w:rsidRPr="00000000" w14:paraId="00002603">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04">
            <w:pPr>
              <w:rPr/>
            </w:pPr>
            <w:r w:rsidDel="00000000" w:rsidR="00000000" w:rsidRPr="00000000">
              <w:rPr>
                <w:sz w:val="11"/>
                <w:szCs w:val="11"/>
                <w:rtl w:val="0"/>
              </w:rPr>
              <w:t xml:space="preserve">Development support only; no business logic.</w:t>
            </w:r>
            <w:r w:rsidDel="00000000" w:rsidR="00000000" w:rsidRPr="00000000">
              <w:rPr>
                <w:rtl w:val="0"/>
              </w:rPr>
            </w:r>
          </w:p>
        </w:tc>
        <w:tc>
          <w:tcPr>
            <w:vAlign w:val="center"/>
          </w:tcPr>
          <w:p w:rsidR="00000000" w:rsidDel="00000000" w:rsidP="00000000" w:rsidRDefault="00000000" w:rsidRPr="00000000" w14:paraId="00002605">
            <w:pPr>
              <w:rPr/>
            </w:pPr>
            <w:r w:rsidDel="00000000" w:rsidR="00000000" w:rsidRPr="00000000">
              <w:rPr>
                <w:sz w:val="11"/>
                <w:szCs w:val="11"/>
                <w:rtl w:val="0"/>
              </w:rPr>
              <w:t xml:space="preserve">Replace with ILogger configuration; retire package-global state.</w:t>
            </w:r>
            <w:r w:rsidDel="00000000" w:rsidR="00000000" w:rsidRPr="00000000">
              <w:rPr>
                <w:rtl w:val="0"/>
              </w:rPr>
            </w:r>
          </w:p>
        </w:tc>
        <w:tc>
          <w:tcPr>
            <w:vAlign w:val="center"/>
          </w:tcPr>
          <w:p w:rsidR="00000000" w:rsidDel="00000000" w:rsidP="00000000" w:rsidRDefault="00000000" w:rsidRPr="00000000" w14:paraId="00002606">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07">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08">
            <w:pPr>
              <w:rPr/>
            </w:pPr>
            <w:r w:rsidDel="00000000" w:rsidR="00000000" w:rsidRPr="00000000">
              <w:rPr>
                <w:sz w:val="11"/>
                <w:szCs w:val="11"/>
                <w:rtl w:val="0"/>
              </w:rPr>
              <w:t xml:space="preserve">SP-152</w:t>
            </w:r>
            <w:r w:rsidDel="00000000" w:rsidR="00000000" w:rsidRPr="00000000">
              <w:rPr>
                <w:rtl w:val="0"/>
              </w:rPr>
            </w:r>
          </w:p>
        </w:tc>
        <w:tc>
          <w:tcPr>
            <w:vAlign w:val="center"/>
          </w:tcPr>
          <w:p w:rsidR="00000000" w:rsidDel="00000000" w:rsidP="00000000" w:rsidRDefault="00000000" w:rsidRPr="00000000" w14:paraId="00002609">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0A">
            <w:pPr>
              <w:rPr/>
            </w:pPr>
            <w:r w:rsidDel="00000000" w:rsidR="00000000" w:rsidRPr="00000000">
              <w:rPr>
                <w:sz w:val="11"/>
                <w:szCs w:val="11"/>
                <w:rtl w:val="0"/>
              </w:rPr>
              <w:t xml:space="preserve">DEBUG_OUTPUT</w:t>
            </w:r>
            <w:r w:rsidDel="00000000" w:rsidR="00000000" w:rsidRPr="00000000">
              <w:rPr>
                <w:rtl w:val="0"/>
              </w:rPr>
            </w:r>
          </w:p>
        </w:tc>
        <w:tc>
          <w:tcPr>
            <w:vAlign w:val="center"/>
          </w:tcPr>
          <w:p w:rsidR="00000000" w:rsidDel="00000000" w:rsidP="00000000" w:rsidRDefault="00000000" w:rsidRPr="00000000" w14:paraId="0000260B">
            <w:pPr>
              <w:rPr/>
            </w:pPr>
            <w:r w:rsidDel="00000000" w:rsidR="00000000" w:rsidRPr="00000000">
              <w:rPr>
                <w:sz w:val="11"/>
                <w:szCs w:val="11"/>
                <w:rtl w:val="0"/>
              </w:rPr>
              <w:t xml:space="preserve">Conditionally write debug text through common_func.display_output.</w:t>
            </w:r>
            <w:r w:rsidDel="00000000" w:rsidR="00000000" w:rsidRPr="00000000">
              <w:rPr>
                <w:rtl w:val="0"/>
              </w:rPr>
            </w:r>
          </w:p>
        </w:tc>
        <w:tc>
          <w:tcPr>
            <w:vAlign w:val="center"/>
          </w:tcPr>
          <w:p w:rsidR="00000000" w:rsidDel="00000000" w:rsidP="00000000" w:rsidRDefault="00000000" w:rsidRPr="00000000" w14:paraId="0000260C">
            <w:pPr>
              <w:rPr/>
            </w:pPr>
            <w:r w:rsidDel="00000000" w:rsidR="00000000" w:rsidRPr="00000000">
              <w:rPr>
                <w:sz w:val="11"/>
                <w:szCs w:val="11"/>
                <w:rtl w:val="0"/>
              </w:rPr>
              <w:t xml:space="preserve">Debug Infrastructure</w:t>
            </w:r>
            <w:r w:rsidDel="00000000" w:rsidR="00000000" w:rsidRPr="00000000">
              <w:rPr>
                <w:rtl w:val="0"/>
              </w:rPr>
            </w:r>
          </w:p>
        </w:tc>
        <w:tc>
          <w:tcPr>
            <w:vAlign w:val="center"/>
          </w:tcPr>
          <w:p w:rsidR="00000000" w:rsidDel="00000000" w:rsidP="00000000" w:rsidRDefault="00000000" w:rsidRPr="00000000" w14:paraId="0000260D">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0E">
            <w:pPr>
              <w:rPr/>
            </w:pPr>
            <w:r w:rsidDel="00000000" w:rsidR="00000000" w:rsidRPr="00000000">
              <w:rPr>
                <w:sz w:val="11"/>
                <w:szCs w:val="11"/>
                <w:rtl w:val="0"/>
              </w:rPr>
              <w:t xml:space="preserve">Development support only.</w:t>
            </w:r>
            <w:r w:rsidDel="00000000" w:rsidR="00000000" w:rsidRPr="00000000">
              <w:rPr>
                <w:rtl w:val="0"/>
              </w:rPr>
            </w:r>
          </w:p>
        </w:tc>
        <w:tc>
          <w:tcPr>
            <w:vAlign w:val="center"/>
          </w:tcPr>
          <w:p w:rsidR="00000000" w:rsidDel="00000000" w:rsidP="00000000" w:rsidRDefault="00000000" w:rsidRPr="00000000" w14:paraId="0000260F">
            <w:pPr>
              <w:rPr/>
            </w:pPr>
            <w:r w:rsidDel="00000000" w:rsidR="00000000" w:rsidRPr="00000000">
              <w:rPr>
                <w:sz w:val="11"/>
                <w:szCs w:val="11"/>
                <w:rtl w:val="0"/>
              </w:rPr>
              <w:t xml:space="preserve">Replace with structured .NET logging.</w:t>
            </w:r>
            <w:r w:rsidDel="00000000" w:rsidR="00000000" w:rsidRPr="00000000">
              <w:rPr>
                <w:rtl w:val="0"/>
              </w:rPr>
            </w:r>
          </w:p>
        </w:tc>
        <w:tc>
          <w:tcPr>
            <w:vAlign w:val="center"/>
          </w:tcPr>
          <w:p w:rsidR="00000000" w:rsidDel="00000000" w:rsidP="00000000" w:rsidRDefault="00000000" w:rsidRPr="00000000" w14:paraId="0000261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11">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12">
            <w:pPr>
              <w:rPr/>
            </w:pPr>
            <w:r w:rsidDel="00000000" w:rsidR="00000000" w:rsidRPr="00000000">
              <w:rPr>
                <w:sz w:val="11"/>
                <w:szCs w:val="11"/>
                <w:rtl w:val="0"/>
              </w:rPr>
              <w:t xml:space="preserve">SP-153</w:t>
            </w:r>
            <w:r w:rsidDel="00000000" w:rsidR="00000000" w:rsidRPr="00000000">
              <w:rPr>
                <w:rtl w:val="0"/>
              </w:rPr>
            </w:r>
          </w:p>
        </w:tc>
        <w:tc>
          <w:tcPr>
            <w:vAlign w:val="center"/>
          </w:tcPr>
          <w:p w:rsidR="00000000" w:rsidDel="00000000" w:rsidP="00000000" w:rsidRDefault="00000000" w:rsidRPr="00000000" w14:paraId="00002613">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14">
            <w:pPr>
              <w:rPr/>
            </w:pPr>
            <w:r w:rsidDel="00000000" w:rsidR="00000000" w:rsidRPr="00000000">
              <w:rPr>
                <w:sz w:val="11"/>
                <w:szCs w:val="11"/>
                <w:rtl w:val="0"/>
              </w:rPr>
              <w:t xml:space="preserve">xmlEscape(VARCHAR2)</w:t>
            </w:r>
            <w:r w:rsidDel="00000000" w:rsidR="00000000" w:rsidRPr="00000000">
              <w:rPr>
                <w:rtl w:val="0"/>
              </w:rPr>
            </w:r>
          </w:p>
        </w:tc>
        <w:tc>
          <w:tcPr>
            <w:vAlign w:val="center"/>
          </w:tcPr>
          <w:p w:rsidR="00000000" w:rsidDel="00000000" w:rsidP="00000000" w:rsidRDefault="00000000" w:rsidRPr="00000000" w14:paraId="00002615">
            <w:pPr>
              <w:rPr/>
            </w:pPr>
            <w:r w:rsidDel="00000000" w:rsidR="00000000" w:rsidRPr="00000000">
              <w:rPr>
                <w:sz w:val="11"/>
                <w:szCs w:val="11"/>
                <w:rtl w:val="0"/>
              </w:rPr>
              <w:t xml:space="preserve">Escape XML special characters in a scalar string.</w:t>
            </w:r>
            <w:r w:rsidDel="00000000" w:rsidR="00000000" w:rsidRPr="00000000">
              <w:rPr>
                <w:rtl w:val="0"/>
              </w:rPr>
            </w:r>
          </w:p>
        </w:tc>
        <w:tc>
          <w:tcPr>
            <w:vAlign w:val="center"/>
          </w:tcPr>
          <w:p w:rsidR="00000000" w:rsidDel="00000000" w:rsidP="00000000" w:rsidRDefault="00000000" w:rsidRPr="00000000" w14:paraId="00002616">
            <w:pPr>
              <w:rPr/>
            </w:pPr>
            <w:r w:rsidDel="00000000" w:rsidR="00000000" w:rsidRPr="00000000">
              <w:rPr>
                <w:sz w:val="11"/>
                <w:szCs w:val="11"/>
                <w:rtl w:val="0"/>
              </w:rPr>
              <w:t xml:space="preserve">Serialization Helper</w:t>
            </w:r>
            <w:r w:rsidDel="00000000" w:rsidR="00000000" w:rsidRPr="00000000">
              <w:rPr>
                <w:rtl w:val="0"/>
              </w:rPr>
            </w:r>
          </w:p>
        </w:tc>
        <w:tc>
          <w:tcPr>
            <w:vAlign w:val="center"/>
          </w:tcPr>
          <w:p w:rsidR="00000000" w:rsidDel="00000000" w:rsidP="00000000" w:rsidRDefault="00000000" w:rsidRPr="00000000" w14:paraId="00002617">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18">
            <w:pPr>
              <w:rPr/>
            </w:pPr>
            <w:r w:rsidDel="00000000" w:rsidR="00000000" w:rsidRPr="00000000">
              <w:rPr>
                <w:sz w:val="11"/>
                <w:szCs w:val="11"/>
                <w:rtl w:val="0"/>
              </w:rPr>
              <w:t xml:space="preserve">Technical serialization behavior, not domain logic.</w:t>
            </w:r>
            <w:r w:rsidDel="00000000" w:rsidR="00000000" w:rsidRPr="00000000">
              <w:rPr>
                <w:rtl w:val="0"/>
              </w:rPr>
            </w:r>
          </w:p>
        </w:tc>
        <w:tc>
          <w:tcPr>
            <w:vAlign w:val="center"/>
          </w:tcPr>
          <w:p w:rsidR="00000000" w:rsidDel="00000000" w:rsidP="00000000" w:rsidRDefault="00000000" w:rsidRPr="00000000" w14:paraId="00002619">
            <w:pPr>
              <w:rPr/>
            </w:pPr>
            <w:r w:rsidDel="00000000" w:rsidR="00000000" w:rsidRPr="00000000">
              <w:rPr>
                <w:sz w:val="11"/>
                <w:szCs w:val="11"/>
                <w:rtl w:val="0"/>
              </w:rPr>
              <w:t xml:space="preserve">Use framework XML serializer/encoder; do not hand-build escaping.</w:t>
            </w:r>
            <w:r w:rsidDel="00000000" w:rsidR="00000000" w:rsidRPr="00000000">
              <w:rPr>
                <w:rtl w:val="0"/>
              </w:rPr>
            </w:r>
          </w:p>
        </w:tc>
        <w:tc>
          <w:tcPr>
            <w:vAlign w:val="center"/>
          </w:tcPr>
          <w:p w:rsidR="00000000" w:rsidDel="00000000" w:rsidP="00000000" w:rsidRDefault="00000000" w:rsidRPr="00000000" w14:paraId="0000261A">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1B">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1C">
            <w:pPr>
              <w:rPr/>
            </w:pPr>
            <w:r w:rsidDel="00000000" w:rsidR="00000000" w:rsidRPr="00000000">
              <w:rPr>
                <w:sz w:val="11"/>
                <w:szCs w:val="11"/>
                <w:rtl w:val="0"/>
              </w:rPr>
              <w:t xml:space="preserve">SP-154</w:t>
            </w:r>
            <w:r w:rsidDel="00000000" w:rsidR="00000000" w:rsidRPr="00000000">
              <w:rPr>
                <w:rtl w:val="0"/>
              </w:rPr>
            </w:r>
          </w:p>
        </w:tc>
        <w:tc>
          <w:tcPr>
            <w:vAlign w:val="center"/>
          </w:tcPr>
          <w:p w:rsidR="00000000" w:rsidDel="00000000" w:rsidP="00000000" w:rsidRDefault="00000000" w:rsidRPr="00000000" w14:paraId="0000261D">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1E">
            <w:pPr>
              <w:rPr/>
            </w:pPr>
            <w:r w:rsidDel="00000000" w:rsidR="00000000" w:rsidRPr="00000000">
              <w:rPr>
                <w:sz w:val="11"/>
                <w:szCs w:val="11"/>
                <w:rtl w:val="0"/>
              </w:rPr>
              <w:t xml:space="preserve">xmlEscape(STRING_TABLE)</w:t>
            </w:r>
            <w:r w:rsidDel="00000000" w:rsidR="00000000" w:rsidRPr="00000000">
              <w:rPr>
                <w:rtl w:val="0"/>
              </w:rPr>
            </w:r>
          </w:p>
        </w:tc>
        <w:tc>
          <w:tcPr>
            <w:vAlign w:val="center"/>
          </w:tcPr>
          <w:p w:rsidR="00000000" w:rsidDel="00000000" w:rsidP="00000000" w:rsidRDefault="00000000" w:rsidRPr="00000000" w14:paraId="0000261F">
            <w:pPr>
              <w:rPr/>
            </w:pPr>
            <w:r w:rsidDel="00000000" w:rsidR="00000000" w:rsidRPr="00000000">
              <w:rPr>
                <w:sz w:val="11"/>
                <w:szCs w:val="11"/>
                <w:rtl w:val="0"/>
              </w:rPr>
              <w:t xml:space="preserve">Escape each string in an Oracle string collection.</w:t>
            </w:r>
            <w:r w:rsidDel="00000000" w:rsidR="00000000" w:rsidRPr="00000000">
              <w:rPr>
                <w:rtl w:val="0"/>
              </w:rPr>
            </w:r>
          </w:p>
        </w:tc>
        <w:tc>
          <w:tcPr>
            <w:vAlign w:val="center"/>
          </w:tcPr>
          <w:p w:rsidR="00000000" w:rsidDel="00000000" w:rsidP="00000000" w:rsidRDefault="00000000" w:rsidRPr="00000000" w14:paraId="00002620">
            <w:pPr>
              <w:rPr/>
            </w:pPr>
            <w:r w:rsidDel="00000000" w:rsidR="00000000" w:rsidRPr="00000000">
              <w:rPr>
                <w:sz w:val="11"/>
                <w:szCs w:val="11"/>
                <w:rtl w:val="0"/>
              </w:rPr>
              <w:t xml:space="preserve">Serialization Helper</w:t>
            </w:r>
            <w:r w:rsidDel="00000000" w:rsidR="00000000" w:rsidRPr="00000000">
              <w:rPr>
                <w:rtl w:val="0"/>
              </w:rPr>
            </w:r>
          </w:p>
        </w:tc>
        <w:tc>
          <w:tcPr>
            <w:vAlign w:val="center"/>
          </w:tcPr>
          <w:p w:rsidR="00000000" w:rsidDel="00000000" w:rsidP="00000000" w:rsidRDefault="00000000" w:rsidRPr="00000000" w14:paraId="00002621">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22">
            <w:pPr>
              <w:rPr/>
            </w:pPr>
            <w:r w:rsidDel="00000000" w:rsidR="00000000" w:rsidRPr="00000000">
              <w:rPr>
                <w:sz w:val="11"/>
                <w:szCs w:val="11"/>
                <w:rtl w:val="0"/>
              </w:rPr>
              <w:t xml:space="preserve">Technical helper only.</w:t>
            </w:r>
            <w:r w:rsidDel="00000000" w:rsidR="00000000" w:rsidRPr="00000000">
              <w:rPr>
                <w:rtl w:val="0"/>
              </w:rPr>
            </w:r>
          </w:p>
        </w:tc>
        <w:tc>
          <w:tcPr>
            <w:vAlign w:val="center"/>
          </w:tcPr>
          <w:p w:rsidR="00000000" w:rsidDel="00000000" w:rsidP="00000000" w:rsidRDefault="00000000" w:rsidRPr="00000000" w14:paraId="00002623">
            <w:pPr>
              <w:rPr/>
            </w:pPr>
            <w:r w:rsidDel="00000000" w:rsidR="00000000" w:rsidRPr="00000000">
              <w:rPr>
                <w:sz w:val="11"/>
                <w:szCs w:val="11"/>
                <w:rtl w:val="0"/>
              </w:rPr>
              <w:t xml:space="preserve">Use typed collections and framework serializer.</w:t>
            </w:r>
            <w:r w:rsidDel="00000000" w:rsidR="00000000" w:rsidRPr="00000000">
              <w:rPr>
                <w:rtl w:val="0"/>
              </w:rPr>
            </w:r>
          </w:p>
        </w:tc>
        <w:tc>
          <w:tcPr>
            <w:vAlign w:val="center"/>
          </w:tcPr>
          <w:p w:rsidR="00000000" w:rsidDel="00000000" w:rsidP="00000000" w:rsidRDefault="00000000" w:rsidRPr="00000000" w14:paraId="00002624">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25">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26">
            <w:pPr>
              <w:rPr/>
            </w:pPr>
            <w:r w:rsidDel="00000000" w:rsidR="00000000" w:rsidRPr="00000000">
              <w:rPr>
                <w:sz w:val="11"/>
                <w:szCs w:val="11"/>
                <w:rtl w:val="0"/>
              </w:rPr>
              <w:t xml:space="preserve">SP-155</w:t>
            </w:r>
            <w:r w:rsidDel="00000000" w:rsidR="00000000" w:rsidRPr="00000000">
              <w:rPr>
                <w:rtl w:val="0"/>
              </w:rPr>
            </w:r>
          </w:p>
        </w:tc>
        <w:tc>
          <w:tcPr>
            <w:vAlign w:val="center"/>
          </w:tcPr>
          <w:p w:rsidR="00000000" w:rsidDel="00000000" w:rsidP="00000000" w:rsidRDefault="00000000" w:rsidRPr="00000000" w14:paraId="00002627">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28">
            <w:pPr>
              <w:rPr/>
            </w:pPr>
            <w:r w:rsidDel="00000000" w:rsidR="00000000" w:rsidRPr="00000000">
              <w:rPr>
                <w:sz w:val="11"/>
                <w:szCs w:val="11"/>
                <w:rtl w:val="0"/>
              </w:rPr>
              <w:t xml:space="preserve">wrapTag</w:t>
            </w:r>
            <w:r w:rsidDel="00000000" w:rsidR="00000000" w:rsidRPr="00000000">
              <w:rPr>
                <w:rtl w:val="0"/>
              </w:rPr>
            </w:r>
          </w:p>
        </w:tc>
        <w:tc>
          <w:tcPr>
            <w:vAlign w:val="center"/>
          </w:tcPr>
          <w:p w:rsidR="00000000" w:rsidDel="00000000" w:rsidP="00000000" w:rsidRDefault="00000000" w:rsidRPr="00000000" w14:paraId="00002629">
            <w:pPr>
              <w:rPr/>
            </w:pPr>
            <w:r w:rsidDel="00000000" w:rsidR="00000000" w:rsidRPr="00000000">
              <w:rPr>
                <w:sz w:val="11"/>
                <w:szCs w:val="11"/>
                <w:rtl w:val="0"/>
              </w:rPr>
              <w:t xml:space="preserve">Construct an XML element with optional attributes/value/indentation.</w:t>
            </w:r>
            <w:r w:rsidDel="00000000" w:rsidR="00000000" w:rsidRPr="00000000">
              <w:rPr>
                <w:rtl w:val="0"/>
              </w:rPr>
            </w:r>
          </w:p>
        </w:tc>
        <w:tc>
          <w:tcPr>
            <w:vAlign w:val="center"/>
          </w:tcPr>
          <w:p w:rsidR="00000000" w:rsidDel="00000000" w:rsidP="00000000" w:rsidRDefault="00000000" w:rsidRPr="00000000" w14:paraId="0000262A">
            <w:pPr>
              <w:rPr/>
            </w:pPr>
            <w:r w:rsidDel="00000000" w:rsidR="00000000" w:rsidRPr="00000000">
              <w:rPr>
                <w:sz w:val="11"/>
                <w:szCs w:val="11"/>
                <w:rtl w:val="0"/>
              </w:rPr>
              <w:t xml:space="preserve">Serialization Helper</w:t>
            </w:r>
            <w:r w:rsidDel="00000000" w:rsidR="00000000" w:rsidRPr="00000000">
              <w:rPr>
                <w:rtl w:val="0"/>
              </w:rPr>
            </w:r>
          </w:p>
        </w:tc>
        <w:tc>
          <w:tcPr>
            <w:vAlign w:val="center"/>
          </w:tcPr>
          <w:p w:rsidR="00000000" w:rsidDel="00000000" w:rsidP="00000000" w:rsidRDefault="00000000" w:rsidRPr="00000000" w14:paraId="0000262B">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2C">
            <w:pPr>
              <w:rPr/>
            </w:pPr>
            <w:r w:rsidDel="00000000" w:rsidR="00000000" w:rsidRPr="00000000">
              <w:rPr>
                <w:sz w:val="11"/>
                <w:szCs w:val="11"/>
                <w:rtl w:val="0"/>
              </w:rPr>
              <w:t xml:space="preserve">Manual XML formatting only.</w:t>
            </w:r>
            <w:r w:rsidDel="00000000" w:rsidR="00000000" w:rsidRPr="00000000">
              <w:rPr>
                <w:rtl w:val="0"/>
              </w:rPr>
            </w:r>
          </w:p>
        </w:tc>
        <w:tc>
          <w:tcPr>
            <w:vAlign w:val="center"/>
          </w:tcPr>
          <w:p w:rsidR="00000000" w:rsidDel="00000000" w:rsidP="00000000" w:rsidRDefault="00000000" w:rsidRPr="00000000" w14:paraId="0000262D">
            <w:pPr>
              <w:rPr/>
            </w:pPr>
            <w:r w:rsidDel="00000000" w:rsidR="00000000" w:rsidRPr="00000000">
              <w:rPr>
                <w:sz w:val="11"/>
                <w:szCs w:val="11"/>
                <w:rtl w:val="0"/>
              </w:rPr>
              <w:t xml:space="preserve">Retire in favor of XmlSerializer/XDocument or integration-specific serializer.</w:t>
            </w:r>
            <w:r w:rsidDel="00000000" w:rsidR="00000000" w:rsidRPr="00000000">
              <w:rPr>
                <w:rtl w:val="0"/>
              </w:rPr>
            </w:r>
          </w:p>
        </w:tc>
        <w:tc>
          <w:tcPr>
            <w:vAlign w:val="center"/>
          </w:tcPr>
          <w:p w:rsidR="00000000" w:rsidDel="00000000" w:rsidP="00000000" w:rsidRDefault="00000000" w:rsidRPr="00000000" w14:paraId="0000262E">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2F">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30">
            <w:pPr>
              <w:rPr/>
            </w:pPr>
            <w:r w:rsidDel="00000000" w:rsidR="00000000" w:rsidRPr="00000000">
              <w:rPr>
                <w:sz w:val="11"/>
                <w:szCs w:val="11"/>
                <w:rtl w:val="0"/>
              </w:rPr>
              <w:t xml:space="preserve">SP-156</w:t>
            </w:r>
            <w:r w:rsidDel="00000000" w:rsidR="00000000" w:rsidRPr="00000000">
              <w:rPr>
                <w:rtl w:val="0"/>
              </w:rPr>
            </w:r>
          </w:p>
        </w:tc>
        <w:tc>
          <w:tcPr>
            <w:vAlign w:val="center"/>
          </w:tcPr>
          <w:p w:rsidR="00000000" w:rsidDel="00000000" w:rsidP="00000000" w:rsidRDefault="00000000" w:rsidRPr="00000000" w14:paraId="00002631">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32">
            <w:pPr>
              <w:rPr/>
            </w:pPr>
            <w:r w:rsidDel="00000000" w:rsidR="00000000" w:rsidRPr="00000000">
              <w:rPr>
                <w:sz w:val="11"/>
                <w:szCs w:val="11"/>
                <w:rtl w:val="0"/>
              </w:rPr>
              <w:t xml:space="preserve">singleTag</w:t>
            </w:r>
            <w:r w:rsidDel="00000000" w:rsidR="00000000" w:rsidRPr="00000000">
              <w:rPr>
                <w:rtl w:val="0"/>
              </w:rPr>
            </w:r>
          </w:p>
        </w:tc>
        <w:tc>
          <w:tcPr>
            <w:vAlign w:val="center"/>
          </w:tcPr>
          <w:p w:rsidR="00000000" w:rsidDel="00000000" w:rsidP="00000000" w:rsidRDefault="00000000" w:rsidRPr="00000000" w14:paraId="00002633">
            <w:pPr>
              <w:rPr/>
            </w:pPr>
            <w:r w:rsidDel="00000000" w:rsidR="00000000" w:rsidRPr="00000000">
              <w:rPr>
                <w:sz w:val="11"/>
                <w:szCs w:val="11"/>
                <w:rtl w:val="0"/>
              </w:rPr>
              <w:t xml:space="preserve">Construct a self-closing XML element.</w:t>
            </w:r>
            <w:r w:rsidDel="00000000" w:rsidR="00000000" w:rsidRPr="00000000">
              <w:rPr>
                <w:rtl w:val="0"/>
              </w:rPr>
            </w:r>
          </w:p>
        </w:tc>
        <w:tc>
          <w:tcPr>
            <w:vAlign w:val="center"/>
          </w:tcPr>
          <w:p w:rsidR="00000000" w:rsidDel="00000000" w:rsidP="00000000" w:rsidRDefault="00000000" w:rsidRPr="00000000" w14:paraId="00002634">
            <w:pPr>
              <w:rPr/>
            </w:pPr>
            <w:r w:rsidDel="00000000" w:rsidR="00000000" w:rsidRPr="00000000">
              <w:rPr>
                <w:sz w:val="11"/>
                <w:szCs w:val="11"/>
                <w:rtl w:val="0"/>
              </w:rPr>
              <w:t xml:space="preserve">Serialization Helper</w:t>
            </w:r>
            <w:r w:rsidDel="00000000" w:rsidR="00000000" w:rsidRPr="00000000">
              <w:rPr>
                <w:rtl w:val="0"/>
              </w:rPr>
            </w:r>
          </w:p>
        </w:tc>
        <w:tc>
          <w:tcPr>
            <w:vAlign w:val="center"/>
          </w:tcPr>
          <w:p w:rsidR="00000000" w:rsidDel="00000000" w:rsidP="00000000" w:rsidRDefault="00000000" w:rsidRPr="00000000" w14:paraId="00002635">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36">
            <w:pPr>
              <w:rPr/>
            </w:pPr>
            <w:r w:rsidDel="00000000" w:rsidR="00000000" w:rsidRPr="00000000">
              <w:rPr>
                <w:sz w:val="11"/>
                <w:szCs w:val="11"/>
                <w:rtl w:val="0"/>
              </w:rPr>
              <w:t xml:space="preserve">Manual XML formatting only.</w:t>
            </w:r>
            <w:r w:rsidDel="00000000" w:rsidR="00000000" w:rsidRPr="00000000">
              <w:rPr>
                <w:rtl w:val="0"/>
              </w:rPr>
            </w:r>
          </w:p>
        </w:tc>
        <w:tc>
          <w:tcPr>
            <w:vAlign w:val="center"/>
          </w:tcPr>
          <w:p w:rsidR="00000000" w:rsidDel="00000000" w:rsidP="00000000" w:rsidRDefault="00000000" w:rsidRPr="00000000" w14:paraId="00002637">
            <w:pPr>
              <w:rPr/>
            </w:pPr>
            <w:r w:rsidDel="00000000" w:rsidR="00000000" w:rsidRPr="00000000">
              <w:rPr>
                <w:sz w:val="11"/>
                <w:szCs w:val="11"/>
                <w:rtl w:val="0"/>
              </w:rPr>
              <w:t xml:space="preserve">Retire.</w:t>
            </w:r>
            <w:r w:rsidDel="00000000" w:rsidR="00000000" w:rsidRPr="00000000">
              <w:rPr>
                <w:rtl w:val="0"/>
              </w:rPr>
            </w:r>
          </w:p>
        </w:tc>
        <w:tc>
          <w:tcPr>
            <w:vAlign w:val="center"/>
          </w:tcPr>
          <w:p w:rsidR="00000000" w:rsidDel="00000000" w:rsidP="00000000" w:rsidRDefault="00000000" w:rsidRPr="00000000" w14:paraId="00002638">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39">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3A">
            <w:pPr>
              <w:rPr/>
            </w:pPr>
            <w:r w:rsidDel="00000000" w:rsidR="00000000" w:rsidRPr="00000000">
              <w:rPr>
                <w:sz w:val="11"/>
                <w:szCs w:val="11"/>
                <w:rtl w:val="0"/>
              </w:rPr>
              <w:t xml:space="preserve">SP-157</w:t>
            </w:r>
            <w:r w:rsidDel="00000000" w:rsidR="00000000" w:rsidRPr="00000000">
              <w:rPr>
                <w:rtl w:val="0"/>
              </w:rPr>
            </w:r>
          </w:p>
        </w:tc>
        <w:tc>
          <w:tcPr>
            <w:vAlign w:val="center"/>
          </w:tcPr>
          <w:p w:rsidR="00000000" w:rsidDel="00000000" w:rsidP="00000000" w:rsidRDefault="00000000" w:rsidRPr="00000000" w14:paraId="0000263B">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3C">
            <w:pPr>
              <w:rPr/>
            </w:pPr>
            <w:r w:rsidDel="00000000" w:rsidR="00000000" w:rsidRPr="00000000">
              <w:rPr>
                <w:sz w:val="11"/>
                <w:szCs w:val="11"/>
                <w:rtl w:val="0"/>
              </w:rPr>
              <w:t xml:space="preserve">beginTag</w:t>
            </w:r>
            <w:r w:rsidDel="00000000" w:rsidR="00000000" w:rsidRPr="00000000">
              <w:rPr>
                <w:rtl w:val="0"/>
              </w:rPr>
            </w:r>
          </w:p>
        </w:tc>
        <w:tc>
          <w:tcPr>
            <w:vAlign w:val="center"/>
          </w:tcPr>
          <w:p w:rsidR="00000000" w:rsidDel="00000000" w:rsidP="00000000" w:rsidRDefault="00000000" w:rsidRPr="00000000" w14:paraId="0000263D">
            <w:pPr>
              <w:rPr/>
            </w:pPr>
            <w:r w:rsidDel="00000000" w:rsidR="00000000" w:rsidRPr="00000000">
              <w:rPr>
                <w:sz w:val="11"/>
                <w:szCs w:val="11"/>
                <w:rtl w:val="0"/>
              </w:rPr>
              <w:t xml:space="preserve">Construct an XML opening tag.</w:t>
            </w:r>
            <w:r w:rsidDel="00000000" w:rsidR="00000000" w:rsidRPr="00000000">
              <w:rPr>
                <w:rtl w:val="0"/>
              </w:rPr>
            </w:r>
          </w:p>
        </w:tc>
        <w:tc>
          <w:tcPr>
            <w:vAlign w:val="center"/>
          </w:tcPr>
          <w:p w:rsidR="00000000" w:rsidDel="00000000" w:rsidP="00000000" w:rsidRDefault="00000000" w:rsidRPr="00000000" w14:paraId="0000263E">
            <w:pPr>
              <w:rPr/>
            </w:pPr>
            <w:r w:rsidDel="00000000" w:rsidR="00000000" w:rsidRPr="00000000">
              <w:rPr>
                <w:sz w:val="11"/>
                <w:szCs w:val="11"/>
                <w:rtl w:val="0"/>
              </w:rPr>
              <w:t xml:space="preserve">Serialization Helper</w:t>
            </w:r>
            <w:r w:rsidDel="00000000" w:rsidR="00000000" w:rsidRPr="00000000">
              <w:rPr>
                <w:rtl w:val="0"/>
              </w:rPr>
            </w:r>
          </w:p>
        </w:tc>
        <w:tc>
          <w:tcPr>
            <w:vAlign w:val="center"/>
          </w:tcPr>
          <w:p w:rsidR="00000000" w:rsidDel="00000000" w:rsidP="00000000" w:rsidRDefault="00000000" w:rsidRPr="00000000" w14:paraId="0000263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40">
            <w:pPr>
              <w:rPr/>
            </w:pPr>
            <w:r w:rsidDel="00000000" w:rsidR="00000000" w:rsidRPr="00000000">
              <w:rPr>
                <w:sz w:val="11"/>
                <w:szCs w:val="11"/>
                <w:rtl w:val="0"/>
              </w:rPr>
              <w:t xml:space="preserve">Manual XML formatting only.</w:t>
            </w:r>
            <w:r w:rsidDel="00000000" w:rsidR="00000000" w:rsidRPr="00000000">
              <w:rPr>
                <w:rtl w:val="0"/>
              </w:rPr>
            </w:r>
          </w:p>
        </w:tc>
        <w:tc>
          <w:tcPr>
            <w:vAlign w:val="center"/>
          </w:tcPr>
          <w:p w:rsidR="00000000" w:rsidDel="00000000" w:rsidP="00000000" w:rsidRDefault="00000000" w:rsidRPr="00000000" w14:paraId="00002641">
            <w:pPr>
              <w:rPr/>
            </w:pPr>
            <w:r w:rsidDel="00000000" w:rsidR="00000000" w:rsidRPr="00000000">
              <w:rPr>
                <w:sz w:val="11"/>
                <w:szCs w:val="11"/>
                <w:rtl w:val="0"/>
              </w:rPr>
              <w:t xml:space="preserve">Retire.</w:t>
            </w:r>
            <w:r w:rsidDel="00000000" w:rsidR="00000000" w:rsidRPr="00000000">
              <w:rPr>
                <w:rtl w:val="0"/>
              </w:rPr>
            </w:r>
          </w:p>
        </w:tc>
        <w:tc>
          <w:tcPr>
            <w:vAlign w:val="center"/>
          </w:tcPr>
          <w:p w:rsidR="00000000" w:rsidDel="00000000" w:rsidP="00000000" w:rsidRDefault="00000000" w:rsidRPr="00000000" w14:paraId="00002642">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43">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44">
            <w:pPr>
              <w:rPr/>
            </w:pPr>
            <w:r w:rsidDel="00000000" w:rsidR="00000000" w:rsidRPr="00000000">
              <w:rPr>
                <w:sz w:val="11"/>
                <w:szCs w:val="11"/>
                <w:rtl w:val="0"/>
              </w:rPr>
              <w:t xml:space="preserve">SP-158</w:t>
            </w:r>
            <w:r w:rsidDel="00000000" w:rsidR="00000000" w:rsidRPr="00000000">
              <w:rPr>
                <w:rtl w:val="0"/>
              </w:rPr>
            </w:r>
          </w:p>
        </w:tc>
        <w:tc>
          <w:tcPr>
            <w:vAlign w:val="center"/>
          </w:tcPr>
          <w:p w:rsidR="00000000" w:rsidDel="00000000" w:rsidP="00000000" w:rsidRDefault="00000000" w:rsidRPr="00000000" w14:paraId="00002645">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46">
            <w:pPr>
              <w:rPr/>
            </w:pPr>
            <w:r w:rsidDel="00000000" w:rsidR="00000000" w:rsidRPr="00000000">
              <w:rPr>
                <w:sz w:val="11"/>
                <w:szCs w:val="11"/>
                <w:rtl w:val="0"/>
              </w:rPr>
              <w:t xml:space="preserve">endTag</w:t>
            </w:r>
            <w:r w:rsidDel="00000000" w:rsidR="00000000" w:rsidRPr="00000000">
              <w:rPr>
                <w:rtl w:val="0"/>
              </w:rPr>
            </w:r>
          </w:p>
        </w:tc>
        <w:tc>
          <w:tcPr>
            <w:vAlign w:val="center"/>
          </w:tcPr>
          <w:p w:rsidR="00000000" w:rsidDel="00000000" w:rsidP="00000000" w:rsidRDefault="00000000" w:rsidRPr="00000000" w14:paraId="00002647">
            <w:pPr>
              <w:rPr/>
            </w:pPr>
            <w:r w:rsidDel="00000000" w:rsidR="00000000" w:rsidRPr="00000000">
              <w:rPr>
                <w:sz w:val="11"/>
                <w:szCs w:val="11"/>
                <w:rtl w:val="0"/>
              </w:rPr>
              <w:t xml:space="preserve">Construct an XML closing tag.</w:t>
            </w:r>
            <w:r w:rsidDel="00000000" w:rsidR="00000000" w:rsidRPr="00000000">
              <w:rPr>
                <w:rtl w:val="0"/>
              </w:rPr>
            </w:r>
          </w:p>
        </w:tc>
        <w:tc>
          <w:tcPr>
            <w:vAlign w:val="center"/>
          </w:tcPr>
          <w:p w:rsidR="00000000" w:rsidDel="00000000" w:rsidP="00000000" w:rsidRDefault="00000000" w:rsidRPr="00000000" w14:paraId="00002648">
            <w:pPr>
              <w:rPr/>
            </w:pPr>
            <w:r w:rsidDel="00000000" w:rsidR="00000000" w:rsidRPr="00000000">
              <w:rPr>
                <w:sz w:val="11"/>
                <w:szCs w:val="11"/>
                <w:rtl w:val="0"/>
              </w:rPr>
              <w:t xml:space="preserve">Serialization Helper</w:t>
            </w:r>
            <w:r w:rsidDel="00000000" w:rsidR="00000000" w:rsidRPr="00000000">
              <w:rPr>
                <w:rtl w:val="0"/>
              </w:rPr>
            </w:r>
          </w:p>
        </w:tc>
        <w:tc>
          <w:tcPr>
            <w:vAlign w:val="center"/>
          </w:tcPr>
          <w:p w:rsidR="00000000" w:rsidDel="00000000" w:rsidP="00000000" w:rsidRDefault="00000000" w:rsidRPr="00000000" w14:paraId="00002649">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4A">
            <w:pPr>
              <w:rPr/>
            </w:pPr>
            <w:r w:rsidDel="00000000" w:rsidR="00000000" w:rsidRPr="00000000">
              <w:rPr>
                <w:sz w:val="11"/>
                <w:szCs w:val="11"/>
                <w:rtl w:val="0"/>
              </w:rPr>
              <w:t xml:space="preserve">Manual XML formatting only.</w:t>
            </w:r>
            <w:r w:rsidDel="00000000" w:rsidR="00000000" w:rsidRPr="00000000">
              <w:rPr>
                <w:rtl w:val="0"/>
              </w:rPr>
            </w:r>
          </w:p>
        </w:tc>
        <w:tc>
          <w:tcPr>
            <w:vAlign w:val="center"/>
          </w:tcPr>
          <w:p w:rsidR="00000000" w:rsidDel="00000000" w:rsidP="00000000" w:rsidRDefault="00000000" w:rsidRPr="00000000" w14:paraId="0000264B">
            <w:pPr>
              <w:rPr/>
            </w:pPr>
            <w:r w:rsidDel="00000000" w:rsidR="00000000" w:rsidRPr="00000000">
              <w:rPr>
                <w:sz w:val="11"/>
                <w:szCs w:val="11"/>
                <w:rtl w:val="0"/>
              </w:rPr>
              <w:t xml:space="preserve">Retire.</w:t>
            </w:r>
            <w:r w:rsidDel="00000000" w:rsidR="00000000" w:rsidRPr="00000000">
              <w:rPr>
                <w:rtl w:val="0"/>
              </w:rPr>
            </w:r>
          </w:p>
        </w:tc>
        <w:tc>
          <w:tcPr>
            <w:vAlign w:val="center"/>
          </w:tcPr>
          <w:p w:rsidR="00000000" w:rsidDel="00000000" w:rsidP="00000000" w:rsidRDefault="00000000" w:rsidRPr="00000000" w14:paraId="0000264C">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4D">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4E">
            <w:pPr>
              <w:rPr/>
            </w:pPr>
            <w:r w:rsidDel="00000000" w:rsidR="00000000" w:rsidRPr="00000000">
              <w:rPr>
                <w:sz w:val="11"/>
                <w:szCs w:val="11"/>
                <w:rtl w:val="0"/>
              </w:rPr>
              <w:t xml:space="preserve">SP-159</w:t>
            </w:r>
            <w:r w:rsidDel="00000000" w:rsidR="00000000" w:rsidRPr="00000000">
              <w:rPr>
                <w:rtl w:val="0"/>
              </w:rPr>
            </w:r>
          </w:p>
        </w:tc>
        <w:tc>
          <w:tcPr>
            <w:vAlign w:val="center"/>
          </w:tcPr>
          <w:p w:rsidR="00000000" w:rsidDel="00000000" w:rsidP="00000000" w:rsidRDefault="00000000" w:rsidRPr="00000000" w14:paraId="0000264F">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50">
            <w:pPr>
              <w:rPr/>
            </w:pPr>
            <w:r w:rsidDel="00000000" w:rsidR="00000000" w:rsidRPr="00000000">
              <w:rPr>
                <w:sz w:val="11"/>
                <w:szCs w:val="11"/>
                <w:rtl w:val="0"/>
              </w:rPr>
              <w:t xml:space="preserve">dq_xml_money</w:t>
            </w:r>
            <w:r w:rsidDel="00000000" w:rsidR="00000000" w:rsidRPr="00000000">
              <w:rPr>
                <w:rtl w:val="0"/>
              </w:rPr>
            </w:r>
          </w:p>
        </w:tc>
        <w:tc>
          <w:tcPr>
            <w:vAlign w:val="center"/>
          </w:tcPr>
          <w:p w:rsidR="00000000" w:rsidDel="00000000" w:rsidP="00000000" w:rsidRDefault="00000000" w:rsidRPr="00000000" w14:paraId="00002651">
            <w:pPr>
              <w:rPr/>
            </w:pPr>
            <w:r w:rsidDel="00000000" w:rsidR="00000000" w:rsidRPr="00000000">
              <w:rPr>
                <w:sz w:val="11"/>
                <w:szCs w:val="11"/>
                <w:rtl w:val="0"/>
              </w:rPr>
              <w:t xml:space="preserve">Format money to two decimals and wrap it in quotes.</w:t>
            </w:r>
            <w:r w:rsidDel="00000000" w:rsidR="00000000" w:rsidRPr="00000000">
              <w:rPr>
                <w:rtl w:val="0"/>
              </w:rPr>
            </w:r>
          </w:p>
        </w:tc>
        <w:tc>
          <w:tcPr>
            <w:vAlign w:val="center"/>
          </w:tcPr>
          <w:p w:rsidR="00000000" w:rsidDel="00000000" w:rsidP="00000000" w:rsidRDefault="00000000" w:rsidRPr="00000000" w14:paraId="00002652">
            <w:pPr>
              <w:rPr/>
            </w:pPr>
            <w:r w:rsidDel="00000000" w:rsidR="00000000" w:rsidRPr="00000000">
              <w:rPr>
                <w:sz w:val="11"/>
                <w:szCs w:val="11"/>
                <w:rtl w:val="0"/>
              </w:rPr>
              <w:t xml:space="preserve">Serialization / Formatting</w:t>
            </w:r>
            <w:r w:rsidDel="00000000" w:rsidR="00000000" w:rsidRPr="00000000">
              <w:rPr>
                <w:rtl w:val="0"/>
              </w:rPr>
            </w:r>
          </w:p>
        </w:tc>
        <w:tc>
          <w:tcPr>
            <w:vAlign w:val="center"/>
          </w:tcPr>
          <w:p w:rsidR="00000000" w:rsidDel="00000000" w:rsidP="00000000" w:rsidRDefault="00000000" w:rsidRPr="00000000" w14:paraId="00002653">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654">
            <w:pPr>
              <w:rPr/>
            </w:pPr>
            <w:r w:rsidDel="00000000" w:rsidR="00000000" w:rsidRPr="00000000">
              <w:rPr>
                <w:sz w:val="11"/>
                <w:szCs w:val="11"/>
                <w:rtl w:val="0"/>
              </w:rPr>
              <w:t xml:space="preserve">Potential contract-format requirement; current format can include grouping commas.</w:t>
            </w:r>
            <w:r w:rsidDel="00000000" w:rsidR="00000000" w:rsidRPr="00000000">
              <w:rPr>
                <w:rtl w:val="0"/>
              </w:rPr>
            </w:r>
          </w:p>
        </w:tc>
        <w:tc>
          <w:tcPr>
            <w:vAlign w:val="center"/>
          </w:tcPr>
          <w:p w:rsidR="00000000" w:rsidDel="00000000" w:rsidP="00000000" w:rsidRDefault="00000000" w:rsidRPr="00000000" w14:paraId="00002655">
            <w:pPr>
              <w:rPr/>
            </w:pPr>
            <w:r w:rsidDel="00000000" w:rsidR="00000000" w:rsidRPr="00000000">
              <w:rPr>
                <w:sz w:val="11"/>
                <w:szCs w:val="11"/>
                <w:rtl w:val="0"/>
              </w:rPr>
              <w:t xml:space="preserve">Use invariant decimal formatting in serializer; validate external schema expectations.</w:t>
            </w:r>
            <w:r w:rsidDel="00000000" w:rsidR="00000000" w:rsidRPr="00000000">
              <w:rPr>
                <w:rtl w:val="0"/>
              </w:rPr>
            </w:r>
          </w:p>
        </w:tc>
        <w:tc>
          <w:tcPr>
            <w:vAlign w:val="center"/>
          </w:tcPr>
          <w:p w:rsidR="00000000" w:rsidDel="00000000" w:rsidP="00000000" w:rsidRDefault="00000000" w:rsidRPr="00000000" w14:paraId="00002656">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57">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58">
            <w:pPr>
              <w:rPr/>
            </w:pPr>
            <w:r w:rsidDel="00000000" w:rsidR="00000000" w:rsidRPr="00000000">
              <w:rPr>
                <w:sz w:val="11"/>
                <w:szCs w:val="11"/>
                <w:rtl w:val="0"/>
              </w:rPr>
              <w:t xml:space="preserve">SP-160</w:t>
            </w:r>
            <w:r w:rsidDel="00000000" w:rsidR="00000000" w:rsidRPr="00000000">
              <w:rPr>
                <w:rtl w:val="0"/>
              </w:rPr>
            </w:r>
          </w:p>
        </w:tc>
        <w:tc>
          <w:tcPr>
            <w:vAlign w:val="center"/>
          </w:tcPr>
          <w:p w:rsidR="00000000" w:rsidDel="00000000" w:rsidP="00000000" w:rsidRDefault="00000000" w:rsidRPr="00000000" w14:paraId="00002659">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5A">
            <w:pPr>
              <w:rPr/>
            </w:pPr>
            <w:r w:rsidDel="00000000" w:rsidR="00000000" w:rsidRPr="00000000">
              <w:rPr>
                <w:sz w:val="11"/>
                <w:szCs w:val="11"/>
                <w:rtl w:val="0"/>
              </w:rPr>
              <w:t xml:space="preserve">dq(VARCHAR2)</w:t>
            </w:r>
            <w:r w:rsidDel="00000000" w:rsidR="00000000" w:rsidRPr="00000000">
              <w:rPr>
                <w:rtl w:val="0"/>
              </w:rPr>
            </w:r>
          </w:p>
        </w:tc>
        <w:tc>
          <w:tcPr>
            <w:vAlign w:val="center"/>
          </w:tcPr>
          <w:p w:rsidR="00000000" w:rsidDel="00000000" w:rsidP="00000000" w:rsidRDefault="00000000" w:rsidRPr="00000000" w14:paraId="0000265B">
            <w:pPr>
              <w:rPr/>
            </w:pPr>
            <w:r w:rsidDel="00000000" w:rsidR="00000000" w:rsidRPr="00000000">
              <w:rPr>
                <w:sz w:val="11"/>
                <w:szCs w:val="11"/>
                <w:rtl w:val="0"/>
              </w:rPr>
              <w:t xml:space="preserve">Wrap a string in double quotes for manually constructed XML attributes.</w:t>
            </w:r>
            <w:r w:rsidDel="00000000" w:rsidR="00000000" w:rsidRPr="00000000">
              <w:rPr>
                <w:rtl w:val="0"/>
              </w:rPr>
            </w:r>
          </w:p>
        </w:tc>
        <w:tc>
          <w:tcPr>
            <w:vAlign w:val="center"/>
          </w:tcPr>
          <w:p w:rsidR="00000000" w:rsidDel="00000000" w:rsidP="00000000" w:rsidRDefault="00000000" w:rsidRPr="00000000" w14:paraId="0000265C">
            <w:pPr>
              <w:rPr/>
            </w:pPr>
            <w:r w:rsidDel="00000000" w:rsidR="00000000" w:rsidRPr="00000000">
              <w:rPr>
                <w:sz w:val="11"/>
                <w:szCs w:val="11"/>
                <w:rtl w:val="0"/>
              </w:rPr>
              <w:t xml:space="preserve">Serialization Helper</w:t>
            </w:r>
            <w:r w:rsidDel="00000000" w:rsidR="00000000" w:rsidRPr="00000000">
              <w:rPr>
                <w:rtl w:val="0"/>
              </w:rPr>
            </w:r>
          </w:p>
        </w:tc>
        <w:tc>
          <w:tcPr>
            <w:vAlign w:val="center"/>
          </w:tcPr>
          <w:p w:rsidR="00000000" w:rsidDel="00000000" w:rsidP="00000000" w:rsidRDefault="00000000" w:rsidRPr="00000000" w14:paraId="0000265D">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5E">
            <w:pPr>
              <w:rPr/>
            </w:pPr>
            <w:r w:rsidDel="00000000" w:rsidR="00000000" w:rsidRPr="00000000">
              <w:rPr>
                <w:sz w:val="11"/>
                <w:szCs w:val="11"/>
                <w:rtl w:val="0"/>
              </w:rPr>
              <w:t xml:space="preserve">Technical helper only.</w:t>
            </w:r>
            <w:r w:rsidDel="00000000" w:rsidR="00000000" w:rsidRPr="00000000">
              <w:rPr>
                <w:rtl w:val="0"/>
              </w:rPr>
            </w:r>
          </w:p>
        </w:tc>
        <w:tc>
          <w:tcPr>
            <w:vAlign w:val="center"/>
          </w:tcPr>
          <w:p w:rsidR="00000000" w:rsidDel="00000000" w:rsidP="00000000" w:rsidRDefault="00000000" w:rsidRPr="00000000" w14:paraId="0000265F">
            <w:pPr>
              <w:rPr/>
            </w:pPr>
            <w:r w:rsidDel="00000000" w:rsidR="00000000" w:rsidRPr="00000000">
              <w:rPr>
                <w:sz w:val="11"/>
                <w:szCs w:val="11"/>
                <w:rtl w:val="0"/>
              </w:rPr>
              <w:t xml:space="preserve">Retire.</w:t>
            </w:r>
            <w:r w:rsidDel="00000000" w:rsidR="00000000" w:rsidRPr="00000000">
              <w:rPr>
                <w:rtl w:val="0"/>
              </w:rPr>
            </w:r>
          </w:p>
        </w:tc>
        <w:tc>
          <w:tcPr>
            <w:vAlign w:val="center"/>
          </w:tcPr>
          <w:p w:rsidR="00000000" w:rsidDel="00000000" w:rsidP="00000000" w:rsidRDefault="00000000" w:rsidRPr="00000000" w14:paraId="0000266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61">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62">
            <w:pPr>
              <w:rPr/>
            </w:pPr>
            <w:r w:rsidDel="00000000" w:rsidR="00000000" w:rsidRPr="00000000">
              <w:rPr>
                <w:sz w:val="11"/>
                <w:szCs w:val="11"/>
                <w:rtl w:val="0"/>
              </w:rPr>
              <w:t xml:space="preserve">SP-161</w:t>
            </w:r>
            <w:r w:rsidDel="00000000" w:rsidR="00000000" w:rsidRPr="00000000">
              <w:rPr>
                <w:rtl w:val="0"/>
              </w:rPr>
            </w:r>
          </w:p>
        </w:tc>
        <w:tc>
          <w:tcPr>
            <w:vAlign w:val="center"/>
          </w:tcPr>
          <w:p w:rsidR="00000000" w:rsidDel="00000000" w:rsidP="00000000" w:rsidRDefault="00000000" w:rsidRPr="00000000" w14:paraId="00002663">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64">
            <w:pPr>
              <w:rPr/>
            </w:pPr>
            <w:r w:rsidDel="00000000" w:rsidR="00000000" w:rsidRPr="00000000">
              <w:rPr>
                <w:sz w:val="11"/>
                <w:szCs w:val="11"/>
                <w:rtl w:val="0"/>
              </w:rPr>
              <w:t xml:space="preserve">dq(BOOLEAN)</w:t>
            </w:r>
            <w:r w:rsidDel="00000000" w:rsidR="00000000" w:rsidRPr="00000000">
              <w:rPr>
                <w:rtl w:val="0"/>
              </w:rPr>
            </w:r>
          </w:p>
        </w:tc>
        <w:tc>
          <w:tcPr>
            <w:vAlign w:val="center"/>
          </w:tcPr>
          <w:p w:rsidR="00000000" w:rsidDel="00000000" w:rsidP="00000000" w:rsidRDefault="00000000" w:rsidRPr="00000000" w14:paraId="00002665">
            <w:pPr>
              <w:rPr/>
            </w:pPr>
            <w:r w:rsidDel="00000000" w:rsidR="00000000" w:rsidRPr="00000000">
              <w:rPr>
                <w:sz w:val="11"/>
                <w:szCs w:val="11"/>
                <w:rtl w:val="0"/>
              </w:rPr>
              <w:t xml:space="preserve">Convert Boolean to quoted lowercase true/false.</w:t>
            </w:r>
            <w:r w:rsidDel="00000000" w:rsidR="00000000" w:rsidRPr="00000000">
              <w:rPr>
                <w:rtl w:val="0"/>
              </w:rPr>
            </w:r>
          </w:p>
        </w:tc>
        <w:tc>
          <w:tcPr>
            <w:vAlign w:val="center"/>
          </w:tcPr>
          <w:p w:rsidR="00000000" w:rsidDel="00000000" w:rsidP="00000000" w:rsidRDefault="00000000" w:rsidRPr="00000000" w14:paraId="00002666">
            <w:pPr>
              <w:rPr/>
            </w:pPr>
            <w:r w:rsidDel="00000000" w:rsidR="00000000" w:rsidRPr="00000000">
              <w:rPr>
                <w:sz w:val="11"/>
                <w:szCs w:val="11"/>
                <w:rtl w:val="0"/>
              </w:rPr>
              <w:t xml:space="preserve">Serialization Helper</w:t>
            </w:r>
            <w:r w:rsidDel="00000000" w:rsidR="00000000" w:rsidRPr="00000000">
              <w:rPr>
                <w:rtl w:val="0"/>
              </w:rPr>
            </w:r>
          </w:p>
        </w:tc>
        <w:tc>
          <w:tcPr>
            <w:vAlign w:val="center"/>
          </w:tcPr>
          <w:p w:rsidR="00000000" w:rsidDel="00000000" w:rsidP="00000000" w:rsidRDefault="00000000" w:rsidRPr="00000000" w14:paraId="00002667">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68">
            <w:pPr>
              <w:rPr/>
            </w:pPr>
            <w:r w:rsidDel="00000000" w:rsidR="00000000" w:rsidRPr="00000000">
              <w:rPr>
                <w:sz w:val="11"/>
                <w:szCs w:val="11"/>
                <w:rtl w:val="0"/>
              </w:rPr>
              <w:t xml:space="preserve">May be external XML contract formatting.</w:t>
            </w:r>
            <w:r w:rsidDel="00000000" w:rsidR="00000000" w:rsidRPr="00000000">
              <w:rPr>
                <w:rtl w:val="0"/>
              </w:rPr>
            </w:r>
          </w:p>
        </w:tc>
        <w:tc>
          <w:tcPr>
            <w:vAlign w:val="center"/>
          </w:tcPr>
          <w:p w:rsidR="00000000" w:rsidDel="00000000" w:rsidP="00000000" w:rsidRDefault="00000000" w:rsidRPr="00000000" w14:paraId="00002669">
            <w:pPr>
              <w:rPr/>
            </w:pPr>
            <w:r w:rsidDel="00000000" w:rsidR="00000000" w:rsidRPr="00000000">
              <w:rPr>
                <w:sz w:val="11"/>
                <w:szCs w:val="11"/>
                <w:rtl w:val="0"/>
              </w:rPr>
              <w:t xml:space="preserve">Serializer handles Boolean representation; validate schema.</w:t>
            </w:r>
            <w:r w:rsidDel="00000000" w:rsidR="00000000" w:rsidRPr="00000000">
              <w:rPr>
                <w:rtl w:val="0"/>
              </w:rPr>
            </w:r>
          </w:p>
        </w:tc>
        <w:tc>
          <w:tcPr>
            <w:vAlign w:val="center"/>
          </w:tcPr>
          <w:p w:rsidR="00000000" w:rsidDel="00000000" w:rsidP="00000000" w:rsidRDefault="00000000" w:rsidRPr="00000000" w14:paraId="0000266A">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6B">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6C">
            <w:pPr>
              <w:rPr/>
            </w:pPr>
            <w:r w:rsidDel="00000000" w:rsidR="00000000" w:rsidRPr="00000000">
              <w:rPr>
                <w:sz w:val="11"/>
                <w:szCs w:val="11"/>
                <w:rtl w:val="0"/>
              </w:rPr>
              <w:t xml:space="preserve">SP-162</w:t>
            </w:r>
            <w:r w:rsidDel="00000000" w:rsidR="00000000" w:rsidRPr="00000000">
              <w:rPr>
                <w:rtl w:val="0"/>
              </w:rPr>
            </w:r>
          </w:p>
        </w:tc>
        <w:tc>
          <w:tcPr>
            <w:vAlign w:val="center"/>
          </w:tcPr>
          <w:p w:rsidR="00000000" w:rsidDel="00000000" w:rsidP="00000000" w:rsidRDefault="00000000" w:rsidRPr="00000000" w14:paraId="0000266D">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6E">
            <w:pPr>
              <w:rPr/>
            </w:pPr>
            <w:r w:rsidDel="00000000" w:rsidR="00000000" w:rsidRPr="00000000">
              <w:rPr>
                <w:sz w:val="11"/>
                <w:szCs w:val="11"/>
                <w:rtl w:val="0"/>
              </w:rPr>
              <w:t xml:space="preserve">getAttributeAndValue</w:t>
            </w:r>
            <w:r w:rsidDel="00000000" w:rsidR="00000000" w:rsidRPr="00000000">
              <w:rPr>
                <w:rtl w:val="0"/>
              </w:rPr>
            </w:r>
          </w:p>
        </w:tc>
        <w:tc>
          <w:tcPr>
            <w:vAlign w:val="center"/>
          </w:tcPr>
          <w:p w:rsidR="00000000" w:rsidDel="00000000" w:rsidP="00000000" w:rsidRDefault="00000000" w:rsidRPr="00000000" w14:paraId="0000266F">
            <w:pPr>
              <w:rPr/>
            </w:pPr>
            <w:r w:rsidDel="00000000" w:rsidR="00000000" w:rsidRPr="00000000">
              <w:rPr>
                <w:sz w:val="11"/>
                <w:szCs w:val="11"/>
                <w:rtl w:val="0"/>
              </w:rPr>
              <w:t xml:space="preserve">Build XML attribute text and suppress null/TZ values for date attributes.</w:t>
            </w:r>
            <w:r w:rsidDel="00000000" w:rsidR="00000000" w:rsidRPr="00000000">
              <w:rPr>
                <w:rtl w:val="0"/>
              </w:rPr>
            </w:r>
          </w:p>
        </w:tc>
        <w:tc>
          <w:tcPr>
            <w:vAlign w:val="center"/>
          </w:tcPr>
          <w:p w:rsidR="00000000" w:rsidDel="00000000" w:rsidP="00000000" w:rsidRDefault="00000000" w:rsidRPr="00000000" w14:paraId="00002670">
            <w:pPr>
              <w:rPr/>
            </w:pPr>
            <w:r w:rsidDel="00000000" w:rsidR="00000000" w:rsidRPr="00000000">
              <w:rPr>
                <w:sz w:val="11"/>
                <w:szCs w:val="11"/>
                <w:rtl w:val="0"/>
              </w:rPr>
              <w:t xml:space="preserve">Serialization Rule</w:t>
            </w:r>
            <w:r w:rsidDel="00000000" w:rsidR="00000000" w:rsidRPr="00000000">
              <w:rPr>
                <w:rtl w:val="0"/>
              </w:rPr>
            </w:r>
          </w:p>
        </w:tc>
        <w:tc>
          <w:tcPr>
            <w:vAlign w:val="center"/>
          </w:tcPr>
          <w:p w:rsidR="00000000" w:rsidDel="00000000" w:rsidP="00000000" w:rsidRDefault="00000000" w:rsidRPr="00000000" w14:paraId="0000267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672">
            <w:pPr>
              <w:rPr/>
            </w:pPr>
            <w:r w:rsidDel="00000000" w:rsidR="00000000" w:rsidRPr="00000000">
              <w:rPr>
                <w:sz w:val="11"/>
                <w:szCs w:val="11"/>
                <w:rtl w:val="0"/>
              </w:rPr>
              <w:t xml:space="preserve">The special 'TZ' suppression may be legacy contract behavior requiring validation.</w:t>
            </w:r>
            <w:r w:rsidDel="00000000" w:rsidR="00000000" w:rsidRPr="00000000">
              <w:rPr>
                <w:rtl w:val="0"/>
              </w:rPr>
            </w:r>
          </w:p>
        </w:tc>
        <w:tc>
          <w:tcPr>
            <w:vAlign w:val="center"/>
          </w:tcPr>
          <w:p w:rsidR="00000000" w:rsidDel="00000000" w:rsidP="00000000" w:rsidRDefault="00000000" w:rsidRPr="00000000" w14:paraId="00002673">
            <w:pPr>
              <w:rPr/>
            </w:pPr>
            <w:r w:rsidDel="00000000" w:rsidR="00000000" w:rsidRPr="00000000">
              <w:rPr>
                <w:sz w:val="11"/>
                <w:szCs w:val="11"/>
                <w:rtl w:val="0"/>
              </w:rPr>
              <w:t xml:space="preserve">Represent optional dates as nullable typed values; serializer omits nulls by configuration.</w:t>
            </w:r>
            <w:r w:rsidDel="00000000" w:rsidR="00000000" w:rsidRPr="00000000">
              <w:rPr>
                <w:rtl w:val="0"/>
              </w:rPr>
            </w:r>
          </w:p>
        </w:tc>
        <w:tc>
          <w:tcPr>
            <w:vAlign w:val="center"/>
          </w:tcPr>
          <w:p w:rsidR="00000000" w:rsidDel="00000000" w:rsidP="00000000" w:rsidRDefault="00000000" w:rsidRPr="00000000" w14:paraId="00002674">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75">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76">
            <w:pPr>
              <w:rPr/>
            </w:pPr>
            <w:r w:rsidDel="00000000" w:rsidR="00000000" w:rsidRPr="00000000">
              <w:rPr>
                <w:sz w:val="11"/>
                <w:szCs w:val="11"/>
                <w:rtl w:val="0"/>
              </w:rPr>
              <w:t xml:space="preserve">SP-163</w:t>
            </w:r>
            <w:r w:rsidDel="00000000" w:rsidR="00000000" w:rsidRPr="00000000">
              <w:rPr>
                <w:rtl w:val="0"/>
              </w:rPr>
            </w:r>
          </w:p>
        </w:tc>
        <w:tc>
          <w:tcPr>
            <w:vAlign w:val="center"/>
          </w:tcPr>
          <w:p w:rsidR="00000000" w:rsidDel="00000000" w:rsidP="00000000" w:rsidRDefault="00000000" w:rsidRPr="00000000" w14:paraId="00002677">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78">
            <w:pPr>
              <w:rPr/>
            </w:pPr>
            <w:r w:rsidDel="00000000" w:rsidR="00000000" w:rsidRPr="00000000">
              <w:rPr>
                <w:sz w:val="11"/>
                <w:szCs w:val="11"/>
                <w:rtl w:val="0"/>
              </w:rPr>
              <w:t xml:space="preserve">getFullName</w:t>
            </w:r>
            <w:r w:rsidDel="00000000" w:rsidR="00000000" w:rsidRPr="00000000">
              <w:rPr>
                <w:rtl w:val="0"/>
              </w:rPr>
            </w:r>
          </w:p>
        </w:tc>
        <w:tc>
          <w:tcPr>
            <w:vAlign w:val="center"/>
          </w:tcPr>
          <w:p w:rsidR="00000000" w:rsidDel="00000000" w:rsidP="00000000" w:rsidRDefault="00000000" w:rsidRPr="00000000" w14:paraId="00002679">
            <w:pPr>
              <w:rPr/>
            </w:pPr>
            <w:r w:rsidDel="00000000" w:rsidR="00000000" w:rsidRPr="00000000">
              <w:rPr>
                <w:sz w:val="11"/>
                <w:szCs w:val="11"/>
                <w:rtl w:val="0"/>
              </w:rPr>
              <w:t xml:space="preserve">Prefer supplied full name; otherwise compose first/middle/last.</w:t>
            </w:r>
            <w:r w:rsidDel="00000000" w:rsidR="00000000" w:rsidRPr="00000000">
              <w:rPr>
                <w:rtl w:val="0"/>
              </w:rPr>
            </w:r>
          </w:p>
        </w:tc>
        <w:tc>
          <w:tcPr>
            <w:vAlign w:val="center"/>
          </w:tcPr>
          <w:p w:rsidR="00000000" w:rsidDel="00000000" w:rsidP="00000000" w:rsidRDefault="00000000" w:rsidRPr="00000000" w14:paraId="0000267A">
            <w:pPr>
              <w:rPr/>
            </w:pPr>
            <w:r w:rsidDel="00000000" w:rsidR="00000000" w:rsidRPr="00000000">
              <w:rPr>
                <w:sz w:val="11"/>
                <w:szCs w:val="11"/>
                <w:rtl w:val="0"/>
              </w:rPr>
              <w:t xml:space="preserve">Presentation/Data Mapping</w:t>
            </w:r>
            <w:r w:rsidDel="00000000" w:rsidR="00000000" w:rsidRPr="00000000">
              <w:rPr>
                <w:rtl w:val="0"/>
              </w:rPr>
            </w:r>
          </w:p>
        </w:tc>
        <w:tc>
          <w:tcPr>
            <w:vAlign w:val="center"/>
          </w:tcPr>
          <w:p w:rsidR="00000000" w:rsidDel="00000000" w:rsidP="00000000" w:rsidRDefault="00000000" w:rsidRPr="00000000" w14:paraId="0000267B">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67C">
            <w:pPr>
              <w:rPr/>
            </w:pPr>
            <w:r w:rsidDel="00000000" w:rsidR="00000000" w:rsidRPr="00000000">
              <w:rPr>
                <w:sz w:val="11"/>
                <w:szCs w:val="11"/>
                <w:rtl w:val="0"/>
              </w:rPr>
              <w:t xml:space="preserve">Name-display fallback may be reusable but is not Dispatch-specific.</w:t>
            </w:r>
            <w:r w:rsidDel="00000000" w:rsidR="00000000" w:rsidRPr="00000000">
              <w:rPr>
                <w:rtl w:val="0"/>
              </w:rPr>
            </w:r>
          </w:p>
        </w:tc>
        <w:tc>
          <w:tcPr>
            <w:vAlign w:val="center"/>
          </w:tcPr>
          <w:p w:rsidR="00000000" w:rsidDel="00000000" w:rsidP="00000000" w:rsidRDefault="00000000" w:rsidRPr="00000000" w14:paraId="0000267D">
            <w:pPr>
              <w:rPr/>
            </w:pPr>
            <w:r w:rsidDel="00000000" w:rsidR="00000000" w:rsidRPr="00000000">
              <w:rPr>
                <w:sz w:val="11"/>
                <w:szCs w:val="11"/>
                <w:rtl w:val="0"/>
              </w:rPr>
              <w:t xml:space="preserve">Move to shared name formatter/value object if still needed.</w:t>
            </w:r>
            <w:r w:rsidDel="00000000" w:rsidR="00000000" w:rsidRPr="00000000">
              <w:rPr>
                <w:rtl w:val="0"/>
              </w:rPr>
            </w:r>
          </w:p>
        </w:tc>
        <w:tc>
          <w:tcPr>
            <w:vAlign w:val="center"/>
          </w:tcPr>
          <w:p w:rsidR="00000000" w:rsidDel="00000000" w:rsidP="00000000" w:rsidRDefault="00000000" w:rsidRPr="00000000" w14:paraId="0000267E">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7F">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80">
            <w:pPr>
              <w:rPr/>
            </w:pPr>
            <w:r w:rsidDel="00000000" w:rsidR="00000000" w:rsidRPr="00000000">
              <w:rPr>
                <w:sz w:val="11"/>
                <w:szCs w:val="11"/>
                <w:rtl w:val="0"/>
              </w:rPr>
              <w:t xml:space="preserve">SP-164</w:t>
            </w:r>
            <w:r w:rsidDel="00000000" w:rsidR="00000000" w:rsidRPr="00000000">
              <w:rPr>
                <w:rtl w:val="0"/>
              </w:rPr>
            </w:r>
          </w:p>
        </w:tc>
        <w:tc>
          <w:tcPr>
            <w:vAlign w:val="center"/>
          </w:tcPr>
          <w:p w:rsidR="00000000" w:rsidDel="00000000" w:rsidP="00000000" w:rsidRDefault="00000000" w:rsidRPr="00000000" w14:paraId="00002681">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82">
            <w:pPr>
              <w:rPr/>
            </w:pPr>
            <w:r w:rsidDel="00000000" w:rsidR="00000000" w:rsidRPr="00000000">
              <w:rPr>
                <w:sz w:val="11"/>
                <w:szCs w:val="11"/>
                <w:rtl w:val="0"/>
              </w:rPr>
              <w:t xml:space="preserve">setPropertyRecAttributes</w:t>
            </w:r>
            <w:r w:rsidDel="00000000" w:rsidR="00000000" w:rsidRPr="00000000">
              <w:rPr>
                <w:rtl w:val="0"/>
              </w:rPr>
            </w:r>
          </w:p>
        </w:tc>
        <w:tc>
          <w:tcPr>
            <w:vAlign w:val="center"/>
          </w:tcPr>
          <w:p w:rsidR="00000000" w:rsidDel="00000000" w:rsidP="00000000" w:rsidRDefault="00000000" w:rsidRPr="00000000" w14:paraId="00002683">
            <w:pPr>
              <w:rPr/>
            </w:pPr>
            <w:r w:rsidDel="00000000" w:rsidR="00000000" w:rsidRPr="00000000">
              <w:rPr>
                <w:sz w:val="11"/>
                <w:szCs w:val="11"/>
                <w:rtl w:val="0"/>
              </w:rPr>
              <w:t xml:space="preserve">Populate property record, optionally load address by property ID, normalize unit type, and XML-escape address fields.</w:t>
            </w:r>
            <w:r w:rsidDel="00000000" w:rsidR="00000000" w:rsidRPr="00000000">
              <w:rPr>
                <w:rtl w:val="0"/>
              </w:rPr>
            </w:r>
          </w:p>
        </w:tc>
        <w:tc>
          <w:tcPr>
            <w:vAlign w:val="center"/>
          </w:tcPr>
          <w:p w:rsidR="00000000" w:rsidDel="00000000" w:rsidP="00000000" w:rsidRDefault="00000000" w:rsidRPr="00000000" w14:paraId="00002684">
            <w:pPr>
              <w:rPr/>
            </w:pPr>
            <w:r w:rsidDel="00000000" w:rsidR="00000000" w:rsidRPr="00000000">
              <w:rPr>
                <w:sz w:val="11"/>
                <w:szCs w:val="11"/>
                <w:rtl w:val="0"/>
              </w:rPr>
              <w:t xml:space="preserve">Data Mapping / Legacy Lookup</w:t>
            </w:r>
            <w:r w:rsidDel="00000000" w:rsidR="00000000" w:rsidRPr="00000000">
              <w:rPr>
                <w:rtl w:val="0"/>
              </w:rPr>
            </w:r>
          </w:p>
        </w:tc>
        <w:tc>
          <w:tcPr>
            <w:vAlign w:val="center"/>
          </w:tcPr>
          <w:p w:rsidR="00000000" w:rsidDel="00000000" w:rsidP="00000000" w:rsidRDefault="00000000" w:rsidRPr="00000000" w14:paraId="00002685">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686">
            <w:pPr>
              <w:rPr/>
            </w:pPr>
            <w:r w:rsidDel="00000000" w:rsidR="00000000" w:rsidRPr="00000000">
              <w:rPr>
                <w:sz w:val="11"/>
                <w:szCs w:val="11"/>
                <w:rtl w:val="0"/>
              </w:rPr>
              <w:t xml:space="preserve">Contains fallback lookup and unit-code-to-description conversion; serialization concerns are mixed into mapping.</w:t>
            </w:r>
            <w:r w:rsidDel="00000000" w:rsidR="00000000" w:rsidRPr="00000000">
              <w:rPr>
                <w:rtl w:val="0"/>
              </w:rPr>
            </w:r>
          </w:p>
        </w:tc>
        <w:tc>
          <w:tcPr>
            <w:vAlign w:val="center"/>
          </w:tcPr>
          <w:p w:rsidR="00000000" w:rsidDel="00000000" w:rsidP="00000000" w:rsidRDefault="00000000" w:rsidRPr="00000000" w14:paraId="00002687">
            <w:pPr>
              <w:rPr/>
            </w:pPr>
            <w:r w:rsidDel="00000000" w:rsidR="00000000" w:rsidRPr="00000000">
              <w:rPr>
                <w:sz w:val="11"/>
                <w:szCs w:val="11"/>
                <w:rtl w:val="0"/>
              </w:rPr>
              <w:t xml:space="preserve">Use Property Service/DTO mapping; no XML escaping in domain model.</w:t>
            </w:r>
            <w:r w:rsidDel="00000000" w:rsidR="00000000" w:rsidRPr="00000000">
              <w:rPr>
                <w:rtl w:val="0"/>
              </w:rPr>
            </w:r>
          </w:p>
        </w:tc>
        <w:tc>
          <w:tcPr>
            <w:vAlign w:val="center"/>
          </w:tcPr>
          <w:p w:rsidR="00000000" w:rsidDel="00000000" w:rsidP="00000000" w:rsidRDefault="00000000" w:rsidRPr="00000000" w14:paraId="00002688">
            <w:pPr>
              <w:rPr/>
            </w:pPr>
            <w:r w:rsidDel="00000000" w:rsidR="00000000" w:rsidRPr="00000000">
              <w:rPr>
                <w:sz w:val="11"/>
                <w:szCs w:val="11"/>
                <w:rtl w:val="0"/>
              </w:rPr>
              <w:t xml:space="preserve">Internal Property capability</w:t>
            </w:r>
            <w:r w:rsidDel="00000000" w:rsidR="00000000" w:rsidRPr="00000000">
              <w:rPr>
                <w:rtl w:val="0"/>
              </w:rPr>
            </w:r>
          </w:p>
        </w:tc>
        <w:tc>
          <w:tcPr>
            <w:vAlign w:val="center"/>
          </w:tcPr>
          <w:p w:rsidR="00000000" w:rsidDel="00000000" w:rsidP="00000000" w:rsidRDefault="00000000" w:rsidRPr="00000000" w14:paraId="00002689">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8A">
            <w:pPr>
              <w:rPr/>
            </w:pPr>
            <w:r w:rsidDel="00000000" w:rsidR="00000000" w:rsidRPr="00000000">
              <w:rPr>
                <w:sz w:val="11"/>
                <w:szCs w:val="11"/>
                <w:rtl w:val="0"/>
              </w:rPr>
              <w:t xml:space="preserve">SP-165</w:t>
            </w:r>
            <w:r w:rsidDel="00000000" w:rsidR="00000000" w:rsidRPr="00000000">
              <w:rPr>
                <w:rtl w:val="0"/>
              </w:rPr>
            </w:r>
          </w:p>
        </w:tc>
        <w:tc>
          <w:tcPr>
            <w:vAlign w:val="center"/>
          </w:tcPr>
          <w:p w:rsidR="00000000" w:rsidDel="00000000" w:rsidP="00000000" w:rsidRDefault="00000000" w:rsidRPr="00000000" w14:paraId="0000268B">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8C">
            <w:pPr>
              <w:rPr/>
            </w:pPr>
            <w:r w:rsidDel="00000000" w:rsidR="00000000" w:rsidRPr="00000000">
              <w:rPr>
                <w:sz w:val="11"/>
                <w:szCs w:val="11"/>
                <w:rtl w:val="0"/>
              </w:rPr>
              <w:t xml:space="preserve">setDispatchActivityType</w:t>
            </w:r>
            <w:r w:rsidDel="00000000" w:rsidR="00000000" w:rsidRPr="00000000">
              <w:rPr>
                <w:rtl w:val="0"/>
              </w:rPr>
            </w:r>
          </w:p>
        </w:tc>
        <w:tc>
          <w:tcPr>
            <w:vAlign w:val="center"/>
          </w:tcPr>
          <w:p w:rsidR="00000000" w:rsidDel="00000000" w:rsidP="00000000" w:rsidRDefault="00000000" w:rsidRPr="00000000" w14:paraId="0000268D">
            <w:pPr>
              <w:rPr/>
            </w:pPr>
            <w:r w:rsidDel="00000000" w:rsidR="00000000" w:rsidRPr="00000000">
              <w:rPr>
                <w:sz w:val="11"/>
                <w:szCs w:val="11"/>
                <w:rtl w:val="0"/>
              </w:rPr>
              <w:t xml:space="preserve">Populate dispatch activity type and authorization-required flag.</w:t>
            </w:r>
            <w:r w:rsidDel="00000000" w:rsidR="00000000" w:rsidRPr="00000000">
              <w:rPr>
                <w:rtl w:val="0"/>
              </w:rPr>
            </w:r>
          </w:p>
        </w:tc>
        <w:tc>
          <w:tcPr>
            <w:vAlign w:val="center"/>
          </w:tcPr>
          <w:p w:rsidR="00000000" w:rsidDel="00000000" w:rsidP="00000000" w:rsidRDefault="00000000" w:rsidRPr="00000000" w14:paraId="0000268E">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8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90">
            <w:pPr>
              <w:rPr/>
            </w:pPr>
            <w:r w:rsidDel="00000000" w:rsidR="00000000" w:rsidRPr="00000000">
              <w:rPr>
                <w:sz w:val="11"/>
                <w:szCs w:val="11"/>
                <w:rtl w:val="0"/>
              </w:rPr>
              <w:t xml:space="preserve">Assignment only.</w:t>
            </w:r>
            <w:r w:rsidDel="00000000" w:rsidR="00000000" w:rsidRPr="00000000">
              <w:rPr>
                <w:rtl w:val="0"/>
              </w:rPr>
            </w:r>
          </w:p>
        </w:tc>
        <w:tc>
          <w:tcPr>
            <w:vAlign w:val="center"/>
          </w:tcPr>
          <w:p w:rsidR="00000000" w:rsidDel="00000000" w:rsidP="00000000" w:rsidRDefault="00000000" w:rsidRPr="00000000" w14:paraId="00002691">
            <w:pPr>
              <w:rPr/>
            </w:pPr>
            <w:r w:rsidDel="00000000" w:rsidR="00000000" w:rsidRPr="00000000">
              <w:rPr>
                <w:sz w:val="11"/>
                <w:szCs w:val="11"/>
                <w:rtl w:val="0"/>
              </w:rPr>
              <w:t xml:space="preserve">Map directly on typed DispatchIntegration DTO.</w:t>
            </w:r>
            <w:r w:rsidDel="00000000" w:rsidR="00000000" w:rsidRPr="00000000">
              <w:rPr>
                <w:rtl w:val="0"/>
              </w:rPr>
            </w:r>
          </w:p>
        </w:tc>
        <w:tc>
          <w:tcPr>
            <w:vAlign w:val="center"/>
          </w:tcPr>
          <w:p w:rsidR="00000000" w:rsidDel="00000000" w:rsidP="00000000" w:rsidRDefault="00000000" w:rsidRPr="00000000" w14:paraId="00002692">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9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94">
            <w:pPr>
              <w:rPr/>
            </w:pPr>
            <w:r w:rsidDel="00000000" w:rsidR="00000000" w:rsidRPr="00000000">
              <w:rPr>
                <w:sz w:val="11"/>
                <w:szCs w:val="11"/>
                <w:rtl w:val="0"/>
              </w:rPr>
              <w:t xml:space="preserve">SP-166</w:t>
            </w:r>
            <w:r w:rsidDel="00000000" w:rsidR="00000000" w:rsidRPr="00000000">
              <w:rPr>
                <w:rtl w:val="0"/>
              </w:rPr>
            </w:r>
          </w:p>
        </w:tc>
        <w:tc>
          <w:tcPr>
            <w:vAlign w:val="center"/>
          </w:tcPr>
          <w:p w:rsidR="00000000" w:rsidDel="00000000" w:rsidP="00000000" w:rsidRDefault="00000000" w:rsidRPr="00000000" w14:paraId="00002695">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96">
            <w:pPr>
              <w:rPr/>
            </w:pPr>
            <w:r w:rsidDel="00000000" w:rsidR="00000000" w:rsidRPr="00000000">
              <w:rPr>
                <w:sz w:val="11"/>
                <w:szCs w:val="11"/>
                <w:rtl w:val="0"/>
              </w:rPr>
              <w:t xml:space="preserve">setContract</w:t>
            </w:r>
            <w:r w:rsidDel="00000000" w:rsidR="00000000" w:rsidRPr="00000000">
              <w:rPr>
                <w:rtl w:val="0"/>
              </w:rPr>
            </w:r>
          </w:p>
        </w:tc>
        <w:tc>
          <w:tcPr>
            <w:vAlign w:val="center"/>
          </w:tcPr>
          <w:p w:rsidR="00000000" w:rsidDel="00000000" w:rsidP="00000000" w:rsidRDefault="00000000" w:rsidRPr="00000000" w14:paraId="00002697">
            <w:pPr>
              <w:rPr/>
            </w:pPr>
            <w:r w:rsidDel="00000000" w:rsidR="00000000" w:rsidRPr="00000000">
              <w:rPr>
                <w:sz w:val="11"/>
                <w:szCs w:val="11"/>
                <w:rtl w:val="0"/>
              </w:rPr>
              <w:t xml:space="preserve">Populate contract IDs, sales channel, dates, coverage status and covered property into dispatch record.</w:t>
            </w:r>
            <w:r w:rsidDel="00000000" w:rsidR="00000000" w:rsidRPr="00000000">
              <w:rPr>
                <w:rtl w:val="0"/>
              </w:rPr>
            </w:r>
          </w:p>
        </w:tc>
        <w:tc>
          <w:tcPr>
            <w:vAlign w:val="center"/>
          </w:tcPr>
          <w:p w:rsidR="00000000" w:rsidDel="00000000" w:rsidP="00000000" w:rsidRDefault="00000000" w:rsidRPr="00000000" w14:paraId="00002698">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99">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9A">
            <w:pPr>
              <w:rPr/>
            </w:pPr>
            <w:r w:rsidDel="00000000" w:rsidR="00000000" w:rsidRPr="00000000">
              <w:rPr>
                <w:sz w:val="11"/>
                <w:szCs w:val="11"/>
                <w:rtl w:val="0"/>
              </w:rPr>
              <w:t xml:space="preserve">Assignment only.</w:t>
            </w:r>
            <w:r w:rsidDel="00000000" w:rsidR="00000000" w:rsidRPr="00000000">
              <w:rPr>
                <w:rtl w:val="0"/>
              </w:rPr>
            </w:r>
          </w:p>
        </w:tc>
        <w:tc>
          <w:tcPr>
            <w:vAlign w:val="center"/>
          </w:tcPr>
          <w:p w:rsidR="00000000" w:rsidDel="00000000" w:rsidP="00000000" w:rsidRDefault="00000000" w:rsidRPr="00000000" w14:paraId="0000269B">
            <w:pPr>
              <w:rPr/>
            </w:pPr>
            <w:r w:rsidDel="00000000" w:rsidR="00000000" w:rsidRPr="00000000">
              <w:rPr>
                <w:sz w:val="11"/>
                <w:szCs w:val="11"/>
                <w:rtl w:val="0"/>
              </w:rPr>
              <w:t xml:space="preserve">Typed Contract snapshot DTO populated by orchestration/mapping.</w:t>
            </w:r>
            <w:r w:rsidDel="00000000" w:rsidR="00000000" w:rsidRPr="00000000">
              <w:rPr>
                <w:rtl w:val="0"/>
              </w:rPr>
            </w:r>
          </w:p>
        </w:tc>
        <w:tc>
          <w:tcPr>
            <w:vAlign w:val="center"/>
          </w:tcPr>
          <w:p w:rsidR="00000000" w:rsidDel="00000000" w:rsidP="00000000" w:rsidRDefault="00000000" w:rsidRPr="00000000" w14:paraId="0000269C">
            <w:pPr>
              <w:rPr/>
            </w:pPr>
            <w:r w:rsidDel="00000000" w:rsidR="00000000" w:rsidRPr="00000000">
              <w:rPr>
                <w:sz w:val="11"/>
                <w:szCs w:val="11"/>
                <w:rtl w:val="0"/>
              </w:rPr>
              <w:t xml:space="preserve">Internal Contract capability</w:t>
            </w:r>
            <w:r w:rsidDel="00000000" w:rsidR="00000000" w:rsidRPr="00000000">
              <w:rPr>
                <w:rtl w:val="0"/>
              </w:rPr>
            </w:r>
          </w:p>
        </w:tc>
        <w:tc>
          <w:tcPr>
            <w:vAlign w:val="center"/>
          </w:tcPr>
          <w:p w:rsidR="00000000" w:rsidDel="00000000" w:rsidP="00000000" w:rsidRDefault="00000000" w:rsidRPr="00000000" w14:paraId="0000269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9E">
            <w:pPr>
              <w:rPr/>
            </w:pPr>
            <w:r w:rsidDel="00000000" w:rsidR="00000000" w:rsidRPr="00000000">
              <w:rPr>
                <w:sz w:val="11"/>
                <w:szCs w:val="11"/>
                <w:rtl w:val="0"/>
              </w:rPr>
              <w:t xml:space="preserve">SP-167</w:t>
            </w:r>
            <w:r w:rsidDel="00000000" w:rsidR="00000000" w:rsidRPr="00000000">
              <w:rPr>
                <w:rtl w:val="0"/>
              </w:rPr>
            </w:r>
          </w:p>
        </w:tc>
        <w:tc>
          <w:tcPr>
            <w:vAlign w:val="center"/>
          </w:tcPr>
          <w:p w:rsidR="00000000" w:rsidDel="00000000" w:rsidP="00000000" w:rsidRDefault="00000000" w:rsidRPr="00000000" w14:paraId="0000269F">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A0">
            <w:pPr>
              <w:rPr/>
            </w:pPr>
            <w:r w:rsidDel="00000000" w:rsidR="00000000" w:rsidRPr="00000000">
              <w:rPr>
                <w:sz w:val="11"/>
                <w:szCs w:val="11"/>
                <w:rtl w:val="0"/>
              </w:rPr>
              <w:t xml:space="preserve">addCustomer</w:t>
            </w:r>
            <w:r w:rsidDel="00000000" w:rsidR="00000000" w:rsidRPr="00000000">
              <w:rPr>
                <w:rtl w:val="0"/>
              </w:rPr>
            </w:r>
          </w:p>
        </w:tc>
        <w:tc>
          <w:tcPr>
            <w:vAlign w:val="center"/>
          </w:tcPr>
          <w:p w:rsidR="00000000" w:rsidDel="00000000" w:rsidP="00000000" w:rsidRDefault="00000000" w:rsidRPr="00000000" w14:paraId="000026A1">
            <w:pPr>
              <w:rPr/>
            </w:pPr>
            <w:r w:rsidDel="00000000" w:rsidR="00000000" w:rsidRPr="00000000">
              <w:rPr>
                <w:sz w:val="11"/>
                <w:szCs w:val="11"/>
                <w:rtl w:val="0"/>
              </w:rPr>
              <w:t xml:space="preserve">Add/update customer by ID in a dispatch collection and construct escaped display name/phone collections.</w:t>
            </w:r>
            <w:r w:rsidDel="00000000" w:rsidR="00000000" w:rsidRPr="00000000">
              <w:rPr>
                <w:rtl w:val="0"/>
              </w:rPr>
            </w:r>
          </w:p>
        </w:tc>
        <w:tc>
          <w:tcPr>
            <w:vAlign w:val="center"/>
          </w:tcPr>
          <w:p w:rsidR="00000000" w:rsidDel="00000000" w:rsidP="00000000" w:rsidRDefault="00000000" w:rsidRPr="00000000" w14:paraId="000026A2">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A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6A4">
            <w:pPr>
              <w:rPr/>
            </w:pPr>
            <w:r w:rsidDel="00000000" w:rsidR="00000000" w:rsidRPr="00000000">
              <w:rPr>
                <w:sz w:val="11"/>
                <w:szCs w:val="11"/>
                <w:rtl w:val="0"/>
              </w:rPr>
              <w:t xml:space="preserve">Deduplicates by customer ID; address parameters are accepted but unused.</w:t>
            </w:r>
            <w:r w:rsidDel="00000000" w:rsidR="00000000" w:rsidRPr="00000000">
              <w:rPr>
                <w:rtl w:val="0"/>
              </w:rPr>
            </w:r>
          </w:p>
        </w:tc>
        <w:tc>
          <w:tcPr>
            <w:vAlign w:val="center"/>
          </w:tcPr>
          <w:p w:rsidR="00000000" w:rsidDel="00000000" w:rsidP="00000000" w:rsidRDefault="00000000" w:rsidRPr="00000000" w14:paraId="000026A5">
            <w:pPr>
              <w:rPr/>
            </w:pPr>
            <w:r w:rsidDel="00000000" w:rsidR="00000000" w:rsidRPr="00000000">
              <w:rPr>
                <w:sz w:val="11"/>
                <w:szCs w:val="11"/>
                <w:rtl w:val="0"/>
              </w:rPr>
              <w:t xml:space="preserve">Use typed Customer snapshot collection keyed by ID; validate whether unused address fields are dead contract.</w:t>
            </w:r>
            <w:r w:rsidDel="00000000" w:rsidR="00000000" w:rsidRPr="00000000">
              <w:rPr>
                <w:rtl w:val="0"/>
              </w:rPr>
            </w:r>
          </w:p>
        </w:tc>
        <w:tc>
          <w:tcPr>
            <w:vAlign w:val="center"/>
          </w:tcPr>
          <w:p w:rsidR="00000000" w:rsidDel="00000000" w:rsidP="00000000" w:rsidRDefault="00000000" w:rsidRPr="00000000" w14:paraId="000026A6">
            <w:pPr>
              <w:rPr/>
            </w:pPr>
            <w:r w:rsidDel="00000000" w:rsidR="00000000" w:rsidRPr="00000000">
              <w:rPr>
                <w:sz w:val="11"/>
                <w:szCs w:val="11"/>
                <w:rtl w:val="0"/>
              </w:rPr>
              <w:t xml:space="preserve">Internal Customer capability</w:t>
            </w:r>
            <w:r w:rsidDel="00000000" w:rsidR="00000000" w:rsidRPr="00000000">
              <w:rPr>
                <w:rtl w:val="0"/>
              </w:rPr>
            </w:r>
          </w:p>
        </w:tc>
        <w:tc>
          <w:tcPr>
            <w:vAlign w:val="center"/>
          </w:tcPr>
          <w:p w:rsidR="00000000" w:rsidDel="00000000" w:rsidP="00000000" w:rsidRDefault="00000000" w:rsidRPr="00000000" w14:paraId="000026A7">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A8">
            <w:pPr>
              <w:rPr/>
            </w:pPr>
            <w:r w:rsidDel="00000000" w:rsidR="00000000" w:rsidRPr="00000000">
              <w:rPr>
                <w:sz w:val="11"/>
                <w:szCs w:val="11"/>
                <w:rtl w:val="0"/>
              </w:rPr>
              <w:t xml:space="preserve">SP-168</w:t>
            </w:r>
            <w:r w:rsidDel="00000000" w:rsidR="00000000" w:rsidRPr="00000000">
              <w:rPr>
                <w:rtl w:val="0"/>
              </w:rPr>
            </w:r>
          </w:p>
        </w:tc>
        <w:tc>
          <w:tcPr>
            <w:vAlign w:val="center"/>
          </w:tcPr>
          <w:p w:rsidR="00000000" w:rsidDel="00000000" w:rsidP="00000000" w:rsidRDefault="00000000" w:rsidRPr="00000000" w14:paraId="000026A9">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AA">
            <w:pPr>
              <w:rPr/>
            </w:pPr>
            <w:r w:rsidDel="00000000" w:rsidR="00000000" w:rsidRPr="00000000">
              <w:rPr>
                <w:sz w:val="11"/>
                <w:szCs w:val="11"/>
                <w:rtl w:val="0"/>
              </w:rPr>
              <w:t xml:space="preserve">setContractCustomers</w:t>
            </w:r>
            <w:r w:rsidDel="00000000" w:rsidR="00000000" w:rsidRPr="00000000">
              <w:rPr>
                <w:rtl w:val="0"/>
              </w:rPr>
            </w:r>
          </w:p>
        </w:tc>
        <w:tc>
          <w:tcPr>
            <w:vAlign w:val="center"/>
          </w:tcPr>
          <w:p w:rsidR="00000000" w:rsidDel="00000000" w:rsidP="00000000" w:rsidRDefault="00000000" w:rsidRPr="00000000" w14:paraId="000026AB">
            <w:pPr>
              <w:rPr/>
            </w:pPr>
            <w:r w:rsidDel="00000000" w:rsidR="00000000" w:rsidRPr="00000000">
              <w:rPr>
                <w:sz w:val="11"/>
                <w:szCs w:val="11"/>
                <w:rtl w:val="0"/>
              </w:rPr>
              <w:t xml:space="preserve">Assign contract-customer collection to dispatch record.</w:t>
            </w:r>
            <w:r w:rsidDel="00000000" w:rsidR="00000000" w:rsidRPr="00000000">
              <w:rPr>
                <w:rtl w:val="0"/>
              </w:rPr>
            </w:r>
          </w:p>
        </w:tc>
        <w:tc>
          <w:tcPr>
            <w:vAlign w:val="center"/>
          </w:tcPr>
          <w:p w:rsidR="00000000" w:rsidDel="00000000" w:rsidP="00000000" w:rsidRDefault="00000000" w:rsidRPr="00000000" w14:paraId="000026AC">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AD">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AE">
            <w:pPr>
              <w:rPr/>
            </w:pPr>
            <w:r w:rsidDel="00000000" w:rsidR="00000000" w:rsidRPr="00000000">
              <w:rPr>
                <w:sz w:val="11"/>
                <w:szCs w:val="11"/>
                <w:rtl w:val="0"/>
              </w:rPr>
              <w:t xml:space="preserve">Assignment only.</w:t>
            </w:r>
            <w:r w:rsidDel="00000000" w:rsidR="00000000" w:rsidRPr="00000000">
              <w:rPr>
                <w:rtl w:val="0"/>
              </w:rPr>
            </w:r>
          </w:p>
        </w:tc>
        <w:tc>
          <w:tcPr>
            <w:vAlign w:val="center"/>
          </w:tcPr>
          <w:p w:rsidR="00000000" w:rsidDel="00000000" w:rsidP="00000000" w:rsidRDefault="00000000" w:rsidRPr="00000000" w14:paraId="000026AF">
            <w:pPr>
              <w:rPr/>
            </w:pPr>
            <w:r w:rsidDel="00000000" w:rsidR="00000000" w:rsidRPr="00000000">
              <w:rPr>
                <w:sz w:val="11"/>
                <w:szCs w:val="11"/>
                <w:rtl w:val="0"/>
              </w:rPr>
              <w:t xml:space="preserve">Direct DTO mapping.</w:t>
            </w:r>
            <w:r w:rsidDel="00000000" w:rsidR="00000000" w:rsidRPr="00000000">
              <w:rPr>
                <w:rtl w:val="0"/>
              </w:rPr>
            </w:r>
          </w:p>
        </w:tc>
        <w:tc>
          <w:tcPr>
            <w:vAlign w:val="center"/>
          </w:tcPr>
          <w:p w:rsidR="00000000" w:rsidDel="00000000" w:rsidP="00000000" w:rsidRDefault="00000000" w:rsidRPr="00000000" w14:paraId="000026B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B1">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B2">
            <w:pPr>
              <w:rPr/>
            </w:pPr>
            <w:r w:rsidDel="00000000" w:rsidR="00000000" w:rsidRPr="00000000">
              <w:rPr>
                <w:sz w:val="11"/>
                <w:szCs w:val="11"/>
                <w:rtl w:val="0"/>
              </w:rPr>
              <w:t xml:space="preserve">SP-169</w:t>
            </w:r>
            <w:r w:rsidDel="00000000" w:rsidR="00000000" w:rsidRPr="00000000">
              <w:rPr>
                <w:rtl w:val="0"/>
              </w:rPr>
            </w:r>
          </w:p>
        </w:tc>
        <w:tc>
          <w:tcPr>
            <w:vAlign w:val="center"/>
          </w:tcPr>
          <w:p w:rsidR="00000000" w:rsidDel="00000000" w:rsidP="00000000" w:rsidRDefault="00000000" w:rsidRPr="00000000" w14:paraId="000026B3">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B4">
            <w:pPr>
              <w:rPr/>
            </w:pPr>
            <w:r w:rsidDel="00000000" w:rsidR="00000000" w:rsidRPr="00000000">
              <w:rPr>
                <w:sz w:val="11"/>
                <w:szCs w:val="11"/>
                <w:rtl w:val="0"/>
              </w:rPr>
              <w:t xml:space="preserve">setVendor</w:t>
            </w:r>
            <w:r w:rsidDel="00000000" w:rsidR="00000000" w:rsidRPr="00000000">
              <w:rPr>
                <w:rtl w:val="0"/>
              </w:rPr>
            </w:r>
          </w:p>
        </w:tc>
        <w:tc>
          <w:tcPr>
            <w:vAlign w:val="center"/>
          </w:tcPr>
          <w:p w:rsidR="00000000" w:rsidDel="00000000" w:rsidP="00000000" w:rsidRDefault="00000000" w:rsidRPr="00000000" w14:paraId="000026B5">
            <w:pPr>
              <w:rPr/>
            </w:pPr>
            <w:r w:rsidDel="00000000" w:rsidR="00000000" w:rsidRPr="00000000">
              <w:rPr>
                <w:sz w:val="11"/>
                <w:szCs w:val="11"/>
                <w:rtl w:val="0"/>
              </w:rPr>
              <w:t xml:space="preserve">Populate vendor identity, office/fax phones, phone descriptions and property.</w:t>
            </w:r>
            <w:r w:rsidDel="00000000" w:rsidR="00000000" w:rsidRPr="00000000">
              <w:rPr>
                <w:rtl w:val="0"/>
              </w:rPr>
            </w:r>
          </w:p>
        </w:tc>
        <w:tc>
          <w:tcPr>
            <w:vAlign w:val="center"/>
          </w:tcPr>
          <w:p w:rsidR="00000000" w:rsidDel="00000000" w:rsidP="00000000" w:rsidRDefault="00000000" w:rsidRPr="00000000" w14:paraId="000026B6">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B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6B8">
            <w:pPr>
              <w:rPr/>
            </w:pPr>
            <w:r w:rsidDel="00000000" w:rsidR="00000000" w:rsidRPr="00000000">
              <w:rPr>
                <w:sz w:val="11"/>
                <w:szCs w:val="11"/>
                <w:rtl w:val="0"/>
              </w:rPr>
              <w:t xml:space="preserve">FAX is included only when string converts to positive number; phone type descriptions come from TYPES.</w:t>
            </w:r>
            <w:r w:rsidDel="00000000" w:rsidR="00000000" w:rsidRPr="00000000">
              <w:rPr>
                <w:rtl w:val="0"/>
              </w:rPr>
            </w:r>
          </w:p>
        </w:tc>
        <w:tc>
          <w:tcPr>
            <w:vAlign w:val="center"/>
          </w:tcPr>
          <w:p w:rsidR="00000000" w:rsidDel="00000000" w:rsidP="00000000" w:rsidRDefault="00000000" w:rsidRPr="00000000" w14:paraId="000026B9">
            <w:pPr>
              <w:rPr/>
            </w:pPr>
            <w:r w:rsidDel="00000000" w:rsidR="00000000" w:rsidRPr="00000000">
              <w:rPr>
                <w:sz w:val="11"/>
                <w:szCs w:val="11"/>
                <w:rtl w:val="0"/>
              </w:rPr>
              <w:t xml:space="preserve">Use Vendor DTO and centralized phone normalization/type metadata.</w:t>
            </w:r>
            <w:r w:rsidDel="00000000" w:rsidR="00000000" w:rsidRPr="00000000">
              <w:rPr>
                <w:rtl w:val="0"/>
              </w:rPr>
            </w:r>
          </w:p>
        </w:tc>
        <w:tc>
          <w:tcPr>
            <w:vAlign w:val="center"/>
          </w:tcPr>
          <w:p w:rsidR="00000000" w:rsidDel="00000000" w:rsidP="00000000" w:rsidRDefault="00000000" w:rsidRPr="00000000" w14:paraId="000026BA">
            <w:pPr>
              <w:rPr/>
            </w:pPr>
            <w:r w:rsidDel="00000000" w:rsidR="00000000" w:rsidRPr="00000000">
              <w:rPr>
                <w:sz w:val="11"/>
                <w:szCs w:val="11"/>
                <w:rtl w:val="0"/>
              </w:rPr>
              <w:t xml:space="preserve">Internal Vendor capability</w:t>
            </w:r>
            <w:r w:rsidDel="00000000" w:rsidR="00000000" w:rsidRPr="00000000">
              <w:rPr>
                <w:rtl w:val="0"/>
              </w:rPr>
            </w:r>
          </w:p>
        </w:tc>
        <w:tc>
          <w:tcPr>
            <w:vAlign w:val="center"/>
          </w:tcPr>
          <w:p w:rsidR="00000000" w:rsidDel="00000000" w:rsidP="00000000" w:rsidRDefault="00000000" w:rsidRPr="00000000" w14:paraId="000026BB">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BC">
            <w:pPr>
              <w:rPr/>
            </w:pPr>
            <w:r w:rsidDel="00000000" w:rsidR="00000000" w:rsidRPr="00000000">
              <w:rPr>
                <w:sz w:val="11"/>
                <w:szCs w:val="11"/>
                <w:rtl w:val="0"/>
              </w:rPr>
              <w:t xml:space="preserve">SP-170</w:t>
            </w:r>
            <w:r w:rsidDel="00000000" w:rsidR="00000000" w:rsidRPr="00000000">
              <w:rPr>
                <w:rtl w:val="0"/>
              </w:rPr>
            </w:r>
          </w:p>
        </w:tc>
        <w:tc>
          <w:tcPr>
            <w:vAlign w:val="center"/>
          </w:tcPr>
          <w:p w:rsidR="00000000" w:rsidDel="00000000" w:rsidP="00000000" w:rsidRDefault="00000000" w:rsidRPr="00000000" w14:paraId="000026BD">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BE">
            <w:pPr>
              <w:rPr/>
            </w:pPr>
            <w:r w:rsidDel="00000000" w:rsidR="00000000" w:rsidRPr="00000000">
              <w:rPr>
                <w:sz w:val="11"/>
                <w:szCs w:val="11"/>
                <w:rtl w:val="0"/>
              </w:rPr>
              <w:t xml:space="preserve">setDepartment</w:t>
            </w:r>
            <w:r w:rsidDel="00000000" w:rsidR="00000000" w:rsidRPr="00000000">
              <w:rPr>
                <w:rtl w:val="0"/>
              </w:rPr>
            </w:r>
          </w:p>
        </w:tc>
        <w:tc>
          <w:tcPr>
            <w:vAlign w:val="center"/>
          </w:tcPr>
          <w:p w:rsidR="00000000" w:rsidDel="00000000" w:rsidP="00000000" w:rsidRDefault="00000000" w:rsidRPr="00000000" w14:paraId="000026BF">
            <w:pPr>
              <w:rPr/>
            </w:pPr>
            <w:r w:rsidDel="00000000" w:rsidR="00000000" w:rsidRPr="00000000">
              <w:rPr>
                <w:sz w:val="11"/>
                <w:szCs w:val="11"/>
                <w:rtl w:val="0"/>
              </w:rPr>
              <w:t xml:space="preserve">Copy department names and phone collections into dispatch record.</w:t>
            </w:r>
            <w:r w:rsidDel="00000000" w:rsidR="00000000" w:rsidRPr="00000000">
              <w:rPr>
                <w:rtl w:val="0"/>
              </w:rPr>
            </w:r>
          </w:p>
        </w:tc>
        <w:tc>
          <w:tcPr>
            <w:vAlign w:val="center"/>
          </w:tcPr>
          <w:p w:rsidR="00000000" w:rsidDel="00000000" w:rsidP="00000000" w:rsidRDefault="00000000" w:rsidRPr="00000000" w14:paraId="000026C0">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C1">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6C2">
            <w:pPr>
              <w:rPr/>
            </w:pPr>
            <w:r w:rsidDel="00000000" w:rsidR="00000000" w:rsidRPr="00000000">
              <w:rPr>
                <w:sz w:val="11"/>
                <w:szCs w:val="11"/>
                <w:rtl w:val="0"/>
              </w:rPr>
              <w:t xml:space="preserve">Address is explicitly not populated; toXML later supplies default departments if none exist.</w:t>
            </w:r>
            <w:r w:rsidDel="00000000" w:rsidR="00000000" w:rsidRPr="00000000">
              <w:rPr>
                <w:rtl w:val="0"/>
              </w:rPr>
            </w:r>
          </w:p>
        </w:tc>
        <w:tc>
          <w:tcPr>
            <w:vAlign w:val="center"/>
          </w:tcPr>
          <w:p w:rsidR="00000000" w:rsidDel="00000000" w:rsidP="00000000" w:rsidRDefault="00000000" w:rsidRPr="00000000" w14:paraId="000026C3">
            <w:pPr>
              <w:rPr/>
            </w:pPr>
            <w:r w:rsidDel="00000000" w:rsidR="00000000" w:rsidRPr="00000000">
              <w:rPr>
                <w:sz w:val="11"/>
                <w:szCs w:val="11"/>
                <w:rtl w:val="0"/>
              </w:rPr>
              <w:t xml:space="preserve">Typed department/contact DTO; validate whether department data is still part of external contract.</w:t>
            </w:r>
            <w:r w:rsidDel="00000000" w:rsidR="00000000" w:rsidRPr="00000000">
              <w:rPr>
                <w:rtl w:val="0"/>
              </w:rPr>
            </w:r>
          </w:p>
        </w:tc>
        <w:tc>
          <w:tcPr>
            <w:vAlign w:val="center"/>
          </w:tcPr>
          <w:p w:rsidR="00000000" w:rsidDel="00000000" w:rsidP="00000000" w:rsidRDefault="00000000" w:rsidRPr="00000000" w14:paraId="000026C4">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C5">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C6">
            <w:pPr>
              <w:rPr/>
            </w:pPr>
            <w:r w:rsidDel="00000000" w:rsidR="00000000" w:rsidRPr="00000000">
              <w:rPr>
                <w:sz w:val="11"/>
                <w:szCs w:val="11"/>
                <w:rtl w:val="0"/>
              </w:rPr>
              <w:t xml:space="preserve">SP-171</w:t>
            </w:r>
            <w:r w:rsidDel="00000000" w:rsidR="00000000" w:rsidRPr="00000000">
              <w:rPr>
                <w:rtl w:val="0"/>
              </w:rPr>
            </w:r>
          </w:p>
        </w:tc>
        <w:tc>
          <w:tcPr>
            <w:vAlign w:val="center"/>
          </w:tcPr>
          <w:p w:rsidR="00000000" w:rsidDel="00000000" w:rsidP="00000000" w:rsidRDefault="00000000" w:rsidRPr="00000000" w14:paraId="000026C7">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C8">
            <w:pPr>
              <w:rPr/>
            </w:pPr>
            <w:r w:rsidDel="00000000" w:rsidR="00000000" w:rsidRPr="00000000">
              <w:rPr>
                <w:sz w:val="11"/>
                <w:szCs w:val="11"/>
                <w:rtl w:val="0"/>
              </w:rPr>
              <w:t xml:space="preserve">setDispatchContacts</w:t>
            </w:r>
            <w:r w:rsidDel="00000000" w:rsidR="00000000" w:rsidRPr="00000000">
              <w:rPr>
                <w:rtl w:val="0"/>
              </w:rPr>
            </w:r>
          </w:p>
        </w:tc>
        <w:tc>
          <w:tcPr>
            <w:vAlign w:val="center"/>
          </w:tcPr>
          <w:p w:rsidR="00000000" w:rsidDel="00000000" w:rsidP="00000000" w:rsidRDefault="00000000" w:rsidRPr="00000000" w14:paraId="000026C9">
            <w:pPr>
              <w:rPr/>
            </w:pPr>
            <w:r w:rsidDel="00000000" w:rsidR="00000000" w:rsidRPr="00000000">
              <w:rPr>
                <w:sz w:val="11"/>
                <w:szCs w:val="11"/>
                <w:rtl w:val="0"/>
              </w:rPr>
              <w:t xml:space="preserve">Build dispatch-contact names and one-phone-per-contact structures.</w:t>
            </w:r>
            <w:r w:rsidDel="00000000" w:rsidR="00000000" w:rsidRPr="00000000">
              <w:rPr>
                <w:rtl w:val="0"/>
              </w:rPr>
            </w:r>
          </w:p>
        </w:tc>
        <w:tc>
          <w:tcPr>
            <w:vAlign w:val="center"/>
          </w:tcPr>
          <w:p w:rsidR="00000000" w:rsidDel="00000000" w:rsidP="00000000" w:rsidRDefault="00000000" w:rsidRPr="00000000" w14:paraId="000026CA">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C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6CC">
            <w:pPr>
              <w:rPr/>
            </w:pPr>
            <w:r w:rsidDel="00000000" w:rsidR="00000000" w:rsidRPr="00000000">
              <w:rPr>
                <w:sz w:val="11"/>
                <w:szCs w:val="11"/>
                <w:rtl w:val="0"/>
              </w:rPr>
              <w:t xml:space="preserve">Assumes one phone per DispatchContact.</w:t>
            </w:r>
            <w:r w:rsidDel="00000000" w:rsidR="00000000" w:rsidRPr="00000000">
              <w:rPr>
                <w:rtl w:val="0"/>
              </w:rPr>
            </w:r>
          </w:p>
        </w:tc>
        <w:tc>
          <w:tcPr>
            <w:vAlign w:val="center"/>
          </w:tcPr>
          <w:p w:rsidR="00000000" w:rsidDel="00000000" w:rsidP="00000000" w:rsidRDefault="00000000" w:rsidRPr="00000000" w14:paraId="000026CD">
            <w:pPr>
              <w:rPr/>
            </w:pPr>
            <w:r w:rsidDel="00000000" w:rsidR="00000000" w:rsidRPr="00000000">
              <w:rPr>
                <w:sz w:val="11"/>
                <w:szCs w:val="11"/>
                <w:rtl w:val="0"/>
              </w:rPr>
              <w:t xml:space="preserve">Use typed contact collection; validate one-phone limitation.</w:t>
            </w:r>
            <w:r w:rsidDel="00000000" w:rsidR="00000000" w:rsidRPr="00000000">
              <w:rPr>
                <w:rtl w:val="0"/>
              </w:rPr>
            </w:r>
          </w:p>
        </w:tc>
        <w:tc>
          <w:tcPr>
            <w:vAlign w:val="center"/>
          </w:tcPr>
          <w:p w:rsidR="00000000" w:rsidDel="00000000" w:rsidP="00000000" w:rsidRDefault="00000000" w:rsidRPr="00000000" w14:paraId="000026CE">
            <w:pPr>
              <w:rPr/>
            </w:pPr>
            <w:r w:rsidDel="00000000" w:rsidR="00000000" w:rsidRPr="00000000">
              <w:rPr>
                <w:sz w:val="11"/>
                <w:szCs w:val="11"/>
                <w:rtl w:val="0"/>
              </w:rPr>
              <w:t xml:space="preserve">Internal Dispatch/Customer capability</w:t>
            </w:r>
            <w:r w:rsidDel="00000000" w:rsidR="00000000" w:rsidRPr="00000000">
              <w:rPr>
                <w:rtl w:val="0"/>
              </w:rPr>
            </w:r>
          </w:p>
        </w:tc>
        <w:tc>
          <w:tcPr>
            <w:vAlign w:val="center"/>
          </w:tcPr>
          <w:p w:rsidR="00000000" w:rsidDel="00000000" w:rsidP="00000000" w:rsidRDefault="00000000" w:rsidRPr="00000000" w14:paraId="000026CF">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D0">
            <w:pPr>
              <w:rPr/>
            </w:pPr>
            <w:r w:rsidDel="00000000" w:rsidR="00000000" w:rsidRPr="00000000">
              <w:rPr>
                <w:sz w:val="11"/>
                <w:szCs w:val="11"/>
                <w:rtl w:val="0"/>
              </w:rPr>
              <w:t xml:space="preserve">SP-172</w:t>
            </w:r>
            <w:r w:rsidDel="00000000" w:rsidR="00000000" w:rsidRPr="00000000">
              <w:rPr>
                <w:rtl w:val="0"/>
              </w:rPr>
            </w:r>
          </w:p>
        </w:tc>
        <w:tc>
          <w:tcPr>
            <w:vAlign w:val="center"/>
          </w:tcPr>
          <w:p w:rsidR="00000000" w:rsidDel="00000000" w:rsidP="00000000" w:rsidRDefault="00000000" w:rsidRPr="00000000" w14:paraId="000026D1">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D2">
            <w:pPr>
              <w:rPr/>
            </w:pPr>
            <w:r w:rsidDel="00000000" w:rsidR="00000000" w:rsidRPr="00000000">
              <w:rPr>
                <w:sz w:val="11"/>
                <w:szCs w:val="11"/>
                <w:rtl w:val="0"/>
              </w:rPr>
              <w:t xml:space="preserve">setWorkOrder</w:t>
            </w:r>
            <w:r w:rsidDel="00000000" w:rsidR="00000000" w:rsidRPr="00000000">
              <w:rPr>
                <w:rtl w:val="0"/>
              </w:rPr>
            </w:r>
          </w:p>
        </w:tc>
        <w:tc>
          <w:tcPr>
            <w:vAlign w:val="center"/>
          </w:tcPr>
          <w:p w:rsidR="00000000" w:rsidDel="00000000" w:rsidP="00000000" w:rsidRDefault="00000000" w:rsidRPr="00000000" w14:paraId="000026D3">
            <w:pPr>
              <w:rPr/>
            </w:pPr>
            <w:r w:rsidDel="00000000" w:rsidR="00000000" w:rsidRPr="00000000">
              <w:rPr>
                <w:sz w:val="11"/>
                <w:szCs w:val="11"/>
                <w:rtl w:val="0"/>
              </w:rPr>
              <w:t xml:space="preserve">Set work-order ID on dispatch record.</w:t>
            </w:r>
            <w:r w:rsidDel="00000000" w:rsidR="00000000" w:rsidRPr="00000000">
              <w:rPr>
                <w:rtl w:val="0"/>
              </w:rPr>
            </w:r>
          </w:p>
        </w:tc>
        <w:tc>
          <w:tcPr>
            <w:vAlign w:val="center"/>
          </w:tcPr>
          <w:p w:rsidR="00000000" w:rsidDel="00000000" w:rsidP="00000000" w:rsidRDefault="00000000" w:rsidRPr="00000000" w14:paraId="000026D4">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D5">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D6">
            <w:pPr>
              <w:rPr/>
            </w:pPr>
            <w:r w:rsidDel="00000000" w:rsidR="00000000" w:rsidRPr="00000000">
              <w:rPr>
                <w:sz w:val="11"/>
                <w:szCs w:val="11"/>
                <w:rtl w:val="0"/>
              </w:rPr>
              <w:t xml:space="preserve">Simple assignment.</w:t>
            </w:r>
            <w:r w:rsidDel="00000000" w:rsidR="00000000" w:rsidRPr="00000000">
              <w:rPr>
                <w:rtl w:val="0"/>
              </w:rPr>
            </w:r>
          </w:p>
        </w:tc>
        <w:tc>
          <w:tcPr>
            <w:vAlign w:val="center"/>
          </w:tcPr>
          <w:p w:rsidR="00000000" w:rsidDel="00000000" w:rsidP="00000000" w:rsidRDefault="00000000" w:rsidRPr="00000000" w14:paraId="000026D7">
            <w:pPr>
              <w:rPr/>
            </w:pPr>
            <w:r w:rsidDel="00000000" w:rsidR="00000000" w:rsidRPr="00000000">
              <w:rPr>
                <w:sz w:val="11"/>
                <w:szCs w:val="11"/>
                <w:rtl w:val="0"/>
              </w:rPr>
              <w:t xml:space="preserve">Direct DTO mapping.</w:t>
            </w:r>
            <w:r w:rsidDel="00000000" w:rsidR="00000000" w:rsidRPr="00000000">
              <w:rPr>
                <w:rtl w:val="0"/>
              </w:rPr>
            </w:r>
          </w:p>
        </w:tc>
        <w:tc>
          <w:tcPr>
            <w:vAlign w:val="center"/>
          </w:tcPr>
          <w:p w:rsidR="00000000" w:rsidDel="00000000" w:rsidP="00000000" w:rsidRDefault="00000000" w:rsidRPr="00000000" w14:paraId="000026D8">
            <w:pPr>
              <w:rPr/>
            </w:pPr>
            <w:r w:rsidDel="00000000" w:rsidR="00000000" w:rsidRPr="00000000">
              <w:rPr>
                <w:sz w:val="11"/>
                <w:szCs w:val="11"/>
                <w:rtl w:val="0"/>
              </w:rPr>
              <w:t xml:space="preserve">Internal Work Order capability</w:t>
            </w:r>
            <w:r w:rsidDel="00000000" w:rsidR="00000000" w:rsidRPr="00000000">
              <w:rPr>
                <w:rtl w:val="0"/>
              </w:rPr>
            </w:r>
          </w:p>
        </w:tc>
        <w:tc>
          <w:tcPr>
            <w:vAlign w:val="center"/>
          </w:tcPr>
          <w:p w:rsidR="00000000" w:rsidDel="00000000" w:rsidP="00000000" w:rsidRDefault="00000000" w:rsidRPr="00000000" w14:paraId="000026D9">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DA">
            <w:pPr>
              <w:rPr/>
            </w:pPr>
            <w:r w:rsidDel="00000000" w:rsidR="00000000" w:rsidRPr="00000000">
              <w:rPr>
                <w:sz w:val="11"/>
                <w:szCs w:val="11"/>
                <w:rtl w:val="0"/>
              </w:rPr>
              <w:t xml:space="preserve">SP-173</w:t>
            </w:r>
            <w:r w:rsidDel="00000000" w:rsidR="00000000" w:rsidRPr="00000000">
              <w:rPr>
                <w:rtl w:val="0"/>
              </w:rPr>
            </w:r>
          </w:p>
        </w:tc>
        <w:tc>
          <w:tcPr>
            <w:vAlign w:val="center"/>
          </w:tcPr>
          <w:p w:rsidR="00000000" w:rsidDel="00000000" w:rsidP="00000000" w:rsidRDefault="00000000" w:rsidRPr="00000000" w14:paraId="000026DB">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DC">
            <w:pPr>
              <w:rPr/>
            </w:pPr>
            <w:r w:rsidDel="00000000" w:rsidR="00000000" w:rsidRPr="00000000">
              <w:rPr>
                <w:sz w:val="11"/>
                <w:szCs w:val="11"/>
                <w:rtl w:val="0"/>
              </w:rPr>
              <w:t xml:space="preserve">getWorkOrderLineIndex</w:t>
            </w:r>
            <w:r w:rsidDel="00000000" w:rsidR="00000000" w:rsidRPr="00000000">
              <w:rPr>
                <w:rtl w:val="0"/>
              </w:rPr>
            </w:r>
          </w:p>
        </w:tc>
        <w:tc>
          <w:tcPr>
            <w:vAlign w:val="center"/>
          </w:tcPr>
          <w:p w:rsidR="00000000" w:rsidDel="00000000" w:rsidP="00000000" w:rsidRDefault="00000000" w:rsidRPr="00000000" w14:paraId="000026DD">
            <w:pPr>
              <w:rPr/>
            </w:pPr>
            <w:r w:rsidDel="00000000" w:rsidR="00000000" w:rsidRPr="00000000">
              <w:rPr>
                <w:sz w:val="11"/>
                <w:szCs w:val="11"/>
                <w:rtl w:val="0"/>
              </w:rPr>
              <w:t xml:space="preserve">Find work-order-line index in dispatch record by ID.</w:t>
            </w:r>
            <w:r w:rsidDel="00000000" w:rsidR="00000000" w:rsidRPr="00000000">
              <w:rPr>
                <w:rtl w:val="0"/>
              </w:rPr>
            </w:r>
          </w:p>
        </w:tc>
        <w:tc>
          <w:tcPr>
            <w:vAlign w:val="center"/>
          </w:tcPr>
          <w:p w:rsidR="00000000" w:rsidDel="00000000" w:rsidP="00000000" w:rsidRDefault="00000000" w:rsidRPr="00000000" w14:paraId="000026DE">
            <w:pPr>
              <w:rPr/>
            </w:pPr>
            <w:r w:rsidDel="00000000" w:rsidR="00000000" w:rsidRPr="00000000">
              <w:rPr>
                <w:sz w:val="11"/>
                <w:szCs w:val="11"/>
                <w:rtl w:val="0"/>
              </w:rPr>
              <w:t xml:space="preserve">Collection Helper</w:t>
            </w:r>
            <w:r w:rsidDel="00000000" w:rsidR="00000000" w:rsidRPr="00000000">
              <w:rPr>
                <w:rtl w:val="0"/>
              </w:rPr>
            </w:r>
          </w:p>
        </w:tc>
        <w:tc>
          <w:tcPr>
            <w:vAlign w:val="center"/>
          </w:tcPr>
          <w:p w:rsidR="00000000" w:rsidDel="00000000" w:rsidP="00000000" w:rsidRDefault="00000000" w:rsidRPr="00000000" w14:paraId="000026D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6E0">
            <w:pPr>
              <w:rPr/>
            </w:pPr>
            <w:r w:rsidDel="00000000" w:rsidR="00000000" w:rsidRPr="00000000">
              <w:rPr>
                <w:sz w:val="11"/>
                <w:szCs w:val="11"/>
                <w:rtl w:val="0"/>
              </w:rPr>
              <w:t xml:space="preserve">Technical collection lookup.</w:t>
            </w:r>
            <w:r w:rsidDel="00000000" w:rsidR="00000000" w:rsidRPr="00000000">
              <w:rPr>
                <w:rtl w:val="0"/>
              </w:rPr>
            </w:r>
          </w:p>
        </w:tc>
        <w:tc>
          <w:tcPr>
            <w:vAlign w:val="center"/>
          </w:tcPr>
          <w:p w:rsidR="00000000" w:rsidDel="00000000" w:rsidP="00000000" w:rsidRDefault="00000000" w:rsidRPr="00000000" w14:paraId="000026E1">
            <w:pPr>
              <w:rPr/>
            </w:pPr>
            <w:r w:rsidDel="00000000" w:rsidR="00000000" w:rsidRPr="00000000">
              <w:rPr>
                <w:sz w:val="11"/>
                <w:szCs w:val="11"/>
                <w:rtl w:val="0"/>
              </w:rPr>
              <w:t xml:space="preserve">Replace with dictionary/LINQ lookup.</w:t>
            </w:r>
            <w:r w:rsidDel="00000000" w:rsidR="00000000" w:rsidRPr="00000000">
              <w:rPr>
                <w:rtl w:val="0"/>
              </w:rPr>
            </w:r>
          </w:p>
        </w:tc>
        <w:tc>
          <w:tcPr>
            <w:vAlign w:val="center"/>
          </w:tcPr>
          <w:p w:rsidR="00000000" w:rsidDel="00000000" w:rsidP="00000000" w:rsidRDefault="00000000" w:rsidRPr="00000000" w14:paraId="000026E2">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6E3">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E4">
            <w:pPr>
              <w:rPr/>
            </w:pPr>
            <w:r w:rsidDel="00000000" w:rsidR="00000000" w:rsidRPr="00000000">
              <w:rPr>
                <w:sz w:val="11"/>
                <w:szCs w:val="11"/>
                <w:rtl w:val="0"/>
              </w:rPr>
              <w:t xml:space="preserve">SP-174</w:t>
            </w:r>
            <w:r w:rsidDel="00000000" w:rsidR="00000000" w:rsidRPr="00000000">
              <w:rPr>
                <w:rtl w:val="0"/>
              </w:rPr>
            </w:r>
          </w:p>
        </w:tc>
        <w:tc>
          <w:tcPr>
            <w:vAlign w:val="center"/>
          </w:tcPr>
          <w:p w:rsidR="00000000" w:rsidDel="00000000" w:rsidP="00000000" w:rsidRDefault="00000000" w:rsidRPr="00000000" w14:paraId="000026E5">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E6">
            <w:pPr>
              <w:rPr/>
            </w:pPr>
            <w:r w:rsidDel="00000000" w:rsidR="00000000" w:rsidRPr="00000000">
              <w:rPr>
                <w:sz w:val="11"/>
                <w:szCs w:val="11"/>
                <w:rtl w:val="0"/>
              </w:rPr>
              <w:t xml:space="preserve">setWorkOrderLine</w:t>
            </w:r>
            <w:r w:rsidDel="00000000" w:rsidR="00000000" w:rsidRPr="00000000">
              <w:rPr>
                <w:rtl w:val="0"/>
              </w:rPr>
            </w:r>
          </w:p>
        </w:tc>
        <w:tc>
          <w:tcPr>
            <w:vAlign w:val="center"/>
          </w:tcPr>
          <w:p w:rsidR="00000000" w:rsidDel="00000000" w:rsidP="00000000" w:rsidRDefault="00000000" w:rsidRPr="00000000" w14:paraId="000026E7">
            <w:pPr>
              <w:rPr/>
            </w:pPr>
            <w:r w:rsidDel="00000000" w:rsidR="00000000" w:rsidRPr="00000000">
              <w:rPr>
                <w:sz w:val="11"/>
                <w:szCs w:val="11"/>
                <w:rtl w:val="0"/>
              </w:rPr>
              <w:t xml:space="preserve">Add/update work-order line with service item, description and authorization flag.</w:t>
            </w:r>
            <w:r w:rsidDel="00000000" w:rsidR="00000000" w:rsidRPr="00000000">
              <w:rPr>
                <w:rtl w:val="0"/>
              </w:rPr>
            </w:r>
          </w:p>
        </w:tc>
        <w:tc>
          <w:tcPr>
            <w:vAlign w:val="center"/>
          </w:tcPr>
          <w:p w:rsidR="00000000" w:rsidDel="00000000" w:rsidP="00000000" w:rsidRDefault="00000000" w:rsidRPr="00000000" w14:paraId="000026E8">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E9">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6EA">
            <w:pPr>
              <w:rPr/>
            </w:pPr>
            <w:r w:rsidDel="00000000" w:rsidR="00000000" w:rsidRPr="00000000">
              <w:rPr>
                <w:sz w:val="11"/>
                <w:szCs w:val="11"/>
                <w:rtl w:val="0"/>
              </w:rPr>
              <w:t xml:space="preserve">Deduplicates lines by ID and XML-escapes description.</w:t>
            </w:r>
            <w:r w:rsidDel="00000000" w:rsidR="00000000" w:rsidRPr="00000000">
              <w:rPr>
                <w:rtl w:val="0"/>
              </w:rPr>
            </w:r>
          </w:p>
        </w:tc>
        <w:tc>
          <w:tcPr>
            <w:vAlign w:val="center"/>
          </w:tcPr>
          <w:p w:rsidR="00000000" w:rsidDel="00000000" w:rsidP="00000000" w:rsidRDefault="00000000" w:rsidRPr="00000000" w14:paraId="000026EB">
            <w:pPr>
              <w:rPr/>
            </w:pPr>
            <w:r w:rsidDel="00000000" w:rsidR="00000000" w:rsidRPr="00000000">
              <w:rPr>
                <w:sz w:val="11"/>
                <w:szCs w:val="11"/>
                <w:rtl w:val="0"/>
              </w:rPr>
              <w:t xml:space="preserve">Typed WorkOrderLine DTO; keep identity merge only if callers require incremental assembly.</w:t>
            </w:r>
            <w:r w:rsidDel="00000000" w:rsidR="00000000" w:rsidRPr="00000000">
              <w:rPr>
                <w:rtl w:val="0"/>
              </w:rPr>
            </w:r>
          </w:p>
        </w:tc>
        <w:tc>
          <w:tcPr>
            <w:vAlign w:val="center"/>
          </w:tcPr>
          <w:p w:rsidR="00000000" w:rsidDel="00000000" w:rsidP="00000000" w:rsidRDefault="00000000" w:rsidRPr="00000000" w14:paraId="000026EC">
            <w:pPr>
              <w:rPr/>
            </w:pPr>
            <w:r w:rsidDel="00000000" w:rsidR="00000000" w:rsidRPr="00000000">
              <w:rPr>
                <w:sz w:val="11"/>
                <w:szCs w:val="11"/>
                <w:rtl w:val="0"/>
              </w:rPr>
              <w:t xml:space="preserve">Internal Work Order capability</w:t>
            </w:r>
            <w:r w:rsidDel="00000000" w:rsidR="00000000" w:rsidRPr="00000000">
              <w:rPr>
                <w:rtl w:val="0"/>
              </w:rPr>
            </w:r>
          </w:p>
        </w:tc>
        <w:tc>
          <w:tcPr>
            <w:vAlign w:val="center"/>
          </w:tcPr>
          <w:p w:rsidR="00000000" w:rsidDel="00000000" w:rsidP="00000000" w:rsidRDefault="00000000" w:rsidRPr="00000000" w14:paraId="000026E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EE">
            <w:pPr>
              <w:rPr/>
            </w:pPr>
            <w:r w:rsidDel="00000000" w:rsidR="00000000" w:rsidRPr="00000000">
              <w:rPr>
                <w:sz w:val="11"/>
                <w:szCs w:val="11"/>
                <w:rtl w:val="0"/>
              </w:rPr>
              <w:t xml:space="preserve">SP-175</w:t>
            </w:r>
            <w:r w:rsidDel="00000000" w:rsidR="00000000" w:rsidRPr="00000000">
              <w:rPr>
                <w:rtl w:val="0"/>
              </w:rPr>
            </w:r>
          </w:p>
        </w:tc>
        <w:tc>
          <w:tcPr>
            <w:vAlign w:val="center"/>
          </w:tcPr>
          <w:p w:rsidR="00000000" w:rsidDel="00000000" w:rsidP="00000000" w:rsidRDefault="00000000" w:rsidRPr="00000000" w14:paraId="000026EF">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F0">
            <w:pPr>
              <w:rPr/>
            </w:pPr>
            <w:r w:rsidDel="00000000" w:rsidR="00000000" w:rsidRPr="00000000">
              <w:rPr>
                <w:sz w:val="11"/>
                <w:szCs w:val="11"/>
                <w:rtl w:val="0"/>
              </w:rPr>
              <w:t xml:space="preserve">setSymptomsAttributes</w:t>
            </w:r>
            <w:r w:rsidDel="00000000" w:rsidR="00000000" w:rsidRPr="00000000">
              <w:rPr>
                <w:rtl w:val="0"/>
              </w:rPr>
            </w:r>
          </w:p>
        </w:tc>
        <w:tc>
          <w:tcPr>
            <w:vAlign w:val="center"/>
          </w:tcPr>
          <w:p w:rsidR="00000000" w:rsidDel="00000000" w:rsidP="00000000" w:rsidRDefault="00000000" w:rsidRPr="00000000" w14:paraId="000026F1">
            <w:pPr>
              <w:rPr/>
            </w:pPr>
            <w:r w:rsidDel="00000000" w:rsidR="00000000" w:rsidRPr="00000000">
              <w:rPr>
                <w:sz w:val="11"/>
                <w:szCs w:val="11"/>
                <w:rtl w:val="0"/>
              </w:rPr>
              <w:t xml:space="preserve">Attach symptom and attribute IDs/names/values to an existing work-order line.</w:t>
            </w:r>
            <w:r w:rsidDel="00000000" w:rsidR="00000000" w:rsidRPr="00000000">
              <w:rPr>
                <w:rtl w:val="0"/>
              </w:rPr>
            </w:r>
          </w:p>
        </w:tc>
        <w:tc>
          <w:tcPr>
            <w:vAlign w:val="center"/>
          </w:tcPr>
          <w:p w:rsidR="00000000" w:rsidDel="00000000" w:rsidP="00000000" w:rsidRDefault="00000000" w:rsidRPr="00000000" w14:paraId="000026F2">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6F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6F4">
            <w:pPr>
              <w:rPr/>
            </w:pPr>
            <w:r w:rsidDel="00000000" w:rsidR="00000000" w:rsidRPr="00000000">
              <w:rPr>
                <w:sz w:val="11"/>
                <w:szCs w:val="11"/>
                <w:rtl w:val="0"/>
              </w:rPr>
              <w:t xml:space="preserve">Silently returns when line is missing; IDs are later omitted from generated XML.</w:t>
            </w:r>
            <w:r w:rsidDel="00000000" w:rsidR="00000000" w:rsidRPr="00000000">
              <w:rPr>
                <w:rtl w:val="0"/>
              </w:rPr>
            </w:r>
          </w:p>
        </w:tc>
        <w:tc>
          <w:tcPr>
            <w:vAlign w:val="center"/>
          </w:tcPr>
          <w:p w:rsidR="00000000" w:rsidDel="00000000" w:rsidP="00000000" w:rsidRDefault="00000000" w:rsidRPr="00000000" w14:paraId="000026F5">
            <w:pPr>
              <w:rPr/>
            </w:pPr>
            <w:r w:rsidDel="00000000" w:rsidR="00000000" w:rsidRPr="00000000">
              <w:rPr>
                <w:sz w:val="11"/>
                <w:szCs w:val="11"/>
                <w:rtl w:val="0"/>
              </w:rPr>
              <w:t xml:space="preserve">Typed collections; fail/validate explicitly when parent line is missing; confirm whether IDs are intentionally excluded.</w:t>
            </w:r>
            <w:r w:rsidDel="00000000" w:rsidR="00000000" w:rsidRPr="00000000">
              <w:rPr>
                <w:rtl w:val="0"/>
              </w:rPr>
            </w:r>
          </w:p>
        </w:tc>
        <w:tc>
          <w:tcPr>
            <w:vAlign w:val="center"/>
          </w:tcPr>
          <w:p w:rsidR="00000000" w:rsidDel="00000000" w:rsidP="00000000" w:rsidRDefault="00000000" w:rsidRPr="00000000" w14:paraId="000026F6">
            <w:pPr>
              <w:rPr/>
            </w:pPr>
            <w:r w:rsidDel="00000000" w:rsidR="00000000" w:rsidRPr="00000000">
              <w:rPr>
                <w:sz w:val="11"/>
                <w:szCs w:val="11"/>
                <w:rtl w:val="0"/>
              </w:rPr>
              <w:t xml:space="preserve">Internal Work Order/Service capability</w:t>
            </w:r>
            <w:r w:rsidDel="00000000" w:rsidR="00000000" w:rsidRPr="00000000">
              <w:rPr>
                <w:rtl w:val="0"/>
              </w:rPr>
            </w:r>
          </w:p>
        </w:tc>
        <w:tc>
          <w:tcPr>
            <w:vAlign w:val="center"/>
          </w:tcPr>
          <w:p w:rsidR="00000000" w:rsidDel="00000000" w:rsidP="00000000" w:rsidRDefault="00000000" w:rsidRPr="00000000" w14:paraId="000026F7">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F8">
            <w:pPr>
              <w:rPr/>
            </w:pPr>
            <w:r w:rsidDel="00000000" w:rsidR="00000000" w:rsidRPr="00000000">
              <w:rPr>
                <w:sz w:val="11"/>
                <w:szCs w:val="11"/>
                <w:rtl w:val="0"/>
              </w:rPr>
              <w:t xml:space="preserve">SP-176</w:t>
            </w:r>
            <w:r w:rsidDel="00000000" w:rsidR="00000000" w:rsidRPr="00000000">
              <w:rPr>
                <w:rtl w:val="0"/>
              </w:rPr>
            </w:r>
          </w:p>
        </w:tc>
        <w:tc>
          <w:tcPr>
            <w:vAlign w:val="center"/>
          </w:tcPr>
          <w:p w:rsidR="00000000" w:rsidDel="00000000" w:rsidP="00000000" w:rsidRDefault="00000000" w:rsidRPr="00000000" w14:paraId="000026F9">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6FA">
            <w:pPr>
              <w:rPr/>
            </w:pPr>
            <w:r w:rsidDel="00000000" w:rsidR="00000000" w:rsidRPr="00000000">
              <w:rPr>
                <w:sz w:val="11"/>
                <w:szCs w:val="11"/>
                <w:rtl w:val="0"/>
              </w:rPr>
              <w:t xml:space="preserve">setServiceFee</w:t>
            </w:r>
            <w:r w:rsidDel="00000000" w:rsidR="00000000" w:rsidRPr="00000000">
              <w:rPr>
                <w:rtl w:val="0"/>
              </w:rPr>
            </w:r>
          </w:p>
        </w:tc>
        <w:tc>
          <w:tcPr>
            <w:vAlign w:val="center"/>
          </w:tcPr>
          <w:p w:rsidR="00000000" w:rsidDel="00000000" w:rsidP="00000000" w:rsidRDefault="00000000" w:rsidRPr="00000000" w14:paraId="000026FB">
            <w:pPr>
              <w:rPr/>
            </w:pPr>
            <w:r w:rsidDel="00000000" w:rsidR="00000000" w:rsidRPr="00000000">
              <w:rPr>
                <w:sz w:val="11"/>
                <w:szCs w:val="11"/>
                <w:rtl w:val="0"/>
              </w:rPr>
              <w:t xml:space="preserve">Set fee/paid/net amounts; calculate net as fee minus paid when net is null.</w:t>
            </w:r>
            <w:r w:rsidDel="00000000" w:rsidR="00000000" w:rsidRPr="00000000">
              <w:rPr>
                <w:rtl w:val="0"/>
              </w:rPr>
            </w:r>
          </w:p>
        </w:tc>
        <w:tc>
          <w:tcPr>
            <w:vAlign w:val="center"/>
          </w:tcPr>
          <w:p w:rsidR="00000000" w:rsidDel="00000000" w:rsidP="00000000" w:rsidRDefault="00000000" w:rsidRPr="00000000" w14:paraId="000026FC">
            <w:pPr>
              <w:rPr/>
            </w:pPr>
            <w:r w:rsidDel="00000000" w:rsidR="00000000" w:rsidRPr="00000000">
              <w:rPr>
                <w:sz w:val="11"/>
                <w:szCs w:val="11"/>
                <w:rtl w:val="0"/>
              </w:rPr>
              <w:t xml:space="preserve">Derived Financial Mapping</w:t>
            </w:r>
            <w:r w:rsidDel="00000000" w:rsidR="00000000" w:rsidRPr="00000000">
              <w:rPr>
                <w:rtl w:val="0"/>
              </w:rPr>
            </w:r>
          </w:p>
        </w:tc>
        <w:tc>
          <w:tcPr>
            <w:vAlign w:val="center"/>
          </w:tcPr>
          <w:p w:rsidR="00000000" w:rsidDel="00000000" w:rsidP="00000000" w:rsidRDefault="00000000" w:rsidRPr="00000000" w14:paraId="000026FD">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6FE">
            <w:pPr>
              <w:rPr/>
            </w:pPr>
            <w:r w:rsidDel="00000000" w:rsidR="00000000" w:rsidRPr="00000000">
              <w:rPr>
                <w:sz w:val="11"/>
                <w:szCs w:val="11"/>
                <w:rtl w:val="0"/>
              </w:rPr>
              <w:t xml:space="preserve">Contains a real derived-value rule: default open/net amount = fee - paid.</w:t>
            </w:r>
            <w:r w:rsidDel="00000000" w:rsidR="00000000" w:rsidRPr="00000000">
              <w:rPr>
                <w:rtl w:val="0"/>
              </w:rPr>
            </w:r>
          </w:p>
        </w:tc>
        <w:tc>
          <w:tcPr>
            <w:vAlign w:val="center"/>
          </w:tcPr>
          <w:p w:rsidR="00000000" w:rsidDel="00000000" w:rsidP="00000000" w:rsidRDefault="00000000" w:rsidRPr="00000000" w14:paraId="000026FF">
            <w:pPr>
              <w:rPr/>
            </w:pPr>
            <w:r w:rsidDel="00000000" w:rsidR="00000000" w:rsidRPr="00000000">
              <w:rPr>
                <w:sz w:val="11"/>
                <w:szCs w:val="11"/>
                <w:rtl w:val="0"/>
              </w:rPr>
              <w:t xml:space="preserve">Prefer authoritative financial amount from owning domain; otherwise preserve as explicit calculation with tests.</w:t>
            </w:r>
            <w:r w:rsidDel="00000000" w:rsidR="00000000" w:rsidRPr="00000000">
              <w:rPr>
                <w:rtl w:val="0"/>
              </w:rPr>
            </w:r>
          </w:p>
        </w:tc>
        <w:tc>
          <w:tcPr>
            <w:vAlign w:val="center"/>
          </w:tcPr>
          <w:p w:rsidR="00000000" w:rsidDel="00000000" w:rsidP="00000000" w:rsidRDefault="00000000" w:rsidRPr="00000000" w14:paraId="00002700">
            <w:pPr>
              <w:rPr/>
            </w:pPr>
            <w:r w:rsidDel="00000000" w:rsidR="00000000" w:rsidRPr="00000000">
              <w:rPr>
                <w:sz w:val="11"/>
                <w:szCs w:val="11"/>
                <w:rtl w:val="0"/>
              </w:rPr>
              <w:t xml:space="preserve">Internal Dispatch/Payment capability</w:t>
            </w:r>
            <w:r w:rsidDel="00000000" w:rsidR="00000000" w:rsidRPr="00000000">
              <w:rPr>
                <w:rtl w:val="0"/>
              </w:rPr>
            </w:r>
          </w:p>
        </w:tc>
        <w:tc>
          <w:tcPr>
            <w:vAlign w:val="center"/>
          </w:tcPr>
          <w:p w:rsidR="00000000" w:rsidDel="00000000" w:rsidP="00000000" w:rsidRDefault="00000000" w:rsidRPr="00000000" w14:paraId="0000270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02">
            <w:pPr>
              <w:rPr/>
            </w:pPr>
            <w:r w:rsidDel="00000000" w:rsidR="00000000" w:rsidRPr="00000000">
              <w:rPr>
                <w:sz w:val="11"/>
                <w:szCs w:val="11"/>
                <w:rtl w:val="0"/>
              </w:rPr>
              <w:t xml:space="preserve">SP-177</w:t>
            </w:r>
            <w:r w:rsidDel="00000000" w:rsidR="00000000" w:rsidRPr="00000000">
              <w:rPr>
                <w:rtl w:val="0"/>
              </w:rPr>
            </w:r>
          </w:p>
        </w:tc>
        <w:tc>
          <w:tcPr>
            <w:vAlign w:val="center"/>
          </w:tcPr>
          <w:p w:rsidR="00000000" w:rsidDel="00000000" w:rsidP="00000000" w:rsidRDefault="00000000" w:rsidRPr="00000000" w14:paraId="00002703">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704">
            <w:pPr>
              <w:rPr/>
            </w:pPr>
            <w:r w:rsidDel="00000000" w:rsidR="00000000" w:rsidRPr="00000000">
              <w:rPr>
                <w:sz w:val="11"/>
                <w:szCs w:val="11"/>
                <w:rtl w:val="0"/>
              </w:rPr>
              <w:t xml:space="preserve">setDispatch</w:t>
            </w:r>
            <w:r w:rsidDel="00000000" w:rsidR="00000000" w:rsidRPr="00000000">
              <w:rPr>
                <w:rtl w:val="0"/>
              </w:rPr>
            </w:r>
          </w:p>
        </w:tc>
        <w:tc>
          <w:tcPr>
            <w:vAlign w:val="center"/>
          </w:tcPr>
          <w:p w:rsidR="00000000" w:rsidDel="00000000" w:rsidP="00000000" w:rsidRDefault="00000000" w:rsidRPr="00000000" w14:paraId="00002705">
            <w:pPr>
              <w:rPr/>
            </w:pPr>
            <w:r w:rsidDel="00000000" w:rsidR="00000000" w:rsidRPr="00000000">
              <w:rPr>
                <w:sz w:val="11"/>
                <w:szCs w:val="11"/>
                <w:rtl w:val="0"/>
              </w:rPr>
              <w:t xml:space="preserve">Populate dispatch ID/date/type/description/urgency/trade with normalization and escaping.</w:t>
            </w:r>
            <w:r w:rsidDel="00000000" w:rsidR="00000000" w:rsidRPr="00000000">
              <w:rPr>
                <w:rtl w:val="0"/>
              </w:rPr>
            </w:r>
          </w:p>
        </w:tc>
        <w:tc>
          <w:tcPr>
            <w:vAlign w:val="center"/>
          </w:tcPr>
          <w:p w:rsidR="00000000" w:rsidDel="00000000" w:rsidP="00000000" w:rsidRDefault="00000000" w:rsidRPr="00000000" w14:paraId="00002706">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70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708">
            <w:pPr>
              <w:rPr/>
            </w:pPr>
            <w:r w:rsidDel="00000000" w:rsidR="00000000" w:rsidRPr="00000000">
              <w:rPr>
                <w:sz w:val="11"/>
                <w:szCs w:val="11"/>
                <w:rtl w:val="0"/>
              </w:rPr>
              <w:t xml:space="preserve">Uppercases type/urgency/trade; XML escaping is mixed into model.</w:t>
            </w:r>
            <w:r w:rsidDel="00000000" w:rsidR="00000000" w:rsidRPr="00000000">
              <w:rPr>
                <w:rtl w:val="0"/>
              </w:rPr>
            </w:r>
          </w:p>
        </w:tc>
        <w:tc>
          <w:tcPr>
            <w:vAlign w:val="center"/>
          </w:tcPr>
          <w:p w:rsidR="00000000" w:rsidDel="00000000" w:rsidP="00000000" w:rsidRDefault="00000000" w:rsidRPr="00000000" w14:paraId="00002709">
            <w:pPr>
              <w:rPr/>
            </w:pPr>
            <w:r w:rsidDel="00000000" w:rsidR="00000000" w:rsidRPr="00000000">
              <w:rPr>
                <w:sz w:val="11"/>
                <w:szCs w:val="11"/>
                <w:rtl w:val="0"/>
              </w:rPr>
              <w:t xml:space="preserve">Typed Dispatch snapshot; normalization rules only if external contract requires them.</w:t>
            </w:r>
            <w:r w:rsidDel="00000000" w:rsidR="00000000" w:rsidRPr="00000000">
              <w:rPr>
                <w:rtl w:val="0"/>
              </w:rPr>
            </w:r>
          </w:p>
        </w:tc>
        <w:tc>
          <w:tcPr>
            <w:vAlign w:val="center"/>
          </w:tcPr>
          <w:p w:rsidR="00000000" w:rsidDel="00000000" w:rsidP="00000000" w:rsidRDefault="00000000" w:rsidRPr="00000000" w14:paraId="0000270A">
            <w:pPr>
              <w:rPr/>
            </w:pPr>
            <w:r w:rsidDel="00000000" w:rsidR="00000000" w:rsidRPr="00000000">
              <w:rPr>
                <w:sz w:val="11"/>
                <w:szCs w:val="11"/>
                <w:rtl w:val="0"/>
              </w:rPr>
              <w:t xml:space="preserve">Internal Dispatch capability</w:t>
            </w:r>
            <w:r w:rsidDel="00000000" w:rsidR="00000000" w:rsidRPr="00000000">
              <w:rPr>
                <w:rtl w:val="0"/>
              </w:rPr>
            </w:r>
          </w:p>
        </w:tc>
        <w:tc>
          <w:tcPr>
            <w:vAlign w:val="center"/>
          </w:tcPr>
          <w:p w:rsidR="00000000" w:rsidDel="00000000" w:rsidP="00000000" w:rsidRDefault="00000000" w:rsidRPr="00000000" w14:paraId="0000270B">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0C">
            <w:pPr>
              <w:rPr/>
            </w:pPr>
            <w:r w:rsidDel="00000000" w:rsidR="00000000" w:rsidRPr="00000000">
              <w:rPr>
                <w:sz w:val="11"/>
                <w:szCs w:val="11"/>
                <w:rtl w:val="0"/>
              </w:rPr>
              <w:t xml:space="preserve">SP-178</w:t>
            </w:r>
            <w:r w:rsidDel="00000000" w:rsidR="00000000" w:rsidRPr="00000000">
              <w:rPr>
                <w:rtl w:val="0"/>
              </w:rPr>
            </w:r>
          </w:p>
        </w:tc>
        <w:tc>
          <w:tcPr>
            <w:vAlign w:val="center"/>
          </w:tcPr>
          <w:p w:rsidR="00000000" w:rsidDel="00000000" w:rsidP="00000000" w:rsidRDefault="00000000" w:rsidRPr="00000000" w14:paraId="0000270D">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70E">
            <w:pPr>
              <w:rPr/>
            </w:pPr>
            <w:r w:rsidDel="00000000" w:rsidR="00000000" w:rsidRPr="00000000">
              <w:rPr>
                <w:sz w:val="11"/>
                <w:szCs w:val="11"/>
                <w:rtl w:val="0"/>
              </w:rPr>
              <w:t xml:space="preserve">setContractContacts</w:t>
            </w:r>
            <w:r w:rsidDel="00000000" w:rsidR="00000000" w:rsidRPr="00000000">
              <w:rPr>
                <w:rtl w:val="0"/>
              </w:rPr>
            </w:r>
          </w:p>
        </w:tc>
        <w:tc>
          <w:tcPr>
            <w:vAlign w:val="center"/>
          </w:tcPr>
          <w:p w:rsidR="00000000" w:rsidDel="00000000" w:rsidP="00000000" w:rsidRDefault="00000000" w:rsidRPr="00000000" w14:paraId="0000270F">
            <w:pPr>
              <w:rPr/>
            </w:pPr>
            <w:r w:rsidDel="00000000" w:rsidR="00000000" w:rsidRPr="00000000">
              <w:rPr>
                <w:sz w:val="11"/>
                <w:szCs w:val="11"/>
                <w:rtl w:val="0"/>
              </w:rPr>
              <w:t xml:space="preserve">Build contract-contact names and one-phone-per-contact structures.</w:t>
            </w:r>
            <w:r w:rsidDel="00000000" w:rsidR="00000000" w:rsidRPr="00000000">
              <w:rPr>
                <w:rtl w:val="0"/>
              </w:rPr>
            </w:r>
          </w:p>
        </w:tc>
        <w:tc>
          <w:tcPr>
            <w:vAlign w:val="center"/>
          </w:tcPr>
          <w:p w:rsidR="00000000" w:rsidDel="00000000" w:rsidP="00000000" w:rsidRDefault="00000000" w:rsidRPr="00000000" w14:paraId="00002710">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71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712">
            <w:pPr>
              <w:rPr/>
            </w:pPr>
            <w:r w:rsidDel="00000000" w:rsidR="00000000" w:rsidRPr="00000000">
              <w:rPr>
                <w:sz w:val="11"/>
                <w:szCs w:val="11"/>
                <w:rtl w:val="0"/>
              </w:rPr>
              <w:t xml:space="preserve">Assumes one phone per contact; address TODO remains unimplemented.</w:t>
            </w:r>
            <w:r w:rsidDel="00000000" w:rsidR="00000000" w:rsidRPr="00000000">
              <w:rPr>
                <w:rtl w:val="0"/>
              </w:rPr>
            </w:r>
          </w:p>
        </w:tc>
        <w:tc>
          <w:tcPr>
            <w:vAlign w:val="center"/>
          </w:tcPr>
          <w:p w:rsidR="00000000" w:rsidDel="00000000" w:rsidP="00000000" w:rsidRDefault="00000000" w:rsidRPr="00000000" w14:paraId="00002713">
            <w:pPr>
              <w:rPr/>
            </w:pPr>
            <w:r w:rsidDel="00000000" w:rsidR="00000000" w:rsidRPr="00000000">
              <w:rPr>
                <w:sz w:val="11"/>
                <w:szCs w:val="11"/>
                <w:rtl w:val="0"/>
              </w:rPr>
              <w:t xml:space="preserve">Use typed ContractContact DTO; validate current integration contract.</w:t>
            </w:r>
            <w:r w:rsidDel="00000000" w:rsidR="00000000" w:rsidRPr="00000000">
              <w:rPr>
                <w:rtl w:val="0"/>
              </w:rPr>
            </w:r>
          </w:p>
        </w:tc>
        <w:tc>
          <w:tcPr>
            <w:vAlign w:val="center"/>
          </w:tcPr>
          <w:p w:rsidR="00000000" w:rsidDel="00000000" w:rsidP="00000000" w:rsidRDefault="00000000" w:rsidRPr="00000000" w14:paraId="00002714">
            <w:pPr>
              <w:rPr/>
            </w:pPr>
            <w:r w:rsidDel="00000000" w:rsidR="00000000" w:rsidRPr="00000000">
              <w:rPr>
                <w:sz w:val="11"/>
                <w:szCs w:val="11"/>
                <w:rtl w:val="0"/>
              </w:rPr>
              <w:t xml:space="preserve">Internal Contract/Customer capability</w:t>
            </w:r>
            <w:r w:rsidDel="00000000" w:rsidR="00000000" w:rsidRPr="00000000">
              <w:rPr>
                <w:rtl w:val="0"/>
              </w:rPr>
            </w:r>
          </w:p>
        </w:tc>
        <w:tc>
          <w:tcPr>
            <w:vAlign w:val="center"/>
          </w:tcPr>
          <w:p w:rsidR="00000000" w:rsidDel="00000000" w:rsidP="00000000" w:rsidRDefault="00000000" w:rsidRPr="00000000" w14:paraId="00002715">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16">
            <w:pPr>
              <w:rPr/>
            </w:pPr>
            <w:r w:rsidDel="00000000" w:rsidR="00000000" w:rsidRPr="00000000">
              <w:rPr>
                <w:sz w:val="11"/>
                <w:szCs w:val="11"/>
                <w:rtl w:val="0"/>
              </w:rPr>
              <w:t xml:space="preserve">SP-179</w:t>
            </w:r>
            <w:r w:rsidDel="00000000" w:rsidR="00000000" w:rsidRPr="00000000">
              <w:rPr>
                <w:rtl w:val="0"/>
              </w:rPr>
            </w:r>
          </w:p>
        </w:tc>
        <w:tc>
          <w:tcPr>
            <w:vAlign w:val="center"/>
          </w:tcPr>
          <w:p w:rsidR="00000000" w:rsidDel="00000000" w:rsidP="00000000" w:rsidRDefault="00000000" w:rsidRPr="00000000" w14:paraId="00002717">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718">
            <w:pPr>
              <w:rPr/>
            </w:pPr>
            <w:r w:rsidDel="00000000" w:rsidR="00000000" w:rsidRPr="00000000">
              <w:rPr>
                <w:sz w:val="11"/>
                <w:szCs w:val="11"/>
                <w:rtl w:val="0"/>
              </w:rPr>
              <w:t xml:space="preserve">setProduct</w:t>
            </w:r>
            <w:r w:rsidDel="00000000" w:rsidR="00000000" w:rsidRPr="00000000">
              <w:rPr>
                <w:rtl w:val="0"/>
              </w:rPr>
            </w:r>
          </w:p>
        </w:tc>
        <w:tc>
          <w:tcPr>
            <w:vAlign w:val="center"/>
          </w:tcPr>
          <w:p w:rsidR="00000000" w:rsidDel="00000000" w:rsidP="00000000" w:rsidRDefault="00000000" w:rsidRPr="00000000" w14:paraId="00002719">
            <w:pPr>
              <w:rPr/>
            </w:pPr>
            <w:r w:rsidDel="00000000" w:rsidR="00000000" w:rsidRPr="00000000">
              <w:rPr>
                <w:sz w:val="11"/>
                <w:szCs w:val="11"/>
                <w:rtl w:val="0"/>
              </w:rPr>
              <w:t xml:space="preserve">Set product remarks and split feature coverage strings into header/detail groups based on leading '-'.</w:t>
            </w:r>
            <w:r w:rsidDel="00000000" w:rsidR="00000000" w:rsidRPr="00000000">
              <w:rPr>
                <w:rtl w:val="0"/>
              </w:rPr>
            </w:r>
          </w:p>
        </w:tc>
        <w:tc>
          <w:tcPr>
            <w:vAlign w:val="center"/>
          </w:tcPr>
          <w:p w:rsidR="00000000" w:rsidDel="00000000" w:rsidP="00000000" w:rsidRDefault="00000000" w:rsidRPr="00000000" w14:paraId="0000271A">
            <w:pPr>
              <w:rPr/>
            </w:pPr>
            <w:r w:rsidDel="00000000" w:rsidR="00000000" w:rsidRPr="00000000">
              <w:rPr>
                <w:sz w:val="11"/>
                <w:szCs w:val="11"/>
                <w:rtl w:val="0"/>
              </w:rPr>
              <w:t xml:space="preserve">Legacy Presentation Transformation</w:t>
            </w:r>
            <w:r w:rsidDel="00000000" w:rsidR="00000000" w:rsidRPr="00000000">
              <w:rPr>
                <w:rtl w:val="0"/>
              </w:rPr>
            </w:r>
          </w:p>
        </w:tc>
        <w:tc>
          <w:tcPr>
            <w:vAlign w:val="center"/>
          </w:tcPr>
          <w:p w:rsidR="00000000" w:rsidDel="00000000" w:rsidP="00000000" w:rsidRDefault="00000000" w:rsidRPr="00000000" w14:paraId="0000271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71C">
            <w:pPr>
              <w:rPr/>
            </w:pPr>
            <w:r w:rsidDel="00000000" w:rsidR="00000000" w:rsidRPr="00000000">
              <w:rPr>
                <w:sz w:val="11"/>
                <w:szCs w:val="11"/>
                <w:rtl w:val="0"/>
              </w:rPr>
              <w:t xml:space="preserve">Meaningful formatting convention: non-dash lines become headers and dash-prefixed lines become details.</w:t>
            </w:r>
            <w:r w:rsidDel="00000000" w:rsidR="00000000" w:rsidRPr="00000000">
              <w:rPr>
                <w:rtl w:val="0"/>
              </w:rPr>
            </w:r>
          </w:p>
        </w:tc>
        <w:tc>
          <w:tcPr>
            <w:vAlign w:val="center"/>
          </w:tcPr>
          <w:p w:rsidR="00000000" w:rsidDel="00000000" w:rsidP="00000000" w:rsidRDefault="00000000" w:rsidRPr="00000000" w14:paraId="0000271D">
            <w:pPr>
              <w:rPr/>
            </w:pPr>
            <w:r w:rsidDel="00000000" w:rsidR="00000000" w:rsidRPr="00000000">
              <w:rPr>
                <w:sz w:val="11"/>
                <w:szCs w:val="11"/>
                <w:rtl w:val="0"/>
              </w:rPr>
              <w:t xml:space="preserve">Replace string-prefix parsing with typed coverage sections from Coverage/Product capability; preserve only if external XML requires exact hierarchy.</w:t>
            </w:r>
            <w:r w:rsidDel="00000000" w:rsidR="00000000" w:rsidRPr="00000000">
              <w:rPr>
                <w:rtl w:val="0"/>
              </w:rPr>
            </w:r>
          </w:p>
        </w:tc>
        <w:tc>
          <w:tcPr>
            <w:vAlign w:val="center"/>
          </w:tcPr>
          <w:p w:rsidR="00000000" w:rsidDel="00000000" w:rsidP="00000000" w:rsidRDefault="00000000" w:rsidRPr="00000000" w14:paraId="0000271E">
            <w:pPr>
              <w:rPr/>
            </w:pPr>
            <w:r w:rsidDel="00000000" w:rsidR="00000000" w:rsidRPr="00000000">
              <w:rPr>
                <w:sz w:val="11"/>
                <w:szCs w:val="11"/>
                <w:rtl w:val="0"/>
              </w:rPr>
              <w:t xml:space="preserve">Internal Coverage/Product capability</w:t>
            </w:r>
            <w:r w:rsidDel="00000000" w:rsidR="00000000" w:rsidRPr="00000000">
              <w:rPr>
                <w:rtl w:val="0"/>
              </w:rPr>
            </w:r>
          </w:p>
        </w:tc>
        <w:tc>
          <w:tcPr>
            <w:vAlign w:val="center"/>
          </w:tcPr>
          <w:p w:rsidR="00000000" w:rsidDel="00000000" w:rsidP="00000000" w:rsidRDefault="00000000" w:rsidRPr="00000000" w14:paraId="0000271F">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20">
            <w:pPr>
              <w:rPr/>
            </w:pPr>
            <w:r w:rsidDel="00000000" w:rsidR="00000000" w:rsidRPr="00000000">
              <w:rPr>
                <w:sz w:val="11"/>
                <w:szCs w:val="11"/>
                <w:rtl w:val="0"/>
              </w:rPr>
              <w:t xml:space="preserve">SP-180</w:t>
            </w:r>
            <w:r w:rsidDel="00000000" w:rsidR="00000000" w:rsidRPr="00000000">
              <w:rPr>
                <w:rtl w:val="0"/>
              </w:rPr>
            </w:r>
          </w:p>
        </w:tc>
        <w:tc>
          <w:tcPr>
            <w:vAlign w:val="center"/>
          </w:tcPr>
          <w:p w:rsidR="00000000" w:rsidDel="00000000" w:rsidP="00000000" w:rsidRDefault="00000000" w:rsidRPr="00000000" w14:paraId="00002721">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722">
            <w:pPr>
              <w:rPr/>
            </w:pPr>
            <w:r w:rsidDel="00000000" w:rsidR="00000000" w:rsidRPr="00000000">
              <w:rPr>
                <w:sz w:val="11"/>
                <w:szCs w:val="11"/>
                <w:rtl w:val="0"/>
              </w:rPr>
              <w:t xml:space="preserve">setMessageNotes</w:t>
            </w:r>
            <w:r w:rsidDel="00000000" w:rsidR="00000000" w:rsidRPr="00000000">
              <w:rPr>
                <w:rtl w:val="0"/>
              </w:rPr>
            </w:r>
          </w:p>
        </w:tc>
        <w:tc>
          <w:tcPr>
            <w:vAlign w:val="center"/>
          </w:tcPr>
          <w:p w:rsidR="00000000" w:rsidDel="00000000" w:rsidP="00000000" w:rsidRDefault="00000000" w:rsidRPr="00000000" w14:paraId="00002723">
            <w:pPr>
              <w:rPr/>
            </w:pPr>
            <w:r w:rsidDel="00000000" w:rsidR="00000000" w:rsidRPr="00000000">
              <w:rPr>
                <w:sz w:val="11"/>
                <w:szCs w:val="11"/>
                <w:rtl w:val="0"/>
              </w:rPr>
              <w:t xml:space="preserve">Append optional passed-in message to message list and XML-escape all messages.</w:t>
            </w:r>
            <w:r w:rsidDel="00000000" w:rsidR="00000000" w:rsidRPr="00000000">
              <w:rPr>
                <w:rtl w:val="0"/>
              </w:rPr>
            </w:r>
          </w:p>
        </w:tc>
        <w:tc>
          <w:tcPr>
            <w:vAlign w:val="center"/>
          </w:tcPr>
          <w:p w:rsidR="00000000" w:rsidDel="00000000" w:rsidP="00000000" w:rsidRDefault="00000000" w:rsidRPr="00000000" w14:paraId="00002724">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725">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726">
            <w:pPr>
              <w:rPr/>
            </w:pPr>
            <w:r w:rsidDel="00000000" w:rsidR="00000000" w:rsidRPr="00000000">
              <w:rPr>
                <w:sz w:val="11"/>
                <w:szCs w:val="11"/>
                <w:rtl w:val="0"/>
              </w:rPr>
              <w:t xml:space="preserve">Ordering rule appends caller message after existing notes.</w:t>
            </w:r>
            <w:r w:rsidDel="00000000" w:rsidR="00000000" w:rsidRPr="00000000">
              <w:rPr>
                <w:rtl w:val="0"/>
              </w:rPr>
            </w:r>
          </w:p>
        </w:tc>
        <w:tc>
          <w:tcPr>
            <w:vAlign w:val="center"/>
          </w:tcPr>
          <w:p w:rsidR="00000000" w:rsidDel="00000000" w:rsidP="00000000" w:rsidRDefault="00000000" w:rsidRPr="00000000" w14:paraId="00002727">
            <w:pPr>
              <w:rPr/>
            </w:pPr>
            <w:r w:rsidDel="00000000" w:rsidR="00000000" w:rsidRPr="00000000">
              <w:rPr>
                <w:sz w:val="11"/>
                <w:szCs w:val="11"/>
                <w:rtl w:val="0"/>
              </w:rPr>
              <w:t xml:space="preserve">Typed message collection; serializer handles escaping.</w:t>
            </w:r>
            <w:r w:rsidDel="00000000" w:rsidR="00000000" w:rsidRPr="00000000">
              <w:rPr>
                <w:rtl w:val="0"/>
              </w:rPr>
            </w:r>
          </w:p>
        </w:tc>
        <w:tc>
          <w:tcPr>
            <w:vAlign w:val="center"/>
          </w:tcPr>
          <w:p w:rsidR="00000000" w:rsidDel="00000000" w:rsidP="00000000" w:rsidRDefault="00000000" w:rsidRPr="00000000" w14:paraId="00002728">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729">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2A">
            <w:pPr>
              <w:rPr/>
            </w:pPr>
            <w:r w:rsidDel="00000000" w:rsidR="00000000" w:rsidRPr="00000000">
              <w:rPr>
                <w:sz w:val="11"/>
                <w:szCs w:val="11"/>
                <w:rtl w:val="0"/>
              </w:rPr>
              <w:t xml:space="preserve">SP-181</w:t>
            </w:r>
            <w:r w:rsidDel="00000000" w:rsidR="00000000" w:rsidRPr="00000000">
              <w:rPr>
                <w:rtl w:val="0"/>
              </w:rPr>
            </w:r>
          </w:p>
        </w:tc>
        <w:tc>
          <w:tcPr>
            <w:vAlign w:val="center"/>
          </w:tcPr>
          <w:p w:rsidR="00000000" w:rsidDel="00000000" w:rsidP="00000000" w:rsidRDefault="00000000" w:rsidRPr="00000000" w14:paraId="0000272B">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72C">
            <w:pPr>
              <w:rPr/>
            </w:pPr>
            <w:r w:rsidDel="00000000" w:rsidR="00000000" w:rsidRPr="00000000">
              <w:rPr>
                <w:sz w:val="11"/>
                <w:szCs w:val="11"/>
                <w:rtl w:val="0"/>
              </w:rPr>
              <w:t xml:space="preserve">setFulfillment</w:t>
            </w:r>
            <w:r w:rsidDel="00000000" w:rsidR="00000000" w:rsidRPr="00000000">
              <w:rPr>
                <w:rtl w:val="0"/>
              </w:rPr>
            </w:r>
          </w:p>
        </w:tc>
        <w:tc>
          <w:tcPr>
            <w:vAlign w:val="center"/>
          </w:tcPr>
          <w:p w:rsidR="00000000" w:rsidDel="00000000" w:rsidP="00000000" w:rsidRDefault="00000000" w:rsidRPr="00000000" w14:paraId="0000272D">
            <w:pPr>
              <w:rPr/>
            </w:pPr>
            <w:r w:rsidDel="00000000" w:rsidR="00000000" w:rsidRPr="00000000">
              <w:rPr>
                <w:sz w:val="11"/>
                <w:szCs w:val="11"/>
                <w:rtl w:val="0"/>
              </w:rPr>
              <w:t xml:space="preserve">Set form code on dispatch record.</w:t>
            </w:r>
            <w:r w:rsidDel="00000000" w:rsidR="00000000" w:rsidRPr="00000000">
              <w:rPr>
                <w:rtl w:val="0"/>
              </w:rPr>
            </w:r>
          </w:p>
        </w:tc>
        <w:tc>
          <w:tcPr>
            <w:vAlign w:val="center"/>
          </w:tcPr>
          <w:p w:rsidR="00000000" w:rsidDel="00000000" w:rsidP="00000000" w:rsidRDefault="00000000" w:rsidRPr="00000000" w14:paraId="0000272E">
            <w:pPr>
              <w:rPr/>
            </w:pPr>
            <w:r w:rsidDel="00000000" w:rsidR="00000000" w:rsidRPr="00000000">
              <w:rPr>
                <w:sz w:val="11"/>
                <w:szCs w:val="11"/>
                <w:rtl w:val="0"/>
              </w:rPr>
              <w:t xml:space="preserve">DTO Builder</w:t>
            </w:r>
            <w:r w:rsidDel="00000000" w:rsidR="00000000" w:rsidRPr="00000000">
              <w:rPr>
                <w:rtl w:val="0"/>
              </w:rPr>
            </w:r>
          </w:p>
        </w:tc>
        <w:tc>
          <w:tcPr>
            <w:vAlign w:val="center"/>
          </w:tcPr>
          <w:p w:rsidR="00000000" w:rsidDel="00000000" w:rsidP="00000000" w:rsidRDefault="00000000" w:rsidRPr="00000000" w14:paraId="0000272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730">
            <w:pPr>
              <w:rPr/>
            </w:pPr>
            <w:r w:rsidDel="00000000" w:rsidR="00000000" w:rsidRPr="00000000">
              <w:rPr>
                <w:sz w:val="11"/>
                <w:szCs w:val="11"/>
                <w:rtl w:val="0"/>
              </w:rPr>
              <w:t xml:space="preserve">Simple assignment.</w:t>
            </w:r>
            <w:r w:rsidDel="00000000" w:rsidR="00000000" w:rsidRPr="00000000">
              <w:rPr>
                <w:rtl w:val="0"/>
              </w:rPr>
            </w:r>
          </w:p>
        </w:tc>
        <w:tc>
          <w:tcPr>
            <w:vAlign w:val="center"/>
          </w:tcPr>
          <w:p w:rsidR="00000000" w:rsidDel="00000000" w:rsidP="00000000" w:rsidRDefault="00000000" w:rsidRPr="00000000" w14:paraId="00002731">
            <w:pPr>
              <w:rPr/>
            </w:pPr>
            <w:r w:rsidDel="00000000" w:rsidR="00000000" w:rsidRPr="00000000">
              <w:rPr>
                <w:sz w:val="11"/>
                <w:szCs w:val="11"/>
                <w:rtl w:val="0"/>
              </w:rPr>
              <w:t xml:space="preserve">Direct DTO mapping.</w:t>
            </w:r>
            <w:r w:rsidDel="00000000" w:rsidR="00000000" w:rsidRPr="00000000">
              <w:rPr>
                <w:rtl w:val="0"/>
              </w:rPr>
            </w:r>
          </w:p>
        </w:tc>
        <w:tc>
          <w:tcPr>
            <w:vAlign w:val="center"/>
          </w:tcPr>
          <w:p w:rsidR="00000000" w:rsidDel="00000000" w:rsidP="00000000" w:rsidRDefault="00000000" w:rsidRPr="00000000" w14:paraId="00002732">
            <w:pPr>
              <w:rPr/>
            </w:pPr>
            <w:r w:rsidDel="00000000" w:rsidR="00000000" w:rsidRPr="00000000">
              <w:rPr>
                <w:sz w:val="11"/>
                <w:szCs w:val="11"/>
                <w:rtl w:val="0"/>
              </w:rPr>
              <w:t xml:space="preserve">Internal Contract/Fulfillment capability</w:t>
            </w:r>
            <w:r w:rsidDel="00000000" w:rsidR="00000000" w:rsidRPr="00000000">
              <w:rPr>
                <w:rtl w:val="0"/>
              </w:rPr>
            </w:r>
          </w:p>
        </w:tc>
        <w:tc>
          <w:tcPr>
            <w:vAlign w:val="center"/>
          </w:tcPr>
          <w:p w:rsidR="00000000" w:rsidDel="00000000" w:rsidP="00000000" w:rsidRDefault="00000000" w:rsidRPr="00000000" w14:paraId="00002733">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34">
            <w:pPr>
              <w:rPr/>
            </w:pPr>
            <w:r w:rsidDel="00000000" w:rsidR="00000000" w:rsidRPr="00000000">
              <w:rPr>
                <w:sz w:val="11"/>
                <w:szCs w:val="11"/>
                <w:rtl w:val="0"/>
              </w:rPr>
              <w:t xml:space="preserve">SP-182</w:t>
            </w:r>
            <w:r w:rsidDel="00000000" w:rsidR="00000000" w:rsidRPr="00000000">
              <w:rPr>
                <w:rtl w:val="0"/>
              </w:rPr>
            </w:r>
          </w:p>
        </w:tc>
        <w:tc>
          <w:tcPr>
            <w:vAlign w:val="center"/>
          </w:tcPr>
          <w:p w:rsidR="00000000" w:rsidDel="00000000" w:rsidP="00000000" w:rsidRDefault="00000000" w:rsidRPr="00000000" w14:paraId="00002735">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736">
            <w:pPr>
              <w:rPr/>
            </w:pPr>
            <w:r w:rsidDel="00000000" w:rsidR="00000000" w:rsidRPr="00000000">
              <w:rPr>
                <w:sz w:val="11"/>
                <w:szCs w:val="11"/>
                <w:rtl w:val="0"/>
              </w:rPr>
              <w:t xml:space="preserve">toXML</w:t>
            </w:r>
            <w:r w:rsidDel="00000000" w:rsidR="00000000" w:rsidRPr="00000000">
              <w:rPr>
                <w:rtl w:val="0"/>
              </w:rPr>
            </w:r>
          </w:p>
        </w:tc>
        <w:tc>
          <w:tcPr>
            <w:vAlign w:val="center"/>
          </w:tcPr>
          <w:p w:rsidR="00000000" w:rsidDel="00000000" w:rsidP="00000000" w:rsidRDefault="00000000" w:rsidRPr="00000000" w14:paraId="00002737">
            <w:pPr>
              <w:rPr/>
            </w:pPr>
            <w:r w:rsidDel="00000000" w:rsidR="00000000" w:rsidRPr="00000000">
              <w:rPr>
                <w:sz w:val="11"/>
                <w:szCs w:val="11"/>
                <w:rtl w:val="0"/>
              </w:rPr>
              <w:t xml:space="preserve">Serialize assembled dispatch record into legacy VendorDispatch XML including vendor, departments, activity info, contract/property, customers/contacts, work-order lines, symptoms/attributes, coverage notes, product remarks and messages.</w:t>
            </w:r>
            <w:r w:rsidDel="00000000" w:rsidR="00000000" w:rsidRPr="00000000">
              <w:rPr>
                <w:rtl w:val="0"/>
              </w:rPr>
            </w:r>
          </w:p>
        </w:tc>
        <w:tc>
          <w:tcPr>
            <w:vAlign w:val="center"/>
          </w:tcPr>
          <w:p w:rsidR="00000000" w:rsidDel="00000000" w:rsidP="00000000" w:rsidRDefault="00000000" w:rsidRPr="00000000" w14:paraId="00002738">
            <w:pPr>
              <w:rPr/>
            </w:pPr>
            <w:r w:rsidDel="00000000" w:rsidR="00000000" w:rsidRPr="00000000">
              <w:rPr>
                <w:sz w:val="11"/>
                <w:szCs w:val="11"/>
                <w:rtl w:val="0"/>
              </w:rPr>
              <w:t xml:space="preserve">Legacy Integration Serialization</w:t>
            </w:r>
            <w:r w:rsidDel="00000000" w:rsidR="00000000" w:rsidRPr="00000000">
              <w:rPr>
                <w:rtl w:val="0"/>
              </w:rPr>
            </w:r>
          </w:p>
        </w:tc>
        <w:tc>
          <w:tcPr>
            <w:vAlign w:val="center"/>
          </w:tcPr>
          <w:p w:rsidR="00000000" w:rsidDel="00000000" w:rsidP="00000000" w:rsidRDefault="00000000" w:rsidRPr="00000000" w14:paraId="0000273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73A">
            <w:pPr>
              <w:rPr/>
            </w:pPr>
            <w:r w:rsidDel="00000000" w:rsidR="00000000" w:rsidRPr="00000000">
              <w:rPr>
                <w:sz w:val="11"/>
                <w:szCs w:val="11"/>
                <w:rtl w:val="0"/>
              </w:rPr>
              <w:t xml:space="preserve">Central legacy XML contract. Adds hard-coded default department phone numbers, uses Dispatch.xsd, formats dates/money, and converts errors into an &lt;Error&gt; XML element while emailing a hard-coded recipient.</w:t>
            </w:r>
            <w:r w:rsidDel="00000000" w:rsidR="00000000" w:rsidRPr="00000000">
              <w:rPr>
                <w:rtl w:val="0"/>
              </w:rPr>
            </w:r>
          </w:p>
        </w:tc>
        <w:tc>
          <w:tcPr>
            <w:vAlign w:val="center"/>
          </w:tcPr>
          <w:p w:rsidR="00000000" w:rsidDel="00000000" w:rsidP="00000000" w:rsidRDefault="00000000" w:rsidRPr="00000000" w14:paraId="0000273B">
            <w:pPr>
              <w:rPr/>
            </w:pPr>
            <w:r w:rsidDel="00000000" w:rsidR="00000000" w:rsidRPr="00000000">
              <w:rPr>
                <w:sz w:val="11"/>
                <w:szCs w:val="11"/>
                <w:rtl w:val="0"/>
              </w:rPr>
              <w:t xml:space="preserve">If integration remains, create typed VendorDispatch contract and dedicated serializer/adapter with schema tests. If integration is retired, remove package entirely.</w:t>
            </w:r>
            <w:r w:rsidDel="00000000" w:rsidR="00000000" w:rsidRPr="00000000">
              <w:rPr>
                <w:rtl w:val="0"/>
              </w:rPr>
            </w:r>
          </w:p>
        </w:tc>
        <w:tc>
          <w:tcPr>
            <w:vAlign w:val="center"/>
          </w:tcPr>
          <w:p w:rsidR="00000000" w:rsidDel="00000000" w:rsidP="00000000" w:rsidRDefault="00000000" w:rsidRPr="00000000" w14:paraId="0000273C">
            <w:pPr>
              <w:rPr/>
            </w:pPr>
            <w:r w:rsidDel="00000000" w:rsidR="00000000" w:rsidRPr="00000000">
              <w:rPr>
                <w:sz w:val="11"/>
                <w:szCs w:val="11"/>
                <w:rtl w:val="0"/>
              </w:rPr>
              <w:t xml:space="preserve">Internal to dispatch integration/send workflow; no standalone public endpoint</w:t>
            </w:r>
            <w:r w:rsidDel="00000000" w:rsidR="00000000" w:rsidRPr="00000000">
              <w:rPr>
                <w:rtl w:val="0"/>
              </w:rPr>
            </w:r>
          </w:p>
        </w:tc>
        <w:tc>
          <w:tcPr>
            <w:vAlign w:val="center"/>
          </w:tcPr>
          <w:p w:rsidR="00000000" w:rsidDel="00000000" w:rsidP="00000000" w:rsidRDefault="00000000" w:rsidRPr="00000000" w14:paraId="0000273D">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3E">
            <w:pPr>
              <w:rPr/>
            </w:pPr>
            <w:r w:rsidDel="00000000" w:rsidR="00000000" w:rsidRPr="00000000">
              <w:rPr>
                <w:sz w:val="11"/>
                <w:szCs w:val="11"/>
                <w:rtl w:val="0"/>
              </w:rPr>
              <w:t xml:space="preserve">SP-183</w:t>
            </w:r>
            <w:r w:rsidDel="00000000" w:rsidR="00000000" w:rsidRPr="00000000">
              <w:rPr>
                <w:rtl w:val="0"/>
              </w:rPr>
            </w:r>
          </w:p>
        </w:tc>
        <w:tc>
          <w:tcPr>
            <w:vAlign w:val="center"/>
          </w:tcPr>
          <w:p w:rsidR="00000000" w:rsidDel="00000000" w:rsidP="00000000" w:rsidRDefault="00000000" w:rsidRPr="00000000" w14:paraId="0000273F">
            <w:pPr>
              <w:rPr/>
            </w:pPr>
            <w:r w:rsidDel="00000000" w:rsidR="00000000" w:rsidRPr="00000000">
              <w:rPr>
                <w:sz w:val="11"/>
                <w:szCs w:val="11"/>
                <w:rtl w:val="0"/>
              </w:rPr>
              <w:t xml:space="preserve">DISPATCH_DATA_OBJ</w:t>
            </w:r>
            <w:r w:rsidDel="00000000" w:rsidR="00000000" w:rsidRPr="00000000">
              <w:rPr>
                <w:rtl w:val="0"/>
              </w:rPr>
            </w:r>
          </w:p>
        </w:tc>
        <w:tc>
          <w:tcPr>
            <w:vAlign w:val="center"/>
          </w:tcPr>
          <w:p w:rsidR="00000000" w:rsidDel="00000000" w:rsidP="00000000" w:rsidRDefault="00000000" w:rsidRPr="00000000" w14:paraId="00002740">
            <w:pPr>
              <w:rPr/>
            </w:pPr>
            <w:r w:rsidDel="00000000" w:rsidR="00000000" w:rsidRPr="00000000">
              <w:rPr>
                <w:sz w:val="11"/>
                <w:szCs w:val="11"/>
                <w:rtl w:val="0"/>
              </w:rPr>
              <w:t xml:space="preserve">testXMLBuild</w:t>
            </w:r>
            <w:r w:rsidDel="00000000" w:rsidR="00000000" w:rsidRPr="00000000">
              <w:rPr>
                <w:rtl w:val="0"/>
              </w:rPr>
            </w:r>
          </w:p>
        </w:tc>
        <w:tc>
          <w:tcPr>
            <w:vAlign w:val="center"/>
          </w:tcPr>
          <w:p w:rsidR="00000000" w:rsidDel="00000000" w:rsidP="00000000" w:rsidRDefault="00000000" w:rsidRPr="00000000" w14:paraId="00002741">
            <w:pPr>
              <w:rPr/>
            </w:pPr>
            <w:r w:rsidDel="00000000" w:rsidR="00000000" w:rsidRPr="00000000">
              <w:rPr>
                <w:sz w:val="11"/>
                <w:szCs w:val="11"/>
                <w:rtl w:val="0"/>
              </w:rPr>
              <w:t xml:space="preserve">Build a hard-coded sample VendorDispatch object/XML and print it.</w:t>
            </w:r>
            <w:r w:rsidDel="00000000" w:rsidR="00000000" w:rsidRPr="00000000">
              <w:rPr>
                <w:rtl w:val="0"/>
              </w:rPr>
            </w:r>
          </w:p>
        </w:tc>
        <w:tc>
          <w:tcPr>
            <w:vAlign w:val="center"/>
          </w:tcPr>
          <w:p w:rsidR="00000000" w:rsidDel="00000000" w:rsidP="00000000" w:rsidRDefault="00000000" w:rsidRPr="00000000" w14:paraId="00002742">
            <w:pPr>
              <w:rPr/>
            </w:pPr>
            <w:r w:rsidDel="00000000" w:rsidR="00000000" w:rsidRPr="00000000">
              <w:rPr>
                <w:sz w:val="11"/>
                <w:szCs w:val="11"/>
                <w:rtl w:val="0"/>
              </w:rPr>
              <w:t xml:space="preserve">Test / Development Utility</w:t>
            </w:r>
            <w:r w:rsidDel="00000000" w:rsidR="00000000" w:rsidRPr="00000000">
              <w:rPr>
                <w:rtl w:val="0"/>
              </w:rPr>
            </w:r>
          </w:p>
        </w:tc>
        <w:tc>
          <w:tcPr>
            <w:vAlign w:val="center"/>
          </w:tcPr>
          <w:p w:rsidR="00000000" w:rsidDel="00000000" w:rsidP="00000000" w:rsidRDefault="00000000" w:rsidRPr="00000000" w14:paraId="00002743">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744">
            <w:pPr>
              <w:rPr/>
            </w:pPr>
            <w:r w:rsidDel="00000000" w:rsidR="00000000" w:rsidRPr="00000000">
              <w:rPr>
                <w:sz w:val="11"/>
                <w:szCs w:val="11"/>
                <w:rtl w:val="0"/>
              </w:rPr>
              <w:t xml:space="preserve">Explicit test routine with sample 2006-era data.</w:t>
            </w:r>
            <w:r w:rsidDel="00000000" w:rsidR="00000000" w:rsidRPr="00000000">
              <w:rPr>
                <w:rtl w:val="0"/>
              </w:rPr>
            </w:r>
          </w:p>
        </w:tc>
        <w:tc>
          <w:tcPr>
            <w:vAlign w:val="center"/>
          </w:tcPr>
          <w:p w:rsidR="00000000" w:rsidDel="00000000" w:rsidP="00000000" w:rsidRDefault="00000000" w:rsidRPr="00000000" w14:paraId="00002745">
            <w:pPr>
              <w:rPr/>
            </w:pPr>
            <w:r w:rsidDel="00000000" w:rsidR="00000000" w:rsidRPr="00000000">
              <w:rPr>
                <w:sz w:val="11"/>
                <w:szCs w:val="11"/>
                <w:rtl w:val="0"/>
              </w:rPr>
              <w:t xml:space="preserve">Retire from production; convert useful scenarios into automated unit/schema tests.</w:t>
            </w:r>
            <w:r w:rsidDel="00000000" w:rsidR="00000000" w:rsidRPr="00000000">
              <w:rPr>
                <w:rtl w:val="0"/>
              </w:rPr>
            </w:r>
          </w:p>
        </w:tc>
        <w:tc>
          <w:tcPr>
            <w:vAlign w:val="center"/>
          </w:tcPr>
          <w:p w:rsidR="00000000" w:rsidDel="00000000" w:rsidP="00000000" w:rsidRDefault="00000000" w:rsidRPr="00000000" w14:paraId="00002746">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747">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48">
            <w:pPr>
              <w:rPr/>
            </w:pPr>
            <w:r w:rsidDel="00000000" w:rsidR="00000000" w:rsidRPr="00000000">
              <w:rPr>
                <w:sz w:val="11"/>
                <w:szCs w:val="11"/>
                <w:rtl w:val="0"/>
              </w:rPr>
              <w:t xml:space="preserve">SP-184</w:t>
            </w:r>
            <w:r w:rsidDel="00000000" w:rsidR="00000000" w:rsidRPr="00000000">
              <w:rPr>
                <w:rtl w:val="0"/>
              </w:rPr>
            </w:r>
          </w:p>
        </w:tc>
        <w:tc>
          <w:tcPr>
            <w:vAlign w:val="center"/>
          </w:tcPr>
          <w:p w:rsidR="00000000" w:rsidDel="00000000" w:rsidP="00000000" w:rsidRDefault="00000000" w:rsidRPr="00000000" w14:paraId="00002749">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4A">
            <w:pPr>
              <w:rPr/>
            </w:pPr>
            <w:r w:rsidDel="00000000" w:rsidR="00000000" w:rsidRPr="00000000">
              <w:rPr>
                <w:sz w:val="11"/>
                <w:szCs w:val="11"/>
                <w:rtl w:val="0"/>
              </w:rPr>
              <w:t xml:space="preserve">f_rank_value</w:t>
            </w:r>
            <w:r w:rsidDel="00000000" w:rsidR="00000000" w:rsidRPr="00000000">
              <w:rPr>
                <w:rtl w:val="0"/>
              </w:rPr>
            </w:r>
          </w:p>
        </w:tc>
        <w:tc>
          <w:tcPr>
            <w:vAlign w:val="center"/>
          </w:tcPr>
          <w:p w:rsidR="00000000" w:rsidDel="00000000" w:rsidP="00000000" w:rsidRDefault="00000000" w:rsidRPr="00000000" w14:paraId="0000274B">
            <w:pPr>
              <w:rPr/>
            </w:pPr>
            <w:r w:rsidDel="00000000" w:rsidR="00000000" w:rsidRPr="00000000">
              <w:rPr>
                <w:sz w:val="11"/>
                <w:szCs w:val="11"/>
                <w:rtl w:val="0"/>
              </w:rPr>
              <w:t xml:space="preserve">Retrieve latest rank value for a vendor/property/trade/rank-code combination.</w:t>
            </w:r>
            <w:r w:rsidDel="00000000" w:rsidR="00000000" w:rsidRPr="00000000">
              <w:rPr>
                <w:rtl w:val="0"/>
              </w:rPr>
            </w:r>
          </w:p>
        </w:tc>
        <w:tc>
          <w:tcPr>
            <w:vAlign w:val="center"/>
          </w:tcPr>
          <w:p w:rsidR="00000000" w:rsidDel="00000000" w:rsidP="00000000" w:rsidRDefault="00000000" w:rsidRPr="00000000" w14:paraId="0000274C">
            <w:pPr>
              <w:rPr/>
            </w:pPr>
            <w:r w:rsidDel="00000000" w:rsidR="00000000" w:rsidRPr="00000000">
              <w:rPr>
                <w:sz w:val="11"/>
                <w:szCs w:val="11"/>
                <w:rtl w:val="0"/>
              </w:rPr>
              <w:t xml:space="preserve">Vendor Rank Read</w:t>
            </w:r>
            <w:r w:rsidDel="00000000" w:rsidR="00000000" w:rsidRPr="00000000">
              <w:rPr>
                <w:rtl w:val="0"/>
              </w:rPr>
            </w:r>
          </w:p>
        </w:tc>
        <w:tc>
          <w:tcPr>
            <w:vAlign w:val="center"/>
          </w:tcPr>
          <w:p w:rsidR="00000000" w:rsidDel="00000000" w:rsidP="00000000" w:rsidRDefault="00000000" w:rsidRPr="00000000" w14:paraId="0000274D">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74E">
            <w:pPr>
              <w:rPr/>
            </w:pPr>
            <w:r w:rsidDel="00000000" w:rsidR="00000000" w:rsidRPr="00000000">
              <w:rPr>
                <w:sz w:val="11"/>
                <w:szCs w:val="11"/>
                <w:rtl w:val="0"/>
              </w:rPr>
              <w:t xml:space="preserve">Preserve only if current vendor ranking remains authoritative.</w:t>
            </w:r>
            <w:r w:rsidDel="00000000" w:rsidR="00000000" w:rsidRPr="00000000">
              <w:rPr>
                <w:rtl w:val="0"/>
              </w:rPr>
            </w:r>
          </w:p>
        </w:tc>
        <w:tc>
          <w:tcPr>
            <w:vAlign w:val="center"/>
          </w:tcPr>
          <w:p w:rsidR="00000000" w:rsidDel="00000000" w:rsidP="00000000" w:rsidRDefault="00000000" w:rsidRPr="00000000" w14:paraId="0000274F">
            <w:pPr>
              <w:rPr/>
            </w:pPr>
            <w:r w:rsidDel="00000000" w:rsidR="00000000" w:rsidRPr="00000000">
              <w:rPr>
                <w:sz w:val="11"/>
                <w:szCs w:val="11"/>
                <w:rtl w:val="0"/>
              </w:rPr>
              <w:t xml:space="preserve">Repository helper under VendorSelectionService.</w:t>
            </w:r>
            <w:r w:rsidDel="00000000" w:rsidR="00000000" w:rsidRPr="00000000">
              <w:rPr>
                <w:rtl w:val="0"/>
              </w:rPr>
            </w:r>
          </w:p>
        </w:tc>
        <w:tc>
          <w:tcPr>
            <w:vAlign w:val="center"/>
          </w:tcPr>
          <w:p w:rsidR="00000000" w:rsidDel="00000000" w:rsidP="00000000" w:rsidRDefault="00000000" w:rsidRPr="00000000" w14:paraId="00002750">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75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52">
            <w:pPr>
              <w:rPr/>
            </w:pPr>
            <w:r w:rsidDel="00000000" w:rsidR="00000000" w:rsidRPr="00000000">
              <w:rPr>
                <w:sz w:val="11"/>
                <w:szCs w:val="11"/>
                <w:rtl w:val="0"/>
              </w:rPr>
              <w:t xml:space="preserve">SP-185</w:t>
            </w:r>
            <w:r w:rsidDel="00000000" w:rsidR="00000000" w:rsidRPr="00000000">
              <w:rPr>
                <w:rtl w:val="0"/>
              </w:rPr>
            </w:r>
          </w:p>
        </w:tc>
        <w:tc>
          <w:tcPr>
            <w:vAlign w:val="center"/>
          </w:tcPr>
          <w:p w:rsidR="00000000" w:rsidDel="00000000" w:rsidP="00000000" w:rsidRDefault="00000000" w:rsidRPr="00000000" w14:paraId="00002753">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54">
            <w:pPr>
              <w:rPr/>
            </w:pPr>
            <w:r w:rsidDel="00000000" w:rsidR="00000000" w:rsidRPr="00000000">
              <w:rPr>
                <w:sz w:val="11"/>
                <w:szCs w:val="11"/>
                <w:rtl w:val="0"/>
              </w:rPr>
              <w:t xml:space="preserve">f_getvendorlist</w:t>
            </w:r>
            <w:r w:rsidDel="00000000" w:rsidR="00000000" w:rsidRPr="00000000">
              <w:rPr>
                <w:rtl w:val="0"/>
              </w:rPr>
            </w:r>
          </w:p>
        </w:tc>
        <w:tc>
          <w:tcPr>
            <w:vAlign w:val="center"/>
          </w:tcPr>
          <w:p w:rsidR="00000000" w:rsidDel="00000000" w:rsidP="00000000" w:rsidRDefault="00000000" w:rsidRPr="00000000" w14:paraId="00002755">
            <w:pPr>
              <w:rPr/>
            </w:pPr>
            <w:r w:rsidDel="00000000" w:rsidR="00000000" w:rsidRPr="00000000">
              <w:rPr>
                <w:sz w:val="11"/>
                <w:szCs w:val="11"/>
                <w:rtl w:val="0"/>
              </w:rPr>
              <w:t xml:space="preserve">Build and order candidate vendors for one requested item using ZIP/trade eligibility, vendor capability, referral program, rank, score, new/preferred tie-breakers.</w:t>
            </w:r>
            <w:r w:rsidDel="00000000" w:rsidR="00000000" w:rsidRPr="00000000">
              <w:rPr>
                <w:rtl w:val="0"/>
              </w:rPr>
            </w:r>
          </w:p>
        </w:tc>
        <w:tc>
          <w:tcPr>
            <w:vAlign w:val="center"/>
          </w:tcPr>
          <w:p w:rsidR="00000000" w:rsidDel="00000000" w:rsidP="00000000" w:rsidRDefault="00000000" w:rsidRPr="00000000" w14:paraId="00002756">
            <w:pPr>
              <w:rPr/>
            </w:pPr>
            <w:r w:rsidDel="00000000" w:rsidR="00000000" w:rsidRPr="00000000">
              <w:rPr>
                <w:sz w:val="11"/>
                <w:szCs w:val="11"/>
                <w:rtl w:val="0"/>
              </w:rPr>
              <w:t xml:space="preserve">Vendor Selection Engine</w:t>
            </w:r>
            <w:r w:rsidDel="00000000" w:rsidR="00000000" w:rsidRPr="00000000">
              <w:rPr>
                <w:rtl w:val="0"/>
              </w:rPr>
            </w:r>
          </w:p>
        </w:tc>
        <w:tc>
          <w:tcPr>
            <w:vAlign w:val="center"/>
          </w:tcPr>
          <w:p w:rsidR="00000000" w:rsidDel="00000000" w:rsidP="00000000" w:rsidRDefault="00000000" w:rsidRPr="00000000" w14:paraId="00002757">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758">
            <w:pPr>
              <w:rPr/>
            </w:pPr>
            <w:r w:rsidDel="00000000" w:rsidR="00000000" w:rsidRPr="00000000">
              <w:rPr>
                <w:sz w:val="11"/>
                <w:szCs w:val="11"/>
                <w:rtl w:val="0"/>
              </w:rPr>
              <w:t xml:space="preserve">Core vendor-selection policy; must be validated as one coherent rule set.</w:t>
            </w:r>
            <w:r w:rsidDel="00000000" w:rsidR="00000000" w:rsidRPr="00000000">
              <w:rPr>
                <w:rtl w:val="0"/>
              </w:rPr>
            </w:r>
          </w:p>
        </w:tc>
        <w:tc>
          <w:tcPr>
            <w:vAlign w:val="center"/>
          </w:tcPr>
          <w:p w:rsidR="00000000" w:rsidDel="00000000" w:rsidP="00000000" w:rsidRDefault="00000000" w:rsidRPr="00000000" w14:paraId="00002759">
            <w:pPr>
              <w:rPr/>
            </w:pPr>
            <w:r w:rsidDel="00000000" w:rsidR="00000000" w:rsidRPr="00000000">
              <w:rPr>
                <w:sz w:val="11"/>
                <w:szCs w:val="11"/>
                <w:rtl w:val="0"/>
              </w:rPr>
              <w:t xml:space="preserve">Refactor into VendorSelectionService with typed candidate/result model.</w:t>
            </w:r>
            <w:r w:rsidDel="00000000" w:rsidR="00000000" w:rsidRPr="00000000">
              <w:rPr>
                <w:rtl w:val="0"/>
              </w:rPr>
            </w:r>
          </w:p>
        </w:tc>
        <w:tc>
          <w:tcPr>
            <w:vAlign w:val="center"/>
          </w:tcPr>
          <w:p w:rsidR="00000000" w:rsidDel="00000000" w:rsidP="00000000" w:rsidRDefault="00000000" w:rsidRPr="00000000" w14:paraId="0000275A">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75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5C">
            <w:pPr>
              <w:rPr/>
            </w:pPr>
            <w:r w:rsidDel="00000000" w:rsidR="00000000" w:rsidRPr="00000000">
              <w:rPr>
                <w:sz w:val="11"/>
                <w:szCs w:val="11"/>
                <w:rtl w:val="0"/>
              </w:rPr>
              <w:t xml:space="preserve">SP-186</w:t>
            </w:r>
            <w:r w:rsidDel="00000000" w:rsidR="00000000" w:rsidRPr="00000000">
              <w:rPr>
                <w:rtl w:val="0"/>
              </w:rPr>
            </w:r>
          </w:p>
        </w:tc>
        <w:tc>
          <w:tcPr>
            <w:vAlign w:val="center"/>
          </w:tcPr>
          <w:p w:rsidR="00000000" w:rsidDel="00000000" w:rsidP="00000000" w:rsidRDefault="00000000" w:rsidRPr="00000000" w14:paraId="0000275D">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5E">
            <w:pPr>
              <w:rPr/>
            </w:pPr>
            <w:r w:rsidDel="00000000" w:rsidR="00000000" w:rsidRPr="00000000">
              <w:rPr>
                <w:sz w:val="11"/>
                <w:szCs w:val="11"/>
                <w:rtl w:val="0"/>
              </w:rPr>
              <w:t xml:space="preserve">f_getVsearch</w:t>
            </w:r>
            <w:r w:rsidDel="00000000" w:rsidR="00000000" w:rsidRPr="00000000">
              <w:rPr>
                <w:rtl w:val="0"/>
              </w:rPr>
            </w:r>
          </w:p>
        </w:tc>
        <w:tc>
          <w:tcPr>
            <w:vAlign w:val="center"/>
          </w:tcPr>
          <w:p w:rsidR="00000000" w:rsidDel="00000000" w:rsidP="00000000" w:rsidRDefault="00000000" w:rsidRPr="00000000" w14:paraId="0000275F">
            <w:pPr>
              <w:rPr/>
            </w:pPr>
            <w:r w:rsidDel="00000000" w:rsidR="00000000" w:rsidRPr="00000000">
              <w:rPr>
                <w:sz w:val="11"/>
                <w:szCs w:val="11"/>
                <w:rtl w:val="0"/>
              </w:rPr>
              <w:t xml:space="preserve">Search active/new vendors by ZIP, name and trade, filter by item capability, then enrich rank/phone/score.</w:t>
            </w:r>
            <w:r w:rsidDel="00000000" w:rsidR="00000000" w:rsidRPr="00000000">
              <w:rPr>
                <w:rtl w:val="0"/>
              </w:rPr>
            </w:r>
          </w:p>
        </w:tc>
        <w:tc>
          <w:tcPr>
            <w:vAlign w:val="center"/>
          </w:tcPr>
          <w:p w:rsidR="00000000" w:rsidDel="00000000" w:rsidP="00000000" w:rsidRDefault="00000000" w:rsidRPr="00000000" w14:paraId="00002760">
            <w:pPr>
              <w:rPr/>
            </w:pPr>
            <w:r w:rsidDel="00000000" w:rsidR="00000000" w:rsidRPr="00000000">
              <w:rPr>
                <w:sz w:val="11"/>
                <w:szCs w:val="11"/>
                <w:rtl w:val="0"/>
              </w:rPr>
              <w:t xml:space="preserve">Vendor Search</w:t>
            </w:r>
            <w:r w:rsidDel="00000000" w:rsidR="00000000" w:rsidRPr="00000000">
              <w:rPr>
                <w:rtl w:val="0"/>
              </w:rPr>
            </w:r>
          </w:p>
        </w:tc>
        <w:tc>
          <w:tcPr>
            <w:vAlign w:val="center"/>
          </w:tcPr>
          <w:p w:rsidR="00000000" w:rsidDel="00000000" w:rsidP="00000000" w:rsidRDefault="00000000" w:rsidRPr="00000000" w14:paraId="0000276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762">
            <w:pPr>
              <w:rPr/>
            </w:pPr>
            <w:r w:rsidDel="00000000" w:rsidR="00000000" w:rsidRPr="00000000">
              <w:rPr>
                <w:sz w:val="11"/>
                <w:szCs w:val="11"/>
                <w:rtl w:val="0"/>
              </w:rPr>
              <w:t xml:space="preserve">Preserve only currently used search/filter semantics.</w:t>
            </w:r>
            <w:r w:rsidDel="00000000" w:rsidR="00000000" w:rsidRPr="00000000">
              <w:rPr>
                <w:rtl w:val="0"/>
              </w:rPr>
            </w:r>
          </w:p>
        </w:tc>
        <w:tc>
          <w:tcPr>
            <w:vAlign w:val="center"/>
          </w:tcPr>
          <w:p w:rsidR="00000000" w:rsidDel="00000000" w:rsidP="00000000" w:rsidRDefault="00000000" w:rsidRPr="00000000" w14:paraId="00002763">
            <w:pPr>
              <w:rPr/>
            </w:pPr>
            <w:r w:rsidDel="00000000" w:rsidR="00000000" w:rsidRPr="00000000">
              <w:rPr>
                <w:sz w:val="11"/>
                <w:szCs w:val="11"/>
                <w:rtl w:val="0"/>
              </w:rPr>
              <w:t xml:space="preserve">Reuse Vendor/Dispatch vendor-options search rather than create PL/SQL-shaped API.</w:t>
            </w:r>
            <w:r w:rsidDel="00000000" w:rsidR="00000000" w:rsidRPr="00000000">
              <w:rPr>
                <w:rtl w:val="0"/>
              </w:rPr>
            </w:r>
          </w:p>
        </w:tc>
        <w:tc>
          <w:tcPr>
            <w:vAlign w:val="center"/>
          </w:tcPr>
          <w:p w:rsidR="00000000" w:rsidDel="00000000" w:rsidP="00000000" w:rsidRDefault="00000000" w:rsidRPr="00000000" w14:paraId="00002764">
            <w:pPr>
              <w:rPr/>
            </w:pPr>
            <w:r w:rsidDel="00000000" w:rsidR="00000000" w:rsidRPr="00000000">
              <w:rPr>
                <w:sz w:val="11"/>
                <w:szCs w:val="11"/>
                <w:rtl w:val="0"/>
              </w:rPr>
              <w:t xml:space="preserve">GET /api/dispatches/{id}/vendor-options or Vendor search capability</w:t>
            </w:r>
            <w:r w:rsidDel="00000000" w:rsidR="00000000" w:rsidRPr="00000000">
              <w:rPr>
                <w:rtl w:val="0"/>
              </w:rPr>
            </w:r>
          </w:p>
        </w:tc>
        <w:tc>
          <w:tcPr>
            <w:vAlign w:val="center"/>
          </w:tcPr>
          <w:p w:rsidR="00000000" w:rsidDel="00000000" w:rsidP="00000000" w:rsidRDefault="00000000" w:rsidRPr="00000000" w14:paraId="00002765">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66">
            <w:pPr>
              <w:rPr/>
            </w:pPr>
            <w:r w:rsidDel="00000000" w:rsidR="00000000" w:rsidRPr="00000000">
              <w:rPr>
                <w:sz w:val="11"/>
                <w:szCs w:val="11"/>
                <w:rtl w:val="0"/>
              </w:rPr>
              <w:t xml:space="preserve">SP-187</w:t>
            </w:r>
            <w:r w:rsidDel="00000000" w:rsidR="00000000" w:rsidRPr="00000000">
              <w:rPr>
                <w:rtl w:val="0"/>
              </w:rPr>
            </w:r>
          </w:p>
        </w:tc>
        <w:tc>
          <w:tcPr>
            <w:vAlign w:val="center"/>
          </w:tcPr>
          <w:p w:rsidR="00000000" w:rsidDel="00000000" w:rsidP="00000000" w:rsidRDefault="00000000" w:rsidRPr="00000000" w14:paraId="00002767">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68">
            <w:pPr>
              <w:rPr/>
            </w:pPr>
            <w:r w:rsidDel="00000000" w:rsidR="00000000" w:rsidRPr="00000000">
              <w:rPr>
                <w:sz w:val="11"/>
                <w:szCs w:val="11"/>
                <w:rtl w:val="0"/>
              </w:rPr>
              <w:t xml:space="preserve">f_howmanycovered</w:t>
            </w:r>
            <w:r w:rsidDel="00000000" w:rsidR="00000000" w:rsidRPr="00000000">
              <w:rPr>
                <w:rtl w:val="0"/>
              </w:rPr>
            </w:r>
          </w:p>
        </w:tc>
        <w:tc>
          <w:tcPr>
            <w:vAlign w:val="center"/>
          </w:tcPr>
          <w:p w:rsidR="00000000" w:rsidDel="00000000" w:rsidP="00000000" w:rsidRDefault="00000000" w:rsidRPr="00000000" w14:paraId="00002769">
            <w:pPr>
              <w:rPr/>
            </w:pPr>
            <w:r w:rsidDel="00000000" w:rsidR="00000000" w:rsidRPr="00000000">
              <w:rPr>
                <w:sz w:val="11"/>
                <w:szCs w:val="11"/>
                <w:rtl w:val="0"/>
              </w:rPr>
              <w:t xml:space="preserve">Count requested items a vendor can handle, including vendor-covered-item exclusions and brand-not-serviced exceptions.</w:t>
            </w:r>
            <w:r w:rsidDel="00000000" w:rsidR="00000000" w:rsidRPr="00000000">
              <w:rPr>
                <w:rtl w:val="0"/>
              </w:rPr>
            </w:r>
          </w:p>
        </w:tc>
        <w:tc>
          <w:tcPr>
            <w:vAlign w:val="center"/>
          </w:tcPr>
          <w:p w:rsidR="00000000" w:rsidDel="00000000" w:rsidP="00000000" w:rsidRDefault="00000000" w:rsidRPr="00000000" w14:paraId="0000276A">
            <w:pPr>
              <w:rPr/>
            </w:pPr>
            <w:r w:rsidDel="00000000" w:rsidR="00000000" w:rsidRPr="00000000">
              <w:rPr>
                <w:sz w:val="11"/>
                <w:szCs w:val="11"/>
                <w:rtl w:val="0"/>
              </w:rPr>
              <w:t xml:space="preserve">Vendor Capability Rule</w:t>
            </w:r>
            <w:r w:rsidDel="00000000" w:rsidR="00000000" w:rsidRPr="00000000">
              <w:rPr>
                <w:rtl w:val="0"/>
              </w:rPr>
            </w:r>
          </w:p>
        </w:tc>
        <w:tc>
          <w:tcPr>
            <w:vAlign w:val="center"/>
          </w:tcPr>
          <w:p w:rsidR="00000000" w:rsidDel="00000000" w:rsidP="00000000" w:rsidRDefault="00000000" w:rsidRPr="00000000" w14:paraId="0000276B">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76C">
            <w:pPr>
              <w:rPr/>
            </w:pPr>
            <w:r w:rsidDel="00000000" w:rsidR="00000000" w:rsidRPr="00000000">
              <w:rPr>
                <w:sz w:val="11"/>
                <w:szCs w:val="11"/>
                <w:rtl w:val="0"/>
              </w:rPr>
              <w:t xml:space="preserve">Core eligibility rule; absence from concession/exclusion table is treated as serviceable and serviced_indicator/brand exclusions alter result.</w:t>
            </w:r>
            <w:r w:rsidDel="00000000" w:rsidR="00000000" w:rsidRPr="00000000">
              <w:rPr>
                <w:rtl w:val="0"/>
              </w:rPr>
            </w:r>
          </w:p>
        </w:tc>
        <w:tc>
          <w:tcPr>
            <w:vAlign w:val="center"/>
          </w:tcPr>
          <w:p w:rsidR="00000000" w:rsidDel="00000000" w:rsidP="00000000" w:rsidRDefault="00000000" w:rsidRPr="00000000" w14:paraId="0000276D">
            <w:pPr>
              <w:rPr/>
            </w:pPr>
            <w:r w:rsidDel="00000000" w:rsidR="00000000" w:rsidRPr="00000000">
              <w:rPr>
                <w:sz w:val="11"/>
                <w:szCs w:val="11"/>
                <w:rtl w:val="0"/>
              </w:rPr>
              <w:t xml:space="preserve">Move to VendorCapabilityPolicy.</w:t>
            </w:r>
            <w:r w:rsidDel="00000000" w:rsidR="00000000" w:rsidRPr="00000000">
              <w:rPr>
                <w:rtl w:val="0"/>
              </w:rPr>
            </w:r>
          </w:p>
        </w:tc>
        <w:tc>
          <w:tcPr>
            <w:vAlign w:val="center"/>
          </w:tcPr>
          <w:p w:rsidR="00000000" w:rsidDel="00000000" w:rsidP="00000000" w:rsidRDefault="00000000" w:rsidRPr="00000000" w14:paraId="0000276E">
            <w:pPr>
              <w:rPr/>
            </w:pPr>
            <w:r w:rsidDel="00000000" w:rsidR="00000000" w:rsidRPr="00000000">
              <w:rPr>
                <w:sz w:val="11"/>
                <w:szCs w:val="11"/>
                <w:rtl w:val="0"/>
              </w:rPr>
              <w:t xml:space="preserve">Internal to vendor-options</w:t>
            </w:r>
            <w:r w:rsidDel="00000000" w:rsidR="00000000" w:rsidRPr="00000000">
              <w:rPr>
                <w:rtl w:val="0"/>
              </w:rPr>
            </w:r>
          </w:p>
        </w:tc>
        <w:tc>
          <w:tcPr>
            <w:vAlign w:val="center"/>
          </w:tcPr>
          <w:p w:rsidR="00000000" w:rsidDel="00000000" w:rsidP="00000000" w:rsidRDefault="00000000" w:rsidRPr="00000000" w14:paraId="0000276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70">
            <w:pPr>
              <w:rPr/>
            </w:pPr>
            <w:r w:rsidDel="00000000" w:rsidR="00000000" w:rsidRPr="00000000">
              <w:rPr>
                <w:sz w:val="11"/>
                <w:szCs w:val="11"/>
                <w:rtl w:val="0"/>
              </w:rPr>
              <w:t xml:space="preserve">SP-188</w:t>
            </w:r>
            <w:r w:rsidDel="00000000" w:rsidR="00000000" w:rsidRPr="00000000">
              <w:rPr>
                <w:rtl w:val="0"/>
              </w:rPr>
            </w:r>
          </w:p>
        </w:tc>
        <w:tc>
          <w:tcPr>
            <w:vAlign w:val="center"/>
          </w:tcPr>
          <w:p w:rsidR="00000000" w:rsidDel="00000000" w:rsidP="00000000" w:rsidRDefault="00000000" w:rsidRPr="00000000" w14:paraId="00002771">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72">
            <w:pPr>
              <w:rPr/>
            </w:pPr>
            <w:r w:rsidDel="00000000" w:rsidR="00000000" w:rsidRPr="00000000">
              <w:rPr>
                <w:sz w:val="11"/>
                <w:szCs w:val="11"/>
                <w:rtl w:val="0"/>
              </w:rPr>
              <w:t xml:space="preserve">f_getadjusteddaily</w:t>
            </w:r>
            <w:r w:rsidDel="00000000" w:rsidR="00000000" w:rsidRPr="00000000">
              <w:rPr>
                <w:rtl w:val="0"/>
              </w:rPr>
            </w:r>
          </w:p>
        </w:tc>
        <w:tc>
          <w:tcPr>
            <w:vAlign w:val="center"/>
          </w:tcPr>
          <w:p w:rsidR="00000000" w:rsidDel="00000000" w:rsidP="00000000" w:rsidRDefault="00000000" w:rsidRPr="00000000" w14:paraId="00002773">
            <w:pPr>
              <w:rPr/>
            </w:pPr>
            <w:r w:rsidDel="00000000" w:rsidR="00000000" w:rsidRPr="00000000">
              <w:rPr>
                <w:sz w:val="11"/>
                <w:szCs w:val="11"/>
                <w:rtl w:val="0"/>
              </w:rPr>
              <w:t xml:space="preserve">Calculate vendor adjusted daily capacity from monthly budget and day-of-week dispatch percentage, dividing monthly amount by 4.3.</w:t>
            </w:r>
            <w:r w:rsidDel="00000000" w:rsidR="00000000" w:rsidRPr="00000000">
              <w:rPr>
                <w:rtl w:val="0"/>
              </w:rPr>
            </w:r>
          </w:p>
        </w:tc>
        <w:tc>
          <w:tcPr>
            <w:vAlign w:val="center"/>
          </w:tcPr>
          <w:p w:rsidR="00000000" w:rsidDel="00000000" w:rsidP="00000000" w:rsidRDefault="00000000" w:rsidRPr="00000000" w14:paraId="00002774">
            <w:pPr>
              <w:rPr/>
            </w:pPr>
            <w:r w:rsidDel="00000000" w:rsidR="00000000" w:rsidRPr="00000000">
              <w:rPr>
                <w:sz w:val="11"/>
                <w:szCs w:val="11"/>
                <w:rtl w:val="0"/>
              </w:rPr>
              <w:t xml:space="preserve">Vendor Capacity Rule</w:t>
            </w:r>
            <w:r w:rsidDel="00000000" w:rsidR="00000000" w:rsidRPr="00000000">
              <w:rPr>
                <w:rtl w:val="0"/>
              </w:rPr>
            </w:r>
          </w:p>
        </w:tc>
        <w:tc>
          <w:tcPr>
            <w:vAlign w:val="center"/>
          </w:tcPr>
          <w:p w:rsidR="00000000" w:rsidDel="00000000" w:rsidP="00000000" w:rsidRDefault="00000000" w:rsidRPr="00000000" w14:paraId="00002775">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776">
            <w:pPr>
              <w:rPr/>
            </w:pPr>
            <w:r w:rsidDel="00000000" w:rsidR="00000000" w:rsidRPr="00000000">
              <w:rPr>
                <w:sz w:val="11"/>
                <w:szCs w:val="11"/>
                <w:rtl w:val="0"/>
              </w:rPr>
              <w:t xml:space="preserve">Preserve only after validating monthly-to-week/day formula and effective agreement selection.</w:t>
            </w:r>
            <w:r w:rsidDel="00000000" w:rsidR="00000000" w:rsidRPr="00000000">
              <w:rPr>
                <w:rtl w:val="0"/>
              </w:rPr>
            </w:r>
          </w:p>
        </w:tc>
        <w:tc>
          <w:tcPr>
            <w:vAlign w:val="center"/>
          </w:tcPr>
          <w:p w:rsidR="00000000" w:rsidDel="00000000" w:rsidP="00000000" w:rsidRDefault="00000000" w:rsidRPr="00000000" w14:paraId="00002777">
            <w:pPr>
              <w:rPr/>
            </w:pPr>
            <w:r w:rsidDel="00000000" w:rsidR="00000000" w:rsidRPr="00000000">
              <w:rPr>
                <w:sz w:val="11"/>
                <w:szCs w:val="11"/>
                <w:rtl w:val="0"/>
              </w:rPr>
              <w:t xml:space="preserve">Move to VendorCapacityPolicy.</w:t>
            </w:r>
            <w:r w:rsidDel="00000000" w:rsidR="00000000" w:rsidRPr="00000000">
              <w:rPr>
                <w:rtl w:val="0"/>
              </w:rPr>
            </w:r>
          </w:p>
        </w:tc>
        <w:tc>
          <w:tcPr>
            <w:vAlign w:val="center"/>
          </w:tcPr>
          <w:p w:rsidR="00000000" w:rsidDel="00000000" w:rsidP="00000000" w:rsidRDefault="00000000" w:rsidRPr="00000000" w14:paraId="00002778">
            <w:pPr>
              <w:rPr/>
            </w:pPr>
            <w:r w:rsidDel="00000000" w:rsidR="00000000" w:rsidRPr="00000000">
              <w:rPr>
                <w:sz w:val="11"/>
                <w:szCs w:val="11"/>
                <w:rtl w:val="0"/>
              </w:rPr>
              <w:t xml:space="preserve">Internal to vendor-options</w:t>
            </w:r>
            <w:r w:rsidDel="00000000" w:rsidR="00000000" w:rsidRPr="00000000">
              <w:rPr>
                <w:rtl w:val="0"/>
              </w:rPr>
            </w:r>
          </w:p>
        </w:tc>
        <w:tc>
          <w:tcPr>
            <w:vAlign w:val="center"/>
          </w:tcPr>
          <w:p w:rsidR="00000000" w:rsidDel="00000000" w:rsidP="00000000" w:rsidRDefault="00000000" w:rsidRPr="00000000" w14:paraId="0000277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7A">
            <w:pPr>
              <w:rPr/>
            </w:pPr>
            <w:r w:rsidDel="00000000" w:rsidR="00000000" w:rsidRPr="00000000">
              <w:rPr>
                <w:sz w:val="11"/>
                <w:szCs w:val="11"/>
                <w:rtl w:val="0"/>
              </w:rPr>
              <w:t xml:space="preserve">SP-189</w:t>
            </w:r>
            <w:r w:rsidDel="00000000" w:rsidR="00000000" w:rsidRPr="00000000">
              <w:rPr>
                <w:rtl w:val="0"/>
              </w:rPr>
            </w:r>
          </w:p>
        </w:tc>
        <w:tc>
          <w:tcPr>
            <w:vAlign w:val="center"/>
          </w:tcPr>
          <w:p w:rsidR="00000000" w:rsidDel="00000000" w:rsidP="00000000" w:rsidRDefault="00000000" w:rsidRPr="00000000" w14:paraId="0000277B">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7C">
            <w:pPr>
              <w:rPr/>
            </w:pPr>
            <w:r w:rsidDel="00000000" w:rsidR="00000000" w:rsidRPr="00000000">
              <w:rPr>
                <w:sz w:val="11"/>
                <w:szCs w:val="11"/>
                <w:rtl w:val="0"/>
              </w:rPr>
              <w:t xml:space="preserve">f_getdispatchvol</w:t>
            </w:r>
            <w:r w:rsidDel="00000000" w:rsidR="00000000" w:rsidRPr="00000000">
              <w:rPr>
                <w:rtl w:val="0"/>
              </w:rPr>
            </w:r>
          </w:p>
        </w:tc>
        <w:tc>
          <w:tcPr>
            <w:vAlign w:val="center"/>
          </w:tcPr>
          <w:p w:rsidR="00000000" w:rsidDel="00000000" w:rsidP="00000000" w:rsidRDefault="00000000" w:rsidRPr="00000000" w14:paraId="0000277D">
            <w:pPr>
              <w:rPr/>
            </w:pPr>
            <w:r w:rsidDel="00000000" w:rsidR="00000000" w:rsidRPr="00000000">
              <w:rPr>
                <w:sz w:val="11"/>
                <w:szCs w:val="11"/>
                <w:rtl w:val="0"/>
              </w:rPr>
              <w:t xml:space="preserve">Sum accepted dispatch releases for vendor/property/trade over date range, excluding REFERRAL.</w:t>
            </w:r>
            <w:r w:rsidDel="00000000" w:rsidR="00000000" w:rsidRPr="00000000">
              <w:rPr>
                <w:rtl w:val="0"/>
              </w:rPr>
            </w:r>
          </w:p>
        </w:tc>
        <w:tc>
          <w:tcPr>
            <w:vAlign w:val="center"/>
          </w:tcPr>
          <w:p w:rsidR="00000000" w:rsidDel="00000000" w:rsidP="00000000" w:rsidRDefault="00000000" w:rsidRPr="00000000" w14:paraId="0000277E">
            <w:pPr>
              <w:rPr/>
            </w:pPr>
            <w:r w:rsidDel="00000000" w:rsidR="00000000" w:rsidRPr="00000000">
              <w:rPr>
                <w:sz w:val="11"/>
                <w:szCs w:val="11"/>
                <w:rtl w:val="0"/>
              </w:rPr>
              <w:t xml:space="preserve">Vendor Volume Read</w:t>
            </w:r>
            <w:r w:rsidDel="00000000" w:rsidR="00000000" w:rsidRPr="00000000">
              <w:rPr>
                <w:rtl w:val="0"/>
              </w:rPr>
            </w:r>
          </w:p>
        </w:tc>
        <w:tc>
          <w:tcPr>
            <w:vAlign w:val="center"/>
          </w:tcPr>
          <w:p w:rsidR="00000000" w:rsidDel="00000000" w:rsidP="00000000" w:rsidRDefault="00000000" w:rsidRPr="00000000" w14:paraId="0000277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780">
            <w:pPr>
              <w:rPr/>
            </w:pPr>
            <w:r w:rsidDel="00000000" w:rsidR="00000000" w:rsidRPr="00000000">
              <w:rPr>
                <w:sz w:val="11"/>
                <w:szCs w:val="11"/>
                <w:rtl w:val="0"/>
              </w:rPr>
              <w:t xml:space="preserve">Preserve definition of accepted dispatch volume and referral exclusion.</w:t>
            </w:r>
            <w:r w:rsidDel="00000000" w:rsidR="00000000" w:rsidRPr="00000000">
              <w:rPr>
                <w:rtl w:val="0"/>
              </w:rPr>
            </w:r>
          </w:p>
        </w:tc>
        <w:tc>
          <w:tcPr>
            <w:vAlign w:val="center"/>
          </w:tcPr>
          <w:p w:rsidR="00000000" w:rsidDel="00000000" w:rsidP="00000000" w:rsidRDefault="00000000" w:rsidRPr="00000000" w14:paraId="00002781">
            <w:pPr>
              <w:rPr/>
            </w:pPr>
            <w:r w:rsidDel="00000000" w:rsidR="00000000" w:rsidRPr="00000000">
              <w:rPr>
                <w:sz w:val="11"/>
                <w:szCs w:val="11"/>
                <w:rtl w:val="0"/>
              </w:rPr>
              <w:t xml:space="preserve">Repository query feeding VendorCapacityPolicy.</w:t>
            </w:r>
            <w:r w:rsidDel="00000000" w:rsidR="00000000" w:rsidRPr="00000000">
              <w:rPr>
                <w:rtl w:val="0"/>
              </w:rPr>
            </w:r>
          </w:p>
        </w:tc>
        <w:tc>
          <w:tcPr>
            <w:vAlign w:val="center"/>
          </w:tcPr>
          <w:p w:rsidR="00000000" w:rsidDel="00000000" w:rsidP="00000000" w:rsidRDefault="00000000" w:rsidRPr="00000000" w14:paraId="00002782">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78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84">
            <w:pPr>
              <w:rPr/>
            </w:pPr>
            <w:r w:rsidDel="00000000" w:rsidR="00000000" w:rsidRPr="00000000">
              <w:rPr>
                <w:sz w:val="11"/>
                <w:szCs w:val="11"/>
                <w:rtl w:val="0"/>
              </w:rPr>
              <w:t xml:space="preserve">SP-190</w:t>
            </w:r>
            <w:r w:rsidDel="00000000" w:rsidR="00000000" w:rsidRPr="00000000">
              <w:rPr>
                <w:rtl w:val="0"/>
              </w:rPr>
            </w:r>
          </w:p>
        </w:tc>
        <w:tc>
          <w:tcPr>
            <w:vAlign w:val="center"/>
          </w:tcPr>
          <w:p w:rsidR="00000000" w:rsidDel="00000000" w:rsidP="00000000" w:rsidRDefault="00000000" w:rsidRPr="00000000" w14:paraId="00002785">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86">
            <w:pPr>
              <w:rPr/>
            </w:pPr>
            <w:r w:rsidDel="00000000" w:rsidR="00000000" w:rsidRPr="00000000">
              <w:rPr>
                <w:sz w:val="11"/>
                <w:szCs w:val="11"/>
                <w:rtl w:val="0"/>
              </w:rPr>
              <w:t xml:space="preserve">f_getdispatchscore</w:t>
            </w:r>
            <w:r w:rsidDel="00000000" w:rsidR="00000000" w:rsidRPr="00000000">
              <w:rPr>
                <w:rtl w:val="0"/>
              </w:rPr>
            </w:r>
          </w:p>
        </w:tc>
        <w:tc>
          <w:tcPr>
            <w:vAlign w:val="center"/>
          </w:tcPr>
          <w:p w:rsidR="00000000" w:rsidDel="00000000" w:rsidP="00000000" w:rsidRDefault="00000000" w:rsidRPr="00000000" w14:paraId="00002787">
            <w:pPr>
              <w:rPr/>
            </w:pPr>
            <w:r w:rsidDel="00000000" w:rsidR="00000000" w:rsidRPr="00000000">
              <w:rPr>
                <w:sz w:val="11"/>
                <w:szCs w:val="11"/>
                <w:rtl w:val="0"/>
              </w:rPr>
              <w:t xml:space="preserve">Calculate vendor score using last-vendor, NEW, preferred, guideline, rank, adjusted-volume, round-robin, hot-water, supplier and direct-dispatch adjustments.</w:t>
            </w:r>
            <w:r w:rsidDel="00000000" w:rsidR="00000000" w:rsidRPr="00000000">
              <w:rPr>
                <w:rtl w:val="0"/>
              </w:rPr>
            </w:r>
          </w:p>
        </w:tc>
        <w:tc>
          <w:tcPr>
            <w:vAlign w:val="center"/>
          </w:tcPr>
          <w:p w:rsidR="00000000" w:rsidDel="00000000" w:rsidP="00000000" w:rsidRDefault="00000000" w:rsidRPr="00000000" w14:paraId="00002788">
            <w:pPr>
              <w:rPr/>
            </w:pPr>
            <w:r w:rsidDel="00000000" w:rsidR="00000000" w:rsidRPr="00000000">
              <w:rPr>
                <w:sz w:val="11"/>
                <w:szCs w:val="11"/>
                <w:rtl w:val="0"/>
              </w:rPr>
              <w:t xml:space="preserve">Vendor Ranking Decision Engine</w:t>
            </w:r>
            <w:r w:rsidDel="00000000" w:rsidR="00000000" w:rsidRPr="00000000">
              <w:rPr>
                <w:rtl w:val="0"/>
              </w:rPr>
            </w:r>
          </w:p>
        </w:tc>
        <w:tc>
          <w:tcPr>
            <w:vAlign w:val="center"/>
          </w:tcPr>
          <w:p w:rsidR="00000000" w:rsidDel="00000000" w:rsidP="00000000" w:rsidRDefault="00000000" w:rsidRPr="00000000" w14:paraId="0000278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78A">
            <w:pPr>
              <w:rPr/>
            </w:pPr>
            <w:r w:rsidDel="00000000" w:rsidR="00000000" w:rsidRPr="00000000">
              <w:rPr>
                <w:sz w:val="11"/>
                <w:szCs w:val="11"/>
                <w:rtl w:val="0"/>
              </w:rPr>
              <w:t xml:space="preserve">Extensive hard-coded score weights and time rules; preserve only SME-approved scoring model.</w:t>
            </w:r>
            <w:r w:rsidDel="00000000" w:rsidR="00000000" w:rsidRPr="00000000">
              <w:rPr>
                <w:rtl w:val="0"/>
              </w:rPr>
            </w:r>
          </w:p>
        </w:tc>
        <w:tc>
          <w:tcPr>
            <w:vAlign w:val="center"/>
          </w:tcPr>
          <w:p w:rsidR="00000000" w:rsidDel="00000000" w:rsidP="00000000" w:rsidRDefault="00000000" w:rsidRPr="00000000" w14:paraId="0000278B">
            <w:pPr>
              <w:rPr/>
            </w:pPr>
            <w:r w:rsidDel="00000000" w:rsidR="00000000" w:rsidRPr="00000000">
              <w:rPr>
                <w:sz w:val="11"/>
                <w:szCs w:val="11"/>
                <w:rtl w:val="0"/>
              </w:rPr>
              <w:t xml:space="preserve">Refactor into explicit VendorRankingPolicy with independently testable rules/configurable weights.</w:t>
            </w:r>
            <w:r w:rsidDel="00000000" w:rsidR="00000000" w:rsidRPr="00000000">
              <w:rPr>
                <w:rtl w:val="0"/>
              </w:rPr>
            </w:r>
          </w:p>
        </w:tc>
        <w:tc>
          <w:tcPr>
            <w:vAlign w:val="center"/>
          </w:tcPr>
          <w:p w:rsidR="00000000" w:rsidDel="00000000" w:rsidP="00000000" w:rsidRDefault="00000000" w:rsidRPr="00000000" w14:paraId="0000278C">
            <w:pPr>
              <w:rPr/>
            </w:pPr>
            <w:r w:rsidDel="00000000" w:rsidR="00000000" w:rsidRPr="00000000">
              <w:rPr>
                <w:sz w:val="11"/>
                <w:szCs w:val="11"/>
                <w:rtl w:val="0"/>
              </w:rPr>
              <w:t xml:space="preserve">Internal to vendor-options</w:t>
            </w:r>
            <w:r w:rsidDel="00000000" w:rsidR="00000000" w:rsidRPr="00000000">
              <w:rPr>
                <w:rtl w:val="0"/>
              </w:rPr>
            </w:r>
          </w:p>
        </w:tc>
        <w:tc>
          <w:tcPr>
            <w:vAlign w:val="center"/>
          </w:tcPr>
          <w:p w:rsidR="00000000" w:rsidDel="00000000" w:rsidP="00000000" w:rsidRDefault="00000000" w:rsidRPr="00000000" w14:paraId="0000278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8E">
            <w:pPr>
              <w:rPr/>
            </w:pPr>
            <w:r w:rsidDel="00000000" w:rsidR="00000000" w:rsidRPr="00000000">
              <w:rPr>
                <w:sz w:val="11"/>
                <w:szCs w:val="11"/>
                <w:rtl w:val="0"/>
              </w:rPr>
              <w:t xml:space="preserve">SP-191</w:t>
            </w:r>
            <w:r w:rsidDel="00000000" w:rsidR="00000000" w:rsidRPr="00000000">
              <w:rPr>
                <w:rtl w:val="0"/>
              </w:rPr>
            </w:r>
          </w:p>
        </w:tc>
        <w:tc>
          <w:tcPr>
            <w:vAlign w:val="center"/>
          </w:tcPr>
          <w:p w:rsidR="00000000" w:rsidDel="00000000" w:rsidP="00000000" w:rsidRDefault="00000000" w:rsidRPr="00000000" w14:paraId="0000278F">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90">
            <w:pPr>
              <w:rPr/>
            </w:pPr>
            <w:r w:rsidDel="00000000" w:rsidR="00000000" w:rsidRPr="00000000">
              <w:rPr>
                <w:sz w:val="11"/>
                <w:szCs w:val="11"/>
                <w:rtl w:val="0"/>
              </w:rPr>
              <w:t xml:space="preserve">fpub_getRank</w:t>
            </w:r>
            <w:r w:rsidDel="00000000" w:rsidR="00000000" w:rsidRPr="00000000">
              <w:rPr>
                <w:rtl w:val="0"/>
              </w:rPr>
            </w:r>
          </w:p>
        </w:tc>
        <w:tc>
          <w:tcPr>
            <w:vAlign w:val="center"/>
          </w:tcPr>
          <w:p w:rsidR="00000000" w:rsidDel="00000000" w:rsidP="00000000" w:rsidRDefault="00000000" w:rsidRPr="00000000" w14:paraId="00002791">
            <w:pPr>
              <w:rPr/>
            </w:pPr>
            <w:r w:rsidDel="00000000" w:rsidR="00000000" w:rsidRPr="00000000">
              <w:rPr>
                <w:sz w:val="11"/>
                <w:szCs w:val="11"/>
                <w:rtl w:val="0"/>
              </w:rPr>
              <w:t xml:space="preserve">Build composite vendor rank from QLTY/COST/PROF rank values.</w:t>
            </w:r>
            <w:r w:rsidDel="00000000" w:rsidR="00000000" w:rsidRPr="00000000">
              <w:rPr>
                <w:rtl w:val="0"/>
              </w:rPr>
            </w:r>
          </w:p>
        </w:tc>
        <w:tc>
          <w:tcPr>
            <w:vAlign w:val="center"/>
          </w:tcPr>
          <w:p w:rsidR="00000000" w:rsidDel="00000000" w:rsidP="00000000" w:rsidRDefault="00000000" w:rsidRPr="00000000" w14:paraId="00002792">
            <w:pPr>
              <w:rPr/>
            </w:pPr>
            <w:r w:rsidDel="00000000" w:rsidR="00000000" w:rsidRPr="00000000">
              <w:rPr>
                <w:sz w:val="11"/>
                <w:szCs w:val="11"/>
                <w:rtl w:val="0"/>
              </w:rPr>
              <w:t xml:space="preserve">Vendor Rank Calculation</w:t>
            </w:r>
            <w:r w:rsidDel="00000000" w:rsidR="00000000" w:rsidRPr="00000000">
              <w:rPr>
                <w:rtl w:val="0"/>
              </w:rPr>
            </w:r>
          </w:p>
        </w:tc>
        <w:tc>
          <w:tcPr>
            <w:vAlign w:val="center"/>
          </w:tcPr>
          <w:p w:rsidR="00000000" w:rsidDel="00000000" w:rsidP="00000000" w:rsidRDefault="00000000" w:rsidRPr="00000000" w14:paraId="00002793">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794">
            <w:pPr>
              <w:rPr/>
            </w:pPr>
            <w:r w:rsidDel="00000000" w:rsidR="00000000" w:rsidRPr="00000000">
              <w:rPr>
                <w:sz w:val="11"/>
                <w:szCs w:val="11"/>
                <w:rtl w:val="0"/>
              </w:rPr>
              <w:t xml:space="preserve">Preserve rank dimensions/order only if current.</w:t>
            </w:r>
            <w:r w:rsidDel="00000000" w:rsidR="00000000" w:rsidRPr="00000000">
              <w:rPr>
                <w:rtl w:val="0"/>
              </w:rPr>
            </w:r>
          </w:p>
        </w:tc>
        <w:tc>
          <w:tcPr>
            <w:vAlign w:val="center"/>
          </w:tcPr>
          <w:p w:rsidR="00000000" w:rsidDel="00000000" w:rsidP="00000000" w:rsidRDefault="00000000" w:rsidRPr="00000000" w14:paraId="00002795">
            <w:pPr>
              <w:rPr/>
            </w:pPr>
            <w:r w:rsidDel="00000000" w:rsidR="00000000" w:rsidRPr="00000000">
              <w:rPr>
                <w:sz w:val="11"/>
                <w:szCs w:val="11"/>
                <w:rtl w:val="0"/>
              </w:rPr>
              <w:t xml:space="preserve">Typed VendorRank value object; internal.</w:t>
            </w:r>
            <w:r w:rsidDel="00000000" w:rsidR="00000000" w:rsidRPr="00000000">
              <w:rPr>
                <w:rtl w:val="0"/>
              </w:rPr>
            </w:r>
          </w:p>
        </w:tc>
        <w:tc>
          <w:tcPr>
            <w:vAlign w:val="center"/>
          </w:tcPr>
          <w:p w:rsidR="00000000" w:rsidDel="00000000" w:rsidP="00000000" w:rsidRDefault="00000000" w:rsidRPr="00000000" w14:paraId="00002796">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797">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98">
            <w:pPr>
              <w:rPr/>
            </w:pPr>
            <w:r w:rsidDel="00000000" w:rsidR="00000000" w:rsidRPr="00000000">
              <w:rPr>
                <w:sz w:val="11"/>
                <w:szCs w:val="11"/>
                <w:rtl w:val="0"/>
              </w:rPr>
              <w:t xml:space="preserve">SP-192</w:t>
            </w:r>
            <w:r w:rsidDel="00000000" w:rsidR="00000000" w:rsidRPr="00000000">
              <w:rPr>
                <w:rtl w:val="0"/>
              </w:rPr>
            </w:r>
          </w:p>
        </w:tc>
        <w:tc>
          <w:tcPr>
            <w:vAlign w:val="center"/>
          </w:tcPr>
          <w:p w:rsidR="00000000" w:rsidDel="00000000" w:rsidP="00000000" w:rsidRDefault="00000000" w:rsidRPr="00000000" w14:paraId="00002799">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9A">
            <w:pPr>
              <w:rPr/>
            </w:pPr>
            <w:r w:rsidDel="00000000" w:rsidR="00000000" w:rsidRPr="00000000">
              <w:rPr>
                <w:sz w:val="11"/>
                <w:szCs w:val="11"/>
                <w:rtl w:val="0"/>
              </w:rPr>
              <w:t xml:space="preserve">fpub_getservicefee</w:t>
            </w:r>
            <w:r w:rsidDel="00000000" w:rsidR="00000000" w:rsidRPr="00000000">
              <w:rPr>
                <w:rtl w:val="0"/>
              </w:rPr>
            </w:r>
          </w:p>
        </w:tc>
        <w:tc>
          <w:tcPr>
            <w:vAlign w:val="center"/>
          </w:tcPr>
          <w:p w:rsidR="00000000" w:rsidDel="00000000" w:rsidP="00000000" w:rsidRDefault="00000000" w:rsidRPr="00000000" w14:paraId="0000279B">
            <w:pPr>
              <w:rPr/>
            </w:pPr>
            <w:r w:rsidDel="00000000" w:rsidR="00000000" w:rsidRPr="00000000">
              <w:rPr>
                <w:sz w:val="11"/>
                <w:szCs w:val="11"/>
                <w:rtl w:val="0"/>
              </w:rPr>
              <w:t xml:space="preserve">Resolve service fee using contract coverage item, product covered item, product coverage, then product version fallback.</w:t>
            </w:r>
            <w:r w:rsidDel="00000000" w:rsidR="00000000" w:rsidRPr="00000000">
              <w:rPr>
                <w:rtl w:val="0"/>
              </w:rPr>
            </w:r>
          </w:p>
        </w:tc>
        <w:tc>
          <w:tcPr>
            <w:vAlign w:val="center"/>
          </w:tcPr>
          <w:p w:rsidR="00000000" w:rsidDel="00000000" w:rsidP="00000000" w:rsidRDefault="00000000" w:rsidRPr="00000000" w14:paraId="0000279C">
            <w:pPr>
              <w:rPr/>
            </w:pPr>
            <w:r w:rsidDel="00000000" w:rsidR="00000000" w:rsidRPr="00000000">
              <w:rPr>
                <w:sz w:val="11"/>
                <w:szCs w:val="11"/>
                <w:rtl w:val="0"/>
              </w:rPr>
              <w:t xml:space="preserve">Service Fee Rule</w:t>
            </w:r>
            <w:r w:rsidDel="00000000" w:rsidR="00000000" w:rsidRPr="00000000">
              <w:rPr>
                <w:rtl w:val="0"/>
              </w:rPr>
            </w:r>
          </w:p>
        </w:tc>
        <w:tc>
          <w:tcPr>
            <w:vAlign w:val="center"/>
          </w:tcPr>
          <w:p w:rsidR="00000000" w:rsidDel="00000000" w:rsidP="00000000" w:rsidRDefault="00000000" w:rsidRPr="00000000" w14:paraId="0000279D">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79E">
            <w:pPr>
              <w:rPr/>
            </w:pPr>
            <w:r w:rsidDel="00000000" w:rsidR="00000000" w:rsidRPr="00000000">
              <w:rPr>
                <w:sz w:val="11"/>
                <w:szCs w:val="11"/>
                <w:rtl w:val="0"/>
              </w:rPr>
              <w:t xml:space="preserve">Overlaps Contract Coverage service-fee logic; one authoritative implementation must be chosen.</w:t>
            </w:r>
            <w:r w:rsidDel="00000000" w:rsidR="00000000" w:rsidRPr="00000000">
              <w:rPr>
                <w:rtl w:val="0"/>
              </w:rPr>
            </w:r>
          </w:p>
        </w:tc>
        <w:tc>
          <w:tcPr>
            <w:vAlign w:val="center"/>
          </w:tcPr>
          <w:p w:rsidR="00000000" w:rsidDel="00000000" w:rsidP="00000000" w:rsidRDefault="00000000" w:rsidRPr="00000000" w14:paraId="0000279F">
            <w:pPr>
              <w:rPr/>
            </w:pPr>
            <w:r w:rsidDel="00000000" w:rsidR="00000000" w:rsidRPr="00000000">
              <w:rPr>
                <w:sz w:val="11"/>
                <w:szCs w:val="11"/>
                <w:rtl w:val="0"/>
              </w:rPr>
              <w:t xml:space="preserve">Reuse Contract Service covered-items/serviceFee capability; retire duplicate calculation.</w:t>
            </w:r>
            <w:r w:rsidDel="00000000" w:rsidR="00000000" w:rsidRPr="00000000">
              <w:rPr>
                <w:rtl w:val="0"/>
              </w:rPr>
            </w:r>
          </w:p>
        </w:tc>
        <w:tc>
          <w:tcPr>
            <w:vAlign w:val="center"/>
          </w:tcPr>
          <w:p w:rsidR="00000000" w:rsidDel="00000000" w:rsidP="00000000" w:rsidRDefault="00000000" w:rsidRPr="00000000" w14:paraId="000027A0">
            <w:pPr>
              <w:rPr/>
            </w:pPr>
            <w:r w:rsidDel="00000000" w:rsidR="00000000" w:rsidRPr="00000000">
              <w:rPr>
                <w:sz w:val="11"/>
                <w:szCs w:val="11"/>
                <w:rtl w:val="0"/>
              </w:rPr>
              <w:t xml:space="preserve">GET /api/contracts/{id}/covered-items</w:t>
            </w:r>
            <w:r w:rsidDel="00000000" w:rsidR="00000000" w:rsidRPr="00000000">
              <w:rPr>
                <w:rtl w:val="0"/>
              </w:rPr>
            </w:r>
          </w:p>
        </w:tc>
        <w:tc>
          <w:tcPr>
            <w:vAlign w:val="center"/>
          </w:tcPr>
          <w:p w:rsidR="00000000" w:rsidDel="00000000" w:rsidP="00000000" w:rsidRDefault="00000000" w:rsidRPr="00000000" w14:paraId="000027A1">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A2">
            <w:pPr>
              <w:rPr/>
            </w:pPr>
            <w:r w:rsidDel="00000000" w:rsidR="00000000" w:rsidRPr="00000000">
              <w:rPr>
                <w:sz w:val="11"/>
                <w:szCs w:val="11"/>
                <w:rtl w:val="0"/>
              </w:rPr>
              <w:t xml:space="preserve">SP-193</w:t>
            </w:r>
            <w:r w:rsidDel="00000000" w:rsidR="00000000" w:rsidRPr="00000000">
              <w:rPr>
                <w:rtl w:val="0"/>
              </w:rPr>
            </w:r>
          </w:p>
        </w:tc>
        <w:tc>
          <w:tcPr>
            <w:vAlign w:val="center"/>
          </w:tcPr>
          <w:p w:rsidR="00000000" w:rsidDel="00000000" w:rsidP="00000000" w:rsidRDefault="00000000" w:rsidRPr="00000000" w14:paraId="000027A3">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A4">
            <w:pPr>
              <w:rPr/>
            </w:pPr>
            <w:r w:rsidDel="00000000" w:rsidR="00000000" w:rsidRPr="00000000">
              <w:rPr>
                <w:sz w:val="11"/>
                <w:szCs w:val="11"/>
                <w:rtl w:val="0"/>
              </w:rPr>
              <w:t xml:space="preserve">fpub_getvendorphone</w:t>
            </w:r>
            <w:r w:rsidDel="00000000" w:rsidR="00000000" w:rsidRPr="00000000">
              <w:rPr>
                <w:rtl w:val="0"/>
              </w:rPr>
            </w:r>
          </w:p>
        </w:tc>
        <w:tc>
          <w:tcPr>
            <w:vAlign w:val="center"/>
          </w:tcPr>
          <w:p w:rsidR="00000000" w:rsidDel="00000000" w:rsidP="00000000" w:rsidRDefault="00000000" w:rsidRPr="00000000" w14:paraId="000027A5">
            <w:pPr>
              <w:rPr/>
            </w:pPr>
            <w:r w:rsidDel="00000000" w:rsidR="00000000" w:rsidRPr="00000000">
              <w:rPr>
                <w:sz w:val="11"/>
                <w:szCs w:val="11"/>
                <w:rtl w:val="0"/>
              </w:rPr>
              <w:t xml:space="preserve">Retrieve first commercial-property phone for requested type; default to 0000000000.</w:t>
            </w:r>
            <w:r w:rsidDel="00000000" w:rsidR="00000000" w:rsidRPr="00000000">
              <w:rPr>
                <w:rtl w:val="0"/>
              </w:rPr>
            </w:r>
          </w:p>
        </w:tc>
        <w:tc>
          <w:tcPr>
            <w:vAlign w:val="center"/>
          </w:tcPr>
          <w:p w:rsidR="00000000" w:rsidDel="00000000" w:rsidP="00000000" w:rsidRDefault="00000000" w:rsidRPr="00000000" w14:paraId="000027A6">
            <w:pPr>
              <w:rPr/>
            </w:pPr>
            <w:r w:rsidDel="00000000" w:rsidR="00000000" w:rsidRPr="00000000">
              <w:rPr>
                <w:sz w:val="11"/>
                <w:szCs w:val="11"/>
                <w:rtl w:val="0"/>
              </w:rPr>
              <w:t xml:space="preserve">Vendor Contact Read</w:t>
            </w:r>
            <w:r w:rsidDel="00000000" w:rsidR="00000000" w:rsidRPr="00000000">
              <w:rPr>
                <w:rtl w:val="0"/>
              </w:rPr>
            </w:r>
          </w:p>
        </w:tc>
        <w:tc>
          <w:tcPr>
            <w:vAlign w:val="center"/>
          </w:tcPr>
          <w:p w:rsidR="00000000" w:rsidDel="00000000" w:rsidP="00000000" w:rsidRDefault="00000000" w:rsidRPr="00000000" w14:paraId="000027A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7A8">
            <w:pPr>
              <w:rPr/>
            </w:pPr>
            <w:r w:rsidDel="00000000" w:rsidR="00000000" w:rsidRPr="00000000">
              <w:rPr>
                <w:sz w:val="11"/>
                <w:szCs w:val="11"/>
                <w:rtl w:val="0"/>
              </w:rPr>
              <w:t xml:space="preserve">Placeholder phone default is legacy behavior.</w:t>
            </w:r>
            <w:r w:rsidDel="00000000" w:rsidR="00000000" w:rsidRPr="00000000">
              <w:rPr>
                <w:rtl w:val="0"/>
              </w:rPr>
            </w:r>
          </w:p>
        </w:tc>
        <w:tc>
          <w:tcPr>
            <w:vAlign w:val="center"/>
          </w:tcPr>
          <w:p w:rsidR="00000000" w:rsidDel="00000000" w:rsidP="00000000" w:rsidRDefault="00000000" w:rsidRPr="00000000" w14:paraId="000027A9">
            <w:pPr>
              <w:rPr/>
            </w:pPr>
            <w:r w:rsidDel="00000000" w:rsidR="00000000" w:rsidRPr="00000000">
              <w:rPr>
                <w:sz w:val="11"/>
                <w:szCs w:val="11"/>
                <w:rtl w:val="0"/>
              </w:rPr>
              <w:t xml:space="preserve">Reuse Vendor contact DTO/service; do not return fake phone numbers.</w:t>
            </w:r>
            <w:r w:rsidDel="00000000" w:rsidR="00000000" w:rsidRPr="00000000">
              <w:rPr>
                <w:rtl w:val="0"/>
              </w:rPr>
            </w:r>
          </w:p>
        </w:tc>
        <w:tc>
          <w:tcPr>
            <w:vAlign w:val="center"/>
          </w:tcPr>
          <w:p w:rsidR="00000000" w:rsidDel="00000000" w:rsidP="00000000" w:rsidRDefault="00000000" w:rsidRPr="00000000" w14:paraId="000027AA">
            <w:pPr>
              <w:rPr/>
            </w:pPr>
            <w:r w:rsidDel="00000000" w:rsidR="00000000" w:rsidRPr="00000000">
              <w:rPr>
                <w:sz w:val="11"/>
                <w:szCs w:val="11"/>
                <w:rtl w:val="0"/>
              </w:rPr>
              <w:t xml:space="preserve">Vendor capability / dispatch vendor-options</w:t>
            </w:r>
            <w:r w:rsidDel="00000000" w:rsidR="00000000" w:rsidRPr="00000000">
              <w:rPr>
                <w:rtl w:val="0"/>
              </w:rPr>
            </w:r>
          </w:p>
        </w:tc>
        <w:tc>
          <w:tcPr>
            <w:vAlign w:val="center"/>
          </w:tcPr>
          <w:p w:rsidR="00000000" w:rsidDel="00000000" w:rsidP="00000000" w:rsidRDefault="00000000" w:rsidRPr="00000000" w14:paraId="000027AB">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AC">
            <w:pPr>
              <w:rPr/>
            </w:pPr>
            <w:r w:rsidDel="00000000" w:rsidR="00000000" w:rsidRPr="00000000">
              <w:rPr>
                <w:sz w:val="11"/>
                <w:szCs w:val="11"/>
                <w:rtl w:val="0"/>
              </w:rPr>
              <w:t xml:space="preserve">SP-194</w:t>
            </w:r>
            <w:r w:rsidDel="00000000" w:rsidR="00000000" w:rsidRPr="00000000">
              <w:rPr>
                <w:rtl w:val="0"/>
              </w:rPr>
            </w:r>
          </w:p>
        </w:tc>
        <w:tc>
          <w:tcPr>
            <w:vAlign w:val="center"/>
          </w:tcPr>
          <w:p w:rsidR="00000000" w:rsidDel="00000000" w:rsidP="00000000" w:rsidRDefault="00000000" w:rsidRPr="00000000" w14:paraId="000027AD">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AE">
            <w:pPr>
              <w:rPr/>
            </w:pPr>
            <w:r w:rsidDel="00000000" w:rsidR="00000000" w:rsidRPr="00000000">
              <w:rPr>
                <w:sz w:val="11"/>
                <w:szCs w:val="11"/>
                <w:rtl w:val="0"/>
              </w:rPr>
              <w:t xml:space="preserve">fpub_getvendorname</w:t>
            </w:r>
            <w:r w:rsidDel="00000000" w:rsidR="00000000" w:rsidRPr="00000000">
              <w:rPr>
                <w:rtl w:val="0"/>
              </w:rPr>
            </w:r>
          </w:p>
        </w:tc>
        <w:tc>
          <w:tcPr>
            <w:vAlign w:val="center"/>
          </w:tcPr>
          <w:p w:rsidR="00000000" w:rsidDel="00000000" w:rsidP="00000000" w:rsidRDefault="00000000" w:rsidRPr="00000000" w14:paraId="000027AF">
            <w:pPr>
              <w:rPr/>
            </w:pPr>
            <w:r w:rsidDel="00000000" w:rsidR="00000000" w:rsidRPr="00000000">
              <w:rPr>
                <w:sz w:val="11"/>
                <w:szCs w:val="11"/>
                <w:rtl w:val="0"/>
              </w:rPr>
              <w:t xml:space="preserve">Retrieve vendor name by vendor ID; returns sentinel strings NONE/MANY on lookup anomalies.</w:t>
            </w:r>
            <w:r w:rsidDel="00000000" w:rsidR="00000000" w:rsidRPr="00000000">
              <w:rPr>
                <w:rtl w:val="0"/>
              </w:rPr>
            </w:r>
          </w:p>
        </w:tc>
        <w:tc>
          <w:tcPr>
            <w:vAlign w:val="center"/>
          </w:tcPr>
          <w:p w:rsidR="00000000" w:rsidDel="00000000" w:rsidP="00000000" w:rsidRDefault="00000000" w:rsidRPr="00000000" w14:paraId="000027B0">
            <w:pPr>
              <w:rPr/>
            </w:pPr>
            <w:r w:rsidDel="00000000" w:rsidR="00000000" w:rsidRPr="00000000">
              <w:rPr>
                <w:sz w:val="11"/>
                <w:szCs w:val="11"/>
                <w:rtl w:val="0"/>
              </w:rPr>
              <w:t xml:space="preserve">Vendor Read</w:t>
            </w:r>
            <w:r w:rsidDel="00000000" w:rsidR="00000000" w:rsidRPr="00000000">
              <w:rPr>
                <w:rtl w:val="0"/>
              </w:rPr>
            </w:r>
          </w:p>
        </w:tc>
        <w:tc>
          <w:tcPr>
            <w:vAlign w:val="center"/>
          </w:tcPr>
          <w:p w:rsidR="00000000" w:rsidDel="00000000" w:rsidP="00000000" w:rsidRDefault="00000000" w:rsidRPr="00000000" w14:paraId="000027B1">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7B2">
            <w:pPr>
              <w:rPr/>
            </w:pPr>
            <w:r w:rsidDel="00000000" w:rsidR="00000000" w:rsidRPr="00000000">
              <w:rPr>
                <w:sz w:val="11"/>
                <w:szCs w:val="11"/>
                <w:rtl w:val="0"/>
              </w:rPr>
              <w:t xml:space="preserve">No unique business logic; sentinel strings should disappear.</w:t>
            </w:r>
            <w:r w:rsidDel="00000000" w:rsidR="00000000" w:rsidRPr="00000000">
              <w:rPr>
                <w:rtl w:val="0"/>
              </w:rPr>
            </w:r>
          </w:p>
        </w:tc>
        <w:tc>
          <w:tcPr>
            <w:vAlign w:val="center"/>
          </w:tcPr>
          <w:p w:rsidR="00000000" w:rsidDel="00000000" w:rsidP="00000000" w:rsidRDefault="00000000" w:rsidRPr="00000000" w14:paraId="000027B3">
            <w:pPr>
              <w:rPr/>
            </w:pPr>
            <w:r w:rsidDel="00000000" w:rsidR="00000000" w:rsidRPr="00000000">
              <w:rPr>
                <w:sz w:val="11"/>
                <w:szCs w:val="11"/>
                <w:rtl w:val="0"/>
              </w:rPr>
              <w:t xml:space="preserve">Reuse Vendor service/DTO.</w:t>
            </w:r>
            <w:r w:rsidDel="00000000" w:rsidR="00000000" w:rsidRPr="00000000">
              <w:rPr>
                <w:rtl w:val="0"/>
              </w:rPr>
            </w:r>
          </w:p>
        </w:tc>
        <w:tc>
          <w:tcPr>
            <w:vAlign w:val="center"/>
          </w:tcPr>
          <w:p w:rsidR="00000000" w:rsidDel="00000000" w:rsidP="00000000" w:rsidRDefault="00000000" w:rsidRPr="00000000" w14:paraId="000027B4">
            <w:pPr>
              <w:rPr/>
            </w:pPr>
            <w:r w:rsidDel="00000000" w:rsidR="00000000" w:rsidRPr="00000000">
              <w:rPr>
                <w:sz w:val="11"/>
                <w:szCs w:val="11"/>
                <w:rtl w:val="0"/>
              </w:rPr>
              <w:t xml:space="preserve">Vendor capability</w:t>
            </w:r>
            <w:r w:rsidDel="00000000" w:rsidR="00000000" w:rsidRPr="00000000">
              <w:rPr>
                <w:rtl w:val="0"/>
              </w:rPr>
            </w:r>
          </w:p>
        </w:tc>
        <w:tc>
          <w:tcPr>
            <w:vAlign w:val="center"/>
          </w:tcPr>
          <w:p w:rsidR="00000000" w:rsidDel="00000000" w:rsidP="00000000" w:rsidRDefault="00000000" w:rsidRPr="00000000" w14:paraId="000027B5">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B6">
            <w:pPr>
              <w:rPr/>
            </w:pPr>
            <w:r w:rsidDel="00000000" w:rsidR="00000000" w:rsidRPr="00000000">
              <w:rPr>
                <w:sz w:val="11"/>
                <w:szCs w:val="11"/>
                <w:rtl w:val="0"/>
              </w:rPr>
              <w:t xml:space="preserve">SP-195</w:t>
            </w:r>
            <w:r w:rsidDel="00000000" w:rsidR="00000000" w:rsidRPr="00000000">
              <w:rPr>
                <w:rtl w:val="0"/>
              </w:rPr>
            </w:r>
          </w:p>
        </w:tc>
        <w:tc>
          <w:tcPr>
            <w:vAlign w:val="center"/>
          </w:tcPr>
          <w:p w:rsidR="00000000" w:rsidDel="00000000" w:rsidP="00000000" w:rsidRDefault="00000000" w:rsidRPr="00000000" w14:paraId="000027B7">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B8">
            <w:pPr>
              <w:rPr/>
            </w:pPr>
            <w:r w:rsidDel="00000000" w:rsidR="00000000" w:rsidRPr="00000000">
              <w:rPr>
                <w:sz w:val="11"/>
                <w:szCs w:val="11"/>
                <w:rtl w:val="0"/>
              </w:rPr>
              <w:t xml:space="preserve">fpub_getitemdescription</w:t>
            </w:r>
            <w:r w:rsidDel="00000000" w:rsidR="00000000" w:rsidRPr="00000000">
              <w:rPr>
                <w:rtl w:val="0"/>
              </w:rPr>
            </w:r>
          </w:p>
        </w:tc>
        <w:tc>
          <w:tcPr>
            <w:vAlign w:val="center"/>
          </w:tcPr>
          <w:p w:rsidR="00000000" w:rsidDel="00000000" w:rsidP="00000000" w:rsidRDefault="00000000" w:rsidRPr="00000000" w14:paraId="000027B9">
            <w:pPr>
              <w:rPr/>
            </w:pPr>
            <w:r w:rsidDel="00000000" w:rsidR="00000000" w:rsidRPr="00000000">
              <w:rPr>
                <w:sz w:val="11"/>
                <w:szCs w:val="11"/>
                <w:rtl w:val="0"/>
              </w:rPr>
              <w:t xml:space="preserve">Retrieve covered-item description; returns NONE/MANY sentinels.</w:t>
            </w:r>
            <w:r w:rsidDel="00000000" w:rsidR="00000000" w:rsidRPr="00000000">
              <w:rPr>
                <w:rtl w:val="0"/>
              </w:rPr>
            </w:r>
          </w:p>
        </w:tc>
        <w:tc>
          <w:tcPr>
            <w:vAlign w:val="center"/>
          </w:tcPr>
          <w:p w:rsidR="00000000" w:rsidDel="00000000" w:rsidP="00000000" w:rsidRDefault="00000000" w:rsidRPr="00000000" w14:paraId="000027BA">
            <w:pPr>
              <w:rPr/>
            </w:pPr>
            <w:r w:rsidDel="00000000" w:rsidR="00000000" w:rsidRPr="00000000">
              <w:rPr>
                <w:sz w:val="11"/>
                <w:szCs w:val="11"/>
                <w:rtl w:val="0"/>
              </w:rPr>
              <w:t xml:space="preserve">Reference Read</w:t>
            </w:r>
            <w:r w:rsidDel="00000000" w:rsidR="00000000" w:rsidRPr="00000000">
              <w:rPr>
                <w:rtl w:val="0"/>
              </w:rPr>
            </w:r>
          </w:p>
        </w:tc>
        <w:tc>
          <w:tcPr>
            <w:vAlign w:val="center"/>
          </w:tcPr>
          <w:p w:rsidR="00000000" w:rsidDel="00000000" w:rsidP="00000000" w:rsidRDefault="00000000" w:rsidRPr="00000000" w14:paraId="000027BB">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7BC">
            <w:pPr>
              <w:rPr/>
            </w:pPr>
            <w:r w:rsidDel="00000000" w:rsidR="00000000" w:rsidRPr="00000000">
              <w:rPr>
                <w:sz w:val="11"/>
                <w:szCs w:val="11"/>
                <w:rtl w:val="0"/>
              </w:rPr>
              <w:t xml:space="preserve">No unique business logic.</w:t>
            </w:r>
            <w:r w:rsidDel="00000000" w:rsidR="00000000" w:rsidRPr="00000000">
              <w:rPr>
                <w:rtl w:val="0"/>
              </w:rPr>
            </w:r>
          </w:p>
        </w:tc>
        <w:tc>
          <w:tcPr>
            <w:vAlign w:val="center"/>
          </w:tcPr>
          <w:p w:rsidR="00000000" w:rsidDel="00000000" w:rsidP="00000000" w:rsidRDefault="00000000" w:rsidRPr="00000000" w14:paraId="000027BD">
            <w:pPr>
              <w:rPr/>
            </w:pPr>
            <w:r w:rsidDel="00000000" w:rsidR="00000000" w:rsidRPr="00000000">
              <w:rPr>
                <w:sz w:val="11"/>
                <w:szCs w:val="11"/>
                <w:rtl w:val="0"/>
              </w:rPr>
              <w:t xml:space="preserve">Reuse covered-item/product reference capability.</w:t>
            </w:r>
            <w:r w:rsidDel="00000000" w:rsidR="00000000" w:rsidRPr="00000000">
              <w:rPr>
                <w:rtl w:val="0"/>
              </w:rPr>
            </w:r>
          </w:p>
        </w:tc>
        <w:tc>
          <w:tcPr>
            <w:vAlign w:val="center"/>
          </w:tcPr>
          <w:p w:rsidR="00000000" w:rsidDel="00000000" w:rsidP="00000000" w:rsidRDefault="00000000" w:rsidRPr="00000000" w14:paraId="000027BE">
            <w:pPr>
              <w:rPr/>
            </w:pPr>
            <w:r w:rsidDel="00000000" w:rsidR="00000000" w:rsidRPr="00000000">
              <w:rPr>
                <w:sz w:val="11"/>
                <w:szCs w:val="11"/>
                <w:rtl w:val="0"/>
              </w:rPr>
              <w:t xml:space="preserve">Contract/Product/Service Item capability</w:t>
            </w:r>
            <w:r w:rsidDel="00000000" w:rsidR="00000000" w:rsidRPr="00000000">
              <w:rPr>
                <w:rtl w:val="0"/>
              </w:rPr>
            </w:r>
          </w:p>
        </w:tc>
        <w:tc>
          <w:tcPr>
            <w:vAlign w:val="center"/>
          </w:tcPr>
          <w:p w:rsidR="00000000" w:rsidDel="00000000" w:rsidP="00000000" w:rsidRDefault="00000000" w:rsidRPr="00000000" w14:paraId="000027BF">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C0">
            <w:pPr>
              <w:rPr/>
            </w:pPr>
            <w:r w:rsidDel="00000000" w:rsidR="00000000" w:rsidRPr="00000000">
              <w:rPr>
                <w:sz w:val="11"/>
                <w:szCs w:val="11"/>
                <w:rtl w:val="0"/>
              </w:rPr>
              <w:t xml:space="preserve">SP-196</w:t>
            </w:r>
            <w:r w:rsidDel="00000000" w:rsidR="00000000" w:rsidRPr="00000000">
              <w:rPr>
                <w:rtl w:val="0"/>
              </w:rPr>
            </w:r>
          </w:p>
        </w:tc>
        <w:tc>
          <w:tcPr>
            <w:vAlign w:val="center"/>
          </w:tcPr>
          <w:p w:rsidR="00000000" w:rsidDel="00000000" w:rsidP="00000000" w:rsidRDefault="00000000" w:rsidRPr="00000000" w14:paraId="000027C1">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C2">
            <w:pPr>
              <w:rPr/>
            </w:pPr>
            <w:r w:rsidDel="00000000" w:rsidR="00000000" w:rsidRPr="00000000">
              <w:rPr>
                <w:sz w:val="11"/>
                <w:szCs w:val="11"/>
                <w:rtl w:val="0"/>
              </w:rPr>
              <w:t xml:space="preserve">fpub_isnew</w:t>
            </w:r>
            <w:r w:rsidDel="00000000" w:rsidR="00000000" w:rsidRPr="00000000">
              <w:rPr>
                <w:rtl w:val="0"/>
              </w:rPr>
            </w:r>
          </w:p>
        </w:tc>
        <w:tc>
          <w:tcPr>
            <w:vAlign w:val="center"/>
          </w:tcPr>
          <w:p w:rsidR="00000000" w:rsidDel="00000000" w:rsidP="00000000" w:rsidRDefault="00000000" w:rsidRPr="00000000" w14:paraId="000027C3">
            <w:pPr>
              <w:rPr/>
            </w:pPr>
            <w:r w:rsidDel="00000000" w:rsidR="00000000" w:rsidRPr="00000000">
              <w:rPr>
                <w:sz w:val="11"/>
                <w:szCs w:val="11"/>
                <w:rtl w:val="0"/>
              </w:rPr>
              <w:t xml:space="preserve">Determine whether vendor/property/trade status equals NEW.</w:t>
            </w:r>
            <w:r w:rsidDel="00000000" w:rsidR="00000000" w:rsidRPr="00000000">
              <w:rPr>
                <w:rtl w:val="0"/>
              </w:rPr>
            </w:r>
          </w:p>
        </w:tc>
        <w:tc>
          <w:tcPr>
            <w:vAlign w:val="center"/>
          </w:tcPr>
          <w:p w:rsidR="00000000" w:rsidDel="00000000" w:rsidP="00000000" w:rsidRDefault="00000000" w:rsidRPr="00000000" w14:paraId="000027C4">
            <w:pPr>
              <w:rPr/>
            </w:pPr>
            <w:r w:rsidDel="00000000" w:rsidR="00000000" w:rsidRPr="00000000">
              <w:rPr>
                <w:sz w:val="11"/>
                <w:szCs w:val="11"/>
                <w:rtl w:val="0"/>
              </w:rPr>
              <w:t xml:space="preserve">Vendor Classification</w:t>
            </w:r>
            <w:r w:rsidDel="00000000" w:rsidR="00000000" w:rsidRPr="00000000">
              <w:rPr>
                <w:rtl w:val="0"/>
              </w:rPr>
            </w:r>
          </w:p>
        </w:tc>
        <w:tc>
          <w:tcPr>
            <w:vAlign w:val="center"/>
          </w:tcPr>
          <w:p w:rsidR="00000000" w:rsidDel="00000000" w:rsidP="00000000" w:rsidRDefault="00000000" w:rsidRPr="00000000" w14:paraId="000027C5">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7C6">
            <w:pPr>
              <w:rPr/>
            </w:pPr>
            <w:r w:rsidDel="00000000" w:rsidR="00000000" w:rsidRPr="00000000">
              <w:rPr>
                <w:sz w:val="11"/>
                <w:szCs w:val="11"/>
                <w:rtl w:val="0"/>
              </w:rPr>
              <w:t xml:space="preserve">NEW status contributes major ranking bonus and daily-volume behavior.</w:t>
            </w:r>
            <w:r w:rsidDel="00000000" w:rsidR="00000000" w:rsidRPr="00000000">
              <w:rPr>
                <w:rtl w:val="0"/>
              </w:rPr>
            </w:r>
          </w:p>
        </w:tc>
        <w:tc>
          <w:tcPr>
            <w:vAlign w:val="center"/>
          </w:tcPr>
          <w:p w:rsidR="00000000" w:rsidDel="00000000" w:rsidP="00000000" w:rsidRDefault="00000000" w:rsidRPr="00000000" w14:paraId="000027C7">
            <w:pPr>
              <w:rPr/>
            </w:pPr>
            <w:r w:rsidDel="00000000" w:rsidR="00000000" w:rsidRPr="00000000">
              <w:rPr>
                <w:sz w:val="11"/>
                <w:szCs w:val="11"/>
                <w:rtl w:val="0"/>
              </w:rPr>
              <w:t xml:space="preserve">Move to typed VendorTrade status model and VendorRankingPolicy.</w:t>
            </w:r>
            <w:r w:rsidDel="00000000" w:rsidR="00000000" w:rsidRPr="00000000">
              <w:rPr>
                <w:rtl w:val="0"/>
              </w:rPr>
            </w:r>
          </w:p>
        </w:tc>
        <w:tc>
          <w:tcPr>
            <w:vAlign w:val="center"/>
          </w:tcPr>
          <w:p w:rsidR="00000000" w:rsidDel="00000000" w:rsidP="00000000" w:rsidRDefault="00000000" w:rsidRPr="00000000" w14:paraId="000027C8">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7C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CA">
            <w:pPr>
              <w:rPr/>
            </w:pPr>
            <w:r w:rsidDel="00000000" w:rsidR="00000000" w:rsidRPr="00000000">
              <w:rPr>
                <w:sz w:val="11"/>
                <w:szCs w:val="11"/>
                <w:rtl w:val="0"/>
              </w:rPr>
              <w:t xml:space="preserve">SP-197</w:t>
            </w:r>
            <w:r w:rsidDel="00000000" w:rsidR="00000000" w:rsidRPr="00000000">
              <w:rPr>
                <w:rtl w:val="0"/>
              </w:rPr>
            </w:r>
          </w:p>
        </w:tc>
        <w:tc>
          <w:tcPr>
            <w:vAlign w:val="center"/>
          </w:tcPr>
          <w:p w:rsidR="00000000" w:rsidDel="00000000" w:rsidP="00000000" w:rsidRDefault="00000000" w:rsidRPr="00000000" w14:paraId="000027CB">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CC">
            <w:pPr>
              <w:rPr/>
            </w:pPr>
            <w:r w:rsidDel="00000000" w:rsidR="00000000" w:rsidRPr="00000000">
              <w:rPr>
                <w:sz w:val="11"/>
                <w:szCs w:val="11"/>
                <w:rtl w:val="0"/>
              </w:rPr>
              <w:t xml:space="preserve">fpub_getVendorlist (array overload)</w:t>
            </w:r>
            <w:r w:rsidDel="00000000" w:rsidR="00000000" w:rsidRPr="00000000">
              <w:rPr>
                <w:rtl w:val="0"/>
              </w:rPr>
            </w:r>
          </w:p>
        </w:tc>
        <w:tc>
          <w:tcPr>
            <w:vAlign w:val="center"/>
          </w:tcPr>
          <w:p w:rsidR="00000000" w:rsidDel="00000000" w:rsidP="00000000" w:rsidRDefault="00000000" w:rsidRPr="00000000" w14:paraId="000027CD">
            <w:pPr>
              <w:rPr/>
            </w:pPr>
            <w:r w:rsidDel="00000000" w:rsidR="00000000" w:rsidRPr="00000000">
              <w:rPr>
                <w:sz w:val="11"/>
                <w:szCs w:val="11"/>
                <w:rtl w:val="0"/>
              </w:rPr>
              <w:t xml:space="preserve">Convert parallel item criteria arrays into item records and return ranked vendor arrays for a selected item index.</w:t>
            </w:r>
            <w:r w:rsidDel="00000000" w:rsidR="00000000" w:rsidRPr="00000000">
              <w:rPr>
                <w:rtl w:val="0"/>
              </w:rPr>
            </w:r>
          </w:p>
        </w:tc>
        <w:tc>
          <w:tcPr>
            <w:vAlign w:val="center"/>
          </w:tcPr>
          <w:p w:rsidR="00000000" w:rsidDel="00000000" w:rsidP="00000000" w:rsidRDefault="00000000" w:rsidRPr="00000000" w14:paraId="000027CE">
            <w:pPr>
              <w:rPr/>
            </w:pPr>
            <w:r w:rsidDel="00000000" w:rsidR="00000000" w:rsidRPr="00000000">
              <w:rPr>
                <w:sz w:val="11"/>
                <w:szCs w:val="11"/>
                <w:rtl w:val="0"/>
              </w:rPr>
              <w:t xml:space="preserve">Legacy Interface Wrapper</w:t>
            </w:r>
            <w:r w:rsidDel="00000000" w:rsidR="00000000" w:rsidRPr="00000000">
              <w:rPr>
                <w:rtl w:val="0"/>
              </w:rPr>
            </w:r>
          </w:p>
        </w:tc>
        <w:tc>
          <w:tcPr>
            <w:vAlign w:val="center"/>
          </w:tcPr>
          <w:p w:rsidR="00000000" w:rsidDel="00000000" w:rsidP="00000000" w:rsidRDefault="00000000" w:rsidRPr="00000000" w14:paraId="000027C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7D0">
            <w:pPr>
              <w:rPr/>
            </w:pPr>
            <w:r w:rsidDel="00000000" w:rsidR="00000000" w:rsidRPr="00000000">
              <w:rPr>
                <w:sz w:val="11"/>
                <w:szCs w:val="11"/>
                <w:rtl w:val="0"/>
              </w:rPr>
              <w:t xml:space="preserve">Transport/orchestration wrapper around f_getvendorlist; parallel arrays are legacy interface shape.</w:t>
            </w:r>
            <w:r w:rsidDel="00000000" w:rsidR="00000000" w:rsidRPr="00000000">
              <w:rPr>
                <w:rtl w:val="0"/>
              </w:rPr>
            </w:r>
          </w:p>
        </w:tc>
        <w:tc>
          <w:tcPr>
            <w:vAlign w:val="center"/>
          </w:tcPr>
          <w:p w:rsidR="00000000" w:rsidDel="00000000" w:rsidP="00000000" w:rsidRDefault="00000000" w:rsidRPr="00000000" w14:paraId="000027D1">
            <w:pPr>
              <w:rPr/>
            </w:pPr>
            <w:r w:rsidDel="00000000" w:rsidR="00000000" w:rsidRPr="00000000">
              <w:rPr>
                <w:sz w:val="11"/>
                <w:szCs w:val="11"/>
                <w:rtl w:val="0"/>
              </w:rPr>
              <w:t xml:space="preserve">Replace with typed VendorSelectionRequest/Result collection.</w:t>
            </w:r>
            <w:r w:rsidDel="00000000" w:rsidR="00000000" w:rsidRPr="00000000">
              <w:rPr>
                <w:rtl w:val="0"/>
              </w:rPr>
            </w:r>
          </w:p>
        </w:tc>
        <w:tc>
          <w:tcPr>
            <w:vAlign w:val="center"/>
          </w:tcPr>
          <w:p w:rsidR="00000000" w:rsidDel="00000000" w:rsidP="00000000" w:rsidRDefault="00000000" w:rsidRPr="00000000" w14:paraId="000027D2">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7D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D4">
            <w:pPr>
              <w:rPr/>
            </w:pPr>
            <w:r w:rsidDel="00000000" w:rsidR="00000000" w:rsidRPr="00000000">
              <w:rPr>
                <w:sz w:val="11"/>
                <w:szCs w:val="11"/>
                <w:rtl w:val="0"/>
              </w:rPr>
              <w:t xml:space="preserve">SP-198</w:t>
            </w:r>
            <w:r w:rsidDel="00000000" w:rsidR="00000000" w:rsidRPr="00000000">
              <w:rPr>
                <w:rtl w:val="0"/>
              </w:rPr>
            </w:r>
          </w:p>
        </w:tc>
        <w:tc>
          <w:tcPr>
            <w:vAlign w:val="center"/>
          </w:tcPr>
          <w:p w:rsidR="00000000" w:rsidDel="00000000" w:rsidP="00000000" w:rsidRDefault="00000000" w:rsidRPr="00000000" w14:paraId="000027D5">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D6">
            <w:pPr>
              <w:rPr/>
            </w:pPr>
            <w:r w:rsidDel="00000000" w:rsidR="00000000" w:rsidRPr="00000000">
              <w:rPr>
                <w:sz w:val="11"/>
                <w:szCs w:val="11"/>
                <w:rtl w:val="0"/>
              </w:rPr>
              <w:t xml:space="preserve">fpub_getVendorlist (single-item overload)</w:t>
            </w:r>
            <w:r w:rsidDel="00000000" w:rsidR="00000000" w:rsidRPr="00000000">
              <w:rPr>
                <w:rtl w:val="0"/>
              </w:rPr>
            </w:r>
          </w:p>
        </w:tc>
        <w:tc>
          <w:tcPr>
            <w:vAlign w:val="center"/>
          </w:tcPr>
          <w:p w:rsidR="00000000" w:rsidDel="00000000" w:rsidP="00000000" w:rsidRDefault="00000000" w:rsidRPr="00000000" w14:paraId="000027D7">
            <w:pPr>
              <w:rPr/>
            </w:pPr>
            <w:r w:rsidDel="00000000" w:rsidR="00000000" w:rsidRPr="00000000">
              <w:rPr>
                <w:sz w:val="11"/>
                <w:szCs w:val="11"/>
                <w:rtl w:val="0"/>
              </w:rPr>
              <w:t xml:space="preserve">Return top-ranked vendor for one contract/property/ZIP/item/referral/brand/model/priority request.</w:t>
            </w:r>
            <w:r w:rsidDel="00000000" w:rsidR="00000000" w:rsidRPr="00000000">
              <w:rPr>
                <w:rtl w:val="0"/>
              </w:rPr>
            </w:r>
          </w:p>
        </w:tc>
        <w:tc>
          <w:tcPr>
            <w:vAlign w:val="center"/>
          </w:tcPr>
          <w:p w:rsidR="00000000" w:rsidDel="00000000" w:rsidP="00000000" w:rsidRDefault="00000000" w:rsidRPr="00000000" w14:paraId="000027D8">
            <w:pPr>
              <w:rPr/>
            </w:pPr>
            <w:r w:rsidDel="00000000" w:rsidR="00000000" w:rsidRPr="00000000">
              <w:rPr>
                <w:sz w:val="11"/>
                <w:szCs w:val="11"/>
                <w:rtl w:val="0"/>
              </w:rPr>
              <w:t xml:space="preserve">Legacy Interface Wrapper</w:t>
            </w:r>
            <w:r w:rsidDel="00000000" w:rsidR="00000000" w:rsidRPr="00000000">
              <w:rPr>
                <w:rtl w:val="0"/>
              </w:rPr>
            </w:r>
          </w:p>
        </w:tc>
        <w:tc>
          <w:tcPr>
            <w:vAlign w:val="center"/>
          </w:tcPr>
          <w:p w:rsidR="00000000" w:rsidDel="00000000" w:rsidP="00000000" w:rsidRDefault="00000000" w:rsidRPr="00000000" w14:paraId="000027D9">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7DA">
            <w:pPr>
              <w:rPr/>
            </w:pPr>
            <w:r w:rsidDel="00000000" w:rsidR="00000000" w:rsidRPr="00000000">
              <w:rPr>
                <w:sz w:val="11"/>
                <w:szCs w:val="11"/>
                <w:rtl w:val="0"/>
              </w:rPr>
              <w:t xml:space="preserve">Wrapper over the same selection engine; selecting only first result may be consumer-specific.</w:t>
            </w:r>
            <w:r w:rsidDel="00000000" w:rsidR="00000000" w:rsidRPr="00000000">
              <w:rPr>
                <w:rtl w:val="0"/>
              </w:rPr>
            </w:r>
          </w:p>
        </w:tc>
        <w:tc>
          <w:tcPr>
            <w:vAlign w:val="center"/>
          </w:tcPr>
          <w:p w:rsidR="00000000" w:rsidDel="00000000" w:rsidP="00000000" w:rsidRDefault="00000000" w:rsidRPr="00000000" w14:paraId="000027DB">
            <w:pPr>
              <w:rPr/>
            </w:pPr>
            <w:r w:rsidDel="00000000" w:rsidR="00000000" w:rsidRPr="00000000">
              <w:rPr>
                <w:sz w:val="11"/>
                <w:szCs w:val="11"/>
                <w:rtl w:val="0"/>
              </w:rPr>
              <w:t xml:space="preserve">Use same vendor-options capability; caller chooses/uses ranked result.</w:t>
            </w:r>
            <w:r w:rsidDel="00000000" w:rsidR="00000000" w:rsidRPr="00000000">
              <w:rPr>
                <w:rtl w:val="0"/>
              </w:rPr>
            </w:r>
          </w:p>
        </w:tc>
        <w:tc>
          <w:tcPr>
            <w:vAlign w:val="center"/>
          </w:tcPr>
          <w:p w:rsidR="00000000" w:rsidDel="00000000" w:rsidP="00000000" w:rsidRDefault="00000000" w:rsidRPr="00000000" w14:paraId="000027DC">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7D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DE">
            <w:pPr>
              <w:rPr/>
            </w:pPr>
            <w:r w:rsidDel="00000000" w:rsidR="00000000" w:rsidRPr="00000000">
              <w:rPr>
                <w:sz w:val="11"/>
                <w:szCs w:val="11"/>
                <w:rtl w:val="0"/>
              </w:rPr>
              <w:t xml:space="preserve">SP-199</w:t>
            </w:r>
            <w:r w:rsidDel="00000000" w:rsidR="00000000" w:rsidRPr="00000000">
              <w:rPr>
                <w:rtl w:val="0"/>
              </w:rPr>
            </w:r>
          </w:p>
        </w:tc>
        <w:tc>
          <w:tcPr>
            <w:vAlign w:val="center"/>
          </w:tcPr>
          <w:p w:rsidR="00000000" w:rsidDel="00000000" w:rsidP="00000000" w:rsidRDefault="00000000" w:rsidRPr="00000000" w14:paraId="000027DF">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E0">
            <w:pPr>
              <w:rPr/>
            </w:pPr>
            <w:r w:rsidDel="00000000" w:rsidR="00000000" w:rsidRPr="00000000">
              <w:rPr>
                <w:sz w:val="11"/>
                <w:szCs w:val="11"/>
                <w:rtl w:val="0"/>
              </w:rPr>
              <w:t xml:space="preserve">fpub_getinitiallist</w:t>
            </w:r>
            <w:r w:rsidDel="00000000" w:rsidR="00000000" w:rsidRPr="00000000">
              <w:rPr>
                <w:rtl w:val="0"/>
              </w:rPr>
            </w:r>
          </w:p>
        </w:tc>
        <w:tc>
          <w:tcPr>
            <w:vAlign w:val="center"/>
          </w:tcPr>
          <w:p w:rsidR="00000000" w:rsidDel="00000000" w:rsidP="00000000" w:rsidRDefault="00000000" w:rsidRPr="00000000" w14:paraId="000027E1">
            <w:pPr>
              <w:rPr/>
            </w:pPr>
            <w:r w:rsidDel="00000000" w:rsidR="00000000" w:rsidRPr="00000000">
              <w:rPr>
                <w:sz w:val="11"/>
                <w:szCs w:val="11"/>
                <w:rtl w:val="0"/>
              </w:rPr>
              <w:t xml:space="preserve">Build initial vendor/item output arrays including vendor, item description, service fee, phone and trade for multiple requested items.</w:t>
            </w:r>
            <w:r w:rsidDel="00000000" w:rsidR="00000000" w:rsidRPr="00000000">
              <w:rPr>
                <w:rtl w:val="0"/>
              </w:rPr>
            </w:r>
          </w:p>
        </w:tc>
        <w:tc>
          <w:tcPr>
            <w:vAlign w:val="center"/>
          </w:tcPr>
          <w:p w:rsidR="00000000" w:rsidDel="00000000" w:rsidP="00000000" w:rsidRDefault="00000000" w:rsidRPr="00000000" w14:paraId="000027E2">
            <w:pPr>
              <w:rPr/>
            </w:pPr>
            <w:r w:rsidDel="00000000" w:rsidR="00000000" w:rsidRPr="00000000">
              <w:rPr>
                <w:sz w:val="11"/>
                <w:szCs w:val="11"/>
                <w:rtl w:val="0"/>
              </w:rPr>
              <w:t xml:space="preserve">Legacy Initialization / Aggregation</w:t>
            </w:r>
            <w:r w:rsidDel="00000000" w:rsidR="00000000" w:rsidRPr="00000000">
              <w:rPr>
                <w:rtl w:val="0"/>
              </w:rPr>
            </w:r>
          </w:p>
        </w:tc>
        <w:tc>
          <w:tcPr>
            <w:vAlign w:val="center"/>
          </w:tcPr>
          <w:p w:rsidR="00000000" w:rsidDel="00000000" w:rsidP="00000000" w:rsidRDefault="00000000" w:rsidRPr="00000000" w14:paraId="000027E3">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7E4">
            <w:pPr>
              <w:rPr/>
            </w:pPr>
            <w:r w:rsidDel="00000000" w:rsidR="00000000" w:rsidRPr="00000000">
              <w:rPr>
                <w:sz w:val="11"/>
                <w:szCs w:val="11"/>
                <w:rtl w:val="0"/>
              </w:rPr>
              <w:t xml:space="preserve">Combines vendor selection with Contract service fee and item metadata.</w:t>
            </w:r>
            <w:r w:rsidDel="00000000" w:rsidR="00000000" w:rsidRPr="00000000">
              <w:rPr>
                <w:rtl w:val="0"/>
              </w:rPr>
            </w:r>
          </w:p>
        </w:tc>
        <w:tc>
          <w:tcPr>
            <w:vAlign w:val="center"/>
          </w:tcPr>
          <w:p w:rsidR="00000000" w:rsidDel="00000000" w:rsidP="00000000" w:rsidRDefault="00000000" w:rsidRPr="00000000" w14:paraId="000027E5">
            <w:pPr>
              <w:rPr/>
            </w:pPr>
            <w:r w:rsidDel="00000000" w:rsidR="00000000" w:rsidRPr="00000000">
              <w:rPr>
                <w:sz w:val="11"/>
                <w:szCs w:val="11"/>
                <w:rtl w:val="0"/>
              </w:rPr>
              <w:t xml:space="preserve">Replace with typed dispatch/vendor-options initialization response reusing existing services.</w:t>
            </w:r>
            <w:r w:rsidDel="00000000" w:rsidR="00000000" w:rsidRPr="00000000">
              <w:rPr>
                <w:rtl w:val="0"/>
              </w:rPr>
            </w:r>
          </w:p>
        </w:tc>
        <w:tc>
          <w:tcPr>
            <w:vAlign w:val="center"/>
          </w:tcPr>
          <w:p w:rsidR="00000000" w:rsidDel="00000000" w:rsidP="00000000" w:rsidRDefault="00000000" w:rsidRPr="00000000" w14:paraId="000027E6">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7E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E8">
            <w:pPr>
              <w:rPr/>
            </w:pPr>
            <w:r w:rsidDel="00000000" w:rsidR="00000000" w:rsidRPr="00000000">
              <w:rPr>
                <w:sz w:val="11"/>
                <w:szCs w:val="11"/>
                <w:rtl w:val="0"/>
              </w:rPr>
              <w:t xml:space="preserve">SP-200</w:t>
            </w:r>
            <w:r w:rsidDel="00000000" w:rsidR="00000000" w:rsidRPr="00000000">
              <w:rPr>
                <w:rtl w:val="0"/>
              </w:rPr>
            </w:r>
          </w:p>
        </w:tc>
        <w:tc>
          <w:tcPr>
            <w:vAlign w:val="center"/>
          </w:tcPr>
          <w:p w:rsidR="00000000" w:rsidDel="00000000" w:rsidP="00000000" w:rsidRDefault="00000000" w:rsidRPr="00000000" w14:paraId="000027E9">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EA">
            <w:pPr>
              <w:rPr/>
            </w:pPr>
            <w:r w:rsidDel="00000000" w:rsidR="00000000" w:rsidRPr="00000000">
              <w:rPr>
                <w:sz w:val="11"/>
                <w:szCs w:val="11"/>
                <w:rtl w:val="0"/>
              </w:rPr>
              <w:t xml:space="preserve">fpub_getVsearch_cnt</w:t>
            </w:r>
            <w:r w:rsidDel="00000000" w:rsidR="00000000" w:rsidRPr="00000000">
              <w:rPr>
                <w:rtl w:val="0"/>
              </w:rPr>
            </w:r>
          </w:p>
        </w:tc>
        <w:tc>
          <w:tcPr>
            <w:vAlign w:val="center"/>
          </w:tcPr>
          <w:p w:rsidR="00000000" w:rsidDel="00000000" w:rsidP="00000000" w:rsidRDefault="00000000" w:rsidRPr="00000000" w14:paraId="000027EB">
            <w:pPr>
              <w:rPr/>
            </w:pPr>
            <w:r w:rsidDel="00000000" w:rsidR="00000000" w:rsidRPr="00000000">
              <w:rPr>
                <w:sz w:val="11"/>
                <w:szCs w:val="11"/>
                <w:rtl w:val="0"/>
              </w:rPr>
              <w:t xml:space="preserve">Return count of vendors matching ZIP/name/trade/item search.</w:t>
            </w:r>
            <w:r w:rsidDel="00000000" w:rsidR="00000000" w:rsidRPr="00000000">
              <w:rPr>
                <w:rtl w:val="0"/>
              </w:rPr>
            </w:r>
          </w:p>
        </w:tc>
        <w:tc>
          <w:tcPr>
            <w:vAlign w:val="center"/>
          </w:tcPr>
          <w:p w:rsidR="00000000" w:rsidDel="00000000" w:rsidP="00000000" w:rsidRDefault="00000000" w:rsidRPr="00000000" w14:paraId="000027EC">
            <w:pPr>
              <w:rPr/>
            </w:pPr>
            <w:r w:rsidDel="00000000" w:rsidR="00000000" w:rsidRPr="00000000">
              <w:rPr>
                <w:sz w:val="11"/>
                <w:szCs w:val="11"/>
                <w:rtl w:val="0"/>
              </w:rPr>
              <w:t xml:space="preserve">Search Aggregate Wrapper</w:t>
            </w:r>
            <w:r w:rsidDel="00000000" w:rsidR="00000000" w:rsidRPr="00000000">
              <w:rPr>
                <w:rtl w:val="0"/>
              </w:rPr>
            </w:r>
          </w:p>
        </w:tc>
        <w:tc>
          <w:tcPr>
            <w:vAlign w:val="center"/>
          </w:tcPr>
          <w:p w:rsidR="00000000" w:rsidDel="00000000" w:rsidP="00000000" w:rsidRDefault="00000000" w:rsidRPr="00000000" w14:paraId="000027ED">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7EE">
            <w:pPr>
              <w:rPr/>
            </w:pPr>
            <w:r w:rsidDel="00000000" w:rsidR="00000000" w:rsidRPr="00000000">
              <w:rPr>
                <w:sz w:val="11"/>
                <w:szCs w:val="11"/>
                <w:rtl w:val="0"/>
              </w:rPr>
              <w:t xml:space="preserve">No standalone business capability.</w:t>
            </w:r>
            <w:r w:rsidDel="00000000" w:rsidR="00000000" w:rsidRPr="00000000">
              <w:rPr>
                <w:rtl w:val="0"/>
              </w:rPr>
            </w:r>
          </w:p>
        </w:tc>
        <w:tc>
          <w:tcPr>
            <w:vAlign w:val="center"/>
          </w:tcPr>
          <w:p w:rsidR="00000000" w:rsidDel="00000000" w:rsidP="00000000" w:rsidRDefault="00000000" w:rsidRPr="00000000" w14:paraId="000027EF">
            <w:pPr>
              <w:rPr/>
            </w:pPr>
            <w:r w:rsidDel="00000000" w:rsidR="00000000" w:rsidRPr="00000000">
              <w:rPr>
                <w:sz w:val="11"/>
                <w:szCs w:val="11"/>
                <w:rtl w:val="0"/>
              </w:rPr>
              <w:t xml:space="preserve">Return totalCount as part of vendor search response.</w:t>
            </w:r>
            <w:r w:rsidDel="00000000" w:rsidR="00000000" w:rsidRPr="00000000">
              <w:rPr>
                <w:rtl w:val="0"/>
              </w:rPr>
            </w:r>
          </w:p>
        </w:tc>
        <w:tc>
          <w:tcPr>
            <w:vAlign w:val="center"/>
          </w:tcPr>
          <w:p w:rsidR="00000000" w:rsidDel="00000000" w:rsidP="00000000" w:rsidRDefault="00000000" w:rsidRPr="00000000" w14:paraId="000027F0">
            <w:pPr>
              <w:rPr/>
            </w:pPr>
            <w:r w:rsidDel="00000000" w:rsidR="00000000" w:rsidRPr="00000000">
              <w:rPr>
                <w:sz w:val="11"/>
                <w:szCs w:val="11"/>
                <w:rtl w:val="0"/>
              </w:rPr>
              <w:t xml:space="preserve">Vendor search / vendor-options</w:t>
            </w:r>
            <w:r w:rsidDel="00000000" w:rsidR="00000000" w:rsidRPr="00000000">
              <w:rPr>
                <w:rtl w:val="0"/>
              </w:rPr>
            </w:r>
          </w:p>
        </w:tc>
        <w:tc>
          <w:tcPr>
            <w:vAlign w:val="center"/>
          </w:tcPr>
          <w:p w:rsidR="00000000" w:rsidDel="00000000" w:rsidP="00000000" w:rsidRDefault="00000000" w:rsidRPr="00000000" w14:paraId="000027F1">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F2">
            <w:pPr>
              <w:rPr/>
            </w:pPr>
            <w:r w:rsidDel="00000000" w:rsidR="00000000" w:rsidRPr="00000000">
              <w:rPr>
                <w:sz w:val="11"/>
                <w:szCs w:val="11"/>
                <w:rtl w:val="0"/>
              </w:rPr>
              <w:t xml:space="preserve">SP-201</w:t>
            </w:r>
            <w:r w:rsidDel="00000000" w:rsidR="00000000" w:rsidRPr="00000000">
              <w:rPr>
                <w:rtl w:val="0"/>
              </w:rPr>
            </w:r>
          </w:p>
        </w:tc>
        <w:tc>
          <w:tcPr>
            <w:vAlign w:val="center"/>
          </w:tcPr>
          <w:p w:rsidR="00000000" w:rsidDel="00000000" w:rsidP="00000000" w:rsidRDefault="00000000" w:rsidRPr="00000000" w14:paraId="000027F3">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F4">
            <w:pPr>
              <w:rPr/>
            </w:pPr>
            <w:r w:rsidDel="00000000" w:rsidR="00000000" w:rsidRPr="00000000">
              <w:rPr>
                <w:sz w:val="11"/>
                <w:szCs w:val="11"/>
                <w:rtl w:val="0"/>
              </w:rPr>
              <w:t xml:space="preserve">fpub_getVsearch</w:t>
            </w:r>
            <w:r w:rsidDel="00000000" w:rsidR="00000000" w:rsidRPr="00000000">
              <w:rPr>
                <w:rtl w:val="0"/>
              </w:rPr>
            </w:r>
          </w:p>
        </w:tc>
        <w:tc>
          <w:tcPr>
            <w:vAlign w:val="center"/>
          </w:tcPr>
          <w:p w:rsidR="00000000" w:rsidDel="00000000" w:rsidP="00000000" w:rsidRDefault="00000000" w:rsidRPr="00000000" w14:paraId="000027F5">
            <w:pPr>
              <w:rPr/>
            </w:pPr>
            <w:r w:rsidDel="00000000" w:rsidR="00000000" w:rsidRPr="00000000">
              <w:rPr>
                <w:sz w:val="11"/>
                <w:szCs w:val="11"/>
                <w:rtl w:val="0"/>
              </w:rPr>
              <w:t xml:space="preserve">Return vendor search results through parallel output arrays.</w:t>
            </w:r>
            <w:r w:rsidDel="00000000" w:rsidR="00000000" w:rsidRPr="00000000">
              <w:rPr>
                <w:rtl w:val="0"/>
              </w:rPr>
            </w:r>
          </w:p>
        </w:tc>
        <w:tc>
          <w:tcPr>
            <w:vAlign w:val="center"/>
          </w:tcPr>
          <w:p w:rsidR="00000000" w:rsidDel="00000000" w:rsidP="00000000" w:rsidRDefault="00000000" w:rsidRPr="00000000" w14:paraId="000027F6">
            <w:pPr>
              <w:rPr/>
            </w:pPr>
            <w:r w:rsidDel="00000000" w:rsidR="00000000" w:rsidRPr="00000000">
              <w:rPr>
                <w:sz w:val="11"/>
                <w:szCs w:val="11"/>
                <w:rtl w:val="0"/>
              </w:rPr>
              <w:t xml:space="preserve">Legacy Search Wrapper</w:t>
            </w:r>
            <w:r w:rsidDel="00000000" w:rsidR="00000000" w:rsidRPr="00000000">
              <w:rPr>
                <w:rtl w:val="0"/>
              </w:rPr>
            </w:r>
          </w:p>
        </w:tc>
        <w:tc>
          <w:tcPr>
            <w:vAlign w:val="center"/>
          </w:tcPr>
          <w:p w:rsidR="00000000" w:rsidDel="00000000" w:rsidP="00000000" w:rsidRDefault="00000000" w:rsidRPr="00000000" w14:paraId="000027F7">
            <w:pPr>
              <w:rPr/>
            </w:pPr>
            <w:r w:rsidDel="00000000" w:rsidR="00000000" w:rsidRPr="00000000">
              <w:rPr>
                <w:sz w:val="11"/>
                <w:szCs w:val="11"/>
                <w:rtl w:val="0"/>
              </w:rPr>
              <w:t xml:space="preserve">Medium-High</w:t>
            </w:r>
            <w:r w:rsidDel="00000000" w:rsidR="00000000" w:rsidRPr="00000000">
              <w:rPr>
                <w:rtl w:val="0"/>
              </w:rPr>
            </w:r>
          </w:p>
        </w:tc>
        <w:tc>
          <w:tcPr>
            <w:vAlign w:val="center"/>
          </w:tcPr>
          <w:p w:rsidR="00000000" w:rsidDel="00000000" w:rsidP="00000000" w:rsidRDefault="00000000" w:rsidRPr="00000000" w14:paraId="000027F8">
            <w:pPr>
              <w:rPr/>
            </w:pPr>
            <w:r w:rsidDel="00000000" w:rsidR="00000000" w:rsidRPr="00000000">
              <w:rPr>
                <w:sz w:val="11"/>
                <w:szCs w:val="11"/>
                <w:rtl w:val="0"/>
              </w:rPr>
              <w:t xml:space="preserve">Transport wrapper only.</w:t>
            </w:r>
            <w:r w:rsidDel="00000000" w:rsidR="00000000" w:rsidRPr="00000000">
              <w:rPr>
                <w:rtl w:val="0"/>
              </w:rPr>
            </w:r>
          </w:p>
        </w:tc>
        <w:tc>
          <w:tcPr>
            <w:vAlign w:val="center"/>
          </w:tcPr>
          <w:p w:rsidR="00000000" w:rsidDel="00000000" w:rsidP="00000000" w:rsidRDefault="00000000" w:rsidRPr="00000000" w14:paraId="000027F9">
            <w:pPr>
              <w:rPr/>
            </w:pPr>
            <w:r w:rsidDel="00000000" w:rsidR="00000000" w:rsidRPr="00000000">
              <w:rPr>
                <w:sz w:val="11"/>
                <w:szCs w:val="11"/>
                <w:rtl w:val="0"/>
              </w:rPr>
              <w:t xml:space="preserve">Replace with typed paged vendor result collection.</w:t>
            </w:r>
            <w:r w:rsidDel="00000000" w:rsidR="00000000" w:rsidRPr="00000000">
              <w:rPr>
                <w:rtl w:val="0"/>
              </w:rPr>
            </w:r>
          </w:p>
        </w:tc>
        <w:tc>
          <w:tcPr>
            <w:vAlign w:val="center"/>
          </w:tcPr>
          <w:p w:rsidR="00000000" w:rsidDel="00000000" w:rsidP="00000000" w:rsidRDefault="00000000" w:rsidRPr="00000000" w14:paraId="000027FA">
            <w:pPr>
              <w:rPr/>
            </w:pPr>
            <w:r w:rsidDel="00000000" w:rsidR="00000000" w:rsidRPr="00000000">
              <w:rPr>
                <w:sz w:val="11"/>
                <w:szCs w:val="11"/>
                <w:rtl w:val="0"/>
              </w:rPr>
              <w:t xml:space="preserve">Vendor search / vendor-options</w:t>
            </w:r>
            <w:r w:rsidDel="00000000" w:rsidR="00000000" w:rsidRPr="00000000">
              <w:rPr>
                <w:rtl w:val="0"/>
              </w:rPr>
            </w:r>
          </w:p>
        </w:tc>
        <w:tc>
          <w:tcPr>
            <w:vAlign w:val="center"/>
          </w:tcPr>
          <w:p w:rsidR="00000000" w:rsidDel="00000000" w:rsidP="00000000" w:rsidRDefault="00000000" w:rsidRPr="00000000" w14:paraId="000027FB">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FC">
            <w:pPr>
              <w:rPr/>
            </w:pPr>
            <w:r w:rsidDel="00000000" w:rsidR="00000000" w:rsidRPr="00000000">
              <w:rPr>
                <w:sz w:val="11"/>
                <w:szCs w:val="11"/>
                <w:rtl w:val="0"/>
              </w:rPr>
              <w:t xml:space="preserve">SP-202</w:t>
            </w:r>
            <w:r w:rsidDel="00000000" w:rsidR="00000000" w:rsidRPr="00000000">
              <w:rPr>
                <w:rtl w:val="0"/>
              </w:rPr>
            </w:r>
          </w:p>
        </w:tc>
        <w:tc>
          <w:tcPr>
            <w:vAlign w:val="center"/>
          </w:tcPr>
          <w:p w:rsidR="00000000" w:rsidDel="00000000" w:rsidP="00000000" w:rsidRDefault="00000000" w:rsidRPr="00000000" w14:paraId="000027FD">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7FE">
            <w:pPr>
              <w:rPr/>
            </w:pPr>
            <w:r w:rsidDel="00000000" w:rsidR="00000000" w:rsidRPr="00000000">
              <w:rPr>
                <w:sz w:val="11"/>
                <w:szCs w:val="11"/>
                <w:rtl w:val="0"/>
              </w:rPr>
              <w:t xml:space="preserve">f_loadranks</w:t>
            </w:r>
            <w:r w:rsidDel="00000000" w:rsidR="00000000" w:rsidRPr="00000000">
              <w:rPr>
                <w:rtl w:val="0"/>
              </w:rPr>
            </w:r>
          </w:p>
        </w:tc>
        <w:tc>
          <w:tcPr>
            <w:vAlign w:val="center"/>
          </w:tcPr>
          <w:p w:rsidR="00000000" w:rsidDel="00000000" w:rsidP="00000000" w:rsidRDefault="00000000" w:rsidRPr="00000000" w14:paraId="000027FF">
            <w:pPr>
              <w:rPr/>
            </w:pPr>
            <w:r w:rsidDel="00000000" w:rsidR="00000000" w:rsidRPr="00000000">
              <w:rPr>
                <w:sz w:val="11"/>
                <w:szCs w:val="11"/>
                <w:rtl w:val="0"/>
              </w:rPr>
              <w:t xml:space="preserve">Load QLTY/COST/PROF rank-code weights and rank-value numeric mappings into package-global arrays.</w:t>
            </w:r>
            <w:r w:rsidDel="00000000" w:rsidR="00000000" w:rsidRPr="00000000">
              <w:rPr>
                <w:rtl w:val="0"/>
              </w:rPr>
            </w:r>
          </w:p>
        </w:tc>
        <w:tc>
          <w:tcPr>
            <w:vAlign w:val="center"/>
          </w:tcPr>
          <w:p w:rsidR="00000000" w:rsidDel="00000000" w:rsidP="00000000" w:rsidRDefault="00000000" w:rsidRPr="00000000" w14:paraId="00002800">
            <w:pPr>
              <w:rPr/>
            </w:pPr>
            <w:r w:rsidDel="00000000" w:rsidR="00000000" w:rsidRPr="00000000">
              <w:rPr>
                <w:sz w:val="11"/>
                <w:szCs w:val="11"/>
                <w:rtl w:val="0"/>
              </w:rPr>
              <w:t xml:space="preserve">Configuration Loader</w:t>
            </w:r>
            <w:r w:rsidDel="00000000" w:rsidR="00000000" w:rsidRPr="00000000">
              <w:rPr>
                <w:rtl w:val="0"/>
              </w:rPr>
            </w:r>
          </w:p>
        </w:tc>
        <w:tc>
          <w:tcPr>
            <w:vAlign w:val="center"/>
          </w:tcPr>
          <w:p w:rsidR="00000000" w:rsidDel="00000000" w:rsidP="00000000" w:rsidRDefault="00000000" w:rsidRPr="00000000" w14:paraId="0000280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02">
            <w:pPr>
              <w:rPr/>
            </w:pPr>
            <w:r w:rsidDel="00000000" w:rsidR="00000000" w:rsidRPr="00000000">
              <w:rPr>
                <w:sz w:val="11"/>
                <w:szCs w:val="11"/>
                <w:rtl w:val="0"/>
              </w:rPr>
              <w:t xml:space="preserve">Rank dimensions and weights are business configuration; package-session caching is implementation detail.</w:t>
            </w:r>
            <w:r w:rsidDel="00000000" w:rsidR="00000000" w:rsidRPr="00000000">
              <w:rPr>
                <w:rtl w:val="0"/>
              </w:rPr>
            </w:r>
          </w:p>
        </w:tc>
        <w:tc>
          <w:tcPr>
            <w:vAlign w:val="center"/>
          </w:tcPr>
          <w:p w:rsidR="00000000" w:rsidDel="00000000" w:rsidP="00000000" w:rsidRDefault="00000000" w:rsidRPr="00000000" w14:paraId="00002803">
            <w:pPr>
              <w:rPr/>
            </w:pPr>
            <w:r w:rsidDel="00000000" w:rsidR="00000000" w:rsidRPr="00000000">
              <w:rPr>
                <w:sz w:val="11"/>
                <w:szCs w:val="11"/>
                <w:rtl w:val="0"/>
              </w:rPr>
              <w:t xml:space="preserve">Load typed configuration via repository/cache; no package-global mutable state.</w:t>
            </w:r>
            <w:r w:rsidDel="00000000" w:rsidR="00000000" w:rsidRPr="00000000">
              <w:rPr>
                <w:rtl w:val="0"/>
              </w:rPr>
            </w:r>
          </w:p>
        </w:tc>
        <w:tc>
          <w:tcPr>
            <w:vAlign w:val="center"/>
          </w:tcPr>
          <w:p w:rsidR="00000000" w:rsidDel="00000000" w:rsidP="00000000" w:rsidRDefault="00000000" w:rsidRPr="00000000" w14:paraId="00002804">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805">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06">
            <w:pPr>
              <w:rPr/>
            </w:pPr>
            <w:r w:rsidDel="00000000" w:rsidR="00000000" w:rsidRPr="00000000">
              <w:rPr>
                <w:sz w:val="11"/>
                <w:szCs w:val="11"/>
                <w:rtl w:val="0"/>
              </w:rPr>
              <w:t xml:space="preserve">SP-203</w:t>
            </w:r>
            <w:r w:rsidDel="00000000" w:rsidR="00000000" w:rsidRPr="00000000">
              <w:rPr>
                <w:rtl w:val="0"/>
              </w:rPr>
            </w:r>
          </w:p>
        </w:tc>
        <w:tc>
          <w:tcPr>
            <w:vAlign w:val="center"/>
          </w:tcPr>
          <w:p w:rsidR="00000000" w:rsidDel="00000000" w:rsidP="00000000" w:rsidRDefault="00000000" w:rsidRPr="00000000" w14:paraId="00002807">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808">
            <w:pPr>
              <w:rPr/>
            </w:pPr>
            <w:r w:rsidDel="00000000" w:rsidR="00000000" w:rsidRPr="00000000">
              <w:rPr>
                <w:sz w:val="11"/>
                <w:szCs w:val="11"/>
                <w:rtl w:val="0"/>
              </w:rPr>
              <w:t xml:space="preserve">f_scorerank</w:t>
            </w:r>
            <w:r w:rsidDel="00000000" w:rsidR="00000000" w:rsidRPr="00000000">
              <w:rPr>
                <w:rtl w:val="0"/>
              </w:rPr>
            </w:r>
          </w:p>
        </w:tc>
        <w:tc>
          <w:tcPr>
            <w:vAlign w:val="center"/>
          </w:tcPr>
          <w:p w:rsidR="00000000" w:rsidDel="00000000" w:rsidP="00000000" w:rsidRDefault="00000000" w:rsidRPr="00000000" w14:paraId="00002809">
            <w:pPr>
              <w:rPr/>
            </w:pPr>
            <w:r w:rsidDel="00000000" w:rsidR="00000000" w:rsidRPr="00000000">
              <w:rPr>
                <w:sz w:val="11"/>
                <w:szCs w:val="11"/>
                <w:rtl w:val="0"/>
              </w:rPr>
              <w:t xml:space="preserve">Translate one rank letter into numeric rank value.</w:t>
            </w:r>
            <w:r w:rsidDel="00000000" w:rsidR="00000000" w:rsidRPr="00000000">
              <w:rPr>
                <w:rtl w:val="0"/>
              </w:rPr>
            </w:r>
          </w:p>
        </w:tc>
        <w:tc>
          <w:tcPr>
            <w:vAlign w:val="center"/>
          </w:tcPr>
          <w:p w:rsidR="00000000" w:rsidDel="00000000" w:rsidP="00000000" w:rsidRDefault="00000000" w:rsidRPr="00000000" w14:paraId="0000280A">
            <w:pPr>
              <w:rPr/>
            </w:pPr>
            <w:r w:rsidDel="00000000" w:rsidR="00000000" w:rsidRPr="00000000">
              <w:rPr>
                <w:sz w:val="11"/>
                <w:szCs w:val="11"/>
                <w:rtl w:val="0"/>
              </w:rPr>
              <w:t xml:space="preserve">Calculation Helper</w:t>
            </w:r>
            <w:r w:rsidDel="00000000" w:rsidR="00000000" w:rsidRPr="00000000">
              <w:rPr>
                <w:rtl w:val="0"/>
              </w:rPr>
            </w:r>
          </w:p>
        </w:tc>
        <w:tc>
          <w:tcPr>
            <w:vAlign w:val="center"/>
          </w:tcPr>
          <w:p w:rsidR="00000000" w:rsidDel="00000000" w:rsidP="00000000" w:rsidRDefault="00000000" w:rsidRPr="00000000" w14:paraId="0000280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80C">
            <w:pPr>
              <w:rPr/>
            </w:pPr>
            <w:r w:rsidDel="00000000" w:rsidR="00000000" w:rsidRPr="00000000">
              <w:rPr>
                <w:sz w:val="11"/>
                <w:szCs w:val="11"/>
                <w:rtl w:val="0"/>
              </w:rPr>
              <w:t xml:space="preserve">Internal rank-mapping rule.</w:t>
            </w:r>
            <w:r w:rsidDel="00000000" w:rsidR="00000000" w:rsidRPr="00000000">
              <w:rPr>
                <w:rtl w:val="0"/>
              </w:rPr>
            </w:r>
          </w:p>
        </w:tc>
        <w:tc>
          <w:tcPr>
            <w:vAlign w:val="center"/>
          </w:tcPr>
          <w:p w:rsidR="00000000" w:rsidDel="00000000" w:rsidP="00000000" w:rsidRDefault="00000000" w:rsidRPr="00000000" w14:paraId="0000280D">
            <w:pPr>
              <w:rPr/>
            </w:pPr>
            <w:r w:rsidDel="00000000" w:rsidR="00000000" w:rsidRPr="00000000">
              <w:rPr>
                <w:sz w:val="11"/>
                <w:szCs w:val="11"/>
                <w:rtl w:val="0"/>
              </w:rPr>
              <w:t xml:space="preserve">Typed rank configuration/value object.</w:t>
            </w:r>
            <w:r w:rsidDel="00000000" w:rsidR="00000000" w:rsidRPr="00000000">
              <w:rPr>
                <w:rtl w:val="0"/>
              </w:rPr>
            </w:r>
          </w:p>
        </w:tc>
        <w:tc>
          <w:tcPr>
            <w:vAlign w:val="center"/>
          </w:tcPr>
          <w:p w:rsidR="00000000" w:rsidDel="00000000" w:rsidP="00000000" w:rsidRDefault="00000000" w:rsidRPr="00000000" w14:paraId="0000280E">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80F">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10">
            <w:pPr>
              <w:rPr/>
            </w:pPr>
            <w:r w:rsidDel="00000000" w:rsidR="00000000" w:rsidRPr="00000000">
              <w:rPr>
                <w:sz w:val="11"/>
                <w:szCs w:val="11"/>
                <w:rtl w:val="0"/>
              </w:rPr>
              <w:t xml:space="preserve">SP-204</w:t>
            </w:r>
            <w:r w:rsidDel="00000000" w:rsidR="00000000" w:rsidRPr="00000000">
              <w:rPr>
                <w:rtl w:val="0"/>
              </w:rPr>
            </w:r>
          </w:p>
        </w:tc>
        <w:tc>
          <w:tcPr>
            <w:vAlign w:val="center"/>
          </w:tcPr>
          <w:p w:rsidR="00000000" w:rsidDel="00000000" w:rsidP="00000000" w:rsidRDefault="00000000" w:rsidRPr="00000000" w14:paraId="00002811">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812">
            <w:pPr>
              <w:rPr/>
            </w:pPr>
            <w:r w:rsidDel="00000000" w:rsidR="00000000" w:rsidRPr="00000000">
              <w:rPr>
                <w:sz w:val="11"/>
                <w:szCs w:val="11"/>
                <w:rtl w:val="0"/>
              </w:rPr>
              <w:t xml:space="preserve">fpub_getrankscore</w:t>
            </w:r>
            <w:r w:rsidDel="00000000" w:rsidR="00000000" w:rsidRPr="00000000">
              <w:rPr>
                <w:rtl w:val="0"/>
              </w:rPr>
            </w:r>
          </w:p>
        </w:tc>
        <w:tc>
          <w:tcPr>
            <w:vAlign w:val="center"/>
          </w:tcPr>
          <w:p w:rsidR="00000000" w:rsidDel="00000000" w:rsidP="00000000" w:rsidRDefault="00000000" w:rsidRPr="00000000" w14:paraId="00002813">
            <w:pPr>
              <w:rPr/>
            </w:pPr>
            <w:r w:rsidDel="00000000" w:rsidR="00000000" w:rsidRPr="00000000">
              <w:rPr>
                <w:sz w:val="11"/>
                <w:szCs w:val="11"/>
                <w:rtl w:val="0"/>
              </w:rPr>
              <w:t xml:space="preserve">Calculate weighted numeric score for three-letter vendor rank.</w:t>
            </w:r>
            <w:r w:rsidDel="00000000" w:rsidR="00000000" w:rsidRPr="00000000">
              <w:rPr>
                <w:rtl w:val="0"/>
              </w:rPr>
            </w:r>
          </w:p>
        </w:tc>
        <w:tc>
          <w:tcPr>
            <w:vAlign w:val="center"/>
          </w:tcPr>
          <w:p w:rsidR="00000000" w:rsidDel="00000000" w:rsidP="00000000" w:rsidRDefault="00000000" w:rsidRPr="00000000" w14:paraId="00002814">
            <w:pPr>
              <w:rPr/>
            </w:pPr>
            <w:r w:rsidDel="00000000" w:rsidR="00000000" w:rsidRPr="00000000">
              <w:rPr>
                <w:sz w:val="11"/>
                <w:szCs w:val="11"/>
                <w:rtl w:val="0"/>
              </w:rPr>
              <w:t xml:space="preserve">Vendor Rank Calculation</w:t>
            </w:r>
            <w:r w:rsidDel="00000000" w:rsidR="00000000" w:rsidRPr="00000000">
              <w:rPr>
                <w:rtl w:val="0"/>
              </w:rPr>
            </w:r>
          </w:p>
        </w:tc>
        <w:tc>
          <w:tcPr>
            <w:vAlign w:val="center"/>
          </w:tcPr>
          <w:p w:rsidR="00000000" w:rsidDel="00000000" w:rsidP="00000000" w:rsidRDefault="00000000" w:rsidRPr="00000000" w14:paraId="00002815">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16">
            <w:pPr>
              <w:rPr/>
            </w:pPr>
            <w:r w:rsidDel="00000000" w:rsidR="00000000" w:rsidRPr="00000000">
              <w:rPr>
                <w:sz w:val="11"/>
                <w:szCs w:val="11"/>
                <w:rtl w:val="0"/>
              </w:rPr>
              <w:t xml:space="preserve">Requires exact QLTY/COST/PROF order and configured weights.</w:t>
            </w:r>
            <w:r w:rsidDel="00000000" w:rsidR="00000000" w:rsidRPr="00000000">
              <w:rPr>
                <w:rtl w:val="0"/>
              </w:rPr>
            </w:r>
          </w:p>
        </w:tc>
        <w:tc>
          <w:tcPr>
            <w:vAlign w:val="center"/>
          </w:tcPr>
          <w:p w:rsidR="00000000" w:rsidDel="00000000" w:rsidP="00000000" w:rsidRDefault="00000000" w:rsidRPr="00000000" w14:paraId="00002817">
            <w:pPr>
              <w:rPr/>
            </w:pPr>
            <w:r w:rsidDel="00000000" w:rsidR="00000000" w:rsidRPr="00000000">
              <w:rPr>
                <w:sz w:val="11"/>
                <w:szCs w:val="11"/>
                <w:rtl w:val="0"/>
              </w:rPr>
              <w:t xml:space="preserve">Internal VendorRankingPolicy.</w:t>
            </w:r>
            <w:r w:rsidDel="00000000" w:rsidR="00000000" w:rsidRPr="00000000">
              <w:rPr>
                <w:rtl w:val="0"/>
              </w:rPr>
            </w:r>
          </w:p>
        </w:tc>
        <w:tc>
          <w:tcPr>
            <w:vAlign w:val="center"/>
          </w:tcPr>
          <w:p w:rsidR="00000000" w:rsidDel="00000000" w:rsidP="00000000" w:rsidRDefault="00000000" w:rsidRPr="00000000" w14:paraId="00002818">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81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1A">
            <w:pPr>
              <w:rPr/>
            </w:pPr>
            <w:r w:rsidDel="00000000" w:rsidR="00000000" w:rsidRPr="00000000">
              <w:rPr>
                <w:sz w:val="11"/>
                <w:szCs w:val="11"/>
                <w:rtl w:val="0"/>
              </w:rPr>
              <w:t xml:space="preserve">SP-205</w:t>
            </w:r>
            <w:r w:rsidDel="00000000" w:rsidR="00000000" w:rsidRPr="00000000">
              <w:rPr>
                <w:rtl w:val="0"/>
              </w:rPr>
            </w:r>
          </w:p>
        </w:tc>
        <w:tc>
          <w:tcPr>
            <w:vAlign w:val="center"/>
          </w:tcPr>
          <w:p w:rsidR="00000000" w:rsidDel="00000000" w:rsidP="00000000" w:rsidRDefault="00000000" w:rsidRPr="00000000" w14:paraId="0000281B">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81C">
            <w:pPr>
              <w:rPr/>
            </w:pPr>
            <w:r w:rsidDel="00000000" w:rsidR="00000000" w:rsidRPr="00000000">
              <w:rPr>
                <w:sz w:val="11"/>
                <w:szCs w:val="11"/>
                <w:rtl w:val="0"/>
              </w:rPr>
              <w:t xml:space="preserve">fpub_gettrade</w:t>
            </w:r>
            <w:r w:rsidDel="00000000" w:rsidR="00000000" w:rsidRPr="00000000">
              <w:rPr>
                <w:rtl w:val="0"/>
              </w:rPr>
            </w:r>
          </w:p>
        </w:tc>
        <w:tc>
          <w:tcPr>
            <w:vAlign w:val="center"/>
          </w:tcPr>
          <w:p w:rsidR="00000000" w:rsidDel="00000000" w:rsidP="00000000" w:rsidRDefault="00000000" w:rsidRPr="00000000" w14:paraId="0000281D">
            <w:pPr>
              <w:rPr/>
            </w:pPr>
            <w:r w:rsidDel="00000000" w:rsidR="00000000" w:rsidRPr="00000000">
              <w:rPr>
                <w:sz w:val="11"/>
                <w:szCs w:val="11"/>
                <w:rtl w:val="0"/>
              </w:rPr>
              <w:t xml:space="preserve">Retrieve trade code for covered item, returning sentinel strings for missing/ambiguous data.</w:t>
            </w:r>
            <w:r w:rsidDel="00000000" w:rsidR="00000000" w:rsidRPr="00000000">
              <w:rPr>
                <w:rtl w:val="0"/>
              </w:rPr>
            </w:r>
          </w:p>
        </w:tc>
        <w:tc>
          <w:tcPr>
            <w:vAlign w:val="center"/>
          </w:tcPr>
          <w:p w:rsidR="00000000" w:rsidDel="00000000" w:rsidP="00000000" w:rsidRDefault="00000000" w:rsidRPr="00000000" w14:paraId="0000281E">
            <w:pPr>
              <w:rPr/>
            </w:pPr>
            <w:r w:rsidDel="00000000" w:rsidR="00000000" w:rsidRPr="00000000">
              <w:rPr>
                <w:sz w:val="11"/>
                <w:szCs w:val="11"/>
                <w:rtl w:val="0"/>
              </w:rPr>
              <w:t xml:space="preserve">Reference Read</w:t>
            </w:r>
            <w:r w:rsidDel="00000000" w:rsidR="00000000" w:rsidRPr="00000000">
              <w:rPr>
                <w:rtl w:val="0"/>
              </w:rPr>
            </w:r>
          </w:p>
        </w:tc>
        <w:tc>
          <w:tcPr>
            <w:vAlign w:val="center"/>
          </w:tcPr>
          <w:p w:rsidR="00000000" w:rsidDel="00000000" w:rsidP="00000000" w:rsidRDefault="00000000" w:rsidRPr="00000000" w14:paraId="0000281F">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820">
            <w:pPr>
              <w:rPr/>
            </w:pPr>
            <w:r w:rsidDel="00000000" w:rsidR="00000000" w:rsidRPr="00000000">
              <w:rPr>
                <w:sz w:val="11"/>
                <w:szCs w:val="11"/>
                <w:rtl w:val="0"/>
              </w:rPr>
              <w:t xml:space="preserve">No unique Dispatch business logic.</w:t>
            </w:r>
            <w:r w:rsidDel="00000000" w:rsidR="00000000" w:rsidRPr="00000000">
              <w:rPr>
                <w:rtl w:val="0"/>
              </w:rPr>
            </w:r>
          </w:p>
        </w:tc>
        <w:tc>
          <w:tcPr>
            <w:vAlign w:val="center"/>
          </w:tcPr>
          <w:p w:rsidR="00000000" w:rsidDel="00000000" w:rsidP="00000000" w:rsidRDefault="00000000" w:rsidRPr="00000000" w14:paraId="00002821">
            <w:pPr>
              <w:rPr/>
            </w:pPr>
            <w:r w:rsidDel="00000000" w:rsidR="00000000" w:rsidRPr="00000000">
              <w:rPr>
                <w:sz w:val="11"/>
                <w:szCs w:val="11"/>
                <w:rtl w:val="0"/>
              </w:rPr>
              <w:t xml:space="preserve">Reuse Service Item/Product reference data.</w:t>
            </w:r>
            <w:r w:rsidDel="00000000" w:rsidR="00000000" w:rsidRPr="00000000">
              <w:rPr>
                <w:rtl w:val="0"/>
              </w:rPr>
            </w:r>
          </w:p>
        </w:tc>
        <w:tc>
          <w:tcPr>
            <w:vAlign w:val="center"/>
          </w:tcPr>
          <w:p w:rsidR="00000000" w:rsidDel="00000000" w:rsidP="00000000" w:rsidRDefault="00000000" w:rsidRPr="00000000" w14:paraId="00002822">
            <w:pPr>
              <w:rPr/>
            </w:pPr>
            <w:r w:rsidDel="00000000" w:rsidR="00000000" w:rsidRPr="00000000">
              <w:rPr>
                <w:sz w:val="11"/>
                <w:szCs w:val="11"/>
                <w:rtl w:val="0"/>
              </w:rPr>
              <w:t xml:space="preserve">Contract/Product/Service Item capability</w:t>
            </w:r>
            <w:r w:rsidDel="00000000" w:rsidR="00000000" w:rsidRPr="00000000">
              <w:rPr>
                <w:rtl w:val="0"/>
              </w:rPr>
            </w:r>
          </w:p>
        </w:tc>
        <w:tc>
          <w:tcPr>
            <w:vAlign w:val="center"/>
          </w:tcPr>
          <w:p w:rsidR="00000000" w:rsidDel="00000000" w:rsidP="00000000" w:rsidRDefault="00000000" w:rsidRPr="00000000" w14:paraId="00002823">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24">
            <w:pPr>
              <w:rPr/>
            </w:pPr>
            <w:r w:rsidDel="00000000" w:rsidR="00000000" w:rsidRPr="00000000">
              <w:rPr>
                <w:sz w:val="11"/>
                <w:szCs w:val="11"/>
                <w:rtl w:val="0"/>
              </w:rPr>
              <w:t xml:space="preserve">SP-206</w:t>
            </w:r>
            <w:r w:rsidDel="00000000" w:rsidR="00000000" w:rsidRPr="00000000">
              <w:rPr>
                <w:rtl w:val="0"/>
              </w:rPr>
            </w:r>
          </w:p>
        </w:tc>
        <w:tc>
          <w:tcPr>
            <w:vAlign w:val="center"/>
          </w:tcPr>
          <w:p w:rsidR="00000000" w:rsidDel="00000000" w:rsidP="00000000" w:rsidRDefault="00000000" w:rsidRPr="00000000" w14:paraId="00002825">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826">
            <w:pPr>
              <w:rPr/>
            </w:pPr>
            <w:r w:rsidDel="00000000" w:rsidR="00000000" w:rsidRPr="00000000">
              <w:rPr>
                <w:sz w:val="11"/>
                <w:szCs w:val="11"/>
                <w:rtl w:val="0"/>
              </w:rPr>
              <w:t xml:space="preserve">fpub_checkprogram</w:t>
            </w:r>
            <w:r w:rsidDel="00000000" w:rsidR="00000000" w:rsidRPr="00000000">
              <w:rPr>
                <w:rtl w:val="0"/>
              </w:rPr>
            </w:r>
          </w:p>
        </w:tc>
        <w:tc>
          <w:tcPr>
            <w:vAlign w:val="center"/>
          </w:tcPr>
          <w:p w:rsidR="00000000" w:rsidDel="00000000" w:rsidP="00000000" w:rsidRDefault="00000000" w:rsidRPr="00000000" w14:paraId="00002827">
            <w:pPr>
              <w:rPr/>
            </w:pPr>
            <w:r w:rsidDel="00000000" w:rsidR="00000000" w:rsidRPr="00000000">
              <w:rPr>
                <w:sz w:val="11"/>
                <w:szCs w:val="11"/>
                <w:rtl w:val="0"/>
              </w:rPr>
              <w:t xml:space="preserve">Determine whether vendor/property/trade belongs to an active AHS program.</w:t>
            </w:r>
            <w:r w:rsidDel="00000000" w:rsidR="00000000" w:rsidRPr="00000000">
              <w:rPr>
                <w:rtl w:val="0"/>
              </w:rPr>
            </w:r>
          </w:p>
        </w:tc>
        <w:tc>
          <w:tcPr>
            <w:vAlign w:val="center"/>
          </w:tcPr>
          <w:p w:rsidR="00000000" w:rsidDel="00000000" w:rsidP="00000000" w:rsidRDefault="00000000" w:rsidRPr="00000000" w14:paraId="00002828">
            <w:pPr>
              <w:rPr/>
            </w:pPr>
            <w:r w:rsidDel="00000000" w:rsidR="00000000" w:rsidRPr="00000000">
              <w:rPr>
                <w:sz w:val="11"/>
                <w:szCs w:val="11"/>
                <w:rtl w:val="0"/>
              </w:rPr>
              <w:t xml:space="preserve">Vendor Program Eligibility</w:t>
            </w:r>
            <w:r w:rsidDel="00000000" w:rsidR="00000000" w:rsidRPr="00000000">
              <w:rPr>
                <w:rtl w:val="0"/>
              </w:rPr>
            </w:r>
          </w:p>
        </w:tc>
        <w:tc>
          <w:tcPr>
            <w:vAlign w:val="center"/>
          </w:tcPr>
          <w:p w:rsidR="00000000" w:rsidDel="00000000" w:rsidP="00000000" w:rsidRDefault="00000000" w:rsidRPr="00000000" w14:paraId="00002829">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2A">
            <w:pPr>
              <w:rPr/>
            </w:pPr>
            <w:r w:rsidDel="00000000" w:rsidR="00000000" w:rsidRPr="00000000">
              <w:rPr>
                <w:sz w:val="11"/>
                <w:szCs w:val="11"/>
                <w:rtl w:val="0"/>
              </w:rPr>
              <w:t xml:space="preserve">Program membership is a major input to referral/preferred/guideline/direct/hot-water/supplier scoring.</w:t>
            </w:r>
            <w:r w:rsidDel="00000000" w:rsidR="00000000" w:rsidRPr="00000000">
              <w:rPr>
                <w:rtl w:val="0"/>
              </w:rPr>
            </w:r>
          </w:p>
        </w:tc>
        <w:tc>
          <w:tcPr>
            <w:vAlign w:val="center"/>
          </w:tcPr>
          <w:p w:rsidR="00000000" w:rsidDel="00000000" w:rsidP="00000000" w:rsidRDefault="00000000" w:rsidRPr="00000000" w14:paraId="0000282B">
            <w:pPr>
              <w:rPr/>
            </w:pPr>
            <w:r w:rsidDel="00000000" w:rsidR="00000000" w:rsidRPr="00000000">
              <w:rPr>
                <w:sz w:val="11"/>
                <w:szCs w:val="11"/>
                <w:rtl w:val="0"/>
              </w:rPr>
              <w:t xml:space="preserve">Consolidate with Vendor Program capability already identified in DispatchAssign.</w:t>
            </w:r>
            <w:r w:rsidDel="00000000" w:rsidR="00000000" w:rsidRPr="00000000">
              <w:rPr>
                <w:rtl w:val="0"/>
              </w:rPr>
            </w:r>
          </w:p>
        </w:tc>
        <w:tc>
          <w:tcPr>
            <w:vAlign w:val="center"/>
          </w:tcPr>
          <w:p w:rsidR="00000000" w:rsidDel="00000000" w:rsidP="00000000" w:rsidRDefault="00000000" w:rsidRPr="00000000" w14:paraId="0000282C">
            <w:pPr>
              <w:rPr/>
            </w:pPr>
            <w:r w:rsidDel="00000000" w:rsidR="00000000" w:rsidRPr="00000000">
              <w:rPr>
                <w:sz w:val="11"/>
                <w:szCs w:val="11"/>
                <w:rtl w:val="0"/>
              </w:rPr>
              <w:t xml:space="preserve">Internal Vendor capability</w:t>
            </w:r>
            <w:r w:rsidDel="00000000" w:rsidR="00000000" w:rsidRPr="00000000">
              <w:rPr>
                <w:rtl w:val="0"/>
              </w:rPr>
            </w:r>
          </w:p>
        </w:tc>
        <w:tc>
          <w:tcPr>
            <w:vAlign w:val="center"/>
          </w:tcPr>
          <w:p w:rsidR="00000000" w:rsidDel="00000000" w:rsidP="00000000" w:rsidRDefault="00000000" w:rsidRPr="00000000" w14:paraId="0000282D">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2E">
            <w:pPr>
              <w:rPr/>
            </w:pPr>
            <w:r w:rsidDel="00000000" w:rsidR="00000000" w:rsidRPr="00000000">
              <w:rPr>
                <w:sz w:val="11"/>
                <w:szCs w:val="11"/>
                <w:rtl w:val="0"/>
              </w:rPr>
              <w:t xml:space="preserve">SP-207</w:t>
            </w:r>
            <w:r w:rsidDel="00000000" w:rsidR="00000000" w:rsidRPr="00000000">
              <w:rPr>
                <w:rtl w:val="0"/>
              </w:rPr>
            </w:r>
          </w:p>
        </w:tc>
        <w:tc>
          <w:tcPr>
            <w:vAlign w:val="center"/>
          </w:tcPr>
          <w:p w:rsidR="00000000" w:rsidDel="00000000" w:rsidP="00000000" w:rsidRDefault="00000000" w:rsidRPr="00000000" w14:paraId="0000282F">
            <w:pPr>
              <w:rPr/>
            </w:pPr>
            <w:r w:rsidDel="00000000" w:rsidR="00000000" w:rsidRPr="00000000">
              <w:rPr>
                <w:sz w:val="11"/>
                <w:szCs w:val="11"/>
                <w:rtl w:val="0"/>
              </w:rPr>
              <w:t xml:space="preserve">DISPATCH2</w:t>
            </w:r>
            <w:r w:rsidDel="00000000" w:rsidR="00000000" w:rsidRPr="00000000">
              <w:rPr>
                <w:rtl w:val="0"/>
              </w:rPr>
            </w:r>
          </w:p>
        </w:tc>
        <w:tc>
          <w:tcPr>
            <w:vAlign w:val="center"/>
          </w:tcPr>
          <w:p w:rsidR="00000000" w:rsidDel="00000000" w:rsidP="00000000" w:rsidRDefault="00000000" w:rsidRPr="00000000" w14:paraId="00002830">
            <w:pPr>
              <w:rPr/>
            </w:pPr>
            <w:r w:rsidDel="00000000" w:rsidR="00000000" w:rsidRPr="00000000">
              <w:rPr>
                <w:sz w:val="11"/>
                <w:szCs w:val="11"/>
                <w:rtl w:val="0"/>
              </w:rPr>
              <w:t xml:space="preserve">fpub_canhandle</w:t>
            </w:r>
            <w:r w:rsidDel="00000000" w:rsidR="00000000" w:rsidRPr="00000000">
              <w:rPr>
                <w:rtl w:val="0"/>
              </w:rPr>
            </w:r>
          </w:p>
        </w:tc>
        <w:tc>
          <w:tcPr>
            <w:vAlign w:val="center"/>
          </w:tcPr>
          <w:p w:rsidR="00000000" w:rsidDel="00000000" w:rsidP="00000000" w:rsidRDefault="00000000" w:rsidRPr="00000000" w14:paraId="00002831">
            <w:pPr>
              <w:rPr/>
            </w:pPr>
            <w:r w:rsidDel="00000000" w:rsidR="00000000" w:rsidRPr="00000000">
              <w:rPr>
                <w:sz w:val="11"/>
                <w:szCs w:val="11"/>
                <w:rtl w:val="0"/>
              </w:rPr>
              <w:t xml:space="preserve">Wrapper that determines whether vendor can handle one covered item/brand.</w:t>
            </w:r>
            <w:r w:rsidDel="00000000" w:rsidR="00000000" w:rsidRPr="00000000">
              <w:rPr>
                <w:rtl w:val="0"/>
              </w:rPr>
            </w:r>
          </w:p>
        </w:tc>
        <w:tc>
          <w:tcPr>
            <w:vAlign w:val="center"/>
          </w:tcPr>
          <w:p w:rsidR="00000000" w:rsidDel="00000000" w:rsidP="00000000" w:rsidRDefault="00000000" w:rsidRPr="00000000" w14:paraId="00002832">
            <w:pPr>
              <w:rPr/>
            </w:pPr>
            <w:r w:rsidDel="00000000" w:rsidR="00000000" w:rsidRPr="00000000">
              <w:rPr>
                <w:sz w:val="11"/>
                <w:szCs w:val="11"/>
                <w:rtl w:val="0"/>
              </w:rPr>
              <w:t xml:space="preserve">Vendor Capability Wrapper</w:t>
            </w:r>
            <w:r w:rsidDel="00000000" w:rsidR="00000000" w:rsidRPr="00000000">
              <w:rPr>
                <w:rtl w:val="0"/>
              </w:rPr>
            </w:r>
          </w:p>
        </w:tc>
        <w:tc>
          <w:tcPr>
            <w:vAlign w:val="center"/>
          </w:tcPr>
          <w:p w:rsidR="00000000" w:rsidDel="00000000" w:rsidP="00000000" w:rsidRDefault="00000000" w:rsidRPr="00000000" w14:paraId="00002833">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34">
            <w:pPr>
              <w:rPr/>
            </w:pPr>
            <w:r w:rsidDel="00000000" w:rsidR="00000000" w:rsidRPr="00000000">
              <w:rPr>
                <w:sz w:val="11"/>
                <w:szCs w:val="11"/>
                <w:rtl w:val="0"/>
              </w:rPr>
              <w:t xml:space="preserve">No unique logic beyond f_howmanycovered.</w:t>
            </w:r>
            <w:r w:rsidDel="00000000" w:rsidR="00000000" w:rsidRPr="00000000">
              <w:rPr>
                <w:rtl w:val="0"/>
              </w:rPr>
            </w:r>
          </w:p>
        </w:tc>
        <w:tc>
          <w:tcPr>
            <w:vAlign w:val="center"/>
          </w:tcPr>
          <w:p w:rsidR="00000000" w:rsidDel="00000000" w:rsidP="00000000" w:rsidRDefault="00000000" w:rsidRPr="00000000" w14:paraId="00002835">
            <w:pPr>
              <w:rPr/>
            </w:pPr>
            <w:r w:rsidDel="00000000" w:rsidR="00000000" w:rsidRPr="00000000">
              <w:rPr>
                <w:sz w:val="11"/>
                <w:szCs w:val="11"/>
                <w:rtl w:val="0"/>
              </w:rPr>
              <w:t xml:space="preserve">Retire wrapper; use VendorCapabilityPolicy.</w:t>
            </w:r>
            <w:r w:rsidDel="00000000" w:rsidR="00000000" w:rsidRPr="00000000">
              <w:rPr>
                <w:rtl w:val="0"/>
              </w:rPr>
            </w:r>
          </w:p>
        </w:tc>
        <w:tc>
          <w:tcPr>
            <w:vAlign w:val="center"/>
          </w:tcPr>
          <w:p w:rsidR="00000000" w:rsidDel="00000000" w:rsidP="00000000" w:rsidRDefault="00000000" w:rsidRPr="00000000" w14:paraId="00002836">
            <w:pPr>
              <w:rPr/>
            </w:pPr>
            <w:r w:rsidDel="00000000" w:rsidR="00000000" w:rsidRPr="00000000">
              <w:rPr>
                <w:sz w:val="11"/>
                <w:szCs w:val="11"/>
                <w:rtl w:val="0"/>
              </w:rPr>
              <w:t xml:space="preserve">Internal to vendor-options</w:t>
            </w:r>
            <w:r w:rsidDel="00000000" w:rsidR="00000000" w:rsidRPr="00000000">
              <w:rPr>
                <w:rtl w:val="0"/>
              </w:rPr>
            </w:r>
          </w:p>
        </w:tc>
        <w:tc>
          <w:tcPr>
            <w:vAlign w:val="center"/>
          </w:tcPr>
          <w:p w:rsidR="00000000" w:rsidDel="00000000" w:rsidP="00000000" w:rsidRDefault="00000000" w:rsidRPr="00000000" w14:paraId="00002837">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38">
            <w:pPr>
              <w:rPr/>
            </w:pPr>
            <w:r w:rsidDel="00000000" w:rsidR="00000000" w:rsidRPr="00000000">
              <w:rPr>
                <w:sz w:val="11"/>
                <w:szCs w:val="11"/>
                <w:rtl w:val="0"/>
              </w:rPr>
              <w:t xml:space="preserve">SP-208</w:t>
            </w:r>
            <w:r w:rsidDel="00000000" w:rsidR="00000000" w:rsidRPr="00000000">
              <w:rPr>
                <w:rtl w:val="0"/>
              </w:rPr>
            </w:r>
          </w:p>
        </w:tc>
        <w:tc>
          <w:tcPr>
            <w:vAlign w:val="center"/>
          </w:tcPr>
          <w:p w:rsidR="00000000" w:rsidDel="00000000" w:rsidP="00000000" w:rsidRDefault="00000000" w:rsidRPr="00000000" w14:paraId="00002839">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3A">
            <w:pPr>
              <w:rPr/>
            </w:pPr>
            <w:r w:rsidDel="00000000" w:rsidR="00000000" w:rsidRPr="00000000">
              <w:rPr>
                <w:sz w:val="11"/>
                <w:szCs w:val="11"/>
                <w:rtl w:val="0"/>
              </w:rPr>
              <w:t xml:space="preserve">f_ScoreEnabled</w:t>
            </w:r>
            <w:r w:rsidDel="00000000" w:rsidR="00000000" w:rsidRPr="00000000">
              <w:rPr>
                <w:rtl w:val="0"/>
              </w:rPr>
            </w:r>
          </w:p>
        </w:tc>
        <w:tc>
          <w:tcPr>
            <w:vAlign w:val="center"/>
          </w:tcPr>
          <w:p w:rsidR="00000000" w:rsidDel="00000000" w:rsidP="00000000" w:rsidRDefault="00000000" w:rsidRPr="00000000" w14:paraId="0000283B">
            <w:pPr>
              <w:rPr/>
            </w:pPr>
            <w:r w:rsidDel="00000000" w:rsidR="00000000" w:rsidRPr="00000000">
              <w:rPr>
                <w:sz w:val="11"/>
                <w:szCs w:val="11"/>
                <w:rtl w:val="0"/>
              </w:rPr>
              <w:t xml:space="preserve">Determine whether property state participates in DISPATCH3 scoring via TYPES/DISP3SCORE.</w:t>
            </w:r>
            <w:r w:rsidDel="00000000" w:rsidR="00000000" w:rsidRPr="00000000">
              <w:rPr>
                <w:rtl w:val="0"/>
              </w:rPr>
            </w:r>
          </w:p>
        </w:tc>
        <w:tc>
          <w:tcPr>
            <w:vAlign w:val="center"/>
          </w:tcPr>
          <w:p w:rsidR="00000000" w:rsidDel="00000000" w:rsidP="00000000" w:rsidRDefault="00000000" w:rsidRPr="00000000" w14:paraId="0000283C">
            <w:pPr>
              <w:rPr/>
            </w:pPr>
            <w:r w:rsidDel="00000000" w:rsidR="00000000" w:rsidRPr="00000000">
              <w:rPr>
                <w:sz w:val="11"/>
                <w:szCs w:val="11"/>
                <w:rtl w:val="0"/>
              </w:rPr>
              <w:t xml:space="preserve">Feature Toggle / Policy</w:t>
            </w:r>
            <w:r w:rsidDel="00000000" w:rsidR="00000000" w:rsidRPr="00000000">
              <w:rPr>
                <w:rtl w:val="0"/>
              </w:rPr>
            </w:r>
          </w:p>
        </w:tc>
        <w:tc>
          <w:tcPr>
            <w:vAlign w:val="center"/>
          </w:tcPr>
          <w:p w:rsidR="00000000" w:rsidDel="00000000" w:rsidP="00000000" w:rsidRDefault="00000000" w:rsidRPr="00000000" w14:paraId="0000283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3E">
            <w:pPr>
              <w:rPr/>
            </w:pPr>
            <w:r w:rsidDel="00000000" w:rsidR="00000000" w:rsidRPr="00000000">
              <w:rPr>
                <w:sz w:val="11"/>
                <w:szCs w:val="11"/>
                <w:rtl w:val="0"/>
              </w:rPr>
              <w:t xml:space="preserve">State-based scoring switch is business configuration.</w:t>
            </w:r>
            <w:r w:rsidDel="00000000" w:rsidR="00000000" w:rsidRPr="00000000">
              <w:rPr>
                <w:rtl w:val="0"/>
              </w:rPr>
            </w:r>
          </w:p>
        </w:tc>
        <w:tc>
          <w:tcPr>
            <w:vAlign w:val="center"/>
          </w:tcPr>
          <w:p w:rsidR="00000000" w:rsidDel="00000000" w:rsidP="00000000" w:rsidRDefault="00000000" w:rsidRPr="00000000" w14:paraId="0000283F">
            <w:pPr>
              <w:rPr/>
            </w:pPr>
            <w:r w:rsidDel="00000000" w:rsidR="00000000" w:rsidRPr="00000000">
              <w:rPr>
                <w:sz w:val="11"/>
                <w:szCs w:val="11"/>
                <w:rtl w:val="0"/>
              </w:rPr>
              <w:t xml:space="preserve">Move to VendorSelection configuration/policy.</w:t>
            </w:r>
            <w:r w:rsidDel="00000000" w:rsidR="00000000" w:rsidRPr="00000000">
              <w:rPr>
                <w:rtl w:val="0"/>
              </w:rPr>
            </w:r>
          </w:p>
        </w:tc>
        <w:tc>
          <w:tcPr>
            <w:vAlign w:val="center"/>
          </w:tcPr>
          <w:p w:rsidR="00000000" w:rsidDel="00000000" w:rsidP="00000000" w:rsidRDefault="00000000" w:rsidRPr="00000000" w14:paraId="00002840">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84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42">
            <w:pPr>
              <w:rPr/>
            </w:pPr>
            <w:r w:rsidDel="00000000" w:rsidR="00000000" w:rsidRPr="00000000">
              <w:rPr>
                <w:sz w:val="11"/>
                <w:szCs w:val="11"/>
                <w:rtl w:val="0"/>
              </w:rPr>
              <w:t xml:space="preserve">SP-209</w:t>
            </w:r>
            <w:r w:rsidDel="00000000" w:rsidR="00000000" w:rsidRPr="00000000">
              <w:rPr>
                <w:rtl w:val="0"/>
              </w:rPr>
            </w:r>
          </w:p>
        </w:tc>
        <w:tc>
          <w:tcPr>
            <w:vAlign w:val="center"/>
          </w:tcPr>
          <w:p w:rsidR="00000000" w:rsidDel="00000000" w:rsidP="00000000" w:rsidRDefault="00000000" w:rsidRPr="00000000" w14:paraId="00002843">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44">
            <w:pPr>
              <w:rPr/>
            </w:pPr>
            <w:r w:rsidDel="00000000" w:rsidR="00000000" w:rsidRPr="00000000">
              <w:rPr>
                <w:sz w:val="11"/>
                <w:szCs w:val="11"/>
                <w:rtl w:val="0"/>
              </w:rPr>
              <w:t xml:space="preserve">f_rank_value</w:t>
            </w:r>
            <w:r w:rsidDel="00000000" w:rsidR="00000000" w:rsidRPr="00000000">
              <w:rPr>
                <w:rtl w:val="0"/>
              </w:rPr>
            </w:r>
          </w:p>
        </w:tc>
        <w:tc>
          <w:tcPr>
            <w:vAlign w:val="center"/>
          </w:tcPr>
          <w:p w:rsidR="00000000" w:rsidDel="00000000" w:rsidP="00000000" w:rsidRDefault="00000000" w:rsidRPr="00000000" w14:paraId="00002845">
            <w:pPr>
              <w:rPr/>
            </w:pPr>
            <w:r w:rsidDel="00000000" w:rsidR="00000000" w:rsidRPr="00000000">
              <w:rPr>
                <w:sz w:val="11"/>
                <w:szCs w:val="11"/>
                <w:rtl w:val="0"/>
              </w:rPr>
              <w:t xml:space="preserve">Retrieve latest vendor rank value by vendor/property/trade/rank code.</w:t>
            </w:r>
            <w:r w:rsidDel="00000000" w:rsidR="00000000" w:rsidRPr="00000000">
              <w:rPr>
                <w:rtl w:val="0"/>
              </w:rPr>
            </w:r>
          </w:p>
        </w:tc>
        <w:tc>
          <w:tcPr>
            <w:vAlign w:val="center"/>
          </w:tcPr>
          <w:p w:rsidR="00000000" w:rsidDel="00000000" w:rsidP="00000000" w:rsidRDefault="00000000" w:rsidRPr="00000000" w14:paraId="00002846">
            <w:pPr>
              <w:rPr/>
            </w:pPr>
            <w:r w:rsidDel="00000000" w:rsidR="00000000" w:rsidRPr="00000000">
              <w:rPr>
                <w:sz w:val="11"/>
                <w:szCs w:val="11"/>
                <w:rtl w:val="0"/>
              </w:rPr>
              <w:t xml:space="preserve">Vendor Rank Read</w:t>
            </w:r>
            <w:r w:rsidDel="00000000" w:rsidR="00000000" w:rsidRPr="00000000">
              <w:rPr>
                <w:rtl w:val="0"/>
              </w:rPr>
            </w:r>
          </w:p>
        </w:tc>
        <w:tc>
          <w:tcPr>
            <w:vAlign w:val="center"/>
          </w:tcPr>
          <w:p w:rsidR="00000000" w:rsidDel="00000000" w:rsidP="00000000" w:rsidRDefault="00000000" w:rsidRPr="00000000" w14:paraId="0000284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848">
            <w:pPr>
              <w:rPr/>
            </w:pPr>
            <w:r w:rsidDel="00000000" w:rsidR="00000000" w:rsidRPr="00000000">
              <w:rPr>
                <w:sz w:val="11"/>
                <w:szCs w:val="11"/>
                <w:rtl w:val="0"/>
              </w:rPr>
              <w:t xml:space="preserve">Same core rule as DISPATCH2.</w:t>
            </w:r>
            <w:r w:rsidDel="00000000" w:rsidR="00000000" w:rsidRPr="00000000">
              <w:rPr>
                <w:rtl w:val="0"/>
              </w:rPr>
            </w:r>
          </w:p>
        </w:tc>
        <w:tc>
          <w:tcPr>
            <w:vAlign w:val="center"/>
          </w:tcPr>
          <w:p w:rsidR="00000000" w:rsidDel="00000000" w:rsidP="00000000" w:rsidRDefault="00000000" w:rsidRPr="00000000" w14:paraId="00002849">
            <w:pPr>
              <w:rPr/>
            </w:pPr>
            <w:r w:rsidDel="00000000" w:rsidR="00000000" w:rsidRPr="00000000">
              <w:rPr>
                <w:sz w:val="11"/>
                <w:szCs w:val="11"/>
                <w:rtl w:val="0"/>
              </w:rPr>
              <w:t xml:space="preserve">Repository helper; consolidate with DISPATCH2 equivalent.</w:t>
            </w:r>
            <w:r w:rsidDel="00000000" w:rsidR="00000000" w:rsidRPr="00000000">
              <w:rPr>
                <w:rtl w:val="0"/>
              </w:rPr>
            </w:r>
          </w:p>
        </w:tc>
        <w:tc>
          <w:tcPr>
            <w:vAlign w:val="center"/>
          </w:tcPr>
          <w:p w:rsidR="00000000" w:rsidDel="00000000" w:rsidP="00000000" w:rsidRDefault="00000000" w:rsidRPr="00000000" w14:paraId="0000284A">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84B">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4C">
            <w:pPr>
              <w:rPr/>
            </w:pPr>
            <w:r w:rsidDel="00000000" w:rsidR="00000000" w:rsidRPr="00000000">
              <w:rPr>
                <w:sz w:val="11"/>
                <w:szCs w:val="11"/>
                <w:rtl w:val="0"/>
              </w:rPr>
              <w:t xml:space="preserve">SP-210</w:t>
            </w:r>
            <w:r w:rsidDel="00000000" w:rsidR="00000000" w:rsidRPr="00000000">
              <w:rPr>
                <w:rtl w:val="0"/>
              </w:rPr>
            </w:r>
          </w:p>
        </w:tc>
        <w:tc>
          <w:tcPr>
            <w:vAlign w:val="center"/>
          </w:tcPr>
          <w:p w:rsidR="00000000" w:rsidDel="00000000" w:rsidP="00000000" w:rsidRDefault="00000000" w:rsidRPr="00000000" w14:paraId="0000284D">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4E">
            <w:pPr>
              <w:rPr/>
            </w:pPr>
            <w:r w:rsidDel="00000000" w:rsidR="00000000" w:rsidRPr="00000000">
              <w:rPr>
                <w:sz w:val="11"/>
                <w:szCs w:val="11"/>
                <w:rtl w:val="0"/>
              </w:rPr>
              <w:t xml:space="preserve">f_getvendorlist</w:t>
            </w:r>
            <w:r w:rsidDel="00000000" w:rsidR="00000000" w:rsidRPr="00000000">
              <w:rPr>
                <w:rtl w:val="0"/>
              </w:rPr>
            </w:r>
          </w:p>
        </w:tc>
        <w:tc>
          <w:tcPr>
            <w:vAlign w:val="center"/>
          </w:tcPr>
          <w:p w:rsidR="00000000" w:rsidDel="00000000" w:rsidP="00000000" w:rsidRDefault="00000000" w:rsidRPr="00000000" w14:paraId="0000284F">
            <w:pPr>
              <w:rPr/>
            </w:pPr>
            <w:r w:rsidDel="00000000" w:rsidR="00000000" w:rsidRPr="00000000">
              <w:rPr>
                <w:sz w:val="11"/>
                <w:szCs w:val="11"/>
                <w:rtl w:val="0"/>
              </w:rPr>
              <w:t xml:space="preserve">Build and rank initial vendor candidates using ZIP/trade, SR vendor type, status, service area expiry, brand exclusions, refusal history, referral/fax requirements and scoring.</w:t>
            </w:r>
            <w:r w:rsidDel="00000000" w:rsidR="00000000" w:rsidRPr="00000000">
              <w:rPr>
                <w:rtl w:val="0"/>
              </w:rPr>
            </w:r>
          </w:p>
        </w:tc>
        <w:tc>
          <w:tcPr>
            <w:vAlign w:val="center"/>
          </w:tcPr>
          <w:p w:rsidR="00000000" w:rsidDel="00000000" w:rsidP="00000000" w:rsidRDefault="00000000" w:rsidRPr="00000000" w14:paraId="00002850">
            <w:pPr>
              <w:rPr/>
            </w:pPr>
            <w:r w:rsidDel="00000000" w:rsidR="00000000" w:rsidRPr="00000000">
              <w:rPr>
                <w:sz w:val="11"/>
                <w:szCs w:val="11"/>
                <w:rtl w:val="0"/>
              </w:rPr>
              <w:t xml:space="preserve">Vendor Selection Engine</w:t>
            </w:r>
            <w:r w:rsidDel="00000000" w:rsidR="00000000" w:rsidRPr="00000000">
              <w:rPr>
                <w:rtl w:val="0"/>
              </w:rPr>
            </w:r>
          </w:p>
        </w:tc>
        <w:tc>
          <w:tcPr>
            <w:vAlign w:val="center"/>
          </w:tcPr>
          <w:p w:rsidR="00000000" w:rsidDel="00000000" w:rsidP="00000000" w:rsidRDefault="00000000" w:rsidRPr="00000000" w14:paraId="00002851">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852">
            <w:pPr>
              <w:rPr/>
            </w:pPr>
            <w:r w:rsidDel="00000000" w:rsidR="00000000" w:rsidRPr="00000000">
              <w:rPr>
                <w:sz w:val="11"/>
                <w:szCs w:val="11"/>
                <w:rtl w:val="0"/>
              </w:rPr>
              <w:t xml:space="preserve">Core selection logic; newer than DISPATCH2 and likely closer to authoritative behavior.</w:t>
            </w:r>
            <w:r w:rsidDel="00000000" w:rsidR="00000000" w:rsidRPr="00000000">
              <w:rPr>
                <w:rtl w:val="0"/>
              </w:rPr>
            </w:r>
          </w:p>
        </w:tc>
        <w:tc>
          <w:tcPr>
            <w:vAlign w:val="center"/>
          </w:tcPr>
          <w:p w:rsidR="00000000" w:rsidDel="00000000" w:rsidP="00000000" w:rsidRDefault="00000000" w:rsidRPr="00000000" w14:paraId="00002853">
            <w:pPr>
              <w:rPr/>
            </w:pPr>
            <w:r w:rsidDel="00000000" w:rsidR="00000000" w:rsidRPr="00000000">
              <w:rPr>
                <w:sz w:val="11"/>
                <w:szCs w:val="11"/>
                <w:rtl w:val="0"/>
              </w:rPr>
              <w:t xml:space="preserve">Consolidate into VendorSelectionService.</w:t>
            </w:r>
            <w:r w:rsidDel="00000000" w:rsidR="00000000" w:rsidRPr="00000000">
              <w:rPr>
                <w:rtl w:val="0"/>
              </w:rPr>
            </w:r>
          </w:p>
        </w:tc>
        <w:tc>
          <w:tcPr>
            <w:vAlign w:val="center"/>
          </w:tcPr>
          <w:p w:rsidR="00000000" w:rsidDel="00000000" w:rsidP="00000000" w:rsidRDefault="00000000" w:rsidRPr="00000000" w14:paraId="00002854">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85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56">
            <w:pPr>
              <w:rPr/>
            </w:pPr>
            <w:r w:rsidDel="00000000" w:rsidR="00000000" w:rsidRPr="00000000">
              <w:rPr>
                <w:sz w:val="11"/>
                <w:szCs w:val="11"/>
                <w:rtl w:val="0"/>
              </w:rPr>
              <w:t xml:space="preserve">SP-211</w:t>
            </w:r>
            <w:r w:rsidDel="00000000" w:rsidR="00000000" w:rsidRPr="00000000">
              <w:rPr>
                <w:rtl w:val="0"/>
              </w:rPr>
            </w:r>
          </w:p>
        </w:tc>
        <w:tc>
          <w:tcPr>
            <w:vAlign w:val="center"/>
          </w:tcPr>
          <w:p w:rsidR="00000000" w:rsidDel="00000000" w:rsidP="00000000" w:rsidRDefault="00000000" w:rsidRPr="00000000" w14:paraId="00002857">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58">
            <w:pPr>
              <w:rPr/>
            </w:pPr>
            <w:r w:rsidDel="00000000" w:rsidR="00000000" w:rsidRPr="00000000">
              <w:rPr>
                <w:sz w:val="11"/>
                <w:szCs w:val="11"/>
                <w:rtl w:val="0"/>
              </w:rPr>
              <w:t xml:space="preserve">f_getVsearch</w:t>
            </w:r>
            <w:r w:rsidDel="00000000" w:rsidR="00000000" w:rsidRPr="00000000">
              <w:rPr>
                <w:rtl w:val="0"/>
              </w:rPr>
            </w:r>
          </w:p>
        </w:tc>
        <w:tc>
          <w:tcPr>
            <w:vAlign w:val="center"/>
          </w:tcPr>
          <w:p w:rsidR="00000000" w:rsidDel="00000000" w:rsidP="00000000" w:rsidRDefault="00000000" w:rsidRPr="00000000" w14:paraId="00002859">
            <w:pPr>
              <w:rPr/>
            </w:pPr>
            <w:r w:rsidDel="00000000" w:rsidR="00000000" w:rsidRPr="00000000">
              <w:rPr>
                <w:sz w:val="11"/>
                <w:szCs w:val="11"/>
                <w:rtl w:val="0"/>
              </w:rPr>
              <w:t xml:space="preserve">Search vendors by ZIP/name/trade/item/special equipment, return ACTIVE/NEW/ON_HOLD vendors, refusal flag and score.</w:t>
            </w:r>
            <w:r w:rsidDel="00000000" w:rsidR="00000000" w:rsidRPr="00000000">
              <w:rPr>
                <w:rtl w:val="0"/>
              </w:rPr>
            </w:r>
          </w:p>
        </w:tc>
        <w:tc>
          <w:tcPr>
            <w:vAlign w:val="center"/>
          </w:tcPr>
          <w:p w:rsidR="00000000" w:rsidDel="00000000" w:rsidP="00000000" w:rsidRDefault="00000000" w:rsidRPr="00000000" w14:paraId="0000285A">
            <w:pPr>
              <w:rPr/>
            </w:pPr>
            <w:r w:rsidDel="00000000" w:rsidR="00000000" w:rsidRPr="00000000">
              <w:rPr>
                <w:sz w:val="11"/>
                <w:szCs w:val="11"/>
                <w:rtl w:val="0"/>
              </w:rPr>
              <w:t xml:space="preserve">Vendor Search</w:t>
            </w:r>
            <w:r w:rsidDel="00000000" w:rsidR="00000000" w:rsidRPr="00000000">
              <w:rPr>
                <w:rtl w:val="0"/>
              </w:rPr>
            </w:r>
          </w:p>
        </w:tc>
        <w:tc>
          <w:tcPr>
            <w:vAlign w:val="center"/>
          </w:tcPr>
          <w:p w:rsidR="00000000" w:rsidDel="00000000" w:rsidP="00000000" w:rsidRDefault="00000000" w:rsidRPr="00000000" w14:paraId="0000285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5C">
            <w:pPr>
              <w:rPr/>
            </w:pPr>
            <w:r w:rsidDel="00000000" w:rsidR="00000000" w:rsidRPr="00000000">
              <w:rPr>
                <w:sz w:val="11"/>
                <w:szCs w:val="11"/>
                <w:rtl w:val="0"/>
              </w:rPr>
              <w:t xml:space="preserve">Preserve active search semantics only.</w:t>
            </w:r>
            <w:r w:rsidDel="00000000" w:rsidR="00000000" w:rsidRPr="00000000">
              <w:rPr>
                <w:rtl w:val="0"/>
              </w:rPr>
            </w:r>
          </w:p>
        </w:tc>
        <w:tc>
          <w:tcPr>
            <w:vAlign w:val="center"/>
          </w:tcPr>
          <w:p w:rsidR="00000000" w:rsidDel="00000000" w:rsidP="00000000" w:rsidRDefault="00000000" w:rsidRPr="00000000" w14:paraId="0000285D">
            <w:pPr>
              <w:rPr/>
            </w:pPr>
            <w:r w:rsidDel="00000000" w:rsidR="00000000" w:rsidRPr="00000000">
              <w:rPr>
                <w:sz w:val="11"/>
                <w:szCs w:val="11"/>
                <w:rtl w:val="0"/>
              </w:rPr>
              <w:t xml:space="preserve">Vendor search / existing vendor-options capability.</w:t>
            </w:r>
            <w:r w:rsidDel="00000000" w:rsidR="00000000" w:rsidRPr="00000000">
              <w:rPr>
                <w:rtl w:val="0"/>
              </w:rPr>
            </w:r>
          </w:p>
        </w:tc>
        <w:tc>
          <w:tcPr>
            <w:vAlign w:val="center"/>
          </w:tcPr>
          <w:p w:rsidR="00000000" w:rsidDel="00000000" w:rsidP="00000000" w:rsidRDefault="00000000" w:rsidRPr="00000000" w14:paraId="0000285E">
            <w:pPr>
              <w:rPr/>
            </w:pPr>
            <w:r w:rsidDel="00000000" w:rsidR="00000000" w:rsidRPr="00000000">
              <w:rPr>
                <w:sz w:val="11"/>
                <w:szCs w:val="11"/>
                <w:rtl w:val="0"/>
              </w:rPr>
              <w:t xml:space="preserve">GET /api/dispatches/{id}/vendor-options or Vendor search</w:t>
            </w:r>
            <w:r w:rsidDel="00000000" w:rsidR="00000000" w:rsidRPr="00000000">
              <w:rPr>
                <w:rtl w:val="0"/>
              </w:rPr>
            </w:r>
          </w:p>
        </w:tc>
        <w:tc>
          <w:tcPr>
            <w:vAlign w:val="center"/>
          </w:tcPr>
          <w:p w:rsidR="00000000" w:rsidDel="00000000" w:rsidP="00000000" w:rsidRDefault="00000000" w:rsidRPr="00000000" w14:paraId="0000285F">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60">
            <w:pPr>
              <w:rPr/>
            </w:pPr>
            <w:r w:rsidDel="00000000" w:rsidR="00000000" w:rsidRPr="00000000">
              <w:rPr>
                <w:sz w:val="11"/>
                <w:szCs w:val="11"/>
                <w:rtl w:val="0"/>
              </w:rPr>
              <w:t xml:space="preserve">SP-212</w:t>
            </w:r>
            <w:r w:rsidDel="00000000" w:rsidR="00000000" w:rsidRPr="00000000">
              <w:rPr>
                <w:rtl w:val="0"/>
              </w:rPr>
            </w:r>
          </w:p>
        </w:tc>
        <w:tc>
          <w:tcPr>
            <w:vAlign w:val="center"/>
          </w:tcPr>
          <w:p w:rsidR="00000000" w:rsidDel="00000000" w:rsidP="00000000" w:rsidRDefault="00000000" w:rsidRPr="00000000" w14:paraId="00002861">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62">
            <w:pPr>
              <w:rPr/>
            </w:pPr>
            <w:r w:rsidDel="00000000" w:rsidR="00000000" w:rsidRPr="00000000">
              <w:rPr>
                <w:sz w:val="11"/>
                <w:szCs w:val="11"/>
                <w:rtl w:val="0"/>
              </w:rPr>
              <w:t xml:space="preserve">f_howmanycovered</w:t>
            </w:r>
            <w:r w:rsidDel="00000000" w:rsidR="00000000" w:rsidRPr="00000000">
              <w:rPr>
                <w:rtl w:val="0"/>
              </w:rPr>
            </w:r>
          </w:p>
        </w:tc>
        <w:tc>
          <w:tcPr>
            <w:vAlign w:val="center"/>
          </w:tcPr>
          <w:p w:rsidR="00000000" w:rsidDel="00000000" w:rsidP="00000000" w:rsidRDefault="00000000" w:rsidRPr="00000000" w14:paraId="00002863">
            <w:pPr>
              <w:rPr/>
            </w:pPr>
            <w:r w:rsidDel="00000000" w:rsidR="00000000" w:rsidRPr="00000000">
              <w:rPr>
                <w:sz w:val="11"/>
                <w:szCs w:val="11"/>
                <w:rtl w:val="0"/>
              </w:rPr>
              <w:t xml:space="preserve">Evaluate vendor covered-item/brand capability and exclusions.</w:t>
            </w:r>
            <w:r w:rsidDel="00000000" w:rsidR="00000000" w:rsidRPr="00000000">
              <w:rPr>
                <w:rtl w:val="0"/>
              </w:rPr>
            </w:r>
          </w:p>
        </w:tc>
        <w:tc>
          <w:tcPr>
            <w:vAlign w:val="center"/>
          </w:tcPr>
          <w:p w:rsidR="00000000" w:rsidDel="00000000" w:rsidP="00000000" w:rsidRDefault="00000000" w:rsidRPr="00000000" w14:paraId="00002864">
            <w:pPr>
              <w:rPr/>
            </w:pPr>
            <w:r w:rsidDel="00000000" w:rsidR="00000000" w:rsidRPr="00000000">
              <w:rPr>
                <w:sz w:val="11"/>
                <w:szCs w:val="11"/>
                <w:rtl w:val="0"/>
              </w:rPr>
              <w:t xml:space="preserve">Vendor Capability Rule</w:t>
            </w:r>
            <w:r w:rsidDel="00000000" w:rsidR="00000000" w:rsidRPr="00000000">
              <w:rPr>
                <w:rtl w:val="0"/>
              </w:rPr>
            </w:r>
          </w:p>
        </w:tc>
        <w:tc>
          <w:tcPr>
            <w:vAlign w:val="center"/>
          </w:tcPr>
          <w:p w:rsidR="00000000" w:rsidDel="00000000" w:rsidP="00000000" w:rsidRDefault="00000000" w:rsidRPr="00000000" w14:paraId="00002865">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866">
            <w:pPr>
              <w:rPr/>
            </w:pPr>
            <w:r w:rsidDel="00000000" w:rsidR="00000000" w:rsidRPr="00000000">
              <w:rPr>
                <w:sz w:val="11"/>
                <w:szCs w:val="11"/>
                <w:rtl w:val="0"/>
              </w:rPr>
              <w:t xml:space="preserve">Behavior differs from older DISPATCH2 version; requires direct comparison and SME approval.</w:t>
            </w:r>
            <w:r w:rsidDel="00000000" w:rsidR="00000000" w:rsidRPr="00000000">
              <w:rPr>
                <w:rtl w:val="0"/>
              </w:rPr>
            </w:r>
          </w:p>
        </w:tc>
        <w:tc>
          <w:tcPr>
            <w:vAlign w:val="center"/>
          </w:tcPr>
          <w:p w:rsidR="00000000" w:rsidDel="00000000" w:rsidP="00000000" w:rsidRDefault="00000000" w:rsidRPr="00000000" w14:paraId="00002867">
            <w:pPr>
              <w:rPr/>
            </w:pPr>
            <w:r w:rsidDel="00000000" w:rsidR="00000000" w:rsidRPr="00000000">
              <w:rPr>
                <w:sz w:val="11"/>
                <w:szCs w:val="11"/>
                <w:rtl w:val="0"/>
              </w:rPr>
              <w:t xml:space="preserve">VendorCapabilityPolicy.</w:t>
            </w:r>
            <w:r w:rsidDel="00000000" w:rsidR="00000000" w:rsidRPr="00000000">
              <w:rPr>
                <w:rtl w:val="0"/>
              </w:rPr>
            </w:r>
          </w:p>
        </w:tc>
        <w:tc>
          <w:tcPr>
            <w:vAlign w:val="center"/>
          </w:tcPr>
          <w:p w:rsidR="00000000" w:rsidDel="00000000" w:rsidP="00000000" w:rsidRDefault="00000000" w:rsidRPr="00000000" w14:paraId="00002868">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869">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6A">
            <w:pPr>
              <w:rPr/>
            </w:pPr>
            <w:r w:rsidDel="00000000" w:rsidR="00000000" w:rsidRPr="00000000">
              <w:rPr>
                <w:sz w:val="11"/>
                <w:szCs w:val="11"/>
                <w:rtl w:val="0"/>
              </w:rPr>
              <w:t xml:space="preserve">SP-213</w:t>
            </w:r>
            <w:r w:rsidDel="00000000" w:rsidR="00000000" w:rsidRPr="00000000">
              <w:rPr>
                <w:rtl w:val="0"/>
              </w:rPr>
            </w:r>
          </w:p>
        </w:tc>
        <w:tc>
          <w:tcPr>
            <w:vAlign w:val="center"/>
          </w:tcPr>
          <w:p w:rsidR="00000000" w:rsidDel="00000000" w:rsidP="00000000" w:rsidRDefault="00000000" w:rsidRPr="00000000" w14:paraId="0000286B">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6C">
            <w:pPr>
              <w:rPr/>
            </w:pPr>
            <w:r w:rsidDel="00000000" w:rsidR="00000000" w:rsidRPr="00000000">
              <w:rPr>
                <w:sz w:val="11"/>
                <w:szCs w:val="11"/>
                <w:rtl w:val="0"/>
              </w:rPr>
              <w:t xml:space="preserve">f_getadjusteddaily</w:t>
            </w:r>
            <w:r w:rsidDel="00000000" w:rsidR="00000000" w:rsidRPr="00000000">
              <w:rPr>
                <w:rtl w:val="0"/>
              </w:rPr>
            </w:r>
          </w:p>
        </w:tc>
        <w:tc>
          <w:tcPr>
            <w:vAlign w:val="center"/>
          </w:tcPr>
          <w:p w:rsidR="00000000" w:rsidDel="00000000" w:rsidP="00000000" w:rsidRDefault="00000000" w:rsidRPr="00000000" w14:paraId="0000286D">
            <w:pPr>
              <w:rPr/>
            </w:pPr>
            <w:r w:rsidDel="00000000" w:rsidR="00000000" w:rsidRPr="00000000">
              <w:rPr>
                <w:sz w:val="11"/>
                <w:szCs w:val="11"/>
                <w:rtl w:val="0"/>
              </w:rPr>
              <w:t xml:space="preserve">Calculate adjusted vendor capacity from monthly addendum and day-of-week percentage.</w:t>
            </w:r>
            <w:r w:rsidDel="00000000" w:rsidR="00000000" w:rsidRPr="00000000">
              <w:rPr>
                <w:rtl w:val="0"/>
              </w:rPr>
            </w:r>
          </w:p>
        </w:tc>
        <w:tc>
          <w:tcPr>
            <w:vAlign w:val="center"/>
          </w:tcPr>
          <w:p w:rsidR="00000000" w:rsidDel="00000000" w:rsidP="00000000" w:rsidRDefault="00000000" w:rsidRPr="00000000" w14:paraId="0000286E">
            <w:pPr>
              <w:rPr/>
            </w:pPr>
            <w:r w:rsidDel="00000000" w:rsidR="00000000" w:rsidRPr="00000000">
              <w:rPr>
                <w:sz w:val="11"/>
                <w:szCs w:val="11"/>
                <w:rtl w:val="0"/>
              </w:rPr>
              <w:t xml:space="preserve">Vendor Capacity Rule</w:t>
            </w:r>
            <w:r w:rsidDel="00000000" w:rsidR="00000000" w:rsidRPr="00000000">
              <w:rPr>
                <w:rtl w:val="0"/>
              </w:rPr>
            </w:r>
          </w:p>
        </w:tc>
        <w:tc>
          <w:tcPr>
            <w:vAlign w:val="center"/>
          </w:tcPr>
          <w:p w:rsidR="00000000" w:rsidDel="00000000" w:rsidP="00000000" w:rsidRDefault="00000000" w:rsidRPr="00000000" w14:paraId="0000286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70">
            <w:pPr>
              <w:rPr/>
            </w:pPr>
            <w:r w:rsidDel="00000000" w:rsidR="00000000" w:rsidRPr="00000000">
              <w:rPr>
                <w:sz w:val="11"/>
                <w:szCs w:val="11"/>
                <w:rtl w:val="0"/>
              </w:rPr>
              <w:t xml:space="preserve">Legacy capacity formula retained.</w:t>
            </w:r>
            <w:r w:rsidDel="00000000" w:rsidR="00000000" w:rsidRPr="00000000">
              <w:rPr>
                <w:rtl w:val="0"/>
              </w:rPr>
            </w:r>
          </w:p>
        </w:tc>
        <w:tc>
          <w:tcPr>
            <w:vAlign w:val="center"/>
          </w:tcPr>
          <w:p w:rsidR="00000000" w:rsidDel="00000000" w:rsidP="00000000" w:rsidRDefault="00000000" w:rsidRPr="00000000" w14:paraId="00002871">
            <w:pPr>
              <w:rPr/>
            </w:pPr>
            <w:r w:rsidDel="00000000" w:rsidR="00000000" w:rsidRPr="00000000">
              <w:rPr>
                <w:sz w:val="11"/>
                <w:szCs w:val="11"/>
                <w:rtl w:val="0"/>
              </w:rPr>
              <w:t xml:space="preserve">VendorCapacityPolicy.</w:t>
            </w:r>
            <w:r w:rsidDel="00000000" w:rsidR="00000000" w:rsidRPr="00000000">
              <w:rPr>
                <w:rtl w:val="0"/>
              </w:rPr>
            </w:r>
          </w:p>
        </w:tc>
        <w:tc>
          <w:tcPr>
            <w:vAlign w:val="center"/>
          </w:tcPr>
          <w:p w:rsidR="00000000" w:rsidDel="00000000" w:rsidP="00000000" w:rsidRDefault="00000000" w:rsidRPr="00000000" w14:paraId="00002872">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87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74">
            <w:pPr>
              <w:rPr/>
            </w:pPr>
            <w:r w:rsidDel="00000000" w:rsidR="00000000" w:rsidRPr="00000000">
              <w:rPr>
                <w:sz w:val="11"/>
                <w:szCs w:val="11"/>
                <w:rtl w:val="0"/>
              </w:rPr>
              <w:t xml:space="preserve">SP-214</w:t>
            </w:r>
            <w:r w:rsidDel="00000000" w:rsidR="00000000" w:rsidRPr="00000000">
              <w:rPr>
                <w:rtl w:val="0"/>
              </w:rPr>
            </w:r>
          </w:p>
        </w:tc>
        <w:tc>
          <w:tcPr>
            <w:vAlign w:val="center"/>
          </w:tcPr>
          <w:p w:rsidR="00000000" w:rsidDel="00000000" w:rsidP="00000000" w:rsidRDefault="00000000" w:rsidRPr="00000000" w14:paraId="00002875">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76">
            <w:pPr>
              <w:rPr/>
            </w:pPr>
            <w:r w:rsidDel="00000000" w:rsidR="00000000" w:rsidRPr="00000000">
              <w:rPr>
                <w:sz w:val="11"/>
                <w:szCs w:val="11"/>
                <w:rtl w:val="0"/>
              </w:rPr>
              <w:t xml:space="preserve">f_getdispatchvol</w:t>
            </w:r>
            <w:r w:rsidDel="00000000" w:rsidR="00000000" w:rsidRPr="00000000">
              <w:rPr>
                <w:rtl w:val="0"/>
              </w:rPr>
            </w:r>
          </w:p>
        </w:tc>
        <w:tc>
          <w:tcPr>
            <w:vAlign w:val="center"/>
          </w:tcPr>
          <w:p w:rsidR="00000000" w:rsidDel="00000000" w:rsidP="00000000" w:rsidRDefault="00000000" w:rsidRPr="00000000" w14:paraId="00002877">
            <w:pPr>
              <w:rPr/>
            </w:pPr>
            <w:r w:rsidDel="00000000" w:rsidR="00000000" w:rsidRPr="00000000">
              <w:rPr>
                <w:sz w:val="11"/>
                <w:szCs w:val="11"/>
                <w:rtl w:val="0"/>
              </w:rPr>
              <w:t xml:space="preserve">Sum accepted vendor tracking releases excluding referrals over date range.</w:t>
            </w:r>
            <w:r w:rsidDel="00000000" w:rsidR="00000000" w:rsidRPr="00000000">
              <w:rPr>
                <w:rtl w:val="0"/>
              </w:rPr>
            </w:r>
          </w:p>
        </w:tc>
        <w:tc>
          <w:tcPr>
            <w:vAlign w:val="center"/>
          </w:tcPr>
          <w:p w:rsidR="00000000" w:rsidDel="00000000" w:rsidP="00000000" w:rsidRDefault="00000000" w:rsidRPr="00000000" w14:paraId="00002878">
            <w:pPr>
              <w:rPr/>
            </w:pPr>
            <w:r w:rsidDel="00000000" w:rsidR="00000000" w:rsidRPr="00000000">
              <w:rPr>
                <w:sz w:val="11"/>
                <w:szCs w:val="11"/>
                <w:rtl w:val="0"/>
              </w:rPr>
              <w:t xml:space="preserve">Vendor Volume Read</w:t>
            </w:r>
            <w:r w:rsidDel="00000000" w:rsidR="00000000" w:rsidRPr="00000000">
              <w:rPr>
                <w:rtl w:val="0"/>
              </w:rPr>
            </w:r>
          </w:p>
        </w:tc>
        <w:tc>
          <w:tcPr>
            <w:vAlign w:val="center"/>
          </w:tcPr>
          <w:p w:rsidR="00000000" w:rsidDel="00000000" w:rsidP="00000000" w:rsidRDefault="00000000" w:rsidRPr="00000000" w14:paraId="00002879">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7A">
            <w:pPr>
              <w:rPr/>
            </w:pPr>
            <w:r w:rsidDel="00000000" w:rsidR="00000000" w:rsidRPr="00000000">
              <w:rPr>
                <w:sz w:val="11"/>
                <w:szCs w:val="11"/>
                <w:rtl w:val="0"/>
              </w:rPr>
              <w:t xml:space="preserve">Same core input as older engine.</w:t>
            </w:r>
            <w:r w:rsidDel="00000000" w:rsidR="00000000" w:rsidRPr="00000000">
              <w:rPr>
                <w:rtl w:val="0"/>
              </w:rPr>
            </w:r>
          </w:p>
        </w:tc>
        <w:tc>
          <w:tcPr>
            <w:vAlign w:val="center"/>
          </w:tcPr>
          <w:p w:rsidR="00000000" w:rsidDel="00000000" w:rsidP="00000000" w:rsidRDefault="00000000" w:rsidRPr="00000000" w14:paraId="0000287B">
            <w:pPr>
              <w:rPr/>
            </w:pPr>
            <w:r w:rsidDel="00000000" w:rsidR="00000000" w:rsidRPr="00000000">
              <w:rPr>
                <w:sz w:val="11"/>
                <w:szCs w:val="11"/>
                <w:rtl w:val="0"/>
              </w:rPr>
              <w:t xml:space="preserve">Repository query feeding capacity/scoring.</w:t>
            </w:r>
            <w:r w:rsidDel="00000000" w:rsidR="00000000" w:rsidRPr="00000000">
              <w:rPr>
                <w:rtl w:val="0"/>
              </w:rPr>
            </w:r>
          </w:p>
        </w:tc>
        <w:tc>
          <w:tcPr>
            <w:vAlign w:val="center"/>
          </w:tcPr>
          <w:p w:rsidR="00000000" w:rsidDel="00000000" w:rsidP="00000000" w:rsidRDefault="00000000" w:rsidRPr="00000000" w14:paraId="0000287C">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87D">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7E">
            <w:pPr>
              <w:rPr/>
            </w:pPr>
            <w:r w:rsidDel="00000000" w:rsidR="00000000" w:rsidRPr="00000000">
              <w:rPr>
                <w:sz w:val="11"/>
                <w:szCs w:val="11"/>
                <w:rtl w:val="0"/>
              </w:rPr>
              <w:t xml:space="preserve">SP-215</w:t>
            </w:r>
            <w:r w:rsidDel="00000000" w:rsidR="00000000" w:rsidRPr="00000000">
              <w:rPr>
                <w:rtl w:val="0"/>
              </w:rPr>
            </w:r>
          </w:p>
        </w:tc>
        <w:tc>
          <w:tcPr>
            <w:vAlign w:val="center"/>
          </w:tcPr>
          <w:p w:rsidR="00000000" w:rsidDel="00000000" w:rsidP="00000000" w:rsidRDefault="00000000" w:rsidRPr="00000000" w14:paraId="0000287F">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80">
            <w:pPr>
              <w:rPr/>
            </w:pPr>
            <w:r w:rsidDel="00000000" w:rsidR="00000000" w:rsidRPr="00000000">
              <w:rPr>
                <w:sz w:val="11"/>
                <w:szCs w:val="11"/>
                <w:rtl w:val="0"/>
              </w:rPr>
              <w:t xml:space="preserve">f_getdailyvoloume</w:t>
            </w:r>
            <w:r w:rsidDel="00000000" w:rsidR="00000000" w:rsidRPr="00000000">
              <w:rPr>
                <w:rtl w:val="0"/>
              </w:rPr>
            </w:r>
          </w:p>
        </w:tc>
        <w:tc>
          <w:tcPr>
            <w:vAlign w:val="center"/>
          </w:tcPr>
          <w:p w:rsidR="00000000" w:rsidDel="00000000" w:rsidP="00000000" w:rsidRDefault="00000000" w:rsidRPr="00000000" w14:paraId="00002881">
            <w:pPr>
              <w:rPr/>
            </w:pPr>
            <w:r w:rsidDel="00000000" w:rsidR="00000000" w:rsidRPr="00000000">
              <w:rPr>
                <w:sz w:val="11"/>
                <w:szCs w:val="11"/>
                <w:rtl w:val="0"/>
              </w:rPr>
              <w:t xml:space="preserve">Calculate preferred-vendor daily addendum volume from latest monthly agreement and daily percentage.</w:t>
            </w:r>
            <w:r w:rsidDel="00000000" w:rsidR="00000000" w:rsidRPr="00000000">
              <w:rPr>
                <w:rtl w:val="0"/>
              </w:rPr>
            </w:r>
          </w:p>
        </w:tc>
        <w:tc>
          <w:tcPr>
            <w:vAlign w:val="center"/>
          </w:tcPr>
          <w:p w:rsidR="00000000" w:rsidDel="00000000" w:rsidP="00000000" w:rsidRDefault="00000000" w:rsidRPr="00000000" w14:paraId="00002882">
            <w:pPr>
              <w:rPr/>
            </w:pPr>
            <w:r w:rsidDel="00000000" w:rsidR="00000000" w:rsidRPr="00000000">
              <w:rPr>
                <w:sz w:val="11"/>
                <w:szCs w:val="11"/>
                <w:rtl w:val="0"/>
              </w:rPr>
              <w:t xml:space="preserve">Vendor Capacity Rule</w:t>
            </w:r>
            <w:r w:rsidDel="00000000" w:rsidR="00000000" w:rsidRPr="00000000">
              <w:rPr>
                <w:rtl w:val="0"/>
              </w:rPr>
            </w:r>
          </w:p>
        </w:tc>
        <w:tc>
          <w:tcPr>
            <w:vAlign w:val="center"/>
          </w:tcPr>
          <w:p w:rsidR="00000000" w:rsidDel="00000000" w:rsidP="00000000" w:rsidRDefault="00000000" w:rsidRPr="00000000" w14:paraId="00002883">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84">
            <w:pPr>
              <w:rPr/>
            </w:pPr>
            <w:r w:rsidDel="00000000" w:rsidR="00000000" w:rsidRPr="00000000">
              <w:rPr>
                <w:sz w:val="11"/>
                <w:szCs w:val="11"/>
                <w:rtl w:val="0"/>
              </w:rPr>
              <w:t xml:space="preserve">Newer preferred/new addendum logic; preserve only if operationally active.</w:t>
            </w:r>
            <w:r w:rsidDel="00000000" w:rsidR="00000000" w:rsidRPr="00000000">
              <w:rPr>
                <w:rtl w:val="0"/>
              </w:rPr>
            </w:r>
          </w:p>
        </w:tc>
        <w:tc>
          <w:tcPr>
            <w:vAlign w:val="center"/>
          </w:tcPr>
          <w:p w:rsidR="00000000" w:rsidDel="00000000" w:rsidP="00000000" w:rsidRDefault="00000000" w:rsidRPr="00000000" w14:paraId="00002885">
            <w:pPr>
              <w:rPr/>
            </w:pPr>
            <w:r w:rsidDel="00000000" w:rsidR="00000000" w:rsidRPr="00000000">
              <w:rPr>
                <w:sz w:val="11"/>
                <w:szCs w:val="11"/>
                <w:rtl w:val="0"/>
              </w:rPr>
              <w:t xml:space="preserve">VendorCapacityPolicy.</w:t>
            </w:r>
            <w:r w:rsidDel="00000000" w:rsidR="00000000" w:rsidRPr="00000000">
              <w:rPr>
                <w:rtl w:val="0"/>
              </w:rPr>
            </w:r>
          </w:p>
        </w:tc>
        <w:tc>
          <w:tcPr>
            <w:vAlign w:val="center"/>
          </w:tcPr>
          <w:p w:rsidR="00000000" w:rsidDel="00000000" w:rsidP="00000000" w:rsidRDefault="00000000" w:rsidRPr="00000000" w14:paraId="00002886">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88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88">
            <w:pPr>
              <w:rPr/>
            </w:pPr>
            <w:r w:rsidDel="00000000" w:rsidR="00000000" w:rsidRPr="00000000">
              <w:rPr>
                <w:sz w:val="11"/>
                <w:szCs w:val="11"/>
                <w:rtl w:val="0"/>
              </w:rPr>
              <w:t xml:space="preserve">SP-216</w:t>
            </w:r>
            <w:r w:rsidDel="00000000" w:rsidR="00000000" w:rsidRPr="00000000">
              <w:rPr>
                <w:rtl w:val="0"/>
              </w:rPr>
            </w:r>
          </w:p>
        </w:tc>
        <w:tc>
          <w:tcPr>
            <w:vAlign w:val="center"/>
          </w:tcPr>
          <w:p w:rsidR="00000000" w:rsidDel="00000000" w:rsidP="00000000" w:rsidRDefault="00000000" w:rsidRPr="00000000" w14:paraId="00002889">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8A">
            <w:pPr>
              <w:rPr/>
            </w:pPr>
            <w:r w:rsidDel="00000000" w:rsidR="00000000" w:rsidRPr="00000000">
              <w:rPr>
                <w:sz w:val="11"/>
                <w:szCs w:val="11"/>
                <w:rtl w:val="0"/>
              </w:rPr>
              <w:t xml:space="preserve">f_getdispatchscore</w:t>
            </w:r>
            <w:r w:rsidDel="00000000" w:rsidR="00000000" w:rsidRPr="00000000">
              <w:rPr>
                <w:rtl w:val="0"/>
              </w:rPr>
            </w:r>
          </w:p>
        </w:tc>
        <w:tc>
          <w:tcPr>
            <w:vAlign w:val="center"/>
          </w:tcPr>
          <w:p w:rsidR="00000000" w:rsidDel="00000000" w:rsidP="00000000" w:rsidRDefault="00000000" w:rsidRPr="00000000" w14:paraId="0000288B">
            <w:pPr>
              <w:rPr/>
            </w:pPr>
            <w:r w:rsidDel="00000000" w:rsidR="00000000" w:rsidRPr="00000000">
              <w:rPr>
                <w:sz w:val="11"/>
                <w:szCs w:val="11"/>
                <w:rtl w:val="0"/>
              </w:rPr>
              <w:t xml:space="preserve">Calculate advanced vendor score using direct-dispatch behavior, last vendor, new/preferred, addendum capacity, GE/HotPoint, guideline, rank, hot-water programs, supplier/bonus/negative programs and background checks.</w:t>
            </w:r>
            <w:r w:rsidDel="00000000" w:rsidR="00000000" w:rsidRPr="00000000">
              <w:rPr>
                <w:rtl w:val="0"/>
              </w:rPr>
            </w:r>
          </w:p>
        </w:tc>
        <w:tc>
          <w:tcPr>
            <w:vAlign w:val="center"/>
          </w:tcPr>
          <w:p w:rsidR="00000000" w:rsidDel="00000000" w:rsidP="00000000" w:rsidRDefault="00000000" w:rsidRPr="00000000" w14:paraId="0000288C">
            <w:pPr>
              <w:rPr/>
            </w:pPr>
            <w:r w:rsidDel="00000000" w:rsidR="00000000" w:rsidRPr="00000000">
              <w:rPr>
                <w:sz w:val="11"/>
                <w:szCs w:val="11"/>
                <w:rtl w:val="0"/>
              </w:rPr>
              <w:t xml:space="preserve">Vendor Ranking Decision Engine</w:t>
            </w:r>
            <w:r w:rsidDel="00000000" w:rsidR="00000000" w:rsidRPr="00000000">
              <w:rPr>
                <w:rtl w:val="0"/>
              </w:rPr>
            </w:r>
          </w:p>
        </w:tc>
        <w:tc>
          <w:tcPr>
            <w:vAlign w:val="center"/>
          </w:tcPr>
          <w:p w:rsidR="00000000" w:rsidDel="00000000" w:rsidP="00000000" w:rsidRDefault="00000000" w:rsidRPr="00000000" w14:paraId="0000288D">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88E">
            <w:pPr>
              <w:rPr/>
            </w:pPr>
            <w:r w:rsidDel="00000000" w:rsidR="00000000" w:rsidRPr="00000000">
              <w:rPr>
                <w:sz w:val="11"/>
                <w:szCs w:val="11"/>
                <w:rtl w:val="0"/>
              </w:rPr>
              <w:t xml:space="preserve">Primary DISPATCH3 business policy; materially differs from DISPATCH2.</w:t>
            </w:r>
            <w:r w:rsidDel="00000000" w:rsidR="00000000" w:rsidRPr="00000000">
              <w:rPr>
                <w:rtl w:val="0"/>
              </w:rPr>
            </w:r>
          </w:p>
        </w:tc>
        <w:tc>
          <w:tcPr>
            <w:vAlign w:val="center"/>
          </w:tcPr>
          <w:p w:rsidR="00000000" w:rsidDel="00000000" w:rsidP="00000000" w:rsidRDefault="00000000" w:rsidRPr="00000000" w14:paraId="0000288F">
            <w:pPr>
              <w:rPr/>
            </w:pPr>
            <w:r w:rsidDel="00000000" w:rsidR="00000000" w:rsidRPr="00000000">
              <w:rPr>
                <w:sz w:val="11"/>
                <w:szCs w:val="11"/>
                <w:rtl w:val="0"/>
              </w:rPr>
              <w:t xml:space="preserve">Refactor into configurable VendorRankingPolicy with explainable scoring.</w:t>
            </w:r>
            <w:r w:rsidDel="00000000" w:rsidR="00000000" w:rsidRPr="00000000">
              <w:rPr>
                <w:rtl w:val="0"/>
              </w:rPr>
            </w:r>
          </w:p>
        </w:tc>
        <w:tc>
          <w:tcPr>
            <w:vAlign w:val="center"/>
          </w:tcPr>
          <w:p w:rsidR="00000000" w:rsidDel="00000000" w:rsidP="00000000" w:rsidRDefault="00000000" w:rsidRPr="00000000" w14:paraId="00002890">
            <w:pPr>
              <w:rPr/>
            </w:pPr>
            <w:r w:rsidDel="00000000" w:rsidR="00000000" w:rsidRPr="00000000">
              <w:rPr>
                <w:sz w:val="11"/>
                <w:szCs w:val="11"/>
                <w:rtl w:val="0"/>
              </w:rPr>
              <w:t xml:space="preserve">Internal to vendor-options</w:t>
            </w:r>
            <w:r w:rsidDel="00000000" w:rsidR="00000000" w:rsidRPr="00000000">
              <w:rPr>
                <w:rtl w:val="0"/>
              </w:rPr>
            </w:r>
          </w:p>
        </w:tc>
        <w:tc>
          <w:tcPr>
            <w:vAlign w:val="center"/>
          </w:tcPr>
          <w:p w:rsidR="00000000" w:rsidDel="00000000" w:rsidP="00000000" w:rsidRDefault="00000000" w:rsidRPr="00000000" w14:paraId="0000289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92">
            <w:pPr>
              <w:rPr/>
            </w:pPr>
            <w:r w:rsidDel="00000000" w:rsidR="00000000" w:rsidRPr="00000000">
              <w:rPr>
                <w:sz w:val="11"/>
                <w:szCs w:val="11"/>
                <w:rtl w:val="0"/>
              </w:rPr>
              <w:t xml:space="preserve">SP-217</w:t>
            </w:r>
            <w:r w:rsidDel="00000000" w:rsidR="00000000" w:rsidRPr="00000000">
              <w:rPr>
                <w:rtl w:val="0"/>
              </w:rPr>
            </w:r>
          </w:p>
        </w:tc>
        <w:tc>
          <w:tcPr>
            <w:vAlign w:val="center"/>
          </w:tcPr>
          <w:p w:rsidR="00000000" w:rsidDel="00000000" w:rsidP="00000000" w:rsidRDefault="00000000" w:rsidRPr="00000000" w14:paraId="00002893">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94">
            <w:pPr>
              <w:rPr/>
            </w:pPr>
            <w:r w:rsidDel="00000000" w:rsidR="00000000" w:rsidRPr="00000000">
              <w:rPr>
                <w:sz w:val="11"/>
                <w:szCs w:val="11"/>
                <w:rtl w:val="0"/>
              </w:rPr>
              <w:t xml:space="preserve">fpub_getRank</w:t>
            </w:r>
            <w:r w:rsidDel="00000000" w:rsidR="00000000" w:rsidRPr="00000000">
              <w:rPr>
                <w:rtl w:val="0"/>
              </w:rPr>
            </w:r>
          </w:p>
        </w:tc>
        <w:tc>
          <w:tcPr>
            <w:vAlign w:val="center"/>
          </w:tcPr>
          <w:p w:rsidR="00000000" w:rsidDel="00000000" w:rsidP="00000000" w:rsidRDefault="00000000" w:rsidRPr="00000000" w14:paraId="00002895">
            <w:pPr>
              <w:rPr/>
            </w:pPr>
            <w:r w:rsidDel="00000000" w:rsidR="00000000" w:rsidRPr="00000000">
              <w:rPr>
                <w:sz w:val="11"/>
                <w:szCs w:val="11"/>
                <w:rtl w:val="0"/>
              </w:rPr>
              <w:t xml:space="preserve">Build composite vendor rank from configured rank dimensions.</w:t>
            </w:r>
            <w:r w:rsidDel="00000000" w:rsidR="00000000" w:rsidRPr="00000000">
              <w:rPr>
                <w:rtl w:val="0"/>
              </w:rPr>
            </w:r>
          </w:p>
        </w:tc>
        <w:tc>
          <w:tcPr>
            <w:vAlign w:val="center"/>
          </w:tcPr>
          <w:p w:rsidR="00000000" w:rsidDel="00000000" w:rsidP="00000000" w:rsidRDefault="00000000" w:rsidRPr="00000000" w14:paraId="00002896">
            <w:pPr>
              <w:rPr/>
            </w:pPr>
            <w:r w:rsidDel="00000000" w:rsidR="00000000" w:rsidRPr="00000000">
              <w:rPr>
                <w:sz w:val="11"/>
                <w:szCs w:val="11"/>
                <w:rtl w:val="0"/>
              </w:rPr>
              <w:t xml:space="preserve">Vendor Rank Calculation</w:t>
            </w:r>
            <w:r w:rsidDel="00000000" w:rsidR="00000000" w:rsidRPr="00000000">
              <w:rPr>
                <w:rtl w:val="0"/>
              </w:rPr>
            </w:r>
          </w:p>
        </w:tc>
        <w:tc>
          <w:tcPr>
            <w:vAlign w:val="center"/>
          </w:tcPr>
          <w:p w:rsidR="00000000" w:rsidDel="00000000" w:rsidP="00000000" w:rsidRDefault="00000000" w:rsidRPr="00000000" w14:paraId="0000289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98">
            <w:pPr>
              <w:rPr/>
            </w:pPr>
            <w:r w:rsidDel="00000000" w:rsidR="00000000" w:rsidRPr="00000000">
              <w:rPr>
                <w:sz w:val="11"/>
                <w:szCs w:val="11"/>
                <w:rtl w:val="0"/>
              </w:rPr>
              <w:t xml:space="preserve">Same concept as DISPATCH2.</w:t>
            </w:r>
            <w:r w:rsidDel="00000000" w:rsidR="00000000" w:rsidRPr="00000000">
              <w:rPr>
                <w:rtl w:val="0"/>
              </w:rPr>
            </w:r>
          </w:p>
        </w:tc>
        <w:tc>
          <w:tcPr>
            <w:vAlign w:val="center"/>
          </w:tcPr>
          <w:p w:rsidR="00000000" w:rsidDel="00000000" w:rsidP="00000000" w:rsidRDefault="00000000" w:rsidRPr="00000000" w14:paraId="00002899">
            <w:pPr>
              <w:rPr/>
            </w:pPr>
            <w:r w:rsidDel="00000000" w:rsidR="00000000" w:rsidRPr="00000000">
              <w:rPr>
                <w:sz w:val="11"/>
                <w:szCs w:val="11"/>
                <w:rtl w:val="0"/>
              </w:rPr>
              <w:t xml:space="preserve">Consolidate rank model.</w:t>
            </w:r>
            <w:r w:rsidDel="00000000" w:rsidR="00000000" w:rsidRPr="00000000">
              <w:rPr>
                <w:rtl w:val="0"/>
              </w:rPr>
            </w:r>
          </w:p>
        </w:tc>
        <w:tc>
          <w:tcPr>
            <w:vAlign w:val="center"/>
          </w:tcPr>
          <w:p w:rsidR="00000000" w:rsidDel="00000000" w:rsidP="00000000" w:rsidRDefault="00000000" w:rsidRPr="00000000" w14:paraId="0000289A">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89B">
            <w:pPr>
              <w:rPr/>
            </w:pPr>
            <w:r w:rsidDel="00000000" w:rsidR="00000000" w:rsidRPr="00000000">
              <w:rPr>
                <w:sz w:val="11"/>
                <w:szCs w:val="11"/>
                <w:rtl w:val="0"/>
              </w:rPr>
              <w:t xml:space="preserve">Yes - confirm active usage, exact semantics, error behavior, and target ownership before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9C">
            <w:pPr>
              <w:rPr/>
            </w:pPr>
            <w:r w:rsidDel="00000000" w:rsidR="00000000" w:rsidRPr="00000000">
              <w:rPr>
                <w:sz w:val="11"/>
                <w:szCs w:val="11"/>
                <w:rtl w:val="0"/>
              </w:rPr>
              <w:t xml:space="preserve">SP-218</w:t>
            </w:r>
            <w:r w:rsidDel="00000000" w:rsidR="00000000" w:rsidRPr="00000000">
              <w:rPr>
                <w:rtl w:val="0"/>
              </w:rPr>
            </w:r>
          </w:p>
        </w:tc>
        <w:tc>
          <w:tcPr>
            <w:vAlign w:val="center"/>
          </w:tcPr>
          <w:p w:rsidR="00000000" w:rsidDel="00000000" w:rsidP="00000000" w:rsidRDefault="00000000" w:rsidRPr="00000000" w14:paraId="0000289D">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9E">
            <w:pPr>
              <w:rPr/>
            </w:pPr>
            <w:r w:rsidDel="00000000" w:rsidR="00000000" w:rsidRPr="00000000">
              <w:rPr>
                <w:sz w:val="11"/>
                <w:szCs w:val="11"/>
                <w:rtl w:val="0"/>
              </w:rPr>
              <w:t xml:space="preserve">fpub_getservicefee</w:t>
            </w:r>
            <w:r w:rsidDel="00000000" w:rsidR="00000000" w:rsidRPr="00000000">
              <w:rPr>
                <w:rtl w:val="0"/>
              </w:rPr>
            </w:r>
          </w:p>
        </w:tc>
        <w:tc>
          <w:tcPr>
            <w:vAlign w:val="center"/>
          </w:tcPr>
          <w:p w:rsidR="00000000" w:rsidDel="00000000" w:rsidP="00000000" w:rsidRDefault="00000000" w:rsidRPr="00000000" w14:paraId="0000289F">
            <w:pPr>
              <w:rPr/>
            </w:pPr>
            <w:r w:rsidDel="00000000" w:rsidR="00000000" w:rsidRPr="00000000">
              <w:rPr>
                <w:sz w:val="11"/>
                <w:szCs w:val="11"/>
                <w:rtl w:val="0"/>
              </w:rPr>
              <w:t xml:space="preserve">Resolve gross service fee for contract/item using coverage/product fallback hierarchy and Buyer/Seller handling.</w:t>
            </w:r>
            <w:r w:rsidDel="00000000" w:rsidR="00000000" w:rsidRPr="00000000">
              <w:rPr>
                <w:rtl w:val="0"/>
              </w:rPr>
            </w:r>
          </w:p>
        </w:tc>
        <w:tc>
          <w:tcPr>
            <w:vAlign w:val="center"/>
          </w:tcPr>
          <w:p w:rsidR="00000000" w:rsidDel="00000000" w:rsidP="00000000" w:rsidRDefault="00000000" w:rsidRPr="00000000" w14:paraId="000028A0">
            <w:pPr>
              <w:rPr/>
            </w:pPr>
            <w:r w:rsidDel="00000000" w:rsidR="00000000" w:rsidRPr="00000000">
              <w:rPr>
                <w:sz w:val="11"/>
                <w:szCs w:val="11"/>
                <w:rtl w:val="0"/>
              </w:rPr>
              <w:t xml:space="preserve">Service Fee Rule</w:t>
            </w:r>
            <w:r w:rsidDel="00000000" w:rsidR="00000000" w:rsidRPr="00000000">
              <w:rPr>
                <w:rtl w:val="0"/>
              </w:rPr>
            </w:r>
          </w:p>
        </w:tc>
        <w:tc>
          <w:tcPr>
            <w:vAlign w:val="center"/>
          </w:tcPr>
          <w:p w:rsidR="00000000" w:rsidDel="00000000" w:rsidP="00000000" w:rsidRDefault="00000000" w:rsidRPr="00000000" w14:paraId="000028A1">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8A2">
            <w:pPr>
              <w:rPr/>
            </w:pPr>
            <w:r w:rsidDel="00000000" w:rsidR="00000000" w:rsidRPr="00000000">
              <w:rPr>
                <w:sz w:val="11"/>
                <w:szCs w:val="11"/>
                <w:rtl w:val="0"/>
              </w:rPr>
              <w:t xml:space="preserve">Duplicate/variant of Contract Coverage logic.</w:t>
            </w:r>
            <w:r w:rsidDel="00000000" w:rsidR="00000000" w:rsidRPr="00000000">
              <w:rPr>
                <w:rtl w:val="0"/>
              </w:rPr>
            </w:r>
          </w:p>
        </w:tc>
        <w:tc>
          <w:tcPr>
            <w:vAlign w:val="center"/>
          </w:tcPr>
          <w:p w:rsidR="00000000" w:rsidDel="00000000" w:rsidP="00000000" w:rsidRDefault="00000000" w:rsidRPr="00000000" w14:paraId="000028A3">
            <w:pPr>
              <w:rPr/>
            </w:pPr>
            <w:r w:rsidDel="00000000" w:rsidR="00000000" w:rsidRPr="00000000">
              <w:rPr>
                <w:sz w:val="11"/>
                <w:szCs w:val="11"/>
                <w:rtl w:val="0"/>
              </w:rPr>
              <w:t xml:space="preserve">Reuse authoritative Contract Coverage covered-item serviceFee.</w:t>
            </w:r>
            <w:r w:rsidDel="00000000" w:rsidR="00000000" w:rsidRPr="00000000">
              <w:rPr>
                <w:rtl w:val="0"/>
              </w:rPr>
            </w:r>
          </w:p>
        </w:tc>
        <w:tc>
          <w:tcPr>
            <w:vAlign w:val="center"/>
          </w:tcPr>
          <w:p w:rsidR="00000000" w:rsidDel="00000000" w:rsidP="00000000" w:rsidRDefault="00000000" w:rsidRPr="00000000" w14:paraId="000028A4">
            <w:pPr>
              <w:rPr/>
            </w:pPr>
            <w:r w:rsidDel="00000000" w:rsidR="00000000" w:rsidRPr="00000000">
              <w:rPr>
                <w:sz w:val="11"/>
                <w:szCs w:val="11"/>
                <w:rtl w:val="0"/>
              </w:rPr>
              <w:t xml:space="preserve">GET /api/contracts/{id}/covered-items</w:t>
            </w:r>
            <w:r w:rsidDel="00000000" w:rsidR="00000000" w:rsidRPr="00000000">
              <w:rPr>
                <w:rtl w:val="0"/>
              </w:rPr>
            </w:r>
          </w:p>
        </w:tc>
        <w:tc>
          <w:tcPr>
            <w:vAlign w:val="center"/>
          </w:tcPr>
          <w:p w:rsidR="00000000" w:rsidDel="00000000" w:rsidP="00000000" w:rsidRDefault="00000000" w:rsidRPr="00000000" w14:paraId="000028A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A6">
            <w:pPr>
              <w:rPr/>
            </w:pPr>
            <w:r w:rsidDel="00000000" w:rsidR="00000000" w:rsidRPr="00000000">
              <w:rPr>
                <w:sz w:val="11"/>
                <w:szCs w:val="11"/>
                <w:rtl w:val="0"/>
              </w:rPr>
              <w:t xml:space="preserve">SP-219</w:t>
            </w:r>
            <w:r w:rsidDel="00000000" w:rsidR="00000000" w:rsidRPr="00000000">
              <w:rPr>
                <w:rtl w:val="0"/>
              </w:rPr>
            </w:r>
          </w:p>
        </w:tc>
        <w:tc>
          <w:tcPr>
            <w:vAlign w:val="center"/>
          </w:tcPr>
          <w:p w:rsidR="00000000" w:rsidDel="00000000" w:rsidP="00000000" w:rsidRDefault="00000000" w:rsidRPr="00000000" w14:paraId="000028A7">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A8">
            <w:pPr>
              <w:rPr/>
            </w:pPr>
            <w:r w:rsidDel="00000000" w:rsidR="00000000" w:rsidRPr="00000000">
              <w:rPr>
                <w:sz w:val="11"/>
                <w:szCs w:val="11"/>
                <w:rtl w:val="0"/>
              </w:rPr>
              <w:t xml:space="preserve">fpub_getservicefeenet</w:t>
            </w:r>
            <w:r w:rsidDel="00000000" w:rsidR="00000000" w:rsidRPr="00000000">
              <w:rPr>
                <w:rtl w:val="0"/>
              </w:rPr>
            </w:r>
          </w:p>
        </w:tc>
        <w:tc>
          <w:tcPr>
            <w:vAlign w:val="center"/>
          </w:tcPr>
          <w:p w:rsidR="00000000" w:rsidDel="00000000" w:rsidP="00000000" w:rsidRDefault="00000000" w:rsidRPr="00000000" w14:paraId="000028A9">
            <w:pPr>
              <w:rPr/>
            </w:pPr>
            <w:r w:rsidDel="00000000" w:rsidR="00000000" w:rsidRPr="00000000">
              <w:rPr>
                <w:sz w:val="11"/>
                <w:szCs w:val="11"/>
                <w:rtl w:val="0"/>
              </w:rPr>
              <w:t xml:space="preserve">Resolve net service fee for contract/item.</w:t>
            </w:r>
            <w:r w:rsidDel="00000000" w:rsidR="00000000" w:rsidRPr="00000000">
              <w:rPr>
                <w:rtl w:val="0"/>
              </w:rPr>
            </w:r>
          </w:p>
        </w:tc>
        <w:tc>
          <w:tcPr>
            <w:vAlign w:val="center"/>
          </w:tcPr>
          <w:p w:rsidR="00000000" w:rsidDel="00000000" w:rsidP="00000000" w:rsidRDefault="00000000" w:rsidRPr="00000000" w14:paraId="000028AA">
            <w:pPr>
              <w:rPr/>
            </w:pPr>
            <w:r w:rsidDel="00000000" w:rsidR="00000000" w:rsidRPr="00000000">
              <w:rPr>
                <w:sz w:val="11"/>
                <w:szCs w:val="11"/>
                <w:rtl w:val="0"/>
              </w:rPr>
              <w:t xml:space="preserve">Service Fee Rule</w:t>
            </w:r>
            <w:r w:rsidDel="00000000" w:rsidR="00000000" w:rsidRPr="00000000">
              <w:rPr>
                <w:rtl w:val="0"/>
              </w:rPr>
            </w:r>
          </w:p>
        </w:tc>
        <w:tc>
          <w:tcPr>
            <w:vAlign w:val="center"/>
          </w:tcPr>
          <w:p w:rsidR="00000000" w:rsidDel="00000000" w:rsidP="00000000" w:rsidRDefault="00000000" w:rsidRPr="00000000" w14:paraId="000028AB">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8AC">
            <w:pPr>
              <w:rPr/>
            </w:pPr>
            <w:r w:rsidDel="00000000" w:rsidR="00000000" w:rsidRPr="00000000">
              <w:rPr>
                <w:sz w:val="11"/>
                <w:szCs w:val="11"/>
                <w:rtl w:val="0"/>
              </w:rPr>
              <w:t xml:space="preserve">Financial meaning must be reconciled with Dispatch/Payment/Contract Coverage.</w:t>
            </w:r>
            <w:r w:rsidDel="00000000" w:rsidR="00000000" w:rsidRPr="00000000">
              <w:rPr>
                <w:rtl w:val="0"/>
              </w:rPr>
            </w:r>
          </w:p>
        </w:tc>
        <w:tc>
          <w:tcPr>
            <w:vAlign w:val="center"/>
          </w:tcPr>
          <w:p w:rsidR="00000000" w:rsidDel="00000000" w:rsidP="00000000" w:rsidRDefault="00000000" w:rsidRPr="00000000" w14:paraId="000028AD">
            <w:pPr>
              <w:rPr/>
            </w:pPr>
            <w:r w:rsidDel="00000000" w:rsidR="00000000" w:rsidRPr="00000000">
              <w:rPr>
                <w:sz w:val="11"/>
                <w:szCs w:val="11"/>
                <w:rtl w:val="0"/>
              </w:rPr>
              <w:t xml:space="preserve">Reuse authoritative service-fee model; avoid duplicate implementation.</w:t>
            </w:r>
            <w:r w:rsidDel="00000000" w:rsidR="00000000" w:rsidRPr="00000000">
              <w:rPr>
                <w:rtl w:val="0"/>
              </w:rPr>
            </w:r>
          </w:p>
        </w:tc>
        <w:tc>
          <w:tcPr>
            <w:vAlign w:val="center"/>
          </w:tcPr>
          <w:p w:rsidR="00000000" w:rsidDel="00000000" w:rsidP="00000000" w:rsidRDefault="00000000" w:rsidRPr="00000000" w14:paraId="000028AE">
            <w:pPr>
              <w:rPr/>
            </w:pPr>
            <w:r w:rsidDel="00000000" w:rsidR="00000000" w:rsidRPr="00000000">
              <w:rPr>
                <w:sz w:val="11"/>
                <w:szCs w:val="11"/>
                <w:rtl w:val="0"/>
              </w:rPr>
              <w:t xml:space="preserve">GET /api/contracts/{id}/covered-items / dispatch DTO</w:t>
            </w:r>
            <w:r w:rsidDel="00000000" w:rsidR="00000000" w:rsidRPr="00000000">
              <w:rPr>
                <w:rtl w:val="0"/>
              </w:rPr>
            </w:r>
          </w:p>
        </w:tc>
        <w:tc>
          <w:tcPr>
            <w:vAlign w:val="center"/>
          </w:tcPr>
          <w:p w:rsidR="00000000" w:rsidDel="00000000" w:rsidP="00000000" w:rsidRDefault="00000000" w:rsidRPr="00000000" w14:paraId="000028AF">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B0">
            <w:pPr>
              <w:rPr/>
            </w:pPr>
            <w:r w:rsidDel="00000000" w:rsidR="00000000" w:rsidRPr="00000000">
              <w:rPr>
                <w:sz w:val="11"/>
                <w:szCs w:val="11"/>
                <w:rtl w:val="0"/>
              </w:rPr>
              <w:t xml:space="preserve">SP-220</w:t>
            </w:r>
            <w:r w:rsidDel="00000000" w:rsidR="00000000" w:rsidRPr="00000000">
              <w:rPr>
                <w:rtl w:val="0"/>
              </w:rPr>
            </w:r>
          </w:p>
        </w:tc>
        <w:tc>
          <w:tcPr>
            <w:vAlign w:val="center"/>
          </w:tcPr>
          <w:p w:rsidR="00000000" w:rsidDel="00000000" w:rsidP="00000000" w:rsidRDefault="00000000" w:rsidRPr="00000000" w14:paraId="000028B1">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B2">
            <w:pPr>
              <w:rPr/>
            </w:pPr>
            <w:r w:rsidDel="00000000" w:rsidR="00000000" w:rsidRPr="00000000">
              <w:rPr>
                <w:sz w:val="11"/>
                <w:szCs w:val="11"/>
                <w:rtl w:val="0"/>
              </w:rPr>
              <w:t xml:space="preserve">fpub_getvendorphone</w:t>
            </w:r>
            <w:r w:rsidDel="00000000" w:rsidR="00000000" w:rsidRPr="00000000">
              <w:rPr>
                <w:rtl w:val="0"/>
              </w:rPr>
            </w:r>
          </w:p>
        </w:tc>
        <w:tc>
          <w:tcPr>
            <w:vAlign w:val="center"/>
          </w:tcPr>
          <w:p w:rsidR="00000000" w:rsidDel="00000000" w:rsidP="00000000" w:rsidRDefault="00000000" w:rsidRPr="00000000" w14:paraId="000028B3">
            <w:pPr>
              <w:rPr/>
            </w:pPr>
            <w:r w:rsidDel="00000000" w:rsidR="00000000" w:rsidRPr="00000000">
              <w:rPr>
                <w:sz w:val="11"/>
                <w:szCs w:val="11"/>
                <w:rtl w:val="0"/>
              </w:rPr>
              <w:t xml:space="preserve">Retrieve vendor commercial-property phone by type.</w:t>
            </w:r>
            <w:r w:rsidDel="00000000" w:rsidR="00000000" w:rsidRPr="00000000">
              <w:rPr>
                <w:rtl w:val="0"/>
              </w:rPr>
            </w:r>
          </w:p>
        </w:tc>
        <w:tc>
          <w:tcPr>
            <w:vAlign w:val="center"/>
          </w:tcPr>
          <w:p w:rsidR="00000000" w:rsidDel="00000000" w:rsidP="00000000" w:rsidRDefault="00000000" w:rsidRPr="00000000" w14:paraId="000028B4">
            <w:pPr>
              <w:rPr/>
            </w:pPr>
            <w:r w:rsidDel="00000000" w:rsidR="00000000" w:rsidRPr="00000000">
              <w:rPr>
                <w:sz w:val="11"/>
                <w:szCs w:val="11"/>
                <w:rtl w:val="0"/>
              </w:rPr>
              <w:t xml:space="preserve">Vendor Contact Read</w:t>
            </w:r>
            <w:r w:rsidDel="00000000" w:rsidR="00000000" w:rsidRPr="00000000">
              <w:rPr>
                <w:rtl w:val="0"/>
              </w:rPr>
            </w:r>
          </w:p>
        </w:tc>
        <w:tc>
          <w:tcPr>
            <w:vAlign w:val="center"/>
          </w:tcPr>
          <w:p w:rsidR="00000000" w:rsidDel="00000000" w:rsidP="00000000" w:rsidRDefault="00000000" w:rsidRPr="00000000" w14:paraId="000028B5">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8B6">
            <w:pPr>
              <w:rPr/>
            </w:pPr>
            <w:r w:rsidDel="00000000" w:rsidR="00000000" w:rsidRPr="00000000">
              <w:rPr>
                <w:sz w:val="11"/>
                <w:szCs w:val="11"/>
                <w:rtl w:val="0"/>
              </w:rPr>
              <w:t xml:space="preserve">No unique dispatch rule; legacy fallback values should be removed.</w:t>
            </w:r>
            <w:r w:rsidDel="00000000" w:rsidR="00000000" w:rsidRPr="00000000">
              <w:rPr>
                <w:rtl w:val="0"/>
              </w:rPr>
            </w:r>
          </w:p>
        </w:tc>
        <w:tc>
          <w:tcPr>
            <w:vAlign w:val="center"/>
          </w:tcPr>
          <w:p w:rsidR="00000000" w:rsidDel="00000000" w:rsidP="00000000" w:rsidRDefault="00000000" w:rsidRPr="00000000" w14:paraId="000028B7">
            <w:pPr>
              <w:rPr/>
            </w:pPr>
            <w:r w:rsidDel="00000000" w:rsidR="00000000" w:rsidRPr="00000000">
              <w:rPr>
                <w:sz w:val="11"/>
                <w:szCs w:val="11"/>
                <w:rtl w:val="0"/>
              </w:rPr>
              <w:t xml:space="preserve">Reuse Vendor contact capability.</w:t>
            </w:r>
            <w:r w:rsidDel="00000000" w:rsidR="00000000" w:rsidRPr="00000000">
              <w:rPr>
                <w:rtl w:val="0"/>
              </w:rPr>
            </w:r>
          </w:p>
        </w:tc>
        <w:tc>
          <w:tcPr>
            <w:vAlign w:val="center"/>
          </w:tcPr>
          <w:p w:rsidR="00000000" w:rsidDel="00000000" w:rsidP="00000000" w:rsidRDefault="00000000" w:rsidRPr="00000000" w14:paraId="000028B8">
            <w:pPr>
              <w:rPr/>
            </w:pPr>
            <w:r w:rsidDel="00000000" w:rsidR="00000000" w:rsidRPr="00000000">
              <w:rPr>
                <w:sz w:val="11"/>
                <w:szCs w:val="11"/>
                <w:rtl w:val="0"/>
              </w:rPr>
              <w:t xml:space="preserve">Vendor capability</w:t>
            </w:r>
            <w:r w:rsidDel="00000000" w:rsidR="00000000" w:rsidRPr="00000000">
              <w:rPr>
                <w:rtl w:val="0"/>
              </w:rPr>
            </w:r>
          </w:p>
        </w:tc>
        <w:tc>
          <w:tcPr>
            <w:vAlign w:val="center"/>
          </w:tcPr>
          <w:p w:rsidR="00000000" w:rsidDel="00000000" w:rsidP="00000000" w:rsidRDefault="00000000" w:rsidRPr="00000000" w14:paraId="000028B9">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BA">
            <w:pPr>
              <w:rPr/>
            </w:pPr>
            <w:r w:rsidDel="00000000" w:rsidR="00000000" w:rsidRPr="00000000">
              <w:rPr>
                <w:sz w:val="11"/>
                <w:szCs w:val="11"/>
                <w:rtl w:val="0"/>
              </w:rPr>
              <w:t xml:space="preserve">SP-221</w:t>
            </w:r>
            <w:r w:rsidDel="00000000" w:rsidR="00000000" w:rsidRPr="00000000">
              <w:rPr>
                <w:rtl w:val="0"/>
              </w:rPr>
            </w:r>
          </w:p>
        </w:tc>
        <w:tc>
          <w:tcPr>
            <w:vAlign w:val="center"/>
          </w:tcPr>
          <w:p w:rsidR="00000000" w:rsidDel="00000000" w:rsidP="00000000" w:rsidRDefault="00000000" w:rsidRPr="00000000" w14:paraId="000028BB">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BC">
            <w:pPr>
              <w:rPr/>
            </w:pPr>
            <w:r w:rsidDel="00000000" w:rsidR="00000000" w:rsidRPr="00000000">
              <w:rPr>
                <w:sz w:val="11"/>
                <w:szCs w:val="11"/>
                <w:rtl w:val="0"/>
              </w:rPr>
              <w:t xml:space="preserve">fpub_getvendorname</w:t>
            </w:r>
            <w:r w:rsidDel="00000000" w:rsidR="00000000" w:rsidRPr="00000000">
              <w:rPr>
                <w:rtl w:val="0"/>
              </w:rPr>
            </w:r>
          </w:p>
        </w:tc>
        <w:tc>
          <w:tcPr>
            <w:vAlign w:val="center"/>
          </w:tcPr>
          <w:p w:rsidR="00000000" w:rsidDel="00000000" w:rsidP="00000000" w:rsidRDefault="00000000" w:rsidRPr="00000000" w14:paraId="000028BD">
            <w:pPr>
              <w:rPr/>
            </w:pPr>
            <w:r w:rsidDel="00000000" w:rsidR="00000000" w:rsidRPr="00000000">
              <w:rPr>
                <w:sz w:val="11"/>
                <w:szCs w:val="11"/>
                <w:rtl w:val="0"/>
              </w:rPr>
              <w:t xml:space="preserve">Retrieve vendor name.</w:t>
            </w:r>
            <w:r w:rsidDel="00000000" w:rsidR="00000000" w:rsidRPr="00000000">
              <w:rPr>
                <w:rtl w:val="0"/>
              </w:rPr>
            </w:r>
          </w:p>
        </w:tc>
        <w:tc>
          <w:tcPr>
            <w:vAlign w:val="center"/>
          </w:tcPr>
          <w:p w:rsidR="00000000" w:rsidDel="00000000" w:rsidP="00000000" w:rsidRDefault="00000000" w:rsidRPr="00000000" w14:paraId="000028BE">
            <w:pPr>
              <w:rPr/>
            </w:pPr>
            <w:r w:rsidDel="00000000" w:rsidR="00000000" w:rsidRPr="00000000">
              <w:rPr>
                <w:sz w:val="11"/>
                <w:szCs w:val="11"/>
                <w:rtl w:val="0"/>
              </w:rPr>
              <w:t xml:space="preserve">Vendor Read</w:t>
            </w:r>
            <w:r w:rsidDel="00000000" w:rsidR="00000000" w:rsidRPr="00000000">
              <w:rPr>
                <w:rtl w:val="0"/>
              </w:rPr>
            </w:r>
          </w:p>
        </w:tc>
        <w:tc>
          <w:tcPr>
            <w:vAlign w:val="center"/>
          </w:tcPr>
          <w:p w:rsidR="00000000" w:rsidDel="00000000" w:rsidP="00000000" w:rsidRDefault="00000000" w:rsidRPr="00000000" w14:paraId="000028B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8C0">
            <w:pPr>
              <w:rPr/>
            </w:pPr>
            <w:r w:rsidDel="00000000" w:rsidR="00000000" w:rsidRPr="00000000">
              <w:rPr>
                <w:sz w:val="11"/>
                <w:szCs w:val="11"/>
                <w:rtl w:val="0"/>
              </w:rPr>
              <w:t xml:space="preserve">No unique logic.</w:t>
            </w:r>
            <w:r w:rsidDel="00000000" w:rsidR="00000000" w:rsidRPr="00000000">
              <w:rPr>
                <w:rtl w:val="0"/>
              </w:rPr>
            </w:r>
          </w:p>
        </w:tc>
        <w:tc>
          <w:tcPr>
            <w:vAlign w:val="center"/>
          </w:tcPr>
          <w:p w:rsidR="00000000" w:rsidDel="00000000" w:rsidP="00000000" w:rsidRDefault="00000000" w:rsidRPr="00000000" w14:paraId="000028C1">
            <w:pPr>
              <w:rPr/>
            </w:pPr>
            <w:r w:rsidDel="00000000" w:rsidR="00000000" w:rsidRPr="00000000">
              <w:rPr>
                <w:sz w:val="11"/>
                <w:szCs w:val="11"/>
                <w:rtl w:val="0"/>
              </w:rPr>
              <w:t xml:space="preserve">Reuse Vendor service/DTO.</w:t>
            </w:r>
            <w:r w:rsidDel="00000000" w:rsidR="00000000" w:rsidRPr="00000000">
              <w:rPr>
                <w:rtl w:val="0"/>
              </w:rPr>
            </w:r>
          </w:p>
        </w:tc>
        <w:tc>
          <w:tcPr>
            <w:vAlign w:val="center"/>
          </w:tcPr>
          <w:p w:rsidR="00000000" w:rsidDel="00000000" w:rsidP="00000000" w:rsidRDefault="00000000" w:rsidRPr="00000000" w14:paraId="000028C2">
            <w:pPr>
              <w:rPr/>
            </w:pPr>
            <w:r w:rsidDel="00000000" w:rsidR="00000000" w:rsidRPr="00000000">
              <w:rPr>
                <w:sz w:val="11"/>
                <w:szCs w:val="11"/>
                <w:rtl w:val="0"/>
              </w:rPr>
              <w:t xml:space="preserve">Vendor capability</w:t>
            </w:r>
            <w:r w:rsidDel="00000000" w:rsidR="00000000" w:rsidRPr="00000000">
              <w:rPr>
                <w:rtl w:val="0"/>
              </w:rPr>
            </w:r>
          </w:p>
        </w:tc>
        <w:tc>
          <w:tcPr>
            <w:vAlign w:val="center"/>
          </w:tcPr>
          <w:p w:rsidR="00000000" w:rsidDel="00000000" w:rsidP="00000000" w:rsidRDefault="00000000" w:rsidRPr="00000000" w14:paraId="000028C3">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C4">
            <w:pPr>
              <w:rPr/>
            </w:pPr>
            <w:r w:rsidDel="00000000" w:rsidR="00000000" w:rsidRPr="00000000">
              <w:rPr>
                <w:sz w:val="11"/>
                <w:szCs w:val="11"/>
                <w:rtl w:val="0"/>
              </w:rPr>
              <w:t xml:space="preserve">SP-222</w:t>
            </w:r>
            <w:r w:rsidDel="00000000" w:rsidR="00000000" w:rsidRPr="00000000">
              <w:rPr>
                <w:rtl w:val="0"/>
              </w:rPr>
            </w:r>
          </w:p>
        </w:tc>
        <w:tc>
          <w:tcPr>
            <w:vAlign w:val="center"/>
          </w:tcPr>
          <w:p w:rsidR="00000000" w:rsidDel="00000000" w:rsidP="00000000" w:rsidRDefault="00000000" w:rsidRPr="00000000" w14:paraId="000028C5">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C6">
            <w:pPr>
              <w:rPr/>
            </w:pPr>
            <w:r w:rsidDel="00000000" w:rsidR="00000000" w:rsidRPr="00000000">
              <w:rPr>
                <w:sz w:val="11"/>
                <w:szCs w:val="11"/>
                <w:rtl w:val="0"/>
              </w:rPr>
              <w:t xml:space="preserve">fpub_getitemdescription</w:t>
            </w:r>
            <w:r w:rsidDel="00000000" w:rsidR="00000000" w:rsidRPr="00000000">
              <w:rPr>
                <w:rtl w:val="0"/>
              </w:rPr>
            </w:r>
          </w:p>
        </w:tc>
        <w:tc>
          <w:tcPr>
            <w:vAlign w:val="center"/>
          </w:tcPr>
          <w:p w:rsidR="00000000" w:rsidDel="00000000" w:rsidP="00000000" w:rsidRDefault="00000000" w:rsidRPr="00000000" w14:paraId="000028C7">
            <w:pPr>
              <w:rPr/>
            </w:pPr>
            <w:r w:rsidDel="00000000" w:rsidR="00000000" w:rsidRPr="00000000">
              <w:rPr>
                <w:sz w:val="11"/>
                <w:szCs w:val="11"/>
                <w:rtl w:val="0"/>
              </w:rPr>
              <w:t xml:space="preserve">Retrieve covered-item description.</w:t>
            </w:r>
            <w:r w:rsidDel="00000000" w:rsidR="00000000" w:rsidRPr="00000000">
              <w:rPr>
                <w:rtl w:val="0"/>
              </w:rPr>
            </w:r>
          </w:p>
        </w:tc>
        <w:tc>
          <w:tcPr>
            <w:vAlign w:val="center"/>
          </w:tcPr>
          <w:p w:rsidR="00000000" w:rsidDel="00000000" w:rsidP="00000000" w:rsidRDefault="00000000" w:rsidRPr="00000000" w14:paraId="000028C8">
            <w:pPr>
              <w:rPr/>
            </w:pPr>
            <w:r w:rsidDel="00000000" w:rsidR="00000000" w:rsidRPr="00000000">
              <w:rPr>
                <w:sz w:val="11"/>
                <w:szCs w:val="11"/>
                <w:rtl w:val="0"/>
              </w:rPr>
              <w:t xml:space="preserve">Reference Read</w:t>
            </w:r>
            <w:r w:rsidDel="00000000" w:rsidR="00000000" w:rsidRPr="00000000">
              <w:rPr>
                <w:rtl w:val="0"/>
              </w:rPr>
            </w:r>
          </w:p>
        </w:tc>
        <w:tc>
          <w:tcPr>
            <w:vAlign w:val="center"/>
          </w:tcPr>
          <w:p w:rsidR="00000000" w:rsidDel="00000000" w:rsidP="00000000" w:rsidRDefault="00000000" w:rsidRPr="00000000" w14:paraId="000028C9">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8CA">
            <w:pPr>
              <w:rPr/>
            </w:pPr>
            <w:r w:rsidDel="00000000" w:rsidR="00000000" w:rsidRPr="00000000">
              <w:rPr>
                <w:sz w:val="11"/>
                <w:szCs w:val="11"/>
                <w:rtl w:val="0"/>
              </w:rPr>
              <w:t xml:space="preserve">No unique logic.</w:t>
            </w:r>
            <w:r w:rsidDel="00000000" w:rsidR="00000000" w:rsidRPr="00000000">
              <w:rPr>
                <w:rtl w:val="0"/>
              </w:rPr>
            </w:r>
          </w:p>
        </w:tc>
        <w:tc>
          <w:tcPr>
            <w:vAlign w:val="center"/>
          </w:tcPr>
          <w:p w:rsidR="00000000" w:rsidDel="00000000" w:rsidP="00000000" w:rsidRDefault="00000000" w:rsidRPr="00000000" w14:paraId="000028CB">
            <w:pPr>
              <w:rPr/>
            </w:pPr>
            <w:r w:rsidDel="00000000" w:rsidR="00000000" w:rsidRPr="00000000">
              <w:rPr>
                <w:sz w:val="11"/>
                <w:szCs w:val="11"/>
                <w:rtl w:val="0"/>
              </w:rPr>
              <w:t xml:space="preserve">Reuse Product/Service Item capability.</w:t>
            </w:r>
            <w:r w:rsidDel="00000000" w:rsidR="00000000" w:rsidRPr="00000000">
              <w:rPr>
                <w:rtl w:val="0"/>
              </w:rPr>
            </w:r>
          </w:p>
        </w:tc>
        <w:tc>
          <w:tcPr>
            <w:vAlign w:val="center"/>
          </w:tcPr>
          <w:p w:rsidR="00000000" w:rsidDel="00000000" w:rsidP="00000000" w:rsidRDefault="00000000" w:rsidRPr="00000000" w14:paraId="000028CC">
            <w:pPr>
              <w:rPr/>
            </w:pPr>
            <w:r w:rsidDel="00000000" w:rsidR="00000000" w:rsidRPr="00000000">
              <w:rPr>
                <w:sz w:val="11"/>
                <w:szCs w:val="11"/>
                <w:rtl w:val="0"/>
              </w:rPr>
              <w:t xml:space="preserve">Existing item capability</w:t>
            </w:r>
            <w:r w:rsidDel="00000000" w:rsidR="00000000" w:rsidRPr="00000000">
              <w:rPr>
                <w:rtl w:val="0"/>
              </w:rPr>
            </w:r>
          </w:p>
        </w:tc>
        <w:tc>
          <w:tcPr>
            <w:vAlign w:val="center"/>
          </w:tcPr>
          <w:p w:rsidR="00000000" w:rsidDel="00000000" w:rsidP="00000000" w:rsidRDefault="00000000" w:rsidRPr="00000000" w14:paraId="000028CD">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CE">
            <w:pPr>
              <w:rPr/>
            </w:pPr>
            <w:r w:rsidDel="00000000" w:rsidR="00000000" w:rsidRPr="00000000">
              <w:rPr>
                <w:sz w:val="11"/>
                <w:szCs w:val="11"/>
                <w:rtl w:val="0"/>
              </w:rPr>
              <w:t xml:space="preserve">SP-223</w:t>
            </w:r>
            <w:r w:rsidDel="00000000" w:rsidR="00000000" w:rsidRPr="00000000">
              <w:rPr>
                <w:rtl w:val="0"/>
              </w:rPr>
            </w:r>
          </w:p>
        </w:tc>
        <w:tc>
          <w:tcPr>
            <w:vAlign w:val="center"/>
          </w:tcPr>
          <w:p w:rsidR="00000000" w:rsidDel="00000000" w:rsidP="00000000" w:rsidRDefault="00000000" w:rsidRPr="00000000" w14:paraId="000028CF">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D0">
            <w:pPr>
              <w:rPr/>
            </w:pPr>
            <w:r w:rsidDel="00000000" w:rsidR="00000000" w:rsidRPr="00000000">
              <w:rPr>
                <w:sz w:val="11"/>
                <w:szCs w:val="11"/>
                <w:rtl w:val="0"/>
              </w:rPr>
              <w:t xml:space="preserve">fpub_isnew</w:t>
            </w:r>
            <w:r w:rsidDel="00000000" w:rsidR="00000000" w:rsidRPr="00000000">
              <w:rPr>
                <w:rtl w:val="0"/>
              </w:rPr>
            </w:r>
          </w:p>
        </w:tc>
        <w:tc>
          <w:tcPr>
            <w:vAlign w:val="center"/>
          </w:tcPr>
          <w:p w:rsidR="00000000" w:rsidDel="00000000" w:rsidP="00000000" w:rsidRDefault="00000000" w:rsidRPr="00000000" w14:paraId="000028D1">
            <w:pPr>
              <w:rPr/>
            </w:pPr>
            <w:r w:rsidDel="00000000" w:rsidR="00000000" w:rsidRPr="00000000">
              <w:rPr>
                <w:sz w:val="11"/>
                <w:szCs w:val="11"/>
                <w:rtl w:val="0"/>
              </w:rPr>
              <w:t xml:space="preserve">Determine whether vendor/property/trade is NEW.</w:t>
            </w:r>
            <w:r w:rsidDel="00000000" w:rsidR="00000000" w:rsidRPr="00000000">
              <w:rPr>
                <w:rtl w:val="0"/>
              </w:rPr>
            </w:r>
          </w:p>
        </w:tc>
        <w:tc>
          <w:tcPr>
            <w:vAlign w:val="center"/>
          </w:tcPr>
          <w:p w:rsidR="00000000" w:rsidDel="00000000" w:rsidP="00000000" w:rsidRDefault="00000000" w:rsidRPr="00000000" w14:paraId="000028D2">
            <w:pPr>
              <w:rPr/>
            </w:pPr>
            <w:r w:rsidDel="00000000" w:rsidR="00000000" w:rsidRPr="00000000">
              <w:rPr>
                <w:sz w:val="11"/>
                <w:szCs w:val="11"/>
                <w:rtl w:val="0"/>
              </w:rPr>
              <w:t xml:space="preserve">Vendor Classification</w:t>
            </w:r>
            <w:r w:rsidDel="00000000" w:rsidR="00000000" w:rsidRPr="00000000">
              <w:rPr>
                <w:rtl w:val="0"/>
              </w:rPr>
            </w:r>
          </w:p>
        </w:tc>
        <w:tc>
          <w:tcPr>
            <w:vAlign w:val="center"/>
          </w:tcPr>
          <w:p w:rsidR="00000000" w:rsidDel="00000000" w:rsidP="00000000" w:rsidRDefault="00000000" w:rsidRPr="00000000" w14:paraId="000028D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8D4">
            <w:pPr>
              <w:rPr/>
            </w:pPr>
            <w:r w:rsidDel="00000000" w:rsidR="00000000" w:rsidRPr="00000000">
              <w:rPr>
                <w:sz w:val="11"/>
                <w:szCs w:val="11"/>
                <w:rtl w:val="0"/>
              </w:rPr>
              <w:t xml:space="preserve">Scoring input only.</w:t>
            </w:r>
            <w:r w:rsidDel="00000000" w:rsidR="00000000" w:rsidRPr="00000000">
              <w:rPr>
                <w:rtl w:val="0"/>
              </w:rPr>
            </w:r>
          </w:p>
        </w:tc>
        <w:tc>
          <w:tcPr>
            <w:vAlign w:val="center"/>
          </w:tcPr>
          <w:p w:rsidR="00000000" w:rsidDel="00000000" w:rsidP="00000000" w:rsidRDefault="00000000" w:rsidRPr="00000000" w14:paraId="000028D5">
            <w:pPr>
              <w:rPr/>
            </w:pPr>
            <w:r w:rsidDel="00000000" w:rsidR="00000000" w:rsidRPr="00000000">
              <w:rPr>
                <w:sz w:val="11"/>
                <w:szCs w:val="11"/>
                <w:rtl w:val="0"/>
              </w:rPr>
              <w:t xml:space="preserve">VendorTrade status model.</w:t>
            </w:r>
            <w:r w:rsidDel="00000000" w:rsidR="00000000" w:rsidRPr="00000000">
              <w:rPr>
                <w:rtl w:val="0"/>
              </w:rPr>
            </w:r>
          </w:p>
        </w:tc>
        <w:tc>
          <w:tcPr>
            <w:vAlign w:val="center"/>
          </w:tcPr>
          <w:p w:rsidR="00000000" w:rsidDel="00000000" w:rsidP="00000000" w:rsidRDefault="00000000" w:rsidRPr="00000000" w14:paraId="000028D6">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8D7">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D8">
            <w:pPr>
              <w:rPr/>
            </w:pPr>
            <w:r w:rsidDel="00000000" w:rsidR="00000000" w:rsidRPr="00000000">
              <w:rPr>
                <w:sz w:val="11"/>
                <w:szCs w:val="11"/>
                <w:rtl w:val="0"/>
              </w:rPr>
              <w:t xml:space="preserve">SP-224</w:t>
            </w:r>
            <w:r w:rsidDel="00000000" w:rsidR="00000000" w:rsidRPr="00000000">
              <w:rPr>
                <w:rtl w:val="0"/>
              </w:rPr>
            </w:r>
          </w:p>
        </w:tc>
        <w:tc>
          <w:tcPr>
            <w:vAlign w:val="center"/>
          </w:tcPr>
          <w:p w:rsidR="00000000" w:rsidDel="00000000" w:rsidP="00000000" w:rsidRDefault="00000000" w:rsidRPr="00000000" w14:paraId="000028D9">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DA">
            <w:pPr>
              <w:rPr/>
            </w:pPr>
            <w:r w:rsidDel="00000000" w:rsidR="00000000" w:rsidRPr="00000000">
              <w:rPr>
                <w:sz w:val="11"/>
                <w:szCs w:val="11"/>
                <w:rtl w:val="0"/>
              </w:rPr>
              <w:t xml:space="preserve">fpub_getlastvendor</w:t>
            </w:r>
            <w:r w:rsidDel="00000000" w:rsidR="00000000" w:rsidRPr="00000000">
              <w:rPr>
                <w:rtl w:val="0"/>
              </w:rPr>
            </w:r>
          </w:p>
        </w:tc>
        <w:tc>
          <w:tcPr>
            <w:vAlign w:val="center"/>
          </w:tcPr>
          <w:p w:rsidR="00000000" w:rsidDel="00000000" w:rsidP="00000000" w:rsidRDefault="00000000" w:rsidRPr="00000000" w14:paraId="000028DB">
            <w:pPr>
              <w:rPr/>
            </w:pPr>
            <w:r w:rsidDel="00000000" w:rsidR="00000000" w:rsidRPr="00000000">
              <w:rPr>
                <w:sz w:val="11"/>
                <w:szCs w:val="11"/>
                <w:rtl w:val="0"/>
              </w:rPr>
              <w:t xml:space="preserve">Return prior/last vendor candidate for property/item with rank, score, phone and status.</w:t>
            </w:r>
            <w:r w:rsidDel="00000000" w:rsidR="00000000" w:rsidRPr="00000000">
              <w:rPr>
                <w:rtl w:val="0"/>
              </w:rPr>
            </w:r>
          </w:p>
        </w:tc>
        <w:tc>
          <w:tcPr>
            <w:vAlign w:val="center"/>
          </w:tcPr>
          <w:p w:rsidR="00000000" w:rsidDel="00000000" w:rsidP="00000000" w:rsidRDefault="00000000" w:rsidRPr="00000000" w14:paraId="000028DC">
            <w:pPr>
              <w:rPr/>
            </w:pPr>
            <w:r w:rsidDel="00000000" w:rsidR="00000000" w:rsidRPr="00000000">
              <w:rPr>
                <w:sz w:val="11"/>
                <w:szCs w:val="11"/>
                <w:rtl w:val="0"/>
              </w:rPr>
              <w:t xml:space="preserve">Vendor History / Selection</w:t>
            </w:r>
            <w:r w:rsidDel="00000000" w:rsidR="00000000" w:rsidRPr="00000000">
              <w:rPr>
                <w:rtl w:val="0"/>
              </w:rPr>
            </w:r>
          </w:p>
        </w:tc>
        <w:tc>
          <w:tcPr>
            <w:vAlign w:val="center"/>
          </w:tcPr>
          <w:p w:rsidR="00000000" w:rsidDel="00000000" w:rsidP="00000000" w:rsidRDefault="00000000" w:rsidRPr="00000000" w14:paraId="000028D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DE">
            <w:pPr>
              <w:rPr/>
            </w:pPr>
            <w:r w:rsidDel="00000000" w:rsidR="00000000" w:rsidRPr="00000000">
              <w:rPr>
                <w:sz w:val="11"/>
                <w:szCs w:val="11"/>
                <w:rtl w:val="0"/>
              </w:rPr>
              <w:t xml:space="preserve">Feeds continuity/last-vendor behavior.</w:t>
            </w:r>
            <w:r w:rsidDel="00000000" w:rsidR="00000000" w:rsidRPr="00000000">
              <w:rPr>
                <w:rtl w:val="0"/>
              </w:rPr>
            </w:r>
          </w:p>
        </w:tc>
        <w:tc>
          <w:tcPr>
            <w:vAlign w:val="center"/>
          </w:tcPr>
          <w:p w:rsidR="00000000" w:rsidDel="00000000" w:rsidP="00000000" w:rsidRDefault="00000000" w:rsidRPr="00000000" w14:paraId="000028DF">
            <w:pPr>
              <w:rPr/>
            </w:pPr>
            <w:r w:rsidDel="00000000" w:rsidR="00000000" w:rsidRPr="00000000">
              <w:rPr>
                <w:sz w:val="11"/>
                <w:szCs w:val="11"/>
                <w:rtl w:val="0"/>
              </w:rPr>
              <w:t xml:space="preserve">VendorSelectionService using dispatch/property service history.</w:t>
            </w:r>
            <w:r w:rsidDel="00000000" w:rsidR="00000000" w:rsidRPr="00000000">
              <w:rPr>
                <w:rtl w:val="0"/>
              </w:rPr>
            </w:r>
          </w:p>
        </w:tc>
        <w:tc>
          <w:tcPr>
            <w:vAlign w:val="center"/>
          </w:tcPr>
          <w:p w:rsidR="00000000" w:rsidDel="00000000" w:rsidP="00000000" w:rsidRDefault="00000000" w:rsidRPr="00000000" w14:paraId="000028E0">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8E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E2">
            <w:pPr>
              <w:rPr/>
            </w:pPr>
            <w:r w:rsidDel="00000000" w:rsidR="00000000" w:rsidRPr="00000000">
              <w:rPr>
                <w:sz w:val="11"/>
                <w:szCs w:val="11"/>
                <w:rtl w:val="0"/>
              </w:rPr>
              <w:t xml:space="preserve">SP-225</w:t>
            </w:r>
            <w:r w:rsidDel="00000000" w:rsidR="00000000" w:rsidRPr="00000000">
              <w:rPr>
                <w:rtl w:val="0"/>
              </w:rPr>
            </w:r>
          </w:p>
        </w:tc>
        <w:tc>
          <w:tcPr>
            <w:vAlign w:val="center"/>
          </w:tcPr>
          <w:p w:rsidR="00000000" w:rsidDel="00000000" w:rsidP="00000000" w:rsidRDefault="00000000" w:rsidRPr="00000000" w14:paraId="000028E3">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E4">
            <w:pPr>
              <w:rPr/>
            </w:pPr>
            <w:r w:rsidDel="00000000" w:rsidR="00000000" w:rsidRPr="00000000">
              <w:rPr>
                <w:sz w:val="11"/>
                <w:szCs w:val="11"/>
                <w:rtl w:val="0"/>
              </w:rPr>
              <w:t xml:space="preserve">fpub_getVendorlist (array overload)</w:t>
            </w:r>
            <w:r w:rsidDel="00000000" w:rsidR="00000000" w:rsidRPr="00000000">
              <w:rPr>
                <w:rtl w:val="0"/>
              </w:rPr>
            </w:r>
          </w:p>
        </w:tc>
        <w:tc>
          <w:tcPr>
            <w:vAlign w:val="center"/>
          </w:tcPr>
          <w:p w:rsidR="00000000" w:rsidDel="00000000" w:rsidP="00000000" w:rsidRDefault="00000000" w:rsidRPr="00000000" w14:paraId="000028E5">
            <w:pPr>
              <w:rPr/>
            </w:pPr>
            <w:r w:rsidDel="00000000" w:rsidR="00000000" w:rsidRPr="00000000">
              <w:rPr>
                <w:sz w:val="11"/>
                <w:szCs w:val="11"/>
                <w:rtl w:val="0"/>
              </w:rPr>
              <w:t xml:space="preserve">Legacy parallel-array vendor selection interface.</w:t>
            </w:r>
            <w:r w:rsidDel="00000000" w:rsidR="00000000" w:rsidRPr="00000000">
              <w:rPr>
                <w:rtl w:val="0"/>
              </w:rPr>
            </w:r>
          </w:p>
        </w:tc>
        <w:tc>
          <w:tcPr>
            <w:vAlign w:val="center"/>
          </w:tcPr>
          <w:p w:rsidR="00000000" w:rsidDel="00000000" w:rsidP="00000000" w:rsidRDefault="00000000" w:rsidRPr="00000000" w14:paraId="000028E6">
            <w:pPr>
              <w:rPr/>
            </w:pPr>
            <w:r w:rsidDel="00000000" w:rsidR="00000000" w:rsidRPr="00000000">
              <w:rPr>
                <w:sz w:val="11"/>
                <w:szCs w:val="11"/>
                <w:rtl w:val="0"/>
              </w:rPr>
              <w:t xml:space="preserve">Legacy Interface Wrapper</w:t>
            </w:r>
            <w:r w:rsidDel="00000000" w:rsidR="00000000" w:rsidRPr="00000000">
              <w:rPr>
                <w:rtl w:val="0"/>
              </w:rPr>
            </w:r>
          </w:p>
        </w:tc>
        <w:tc>
          <w:tcPr>
            <w:vAlign w:val="center"/>
          </w:tcPr>
          <w:p w:rsidR="00000000" w:rsidDel="00000000" w:rsidP="00000000" w:rsidRDefault="00000000" w:rsidRPr="00000000" w14:paraId="000028E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E8">
            <w:pPr>
              <w:rPr/>
            </w:pPr>
            <w:r w:rsidDel="00000000" w:rsidR="00000000" w:rsidRPr="00000000">
              <w:rPr>
                <w:sz w:val="11"/>
                <w:szCs w:val="11"/>
                <w:rtl w:val="0"/>
              </w:rPr>
              <w:t xml:space="preserve">Transport wrapper only.</w:t>
            </w:r>
            <w:r w:rsidDel="00000000" w:rsidR="00000000" w:rsidRPr="00000000">
              <w:rPr>
                <w:rtl w:val="0"/>
              </w:rPr>
            </w:r>
          </w:p>
        </w:tc>
        <w:tc>
          <w:tcPr>
            <w:vAlign w:val="center"/>
          </w:tcPr>
          <w:p w:rsidR="00000000" w:rsidDel="00000000" w:rsidP="00000000" w:rsidRDefault="00000000" w:rsidRPr="00000000" w14:paraId="000028E9">
            <w:pPr>
              <w:rPr/>
            </w:pPr>
            <w:r w:rsidDel="00000000" w:rsidR="00000000" w:rsidRPr="00000000">
              <w:rPr>
                <w:sz w:val="11"/>
                <w:szCs w:val="11"/>
                <w:rtl w:val="0"/>
              </w:rPr>
              <w:t xml:space="preserve">Replace with typed VendorSelectionRequest/Result.</w:t>
            </w:r>
            <w:r w:rsidDel="00000000" w:rsidR="00000000" w:rsidRPr="00000000">
              <w:rPr>
                <w:rtl w:val="0"/>
              </w:rPr>
            </w:r>
          </w:p>
        </w:tc>
        <w:tc>
          <w:tcPr>
            <w:vAlign w:val="center"/>
          </w:tcPr>
          <w:p w:rsidR="00000000" w:rsidDel="00000000" w:rsidP="00000000" w:rsidRDefault="00000000" w:rsidRPr="00000000" w14:paraId="000028EA">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8E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EC">
            <w:pPr>
              <w:rPr/>
            </w:pPr>
            <w:r w:rsidDel="00000000" w:rsidR="00000000" w:rsidRPr="00000000">
              <w:rPr>
                <w:sz w:val="11"/>
                <w:szCs w:val="11"/>
                <w:rtl w:val="0"/>
              </w:rPr>
              <w:t xml:space="preserve">SP-226</w:t>
            </w:r>
            <w:r w:rsidDel="00000000" w:rsidR="00000000" w:rsidRPr="00000000">
              <w:rPr>
                <w:rtl w:val="0"/>
              </w:rPr>
            </w:r>
          </w:p>
        </w:tc>
        <w:tc>
          <w:tcPr>
            <w:vAlign w:val="center"/>
          </w:tcPr>
          <w:p w:rsidR="00000000" w:rsidDel="00000000" w:rsidP="00000000" w:rsidRDefault="00000000" w:rsidRPr="00000000" w14:paraId="000028ED">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EE">
            <w:pPr>
              <w:rPr/>
            </w:pPr>
            <w:r w:rsidDel="00000000" w:rsidR="00000000" w:rsidRPr="00000000">
              <w:rPr>
                <w:sz w:val="11"/>
                <w:szCs w:val="11"/>
                <w:rtl w:val="0"/>
              </w:rPr>
              <w:t xml:space="preserve">fpub_getVendorlist (single-item overload)</w:t>
            </w:r>
            <w:r w:rsidDel="00000000" w:rsidR="00000000" w:rsidRPr="00000000">
              <w:rPr>
                <w:rtl w:val="0"/>
              </w:rPr>
            </w:r>
          </w:p>
        </w:tc>
        <w:tc>
          <w:tcPr>
            <w:vAlign w:val="center"/>
          </w:tcPr>
          <w:p w:rsidR="00000000" w:rsidDel="00000000" w:rsidP="00000000" w:rsidRDefault="00000000" w:rsidRPr="00000000" w14:paraId="000028EF">
            <w:pPr>
              <w:rPr/>
            </w:pPr>
            <w:r w:rsidDel="00000000" w:rsidR="00000000" w:rsidRPr="00000000">
              <w:rPr>
                <w:sz w:val="11"/>
                <w:szCs w:val="11"/>
                <w:rtl w:val="0"/>
              </w:rPr>
              <w:t xml:space="preserve">Legacy single-item vendor selection wrapper returning top vendor fields.</w:t>
            </w:r>
            <w:r w:rsidDel="00000000" w:rsidR="00000000" w:rsidRPr="00000000">
              <w:rPr>
                <w:rtl w:val="0"/>
              </w:rPr>
            </w:r>
          </w:p>
        </w:tc>
        <w:tc>
          <w:tcPr>
            <w:vAlign w:val="center"/>
          </w:tcPr>
          <w:p w:rsidR="00000000" w:rsidDel="00000000" w:rsidP="00000000" w:rsidRDefault="00000000" w:rsidRPr="00000000" w14:paraId="000028F0">
            <w:pPr>
              <w:rPr/>
            </w:pPr>
            <w:r w:rsidDel="00000000" w:rsidR="00000000" w:rsidRPr="00000000">
              <w:rPr>
                <w:sz w:val="11"/>
                <w:szCs w:val="11"/>
                <w:rtl w:val="0"/>
              </w:rPr>
              <w:t xml:space="preserve">Legacy Interface Wrapper</w:t>
            </w:r>
            <w:r w:rsidDel="00000000" w:rsidR="00000000" w:rsidRPr="00000000">
              <w:rPr>
                <w:rtl w:val="0"/>
              </w:rPr>
            </w:r>
          </w:p>
        </w:tc>
        <w:tc>
          <w:tcPr>
            <w:vAlign w:val="center"/>
          </w:tcPr>
          <w:p w:rsidR="00000000" w:rsidDel="00000000" w:rsidP="00000000" w:rsidRDefault="00000000" w:rsidRPr="00000000" w14:paraId="000028F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F2">
            <w:pPr>
              <w:rPr/>
            </w:pPr>
            <w:r w:rsidDel="00000000" w:rsidR="00000000" w:rsidRPr="00000000">
              <w:rPr>
                <w:sz w:val="11"/>
                <w:szCs w:val="11"/>
                <w:rtl w:val="0"/>
              </w:rPr>
              <w:t xml:space="preserve">Wrapper over same selection engine.</w:t>
            </w:r>
            <w:r w:rsidDel="00000000" w:rsidR="00000000" w:rsidRPr="00000000">
              <w:rPr>
                <w:rtl w:val="0"/>
              </w:rPr>
            </w:r>
          </w:p>
        </w:tc>
        <w:tc>
          <w:tcPr>
            <w:vAlign w:val="center"/>
          </w:tcPr>
          <w:p w:rsidR="00000000" w:rsidDel="00000000" w:rsidP="00000000" w:rsidRDefault="00000000" w:rsidRPr="00000000" w14:paraId="000028F3">
            <w:pPr>
              <w:rPr/>
            </w:pPr>
            <w:r w:rsidDel="00000000" w:rsidR="00000000" w:rsidRPr="00000000">
              <w:rPr>
                <w:sz w:val="11"/>
                <w:szCs w:val="11"/>
                <w:rtl w:val="0"/>
              </w:rPr>
              <w:t xml:space="preserve">Reuse vendor-options; caller selects candidate.</w:t>
            </w:r>
            <w:r w:rsidDel="00000000" w:rsidR="00000000" w:rsidRPr="00000000">
              <w:rPr>
                <w:rtl w:val="0"/>
              </w:rPr>
            </w:r>
          </w:p>
        </w:tc>
        <w:tc>
          <w:tcPr>
            <w:vAlign w:val="center"/>
          </w:tcPr>
          <w:p w:rsidR="00000000" w:rsidDel="00000000" w:rsidP="00000000" w:rsidRDefault="00000000" w:rsidRPr="00000000" w14:paraId="000028F4">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8F5">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F6">
            <w:pPr>
              <w:rPr/>
            </w:pPr>
            <w:r w:rsidDel="00000000" w:rsidR="00000000" w:rsidRPr="00000000">
              <w:rPr>
                <w:sz w:val="11"/>
                <w:szCs w:val="11"/>
                <w:rtl w:val="0"/>
              </w:rPr>
              <w:t xml:space="preserve">SP-227</w:t>
            </w:r>
            <w:r w:rsidDel="00000000" w:rsidR="00000000" w:rsidRPr="00000000">
              <w:rPr>
                <w:rtl w:val="0"/>
              </w:rPr>
            </w:r>
          </w:p>
        </w:tc>
        <w:tc>
          <w:tcPr>
            <w:vAlign w:val="center"/>
          </w:tcPr>
          <w:p w:rsidR="00000000" w:rsidDel="00000000" w:rsidP="00000000" w:rsidRDefault="00000000" w:rsidRPr="00000000" w14:paraId="000028F7">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8F8">
            <w:pPr>
              <w:rPr/>
            </w:pPr>
            <w:r w:rsidDel="00000000" w:rsidR="00000000" w:rsidRPr="00000000">
              <w:rPr>
                <w:sz w:val="11"/>
                <w:szCs w:val="11"/>
                <w:rtl w:val="0"/>
              </w:rPr>
              <w:t xml:space="preserve">fpub_getinitiallist</w:t>
            </w:r>
            <w:r w:rsidDel="00000000" w:rsidR="00000000" w:rsidRPr="00000000">
              <w:rPr>
                <w:rtl w:val="0"/>
              </w:rPr>
            </w:r>
          </w:p>
        </w:tc>
        <w:tc>
          <w:tcPr>
            <w:vAlign w:val="center"/>
          </w:tcPr>
          <w:p w:rsidR="00000000" w:rsidDel="00000000" w:rsidP="00000000" w:rsidRDefault="00000000" w:rsidRPr="00000000" w14:paraId="000028F9">
            <w:pPr>
              <w:rPr/>
            </w:pPr>
            <w:r w:rsidDel="00000000" w:rsidR="00000000" w:rsidRPr="00000000">
              <w:rPr>
                <w:sz w:val="11"/>
                <w:szCs w:val="11"/>
                <w:rtl w:val="0"/>
              </w:rPr>
              <w:t xml:space="preserve">Return initial vendor/item/service-fee list through parallel arrays.</w:t>
            </w:r>
            <w:r w:rsidDel="00000000" w:rsidR="00000000" w:rsidRPr="00000000">
              <w:rPr>
                <w:rtl w:val="0"/>
              </w:rPr>
            </w:r>
          </w:p>
        </w:tc>
        <w:tc>
          <w:tcPr>
            <w:vAlign w:val="center"/>
          </w:tcPr>
          <w:p w:rsidR="00000000" w:rsidDel="00000000" w:rsidP="00000000" w:rsidRDefault="00000000" w:rsidRPr="00000000" w14:paraId="000028FA">
            <w:pPr>
              <w:rPr/>
            </w:pPr>
            <w:r w:rsidDel="00000000" w:rsidR="00000000" w:rsidRPr="00000000">
              <w:rPr>
                <w:sz w:val="11"/>
                <w:szCs w:val="11"/>
                <w:rtl w:val="0"/>
              </w:rPr>
              <w:t xml:space="preserve">Legacy Aggregation</w:t>
            </w:r>
            <w:r w:rsidDel="00000000" w:rsidR="00000000" w:rsidRPr="00000000">
              <w:rPr>
                <w:rtl w:val="0"/>
              </w:rPr>
            </w:r>
          </w:p>
        </w:tc>
        <w:tc>
          <w:tcPr>
            <w:vAlign w:val="center"/>
          </w:tcPr>
          <w:p w:rsidR="00000000" w:rsidDel="00000000" w:rsidP="00000000" w:rsidRDefault="00000000" w:rsidRPr="00000000" w14:paraId="000028F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8FC">
            <w:pPr>
              <w:rPr/>
            </w:pPr>
            <w:r w:rsidDel="00000000" w:rsidR="00000000" w:rsidRPr="00000000">
              <w:rPr>
                <w:sz w:val="11"/>
                <w:szCs w:val="11"/>
                <w:rtl w:val="0"/>
              </w:rPr>
              <w:t xml:space="preserve">Combines multiple domains in PowerBuilder-style result.</w:t>
            </w:r>
            <w:r w:rsidDel="00000000" w:rsidR="00000000" w:rsidRPr="00000000">
              <w:rPr>
                <w:rtl w:val="0"/>
              </w:rPr>
            </w:r>
          </w:p>
        </w:tc>
        <w:tc>
          <w:tcPr>
            <w:vAlign w:val="center"/>
          </w:tcPr>
          <w:p w:rsidR="00000000" w:rsidDel="00000000" w:rsidP="00000000" w:rsidRDefault="00000000" w:rsidRPr="00000000" w14:paraId="000028FD">
            <w:pPr>
              <w:rPr/>
            </w:pPr>
            <w:r w:rsidDel="00000000" w:rsidR="00000000" w:rsidRPr="00000000">
              <w:rPr>
                <w:sz w:val="11"/>
                <w:szCs w:val="11"/>
                <w:rtl w:val="0"/>
              </w:rPr>
              <w:t xml:space="preserve">Typed vendor-options response reusing Contract/Product/Vendor data.</w:t>
            </w:r>
            <w:r w:rsidDel="00000000" w:rsidR="00000000" w:rsidRPr="00000000">
              <w:rPr>
                <w:rtl w:val="0"/>
              </w:rPr>
            </w:r>
          </w:p>
        </w:tc>
        <w:tc>
          <w:tcPr>
            <w:vAlign w:val="center"/>
          </w:tcPr>
          <w:p w:rsidR="00000000" w:rsidDel="00000000" w:rsidP="00000000" w:rsidRDefault="00000000" w:rsidRPr="00000000" w14:paraId="000028FE">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8FF">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00">
            <w:pPr>
              <w:rPr/>
            </w:pPr>
            <w:r w:rsidDel="00000000" w:rsidR="00000000" w:rsidRPr="00000000">
              <w:rPr>
                <w:sz w:val="11"/>
                <w:szCs w:val="11"/>
                <w:rtl w:val="0"/>
              </w:rPr>
              <w:t xml:space="preserve">SP-228</w:t>
            </w:r>
            <w:r w:rsidDel="00000000" w:rsidR="00000000" w:rsidRPr="00000000">
              <w:rPr>
                <w:rtl w:val="0"/>
              </w:rPr>
            </w:r>
          </w:p>
        </w:tc>
        <w:tc>
          <w:tcPr>
            <w:vAlign w:val="center"/>
          </w:tcPr>
          <w:p w:rsidR="00000000" w:rsidDel="00000000" w:rsidP="00000000" w:rsidRDefault="00000000" w:rsidRPr="00000000" w14:paraId="00002901">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02">
            <w:pPr>
              <w:rPr/>
            </w:pPr>
            <w:r w:rsidDel="00000000" w:rsidR="00000000" w:rsidRPr="00000000">
              <w:rPr>
                <w:sz w:val="11"/>
                <w:szCs w:val="11"/>
                <w:rtl w:val="0"/>
              </w:rPr>
              <w:t xml:space="preserve">fpub_getVsearch_cnt</w:t>
            </w:r>
            <w:r w:rsidDel="00000000" w:rsidR="00000000" w:rsidRPr="00000000">
              <w:rPr>
                <w:rtl w:val="0"/>
              </w:rPr>
            </w:r>
          </w:p>
        </w:tc>
        <w:tc>
          <w:tcPr>
            <w:vAlign w:val="center"/>
          </w:tcPr>
          <w:p w:rsidR="00000000" w:rsidDel="00000000" w:rsidP="00000000" w:rsidRDefault="00000000" w:rsidRPr="00000000" w14:paraId="00002903">
            <w:pPr>
              <w:rPr/>
            </w:pPr>
            <w:r w:rsidDel="00000000" w:rsidR="00000000" w:rsidRPr="00000000">
              <w:rPr>
                <w:sz w:val="11"/>
                <w:szCs w:val="11"/>
                <w:rtl w:val="0"/>
              </w:rPr>
              <w:t xml:space="preserve">Return vendor search count.</w:t>
            </w:r>
            <w:r w:rsidDel="00000000" w:rsidR="00000000" w:rsidRPr="00000000">
              <w:rPr>
                <w:rtl w:val="0"/>
              </w:rPr>
            </w:r>
          </w:p>
        </w:tc>
        <w:tc>
          <w:tcPr>
            <w:vAlign w:val="center"/>
          </w:tcPr>
          <w:p w:rsidR="00000000" w:rsidDel="00000000" w:rsidP="00000000" w:rsidRDefault="00000000" w:rsidRPr="00000000" w14:paraId="00002904">
            <w:pPr>
              <w:rPr/>
            </w:pPr>
            <w:r w:rsidDel="00000000" w:rsidR="00000000" w:rsidRPr="00000000">
              <w:rPr>
                <w:sz w:val="11"/>
                <w:szCs w:val="11"/>
                <w:rtl w:val="0"/>
              </w:rPr>
              <w:t xml:space="preserve">Search Aggregate</w:t>
            </w:r>
            <w:r w:rsidDel="00000000" w:rsidR="00000000" w:rsidRPr="00000000">
              <w:rPr>
                <w:rtl w:val="0"/>
              </w:rPr>
            </w:r>
          </w:p>
        </w:tc>
        <w:tc>
          <w:tcPr>
            <w:vAlign w:val="center"/>
          </w:tcPr>
          <w:p w:rsidR="00000000" w:rsidDel="00000000" w:rsidP="00000000" w:rsidRDefault="00000000" w:rsidRPr="00000000" w14:paraId="00002905">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906">
            <w:pPr>
              <w:rPr/>
            </w:pPr>
            <w:r w:rsidDel="00000000" w:rsidR="00000000" w:rsidRPr="00000000">
              <w:rPr>
                <w:sz w:val="11"/>
                <w:szCs w:val="11"/>
                <w:rtl w:val="0"/>
              </w:rPr>
              <w:t xml:space="preserve">No standalone business capability.</w:t>
            </w:r>
            <w:r w:rsidDel="00000000" w:rsidR="00000000" w:rsidRPr="00000000">
              <w:rPr>
                <w:rtl w:val="0"/>
              </w:rPr>
            </w:r>
          </w:p>
        </w:tc>
        <w:tc>
          <w:tcPr>
            <w:vAlign w:val="center"/>
          </w:tcPr>
          <w:p w:rsidR="00000000" w:rsidDel="00000000" w:rsidP="00000000" w:rsidRDefault="00000000" w:rsidRPr="00000000" w14:paraId="00002907">
            <w:pPr>
              <w:rPr/>
            </w:pPr>
            <w:r w:rsidDel="00000000" w:rsidR="00000000" w:rsidRPr="00000000">
              <w:rPr>
                <w:sz w:val="11"/>
                <w:szCs w:val="11"/>
                <w:rtl w:val="0"/>
              </w:rPr>
              <w:t xml:space="preserve">Return total count with search response.</w:t>
            </w:r>
            <w:r w:rsidDel="00000000" w:rsidR="00000000" w:rsidRPr="00000000">
              <w:rPr>
                <w:rtl w:val="0"/>
              </w:rPr>
            </w:r>
          </w:p>
        </w:tc>
        <w:tc>
          <w:tcPr>
            <w:vAlign w:val="center"/>
          </w:tcPr>
          <w:p w:rsidR="00000000" w:rsidDel="00000000" w:rsidP="00000000" w:rsidRDefault="00000000" w:rsidRPr="00000000" w14:paraId="00002908">
            <w:pPr>
              <w:rPr/>
            </w:pPr>
            <w:r w:rsidDel="00000000" w:rsidR="00000000" w:rsidRPr="00000000">
              <w:rPr>
                <w:sz w:val="11"/>
                <w:szCs w:val="11"/>
                <w:rtl w:val="0"/>
              </w:rPr>
              <w:t xml:space="preserve">Vendor search / vendor-options</w:t>
            </w:r>
            <w:r w:rsidDel="00000000" w:rsidR="00000000" w:rsidRPr="00000000">
              <w:rPr>
                <w:rtl w:val="0"/>
              </w:rPr>
            </w:r>
          </w:p>
        </w:tc>
        <w:tc>
          <w:tcPr>
            <w:vAlign w:val="center"/>
          </w:tcPr>
          <w:p w:rsidR="00000000" w:rsidDel="00000000" w:rsidP="00000000" w:rsidRDefault="00000000" w:rsidRPr="00000000" w14:paraId="00002909">
            <w:pPr>
              <w:rPr/>
            </w:pPr>
            <w:r w:rsidDel="00000000" w:rsidR="00000000" w:rsidRPr="00000000">
              <w:rPr>
                <w:sz w:val="11"/>
                <w:szCs w:val="11"/>
                <w:rtl w:val="0"/>
              </w:rPr>
              <w:t xml:space="preserve">Limited - confirm field semantics and active usage; implement as DTO/repository behavior with no standalone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0A">
            <w:pPr>
              <w:rPr/>
            </w:pPr>
            <w:r w:rsidDel="00000000" w:rsidR="00000000" w:rsidRPr="00000000">
              <w:rPr>
                <w:sz w:val="11"/>
                <w:szCs w:val="11"/>
                <w:rtl w:val="0"/>
              </w:rPr>
              <w:t xml:space="preserve">SP-229</w:t>
            </w:r>
            <w:r w:rsidDel="00000000" w:rsidR="00000000" w:rsidRPr="00000000">
              <w:rPr>
                <w:rtl w:val="0"/>
              </w:rPr>
            </w:r>
          </w:p>
        </w:tc>
        <w:tc>
          <w:tcPr>
            <w:vAlign w:val="center"/>
          </w:tcPr>
          <w:p w:rsidR="00000000" w:rsidDel="00000000" w:rsidP="00000000" w:rsidRDefault="00000000" w:rsidRPr="00000000" w14:paraId="0000290B">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0C">
            <w:pPr>
              <w:rPr/>
            </w:pPr>
            <w:r w:rsidDel="00000000" w:rsidR="00000000" w:rsidRPr="00000000">
              <w:rPr>
                <w:sz w:val="11"/>
                <w:szCs w:val="11"/>
                <w:rtl w:val="0"/>
              </w:rPr>
              <w:t xml:space="preserve">fpub_getVsearch</w:t>
            </w:r>
            <w:r w:rsidDel="00000000" w:rsidR="00000000" w:rsidRPr="00000000">
              <w:rPr>
                <w:rtl w:val="0"/>
              </w:rPr>
            </w:r>
          </w:p>
        </w:tc>
        <w:tc>
          <w:tcPr>
            <w:vAlign w:val="center"/>
          </w:tcPr>
          <w:p w:rsidR="00000000" w:rsidDel="00000000" w:rsidP="00000000" w:rsidRDefault="00000000" w:rsidRPr="00000000" w14:paraId="0000290D">
            <w:pPr>
              <w:rPr/>
            </w:pPr>
            <w:r w:rsidDel="00000000" w:rsidR="00000000" w:rsidRPr="00000000">
              <w:rPr>
                <w:sz w:val="11"/>
                <w:szCs w:val="11"/>
                <w:rtl w:val="0"/>
              </w:rPr>
              <w:t xml:space="preserve">Return vendor search details via parallel output arrays.</w:t>
            </w:r>
            <w:r w:rsidDel="00000000" w:rsidR="00000000" w:rsidRPr="00000000">
              <w:rPr>
                <w:rtl w:val="0"/>
              </w:rPr>
            </w:r>
          </w:p>
        </w:tc>
        <w:tc>
          <w:tcPr>
            <w:vAlign w:val="center"/>
          </w:tcPr>
          <w:p w:rsidR="00000000" w:rsidDel="00000000" w:rsidP="00000000" w:rsidRDefault="00000000" w:rsidRPr="00000000" w14:paraId="0000290E">
            <w:pPr>
              <w:rPr/>
            </w:pPr>
            <w:r w:rsidDel="00000000" w:rsidR="00000000" w:rsidRPr="00000000">
              <w:rPr>
                <w:sz w:val="11"/>
                <w:szCs w:val="11"/>
                <w:rtl w:val="0"/>
              </w:rPr>
              <w:t xml:space="preserve">Legacy Search Wrapper</w:t>
            </w:r>
            <w:r w:rsidDel="00000000" w:rsidR="00000000" w:rsidRPr="00000000">
              <w:rPr>
                <w:rtl w:val="0"/>
              </w:rPr>
            </w:r>
          </w:p>
        </w:tc>
        <w:tc>
          <w:tcPr>
            <w:vAlign w:val="center"/>
          </w:tcPr>
          <w:p w:rsidR="00000000" w:rsidDel="00000000" w:rsidP="00000000" w:rsidRDefault="00000000" w:rsidRPr="00000000" w14:paraId="0000290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10">
            <w:pPr>
              <w:rPr/>
            </w:pPr>
            <w:r w:rsidDel="00000000" w:rsidR="00000000" w:rsidRPr="00000000">
              <w:rPr>
                <w:sz w:val="11"/>
                <w:szCs w:val="11"/>
                <w:rtl w:val="0"/>
              </w:rPr>
              <w:t xml:space="preserve">Transport wrapper only.</w:t>
            </w:r>
            <w:r w:rsidDel="00000000" w:rsidR="00000000" w:rsidRPr="00000000">
              <w:rPr>
                <w:rtl w:val="0"/>
              </w:rPr>
            </w:r>
          </w:p>
        </w:tc>
        <w:tc>
          <w:tcPr>
            <w:vAlign w:val="center"/>
          </w:tcPr>
          <w:p w:rsidR="00000000" w:rsidDel="00000000" w:rsidP="00000000" w:rsidRDefault="00000000" w:rsidRPr="00000000" w14:paraId="00002911">
            <w:pPr>
              <w:rPr/>
            </w:pPr>
            <w:r w:rsidDel="00000000" w:rsidR="00000000" w:rsidRPr="00000000">
              <w:rPr>
                <w:sz w:val="11"/>
                <w:szCs w:val="11"/>
                <w:rtl w:val="0"/>
              </w:rPr>
              <w:t xml:space="preserve">Typed vendor search result.</w:t>
            </w:r>
            <w:r w:rsidDel="00000000" w:rsidR="00000000" w:rsidRPr="00000000">
              <w:rPr>
                <w:rtl w:val="0"/>
              </w:rPr>
            </w:r>
          </w:p>
        </w:tc>
        <w:tc>
          <w:tcPr>
            <w:vAlign w:val="center"/>
          </w:tcPr>
          <w:p w:rsidR="00000000" w:rsidDel="00000000" w:rsidP="00000000" w:rsidRDefault="00000000" w:rsidRPr="00000000" w14:paraId="00002912">
            <w:pPr>
              <w:rPr/>
            </w:pPr>
            <w:r w:rsidDel="00000000" w:rsidR="00000000" w:rsidRPr="00000000">
              <w:rPr>
                <w:sz w:val="11"/>
                <w:szCs w:val="11"/>
                <w:rtl w:val="0"/>
              </w:rPr>
              <w:t xml:space="preserve">Vendor search / vendor-options</w:t>
            </w:r>
            <w:r w:rsidDel="00000000" w:rsidR="00000000" w:rsidRPr="00000000">
              <w:rPr>
                <w:rtl w:val="0"/>
              </w:rPr>
            </w:r>
          </w:p>
        </w:tc>
        <w:tc>
          <w:tcPr>
            <w:vAlign w:val="center"/>
          </w:tcPr>
          <w:p w:rsidR="00000000" w:rsidDel="00000000" w:rsidP="00000000" w:rsidRDefault="00000000" w:rsidRPr="00000000" w14:paraId="00002913">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14">
            <w:pPr>
              <w:rPr/>
            </w:pPr>
            <w:r w:rsidDel="00000000" w:rsidR="00000000" w:rsidRPr="00000000">
              <w:rPr>
                <w:sz w:val="11"/>
                <w:szCs w:val="11"/>
                <w:rtl w:val="0"/>
              </w:rPr>
              <w:t xml:space="preserve">SP-230</w:t>
            </w:r>
            <w:r w:rsidDel="00000000" w:rsidR="00000000" w:rsidRPr="00000000">
              <w:rPr>
                <w:rtl w:val="0"/>
              </w:rPr>
            </w:r>
          </w:p>
        </w:tc>
        <w:tc>
          <w:tcPr>
            <w:vAlign w:val="center"/>
          </w:tcPr>
          <w:p w:rsidR="00000000" w:rsidDel="00000000" w:rsidP="00000000" w:rsidRDefault="00000000" w:rsidRPr="00000000" w14:paraId="00002915">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16">
            <w:pPr>
              <w:rPr/>
            </w:pPr>
            <w:r w:rsidDel="00000000" w:rsidR="00000000" w:rsidRPr="00000000">
              <w:rPr>
                <w:sz w:val="11"/>
                <w:szCs w:val="11"/>
                <w:rtl w:val="0"/>
              </w:rPr>
              <w:t xml:space="preserve">f_loadranks</w:t>
            </w:r>
            <w:r w:rsidDel="00000000" w:rsidR="00000000" w:rsidRPr="00000000">
              <w:rPr>
                <w:rtl w:val="0"/>
              </w:rPr>
            </w:r>
          </w:p>
        </w:tc>
        <w:tc>
          <w:tcPr>
            <w:vAlign w:val="center"/>
          </w:tcPr>
          <w:p w:rsidR="00000000" w:rsidDel="00000000" w:rsidP="00000000" w:rsidRDefault="00000000" w:rsidRPr="00000000" w14:paraId="00002917">
            <w:pPr>
              <w:rPr/>
            </w:pPr>
            <w:r w:rsidDel="00000000" w:rsidR="00000000" w:rsidRPr="00000000">
              <w:rPr>
                <w:sz w:val="11"/>
                <w:szCs w:val="11"/>
                <w:rtl w:val="0"/>
              </w:rPr>
              <w:t xml:space="preserve">Load QLTY/COST/PROF rank weights/value mappings into package globals.</w:t>
            </w:r>
            <w:r w:rsidDel="00000000" w:rsidR="00000000" w:rsidRPr="00000000">
              <w:rPr>
                <w:rtl w:val="0"/>
              </w:rPr>
            </w:r>
          </w:p>
        </w:tc>
        <w:tc>
          <w:tcPr>
            <w:vAlign w:val="center"/>
          </w:tcPr>
          <w:p w:rsidR="00000000" w:rsidDel="00000000" w:rsidP="00000000" w:rsidRDefault="00000000" w:rsidRPr="00000000" w14:paraId="00002918">
            <w:pPr>
              <w:rPr/>
            </w:pPr>
            <w:r w:rsidDel="00000000" w:rsidR="00000000" w:rsidRPr="00000000">
              <w:rPr>
                <w:sz w:val="11"/>
                <w:szCs w:val="11"/>
                <w:rtl w:val="0"/>
              </w:rPr>
              <w:t xml:space="preserve">Configuration Loader</w:t>
            </w:r>
            <w:r w:rsidDel="00000000" w:rsidR="00000000" w:rsidRPr="00000000">
              <w:rPr>
                <w:rtl w:val="0"/>
              </w:rPr>
            </w:r>
          </w:p>
        </w:tc>
        <w:tc>
          <w:tcPr>
            <w:vAlign w:val="center"/>
          </w:tcPr>
          <w:p w:rsidR="00000000" w:rsidDel="00000000" w:rsidP="00000000" w:rsidRDefault="00000000" w:rsidRPr="00000000" w14:paraId="00002919">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1A">
            <w:pPr>
              <w:rPr/>
            </w:pPr>
            <w:r w:rsidDel="00000000" w:rsidR="00000000" w:rsidRPr="00000000">
              <w:rPr>
                <w:sz w:val="11"/>
                <w:szCs w:val="11"/>
                <w:rtl w:val="0"/>
              </w:rPr>
              <w:t xml:space="preserve">Business configuration + session cache.</w:t>
            </w:r>
            <w:r w:rsidDel="00000000" w:rsidR="00000000" w:rsidRPr="00000000">
              <w:rPr>
                <w:rtl w:val="0"/>
              </w:rPr>
            </w:r>
          </w:p>
        </w:tc>
        <w:tc>
          <w:tcPr>
            <w:vAlign w:val="center"/>
          </w:tcPr>
          <w:p w:rsidR="00000000" w:rsidDel="00000000" w:rsidP="00000000" w:rsidRDefault="00000000" w:rsidRPr="00000000" w14:paraId="0000291B">
            <w:pPr>
              <w:rPr/>
            </w:pPr>
            <w:r w:rsidDel="00000000" w:rsidR="00000000" w:rsidRPr="00000000">
              <w:rPr>
                <w:sz w:val="11"/>
                <w:szCs w:val="11"/>
                <w:rtl w:val="0"/>
              </w:rPr>
              <w:t xml:space="preserve">Typed immutable configuration/cache.</w:t>
            </w:r>
            <w:r w:rsidDel="00000000" w:rsidR="00000000" w:rsidRPr="00000000">
              <w:rPr>
                <w:rtl w:val="0"/>
              </w:rPr>
            </w:r>
          </w:p>
        </w:tc>
        <w:tc>
          <w:tcPr>
            <w:vAlign w:val="center"/>
          </w:tcPr>
          <w:p w:rsidR="00000000" w:rsidDel="00000000" w:rsidP="00000000" w:rsidRDefault="00000000" w:rsidRPr="00000000" w14:paraId="0000291C">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91D">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1E">
            <w:pPr>
              <w:rPr/>
            </w:pPr>
            <w:r w:rsidDel="00000000" w:rsidR="00000000" w:rsidRPr="00000000">
              <w:rPr>
                <w:sz w:val="11"/>
                <w:szCs w:val="11"/>
                <w:rtl w:val="0"/>
              </w:rPr>
              <w:t xml:space="preserve">SP-231</w:t>
            </w:r>
            <w:r w:rsidDel="00000000" w:rsidR="00000000" w:rsidRPr="00000000">
              <w:rPr>
                <w:rtl w:val="0"/>
              </w:rPr>
            </w:r>
          </w:p>
        </w:tc>
        <w:tc>
          <w:tcPr>
            <w:vAlign w:val="center"/>
          </w:tcPr>
          <w:p w:rsidR="00000000" w:rsidDel="00000000" w:rsidP="00000000" w:rsidRDefault="00000000" w:rsidRPr="00000000" w14:paraId="0000291F">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20">
            <w:pPr>
              <w:rPr/>
            </w:pPr>
            <w:r w:rsidDel="00000000" w:rsidR="00000000" w:rsidRPr="00000000">
              <w:rPr>
                <w:sz w:val="11"/>
                <w:szCs w:val="11"/>
                <w:rtl w:val="0"/>
              </w:rPr>
              <w:t xml:space="preserve">f_scorerank</w:t>
            </w:r>
            <w:r w:rsidDel="00000000" w:rsidR="00000000" w:rsidRPr="00000000">
              <w:rPr>
                <w:rtl w:val="0"/>
              </w:rPr>
            </w:r>
          </w:p>
        </w:tc>
        <w:tc>
          <w:tcPr>
            <w:vAlign w:val="center"/>
          </w:tcPr>
          <w:p w:rsidR="00000000" w:rsidDel="00000000" w:rsidP="00000000" w:rsidRDefault="00000000" w:rsidRPr="00000000" w14:paraId="00002921">
            <w:pPr>
              <w:rPr/>
            </w:pPr>
            <w:r w:rsidDel="00000000" w:rsidR="00000000" w:rsidRPr="00000000">
              <w:rPr>
                <w:sz w:val="11"/>
                <w:szCs w:val="11"/>
                <w:rtl w:val="0"/>
              </w:rPr>
              <w:t xml:space="preserve">Map rank letter to numeric value.</w:t>
            </w:r>
            <w:r w:rsidDel="00000000" w:rsidR="00000000" w:rsidRPr="00000000">
              <w:rPr>
                <w:rtl w:val="0"/>
              </w:rPr>
            </w:r>
          </w:p>
        </w:tc>
        <w:tc>
          <w:tcPr>
            <w:vAlign w:val="center"/>
          </w:tcPr>
          <w:p w:rsidR="00000000" w:rsidDel="00000000" w:rsidP="00000000" w:rsidRDefault="00000000" w:rsidRPr="00000000" w14:paraId="00002922">
            <w:pPr>
              <w:rPr/>
            </w:pPr>
            <w:r w:rsidDel="00000000" w:rsidR="00000000" w:rsidRPr="00000000">
              <w:rPr>
                <w:sz w:val="11"/>
                <w:szCs w:val="11"/>
                <w:rtl w:val="0"/>
              </w:rPr>
              <w:t xml:space="preserve">Calculation Helper</w:t>
            </w:r>
            <w:r w:rsidDel="00000000" w:rsidR="00000000" w:rsidRPr="00000000">
              <w:rPr>
                <w:rtl w:val="0"/>
              </w:rPr>
            </w:r>
          </w:p>
        </w:tc>
        <w:tc>
          <w:tcPr>
            <w:vAlign w:val="center"/>
          </w:tcPr>
          <w:p w:rsidR="00000000" w:rsidDel="00000000" w:rsidP="00000000" w:rsidRDefault="00000000" w:rsidRPr="00000000" w14:paraId="0000292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924">
            <w:pPr>
              <w:rPr/>
            </w:pPr>
            <w:r w:rsidDel="00000000" w:rsidR="00000000" w:rsidRPr="00000000">
              <w:rPr>
                <w:sz w:val="11"/>
                <w:szCs w:val="11"/>
                <w:rtl w:val="0"/>
              </w:rPr>
              <w:t xml:space="preserve">Internal rank rule.</w:t>
            </w:r>
            <w:r w:rsidDel="00000000" w:rsidR="00000000" w:rsidRPr="00000000">
              <w:rPr>
                <w:rtl w:val="0"/>
              </w:rPr>
            </w:r>
          </w:p>
        </w:tc>
        <w:tc>
          <w:tcPr>
            <w:vAlign w:val="center"/>
          </w:tcPr>
          <w:p w:rsidR="00000000" w:rsidDel="00000000" w:rsidP="00000000" w:rsidRDefault="00000000" w:rsidRPr="00000000" w14:paraId="00002925">
            <w:pPr>
              <w:rPr/>
            </w:pPr>
            <w:r w:rsidDel="00000000" w:rsidR="00000000" w:rsidRPr="00000000">
              <w:rPr>
                <w:sz w:val="11"/>
                <w:szCs w:val="11"/>
                <w:rtl w:val="0"/>
              </w:rPr>
              <w:t xml:space="preserve">Typed rank value object.</w:t>
            </w:r>
            <w:r w:rsidDel="00000000" w:rsidR="00000000" w:rsidRPr="00000000">
              <w:rPr>
                <w:rtl w:val="0"/>
              </w:rPr>
            </w:r>
          </w:p>
        </w:tc>
        <w:tc>
          <w:tcPr>
            <w:vAlign w:val="center"/>
          </w:tcPr>
          <w:p w:rsidR="00000000" w:rsidDel="00000000" w:rsidP="00000000" w:rsidRDefault="00000000" w:rsidRPr="00000000" w14:paraId="00002926">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927">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28">
            <w:pPr>
              <w:rPr/>
            </w:pPr>
            <w:r w:rsidDel="00000000" w:rsidR="00000000" w:rsidRPr="00000000">
              <w:rPr>
                <w:sz w:val="11"/>
                <w:szCs w:val="11"/>
                <w:rtl w:val="0"/>
              </w:rPr>
              <w:t xml:space="preserve">SP-232</w:t>
            </w:r>
            <w:r w:rsidDel="00000000" w:rsidR="00000000" w:rsidRPr="00000000">
              <w:rPr>
                <w:rtl w:val="0"/>
              </w:rPr>
            </w:r>
          </w:p>
        </w:tc>
        <w:tc>
          <w:tcPr>
            <w:vAlign w:val="center"/>
          </w:tcPr>
          <w:p w:rsidR="00000000" w:rsidDel="00000000" w:rsidP="00000000" w:rsidRDefault="00000000" w:rsidRPr="00000000" w14:paraId="00002929">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2A">
            <w:pPr>
              <w:rPr/>
            </w:pPr>
            <w:r w:rsidDel="00000000" w:rsidR="00000000" w:rsidRPr="00000000">
              <w:rPr>
                <w:sz w:val="11"/>
                <w:szCs w:val="11"/>
                <w:rtl w:val="0"/>
              </w:rPr>
              <w:t xml:space="preserve">fpub_getrankscore</w:t>
            </w:r>
            <w:r w:rsidDel="00000000" w:rsidR="00000000" w:rsidRPr="00000000">
              <w:rPr>
                <w:rtl w:val="0"/>
              </w:rPr>
            </w:r>
          </w:p>
        </w:tc>
        <w:tc>
          <w:tcPr>
            <w:vAlign w:val="center"/>
          </w:tcPr>
          <w:p w:rsidR="00000000" w:rsidDel="00000000" w:rsidP="00000000" w:rsidRDefault="00000000" w:rsidRPr="00000000" w14:paraId="0000292B">
            <w:pPr>
              <w:rPr/>
            </w:pPr>
            <w:r w:rsidDel="00000000" w:rsidR="00000000" w:rsidRPr="00000000">
              <w:rPr>
                <w:sz w:val="11"/>
                <w:szCs w:val="11"/>
                <w:rtl w:val="0"/>
              </w:rPr>
              <w:t xml:space="preserve">Compute weighted score for composite rank.</w:t>
            </w:r>
            <w:r w:rsidDel="00000000" w:rsidR="00000000" w:rsidRPr="00000000">
              <w:rPr>
                <w:rtl w:val="0"/>
              </w:rPr>
            </w:r>
          </w:p>
        </w:tc>
        <w:tc>
          <w:tcPr>
            <w:vAlign w:val="center"/>
          </w:tcPr>
          <w:p w:rsidR="00000000" w:rsidDel="00000000" w:rsidP="00000000" w:rsidRDefault="00000000" w:rsidRPr="00000000" w14:paraId="0000292C">
            <w:pPr>
              <w:rPr/>
            </w:pPr>
            <w:r w:rsidDel="00000000" w:rsidR="00000000" w:rsidRPr="00000000">
              <w:rPr>
                <w:sz w:val="11"/>
                <w:szCs w:val="11"/>
                <w:rtl w:val="0"/>
              </w:rPr>
              <w:t xml:space="preserve">Vendor Rank Calculation</w:t>
            </w:r>
            <w:r w:rsidDel="00000000" w:rsidR="00000000" w:rsidRPr="00000000">
              <w:rPr>
                <w:rtl w:val="0"/>
              </w:rPr>
            </w:r>
          </w:p>
        </w:tc>
        <w:tc>
          <w:tcPr>
            <w:vAlign w:val="center"/>
          </w:tcPr>
          <w:p w:rsidR="00000000" w:rsidDel="00000000" w:rsidP="00000000" w:rsidRDefault="00000000" w:rsidRPr="00000000" w14:paraId="0000292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2E">
            <w:pPr>
              <w:rPr/>
            </w:pPr>
            <w:r w:rsidDel="00000000" w:rsidR="00000000" w:rsidRPr="00000000">
              <w:rPr>
                <w:sz w:val="11"/>
                <w:szCs w:val="11"/>
                <w:rtl w:val="0"/>
              </w:rPr>
              <w:t xml:space="preserve">Same rank model family as DISPATCH2.</w:t>
            </w:r>
            <w:r w:rsidDel="00000000" w:rsidR="00000000" w:rsidRPr="00000000">
              <w:rPr>
                <w:rtl w:val="0"/>
              </w:rPr>
            </w:r>
          </w:p>
        </w:tc>
        <w:tc>
          <w:tcPr>
            <w:vAlign w:val="center"/>
          </w:tcPr>
          <w:p w:rsidR="00000000" w:rsidDel="00000000" w:rsidP="00000000" w:rsidRDefault="00000000" w:rsidRPr="00000000" w14:paraId="0000292F">
            <w:pPr>
              <w:rPr/>
            </w:pPr>
            <w:r w:rsidDel="00000000" w:rsidR="00000000" w:rsidRPr="00000000">
              <w:rPr>
                <w:sz w:val="11"/>
                <w:szCs w:val="11"/>
                <w:rtl w:val="0"/>
              </w:rPr>
              <w:t xml:space="preserve">Consolidate into VendorRankingPolicy.</w:t>
            </w:r>
            <w:r w:rsidDel="00000000" w:rsidR="00000000" w:rsidRPr="00000000">
              <w:rPr>
                <w:rtl w:val="0"/>
              </w:rPr>
            </w:r>
          </w:p>
        </w:tc>
        <w:tc>
          <w:tcPr>
            <w:vAlign w:val="center"/>
          </w:tcPr>
          <w:p w:rsidR="00000000" w:rsidDel="00000000" w:rsidP="00000000" w:rsidRDefault="00000000" w:rsidRPr="00000000" w14:paraId="00002930">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3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32">
            <w:pPr>
              <w:rPr/>
            </w:pPr>
            <w:r w:rsidDel="00000000" w:rsidR="00000000" w:rsidRPr="00000000">
              <w:rPr>
                <w:sz w:val="11"/>
                <w:szCs w:val="11"/>
                <w:rtl w:val="0"/>
              </w:rPr>
              <w:t xml:space="preserve">SP-233</w:t>
            </w:r>
            <w:r w:rsidDel="00000000" w:rsidR="00000000" w:rsidRPr="00000000">
              <w:rPr>
                <w:rtl w:val="0"/>
              </w:rPr>
            </w:r>
          </w:p>
        </w:tc>
        <w:tc>
          <w:tcPr>
            <w:vAlign w:val="center"/>
          </w:tcPr>
          <w:p w:rsidR="00000000" w:rsidDel="00000000" w:rsidP="00000000" w:rsidRDefault="00000000" w:rsidRPr="00000000" w14:paraId="00002933">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34">
            <w:pPr>
              <w:rPr/>
            </w:pPr>
            <w:r w:rsidDel="00000000" w:rsidR="00000000" w:rsidRPr="00000000">
              <w:rPr>
                <w:sz w:val="11"/>
                <w:szCs w:val="11"/>
                <w:rtl w:val="0"/>
              </w:rPr>
              <w:t xml:space="preserve">fpub_gettrade (covered item overload)</w:t>
            </w:r>
            <w:r w:rsidDel="00000000" w:rsidR="00000000" w:rsidRPr="00000000">
              <w:rPr>
                <w:rtl w:val="0"/>
              </w:rPr>
            </w:r>
          </w:p>
        </w:tc>
        <w:tc>
          <w:tcPr>
            <w:vAlign w:val="center"/>
          </w:tcPr>
          <w:p w:rsidR="00000000" w:rsidDel="00000000" w:rsidP="00000000" w:rsidRDefault="00000000" w:rsidRPr="00000000" w14:paraId="00002935">
            <w:pPr>
              <w:rPr/>
            </w:pPr>
            <w:r w:rsidDel="00000000" w:rsidR="00000000" w:rsidRPr="00000000">
              <w:rPr>
                <w:sz w:val="11"/>
                <w:szCs w:val="11"/>
                <w:rtl w:val="0"/>
              </w:rPr>
              <w:t xml:space="preserve">Retrieve trade code for covered item.</w:t>
            </w:r>
            <w:r w:rsidDel="00000000" w:rsidR="00000000" w:rsidRPr="00000000">
              <w:rPr>
                <w:rtl w:val="0"/>
              </w:rPr>
            </w:r>
          </w:p>
        </w:tc>
        <w:tc>
          <w:tcPr>
            <w:vAlign w:val="center"/>
          </w:tcPr>
          <w:p w:rsidR="00000000" w:rsidDel="00000000" w:rsidP="00000000" w:rsidRDefault="00000000" w:rsidRPr="00000000" w14:paraId="00002936">
            <w:pPr>
              <w:rPr/>
            </w:pPr>
            <w:r w:rsidDel="00000000" w:rsidR="00000000" w:rsidRPr="00000000">
              <w:rPr>
                <w:sz w:val="11"/>
                <w:szCs w:val="11"/>
                <w:rtl w:val="0"/>
              </w:rPr>
              <w:t xml:space="preserve">Reference Read</w:t>
            </w:r>
            <w:r w:rsidDel="00000000" w:rsidR="00000000" w:rsidRPr="00000000">
              <w:rPr>
                <w:rtl w:val="0"/>
              </w:rPr>
            </w:r>
          </w:p>
        </w:tc>
        <w:tc>
          <w:tcPr>
            <w:vAlign w:val="center"/>
          </w:tcPr>
          <w:p w:rsidR="00000000" w:rsidDel="00000000" w:rsidP="00000000" w:rsidRDefault="00000000" w:rsidRPr="00000000" w14:paraId="00002937">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938">
            <w:pPr>
              <w:rPr/>
            </w:pPr>
            <w:r w:rsidDel="00000000" w:rsidR="00000000" w:rsidRPr="00000000">
              <w:rPr>
                <w:sz w:val="11"/>
                <w:szCs w:val="11"/>
                <w:rtl w:val="0"/>
              </w:rPr>
              <w:t xml:space="preserve">No unique dispatch logic.</w:t>
            </w:r>
            <w:r w:rsidDel="00000000" w:rsidR="00000000" w:rsidRPr="00000000">
              <w:rPr>
                <w:rtl w:val="0"/>
              </w:rPr>
            </w:r>
          </w:p>
        </w:tc>
        <w:tc>
          <w:tcPr>
            <w:vAlign w:val="center"/>
          </w:tcPr>
          <w:p w:rsidR="00000000" w:rsidDel="00000000" w:rsidP="00000000" w:rsidRDefault="00000000" w:rsidRPr="00000000" w14:paraId="00002939">
            <w:pPr>
              <w:rPr/>
            </w:pPr>
            <w:r w:rsidDel="00000000" w:rsidR="00000000" w:rsidRPr="00000000">
              <w:rPr>
                <w:sz w:val="11"/>
                <w:szCs w:val="11"/>
                <w:rtl w:val="0"/>
              </w:rPr>
              <w:t xml:space="preserve">Reuse ServiceItem/Product reference capability.</w:t>
            </w:r>
            <w:r w:rsidDel="00000000" w:rsidR="00000000" w:rsidRPr="00000000">
              <w:rPr>
                <w:rtl w:val="0"/>
              </w:rPr>
            </w:r>
          </w:p>
        </w:tc>
        <w:tc>
          <w:tcPr>
            <w:vAlign w:val="center"/>
          </w:tcPr>
          <w:p w:rsidR="00000000" w:rsidDel="00000000" w:rsidP="00000000" w:rsidRDefault="00000000" w:rsidRPr="00000000" w14:paraId="0000293A">
            <w:pPr>
              <w:rPr/>
            </w:pPr>
            <w:r w:rsidDel="00000000" w:rsidR="00000000" w:rsidRPr="00000000">
              <w:rPr>
                <w:sz w:val="11"/>
                <w:szCs w:val="11"/>
                <w:rtl w:val="0"/>
              </w:rPr>
              <w:t xml:space="preserve">Existing item capability</w:t>
            </w:r>
            <w:r w:rsidDel="00000000" w:rsidR="00000000" w:rsidRPr="00000000">
              <w:rPr>
                <w:rtl w:val="0"/>
              </w:rPr>
            </w:r>
          </w:p>
        </w:tc>
        <w:tc>
          <w:tcPr>
            <w:vAlign w:val="center"/>
          </w:tcPr>
          <w:p w:rsidR="00000000" w:rsidDel="00000000" w:rsidP="00000000" w:rsidRDefault="00000000" w:rsidRPr="00000000" w14:paraId="0000293B">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3C">
            <w:pPr>
              <w:rPr/>
            </w:pPr>
            <w:r w:rsidDel="00000000" w:rsidR="00000000" w:rsidRPr="00000000">
              <w:rPr>
                <w:sz w:val="11"/>
                <w:szCs w:val="11"/>
                <w:rtl w:val="0"/>
              </w:rPr>
              <w:t xml:space="preserve">SP-234</w:t>
            </w:r>
            <w:r w:rsidDel="00000000" w:rsidR="00000000" w:rsidRPr="00000000">
              <w:rPr>
                <w:rtl w:val="0"/>
              </w:rPr>
            </w:r>
          </w:p>
        </w:tc>
        <w:tc>
          <w:tcPr>
            <w:vAlign w:val="center"/>
          </w:tcPr>
          <w:p w:rsidR="00000000" w:rsidDel="00000000" w:rsidP="00000000" w:rsidRDefault="00000000" w:rsidRPr="00000000" w14:paraId="0000293D">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3E">
            <w:pPr>
              <w:rPr/>
            </w:pPr>
            <w:r w:rsidDel="00000000" w:rsidR="00000000" w:rsidRPr="00000000">
              <w:rPr>
                <w:sz w:val="11"/>
                <w:szCs w:val="11"/>
                <w:rtl w:val="0"/>
              </w:rPr>
              <w:t xml:space="preserve">fpub_checkprogram</w:t>
            </w:r>
            <w:r w:rsidDel="00000000" w:rsidR="00000000" w:rsidRPr="00000000">
              <w:rPr>
                <w:rtl w:val="0"/>
              </w:rPr>
            </w:r>
          </w:p>
        </w:tc>
        <w:tc>
          <w:tcPr>
            <w:vAlign w:val="center"/>
          </w:tcPr>
          <w:p w:rsidR="00000000" w:rsidDel="00000000" w:rsidP="00000000" w:rsidRDefault="00000000" w:rsidRPr="00000000" w14:paraId="0000293F">
            <w:pPr>
              <w:rPr/>
            </w:pPr>
            <w:r w:rsidDel="00000000" w:rsidR="00000000" w:rsidRPr="00000000">
              <w:rPr>
                <w:sz w:val="11"/>
                <w:szCs w:val="11"/>
                <w:rtl w:val="0"/>
              </w:rPr>
              <w:t xml:space="preserve">Check active vendor program membership.</w:t>
            </w:r>
            <w:r w:rsidDel="00000000" w:rsidR="00000000" w:rsidRPr="00000000">
              <w:rPr>
                <w:rtl w:val="0"/>
              </w:rPr>
            </w:r>
          </w:p>
        </w:tc>
        <w:tc>
          <w:tcPr>
            <w:vAlign w:val="center"/>
          </w:tcPr>
          <w:p w:rsidR="00000000" w:rsidDel="00000000" w:rsidP="00000000" w:rsidRDefault="00000000" w:rsidRPr="00000000" w14:paraId="00002940">
            <w:pPr>
              <w:rPr/>
            </w:pPr>
            <w:r w:rsidDel="00000000" w:rsidR="00000000" w:rsidRPr="00000000">
              <w:rPr>
                <w:sz w:val="11"/>
                <w:szCs w:val="11"/>
                <w:rtl w:val="0"/>
              </w:rPr>
              <w:t xml:space="preserve">Vendor Program Eligibility</w:t>
            </w:r>
            <w:r w:rsidDel="00000000" w:rsidR="00000000" w:rsidRPr="00000000">
              <w:rPr>
                <w:rtl w:val="0"/>
              </w:rPr>
            </w:r>
          </w:p>
        </w:tc>
        <w:tc>
          <w:tcPr>
            <w:vAlign w:val="center"/>
          </w:tcPr>
          <w:p w:rsidR="00000000" w:rsidDel="00000000" w:rsidP="00000000" w:rsidRDefault="00000000" w:rsidRPr="00000000" w14:paraId="0000294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42">
            <w:pPr>
              <w:rPr/>
            </w:pPr>
            <w:r w:rsidDel="00000000" w:rsidR="00000000" w:rsidRPr="00000000">
              <w:rPr>
                <w:sz w:val="11"/>
                <w:szCs w:val="11"/>
                <w:rtl w:val="0"/>
              </w:rPr>
              <w:t xml:space="preserve">Program membership drives many score rules.</w:t>
            </w:r>
            <w:r w:rsidDel="00000000" w:rsidR="00000000" w:rsidRPr="00000000">
              <w:rPr>
                <w:rtl w:val="0"/>
              </w:rPr>
            </w:r>
          </w:p>
        </w:tc>
        <w:tc>
          <w:tcPr>
            <w:vAlign w:val="center"/>
          </w:tcPr>
          <w:p w:rsidR="00000000" w:rsidDel="00000000" w:rsidP="00000000" w:rsidRDefault="00000000" w:rsidRPr="00000000" w14:paraId="00002943">
            <w:pPr>
              <w:rPr/>
            </w:pPr>
            <w:r w:rsidDel="00000000" w:rsidR="00000000" w:rsidRPr="00000000">
              <w:rPr>
                <w:sz w:val="11"/>
                <w:szCs w:val="11"/>
                <w:rtl w:val="0"/>
              </w:rPr>
              <w:t xml:space="preserve">Reuse Vendor Program capability.</w:t>
            </w:r>
            <w:r w:rsidDel="00000000" w:rsidR="00000000" w:rsidRPr="00000000">
              <w:rPr>
                <w:rtl w:val="0"/>
              </w:rPr>
            </w:r>
          </w:p>
        </w:tc>
        <w:tc>
          <w:tcPr>
            <w:vAlign w:val="center"/>
          </w:tcPr>
          <w:p w:rsidR="00000000" w:rsidDel="00000000" w:rsidP="00000000" w:rsidRDefault="00000000" w:rsidRPr="00000000" w14:paraId="00002944">
            <w:pPr>
              <w:rPr/>
            </w:pPr>
            <w:r w:rsidDel="00000000" w:rsidR="00000000" w:rsidRPr="00000000">
              <w:rPr>
                <w:sz w:val="11"/>
                <w:szCs w:val="11"/>
                <w:rtl w:val="0"/>
              </w:rPr>
              <w:t xml:space="preserve">Internal Vendor capability</w:t>
            </w:r>
            <w:r w:rsidDel="00000000" w:rsidR="00000000" w:rsidRPr="00000000">
              <w:rPr>
                <w:rtl w:val="0"/>
              </w:rPr>
            </w:r>
          </w:p>
        </w:tc>
        <w:tc>
          <w:tcPr>
            <w:vAlign w:val="center"/>
          </w:tcPr>
          <w:p w:rsidR="00000000" w:rsidDel="00000000" w:rsidP="00000000" w:rsidRDefault="00000000" w:rsidRPr="00000000" w14:paraId="00002945">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46">
            <w:pPr>
              <w:rPr/>
            </w:pPr>
            <w:r w:rsidDel="00000000" w:rsidR="00000000" w:rsidRPr="00000000">
              <w:rPr>
                <w:sz w:val="11"/>
                <w:szCs w:val="11"/>
                <w:rtl w:val="0"/>
              </w:rPr>
              <w:t xml:space="preserve">SP-235</w:t>
            </w:r>
            <w:r w:rsidDel="00000000" w:rsidR="00000000" w:rsidRPr="00000000">
              <w:rPr>
                <w:rtl w:val="0"/>
              </w:rPr>
            </w:r>
          </w:p>
        </w:tc>
        <w:tc>
          <w:tcPr>
            <w:vAlign w:val="center"/>
          </w:tcPr>
          <w:p w:rsidR="00000000" w:rsidDel="00000000" w:rsidP="00000000" w:rsidRDefault="00000000" w:rsidRPr="00000000" w14:paraId="00002947">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48">
            <w:pPr>
              <w:rPr/>
            </w:pPr>
            <w:r w:rsidDel="00000000" w:rsidR="00000000" w:rsidRPr="00000000">
              <w:rPr>
                <w:sz w:val="11"/>
                <w:szCs w:val="11"/>
                <w:rtl w:val="0"/>
              </w:rPr>
              <w:t xml:space="preserve">fpub_canhandle</w:t>
            </w:r>
            <w:r w:rsidDel="00000000" w:rsidR="00000000" w:rsidRPr="00000000">
              <w:rPr>
                <w:rtl w:val="0"/>
              </w:rPr>
            </w:r>
          </w:p>
        </w:tc>
        <w:tc>
          <w:tcPr>
            <w:vAlign w:val="center"/>
          </w:tcPr>
          <w:p w:rsidR="00000000" w:rsidDel="00000000" w:rsidP="00000000" w:rsidRDefault="00000000" w:rsidRPr="00000000" w14:paraId="00002949">
            <w:pPr>
              <w:rPr/>
            </w:pPr>
            <w:r w:rsidDel="00000000" w:rsidR="00000000" w:rsidRPr="00000000">
              <w:rPr>
                <w:sz w:val="11"/>
                <w:szCs w:val="11"/>
                <w:rtl w:val="0"/>
              </w:rPr>
              <w:t xml:space="preserve">Determine whether vendor can handle one covered item/brand.</w:t>
            </w:r>
            <w:r w:rsidDel="00000000" w:rsidR="00000000" w:rsidRPr="00000000">
              <w:rPr>
                <w:rtl w:val="0"/>
              </w:rPr>
            </w:r>
          </w:p>
        </w:tc>
        <w:tc>
          <w:tcPr>
            <w:vAlign w:val="center"/>
          </w:tcPr>
          <w:p w:rsidR="00000000" w:rsidDel="00000000" w:rsidP="00000000" w:rsidRDefault="00000000" w:rsidRPr="00000000" w14:paraId="0000294A">
            <w:pPr>
              <w:rPr/>
            </w:pPr>
            <w:r w:rsidDel="00000000" w:rsidR="00000000" w:rsidRPr="00000000">
              <w:rPr>
                <w:sz w:val="11"/>
                <w:szCs w:val="11"/>
                <w:rtl w:val="0"/>
              </w:rPr>
              <w:t xml:space="preserve">Vendor Capability Wrapper</w:t>
            </w:r>
            <w:r w:rsidDel="00000000" w:rsidR="00000000" w:rsidRPr="00000000">
              <w:rPr>
                <w:rtl w:val="0"/>
              </w:rPr>
            </w:r>
          </w:p>
        </w:tc>
        <w:tc>
          <w:tcPr>
            <w:vAlign w:val="center"/>
          </w:tcPr>
          <w:p w:rsidR="00000000" w:rsidDel="00000000" w:rsidP="00000000" w:rsidRDefault="00000000" w:rsidRPr="00000000" w14:paraId="0000294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4C">
            <w:pPr>
              <w:rPr/>
            </w:pPr>
            <w:r w:rsidDel="00000000" w:rsidR="00000000" w:rsidRPr="00000000">
              <w:rPr>
                <w:sz w:val="11"/>
                <w:szCs w:val="11"/>
                <w:rtl w:val="0"/>
              </w:rPr>
              <w:t xml:space="preserve">Wrapper over capability engine.</w:t>
            </w:r>
            <w:r w:rsidDel="00000000" w:rsidR="00000000" w:rsidRPr="00000000">
              <w:rPr>
                <w:rtl w:val="0"/>
              </w:rPr>
            </w:r>
          </w:p>
        </w:tc>
        <w:tc>
          <w:tcPr>
            <w:vAlign w:val="center"/>
          </w:tcPr>
          <w:p w:rsidR="00000000" w:rsidDel="00000000" w:rsidP="00000000" w:rsidRDefault="00000000" w:rsidRPr="00000000" w14:paraId="0000294D">
            <w:pPr>
              <w:rPr/>
            </w:pPr>
            <w:r w:rsidDel="00000000" w:rsidR="00000000" w:rsidRPr="00000000">
              <w:rPr>
                <w:sz w:val="11"/>
                <w:szCs w:val="11"/>
                <w:rtl w:val="0"/>
              </w:rPr>
              <w:t xml:space="preserve">Retire wrapper; use VendorCapabilityPolicy.</w:t>
            </w:r>
            <w:r w:rsidDel="00000000" w:rsidR="00000000" w:rsidRPr="00000000">
              <w:rPr>
                <w:rtl w:val="0"/>
              </w:rPr>
            </w:r>
          </w:p>
        </w:tc>
        <w:tc>
          <w:tcPr>
            <w:vAlign w:val="center"/>
          </w:tcPr>
          <w:p w:rsidR="00000000" w:rsidDel="00000000" w:rsidP="00000000" w:rsidRDefault="00000000" w:rsidRPr="00000000" w14:paraId="0000294E">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4F">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50">
            <w:pPr>
              <w:rPr/>
            </w:pPr>
            <w:r w:rsidDel="00000000" w:rsidR="00000000" w:rsidRPr="00000000">
              <w:rPr>
                <w:sz w:val="11"/>
                <w:szCs w:val="11"/>
                <w:rtl w:val="0"/>
              </w:rPr>
              <w:t xml:space="preserve">SP-236</w:t>
            </w:r>
            <w:r w:rsidDel="00000000" w:rsidR="00000000" w:rsidRPr="00000000">
              <w:rPr>
                <w:rtl w:val="0"/>
              </w:rPr>
            </w:r>
          </w:p>
        </w:tc>
        <w:tc>
          <w:tcPr>
            <w:vAlign w:val="center"/>
          </w:tcPr>
          <w:p w:rsidR="00000000" w:rsidDel="00000000" w:rsidP="00000000" w:rsidRDefault="00000000" w:rsidRPr="00000000" w14:paraId="00002951">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52">
            <w:pPr>
              <w:rPr/>
            </w:pPr>
            <w:r w:rsidDel="00000000" w:rsidR="00000000" w:rsidRPr="00000000">
              <w:rPr>
                <w:sz w:val="11"/>
                <w:szCs w:val="11"/>
                <w:rtl w:val="0"/>
              </w:rPr>
              <w:t xml:space="preserve">ftest_dispatchscore</w:t>
            </w:r>
            <w:r w:rsidDel="00000000" w:rsidR="00000000" w:rsidRPr="00000000">
              <w:rPr>
                <w:rtl w:val="0"/>
              </w:rPr>
            </w:r>
          </w:p>
        </w:tc>
        <w:tc>
          <w:tcPr>
            <w:vAlign w:val="center"/>
          </w:tcPr>
          <w:p w:rsidR="00000000" w:rsidDel="00000000" w:rsidP="00000000" w:rsidRDefault="00000000" w:rsidRPr="00000000" w14:paraId="00002953">
            <w:pPr>
              <w:rPr/>
            </w:pPr>
            <w:r w:rsidDel="00000000" w:rsidR="00000000" w:rsidRPr="00000000">
              <w:rPr>
                <w:sz w:val="11"/>
                <w:szCs w:val="11"/>
                <w:rtl w:val="0"/>
              </w:rPr>
              <w:t xml:space="preserve">Test dispatch scoring; defaults zero contract/property IDs to hard-coded sample IDs.</w:t>
            </w:r>
            <w:r w:rsidDel="00000000" w:rsidR="00000000" w:rsidRPr="00000000">
              <w:rPr>
                <w:rtl w:val="0"/>
              </w:rPr>
            </w:r>
          </w:p>
        </w:tc>
        <w:tc>
          <w:tcPr>
            <w:vAlign w:val="center"/>
          </w:tcPr>
          <w:p w:rsidR="00000000" w:rsidDel="00000000" w:rsidP="00000000" w:rsidRDefault="00000000" w:rsidRPr="00000000" w14:paraId="00002954">
            <w:pPr>
              <w:rPr/>
            </w:pPr>
            <w:r w:rsidDel="00000000" w:rsidR="00000000" w:rsidRPr="00000000">
              <w:rPr>
                <w:sz w:val="11"/>
                <w:szCs w:val="11"/>
                <w:rtl w:val="0"/>
              </w:rPr>
              <w:t xml:space="preserve">Test / Development Utility</w:t>
            </w:r>
            <w:r w:rsidDel="00000000" w:rsidR="00000000" w:rsidRPr="00000000">
              <w:rPr>
                <w:rtl w:val="0"/>
              </w:rPr>
            </w:r>
          </w:p>
        </w:tc>
        <w:tc>
          <w:tcPr>
            <w:vAlign w:val="center"/>
          </w:tcPr>
          <w:p w:rsidR="00000000" w:rsidDel="00000000" w:rsidP="00000000" w:rsidRDefault="00000000" w:rsidRPr="00000000" w14:paraId="00002955">
            <w:pPr>
              <w:rPr/>
            </w:pPr>
            <w:r w:rsidDel="00000000" w:rsidR="00000000" w:rsidRPr="00000000">
              <w:rPr>
                <w:sz w:val="11"/>
                <w:szCs w:val="11"/>
                <w:rtl w:val="0"/>
              </w:rPr>
              <w:t xml:space="preserve">Low-Medium</w:t>
            </w:r>
            <w:r w:rsidDel="00000000" w:rsidR="00000000" w:rsidRPr="00000000">
              <w:rPr>
                <w:rtl w:val="0"/>
              </w:rPr>
            </w:r>
          </w:p>
        </w:tc>
        <w:tc>
          <w:tcPr>
            <w:vAlign w:val="center"/>
          </w:tcPr>
          <w:p w:rsidR="00000000" w:rsidDel="00000000" w:rsidP="00000000" w:rsidRDefault="00000000" w:rsidRPr="00000000" w14:paraId="00002956">
            <w:pPr>
              <w:rPr/>
            </w:pPr>
            <w:r w:rsidDel="00000000" w:rsidR="00000000" w:rsidRPr="00000000">
              <w:rPr>
                <w:sz w:val="11"/>
                <w:szCs w:val="11"/>
                <w:rtl w:val="0"/>
              </w:rPr>
              <w:t xml:space="preserve">Explicit test helper with hard-coded IDs.</w:t>
            </w:r>
            <w:r w:rsidDel="00000000" w:rsidR="00000000" w:rsidRPr="00000000">
              <w:rPr>
                <w:rtl w:val="0"/>
              </w:rPr>
            </w:r>
          </w:p>
        </w:tc>
        <w:tc>
          <w:tcPr>
            <w:vAlign w:val="center"/>
          </w:tcPr>
          <w:p w:rsidR="00000000" w:rsidDel="00000000" w:rsidP="00000000" w:rsidRDefault="00000000" w:rsidRPr="00000000" w14:paraId="00002957">
            <w:pPr>
              <w:rPr/>
            </w:pPr>
            <w:r w:rsidDel="00000000" w:rsidR="00000000" w:rsidRPr="00000000">
              <w:rPr>
                <w:sz w:val="11"/>
                <w:szCs w:val="11"/>
                <w:rtl w:val="0"/>
              </w:rPr>
              <w:t xml:space="preserve">Retire from production; convert to automated tests.</w:t>
            </w:r>
            <w:r w:rsidDel="00000000" w:rsidR="00000000" w:rsidRPr="00000000">
              <w:rPr>
                <w:rtl w:val="0"/>
              </w:rPr>
            </w:r>
          </w:p>
        </w:tc>
        <w:tc>
          <w:tcPr>
            <w:vAlign w:val="center"/>
          </w:tcPr>
          <w:p w:rsidR="00000000" w:rsidDel="00000000" w:rsidP="00000000" w:rsidRDefault="00000000" w:rsidRPr="00000000" w14:paraId="00002958">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959">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5A">
            <w:pPr>
              <w:rPr/>
            </w:pPr>
            <w:r w:rsidDel="00000000" w:rsidR="00000000" w:rsidRPr="00000000">
              <w:rPr>
                <w:sz w:val="11"/>
                <w:szCs w:val="11"/>
                <w:rtl w:val="0"/>
              </w:rPr>
              <w:t xml:space="preserve">SP-237</w:t>
            </w:r>
            <w:r w:rsidDel="00000000" w:rsidR="00000000" w:rsidRPr="00000000">
              <w:rPr>
                <w:rtl w:val="0"/>
              </w:rPr>
            </w:r>
          </w:p>
        </w:tc>
        <w:tc>
          <w:tcPr>
            <w:vAlign w:val="center"/>
          </w:tcPr>
          <w:p w:rsidR="00000000" w:rsidDel="00000000" w:rsidP="00000000" w:rsidRDefault="00000000" w:rsidRPr="00000000" w14:paraId="0000295B">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5C">
            <w:pPr>
              <w:rPr/>
            </w:pPr>
            <w:r w:rsidDel="00000000" w:rsidR="00000000" w:rsidRPr="00000000">
              <w:rPr>
                <w:sz w:val="11"/>
                <w:szCs w:val="11"/>
                <w:rtl w:val="0"/>
              </w:rPr>
              <w:t xml:space="preserve">fpub_getversion</w:t>
            </w:r>
            <w:r w:rsidDel="00000000" w:rsidR="00000000" w:rsidRPr="00000000">
              <w:rPr>
                <w:rtl w:val="0"/>
              </w:rPr>
            </w:r>
          </w:p>
        </w:tc>
        <w:tc>
          <w:tcPr>
            <w:vAlign w:val="center"/>
          </w:tcPr>
          <w:p w:rsidR="00000000" w:rsidDel="00000000" w:rsidP="00000000" w:rsidRDefault="00000000" w:rsidRPr="00000000" w14:paraId="0000295D">
            <w:pPr>
              <w:rPr/>
            </w:pPr>
            <w:r w:rsidDel="00000000" w:rsidR="00000000" w:rsidRPr="00000000">
              <w:rPr>
                <w:sz w:val="11"/>
                <w:szCs w:val="11"/>
                <w:rtl w:val="0"/>
              </w:rPr>
              <w:t xml:space="preserve">Return package version.</w:t>
            </w:r>
            <w:r w:rsidDel="00000000" w:rsidR="00000000" w:rsidRPr="00000000">
              <w:rPr>
                <w:rtl w:val="0"/>
              </w:rPr>
            </w:r>
          </w:p>
        </w:tc>
        <w:tc>
          <w:tcPr>
            <w:vAlign w:val="center"/>
          </w:tcPr>
          <w:p w:rsidR="00000000" w:rsidDel="00000000" w:rsidP="00000000" w:rsidRDefault="00000000" w:rsidRPr="00000000" w14:paraId="0000295E">
            <w:pPr>
              <w:rPr/>
            </w:pPr>
            <w:r w:rsidDel="00000000" w:rsidR="00000000" w:rsidRPr="00000000">
              <w:rPr>
                <w:sz w:val="11"/>
                <w:szCs w:val="11"/>
                <w:rtl w:val="0"/>
              </w:rPr>
              <w:t xml:space="preserve">Metadata</w:t>
            </w:r>
            <w:r w:rsidDel="00000000" w:rsidR="00000000" w:rsidRPr="00000000">
              <w:rPr>
                <w:rtl w:val="0"/>
              </w:rPr>
            </w:r>
          </w:p>
        </w:tc>
        <w:tc>
          <w:tcPr>
            <w:vAlign w:val="center"/>
          </w:tcPr>
          <w:p w:rsidR="00000000" w:rsidDel="00000000" w:rsidP="00000000" w:rsidRDefault="00000000" w:rsidRPr="00000000" w14:paraId="0000295F">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960">
            <w:pPr>
              <w:rPr/>
            </w:pPr>
            <w:r w:rsidDel="00000000" w:rsidR="00000000" w:rsidRPr="00000000">
              <w:rPr>
                <w:sz w:val="11"/>
                <w:szCs w:val="11"/>
                <w:rtl w:val="0"/>
              </w:rPr>
              <w:t xml:space="preserve">No business API value.</w:t>
            </w:r>
            <w:r w:rsidDel="00000000" w:rsidR="00000000" w:rsidRPr="00000000">
              <w:rPr>
                <w:rtl w:val="0"/>
              </w:rPr>
            </w:r>
          </w:p>
        </w:tc>
        <w:tc>
          <w:tcPr>
            <w:vAlign w:val="center"/>
          </w:tcPr>
          <w:p w:rsidR="00000000" w:rsidDel="00000000" w:rsidP="00000000" w:rsidRDefault="00000000" w:rsidRPr="00000000" w14:paraId="00002961">
            <w:pPr>
              <w:rPr/>
            </w:pPr>
            <w:r w:rsidDel="00000000" w:rsidR="00000000" w:rsidRPr="00000000">
              <w:rPr>
                <w:sz w:val="11"/>
                <w:szCs w:val="11"/>
                <w:rtl w:val="0"/>
              </w:rPr>
              <w:t xml:space="preserve">Retire from business API.</w:t>
            </w:r>
            <w:r w:rsidDel="00000000" w:rsidR="00000000" w:rsidRPr="00000000">
              <w:rPr>
                <w:rtl w:val="0"/>
              </w:rPr>
            </w:r>
          </w:p>
        </w:tc>
        <w:tc>
          <w:tcPr>
            <w:vAlign w:val="center"/>
          </w:tcPr>
          <w:p w:rsidR="00000000" w:rsidDel="00000000" w:rsidP="00000000" w:rsidRDefault="00000000" w:rsidRPr="00000000" w14:paraId="00002962">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963">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64">
            <w:pPr>
              <w:rPr/>
            </w:pPr>
            <w:r w:rsidDel="00000000" w:rsidR="00000000" w:rsidRPr="00000000">
              <w:rPr>
                <w:sz w:val="11"/>
                <w:szCs w:val="11"/>
                <w:rtl w:val="0"/>
              </w:rPr>
              <w:t xml:space="preserve">SP-238</w:t>
            </w:r>
            <w:r w:rsidDel="00000000" w:rsidR="00000000" w:rsidRPr="00000000">
              <w:rPr>
                <w:rtl w:val="0"/>
              </w:rPr>
            </w:r>
          </w:p>
        </w:tc>
        <w:tc>
          <w:tcPr>
            <w:vAlign w:val="center"/>
          </w:tcPr>
          <w:p w:rsidR="00000000" w:rsidDel="00000000" w:rsidP="00000000" w:rsidRDefault="00000000" w:rsidRPr="00000000" w14:paraId="00002965">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66">
            <w:pPr>
              <w:rPr/>
            </w:pPr>
            <w:r w:rsidDel="00000000" w:rsidR="00000000" w:rsidRPr="00000000">
              <w:rPr>
                <w:sz w:val="11"/>
                <w:szCs w:val="11"/>
                <w:rtl w:val="0"/>
              </w:rPr>
              <w:t xml:space="preserve">fpub_getinitialvendors</w:t>
            </w:r>
            <w:r w:rsidDel="00000000" w:rsidR="00000000" w:rsidRPr="00000000">
              <w:rPr>
                <w:rtl w:val="0"/>
              </w:rPr>
            </w:r>
          </w:p>
        </w:tc>
        <w:tc>
          <w:tcPr>
            <w:vAlign w:val="center"/>
          </w:tcPr>
          <w:p w:rsidR="00000000" w:rsidDel="00000000" w:rsidP="00000000" w:rsidRDefault="00000000" w:rsidRPr="00000000" w14:paraId="00002967">
            <w:pPr>
              <w:rPr/>
            </w:pPr>
            <w:r w:rsidDel="00000000" w:rsidR="00000000" w:rsidRPr="00000000">
              <w:rPr>
                <w:sz w:val="11"/>
                <w:szCs w:val="11"/>
                <w:rtl w:val="0"/>
              </w:rPr>
              <w:t xml:space="preserve">Return multiple initial vendors per covered item; chooses scoring path based on property-state score enablement and groups multi-item requests by trade.</w:t>
            </w:r>
            <w:r w:rsidDel="00000000" w:rsidR="00000000" w:rsidRPr="00000000">
              <w:rPr>
                <w:rtl w:val="0"/>
              </w:rPr>
            </w:r>
          </w:p>
        </w:tc>
        <w:tc>
          <w:tcPr>
            <w:vAlign w:val="center"/>
          </w:tcPr>
          <w:p w:rsidR="00000000" w:rsidDel="00000000" w:rsidP="00000000" w:rsidRDefault="00000000" w:rsidRPr="00000000" w14:paraId="00002968">
            <w:pPr>
              <w:rPr/>
            </w:pPr>
            <w:r w:rsidDel="00000000" w:rsidR="00000000" w:rsidRPr="00000000">
              <w:rPr>
                <w:sz w:val="11"/>
                <w:szCs w:val="11"/>
                <w:rtl w:val="0"/>
              </w:rPr>
              <w:t xml:space="preserve">Vendor Selection Orchestration</w:t>
            </w:r>
            <w:r w:rsidDel="00000000" w:rsidR="00000000" w:rsidRPr="00000000">
              <w:rPr>
                <w:rtl w:val="0"/>
              </w:rPr>
            </w:r>
          </w:p>
        </w:tc>
        <w:tc>
          <w:tcPr>
            <w:vAlign w:val="center"/>
          </w:tcPr>
          <w:p w:rsidR="00000000" w:rsidDel="00000000" w:rsidP="00000000" w:rsidRDefault="00000000" w:rsidRPr="00000000" w14:paraId="0000296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96A">
            <w:pPr>
              <w:rPr/>
            </w:pPr>
            <w:r w:rsidDel="00000000" w:rsidR="00000000" w:rsidRPr="00000000">
              <w:rPr>
                <w:sz w:val="11"/>
                <w:szCs w:val="11"/>
                <w:rtl w:val="0"/>
              </w:rPr>
              <w:t xml:space="preserve">Likely primary production entry point; newer multi-item behavior must be preserved if active.</w:t>
            </w:r>
            <w:r w:rsidDel="00000000" w:rsidR="00000000" w:rsidRPr="00000000">
              <w:rPr>
                <w:rtl w:val="0"/>
              </w:rPr>
            </w:r>
          </w:p>
        </w:tc>
        <w:tc>
          <w:tcPr>
            <w:vAlign w:val="center"/>
          </w:tcPr>
          <w:p w:rsidR="00000000" w:rsidDel="00000000" w:rsidP="00000000" w:rsidRDefault="00000000" w:rsidRPr="00000000" w14:paraId="0000296B">
            <w:pPr>
              <w:rPr/>
            </w:pPr>
            <w:r w:rsidDel="00000000" w:rsidR="00000000" w:rsidRPr="00000000">
              <w:rPr>
                <w:sz w:val="11"/>
                <w:szCs w:val="11"/>
                <w:rtl w:val="0"/>
              </w:rPr>
              <w:t xml:space="preserve">Core VendorSelectionService operation behind vendor-options.</w:t>
            </w:r>
            <w:r w:rsidDel="00000000" w:rsidR="00000000" w:rsidRPr="00000000">
              <w:rPr>
                <w:rtl w:val="0"/>
              </w:rPr>
            </w:r>
          </w:p>
        </w:tc>
        <w:tc>
          <w:tcPr>
            <w:vAlign w:val="center"/>
          </w:tcPr>
          <w:p w:rsidR="00000000" w:rsidDel="00000000" w:rsidP="00000000" w:rsidRDefault="00000000" w:rsidRPr="00000000" w14:paraId="0000296C">
            <w:pPr>
              <w:rPr/>
            </w:pPr>
            <w:r w:rsidDel="00000000" w:rsidR="00000000" w:rsidRPr="00000000">
              <w:rPr>
                <w:sz w:val="11"/>
                <w:szCs w:val="11"/>
                <w:rtl w:val="0"/>
              </w:rPr>
              <w:t xml:space="preserve">GET /api/dispatches/{id}/vendor-options</w:t>
            </w:r>
            <w:r w:rsidDel="00000000" w:rsidR="00000000" w:rsidRPr="00000000">
              <w:rPr>
                <w:rtl w:val="0"/>
              </w:rPr>
            </w:r>
          </w:p>
        </w:tc>
        <w:tc>
          <w:tcPr>
            <w:vAlign w:val="center"/>
          </w:tcPr>
          <w:p w:rsidR="00000000" w:rsidDel="00000000" w:rsidP="00000000" w:rsidRDefault="00000000" w:rsidRPr="00000000" w14:paraId="0000296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6E">
            <w:pPr>
              <w:rPr/>
            </w:pPr>
            <w:r w:rsidDel="00000000" w:rsidR="00000000" w:rsidRPr="00000000">
              <w:rPr>
                <w:sz w:val="11"/>
                <w:szCs w:val="11"/>
                <w:rtl w:val="0"/>
              </w:rPr>
              <w:t xml:space="preserve">SP-239</w:t>
            </w:r>
            <w:r w:rsidDel="00000000" w:rsidR="00000000" w:rsidRPr="00000000">
              <w:rPr>
                <w:rtl w:val="0"/>
              </w:rPr>
            </w:r>
          </w:p>
        </w:tc>
        <w:tc>
          <w:tcPr>
            <w:vAlign w:val="center"/>
          </w:tcPr>
          <w:p w:rsidR="00000000" w:rsidDel="00000000" w:rsidP="00000000" w:rsidRDefault="00000000" w:rsidRPr="00000000" w14:paraId="0000296F">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70">
            <w:pPr>
              <w:rPr/>
            </w:pPr>
            <w:r w:rsidDel="00000000" w:rsidR="00000000" w:rsidRPr="00000000">
              <w:rPr>
                <w:sz w:val="11"/>
                <w:szCs w:val="11"/>
                <w:rtl w:val="0"/>
              </w:rPr>
              <w:t xml:space="preserve">fpub_getvendors</w:t>
            </w:r>
            <w:r w:rsidDel="00000000" w:rsidR="00000000" w:rsidRPr="00000000">
              <w:rPr>
                <w:rtl w:val="0"/>
              </w:rPr>
            </w:r>
          </w:p>
        </w:tc>
        <w:tc>
          <w:tcPr>
            <w:vAlign w:val="center"/>
          </w:tcPr>
          <w:p w:rsidR="00000000" w:rsidDel="00000000" w:rsidP="00000000" w:rsidRDefault="00000000" w:rsidRPr="00000000" w14:paraId="00002971">
            <w:pPr>
              <w:rPr/>
            </w:pPr>
            <w:r w:rsidDel="00000000" w:rsidR="00000000" w:rsidRPr="00000000">
              <w:rPr>
                <w:sz w:val="11"/>
                <w:szCs w:val="11"/>
                <w:rtl w:val="0"/>
              </w:rPr>
              <w:t xml:space="preserve">Public vendor-search wrapper including brand input and expanded vendor details.</w:t>
            </w:r>
            <w:r w:rsidDel="00000000" w:rsidR="00000000" w:rsidRPr="00000000">
              <w:rPr>
                <w:rtl w:val="0"/>
              </w:rPr>
            </w:r>
          </w:p>
        </w:tc>
        <w:tc>
          <w:tcPr>
            <w:vAlign w:val="center"/>
          </w:tcPr>
          <w:p w:rsidR="00000000" w:rsidDel="00000000" w:rsidP="00000000" w:rsidRDefault="00000000" w:rsidRPr="00000000" w14:paraId="00002972">
            <w:pPr>
              <w:rPr/>
            </w:pPr>
            <w:r w:rsidDel="00000000" w:rsidR="00000000" w:rsidRPr="00000000">
              <w:rPr>
                <w:sz w:val="11"/>
                <w:szCs w:val="11"/>
                <w:rtl w:val="0"/>
              </w:rPr>
              <w:t xml:space="preserve">Vendor Search / Wrapper</w:t>
            </w:r>
            <w:r w:rsidDel="00000000" w:rsidR="00000000" w:rsidRPr="00000000">
              <w:rPr>
                <w:rtl w:val="0"/>
              </w:rPr>
            </w:r>
          </w:p>
        </w:tc>
        <w:tc>
          <w:tcPr>
            <w:vAlign w:val="center"/>
          </w:tcPr>
          <w:p w:rsidR="00000000" w:rsidDel="00000000" w:rsidP="00000000" w:rsidRDefault="00000000" w:rsidRPr="00000000" w14:paraId="00002973">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74">
            <w:pPr>
              <w:rPr/>
            </w:pPr>
            <w:r w:rsidDel="00000000" w:rsidR="00000000" w:rsidRPr="00000000">
              <w:rPr>
                <w:sz w:val="11"/>
                <w:szCs w:val="11"/>
                <w:rtl w:val="0"/>
              </w:rPr>
              <w:t xml:space="preserve">Legacy interface; business search semantics may remain.</w:t>
            </w:r>
            <w:r w:rsidDel="00000000" w:rsidR="00000000" w:rsidRPr="00000000">
              <w:rPr>
                <w:rtl w:val="0"/>
              </w:rPr>
            </w:r>
          </w:p>
        </w:tc>
        <w:tc>
          <w:tcPr>
            <w:vAlign w:val="center"/>
          </w:tcPr>
          <w:p w:rsidR="00000000" w:rsidDel="00000000" w:rsidP="00000000" w:rsidRDefault="00000000" w:rsidRPr="00000000" w14:paraId="00002975">
            <w:pPr>
              <w:rPr/>
            </w:pPr>
            <w:r w:rsidDel="00000000" w:rsidR="00000000" w:rsidRPr="00000000">
              <w:rPr>
                <w:sz w:val="11"/>
                <w:szCs w:val="11"/>
                <w:rtl w:val="0"/>
              </w:rPr>
              <w:t xml:space="preserve">Typed Vendor search / vendor-options.</w:t>
            </w:r>
            <w:r w:rsidDel="00000000" w:rsidR="00000000" w:rsidRPr="00000000">
              <w:rPr>
                <w:rtl w:val="0"/>
              </w:rPr>
            </w:r>
          </w:p>
        </w:tc>
        <w:tc>
          <w:tcPr>
            <w:vAlign w:val="center"/>
          </w:tcPr>
          <w:p w:rsidR="00000000" w:rsidDel="00000000" w:rsidP="00000000" w:rsidRDefault="00000000" w:rsidRPr="00000000" w14:paraId="00002976">
            <w:pPr>
              <w:rPr/>
            </w:pPr>
            <w:r w:rsidDel="00000000" w:rsidR="00000000" w:rsidRPr="00000000">
              <w:rPr>
                <w:sz w:val="11"/>
                <w:szCs w:val="11"/>
                <w:rtl w:val="0"/>
              </w:rPr>
              <w:t xml:space="preserve">GET /api/dispatches/{id}/vendor-options or Vendor search</w:t>
            </w:r>
            <w:r w:rsidDel="00000000" w:rsidR="00000000" w:rsidRPr="00000000">
              <w:rPr>
                <w:rtl w:val="0"/>
              </w:rPr>
            </w:r>
          </w:p>
        </w:tc>
        <w:tc>
          <w:tcPr>
            <w:vAlign w:val="center"/>
          </w:tcPr>
          <w:p w:rsidR="00000000" w:rsidDel="00000000" w:rsidP="00000000" w:rsidRDefault="00000000" w:rsidRPr="00000000" w14:paraId="00002977">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78">
            <w:pPr>
              <w:rPr/>
            </w:pPr>
            <w:r w:rsidDel="00000000" w:rsidR="00000000" w:rsidRPr="00000000">
              <w:rPr>
                <w:sz w:val="11"/>
                <w:szCs w:val="11"/>
                <w:rtl w:val="0"/>
              </w:rPr>
              <w:t xml:space="preserve">SP-240</w:t>
            </w:r>
            <w:r w:rsidDel="00000000" w:rsidR="00000000" w:rsidRPr="00000000">
              <w:rPr>
                <w:rtl w:val="0"/>
              </w:rPr>
            </w:r>
          </w:p>
        </w:tc>
        <w:tc>
          <w:tcPr>
            <w:vAlign w:val="center"/>
          </w:tcPr>
          <w:p w:rsidR="00000000" w:rsidDel="00000000" w:rsidP="00000000" w:rsidRDefault="00000000" w:rsidRPr="00000000" w14:paraId="00002979">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7A">
            <w:pPr>
              <w:rPr/>
            </w:pPr>
            <w:r w:rsidDel="00000000" w:rsidR="00000000" w:rsidRPr="00000000">
              <w:rPr>
                <w:sz w:val="11"/>
                <w:szCs w:val="11"/>
                <w:rtl w:val="0"/>
              </w:rPr>
              <w:t xml:space="preserve">f_getvendors</w:t>
            </w:r>
            <w:r w:rsidDel="00000000" w:rsidR="00000000" w:rsidRPr="00000000">
              <w:rPr>
                <w:rtl w:val="0"/>
              </w:rPr>
            </w:r>
          </w:p>
        </w:tc>
        <w:tc>
          <w:tcPr>
            <w:vAlign w:val="center"/>
          </w:tcPr>
          <w:p w:rsidR="00000000" w:rsidDel="00000000" w:rsidP="00000000" w:rsidRDefault="00000000" w:rsidRPr="00000000" w14:paraId="0000297B">
            <w:pPr>
              <w:rPr/>
            </w:pPr>
            <w:r w:rsidDel="00000000" w:rsidR="00000000" w:rsidRPr="00000000">
              <w:rPr>
                <w:sz w:val="11"/>
                <w:szCs w:val="11"/>
                <w:rtl w:val="0"/>
              </w:rPr>
              <w:t xml:space="preserve">Private vendor-search implementation with item/brand/special-equipment/refusal filtering and dispatch scoring.</w:t>
            </w:r>
            <w:r w:rsidDel="00000000" w:rsidR="00000000" w:rsidRPr="00000000">
              <w:rPr>
                <w:rtl w:val="0"/>
              </w:rPr>
            </w:r>
          </w:p>
        </w:tc>
        <w:tc>
          <w:tcPr>
            <w:vAlign w:val="center"/>
          </w:tcPr>
          <w:p w:rsidR="00000000" w:rsidDel="00000000" w:rsidP="00000000" w:rsidRDefault="00000000" w:rsidRPr="00000000" w14:paraId="0000297C">
            <w:pPr>
              <w:rPr/>
            </w:pPr>
            <w:r w:rsidDel="00000000" w:rsidR="00000000" w:rsidRPr="00000000">
              <w:rPr>
                <w:sz w:val="11"/>
                <w:szCs w:val="11"/>
                <w:rtl w:val="0"/>
              </w:rPr>
              <w:t xml:space="preserve">Vendor Search Engine</w:t>
            </w:r>
            <w:r w:rsidDel="00000000" w:rsidR="00000000" w:rsidRPr="00000000">
              <w:rPr>
                <w:rtl w:val="0"/>
              </w:rPr>
            </w:r>
          </w:p>
        </w:tc>
        <w:tc>
          <w:tcPr>
            <w:vAlign w:val="center"/>
          </w:tcPr>
          <w:p w:rsidR="00000000" w:rsidDel="00000000" w:rsidP="00000000" w:rsidRDefault="00000000" w:rsidRPr="00000000" w14:paraId="0000297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7E">
            <w:pPr>
              <w:rPr/>
            </w:pPr>
            <w:r w:rsidDel="00000000" w:rsidR="00000000" w:rsidRPr="00000000">
              <w:rPr>
                <w:sz w:val="11"/>
                <w:szCs w:val="11"/>
                <w:rtl w:val="0"/>
              </w:rPr>
              <w:t xml:space="preserve">Internal search/selection policy.</w:t>
            </w:r>
            <w:r w:rsidDel="00000000" w:rsidR="00000000" w:rsidRPr="00000000">
              <w:rPr>
                <w:rtl w:val="0"/>
              </w:rPr>
            </w:r>
          </w:p>
        </w:tc>
        <w:tc>
          <w:tcPr>
            <w:vAlign w:val="center"/>
          </w:tcPr>
          <w:p w:rsidR="00000000" w:rsidDel="00000000" w:rsidP="00000000" w:rsidRDefault="00000000" w:rsidRPr="00000000" w14:paraId="0000297F">
            <w:pPr>
              <w:rPr/>
            </w:pPr>
            <w:r w:rsidDel="00000000" w:rsidR="00000000" w:rsidRPr="00000000">
              <w:rPr>
                <w:sz w:val="11"/>
                <w:szCs w:val="11"/>
                <w:rtl w:val="0"/>
              </w:rPr>
              <w:t xml:space="preserve">VendorSelection repository/policy.</w:t>
            </w:r>
            <w:r w:rsidDel="00000000" w:rsidR="00000000" w:rsidRPr="00000000">
              <w:rPr>
                <w:rtl w:val="0"/>
              </w:rPr>
            </w:r>
          </w:p>
        </w:tc>
        <w:tc>
          <w:tcPr>
            <w:vAlign w:val="center"/>
          </w:tcPr>
          <w:p w:rsidR="00000000" w:rsidDel="00000000" w:rsidP="00000000" w:rsidRDefault="00000000" w:rsidRPr="00000000" w14:paraId="00002980">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81">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82">
            <w:pPr>
              <w:rPr/>
            </w:pPr>
            <w:r w:rsidDel="00000000" w:rsidR="00000000" w:rsidRPr="00000000">
              <w:rPr>
                <w:sz w:val="11"/>
                <w:szCs w:val="11"/>
                <w:rtl w:val="0"/>
              </w:rPr>
              <w:t xml:space="preserve">SP-241</w:t>
            </w:r>
            <w:r w:rsidDel="00000000" w:rsidR="00000000" w:rsidRPr="00000000">
              <w:rPr>
                <w:rtl w:val="0"/>
              </w:rPr>
            </w:r>
          </w:p>
        </w:tc>
        <w:tc>
          <w:tcPr>
            <w:vAlign w:val="center"/>
          </w:tcPr>
          <w:p w:rsidR="00000000" w:rsidDel="00000000" w:rsidP="00000000" w:rsidRDefault="00000000" w:rsidRPr="00000000" w14:paraId="00002983">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84">
            <w:pPr>
              <w:rPr/>
            </w:pPr>
            <w:r w:rsidDel="00000000" w:rsidR="00000000" w:rsidRPr="00000000">
              <w:rPr>
                <w:sz w:val="11"/>
                <w:szCs w:val="11"/>
                <w:rtl w:val="0"/>
              </w:rPr>
              <w:t xml:space="preserve">fpub_getoriginatinglocation</w:t>
            </w:r>
            <w:r w:rsidDel="00000000" w:rsidR="00000000" w:rsidRPr="00000000">
              <w:rPr>
                <w:rtl w:val="0"/>
              </w:rPr>
            </w:r>
          </w:p>
        </w:tc>
        <w:tc>
          <w:tcPr>
            <w:vAlign w:val="center"/>
          </w:tcPr>
          <w:p w:rsidR="00000000" w:rsidDel="00000000" w:rsidP="00000000" w:rsidRDefault="00000000" w:rsidRPr="00000000" w14:paraId="00002985">
            <w:pPr>
              <w:rPr/>
            </w:pPr>
            <w:r w:rsidDel="00000000" w:rsidR="00000000" w:rsidRPr="00000000">
              <w:rPr>
                <w:sz w:val="11"/>
                <w:szCs w:val="11"/>
                <w:rtl w:val="0"/>
              </w:rPr>
              <w:t xml:space="preserve">Determine originating location of dispatch from dispatch-location bit/code rules.</w:t>
            </w:r>
            <w:r w:rsidDel="00000000" w:rsidR="00000000" w:rsidRPr="00000000">
              <w:rPr>
                <w:rtl w:val="0"/>
              </w:rPr>
            </w:r>
          </w:p>
        </w:tc>
        <w:tc>
          <w:tcPr>
            <w:vAlign w:val="center"/>
          </w:tcPr>
          <w:p w:rsidR="00000000" w:rsidDel="00000000" w:rsidP="00000000" w:rsidRDefault="00000000" w:rsidRPr="00000000" w14:paraId="00002986">
            <w:pPr>
              <w:rPr/>
            </w:pPr>
            <w:r w:rsidDel="00000000" w:rsidR="00000000" w:rsidRPr="00000000">
              <w:rPr>
                <w:sz w:val="11"/>
                <w:szCs w:val="11"/>
                <w:rtl w:val="0"/>
              </w:rPr>
              <w:t xml:space="preserve">Dispatch Classification</w:t>
            </w:r>
            <w:r w:rsidDel="00000000" w:rsidR="00000000" w:rsidRPr="00000000">
              <w:rPr>
                <w:rtl w:val="0"/>
              </w:rPr>
            </w:r>
          </w:p>
        </w:tc>
        <w:tc>
          <w:tcPr>
            <w:vAlign w:val="center"/>
          </w:tcPr>
          <w:p w:rsidR="00000000" w:rsidDel="00000000" w:rsidP="00000000" w:rsidRDefault="00000000" w:rsidRPr="00000000" w14:paraId="00002987">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88">
            <w:pPr>
              <w:rPr/>
            </w:pPr>
            <w:r w:rsidDel="00000000" w:rsidR="00000000" w:rsidRPr="00000000">
              <w:rPr>
                <w:sz w:val="11"/>
                <w:szCs w:val="11"/>
                <w:rtl w:val="0"/>
              </w:rPr>
              <w:t xml:space="preserve">Business meaning may still be used for routing/reporting.</w:t>
            </w:r>
            <w:r w:rsidDel="00000000" w:rsidR="00000000" w:rsidRPr="00000000">
              <w:rPr>
                <w:rtl w:val="0"/>
              </w:rPr>
            </w:r>
          </w:p>
        </w:tc>
        <w:tc>
          <w:tcPr>
            <w:vAlign w:val="center"/>
          </w:tcPr>
          <w:p w:rsidR="00000000" w:rsidDel="00000000" w:rsidP="00000000" w:rsidRDefault="00000000" w:rsidRPr="00000000" w14:paraId="00002989">
            <w:pPr>
              <w:rPr/>
            </w:pPr>
            <w:r w:rsidDel="00000000" w:rsidR="00000000" w:rsidRPr="00000000">
              <w:rPr>
                <w:sz w:val="11"/>
                <w:szCs w:val="11"/>
                <w:rtl w:val="0"/>
              </w:rPr>
              <w:t xml:space="preserve">Return originatingLocation on Dispatch DTO if active.</w:t>
            </w:r>
            <w:r w:rsidDel="00000000" w:rsidR="00000000" w:rsidRPr="00000000">
              <w:rPr>
                <w:rtl w:val="0"/>
              </w:rPr>
            </w:r>
          </w:p>
        </w:tc>
        <w:tc>
          <w:tcPr>
            <w:vAlign w:val="center"/>
          </w:tcPr>
          <w:p w:rsidR="00000000" w:rsidDel="00000000" w:rsidP="00000000" w:rsidRDefault="00000000" w:rsidRPr="00000000" w14:paraId="0000298A">
            <w:pPr>
              <w:rPr/>
            </w:pPr>
            <w:r w:rsidDel="00000000" w:rsidR="00000000" w:rsidRPr="00000000">
              <w:rPr>
                <w:sz w:val="11"/>
                <w:szCs w:val="11"/>
                <w:rtl w:val="0"/>
              </w:rPr>
              <w:t xml:space="preserve">GET /api/dispatches/{id}</w:t>
            </w:r>
            <w:r w:rsidDel="00000000" w:rsidR="00000000" w:rsidRPr="00000000">
              <w:rPr>
                <w:rtl w:val="0"/>
              </w:rPr>
            </w:r>
          </w:p>
        </w:tc>
        <w:tc>
          <w:tcPr>
            <w:vAlign w:val="center"/>
          </w:tcPr>
          <w:p w:rsidR="00000000" w:rsidDel="00000000" w:rsidP="00000000" w:rsidRDefault="00000000" w:rsidRPr="00000000" w14:paraId="0000298B">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8C">
            <w:pPr>
              <w:rPr/>
            </w:pPr>
            <w:r w:rsidDel="00000000" w:rsidR="00000000" w:rsidRPr="00000000">
              <w:rPr>
                <w:sz w:val="11"/>
                <w:szCs w:val="11"/>
                <w:rtl w:val="0"/>
              </w:rPr>
              <w:t xml:space="preserve">SP-242</w:t>
            </w:r>
            <w:r w:rsidDel="00000000" w:rsidR="00000000" w:rsidRPr="00000000">
              <w:rPr>
                <w:rtl w:val="0"/>
              </w:rPr>
            </w:r>
          </w:p>
        </w:tc>
        <w:tc>
          <w:tcPr>
            <w:vAlign w:val="center"/>
          </w:tcPr>
          <w:p w:rsidR="00000000" w:rsidDel="00000000" w:rsidP="00000000" w:rsidRDefault="00000000" w:rsidRPr="00000000" w14:paraId="0000298D">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8E">
            <w:pPr>
              <w:rPr/>
            </w:pPr>
            <w:r w:rsidDel="00000000" w:rsidR="00000000" w:rsidRPr="00000000">
              <w:rPr>
                <w:sz w:val="11"/>
                <w:szCs w:val="11"/>
                <w:rtl w:val="0"/>
              </w:rPr>
              <w:t xml:space="preserve">fpub_gettrade (dispatch/work order overload)</w:t>
            </w:r>
            <w:r w:rsidDel="00000000" w:rsidR="00000000" w:rsidRPr="00000000">
              <w:rPr>
                <w:rtl w:val="0"/>
              </w:rPr>
            </w:r>
          </w:p>
        </w:tc>
        <w:tc>
          <w:tcPr>
            <w:vAlign w:val="center"/>
          </w:tcPr>
          <w:p w:rsidR="00000000" w:rsidDel="00000000" w:rsidP="00000000" w:rsidRDefault="00000000" w:rsidRPr="00000000" w14:paraId="0000298F">
            <w:pPr>
              <w:rPr/>
            </w:pPr>
            <w:r w:rsidDel="00000000" w:rsidR="00000000" w:rsidRPr="00000000">
              <w:rPr>
                <w:sz w:val="11"/>
                <w:szCs w:val="11"/>
                <w:rtl w:val="0"/>
              </w:rPr>
              <w:t xml:space="preserve">Determine trade code for a dispatch/work-order context.</w:t>
            </w:r>
            <w:r w:rsidDel="00000000" w:rsidR="00000000" w:rsidRPr="00000000">
              <w:rPr>
                <w:rtl w:val="0"/>
              </w:rPr>
            </w:r>
          </w:p>
        </w:tc>
        <w:tc>
          <w:tcPr>
            <w:vAlign w:val="center"/>
          </w:tcPr>
          <w:p w:rsidR="00000000" w:rsidDel="00000000" w:rsidP="00000000" w:rsidRDefault="00000000" w:rsidRPr="00000000" w14:paraId="00002990">
            <w:pPr>
              <w:rPr/>
            </w:pPr>
            <w:r w:rsidDel="00000000" w:rsidR="00000000" w:rsidRPr="00000000">
              <w:rPr>
                <w:sz w:val="11"/>
                <w:szCs w:val="11"/>
                <w:rtl w:val="0"/>
              </w:rPr>
              <w:t xml:space="preserve">Dispatch / Work Order Relationship</w:t>
            </w:r>
            <w:r w:rsidDel="00000000" w:rsidR="00000000" w:rsidRPr="00000000">
              <w:rPr>
                <w:rtl w:val="0"/>
              </w:rPr>
            </w:r>
          </w:p>
        </w:tc>
        <w:tc>
          <w:tcPr>
            <w:vAlign w:val="center"/>
          </w:tcPr>
          <w:p w:rsidR="00000000" w:rsidDel="00000000" w:rsidP="00000000" w:rsidRDefault="00000000" w:rsidRPr="00000000" w14:paraId="0000299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992">
            <w:pPr>
              <w:rPr/>
            </w:pPr>
            <w:r w:rsidDel="00000000" w:rsidR="00000000" w:rsidRPr="00000000">
              <w:rPr>
                <w:sz w:val="11"/>
                <w:szCs w:val="11"/>
                <w:rtl w:val="0"/>
              </w:rPr>
              <w:t xml:space="preserve">No need for dedicated endpoint.</w:t>
            </w:r>
            <w:r w:rsidDel="00000000" w:rsidR="00000000" w:rsidRPr="00000000">
              <w:rPr>
                <w:rtl w:val="0"/>
              </w:rPr>
            </w:r>
          </w:p>
        </w:tc>
        <w:tc>
          <w:tcPr>
            <w:vAlign w:val="center"/>
          </w:tcPr>
          <w:p w:rsidR="00000000" w:rsidDel="00000000" w:rsidP="00000000" w:rsidRDefault="00000000" w:rsidRPr="00000000" w14:paraId="00002993">
            <w:pPr>
              <w:rPr/>
            </w:pPr>
            <w:r w:rsidDel="00000000" w:rsidR="00000000" w:rsidRPr="00000000">
              <w:rPr>
                <w:sz w:val="11"/>
                <w:szCs w:val="11"/>
                <w:rtl w:val="0"/>
              </w:rPr>
              <w:t xml:space="preserve">Return trade on dispatch item/work-order line DTO.</w:t>
            </w:r>
            <w:r w:rsidDel="00000000" w:rsidR="00000000" w:rsidRPr="00000000">
              <w:rPr>
                <w:rtl w:val="0"/>
              </w:rPr>
            </w:r>
          </w:p>
        </w:tc>
        <w:tc>
          <w:tcPr>
            <w:vAlign w:val="center"/>
          </w:tcPr>
          <w:p w:rsidR="00000000" w:rsidDel="00000000" w:rsidP="00000000" w:rsidRDefault="00000000" w:rsidRPr="00000000" w14:paraId="00002994">
            <w:pPr>
              <w:rPr/>
            </w:pPr>
            <w:r w:rsidDel="00000000" w:rsidR="00000000" w:rsidRPr="00000000">
              <w:rPr>
                <w:sz w:val="11"/>
                <w:szCs w:val="11"/>
                <w:rtl w:val="0"/>
              </w:rPr>
              <w:t xml:space="preserve">GET /api/dispatches/{id}/items</w:t>
            </w:r>
            <w:r w:rsidDel="00000000" w:rsidR="00000000" w:rsidRPr="00000000">
              <w:rPr>
                <w:rtl w:val="0"/>
              </w:rPr>
            </w:r>
          </w:p>
        </w:tc>
        <w:tc>
          <w:tcPr>
            <w:vAlign w:val="center"/>
          </w:tcPr>
          <w:p w:rsidR="00000000" w:rsidDel="00000000" w:rsidP="00000000" w:rsidRDefault="00000000" w:rsidRPr="00000000" w14:paraId="00002995">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96">
            <w:pPr>
              <w:rPr/>
            </w:pPr>
            <w:r w:rsidDel="00000000" w:rsidR="00000000" w:rsidRPr="00000000">
              <w:rPr>
                <w:sz w:val="11"/>
                <w:szCs w:val="11"/>
                <w:rtl w:val="0"/>
              </w:rPr>
              <w:t xml:space="preserve">SP-243</w:t>
            </w:r>
            <w:r w:rsidDel="00000000" w:rsidR="00000000" w:rsidRPr="00000000">
              <w:rPr>
                <w:rtl w:val="0"/>
              </w:rPr>
            </w:r>
          </w:p>
        </w:tc>
        <w:tc>
          <w:tcPr>
            <w:vAlign w:val="center"/>
          </w:tcPr>
          <w:p w:rsidR="00000000" w:rsidDel="00000000" w:rsidP="00000000" w:rsidRDefault="00000000" w:rsidRPr="00000000" w14:paraId="00002997">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98">
            <w:pPr>
              <w:rPr/>
            </w:pPr>
            <w:r w:rsidDel="00000000" w:rsidR="00000000" w:rsidRPr="00000000">
              <w:rPr>
                <w:sz w:val="11"/>
                <w:szCs w:val="11"/>
                <w:rtl w:val="0"/>
              </w:rPr>
              <w:t xml:space="preserve">fpub_getdispatchtypecount</w:t>
            </w:r>
            <w:r w:rsidDel="00000000" w:rsidR="00000000" w:rsidRPr="00000000">
              <w:rPr>
                <w:rtl w:val="0"/>
              </w:rPr>
            </w:r>
          </w:p>
        </w:tc>
        <w:tc>
          <w:tcPr>
            <w:vAlign w:val="center"/>
          </w:tcPr>
          <w:p w:rsidR="00000000" w:rsidDel="00000000" w:rsidP="00000000" w:rsidRDefault="00000000" w:rsidRPr="00000000" w14:paraId="00002999">
            <w:pPr>
              <w:rPr/>
            </w:pPr>
            <w:r w:rsidDel="00000000" w:rsidR="00000000" w:rsidRPr="00000000">
              <w:rPr>
                <w:sz w:val="11"/>
                <w:szCs w:val="11"/>
                <w:rtl w:val="0"/>
              </w:rPr>
              <w:t xml:space="preserve">Count dispatches of a specified type for a Work Order line.</w:t>
            </w:r>
            <w:r w:rsidDel="00000000" w:rsidR="00000000" w:rsidRPr="00000000">
              <w:rPr>
                <w:rtl w:val="0"/>
              </w:rPr>
            </w:r>
          </w:p>
        </w:tc>
        <w:tc>
          <w:tcPr>
            <w:vAlign w:val="center"/>
          </w:tcPr>
          <w:p w:rsidR="00000000" w:rsidDel="00000000" w:rsidP="00000000" w:rsidRDefault="00000000" w:rsidRPr="00000000" w14:paraId="0000299A">
            <w:pPr>
              <w:rPr/>
            </w:pPr>
            <w:r w:rsidDel="00000000" w:rsidR="00000000" w:rsidRPr="00000000">
              <w:rPr>
                <w:sz w:val="11"/>
                <w:szCs w:val="11"/>
                <w:rtl w:val="0"/>
              </w:rPr>
              <w:t xml:space="preserve">Operational Aggregate</w:t>
            </w:r>
            <w:r w:rsidDel="00000000" w:rsidR="00000000" w:rsidRPr="00000000">
              <w:rPr>
                <w:rtl w:val="0"/>
              </w:rPr>
            </w:r>
          </w:p>
        </w:tc>
        <w:tc>
          <w:tcPr>
            <w:vAlign w:val="center"/>
          </w:tcPr>
          <w:p w:rsidR="00000000" w:rsidDel="00000000" w:rsidP="00000000" w:rsidRDefault="00000000" w:rsidRPr="00000000" w14:paraId="0000299B">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99C">
            <w:pPr>
              <w:rPr/>
            </w:pPr>
            <w:r w:rsidDel="00000000" w:rsidR="00000000" w:rsidRPr="00000000">
              <w:rPr>
                <w:sz w:val="11"/>
                <w:szCs w:val="11"/>
                <w:rtl w:val="0"/>
              </w:rPr>
              <w:t xml:space="preserve">Likely workflow helper rather than public capability.</w:t>
            </w:r>
            <w:r w:rsidDel="00000000" w:rsidR="00000000" w:rsidRPr="00000000">
              <w:rPr>
                <w:rtl w:val="0"/>
              </w:rPr>
            </w:r>
          </w:p>
        </w:tc>
        <w:tc>
          <w:tcPr>
            <w:vAlign w:val="center"/>
          </w:tcPr>
          <w:p w:rsidR="00000000" w:rsidDel="00000000" w:rsidP="00000000" w:rsidRDefault="00000000" w:rsidRPr="00000000" w14:paraId="0000299D">
            <w:pPr>
              <w:rPr/>
            </w:pPr>
            <w:r w:rsidDel="00000000" w:rsidR="00000000" w:rsidRPr="00000000">
              <w:rPr>
                <w:sz w:val="11"/>
                <w:szCs w:val="11"/>
                <w:rtl w:val="0"/>
              </w:rPr>
              <w:t xml:space="preserve">Use Work Order/Dispatch history query.</w:t>
            </w:r>
            <w:r w:rsidDel="00000000" w:rsidR="00000000" w:rsidRPr="00000000">
              <w:rPr>
                <w:rtl w:val="0"/>
              </w:rPr>
            </w:r>
          </w:p>
        </w:tc>
        <w:tc>
          <w:tcPr>
            <w:vAlign w:val="center"/>
          </w:tcPr>
          <w:p w:rsidR="00000000" w:rsidDel="00000000" w:rsidP="00000000" w:rsidRDefault="00000000" w:rsidRPr="00000000" w14:paraId="0000299E">
            <w:pPr>
              <w:rPr/>
            </w:pPr>
            <w:r w:rsidDel="00000000" w:rsidR="00000000" w:rsidRPr="00000000">
              <w:rPr>
                <w:sz w:val="11"/>
                <w:szCs w:val="11"/>
                <w:rtl w:val="0"/>
              </w:rPr>
              <w:t xml:space="preserve">GET /api/dispatches/{id}/activities or Work Order history</w:t>
            </w:r>
            <w:r w:rsidDel="00000000" w:rsidR="00000000" w:rsidRPr="00000000">
              <w:rPr>
                <w:rtl w:val="0"/>
              </w:rPr>
            </w:r>
          </w:p>
        </w:tc>
        <w:tc>
          <w:tcPr>
            <w:vAlign w:val="center"/>
          </w:tcPr>
          <w:p w:rsidR="00000000" w:rsidDel="00000000" w:rsidP="00000000" w:rsidRDefault="00000000" w:rsidRPr="00000000" w14:paraId="0000299F">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A0">
            <w:pPr>
              <w:rPr/>
            </w:pPr>
            <w:r w:rsidDel="00000000" w:rsidR="00000000" w:rsidRPr="00000000">
              <w:rPr>
                <w:sz w:val="11"/>
                <w:szCs w:val="11"/>
                <w:rtl w:val="0"/>
              </w:rPr>
              <w:t xml:space="preserve">SP-244</w:t>
            </w:r>
            <w:r w:rsidDel="00000000" w:rsidR="00000000" w:rsidRPr="00000000">
              <w:rPr>
                <w:rtl w:val="0"/>
              </w:rPr>
            </w:r>
          </w:p>
        </w:tc>
        <w:tc>
          <w:tcPr>
            <w:vAlign w:val="center"/>
          </w:tcPr>
          <w:p w:rsidR="00000000" w:rsidDel="00000000" w:rsidP="00000000" w:rsidRDefault="00000000" w:rsidRPr="00000000" w14:paraId="000029A1">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A2">
            <w:pPr>
              <w:rPr/>
            </w:pPr>
            <w:r w:rsidDel="00000000" w:rsidR="00000000" w:rsidRPr="00000000">
              <w:rPr>
                <w:sz w:val="11"/>
                <w:szCs w:val="11"/>
                <w:rtl w:val="0"/>
              </w:rPr>
              <w:t xml:space="preserve">fpub_getdispatchrecallcount</w:t>
            </w:r>
            <w:r w:rsidDel="00000000" w:rsidR="00000000" w:rsidRPr="00000000">
              <w:rPr>
                <w:rtl w:val="0"/>
              </w:rPr>
            </w:r>
          </w:p>
        </w:tc>
        <w:tc>
          <w:tcPr>
            <w:vAlign w:val="center"/>
          </w:tcPr>
          <w:p w:rsidR="00000000" w:rsidDel="00000000" w:rsidP="00000000" w:rsidRDefault="00000000" w:rsidRPr="00000000" w14:paraId="000029A3">
            <w:pPr>
              <w:rPr/>
            </w:pPr>
            <w:r w:rsidDel="00000000" w:rsidR="00000000" w:rsidRPr="00000000">
              <w:rPr>
                <w:sz w:val="11"/>
                <w:szCs w:val="11"/>
                <w:rtl w:val="0"/>
              </w:rPr>
              <w:t xml:space="preserve">Count recall dispatch activities for a Work Order line.</w:t>
            </w:r>
            <w:r w:rsidDel="00000000" w:rsidR="00000000" w:rsidRPr="00000000">
              <w:rPr>
                <w:rtl w:val="0"/>
              </w:rPr>
            </w:r>
          </w:p>
        </w:tc>
        <w:tc>
          <w:tcPr>
            <w:vAlign w:val="center"/>
          </w:tcPr>
          <w:p w:rsidR="00000000" w:rsidDel="00000000" w:rsidP="00000000" w:rsidRDefault="00000000" w:rsidRPr="00000000" w14:paraId="000029A4">
            <w:pPr>
              <w:rPr/>
            </w:pPr>
            <w:r w:rsidDel="00000000" w:rsidR="00000000" w:rsidRPr="00000000">
              <w:rPr>
                <w:sz w:val="11"/>
                <w:szCs w:val="11"/>
                <w:rtl w:val="0"/>
              </w:rPr>
              <w:t xml:space="preserve">Recall / Operational Rule</w:t>
            </w:r>
            <w:r w:rsidDel="00000000" w:rsidR="00000000" w:rsidRPr="00000000">
              <w:rPr>
                <w:rtl w:val="0"/>
              </w:rPr>
            </w:r>
          </w:p>
        </w:tc>
        <w:tc>
          <w:tcPr>
            <w:vAlign w:val="center"/>
          </w:tcPr>
          <w:p w:rsidR="00000000" w:rsidDel="00000000" w:rsidP="00000000" w:rsidRDefault="00000000" w:rsidRPr="00000000" w14:paraId="000029A5">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A6">
            <w:pPr>
              <w:rPr/>
            </w:pPr>
            <w:r w:rsidDel="00000000" w:rsidR="00000000" w:rsidRPr="00000000">
              <w:rPr>
                <w:sz w:val="11"/>
                <w:szCs w:val="11"/>
                <w:rtl w:val="0"/>
              </w:rPr>
              <w:t xml:space="preserve">Recall count may affect workflow/scheduling; preserve only if current.</w:t>
            </w:r>
            <w:r w:rsidDel="00000000" w:rsidR="00000000" w:rsidRPr="00000000">
              <w:rPr>
                <w:rtl w:val="0"/>
              </w:rPr>
            </w:r>
          </w:p>
        </w:tc>
        <w:tc>
          <w:tcPr>
            <w:vAlign w:val="center"/>
          </w:tcPr>
          <w:p w:rsidR="00000000" w:rsidDel="00000000" w:rsidP="00000000" w:rsidRDefault="00000000" w:rsidRPr="00000000" w14:paraId="000029A7">
            <w:pPr>
              <w:rPr/>
            </w:pPr>
            <w:r w:rsidDel="00000000" w:rsidR="00000000" w:rsidRPr="00000000">
              <w:rPr>
                <w:sz w:val="11"/>
                <w:szCs w:val="11"/>
                <w:rtl w:val="0"/>
              </w:rPr>
              <w:t xml:space="preserve">Expose as derived Work Order/Dispatch history data, not separate endpoint.</w:t>
            </w:r>
            <w:r w:rsidDel="00000000" w:rsidR="00000000" w:rsidRPr="00000000">
              <w:rPr>
                <w:rtl w:val="0"/>
              </w:rPr>
            </w:r>
          </w:p>
        </w:tc>
        <w:tc>
          <w:tcPr>
            <w:vAlign w:val="center"/>
          </w:tcPr>
          <w:p w:rsidR="00000000" w:rsidDel="00000000" w:rsidP="00000000" w:rsidRDefault="00000000" w:rsidRPr="00000000" w14:paraId="000029A8">
            <w:pPr>
              <w:rPr/>
            </w:pPr>
            <w:r w:rsidDel="00000000" w:rsidR="00000000" w:rsidRPr="00000000">
              <w:rPr>
                <w:sz w:val="11"/>
                <w:szCs w:val="11"/>
                <w:rtl w:val="0"/>
              </w:rPr>
              <w:t xml:space="preserve">Work Order / dispatch history</w:t>
            </w:r>
            <w:r w:rsidDel="00000000" w:rsidR="00000000" w:rsidRPr="00000000">
              <w:rPr>
                <w:rtl w:val="0"/>
              </w:rPr>
            </w:r>
          </w:p>
        </w:tc>
        <w:tc>
          <w:tcPr>
            <w:vAlign w:val="center"/>
          </w:tcPr>
          <w:p w:rsidR="00000000" w:rsidDel="00000000" w:rsidP="00000000" w:rsidRDefault="00000000" w:rsidRPr="00000000" w14:paraId="000029A9">
            <w:pPr>
              <w:rPr/>
            </w:pPr>
            <w:r w:rsidDel="00000000" w:rsidR="00000000" w:rsidRPr="00000000">
              <w:rPr>
                <w:sz w:val="11"/>
                <w:szCs w:val="11"/>
                <w:rtl w:val="0"/>
              </w:rPr>
              <w:t xml:space="preserve">Yes - confirm logical service ownership and reuse the existing broader capability instead of creating a Dispatch-specific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AA">
            <w:pPr>
              <w:rPr/>
            </w:pPr>
            <w:r w:rsidDel="00000000" w:rsidR="00000000" w:rsidRPr="00000000">
              <w:rPr>
                <w:sz w:val="11"/>
                <w:szCs w:val="11"/>
                <w:rtl w:val="0"/>
              </w:rPr>
              <w:t xml:space="preserve">SP-245</w:t>
            </w:r>
            <w:r w:rsidDel="00000000" w:rsidR="00000000" w:rsidRPr="00000000">
              <w:rPr>
                <w:rtl w:val="0"/>
              </w:rPr>
            </w:r>
          </w:p>
        </w:tc>
        <w:tc>
          <w:tcPr>
            <w:vAlign w:val="center"/>
          </w:tcPr>
          <w:p w:rsidR="00000000" w:rsidDel="00000000" w:rsidP="00000000" w:rsidRDefault="00000000" w:rsidRPr="00000000" w14:paraId="000029AB">
            <w:pPr>
              <w:rPr/>
            </w:pPr>
            <w:r w:rsidDel="00000000" w:rsidR="00000000" w:rsidRPr="00000000">
              <w:rPr>
                <w:sz w:val="11"/>
                <w:szCs w:val="11"/>
                <w:rtl w:val="0"/>
              </w:rPr>
              <w:t xml:space="preserve">DISPATCH3</w:t>
            </w:r>
            <w:r w:rsidDel="00000000" w:rsidR="00000000" w:rsidRPr="00000000">
              <w:rPr>
                <w:rtl w:val="0"/>
              </w:rPr>
            </w:r>
          </w:p>
        </w:tc>
        <w:tc>
          <w:tcPr>
            <w:vAlign w:val="center"/>
          </w:tcPr>
          <w:p w:rsidR="00000000" w:rsidDel="00000000" w:rsidP="00000000" w:rsidRDefault="00000000" w:rsidRPr="00000000" w14:paraId="000029AC">
            <w:pPr>
              <w:rPr/>
            </w:pPr>
            <w:r w:rsidDel="00000000" w:rsidR="00000000" w:rsidRPr="00000000">
              <w:rPr>
                <w:sz w:val="11"/>
                <w:szCs w:val="11"/>
                <w:rtl w:val="0"/>
              </w:rPr>
              <w:t xml:space="preserve">f_ApplicationEnabled</w:t>
            </w:r>
            <w:r w:rsidDel="00000000" w:rsidR="00000000" w:rsidRPr="00000000">
              <w:rPr>
                <w:rtl w:val="0"/>
              </w:rPr>
            </w:r>
          </w:p>
        </w:tc>
        <w:tc>
          <w:tcPr>
            <w:vAlign w:val="center"/>
          </w:tcPr>
          <w:p w:rsidR="00000000" w:rsidDel="00000000" w:rsidP="00000000" w:rsidRDefault="00000000" w:rsidRPr="00000000" w14:paraId="000029AD">
            <w:pPr>
              <w:rPr/>
            </w:pPr>
            <w:r w:rsidDel="00000000" w:rsidR="00000000" w:rsidRPr="00000000">
              <w:rPr>
                <w:sz w:val="11"/>
                <w:szCs w:val="11"/>
                <w:rtl w:val="0"/>
              </w:rPr>
              <w:t xml:space="preserve">Determine whether current Oracle user/vendor scheduling combination should be allowed; checks IVRWEBUSER and SEARS scheduling type.</w:t>
            </w:r>
            <w:r w:rsidDel="00000000" w:rsidR="00000000" w:rsidRPr="00000000">
              <w:rPr>
                <w:rtl w:val="0"/>
              </w:rPr>
            </w:r>
          </w:p>
        </w:tc>
        <w:tc>
          <w:tcPr>
            <w:vAlign w:val="center"/>
          </w:tcPr>
          <w:p w:rsidR="00000000" w:rsidDel="00000000" w:rsidP="00000000" w:rsidRDefault="00000000" w:rsidRPr="00000000" w14:paraId="000029AE">
            <w:pPr>
              <w:rPr/>
            </w:pPr>
            <w:r w:rsidDel="00000000" w:rsidR="00000000" w:rsidRPr="00000000">
              <w:rPr>
                <w:sz w:val="11"/>
                <w:szCs w:val="11"/>
                <w:rtl w:val="0"/>
              </w:rPr>
              <w:t xml:space="preserve">Legacy Channel Eligibility</w:t>
            </w:r>
            <w:r w:rsidDel="00000000" w:rsidR="00000000" w:rsidRPr="00000000">
              <w:rPr>
                <w:rtl w:val="0"/>
              </w:rPr>
            </w:r>
          </w:p>
        </w:tc>
        <w:tc>
          <w:tcPr>
            <w:vAlign w:val="center"/>
          </w:tcPr>
          <w:p w:rsidR="00000000" w:rsidDel="00000000" w:rsidP="00000000" w:rsidRDefault="00000000" w:rsidRPr="00000000" w14:paraId="000029AF">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B0">
            <w:pPr>
              <w:rPr/>
            </w:pPr>
            <w:r w:rsidDel="00000000" w:rsidR="00000000" w:rsidRPr="00000000">
              <w:rPr>
                <w:sz w:val="11"/>
                <w:szCs w:val="11"/>
                <w:rtl w:val="0"/>
              </w:rPr>
              <w:t xml:space="preserve">Tightly coupled to Oracle username and legacy IVR/Web channels.</w:t>
            </w:r>
            <w:r w:rsidDel="00000000" w:rsidR="00000000" w:rsidRPr="00000000">
              <w:rPr>
                <w:rtl w:val="0"/>
              </w:rPr>
            </w:r>
          </w:p>
        </w:tc>
        <w:tc>
          <w:tcPr>
            <w:vAlign w:val="center"/>
          </w:tcPr>
          <w:p w:rsidR="00000000" w:rsidDel="00000000" w:rsidP="00000000" w:rsidRDefault="00000000" w:rsidRPr="00000000" w14:paraId="000029B1">
            <w:pPr>
              <w:rPr/>
            </w:pPr>
            <w:r w:rsidDel="00000000" w:rsidR="00000000" w:rsidRPr="00000000">
              <w:rPr>
                <w:sz w:val="11"/>
                <w:szCs w:val="11"/>
                <w:rtl w:val="0"/>
              </w:rPr>
              <w:t xml:space="preserve">Retire/rewrite as application authorization/channel policy if still needed.</w:t>
            </w:r>
            <w:r w:rsidDel="00000000" w:rsidR="00000000" w:rsidRPr="00000000">
              <w:rPr>
                <w:rtl w:val="0"/>
              </w:rPr>
            </w:r>
          </w:p>
        </w:tc>
        <w:tc>
          <w:tcPr>
            <w:vAlign w:val="center"/>
          </w:tcPr>
          <w:p w:rsidR="00000000" w:rsidDel="00000000" w:rsidP="00000000" w:rsidRDefault="00000000" w:rsidRPr="00000000" w14:paraId="000029B2">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B3">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B4">
            <w:pPr>
              <w:rPr/>
            </w:pPr>
            <w:r w:rsidDel="00000000" w:rsidR="00000000" w:rsidRPr="00000000">
              <w:rPr>
                <w:sz w:val="11"/>
                <w:szCs w:val="11"/>
                <w:rtl w:val="0"/>
              </w:rPr>
              <w:t xml:space="preserve">SP-246</w:t>
            </w:r>
            <w:r w:rsidDel="00000000" w:rsidR="00000000" w:rsidRPr="00000000">
              <w:rPr>
                <w:rtl w:val="0"/>
              </w:rPr>
            </w:r>
          </w:p>
        </w:tc>
        <w:tc>
          <w:tcPr>
            <w:vAlign w:val="center"/>
          </w:tcPr>
          <w:p w:rsidR="00000000" w:rsidDel="00000000" w:rsidP="00000000" w:rsidRDefault="00000000" w:rsidRPr="00000000" w14:paraId="000029B5">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9B6">
            <w:pPr>
              <w:rPr/>
            </w:pPr>
            <w:r w:rsidDel="00000000" w:rsidR="00000000" w:rsidRPr="00000000">
              <w:rPr>
                <w:sz w:val="11"/>
                <w:szCs w:val="11"/>
                <w:rtl w:val="0"/>
              </w:rPr>
              <w:t xml:space="preserve">f_IsDispatchAddARepair</w:t>
            </w:r>
            <w:r w:rsidDel="00000000" w:rsidR="00000000" w:rsidRPr="00000000">
              <w:rPr>
                <w:rtl w:val="0"/>
              </w:rPr>
            </w:r>
          </w:p>
        </w:tc>
        <w:tc>
          <w:tcPr>
            <w:vAlign w:val="center"/>
          </w:tcPr>
          <w:p w:rsidR="00000000" w:rsidDel="00000000" w:rsidP="00000000" w:rsidRDefault="00000000" w:rsidRPr="00000000" w14:paraId="000029B7">
            <w:pPr>
              <w:rPr/>
            </w:pPr>
            <w:r w:rsidDel="00000000" w:rsidR="00000000" w:rsidRPr="00000000">
              <w:rPr>
                <w:sz w:val="11"/>
                <w:szCs w:val="11"/>
                <w:rtl w:val="0"/>
              </w:rPr>
              <w:t xml:space="preserve">Determine whether a dispatch is Add-a-Repair (AAR) from work-order activity reason code.</w:t>
            </w:r>
            <w:r w:rsidDel="00000000" w:rsidR="00000000" w:rsidRPr="00000000">
              <w:rPr>
                <w:rtl w:val="0"/>
              </w:rPr>
            </w:r>
          </w:p>
        </w:tc>
        <w:tc>
          <w:tcPr>
            <w:vAlign w:val="center"/>
          </w:tcPr>
          <w:p w:rsidR="00000000" w:rsidDel="00000000" w:rsidP="00000000" w:rsidRDefault="00000000" w:rsidRPr="00000000" w14:paraId="000029B8">
            <w:pPr>
              <w:rPr/>
            </w:pPr>
            <w:r w:rsidDel="00000000" w:rsidR="00000000" w:rsidRPr="00000000">
              <w:rPr>
                <w:sz w:val="11"/>
                <w:szCs w:val="11"/>
                <w:rtl w:val="0"/>
              </w:rPr>
              <w:t xml:space="preserve">Dispatch Classification</w:t>
            </w:r>
            <w:r w:rsidDel="00000000" w:rsidR="00000000" w:rsidRPr="00000000">
              <w:rPr>
                <w:rtl w:val="0"/>
              </w:rPr>
            </w:r>
          </w:p>
        </w:tc>
        <w:tc>
          <w:tcPr>
            <w:vAlign w:val="center"/>
          </w:tcPr>
          <w:p w:rsidR="00000000" w:rsidDel="00000000" w:rsidP="00000000" w:rsidRDefault="00000000" w:rsidRPr="00000000" w14:paraId="000029B9">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BA">
            <w:pPr>
              <w:rPr/>
            </w:pPr>
            <w:r w:rsidDel="00000000" w:rsidR="00000000" w:rsidRPr="00000000">
              <w:rPr>
                <w:sz w:val="11"/>
                <w:szCs w:val="11"/>
                <w:rtl w:val="0"/>
              </w:rPr>
              <w:t xml:space="preserve">AAR changes headers, remarks, feature coverages and service-fee behavior.</w:t>
            </w:r>
            <w:r w:rsidDel="00000000" w:rsidR="00000000" w:rsidRPr="00000000">
              <w:rPr>
                <w:rtl w:val="0"/>
              </w:rPr>
            </w:r>
          </w:p>
        </w:tc>
        <w:tc>
          <w:tcPr>
            <w:vAlign w:val="center"/>
          </w:tcPr>
          <w:p w:rsidR="00000000" w:rsidDel="00000000" w:rsidP="00000000" w:rsidRDefault="00000000" w:rsidRPr="00000000" w14:paraId="000029BB">
            <w:pPr>
              <w:rPr/>
            </w:pPr>
            <w:r w:rsidDel="00000000" w:rsidR="00000000" w:rsidRPr="00000000">
              <w:rPr>
                <w:sz w:val="11"/>
                <w:szCs w:val="11"/>
                <w:rtl w:val="0"/>
              </w:rPr>
              <w:t xml:space="preserve">Model as dispatch type/attribute; centralize rule.</w:t>
            </w:r>
            <w:r w:rsidDel="00000000" w:rsidR="00000000" w:rsidRPr="00000000">
              <w:rPr>
                <w:rtl w:val="0"/>
              </w:rPr>
            </w:r>
          </w:p>
        </w:tc>
        <w:tc>
          <w:tcPr>
            <w:vAlign w:val="center"/>
          </w:tcPr>
          <w:p w:rsidR="00000000" w:rsidDel="00000000" w:rsidP="00000000" w:rsidRDefault="00000000" w:rsidRPr="00000000" w14:paraId="000029BC">
            <w:pPr>
              <w:rPr/>
            </w:pPr>
            <w:r w:rsidDel="00000000" w:rsidR="00000000" w:rsidRPr="00000000">
              <w:rPr>
                <w:sz w:val="11"/>
                <w:szCs w:val="11"/>
                <w:rtl w:val="0"/>
              </w:rPr>
              <w:t xml:space="preserve">Internal / GET dispatch</w:t>
            </w:r>
            <w:r w:rsidDel="00000000" w:rsidR="00000000" w:rsidRPr="00000000">
              <w:rPr>
                <w:rtl w:val="0"/>
              </w:rPr>
            </w:r>
          </w:p>
        </w:tc>
        <w:tc>
          <w:tcPr>
            <w:vAlign w:val="center"/>
          </w:tcPr>
          <w:p w:rsidR="00000000" w:rsidDel="00000000" w:rsidP="00000000" w:rsidRDefault="00000000" w:rsidRPr="00000000" w14:paraId="000029BD">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BE">
            <w:pPr>
              <w:rPr/>
            </w:pPr>
            <w:r w:rsidDel="00000000" w:rsidR="00000000" w:rsidRPr="00000000">
              <w:rPr>
                <w:sz w:val="11"/>
                <w:szCs w:val="11"/>
                <w:rtl w:val="0"/>
              </w:rPr>
              <w:t xml:space="preserve">SP-247</w:t>
            </w:r>
            <w:r w:rsidDel="00000000" w:rsidR="00000000" w:rsidRPr="00000000">
              <w:rPr>
                <w:rtl w:val="0"/>
              </w:rPr>
            </w:r>
          </w:p>
        </w:tc>
        <w:tc>
          <w:tcPr>
            <w:vAlign w:val="center"/>
          </w:tcPr>
          <w:p w:rsidR="00000000" w:rsidDel="00000000" w:rsidP="00000000" w:rsidRDefault="00000000" w:rsidRPr="00000000" w14:paraId="000029BF">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9C0">
            <w:pPr>
              <w:rPr/>
            </w:pPr>
            <w:r w:rsidDel="00000000" w:rsidR="00000000" w:rsidRPr="00000000">
              <w:rPr>
                <w:sz w:val="11"/>
                <w:szCs w:val="11"/>
                <w:rtl w:val="0"/>
              </w:rPr>
              <w:t xml:space="preserve">f_GetAARProductVersionId</w:t>
            </w:r>
            <w:r w:rsidDel="00000000" w:rsidR="00000000" w:rsidRPr="00000000">
              <w:rPr>
                <w:rtl w:val="0"/>
              </w:rPr>
            </w:r>
          </w:p>
        </w:tc>
        <w:tc>
          <w:tcPr>
            <w:vAlign w:val="center"/>
          </w:tcPr>
          <w:p w:rsidR="00000000" w:rsidDel="00000000" w:rsidP="00000000" w:rsidRDefault="00000000" w:rsidRPr="00000000" w14:paraId="000029C1">
            <w:pPr>
              <w:rPr/>
            </w:pPr>
            <w:r w:rsidDel="00000000" w:rsidR="00000000" w:rsidRPr="00000000">
              <w:rPr>
                <w:sz w:val="11"/>
                <w:szCs w:val="11"/>
                <w:rtl w:val="0"/>
              </w:rPr>
              <w:t xml:space="preserve">Resolve product version used for AAR remarks from configured/default AAR product.</w:t>
            </w:r>
            <w:r w:rsidDel="00000000" w:rsidR="00000000" w:rsidRPr="00000000">
              <w:rPr>
                <w:rtl w:val="0"/>
              </w:rPr>
            </w:r>
          </w:p>
        </w:tc>
        <w:tc>
          <w:tcPr>
            <w:vAlign w:val="center"/>
          </w:tcPr>
          <w:p w:rsidR="00000000" w:rsidDel="00000000" w:rsidP="00000000" w:rsidRDefault="00000000" w:rsidRPr="00000000" w14:paraId="000029C2">
            <w:pPr>
              <w:rPr/>
            </w:pPr>
            <w:r w:rsidDel="00000000" w:rsidR="00000000" w:rsidRPr="00000000">
              <w:rPr>
                <w:sz w:val="11"/>
                <w:szCs w:val="11"/>
                <w:rtl w:val="0"/>
              </w:rPr>
              <w:t xml:space="preserve">Product/Content Lookup</w:t>
            </w:r>
            <w:r w:rsidDel="00000000" w:rsidR="00000000" w:rsidRPr="00000000">
              <w:rPr>
                <w:rtl w:val="0"/>
              </w:rPr>
            </w:r>
          </w:p>
        </w:tc>
        <w:tc>
          <w:tcPr>
            <w:vAlign w:val="center"/>
          </w:tcPr>
          <w:p w:rsidR="00000000" w:rsidDel="00000000" w:rsidP="00000000" w:rsidRDefault="00000000" w:rsidRPr="00000000" w14:paraId="000029C3">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9C4">
            <w:pPr>
              <w:rPr/>
            </w:pPr>
            <w:r w:rsidDel="00000000" w:rsidR="00000000" w:rsidRPr="00000000">
              <w:rPr>
                <w:sz w:val="11"/>
                <w:szCs w:val="11"/>
                <w:rtl w:val="0"/>
              </w:rPr>
              <w:t xml:space="preserve">AAR-specific content selection.</w:t>
            </w:r>
            <w:r w:rsidDel="00000000" w:rsidR="00000000" w:rsidRPr="00000000">
              <w:rPr>
                <w:rtl w:val="0"/>
              </w:rPr>
            </w:r>
          </w:p>
        </w:tc>
        <w:tc>
          <w:tcPr>
            <w:vAlign w:val="center"/>
          </w:tcPr>
          <w:p w:rsidR="00000000" w:rsidDel="00000000" w:rsidP="00000000" w:rsidRDefault="00000000" w:rsidRPr="00000000" w14:paraId="000029C5">
            <w:pPr>
              <w:rPr/>
            </w:pPr>
            <w:r w:rsidDel="00000000" w:rsidR="00000000" w:rsidRPr="00000000">
              <w:rPr>
                <w:sz w:val="11"/>
                <w:szCs w:val="11"/>
                <w:rtl w:val="0"/>
              </w:rPr>
              <w:t xml:space="preserve">Move to Product/Content configuration.</w:t>
            </w:r>
            <w:r w:rsidDel="00000000" w:rsidR="00000000" w:rsidRPr="00000000">
              <w:rPr>
                <w:rtl w:val="0"/>
              </w:rPr>
            </w:r>
          </w:p>
        </w:tc>
        <w:tc>
          <w:tcPr>
            <w:vAlign w:val="center"/>
          </w:tcPr>
          <w:p w:rsidR="00000000" w:rsidDel="00000000" w:rsidP="00000000" w:rsidRDefault="00000000" w:rsidRPr="00000000" w14:paraId="000029C6">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C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C8">
            <w:pPr>
              <w:rPr/>
            </w:pPr>
            <w:r w:rsidDel="00000000" w:rsidR="00000000" w:rsidRPr="00000000">
              <w:rPr>
                <w:sz w:val="11"/>
                <w:szCs w:val="11"/>
                <w:rtl w:val="0"/>
              </w:rPr>
              <w:t xml:space="preserve">SP-248</w:t>
            </w:r>
            <w:r w:rsidDel="00000000" w:rsidR="00000000" w:rsidRPr="00000000">
              <w:rPr>
                <w:rtl w:val="0"/>
              </w:rPr>
            </w:r>
          </w:p>
        </w:tc>
        <w:tc>
          <w:tcPr>
            <w:vAlign w:val="center"/>
          </w:tcPr>
          <w:p w:rsidR="00000000" w:rsidDel="00000000" w:rsidP="00000000" w:rsidRDefault="00000000" w:rsidRPr="00000000" w14:paraId="000029C9">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9CA">
            <w:pPr>
              <w:rPr/>
            </w:pPr>
            <w:r w:rsidDel="00000000" w:rsidR="00000000" w:rsidRPr="00000000">
              <w:rPr>
                <w:sz w:val="11"/>
                <w:szCs w:val="11"/>
                <w:rtl w:val="0"/>
              </w:rPr>
              <w:t xml:space="preserve">f_IsDispatchFreeRepair</w:t>
            </w:r>
            <w:r w:rsidDel="00000000" w:rsidR="00000000" w:rsidRPr="00000000">
              <w:rPr>
                <w:rtl w:val="0"/>
              </w:rPr>
            </w:r>
          </w:p>
        </w:tc>
        <w:tc>
          <w:tcPr>
            <w:vAlign w:val="center"/>
          </w:tcPr>
          <w:p w:rsidR="00000000" w:rsidDel="00000000" w:rsidP="00000000" w:rsidRDefault="00000000" w:rsidRPr="00000000" w14:paraId="000029CB">
            <w:pPr>
              <w:rPr/>
            </w:pPr>
            <w:r w:rsidDel="00000000" w:rsidR="00000000" w:rsidRPr="00000000">
              <w:rPr>
                <w:sz w:val="11"/>
                <w:szCs w:val="11"/>
                <w:rtl w:val="0"/>
              </w:rPr>
              <w:t xml:space="preserve">Determine whether dispatch is Free Repair from work-order activity reason code.</w:t>
            </w:r>
            <w:r w:rsidDel="00000000" w:rsidR="00000000" w:rsidRPr="00000000">
              <w:rPr>
                <w:rtl w:val="0"/>
              </w:rPr>
            </w:r>
          </w:p>
        </w:tc>
        <w:tc>
          <w:tcPr>
            <w:vAlign w:val="center"/>
          </w:tcPr>
          <w:p w:rsidR="00000000" w:rsidDel="00000000" w:rsidP="00000000" w:rsidRDefault="00000000" w:rsidRPr="00000000" w14:paraId="000029CC">
            <w:pPr>
              <w:rPr/>
            </w:pPr>
            <w:r w:rsidDel="00000000" w:rsidR="00000000" w:rsidRPr="00000000">
              <w:rPr>
                <w:sz w:val="11"/>
                <w:szCs w:val="11"/>
                <w:rtl w:val="0"/>
              </w:rPr>
              <w:t xml:space="preserve">Dispatch Classification</w:t>
            </w:r>
            <w:r w:rsidDel="00000000" w:rsidR="00000000" w:rsidRPr="00000000">
              <w:rPr>
                <w:rtl w:val="0"/>
              </w:rPr>
            </w:r>
          </w:p>
        </w:tc>
        <w:tc>
          <w:tcPr>
            <w:vAlign w:val="center"/>
          </w:tcPr>
          <w:p w:rsidR="00000000" w:rsidDel="00000000" w:rsidP="00000000" w:rsidRDefault="00000000" w:rsidRPr="00000000" w14:paraId="000029CD">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CE">
            <w:pPr>
              <w:rPr/>
            </w:pPr>
            <w:r w:rsidDel="00000000" w:rsidR="00000000" w:rsidRPr="00000000">
              <w:rPr>
                <w:sz w:val="11"/>
                <w:szCs w:val="11"/>
                <w:rtl w:val="0"/>
              </w:rPr>
              <w:t xml:space="preserve">Free Repair changes headers/remarks.</w:t>
            </w:r>
            <w:r w:rsidDel="00000000" w:rsidR="00000000" w:rsidRPr="00000000">
              <w:rPr>
                <w:rtl w:val="0"/>
              </w:rPr>
            </w:r>
          </w:p>
        </w:tc>
        <w:tc>
          <w:tcPr>
            <w:vAlign w:val="center"/>
          </w:tcPr>
          <w:p w:rsidR="00000000" w:rsidDel="00000000" w:rsidP="00000000" w:rsidRDefault="00000000" w:rsidRPr="00000000" w14:paraId="000029CF">
            <w:pPr>
              <w:rPr/>
            </w:pPr>
            <w:r w:rsidDel="00000000" w:rsidR="00000000" w:rsidRPr="00000000">
              <w:rPr>
                <w:sz w:val="11"/>
                <w:szCs w:val="11"/>
                <w:rtl w:val="0"/>
              </w:rPr>
              <w:t xml:space="preserve">Model as dispatch type/attribute.</w:t>
            </w:r>
            <w:r w:rsidDel="00000000" w:rsidR="00000000" w:rsidRPr="00000000">
              <w:rPr>
                <w:rtl w:val="0"/>
              </w:rPr>
            </w:r>
          </w:p>
        </w:tc>
        <w:tc>
          <w:tcPr>
            <w:vAlign w:val="center"/>
          </w:tcPr>
          <w:p w:rsidR="00000000" w:rsidDel="00000000" w:rsidP="00000000" w:rsidRDefault="00000000" w:rsidRPr="00000000" w14:paraId="000029D0">
            <w:pPr>
              <w:rPr/>
            </w:pPr>
            <w:r w:rsidDel="00000000" w:rsidR="00000000" w:rsidRPr="00000000">
              <w:rPr>
                <w:sz w:val="11"/>
                <w:szCs w:val="11"/>
                <w:rtl w:val="0"/>
              </w:rPr>
              <w:t xml:space="preserve">Internal / GET dispatch</w:t>
            </w:r>
            <w:r w:rsidDel="00000000" w:rsidR="00000000" w:rsidRPr="00000000">
              <w:rPr>
                <w:rtl w:val="0"/>
              </w:rPr>
            </w:r>
          </w:p>
        </w:tc>
        <w:tc>
          <w:tcPr>
            <w:vAlign w:val="center"/>
          </w:tcPr>
          <w:p w:rsidR="00000000" w:rsidDel="00000000" w:rsidP="00000000" w:rsidRDefault="00000000" w:rsidRPr="00000000" w14:paraId="000029D1">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D2">
            <w:pPr>
              <w:rPr/>
            </w:pPr>
            <w:r w:rsidDel="00000000" w:rsidR="00000000" w:rsidRPr="00000000">
              <w:rPr>
                <w:sz w:val="11"/>
                <w:szCs w:val="11"/>
                <w:rtl w:val="0"/>
              </w:rPr>
              <w:t xml:space="preserve">SP-249</w:t>
            </w:r>
            <w:r w:rsidDel="00000000" w:rsidR="00000000" w:rsidRPr="00000000">
              <w:rPr>
                <w:rtl w:val="0"/>
              </w:rPr>
            </w:r>
          </w:p>
        </w:tc>
        <w:tc>
          <w:tcPr>
            <w:vAlign w:val="center"/>
          </w:tcPr>
          <w:p w:rsidR="00000000" w:rsidDel="00000000" w:rsidP="00000000" w:rsidRDefault="00000000" w:rsidRPr="00000000" w14:paraId="000029D3">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9D4">
            <w:pPr>
              <w:rPr/>
            </w:pPr>
            <w:r w:rsidDel="00000000" w:rsidR="00000000" w:rsidRPr="00000000">
              <w:rPr>
                <w:sz w:val="11"/>
                <w:szCs w:val="11"/>
                <w:rtl w:val="0"/>
              </w:rPr>
              <w:t xml:space="preserve">fpub_GetFreeRepairRemarks</w:t>
            </w:r>
            <w:r w:rsidDel="00000000" w:rsidR="00000000" w:rsidRPr="00000000">
              <w:rPr>
                <w:rtl w:val="0"/>
              </w:rPr>
            </w:r>
          </w:p>
        </w:tc>
        <w:tc>
          <w:tcPr>
            <w:vAlign w:val="center"/>
          </w:tcPr>
          <w:p w:rsidR="00000000" w:rsidDel="00000000" w:rsidP="00000000" w:rsidRDefault="00000000" w:rsidRPr="00000000" w14:paraId="000029D5">
            <w:pPr>
              <w:rPr/>
            </w:pPr>
            <w:r w:rsidDel="00000000" w:rsidR="00000000" w:rsidRPr="00000000">
              <w:rPr>
                <w:sz w:val="11"/>
                <w:szCs w:val="11"/>
                <w:rtl w:val="0"/>
              </w:rPr>
              <w:t xml:space="preserve">Return 12 hard-coded Free Repair remark lines.</w:t>
            </w:r>
            <w:r w:rsidDel="00000000" w:rsidR="00000000" w:rsidRPr="00000000">
              <w:rPr>
                <w:rtl w:val="0"/>
              </w:rPr>
            </w:r>
          </w:p>
        </w:tc>
        <w:tc>
          <w:tcPr>
            <w:vAlign w:val="center"/>
          </w:tcPr>
          <w:p w:rsidR="00000000" w:rsidDel="00000000" w:rsidP="00000000" w:rsidRDefault="00000000" w:rsidRPr="00000000" w14:paraId="000029D6">
            <w:pPr>
              <w:rPr/>
            </w:pPr>
            <w:r w:rsidDel="00000000" w:rsidR="00000000" w:rsidRPr="00000000">
              <w:rPr>
                <w:sz w:val="11"/>
                <w:szCs w:val="11"/>
                <w:rtl w:val="0"/>
              </w:rPr>
              <w:t xml:space="preserve">Document Content</w:t>
            </w:r>
            <w:r w:rsidDel="00000000" w:rsidR="00000000" w:rsidRPr="00000000">
              <w:rPr>
                <w:rtl w:val="0"/>
              </w:rPr>
            </w:r>
          </w:p>
        </w:tc>
        <w:tc>
          <w:tcPr>
            <w:vAlign w:val="center"/>
          </w:tcPr>
          <w:p w:rsidR="00000000" w:rsidDel="00000000" w:rsidP="00000000" w:rsidRDefault="00000000" w:rsidRPr="00000000" w14:paraId="000029D7">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9D8">
            <w:pPr>
              <w:rPr/>
            </w:pPr>
            <w:r w:rsidDel="00000000" w:rsidR="00000000" w:rsidRPr="00000000">
              <w:rPr>
                <w:sz w:val="11"/>
                <w:szCs w:val="11"/>
                <w:rtl w:val="0"/>
              </w:rPr>
              <w:t xml:space="preserve">Static business content embedded in PL/SQL.</w:t>
            </w:r>
            <w:r w:rsidDel="00000000" w:rsidR="00000000" w:rsidRPr="00000000">
              <w:rPr>
                <w:rtl w:val="0"/>
              </w:rPr>
            </w:r>
          </w:p>
        </w:tc>
        <w:tc>
          <w:tcPr>
            <w:vAlign w:val="center"/>
          </w:tcPr>
          <w:p w:rsidR="00000000" w:rsidDel="00000000" w:rsidP="00000000" w:rsidRDefault="00000000" w:rsidRPr="00000000" w14:paraId="000029D9">
            <w:pPr>
              <w:rPr/>
            </w:pPr>
            <w:r w:rsidDel="00000000" w:rsidR="00000000" w:rsidRPr="00000000">
              <w:rPr>
                <w:sz w:val="11"/>
                <w:szCs w:val="11"/>
                <w:rtl w:val="0"/>
              </w:rPr>
              <w:t xml:space="preserve">Externalize to template/configuration.</w:t>
            </w:r>
            <w:r w:rsidDel="00000000" w:rsidR="00000000" w:rsidRPr="00000000">
              <w:rPr>
                <w:rtl w:val="0"/>
              </w:rPr>
            </w:r>
          </w:p>
        </w:tc>
        <w:tc>
          <w:tcPr>
            <w:vAlign w:val="center"/>
          </w:tcPr>
          <w:p w:rsidR="00000000" w:rsidDel="00000000" w:rsidP="00000000" w:rsidRDefault="00000000" w:rsidRPr="00000000" w14:paraId="000029DA">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DB">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DC">
            <w:pPr>
              <w:rPr/>
            </w:pPr>
            <w:r w:rsidDel="00000000" w:rsidR="00000000" w:rsidRPr="00000000">
              <w:rPr>
                <w:sz w:val="11"/>
                <w:szCs w:val="11"/>
                <w:rtl w:val="0"/>
              </w:rPr>
              <w:t xml:space="preserve">SP-250</w:t>
            </w:r>
            <w:r w:rsidDel="00000000" w:rsidR="00000000" w:rsidRPr="00000000">
              <w:rPr>
                <w:rtl w:val="0"/>
              </w:rPr>
            </w:r>
          </w:p>
        </w:tc>
        <w:tc>
          <w:tcPr>
            <w:vAlign w:val="center"/>
          </w:tcPr>
          <w:p w:rsidR="00000000" w:rsidDel="00000000" w:rsidP="00000000" w:rsidRDefault="00000000" w:rsidRPr="00000000" w14:paraId="000029DD">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9DE">
            <w:pPr>
              <w:rPr/>
            </w:pPr>
            <w:r w:rsidDel="00000000" w:rsidR="00000000" w:rsidRPr="00000000">
              <w:rPr>
                <w:sz w:val="11"/>
                <w:szCs w:val="11"/>
                <w:rtl w:val="0"/>
              </w:rPr>
              <w:t xml:space="preserve">f_GetTextEmail</w:t>
            </w:r>
            <w:r w:rsidDel="00000000" w:rsidR="00000000" w:rsidRPr="00000000">
              <w:rPr>
                <w:rtl w:val="0"/>
              </w:rPr>
            </w:r>
          </w:p>
        </w:tc>
        <w:tc>
          <w:tcPr>
            <w:vAlign w:val="center"/>
          </w:tcPr>
          <w:p w:rsidR="00000000" w:rsidDel="00000000" w:rsidP="00000000" w:rsidRDefault="00000000" w:rsidRPr="00000000" w14:paraId="000029DF">
            <w:pPr>
              <w:rPr/>
            </w:pPr>
            <w:r w:rsidDel="00000000" w:rsidR="00000000" w:rsidRPr="00000000">
              <w:rPr>
                <w:sz w:val="11"/>
                <w:szCs w:val="11"/>
                <w:rtl w:val="0"/>
              </w:rPr>
              <w:t xml:space="preserve">Parse customer text/email communication preferences from REQUEST.reason_text VENDINFO pseudo-XML.</w:t>
            </w:r>
            <w:r w:rsidDel="00000000" w:rsidR="00000000" w:rsidRPr="00000000">
              <w:rPr>
                <w:rtl w:val="0"/>
              </w:rPr>
            </w:r>
          </w:p>
        </w:tc>
        <w:tc>
          <w:tcPr>
            <w:vAlign w:val="center"/>
          </w:tcPr>
          <w:p w:rsidR="00000000" w:rsidDel="00000000" w:rsidP="00000000" w:rsidRDefault="00000000" w:rsidRPr="00000000" w14:paraId="000029E0">
            <w:pPr>
              <w:rPr/>
            </w:pPr>
            <w:r w:rsidDel="00000000" w:rsidR="00000000" w:rsidRPr="00000000">
              <w:rPr>
                <w:sz w:val="11"/>
                <w:szCs w:val="11"/>
                <w:rtl w:val="0"/>
              </w:rPr>
              <w:t xml:space="preserve">Communication Preference</w:t>
            </w:r>
            <w:r w:rsidDel="00000000" w:rsidR="00000000" w:rsidRPr="00000000">
              <w:rPr>
                <w:rtl w:val="0"/>
              </w:rPr>
            </w:r>
          </w:p>
        </w:tc>
        <w:tc>
          <w:tcPr>
            <w:vAlign w:val="center"/>
          </w:tcPr>
          <w:p w:rsidR="00000000" w:rsidDel="00000000" w:rsidP="00000000" w:rsidRDefault="00000000" w:rsidRPr="00000000" w14:paraId="000029E1">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E2">
            <w:pPr>
              <w:rPr/>
            </w:pPr>
            <w:r w:rsidDel="00000000" w:rsidR="00000000" w:rsidRPr="00000000">
              <w:rPr>
                <w:sz w:val="11"/>
                <w:szCs w:val="11"/>
                <w:rtl w:val="0"/>
              </w:rPr>
              <w:t xml:space="preserve">Fragile parsing of embedded tags; data ownership must be identified.</w:t>
            </w:r>
            <w:r w:rsidDel="00000000" w:rsidR="00000000" w:rsidRPr="00000000">
              <w:rPr>
                <w:rtl w:val="0"/>
              </w:rPr>
            </w:r>
          </w:p>
        </w:tc>
        <w:tc>
          <w:tcPr>
            <w:vAlign w:val="center"/>
          </w:tcPr>
          <w:p w:rsidR="00000000" w:rsidDel="00000000" w:rsidP="00000000" w:rsidRDefault="00000000" w:rsidRPr="00000000" w14:paraId="000029E3">
            <w:pPr>
              <w:rPr/>
            </w:pPr>
            <w:r w:rsidDel="00000000" w:rsidR="00000000" w:rsidRPr="00000000">
              <w:rPr>
                <w:sz w:val="11"/>
                <w:szCs w:val="11"/>
                <w:rtl w:val="0"/>
              </w:rPr>
              <w:t xml:space="preserve">Use typed fulfillment/contact-preference data.</w:t>
            </w:r>
            <w:r w:rsidDel="00000000" w:rsidR="00000000" w:rsidRPr="00000000">
              <w:rPr>
                <w:rtl w:val="0"/>
              </w:rPr>
            </w:r>
          </w:p>
        </w:tc>
        <w:tc>
          <w:tcPr>
            <w:vAlign w:val="center"/>
          </w:tcPr>
          <w:p w:rsidR="00000000" w:rsidDel="00000000" w:rsidP="00000000" w:rsidRDefault="00000000" w:rsidRPr="00000000" w14:paraId="000029E4">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E5">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E6">
            <w:pPr>
              <w:rPr/>
            </w:pPr>
            <w:r w:rsidDel="00000000" w:rsidR="00000000" w:rsidRPr="00000000">
              <w:rPr>
                <w:sz w:val="11"/>
                <w:szCs w:val="11"/>
                <w:rtl w:val="0"/>
              </w:rPr>
              <w:t xml:space="preserve">SP-251</w:t>
            </w:r>
            <w:r w:rsidDel="00000000" w:rsidR="00000000" w:rsidRPr="00000000">
              <w:rPr>
                <w:rtl w:val="0"/>
              </w:rPr>
            </w:r>
          </w:p>
        </w:tc>
        <w:tc>
          <w:tcPr>
            <w:vAlign w:val="center"/>
          </w:tcPr>
          <w:p w:rsidR="00000000" w:rsidDel="00000000" w:rsidP="00000000" w:rsidRDefault="00000000" w:rsidRPr="00000000" w14:paraId="000029E7">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9E8">
            <w:pPr>
              <w:rPr/>
            </w:pPr>
            <w:r w:rsidDel="00000000" w:rsidR="00000000" w:rsidRPr="00000000">
              <w:rPr>
                <w:sz w:val="11"/>
                <w:szCs w:val="11"/>
                <w:rtl w:val="0"/>
              </w:rPr>
              <w:t xml:space="preserve">f_GetSchedule</w:t>
            </w:r>
            <w:r w:rsidDel="00000000" w:rsidR="00000000" w:rsidRPr="00000000">
              <w:rPr>
                <w:rtl w:val="0"/>
              </w:rPr>
            </w:r>
          </w:p>
        </w:tc>
        <w:tc>
          <w:tcPr>
            <w:vAlign w:val="center"/>
          </w:tcPr>
          <w:p w:rsidR="00000000" w:rsidDel="00000000" w:rsidP="00000000" w:rsidRDefault="00000000" w:rsidRPr="00000000" w14:paraId="000029E9">
            <w:pPr>
              <w:rPr/>
            </w:pPr>
            <w:r w:rsidDel="00000000" w:rsidR="00000000" w:rsidRPr="00000000">
              <w:rPr>
                <w:sz w:val="11"/>
                <w:szCs w:val="11"/>
                <w:rtl w:val="0"/>
              </w:rPr>
              <w:t xml:space="preserve">Parse selected appointment date/start/end from REQUEST.reason_text VENDINFO pseudo-XML and format display text.</w:t>
            </w:r>
            <w:r w:rsidDel="00000000" w:rsidR="00000000" w:rsidRPr="00000000">
              <w:rPr>
                <w:rtl w:val="0"/>
              </w:rPr>
            </w:r>
          </w:p>
        </w:tc>
        <w:tc>
          <w:tcPr>
            <w:vAlign w:val="center"/>
          </w:tcPr>
          <w:p w:rsidR="00000000" w:rsidDel="00000000" w:rsidP="00000000" w:rsidRDefault="00000000" w:rsidRPr="00000000" w14:paraId="000029EA">
            <w:pPr>
              <w:rPr/>
            </w:pPr>
            <w:r w:rsidDel="00000000" w:rsidR="00000000" w:rsidRPr="00000000">
              <w:rPr>
                <w:sz w:val="11"/>
                <w:szCs w:val="11"/>
                <w:rtl w:val="0"/>
              </w:rPr>
              <w:t xml:space="preserve">Scheduling / Document Content</w:t>
            </w:r>
            <w:r w:rsidDel="00000000" w:rsidR="00000000" w:rsidRPr="00000000">
              <w:rPr>
                <w:rtl w:val="0"/>
              </w:rPr>
            </w:r>
          </w:p>
        </w:tc>
        <w:tc>
          <w:tcPr>
            <w:vAlign w:val="center"/>
          </w:tcPr>
          <w:p w:rsidR="00000000" w:rsidDel="00000000" w:rsidP="00000000" w:rsidRDefault="00000000" w:rsidRPr="00000000" w14:paraId="000029EB">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EC">
            <w:pPr>
              <w:rPr/>
            </w:pPr>
            <w:r w:rsidDel="00000000" w:rsidR="00000000" w:rsidRPr="00000000">
              <w:rPr>
                <w:sz w:val="11"/>
                <w:szCs w:val="11"/>
                <w:rtl w:val="0"/>
              </w:rPr>
              <w:t xml:space="preserve">Legacy string parsing and display formatting.</w:t>
            </w:r>
            <w:r w:rsidDel="00000000" w:rsidR="00000000" w:rsidRPr="00000000">
              <w:rPr>
                <w:rtl w:val="0"/>
              </w:rPr>
            </w:r>
          </w:p>
        </w:tc>
        <w:tc>
          <w:tcPr>
            <w:vAlign w:val="center"/>
          </w:tcPr>
          <w:p w:rsidR="00000000" w:rsidDel="00000000" w:rsidP="00000000" w:rsidRDefault="00000000" w:rsidRPr="00000000" w14:paraId="000029ED">
            <w:pPr>
              <w:rPr/>
            </w:pPr>
            <w:r w:rsidDel="00000000" w:rsidR="00000000" w:rsidRPr="00000000">
              <w:rPr>
                <w:sz w:val="11"/>
                <w:szCs w:val="11"/>
                <w:rtl w:val="0"/>
              </w:rPr>
              <w:t xml:space="preserve">Use typed appointment/schedule DTO.</w:t>
            </w:r>
            <w:r w:rsidDel="00000000" w:rsidR="00000000" w:rsidRPr="00000000">
              <w:rPr>
                <w:rtl w:val="0"/>
              </w:rPr>
            </w:r>
          </w:p>
        </w:tc>
        <w:tc>
          <w:tcPr>
            <w:vAlign w:val="center"/>
          </w:tcPr>
          <w:p w:rsidR="00000000" w:rsidDel="00000000" w:rsidP="00000000" w:rsidRDefault="00000000" w:rsidRPr="00000000" w14:paraId="000029EE">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EF">
            <w:pPr>
              <w:rPr/>
            </w:pPr>
            <w:r w:rsidDel="00000000" w:rsidR="00000000" w:rsidRPr="00000000">
              <w:rPr>
                <w:sz w:val="11"/>
                <w:szCs w:val="11"/>
                <w:rtl w:val="0"/>
              </w:rPr>
              <w:t xml:space="preserve">Yes - validate active channels/integrations, content and fallback rules; replace legacy transport mechanics with supported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F0">
            <w:pPr>
              <w:rPr/>
            </w:pPr>
            <w:r w:rsidDel="00000000" w:rsidR="00000000" w:rsidRPr="00000000">
              <w:rPr>
                <w:sz w:val="11"/>
                <w:szCs w:val="11"/>
                <w:rtl w:val="0"/>
              </w:rPr>
              <w:t xml:space="preserve">SP-252</w:t>
            </w:r>
            <w:r w:rsidDel="00000000" w:rsidR="00000000" w:rsidRPr="00000000">
              <w:rPr>
                <w:rtl w:val="0"/>
              </w:rPr>
            </w:r>
          </w:p>
        </w:tc>
        <w:tc>
          <w:tcPr>
            <w:vAlign w:val="center"/>
          </w:tcPr>
          <w:p w:rsidR="00000000" w:rsidDel="00000000" w:rsidP="00000000" w:rsidRDefault="00000000" w:rsidRPr="00000000" w14:paraId="000029F1">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9F2">
            <w:pPr>
              <w:rPr/>
            </w:pPr>
            <w:r w:rsidDel="00000000" w:rsidR="00000000" w:rsidRPr="00000000">
              <w:rPr>
                <w:sz w:val="11"/>
                <w:szCs w:val="11"/>
                <w:rtl w:val="0"/>
              </w:rPr>
              <w:t xml:space="preserve">f_GetCompanyCode</w:t>
            </w:r>
            <w:r w:rsidDel="00000000" w:rsidR="00000000" w:rsidRPr="00000000">
              <w:rPr>
                <w:rtl w:val="0"/>
              </w:rPr>
            </w:r>
          </w:p>
        </w:tc>
        <w:tc>
          <w:tcPr>
            <w:vAlign w:val="center"/>
          </w:tcPr>
          <w:p w:rsidR="00000000" w:rsidDel="00000000" w:rsidP="00000000" w:rsidRDefault="00000000" w:rsidRPr="00000000" w14:paraId="000029F3">
            <w:pPr>
              <w:rPr/>
            </w:pPr>
            <w:r w:rsidDel="00000000" w:rsidR="00000000" w:rsidRPr="00000000">
              <w:rPr>
                <w:sz w:val="11"/>
                <w:szCs w:val="11"/>
                <w:rtl w:val="0"/>
              </w:rPr>
              <w:t xml:space="preserve">Get contract company code, defaulting to AHS on missing/error.</w:t>
            </w:r>
            <w:r w:rsidDel="00000000" w:rsidR="00000000" w:rsidRPr="00000000">
              <w:rPr>
                <w:rtl w:val="0"/>
              </w:rPr>
            </w:r>
          </w:p>
        </w:tc>
        <w:tc>
          <w:tcPr>
            <w:vAlign w:val="center"/>
          </w:tcPr>
          <w:p w:rsidR="00000000" w:rsidDel="00000000" w:rsidP="00000000" w:rsidRDefault="00000000" w:rsidRPr="00000000" w14:paraId="000029F4">
            <w:pPr>
              <w:rPr/>
            </w:pPr>
            <w:r w:rsidDel="00000000" w:rsidR="00000000" w:rsidRPr="00000000">
              <w:rPr>
                <w:sz w:val="11"/>
                <w:szCs w:val="11"/>
                <w:rtl w:val="0"/>
              </w:rPr>
              <w:t xml:space="preserve">Company / Branding</w:t>
            </w:r>
            <w:r w:rsidDel="00000000" w:rsidR="00000000" w:rsidRPr="00000000">
              <w:rPr>
                <w:rtl w:val="0"/>
              </w:rPr>
            </w:r>
          </w:p>
        </w:tc>
        <w:tc>
          <w:tcPr>
            <w:vAlign w:val="center"/>
          </w:tcPr>
          <w:p w:rsidR="00000000" w:rsidDel="00000000" w:rsidP="00000000" w:rsidRDefault="00000000" w:rsidRPr="00000000" w14:paraId="000029F5">
            <w:pPr>
              <w:rPr/>
            </w:pPr>
            <w:r w:rsidDel="00000000" w:rsidR="00000000" w:rsidRPr="00000000">
              <w:rPr>
                <w:sz w:val="11"/>
                <w:szCs w:val="11"/>
                <w:rtl w:val="0"/>
              </w:rPr>
              <w:t xml:space="preserve">High</w:t>
            </w:r>
            <w:r w:rsidDel="00000000" w:rsidR="00000000" w:rsidRPr="00000000">
              <w:rPr>
                <w:rtl w:val="0"/>
              </w:rPr>
            </w:r>
          </w:p>
        </w:tc>
        <w:tc>
          <w:tcPr>
            <w:vAlign w:val="center"/>
          </w:tcPr>
          <w:p w:rsidR="00000000" w:rsidDel="00000000" w:rsidP="00000000" w:rsidRDefault="00000000" w:rsidRPr="00000000" w14:paraId="000029F6">
            <w:pPr>
              <w:rPr/>
            </w:pPr>
            <w:r w:rsidDel="00000000" w:rsidR="00000000" w:rsidRPr="00000000">
              <w:rPr>
                <w:sz w:val="11"/>
                <w:szCs w:val="11"/>
                <w:rtl w:val="0"/>
              </w:rPr>
              <w:t xml:space="preserve">Default-on-error can silently apply wrong branding.</w:t>
            </w:r>
            <w:r w:rsidDel="00000000" w:rsidR="00000000" w:rsidRPr="00000000">
              <w:rPr>
                <w:rtl w:val="0"/>
              </w:rPr>
            </w:r>
          </w:p>
        </w:tc>
        <w:tc>
          <w:tcPr>
            <w:vAlign w:val="center"/>
          </w:tcPr>
          <w:p w:rsidR="00000000" w:rsidDel="00000000" w:rsidP="00000000" w:rsidRDefault="00000000" w:rsidRPr="00000000" w14:paraId="000029F7">
            <w:pPr>
              <w:rPr/>
            </w:pPr>
            <w:r w:rsidDel="00000000" w:rsidR="00000000" w:rsidRPr="00000000">
              <w:rPr>
                <w:sz w:val="11"/>
                <w:szCs w:val="11"/>
                <w:rtl w:val="0"/>
              </w:rPr>
              <w:t xml:space="preserve">Use Contract/Company service; no silent default.</w:t>
            </w:r>
            <w:r w:rsidDel="00000000" w:rsidR="00000000" w:rsidRPr="00000000">
              <w:rPr>
                <w:rtl w:val="0"/>
              </w:rPr>
            </w:r>
          </w:p>
        </w:tc>
        <w:tc>
          <w:tcPr>
            <w:vAlign w:val="center"/>
          </w:tcPr>
          <w:p w:rsidR="00000000" w:rsidDel="00000000" w:rsidP="00000000" w:rsidRDefault="00000000" w:rsidRPr="00000000" w14:paraId="000029F8">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9F9">
            <w:pPr>
              <w:rPr/>
            </w:pPr>
            <w:r w:rsidDel="00000000" w:rsidR="00000000" w:rsidRPr="00000000">
              <w:rPr>
                <w:sz w:val="11"/>
                <w:szCs w:val="11"/>
                <w:rtl w:val="0"/>
              </w:rPr>
              <w:t xml:space="preserve">Yes - validate current codes/defaults/configuration and replace legacy string or hard-coded conventions with governed typed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FA">
            <w:pPr>
              <w:rPr/>
            </w:pPr>
            <w:r w:rsidDel="00000000" w:rsidR="00000000" w:rsidRPr="00000000">
              <w:rPr>
                <w:sz w:val="11"/>
                <w:szCs w:val="11"/>
                <w:rtl w:val="0"/>
              </w:rPr>
              <w:t xml:space="preserve">SP-253</w:t>
            </w:r>
            <w:r w:rsidDel="00000000" w:rsidR="00000000" w:rsidRPr="00000000">
              <w:rPr>
                <w:rtl w:val="0"/>
              </w:rPr>
            </w:r>
          </w:p>
        </w:tc>
        <w:tc>
          <w:tcPr>
            <w:vAlign w:val="center"/>
          </w:tcPr>
          <w:p w:rsidR="00000000" w:rsidDel="00000000" w:rsidP="00000000" w:rsidRDefault="00000000" w:rsidRPr="00000000" w14:paraId="000029FB">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9FC">
            <w:pPr>
              <w:rPr/>
            </w:pPr>
            <w:r w:rsidDel="00000000" w:rsidR="00000000" w:rsidRPr="00000000">
              <w:rPr>
                <w:sz w:val="11"/>
                <w:szCs w:val="11"/>
                <w:rtl w:val="0"/>
              </w:rPr>
              <w:t xml:space="preserve">f_FirstYearThirtyDay</w:t>
            </w:r>
            <w:r w:rsidDel="00000000" w:rsidR="00000000" w:rsidRPr="00000000">
              <w:rPr>
                <w:rtl w:val="0"/>
              </w:rPr>
            </w:r>
          </w:p>
        </w:tc>
        <w:tc>
          <w:tcPr>
            <w:vAlign w:val="center"/>
          </w:tcPr>
          <w:p w:rsidR="00000000" w:rsidDel="00000000" w:rsidP="00000000" w:rsidRDefault="00000000" w:rsidRPr="00000000" w14:paraId="000029FD">
            <w:pPr>
              <w:rPr/>
            </w:pPr>
            <w:r w:rsidDel="00000000" w:rsidR="00000000" w:rsidRPr="00000000">
              <w:rPr>
                <w:sz w:val="11"/>
                <w:szCs w:val="11"/>
                <w:rtl w:val="0"/>
              </w:rPr>
              <w:t xml:space="preserve">Determine whether contract is within first 30 days (excluding RN sales channel) for authorization-message suppression.</w:t>
            </w:r>
            <w:r w:rsidDel="00000000" w:rsidR="00000000" w:rsidRPr="00000000">
              <w:rPr>
                <w:rtl w:val="0"/>
              </w:rPr>
            </w:r>
          </w:p>
        </w:tc>
        <w:tc>
          <w:tcPr>
            <w:vAlign w:val="center"/>
          </w:tcPr>
          <w:p w:rsidR="00000000" w:rsidDel="00000000" w:rsidP="00000000" w:rsidRDefault="00000000" w:rsidRPr="00000000" w14:paraId="000029FE">
            <w:pPr>
              <w:rPr/>
            </w:pPr>
            <w:r w:rsidDel="00000000" w:rsidR="00000000" w:rsidRPr="00000000">
              <w:rPr>
                <w:sz w:val="11"/>
                <w:szCs w:val="11"/>
                <w:rtl w:val="0"/>
              </w:rPr>
              <w:t xml:space="preserve">Authorization Business Rule</w:t>
            </w:r>
            <w:r w:rsidDel="00000000" w:rsidR="00000000" w:rsidRPr="00000000">
              <w:rPr>
                <w:rtl w:val="0"/>
              </w:rPr>
            </w:r>
          </w:p>
        </w:tc>
        <w:tc>
          <w:tcPr>
            <w:vAlign w:val="center"/>
          </w:tcPr>
          <w:p w:rsidR="00000000" w:rsidDel="00000000" w:rsidP="00000000" w:rsidRDefault="00000000" w:rsidRPr="00000000" w14:paraId="000029FF">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A00">
            <w:pPr>
              <w:rPr/>
            </w:pPr>
            <w:r w:rsidDel="00000000" w:rsidR="00000000" w:rsidRPr="00000000">
              <w:rPr>
                <w:sz w:val="11"/>
                <w:szCs w:val="11"/>
                <w:rtl w:val="0"/>
              </w:rPr>
              <w:t xml:space="preserve">Explicit 2015 override changes authorization communication.</w:t>
            </w:r>
            <w:r w:rsidDel="00000000" w:rsidR="00000000" w:rsidRPr="00000000">
              <w:rPr>
                <w:rtl w:val="0"/>
              </w:rPr>
            </w:r>
          </w:p>
        </w:tc>
        <w:tc>
          <w:tcPr>
            <w:vAlign w:val="center"/>
          </w:tcPr>
          <w:p w:rsidR="00000000" w:rsidDel="00000000" w:rsidP="00000000" w:rsidRDefault="00000000" w:rsidRPr="00000000" w14:paraId="00002A01">
            <w:pPr>
              <w:rPr/>
            </w:pPr>
            <w:r w:rsidDel="00000000" w:rsidR="00000000" w:rsidRPr="00000000">
              <w:rPr>
                <w:sz w:val="11"/>
                <w:szCs w:val="11"/>
                <w:rtl w:val="0"/>
              </w:rPr>
              <w:t xml:space="preserve">Move to AuthorizationPolicy with configuration.</w:t>
            </w:r>
            <w:r w:rsidDel="00000000" w:rsidR="00000000" w:rsidRPr="00000000">
              <w:rPr>
                <w:rtl w:val="0"/>
              </w:rPr>
            </w:r>
          </w:p>
        </w:tc>
        <w:tc>
          <w:tcPr>
            <w:vAlign w:val="center"/>
          </w:tcPr>
          <w:p w:rsidR="00000000" w:rsidDel="00000000" w:rsidP="00000000" w:rsidRDefault="00000000" w:rsidRPr="00000000" w14:paraId="00002A02">
            <w:pPr>
              <w:rPr/>
            </w:pPr>
            <w:r w:rsidDel="00000000" w:rsidR="00000000" w:rsidRPr="00000000">
              <w:rPr>
                <w:sz w:val="11"/>
                <w:szCs w:val="11"/>
                <w:rtl w:val="0"/>
              </w:rPr>
              <w:t xml:space="preserve">Internal</w:t>
            </w:r>
            <w:r w:rsidDel="00000000" w:rsidR="00000000" w:rsidRPr="00000000">
              <w:rPr>
                <w:rtl w:val="0"/>
              </w:rPr>
            </w:r>
          </w:p>
        </w:tc>
        <w:tc>
          <w:tcPr>
            <w:vAlign w:val="center"/>
          </w:tcPr>
          <w:p w:rsidR="00000000" w:rsidDel="00000000" w:rsidP="00000000" w:rsidRDefault="00000000" w:rsidRPr="00000000" w14:paraId="00002A03">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04">
            <w:pPr>
              <w:rPr/>
            </w:pPr>
            <w:r w:rsidDel="00000000" w:rsidR="00000000" w:rsidRPr="00000000">
              <w:rPr>
                <w:sz w:val="11"/>
                <w:szCs w:val="11"/>
                <w:rtl w:val="0"/>
              </w:rPr>
              <w:t xml:space="preserve">SP-254</w:t>
            </w:r>
            <w:r w:rsidDel="00000000" w:rsidR="00000000" w:rsidRPr="00000000">
              <w:rPr>
                <w:rtl w:val="0"/>
              </w:rPr>
            </w:r>
          </w:p>
        </w:tc>
        <w:tc>
          <w:tcPr>
            <w:vAlign w:val="center"/>
          </w:tcPr>
          <w:p w:rsidR="00000000" w:rsidDel="00000000" w:rsidP="00000000" w:rsidRDefault="00000000" w:rsidRPr="00000000" w14:paraId="00002A05">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A06">
            <w:pPr>
              <w:rPr/>
            </w:pPr>
            <w:r w:rsidDel="00000000" w:rsidR="00000000" w:rsidRPr="00000000">
              <w:rPr>
                <w:sz w:val="11"/>
                <w:szCs w:val="11"/>
                <w:rtl w:val="0"/>
              </w:rPr>
              <w:t xml:space="preserve">f_ServiceFeePaid</w:t>
            </w:r>
            <w:r w:rsidDel="00000000" w:rsidR="00000000" w:rsidRPr="00000000">
              <w:rPr>
                <w:rtl w:val="0"/>
              </w:rPr>
            </w:r>
          </w:p>
        </w:tc>
        <w:tc>
          <w:tcPr>
            <w:vAlign w:val="center"/>
          </w:tcPr>
          <w:p w:rsidR="00000000" w:rsidDel="00000000" w:rsidP="00000000" w:rsidRDefault="00000000" w:rsidRPr="00000000" w14:paraId="00002A07">
            <w:pPr>
              <w:rPr/>
            </w:pPr>
            <w:r w:rsidDel="00000000" w:rsidR="00000000" w:rsidRPr="00000000">
              <w:rPr>
                <w:sz w:val="11"/>
                <w:szCs w:val="11"/>
                <w:rtl w:val="0"/>
              </w:rPr>
              <w:t xml:space="preserve">Sum dispatch service-fee payments from CONTRACT_PAYMENT.</w:t>
            </w:r>
            <w:r w:rsidDel="00000000" w:rsidR="00000000" w:rsidRPr="00000000">
              <w:rPr>
                <w:rtl w:val="0"/>
              </w:rPr>
            </w:r>
          </w:p>
        </w:tc>
        <w:tc>
          <w:tcPr>
            <w:vAlign w:val="center"/>
          </w:tcPr>
          <w:p w:rsidR="00000000" w:rsidDel="00000000" w:rsidP="00000000" w:rsidRDefault="00000000" w:rsidRPr="00000000" w14:paraId="00002A08">
            <w:pPr>
              <w:rPr/>
            </w:pPr>
            <w:r w:rsidDel="00000000" w:rsidR="00000000" w:rsidRPr="00000000">
              <w:rPr>
                <w:sz w:val="11"/>
                <w:szCs w:val="11"/>
                <w:rtl w:val="0"/>
              </w:rPr>
              <w:t xml:space="preserve">Payment / Service Fee</w:t>
            </w:r>
            <w:r w:rsidDel="00000000" w:rsidR="00000000" w:rsidRPr="00000000">
              <w:rPr>
                <w:rtl w:val="0"/>
              </w:rPr>
            </w:r>
          </w:p>
        </w:tc>
        <w:tc>
          <w:tcPr>
            <w:vAlign w:val="center"/>
          </w:tcPr>
          <w:p w:rsidR="00000000" w:rsidDel="00000000" w:rsidP="00000000" w:rsidRDefault="00000000" w:rsidRPr="00000000" w14:paraId="00002A09">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A0A">
            <w:pPr>
              <w:rPr/>
            </w:pPr>
            <w:r w:rsidDel="00000000" w:rsidR="00000000" w:rsidRPr="00000000">
              <w:rPr>
                <w:sz w:val="11"/>
                <w:szCs w:val="11"/>
                <w:rtl w:val="0"/>
              </w:rPr>
              <w:t xml:space="preserve">Financial rule reused to determine amount still collectible.</w:t>
            </w:r>
            <w:r w:rsidDel="00000000" w:rsidR="00000000" w:rsidRPr="00000000">
              <w:rPr>
                <w:rtl w:val="0"/>
              </w:rPr>
            </w:r>
          </w:p>
        </w:tc>
        <w:tc>
          <w:tcPr>
            <w:vAlign w:val="center"/>
          </w:tcPr>
          <w:p w:rsidR="00000000" w:rsidDel="00000000" w:rsidP="00000000" w:rsidRDefault="00000000" w:rsidRPr="00000000" w14:paraId="00002A0B">
            <w:pPr>
              <w:rPr/>
            </w:pPr>
            <w:r w:rsidDel="00000000" w:rsidR="00000000" w:rsidRPr="00000000">
              <w:rPr>
                <w:sz w:val="11"/>
                <w:szCs w:val="11"/>
                <w:rtl w:val="0"/>
              </w:rPr>
              <w:t xml:space="preserve">Use authoritative Payment/ServiceFee service.</w:t>
            </w:r>
            <w:r w:rsidDel="00000000" w:rsidR="00000000" w:rsidRPr="00000000">
              <w:rPr>
                <w:rtl w:val="0"/>
              </w:rPr>
            </w:r>
          </w:p>
        </w:tc>
        <w:tc>
          <w:tcPr>
            <w:vAlign w:val="center"/>
          </w:tcPr>
          <w:p w:rsidR="00000000" w:rsidDel="00000000" w:rsidP="00000000" w:rsidRDefault="00000000" w:rsidRPr="00000000" w14:paraId="00002A0C">
            <w:pPr>
              <w:rPr/>
            </w:pPr>
            <w:r w:rsidDel="00000000" w:rsidR="00000000" w:rsidRPr="00000000">
              <w:rPr>
                <w:sz w:val="11"/>
                <w:szCs w:val="11"/>
                <w:rtl w:val="0"/>
              </w:rPr>
              <w:t xml:space="preserve">Internal / dispatch DTO</w:t>
            </w:r>
            <w:r w:rsidDel="00000000" w:rsidR="00000000" w:rsidRPr="00000000">
              <w:rPr>
                <w:rtl w:val="0"/>
              </w:rPr>
            </w:r>
          </w:p>
        </w:tc>
        <w:tc>
          <w:tcPr>
            <w:vAlign w:val="center"/>
          </w:tcPr>
          <w:p w:rsidR="00000000" w:rsidDel="00000000" w:rsidP="00000000" w:rsidRDefault="00000000" w:rsidRPr="00000000" w14:paraId="00002A0D">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0E">
            <w:pPr>
              <w:rPr/>
            </w:pPr>
            <w:r w:rsidDel="00000000" w:rsidR="00000000" w:rsidRPr="00000000">
              <w:rPr>
                <w:sz w:val="11"/>
                <w:szCs w:val="11"/>
                <w:rtl w:val="0"/>
              </w:rPr>
              <w:t xml:space="preserve">SP-255</w:t>
            </w:r>
            <w:r w:rsidDel="00000000" w:rsidR="00000000" w:rsidRPr="00000000">
              <w:rPr>
                <w:rtl w:val="0"/>
              </w:rPr>
            </w:r>
          </w:p>
        </w:tc>
        <w:tc>
          <w:tcPr>
            <w:vAlign w:val="center"/>
          </w:tcPr>
          <w:p w:rsidR="00000000" w:rsidDel="00000000" w:rsidP="00000000" w:rsidRDefault="00000000" w:rsidRPr="00000000" w14:paraId="00002A0F">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A10">
            <w:pPr>
              <w:rPr/>
            </w:pPr>
            <w:r w:rsidDel="00000000" w:rsidR="00000000" w:rsidRPr="00000000">
              <w:rPr>
                <w:sz w:val="11"/>
                <w:szCs w:val="11"/>
                <w:rtl w:val="0"/>
              </w:rPr>
              <w:t xml:space="preserve">f_CreatePhysicalDispatch</w:t>
            </w:r>
            <w:r w:rsidDel="00000000" w:rsidR="00000000" w:rsidRPr="00000000">
              <w:rPr>
                <w:rtl w:val="0"/>
              </w:rPr>
            </w:r>
          </w:p>
        </w:tc>
        <w:tc>
          <w:tcPr>
            <w:vAlign w:val="center"/>
          </w:tcPr>
          <w:p w:rsidR="00000000" w:rsidDel="00000000" w:rsidP="00000000" w:rsidRDefault="00000000" w:rsidRPr="00000000" w14:paraId="00002A11">
            <w:pPr>
              <w:rPr/>
            </w:pPr>
            <w:r w:rsidDel="00000000" w:rsidR="00000000" w:rsidRPr="00000000">
              <w:rPr>
                <w:sz w:val="11"/>
                <w:szCs w:val="11"/>
                <w:rtl w:val="0"/>
              </w:rPr>
              <w:t xml:space="preserve">Assemble standard fax/email physical dispatch content and DISPATCH_REC from Contract, Vendor, Customer, Work Order, Product, authorization, fee, schedule and message data.</w:t>
            </w:r>
            <w:r w:rsidDel="00000000" w:rsidR="00000000" w:rsidRPr="00000000">
              <w:rPr>
                <w:rtl w:val="0"/>
              </w:rPr>
            </w:r>
          </w:p>
        </w:tc>
        <w:tc>
          <w:tcPr>
            <w:vAlign w:val="center"/>
          </w:tcPr>
          <w:p w:rsidR="00000000" w:rsidDel="00000000" w:rsidP="00000000" w:rsidRDefault="00000000" w:rsidRPr="00000000" w14:paraId="00002A12">
            <w:pPr>
              <w:rPr/>
            </w:pPr>
            <w:r w:rsidDel="00000000" w:rsidR="00000000" w:rsidRPr="00000000">
              <w:rPr>
                <w:sz w:val="11"/>
                <w:szCs w:val="11"/>
                <w:rtl w:val="0"/>
              </w:rPr>
              <w:t xml:space="preserve">Dispatch Document Assembly</w:t>
            </w:r>
            <w:r w:rsidDel="00000000" w:rsidR="00000000" w:rsidRPr="00000000">
              <w:rPr>
                <w:rtl w:val="0"/>
              </w:rPr>
            </w:r>
          </w:p>
        </w:tc>
        <w:tc>
          <w:tcPr>
            <w:vAlign w:val="center"/>
          </w:tcPr>
          <w:p w:rsidR="00000000" w:rsidDel="00000000" w:rsidP="00000000" w:rsidRDefault="00000000" w:rsidRPr="00000000" w14:paraId="00002A13">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A14">
            <w:pPr>
              <w:rPr/>
            </w:pPr>
            <w:r w:rsidDel="00000000" w:rsidR="00000000" w:rsidRPr="00000000">
              <w:rPr>
                <w:sz w:val="11"/>
                <w:szCs w:val="11"/>
                <w:rtl w:val="0"/>
              </w:rPr>
              <w:t xml:space="preserve">Core orchestration with many embedded presentation/business rules.</w:t>
            </w:r>
            <w:r w:rsidDel="00000000" w:rsidR="00000000" w:rsidRPr="00000000">
              <w:rPr>
                <w:rtl w:val="0"/>
              </w:rPr>
            </w:r>
          </w:p>
        </w:tc>
        <w:tc>
          <w:tcPr>
            <w:vAlign w:val="center"/>
          </w:tcPr>
          <w:p w:rsidR="00000000" w:rsidDel="00000000" w:rsidP="00000000" w:rsidRDefault="00000000" w:rsidRPr="00000000" w14:paraId="00002A15">
            <w:pPr>
              <w:rPr/>
            </w:pPr>
            <w:r w:rsidDel="00000000" w:rsidR="00000000" w:rsidRPr="00000000">
              <w:rPr>
                <w:sz w:val="11"/>
                <w:szCs w:val="11"/>
                <w:rtl w:val="0"/>
              </w:rPr>
              <w:t xml:space="preserve">Replace with DispatchDocumentService + typed template model.</w:t>
            </w:r>
            <w:r w:rsidDel="00000000" w:rsidR="00000000" w:rsidRPr="00000000">
              <w:rPr>
                <w:rtl w:val="0"/>
              </w:rPr>
            </w:r>
          </w:p>
        </w:tc>
        <w:tc>
          <w:tcPr>
            <w:vAlign w:val="center"/>
          </w:tcPr>
          <w:p w:rsidR="00000000" w:rsidDel="00000000" w:rsidP="00000000" w:rsidRDefault="00000000" w:rsidRPr="00000000" w14:paraId="00002A16">
            <w:pPr>
              <w:rPr/>
            </w:pPr>
            <w:r w:rsidDel="00000000" w:rsidR="00000000" w:rsidRPr="00000000">
              <w:rPr>
                <w:sz w:val="11"/>
                <w:szCs w:val="11"/>
                <w:rtl w:val="0"/>
              </w:rPr>
              <w:t xml:space="preserve">POST /api/dispatches/{id}/documents or /deliveries</w:t>
            </w:r>
            <w:r w:rsidDel="00000000" w:rsidR="00000000" w:rsidRPr="00000000">
              <w:rPr>
                <w:rtl w:val="0"/>
              </w:rPr>
            </w:r>
          </w:p>
        </w:tc>
        <w:tc>
          <w:tcPr>
            <w:vAlign w:val="center"/>
          </w:tcPr>
          <w:p w:rsidR="00000000" w:rsidDel="00000000" w:rsidP="00000000" w:rsidRDefault="00000000" w:rsidRPr="00000000" w14:paraId="00002A17">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18">
            <w:pPr>
              <w:rPr/>
            </w:pPr>
            <w:r w:rsidDel="00000000" w:rsidR="00000000" w:rsidRPr="00000000">
              <w:rPr>
                <w:sz w:val="11"/>
                <w:szCs w:val="11"/>
                <w:rtl w:val="0"/>
              </w:rPr>
              <w:t xml:space="preserve">SP-256</w:t>
            </w:r>
            <w:r w:rsidDel="00000000" w:rsidR="00000000" w:rsidRPr="00000000">
              <w:rPr>
                <w:rtl w:val="0"/>
              </w:rPr>
            </w:r>
          </w:p>
        </w:tc>
        <w:tc>
          <w:tcPr>
            <w:vAlign w:val="center"/>
          </w:tcPr>
          <w:p w:rsidR="00000000" w:rsidDel="00000000" w:rsidP="00000000" w:rsidRDefault="00000000" w:rsidRPr="00000000" w14:paraId="00002A19">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A1A">
            <w:pPr>
              <w:rPr/>
            </w:pPr>
            <w:r w:rsidDel="00000000" w:rsidR="00000000" w:rsidRPr="00000000">
              <w:rPr>
                <w:sz w:val="11"/>
                <w:szCs w:val="11"/>
                <w:rtl w:val="0"/>
              </w:rPr>
              <w:t xml:space="preserve">f_CreatePhysicalDispatch_RR</w:t>
            </w:r>
            <w:r w:rsidDel="00000000" w:rsidR="00000000" w:rsidRPr="00000000">
              <w:rPr>
                <w:rtl w:val="0"/>
              </w:rPr>
            </w:r>
          </w:p>
        </w:tc>
        <w:tc>
          <w:tcPr>
            <w:vAlign w:val="center"/>
          </w:tcPr>
          <w:p w:rsidR="00000000" w:rsidDel="00000000" w:rsidP="00000000" w:rsidRDefault="00000000" w:rsidRPr="00000000" w14:paraId="00002A1B">
            <w:pPr>
              <w:rPr/>
            </w:pPr>
            <w:r w:rsidDel="00000000" w:rsidR="00000000" w:rsidRPr="00000000">
              <w:rPr>
                <w:sz w:val="11"/>
                <w:szCs w:val="11"/>
                <w:rtl w:val="0"/>
              </w:rPr>
              <w:t xml:space="preserve">Assemble Rescue Rooter / EXTERNAL physical dispatch using alternate legacy delimited layout.</w:t>
            </w:r>
            <w:r w:rsidDel="00000000" w:rsidR="00000000" w:rsidRPr="00000000">
              <w:rPr>
                <w:rtl w:val="0"/>
              </w:rPr>
            </w:r>
          </w:p>
        </w:tc>
        <w:tc>
          <w:tcPr>
            <w:vAlign w:val="center"/>
          </w:tcPr>
          <w:p w:rsidR="00000000" w:rsidDel="00000000" w:rsidP="00000000" w:rsidRDefault="00000000" w:rsidRPr="00000000" w14:paraId="00002A1C">
            <w:pPr>
              <w:rPr/>
            </w:pPr>
            <w:r w:rsidDel="00000000" w:rsidR="00000000" w:rsidRPr="00000000">
              <w:rPr>
                <w:sz w:val="11"/>
                <w:szCs w:val="11"/>
                <w:rtl w:val="0"/>
              </w:rPr>
              <w:t xml:space="preserve">Legacy External Delivery Assembly</w:t>
            </w:r>
            <w:r w:rsidDel="00000000" w:rsidR="00000000" w:rsidRPr="00000000">
              <w:rPr>
                <w:rtl w:val="0"/>
              </w:rPr>
            </w:r>
          </w:p>
        </w:tc>
        <w:tc>
          <w:tcPr>
            <w:vAlign w:val="center"/>
          </w:tcPr>
          <w:p w:rsidR="00000000" w:rsidDel="00000000" w:rsidP="00000000" w:rsidRDefault="00000000" w:rsidRPr="00000000" w14:paraId="00002A1D">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A1E">
            <w:pPr>
              <w:rPr/>
            </w:pPr>
            <w:r w:rsidDel="00000000" w:rsidR="00000000" w:rsidRPr="00000000">
              <w:rPr>
                <w:sz w:val="11"/>
                <w:szCs w:val="11"/>
                <w:rtl w:val="0"/>
              </w:rPr>
              <w:t xml:space="preserve">Separate external-channel format; likely integration-specific.</w:t>
            </w:r>
            <w:r w:rsidDel="00000000" w:rsidR="00000000" w:rsidRPr="00000000">
              <w:rPr>
                <w:rtl w:val="0"/>
              </w:rPr>
            </w:r>
          </w:p>
        </w:tc>
        <w:tc>
          <w:tcPr>
            <w:vAlign w:val="center"/>
          </w:tcPr>
          <w:p w:rsidR="00000000" w:rsidDel="00000000" w:rsidP="00000000" w:rsidRDefault="00000000" w:rsidRPr="00000000" w14:paraId="00002A1F">
            <w:pPr>
              <w:rPr/>
            </w:pPr>
            <w:r w:rsidDel="00000000" w:rsidR="00000000" w:rsidRPr="00000000">
              <w:rPr>
                <w:sz w:val="11"/>
                <w:szCs w:val="11"/>
                <w:rtl w:val="0"/>
              </w:rPr>
              <w:t xml:space="preserve">Confirm consumer; replace with adapter/template or retire.</w:t>
            </w:r>
            <w:r w:rsidDel="00000000" w:rsidR="00000000" w:rsidRPr="00000000">
              <w:rPr>
                <w:rtl w:val="0"/>
              </w:rPr>
            </w:r>
          </w:p>
        </w:tc>
        <w:tc>
          <w:tcPr>
            <w:vAlign w:val="center"/>
          </w:tcPr>
          <w:p w:rsidR="00000000" w:rsidDel="00000000" w:rsidP="00000000" w:rsidRDefault="00000000" w:rsidRPr="00000000" w14:paraId="00002A20">
            <w:pPr>
              <w:rPr/>
            </w:pPr>
            <w:r w:rsidDel="00000000" w:rsidR="00000000" w:rsidRPr="00000000">
              <w:rPr>
                <w:sz w:val="11"/>
                <w:szCs w:val="11"/>
                <w:rtl w:val="0"/>
              </w:rPr>
              <w:t xml:space="preserve">POST /api/dispatches/{id}/deliveries</w:t>
            </w:r>
            <w:r w:rsidDel="00000000" w:rsidR="00000000" w:rsidRPr="00000000">
              <w:rPr>
                <w:rtl w:val="0"/>
              </w:rPr>
            </w:r>
          </w:p>
        </w:tc>
        <w:tc>
          <w:tcPr>
            <w:vAlign w:val="center"/>
          </w:tcPr>
          <w:p w:rsidR="00000000" w:rsidDel="00000000" w:rsidP="00000000" w:rsidRDefault="00000000" w:rsidRPr="00000000" w14:paraId="00002A21">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22">
            <w:pPr>
              <w:rPr/>
            </w:pPr>
            <w:r w:rsidDel="00000000" w:rsidR="00000000" w:rsidRPr="00000000">
              <w:rPr>
                <w:sz w:val="11"/>
                <w:szCs w:val="11"/>
                <w:rtl w:val="0"/>
              </w:rPr>
              <w:t xml:space="preserve">SP-257</w:t>
            </w:r>
            <w:r w:rsidDel="00000000" w:rsidR="00000000" w:rsidRPr="00000000">
              <w:rPr>
                <w:rtl w:val="0"/>
              </w:rPr>
            </w:r>
          </w:p>
        </w:tc>
        <w:tc>
          <w:tcPr>
            <w:vAlign w:val="center"/>
          </w:tcPr>
          <w:p w:rsidR="00000000" w:rsidDel="00000000" w:rsidP="00000000" w:rsidRDefault="00000000" w:rsidRPr="00000000" w14:paraId="00002A23">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A24">
            <w:pPr>
              <w:rPr/>
            </w:pPr>
            <w:r w:rsidDel="00000000" w:rsidR="00000000" w:rsidRPr="00000000">
              <w:rPr>
                <w:sz w:val="11"/>
                <w:szCs w:val="11"/>
                <w:rtl w:val="0"/>
              </w:rPr>
              <w:t xml:space="preserve">fpub_CreatePhysicalDispatch (full overload)</w:t>
            </w:r>
            <w:r w:rsidDel="00000000" w:rsidR="00000000" w:rsidRPr="00000000">
              <w:rPr>
                <w:rtl w:val="0"/>
              </w:rPr>
            </w:r>
          </w:p>
        </w:tc>
        <w:tc>
          <w:tcPr>
            <w:vAlign w:val="center"/>
          </w:tcPr>
          <w:p w:rsidR="00000000" w:rsidDel="00000000" w:rsidP="00000000" w:rsidRDefault="00000000" w:rsidRPr="00000000" w14:paraId="00002A25">
            <w:pPr>
              <w:rPr/>
            </w:pPr>
            <w:r w:rsidDel="00000000" w:rsidR="00000000" w:rsidRPr="00000000">
              <w:rPr>
                <w:sz w:val="11"/>
                <w:szCs w:val="11"/>
                <w:rtl w:val="0"/>
              </w:rPr>
              <w:t xml:space="preserve">Public router: EXTERNAL delivery invokes Rescue Rooter path; other methods invoke standard Email/Fax physical dispatch path.</w:t>
            </w:r>
            <w:r w:rsidDel="00000000" w:rsidR="00000000" w:rsidRPr="00000000">
              <w:rPr>
                <w:rtl w:val="0"/>
              </w:rPr>
            </w:r>
          </w:p>
        </w:tc>
        <w:tc>
          <w:tcPr>
            <w:vAlign w:val="center"/>
          </w:tcPr>
          <w:p w:rsidR="00000000" w:rsidDel="00000000" w:rsidP="00000000" w:rsidRDefault="00000000" w:rsidRPr="00000000" w14:paraId="00002A26">
            <w:pPr>
              <w:rPr/>
            </w:pPr>
            <w:r w:rsidDel="00000000" w:rsidR="00000000" w:rsidRPr="00000000">
              <w:rPr>
                <w:sz w:val="11"/>
                <w:szCs w:val="11"/>
                <w:rtl w:val="0"/>
              </w:rPr>
              <w:t xml:space="preserve">Delivery Orchestration</w:t>
            </w:r>
            <w:r w:rsidDel="00000000" w:rsidR="00000000" w:rsidRPr="00000000">
              <w:rPr>
                <w:rtl w:val="0"/>
              </w:rPr>
            </w:r>
          </w:p>
        </w:tc>
        <w:tc>
          <w:tcPr>
            <w:vAlign w:val="center"/>
          </w:tcPr>
          <w:p w:rsidR="00000000" w:rsidDel="00000000" w:rsidP="00000000" w:rsidRDefault="00000000" w:rsidRPr="00000000" w14:paraId="00002A27">
            <w:pPr>
              <w:rPr/>
            </w:pPr>
            <w:r w:rsidDel="00000000" w:rsidR="00000000" w:rsidRPr="00000000">
              <w:rPr>
                <w:sz w:val="11"/>
                <w:szCs w:val="11"/>
                <w:rtl w:val="0"/>
              </w:rPr>
              <w:t xml:space="preserve">Critical</w:t>
            </w:r>
            <w:r w:rsidDel="00000000" w:rsidR="00000000" w:rsidRPr="00000000">
              <w:rPr>
                <w:rtl w:val="0"/>
              </w:rPr>
            </w:r>
          </w:p>
        </w:tc>
        <w:tc>
          <w:tcPr>
            <w:vAlign w:val="center"/>
          </w:tcPr>
          <w:p w:rsidR="00000000" w:rsidDel="00000000" w:rsidP="00000000" w:rsidRDefault="00000000" w:rsidRPr="00000000" w14:paraId="00002A28">
            <w:pPr>
              <w:rPr/>
            </w:pPr>
            <w:r w:rsidDel="00000000" w:rsidR="00000000" w:rsidRPr="00000000">
              <w:rPr>
                <w:sz w:val="11"/>
                <w:szCs w:val="11"/>
                <w:rtl w:val="0"/>
              </w:rPr>
              <w:t xml:space="preserve">Public business entry point and channel router.</w:t>
            </w:r>
            <w:r w:rsidDel="00000000" w:rsidR="00000000" w:rsidRPr="00000000">
              <w:rPr>
                <w:rtl w:val="0"/>
              </w:rPr>
            </w:r>
          </w:p>
        </w:tc>
        <w:tc>
          <w:tcPr>
            <w:vAlign w:val="center"/>
          </w:tcPr>
          <w:p w:rsidR="00000000" w:rsidDel="00000000" w:rsidP="00000000" w:rsidRDefault="00000000" w:rsidRPr="00000000" w14:paraId="00002A29">
            <w:pPr>
              <w:rPr/>
            </w:pPr>
            <w:r w:rsidDel="00000000" w:rsidR="00000000" w:rsidRPr="00000000">
              <w:rPr>
                <w:sz w:val="11"/>
                <w:szCs w:val="11"/>
                <w:rtl w:val="0"/>
              </w:rPr>
              <w:t xml:space="preserve">DispatchDeliveryService routes by delivery channel.</w:t>
            </w:r>
            <w:r w:rsidDel="00000000" w:rsidR="00000000" w:rsidRPr="00000000">
              <w:rPr>
                <w:rtl w:val="0"/>
              </w:rPr>
            </w:r>
          </w:p>
        </w:tc>
        <w:tc>
          <w:tcPr>
            <w:vAlign w:val="center"/>
          </w:tcPr>
          <w:p w:rsidR="00000000" w:rsidDel="00000000" w:rsidP="00000000" w:rsidRDefault="00000000" w:rsidRPr="00000000" w14:paraId="00002A2A">
            <w:pPr>
              <w:rPr/>
            </w:pPr>
            <w:r w:rsidDel="00000000" w:rsidR="00000000" w:rsidRPr="00000000">
              <w:rPr>
                <w:sz w:val="11"/>
                <w:szCs w:val="11"/>
                <w:rtl w:val="0"/>
              </w:rPr>
              <w:t xml:space="preserve">POST /api/dispatches/{id}/deliveries</w:t>
            </w:r>
            <w:r w:rsidDel="00000000" w:rsidR="00000000" w:rsidRPr="00000000">
              <w:rPr>
                <w:rtl w:val="0"/>
              </w:rPr>
            </w:r>
          </w:p>
        </w:tc>
        <w:tc>
          <w:tcPr>
            <w:vAlign w:val="center"/>
          </w:tcPr>
          <w:p w:rsidR="00000000" w:rsidDel="00000000" w:rsidP="00000000" w:rsidRDefault="00000000" w:rsidRPr="00000000" w14:paraId="00002A2B">
            <w:pPr>
              <w:rPr/>
            </w:pPr>
            <w:r w:rsidDel="00000000" w:rsidR="00000000" w:rsidRPr="00000000">
              <w:rPr>
                <w:sz w:val="11"/>
                <w:szCs w:val="11"/>
                <w:rtl w:val="0"/>
              </w:rPr>
              <w:t xml:space="preserve">Yes - SME validation required for business rules, precedence, edge cases, ownership, and regression parity.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2C">
            <w:pPr>
              <w:rPr/>
            </w:pPr>
            <w:r w:rsidDel="00000000" w:rsidR="00000000" w:rsidRPr="00000000">
              <w:rPr>
                <w:sz w:val="11"/>
                <w:szCs w:val="11"/>
                <w:rtl w:val="0"/>
              </w:rPr>
              <w:t xml:space="preserve">SP-258</w:t>
            </w:r>
            <w:r w:rsidDel="00000000" w:rsidR="00000000" w:rsidRPr="00000000">
              <w:rPr>
                <w:rtl w:val="0"/>
              </w:rPr>
            </w:r>
          </w:p>
        </w:tc>
        <w:tc>
          <w:tcPr>
            <w:vAlign w:val="center"/>
          </w:tcPr>
          <w:p w:rsidR="00000000" w:rsidDel="00000000" w:rsidP="00000000" w:rsidRDefault="00000000" w:rsidRPr="00000000" w14:paraId="00002A2D">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A2E">
            <w:pPr>
              <w:rPr/>
            </w:pPr>
            <w:r w:rsidDel="00000000" w:rsidR="00000000" w:rsidRPr="00000000">
              <w:rPr>
                <w:sz w:val="11"/>
                <w:szCs w:val="11"/>
                <w:rtl w:val="0"/>
              </w:rPr>
              <w:t xml:space="preserve">fpub_CreatePhysicalDispatch (compatibility overload)</w:t>
            </w:r>
            <w:r w:rsidDel="00000000" w:rsidR="00000000" w:rsidRPr="00000000">
              <w:rPr>
                <w:rtl w:val="0"/>
              </w:rPr>
            </w:r>
          </w:p>
        </w:tc>
        <w:tc>
          <w:tcPr>
            <w:vAlign w:val="center"/>
          </w:tcPr>
          <w:p w:rsidR="00000000" w:rsidDel="00000000" w:rsidP="00000000" w:rsidRDefault="00000000" w:rsidRPr="00000000" w14:paraId="00002A2F">
            <w:pPr>
              <w:rPr/>
            </w:pPr>
            <w:r w:rsidDel="00000000" w:rsidR="00000000" w:rsidRPr="00000000">
              <w:rPr>
                <w:sz w:val="11"/>
                <w:szCs w:val="11"/>
                <w:rtl w:val="0"/>
              </w:rPr>
              <w:t xml:space="preserve">Compatibility overload omitting Work Order/Line IDs and delegating to full public routine with null IDs.</w:t>
            </w:r>
            <w:r w:rsidDel="00000000" w:rsidR="00000000" w:rsidRPr="00000000">
              <w:rPr>
                <w:rtl w:val="0"/>
              </w:rPr>
            </w:r>
          </w:p>
        </w:tc>
        <w:tc>
          <w:tcPr>
            <w:vAlign w:val="center"/>
          </w:tcPr>
          <w:p w:rsidR="00000000" w:rsidDel="00000000" w:rsidP="00000000" w:rsidRDefault="00000000" w:rsidRPr="00000000" w14:paraId="00002A30">
            <w:pPr>
              <w:rPr/>
            </w:pPr>
            <w:r w:rsidDel="00000000" w:rsidR="00000000" w:rsidRPr="00000000">
              <w:rPr>
                <w:sz w:val="11"/>
                <w:szCs w:val="11"/>
                <w:rtl w:val="0"/>
              </w:rPr>
              <w:t xml:space="preserve">Legacy Interface Wrapper</w:t>
            </w:r>
            <w:r w:rsidDel="00000000" w:rsidR="00000000" w:rsidRPr="00000000">
              <w:rPr>
                <w:rtl w:val="0"/>
              </w:rPr>
            </w:r>
          </w:p>
        </w:tc>
        <w:tc>
          <w:tcPr>
            <w:vAlign w:val="center"/>
          </w:tcPr>
          <w:p w:rsidR="00000000" w:rsidDel="00000000" w:rsidP="00000000" w:rsidRDefault="00000000" w:rsidRPr="00000000" w14:paraId="00002A31">
            <w:pPr>
              <w:rPr/>
            </w:pPr>
            <w:r w:rsidDel="00000000" w:rsidR="00000000" w:rsidRPr="00000000">
              <w:rPr>
                <w:sz w:val="11"/>
                <w:szCs w:val="11"/>
                <w:rtl w:val="0"/>
              </w:rPr>
              <w:t xml:space="preserve">Medium</w:t>
            </w:r>
            <w:r w:rsidDel="00000000" w:rsidR="00000000" w:rsidRPr="00000000">
              <w:rPr>
                <w:rtl w:val="0"/>
              </w:rPr>
            </w:r>
          </w:p>
        </w:tc>
        <w:tc>
          <w:tcPr>
            <w:vAlign w:val="center"/>
          </w:tcPr>
          <w:p w:rsidR="00000000" w:rsidDel="00000000" w:rsidP="00000000" w:rsidRDefault="00000000" w:rsidRPr="00000000" w14:paraId="00002A32">
            <w:pPr>
              <w:rPr/>
            </w:pPr>
            <w:r w:rsidDel="00000000" w:rsidR="00000000" w:rsidRPr="00000000">
              <w:rPr>
                <w:sz w:val="11"/>
                <w:szCs w:val="11"/>
                <w:rtl w:val="0"/>
              </w:rPr>
              <w:t xml:space="preserve">Transport compatibility only.</w:t>
            </w:r>
            <w:r w:rsidDel="00000000" w:rsidR="00000000" w:rsidRPr="00000000">
              <w:rPr>
                <w:rtl w:val="0"/>
              </w:rPr>
            </w:r>
          </w:p>
        </w:tc>
        <w:tc>
          <w:tcPr>
            <w:vAlign w:val="center"/>
          </w:tcPr>
          <w:p w:rsidR="00000000" w:rsidDel="00000000" w:rsidP="00000000" w:rsidRDefault="00000000" w:rsidRPr="00000000" w14:paraId="00002A33">
            <w:pPr>
              <w:rPr/>
            </w:pPr>
            <w:r w:rsidDel="00000000" w:rsidR="00000000" w:rsidRPr="00000000">
              <w:rPr>
                <w:sz w:val="11"/>
                <w:szCs w:val="11"/>
                <w:rtl w:val="0"/>
              </w:rPr>
              <w:t xml:space="preserve">Retire; typed request with optional workOrderLineId.</w:t>
            </w:r>
            <w:r w:rsidDel="00000000" w:rsidR="00000000" w:rsidRPr="00000000">
              <w:rPr>
                <w:rtl w:val="0"/>
              </w:rPr>
            </w:r>
          </w:p>
        </w:tc>
        <w:tc>
          <w:tcPr>
            <w:vAlign w:val="center"/>
          </w:tcPr>
          <w:p w:rsidR="00000000" w:rsidDel="00000000" w:rsidP="00000000" w:rsidRDefault="00000000" w:rsidRPr="00000000" w14:paraId="00002A34">
            <w:pPr>
              <w:rPr/>
            </w:pPr>
            <w:r w:rsidDel="00000000" w:rsidR="00000000" w:rsidRPr="00000000">
              <w:rPr>
                <w:sz w:val="11"/>
                <w:szCs w:val="11"/>
                <w:rtl w:val="0"/>
              </w:rPr>
              <w:t xml:space="preserve">Same delivery endpoint</w:t>
            </w:r>
            <w:r w:rsidDel="00000000" w:rsidR="00000000" w:rsidRPr="00000000">
              <w:rPr>
                <w:rtl w:val="0"/>
              </w:rPr>
            </w:r>
          </w:p>
        </w:tc>
        <w:tc>
          <w:tcPr>
            <w:vAlign w:val="center"/>
          </w:tcPr>
          <w:p w:rsidR="00000000" w:rsidDel="00000000" w:rsidP="00000000" w:rsidRDefault="00000000" w:rsidRPr="00000000" w14:paraId="00002A35">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36">
            <w:pPr>
              <w:rPr/>
            </w:pPr>
            <w:r w:rsidDel="00000000" w:rsidR="00000000" w:rsidRPr="00000000">
              <w:rPr>
                <w:sz w:val="11"/>
                <w:szCs w:val="11"/>
                <w:rtl w:val="0"/>
              </w:rPr>
              <w:t xml:space="preserve">SP-259</w:t>
            </w:r>
            <w:r w:rsidDel="00000000" w:rsidR="00000000" w:rsidRPr="00000000">
              <w:rPr>
                <w:rtl w:val="0"/>
              </w:rPr>
            </w:r>
          </w:p>
        </w:tc>
        <w:tc>
          <w:tcPr>
            <w:vAlign w:val="center"/>
          </w:tcPr>
          <w:p w:rsidR="00000000" w:rsidDel="00000000" w:rsidP="00000000" w:rsidRDefault="00000000" w:rsidRPr="00000000" w14:paraId="00002A37">
            <w:pPr>
              <w:rPr/>
            </w:pPr>
            <w:r w:rsidDel="00000000" w:rsidR="00000000" w:rsidRPr="00000000">
              <w:rPr>
                <w:sz w:val="11"/>
                <w:szCs w:val="11"/>
                <w:rtl w:val="0"/>
              </w:rPr>
              <w:t xml:space="preserve">PHYSICALDISPATCH</w:t>
            </w:r>
            <w:r w:rsidDel="00000000" w:rsidR="00000000" w:rsidRPr="00000000">
              <w:rPr>
                <w:rtl w:val="0"/>
              </w:rPr>
            </w:r>
          </w:p>
        </w:tc>
        <w:tc>
          <w:tcPr>
            <w:vAlign w:val="center"/>
          </w:tcPr>
          <w:p w:rsidR="00000000" w:rsidDel="00000000" w:rsidP="00000000" w:rsidRDefault="00000000" w:rsidRPr="00000000" w14:paraId="00002A38">
            <w:pPr>
              <w:rPr/>
            </w:pPr>
            <w:r w:rsidDel="00000000" w:rsidR="00000000" w:rsidRPr="00000000">
              <w:rPr>
                <w:sz w:val="11"/>
                <w:szCs w:val="11"/>
                <w:rtl w:val="0"/>
              </w:rPr>
              <w:t xml:space="preserve">test_create_physical_dispatch</w:t>
            </w:r>
            <w:r w:rsidDel="00000000" w:rsidR="00000000" w:rsidRPr="00000000">
              <w:rPr>
                <w:rtl w:val="0"/>
              </w:rPr>
            </w:r>
          </w:p>
        </w:tc>
        <w:tc>
          <w:tcPr>
            <w:vAlign w:val="center"/>
          </w:tcPr>
          <w:p w:rsidR="00000000" w:rsidDel="00000000" w:rsidP="00000000" w:rsidRDefault="00000000" w:rsidRPr="00000000" w14:paraId="00002A39">
            <w:pPr>
              <w:rPr/>
            </w:pPr>
            <w:r w:rsidDel="00000000" w:rsidR="00000000" w:rsidRPr="00000000">
              <w:rPr>
                <w:sz w:val="11"/>
                <w:szCs w:val="11"/>
                <w:rtl w:val="0"/>
              </w:rPr>
              <w:t xml:space="preserve">DBMS_OUTPUT test utility that can select recent dispatch data and invoke physical dispatch creation.</w:t>
            </w:r>
            <w:r w:rsidDel="00000000" w:rsidR="00000000" w:rsidRPr="00000000">
              <w:rPr>
                <w:rtl w:val="0"/>
              </w:rPr>
            </w:r>
          </w:p>
        </w:tc>
        <w:tc>
          <w:tcPr>
            <w:vAlign w:val="center"/>
          </w:tcPr>
          <w:p w:rsidR="00000000" w:rsidDel="00000000" w:rsidP="00000000" w:rsidRDefault="00000000" w:rsidRPr="00000000" w14:paraId="00002A3A">
            <w:pPr>
              <w:rPr/>
            </w:pPr>
            <w:r w:rsidDel="00000000" w:rsidR="00000000" w:rsidRPr="00000000">
              <w:rPr>
                <w:sz w:val="11"/>
                <w:szCs w:val="11"/>
                <w:rtl w:val="0"/>
              </w:rPr>
              <w:t xml:space="preserve">Test / Development Utility</w:t>
            </w:r>
            <w:r w:rsidDel="00000000" w:rsidR="00000000" w:rsidRPr="00000000">
              <w:rPr>
                <w:rtl w:val="0"/>
              </w:rPr>
            </w:r>
          </w:p>
        </w:tc>
        <w:tc>
          <w:tcPr>
            <w:vAlign w:val="center"/>
          </w:tcPr>
          <w:p w:rsidR="00000000" w:rsidDel="00000000" w:rsidP="00000000" w:rsidRDefault="00000000" w:rsidRPr="00000000" w14:paraId="00002A3B">
            <w:pPr>
              <w:rPr/>
            </w:pPr>
            <w:r w:rsidDel="00000000" w:rsidR="00000000" w:rsidRPr="00000000">
              <w:rPr>
                <w:sz w:val="11"/>
                <w:szCs w:val="11"/>
                <w:rtl w:val="0"/>
              </w:rPr>
              <w:t xml:space="preserve">Low</w:t>
            </w:r>
            <w:r w:rsidDel="00000000" w:rsidR="00000000" w:rsidRPr="00000000">
              <w:rPr>
                <w:rtl w:val="0"/>
              </w:rPr>
            </w:r>
          </w:p>
        </w:tc>
        <w:tc>
          <w:tcPr>
            <w:vAlign w:val="center"/>
          </w:tcPr>
          <w:p w:rsidR="00000000" w:rsidDel="00000000" w:rsidP="00000000" w:rsidRDefault="00000000" w:rsidRPr="00000000" w14:paraId="00002A3C">
            <w:pPr>
              <w:rPr/>
            </w:pPr>
            <w:r w:rsidDel="00000000" w:rsidR="00000000" w:rsidRPr="00000000">
              <w:rPr>
                <w:sz w:val="11"/>
                <w:szCs w:val="11"/>
                <w:rtl w:val="0"/>
              </w:rPr>
              <w:t xml:space="preserve">Production package test harness, not business capability.</w:t>
            </w:r>
            <w:r w:rsidDel="00000000" w:rsidR="00000000" w:rsidRPr="00000000">
              <w:rPr>
                <w:rtl w:val="0"/>
              </w:rPr>
            </w:r>
          </w:p>
        </w:tc>
        <w:tc>
          <w:tcPr>
            <w:vAlign w:val="center"/>
          </w:tcPr>
          <w:p w:rsidR="00000000" w:rsidDel="00000000" w:rsidP="00000000" w:rsidRDefault="00000000" w:rsidRPr="00000000" w14:paraId="00002A3D">
            <w:pPr>
              <w:rPr/>
            </w:pPr>
            <w:r w:rsidDel="00000000" w:rsidR="00000000" w:rsidRPr="00000000">
              <w:rPr>
                <w:sz w:val="11"/>
                <w:szCs w:val="11"/>
                <w:rtl w:val="0"/>
              </w:rPr>
              <w:t xml:space="preserve">Retire; replace with automated integration tests.</w:t>
            </w:r>
            <w:r w:rsidDel="00000000" w:rsidR="00000000" w:rsidRPr="00000000">
              <w:rPr>
                <w:rtl w:val="0"/>
              </w:rPr>
            </w:r>
          </w:p>
        </w:tc>
        <w:tc>
          <w:tcPr>
            <w:vAlign w:val="center"/>
          </w:tcPr>
          <w:p w:rsidR="00000000" w:rsidDel="00000000" w:rsidP="00000000" w:rsidRDefault="00000000" w:rsidRPr="00000000" w14:paraId="00002A3E">
            <w:pPr>
              <w:rPr/>
            </w:pPr>
            <w:r w:rsidDel="00000000" w:rsidR="00000000" w:rsidRPr="00000000">
              <w:rPr>
                <w:sz w:val="11"/>
                <w:szCs w:val="11"/>
                <w:rtl w:val="0"/>
              </w:rPr>
              <w:t xml:space="preserve">None</w:t>
            </w:r>
            <w:r w:rsidDel="00000000" w:rsidR="00000000" w:rsidRPr="00000000">
              <w:rPr>
                <w:rtl w:val="0"/>
              </w:rPr>
            </w:r>
          </w:p>
        </w:tc>
        <w:tc>
          <w:tcPr>
            <w:vAlign w:val="center"/>
          </w:tcPr>
          <w:p w:rsidR="00000000" w:rsidDel="00000000" w:rsidP="00000000" w:rsidRDefault="00000000" w:rsidRPr="00000000" w14:paraId="00002A3F">
            <w:pPr>
              <w:rPr/>
            </w:pPr>
            <w:r w:rsidDel="00000000" w:rsidR="00000000" w:rsidRPr="00000000">
              <w:rPr>
                <w:sz w:val="11"/>
                <w:szCs w:val="11"/>
                <w:rtl w:val="0"/>
              </w:rPr>
              <w:t xml:space="preserve">Yes - confirm no active consumer or required audit/history dependency before retiring the legacy routine.</w:t>
            </w:r>
            <w:r w:rsidDel="00000000" w:rsidR="00000000" w:rsidRPr="00000000">
              <w:rPr>
                <w:rtl w:val="0"/>
              </w:rPr>
            </w:r>
          </w:p>
        </w:tc>
      </w:tr>
    </w:tbl>
    <w:p w:rsidR="00000000" w:rsidDel="00000000" w:rsidP="00000000" w:rsidRDefault="00000000" w:rsidRPr="00000000" w14:paraId="00002A40">
      <w:pPr>
        <w:rPr/>
      </w:pPr>
      <w:r w:rsidDel="00000000" w:rsidR="00000000" w:rsidRPr="00000000">
        <w:rPr>
          <w:rtl w:val="0"/>
        </w:rPr>
      </w:r>
    </w:p>
    <w:p w:rsidR="00000000" w:rsidDel="00000000" w:rsidP="00000000" w:rsidRDefault="00000000" w:rsidRPr="00000000" w14:paraId="00002A41">
      <w:pPr>
        <w:pStyle w:val="Heading1"/>
        <w:rPr/>
      </w:pPr>
      <w:r w:rsidDel="00000000" w:rsidR="00000000" w:rsidRPr="00000000">
        <w:rPr>
          <w:rtl w:val="0"/>
        </w:rPr>
        <w:t xml:space="preserve">4. Package Analysis - PKG-001: PROD.DISPATCH</w:t>
      </w:r>
    </w:p>
    <w:p w:rsidR="00000000" w:rsidDel="00000000" w:rsidP="00000000" w:rsidRDefault="00000000" w:rsidRPr="00000000" w14:paraId="00002A42">
      <w:pPr>
        <w:rPr/>
      </w:pPr>
      <w:r w:rsidDel="00000000" w:rsidR="00000000" w:rsidRPr="00000000">
        <w:rPr>
          <w:rtl w:val="0"/>
        </w:rPr>
        <w:t xml:space="preserve">The DISPATCH package is a broad Business Object layer supporting Dispatch API and data-access behavior. It includes dispatch creation, validation and retrieval, vendor assignment and delivery, dispatch/search queue rules, service-fee and flat-rate calculations, authorization checks, work-order activity creation, customer confirmation email, fax/legacy communications, and a newer MessageGears notification integration.</w:t>
      </w:r>
    </w:p>
    <w:p w:rsidR="00000000" w:rsidDel="00000000" w:rsidP="00000000" w:rsidRDefault="00000000" w:rsidRPr="00000000" w14:paraId="00002A43">
      <w:pPr>
        <w:pStyle w:val="Heading2"/>
        <w:rPr/>
      </w:pPr>
      <w:r w:rsidDel="00000000" w:rsidR="00000000" w:rsidRPr="00000000">
        <w:rPr>
          <w:rtl w:val="0"/>
        </w:rPr>
        <w:t xml:space="preserve">4.1 Package-Level Assessment</w:t>
      </w:r>
    </w:p>
    <w:tbl>
      <w:tblPr>
        <w:tblStyle w:val="Table8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A44">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2A45">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2A46">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2A47">
            <w:pPr>
              <w:rPr/>
            </w:pPr>
            <w:r w:rsidDel="00000000" w:rsidR="00000000" w:rsidRPr="00000000">
              <w:rPr>
                <w:sz w:val="14"/>
                <w:szCs w:val="14"/>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A48">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2A49">
            <w:pPr>
              <w:rPr/>
            </w:pPr>
            <w:r w:rsidDel="00000000" w:rsidR="00000000" w:rsidRPr="00000000">
              <w:rPr>
                <w:sz w:val="14"/>
                <w:szCs w:val="14"/>
                <w:rtl w:val="0"/>
              </w:rPr>
              <w:t xml:space="preserve">Dispatch Management / Vendor Assignment / Communications / Operational Search</w:t>
            </w:r>
            <w:r w:rsidDel="00000000" w:rsidR="00000000" w:rsidRPr="00000000">
              <w:rPr>
                <w:rtl w:val="0"/>
              </w:rPr>
            </w:r>
          </w:p>
        </w:tc>
      </w:tr>
      <w:tr>
        <w:trPr>
          <w:cantSplit w:val="1"/>
          <w:tblHeader w:val="0"/>
        </w:trPr>
        <w:tc>
          <w:tcPr/>
          <w:p w:rsidR="00000000" w:rsidDel="00000000" w:rsidP="00000000" w:rsidRDefault="00000000" w:rsidRPr="00000000" w14:paraId="00002A4A">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2A4B">
            <w:pPr>
              <w:rPr/>
            </w:pPr>
            <w:r w:rsidDel="00000000" w:rsidR="00000000" w:rsidRPr="00000000">
              <w:rPr>
                <w:sz w:val="14"/>
                <w:szCs w:val="14"/>
                <w:rtl w:val="0"/>
              </w:rPr>
              <w:t xml:space="preserve">58 package-level declarations, including overloads, private helpers and a test procedure</w:t>
            </w:r>
            <w:r w:rsidDel="00000000" w:rsidR="00000000" w:rsidRPr="00000000">
              <w:rPr>
                <w:rtl w:val="0"/>
              </w:rPr>
            </w:r>
          </w:p>
        </w:tc>
      </w:tr>
      <w:tr>
        <w:trPr>
          <w:cantSplit w:val="1"/>
          <w:tblHeader w:val="0"/>
        </w:trPr>
        <w:tc>
          <w:tcPr/>
          <w:p w:rsidR="00000000" w:rsidDel="00000000" w:rsidP="00000000" w:rsidRDefault="00000000" w:rsidRPr="00000000" w14:paraId="00002A4C">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2A4D">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2A4E">
            <w:pPr>
              <w:rPr/>
            </w:pPr>
            <w:r w:rsidDel="00000000" w:rsidR="00000000" w:rsidRPr="00000000">
              <w:rPr>
                <w:sz w:val="14"/>
                <w:szCs w:val="14"/>
                <w:rtl w:val="0"/>
              </w:rPr>
              <w:t xml:space="preserve">Major Dependencies</w:t>
            </w:r>
            <w:r w:rsidDel="00000000" w:rsidR="00000000" w:rsidRPr="00000000">
              <w:rPr>
                <w:rtl w:val="0"/>
              </w:rPr>
            </w:r>
          </w:p>
        </w:tc>
        <w:tc>
          <w:tcPr/>
          <w:p w:rsidR="00000000" w:rsidDel="00000000" w:rsidP="00000000" w:rsidRDefault="00000000" w:rsidRPr="00000000" w14:paraId="00002A4F">
            <w:pPr>
              <w:rPr/>
            </w:pPr>
            <w:r w:rsidDel="00000000" w:rsidR="00000000" w:rsidRPr="00000000">
              <w:rPr>
                <w:sz w:val="14"/>
                <w:szCs w:val="14"/>
                <w:rtl w:val="0"/>
              </w:rPr>
              <w:t xml:space="preserve">Dispatch_DA; Contract_BO; Customer_BO; VirtualAddress_BO; WorkOrder; Request_BO; Vendor; Product_Availability; Fulfillment_Functions; Dispatch3; FileOp; common_func_email; MessageGears-related integration</w:t>
            </w:r>
            <w:r w:rsidDel="00000000" w:rsidR="00000000" w:rsidRPr="00000000">
              <w:rPr>
                <w:rtl w:val="0"/>
              </w:rPr>
            </w:r>
          </w:p>
        </w:tc>
      </w:tr>
      <w:tr>
        <w:trPr>
          <w:cantSplit w:val="1"/>
          <w:tblHeader w:val="0"/>
        </w:trPr>
        <w:tc>
          <w:tcPr/>
          <w:p w:rsidR="00000000" w:rsidDel="00000000" w:rsidP="00000000" w:rsidRDefault="00000000" w:rsidRPr="00000000" w14:paraId="00002A50">
            <w:pPr>
              <w:rPr/>
            </w:pPr>
            <w:r w:rsidDel="00000000" w:rsidR="00000000" w:rsidRPr="00000000">
              <w:rPr>
                <w:sz w:val="14"/>
                <w:szCs w:val="14"/>
                <w:rtl w:val="0"/>
              </w:rPr>
              <w:t xml:space="preserve">Primary Cross-Service Dependencies</w:t>
            </w:r>
            <w:r w:rsidDel="00000000" w:rsidR="00000000" w:rsidRPr="00000000">
              <w:rPr>
                <w:rtl w:val="0"/>
              </w:rPr>
            </w:r>
          </w:p>
        </w:tc>
        <w:tc>
          <w:tcPr/>
          <w:p w:rsidR="00000000" w:rsidDel="00000000" w:rsidP="00000000" w:rsidRDefault="00000000" w:rsidRPr="00000000" w14:paraId="00002A51">
            <w:pPr>
              <w:rPr/>
            </w:pPr>
            <w:r w:rsidDel="00000000" w:rsidR="00000000" w:rsidRPr="00000000">
              <w:rPr>
                <w:sz w:val="14"/>
                <w:szCs w:val="14"/>
                <w:rtl w:val="0"/>
              </w:rPr>
              <w:t xml:space="preserve">Contract Service; Customer Service; Work Order/Authorization; Vendor; Payment/Financial; Notification/Communication</w:t>
            </w:r>
            <w:r w:rsidDel="00000000" w:rsidR="00000000" w:rsidRPr="00000000">
              <w:rPr>
                <w:rtl w:val="0"/>
              </w:rPr>
            </w:r>
          </w:p>
        </w:tc>
      </w:tr>
      <w:tr>
        <w:trPr>
          <w:cantSplit w:val="1"/>
          <w:tblHeader w:val="0"/>
        </w:trPr>
        <w:tc>
          <w:tcPr/>
          <w:p w:rsidR="00000000" w:rsidDel="00000000" w:rsidP="00000000" w:rsidRDefault="00000000" w:rsidRPr="00000000" w14:paraId="00002A52">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2A53">
            <w:pPr>
              <w:rPr/>
            </w:pPr>
            <w:r w:rsidDel="00000000" w:rsidR="00000000" w:rsidRPr="00000000">
              <w:rPr>
                <w:sz w:val="14"/>
                <w:szCs w:val="14"/>
                <w:rtl w:val="0"/>
              </w:rPr>
              <w:t xml:space="preserve">Create a cohesive DispatchService and DispatchQueryService. Separate notification/delivery adapters, vendor selection/rate policy, and Work Order/Authorization behavior from basic dispatch persistence.</w:t>
            </w:r>
            <w:r w:rsidDel="00000000" w:rsidR="00000000" w:rsidRPr="00000000">
              <w:rPr>
                <w:rtl w:val="0"/>
              </w:rPr>
            </w:r>
          </w:p>
        </w:tc>
      </w:tr>
      <w:tr>
        <w:trPr>
          <w:cantSplit w:val="1"/>
          <w:tblHeader w:val="0"/>
        </w:trPr>
        <w:tc>
          <w:tcPr/>
          <w:p w:rsidR="00000000" w:rsidDel="00000000" w:rsidP="00000000" w:rsidRDefault="00000000" w:rsidRPr="00000000" w14:paraId="00002A54">
            <w:pPr>
              <w:rPr/>
            </w:pPr>
            <w:r w:rsidDel="00000000" w:rsidR="00000000" w:rsidRPr="00000000">
              <w:rPr>
                <w:sz w:val="14"/>
                <w:szCs w:val="14"/>
                <w:rtl w:val="0"/>
              </w:rPr>
              <w:t xml:space="preserve">Primary Architecture Risk</w:t>
            </w:r>
            <w:r w:rsidDel="00000000" w:rsidR="00000000" w:rsidRPr="00000000">
              <w:rPr>
                <w:rtl w:val="0"/>
              </w:rPr>
            </w:r>
          </w:p>
        </w:tc>
        <w:tc>
          <w:tcPr/>
          <w:p w:rsidR="00000000" w:rsidDel="00000000" w:rsidP="00000000" w:rsidRDefault="00000000" w:rsidRPr="00000000" w14:paraId="00002A55">
            <w:pPr>
              <w:rPr/>
            </w:pPr>
            <w:r w:rsidDel="00000000" w:rsidR="00000000" w:rsidRPr="00000000">
              <w:rPr>
                <w:sz w:val="14"/>
                <w:szCs w:val="14"/>
                <w:rtl w:val="0"/>
              </w:rPr>
              <w:t xml:space="preserve">The package mixes dispatch business logic with email/fax transport, work-order activity creation, financial rules, vendor rate rules, legacy XML parsing and external notification integration.</w:t>
            </w:r>
            <w:r w:rsidDel="00000000" w:rsidR="00000000" w:rsidRPr="00000000">
              <w:rPr>
                <w:rtl w:val="0"/>
              </w:rPr>
            </w:r>
          </w:p>
        </w:tc>
      </w:tr>
    </w:tbl>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pStyle w:val="Heading2"/>
        <w:rPr/>
      </w:pPr>
      <w:r w:rsidDel="00000000" w:rsidR="00000000" w:rsidRPr="00000000">
        <w:rPr>
          <w:rtl w:val="0"/>
        </w:rPr>
        <w:t xml:space="preserve">4.2 Routine Grouping</w:t>
      </w:r>
    </w:p>
    <w:tbl>
      <w:tblPr>
        <w:tblStyle w:val="Table8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2A58">
            <w:pPr>
              <w:rPr/>
            </w:pPr>
            <w:r w:rsidDel="00000000" w:rsidR="00000000" w:rsidRPr="00000000">
              <w:rPr>
                <w:b w:val="1"/>
                <w:bCs w:val="1"/>
                <w:sz w:val="13"/>
                <w:szCs w:val="13"/>
                <w:rtl w:val="0"/>
              </w:rPr>
              <w:t xml:space="preserve">Group</w:t>
            </w:r>
            <w:r w:rsidDel="00000000" w:rsidR="00000000" w:rsidRPr="00000000">
              <w:rPr>
                <w:rtl w:val="0"/>
              </w:rPr>
            </w:r>
          </w:p>
        </w:tc>
        <w:tc>
          <w:tcPr>
            <w:shd w:fill="d9eaf7" w:val="clear"/>
          </w:tcPr>
          <w:p w:rsidR="00000000" w:rsidDel="00000000" w:rsidP="00000000" w:rsidRDefault="00000000" w:rsidRPr="00000000" w14:paraId="00002A59">
            <w:pPr>
              <w:rPr/>
            </w:pPr>
            <w:r w:rsidDel="00000000" w:rsidR="00000000" w:rsidRPr="00000000">
              <w:rPr>
                <w:b w:val="1"/>
                <w:bCs w:val="1"/>
                <w:sz w:val="13"/>
                <w:szCs w:val="13"/>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2A5A">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2A5B">
            <w:pPr>
              <w:rPr/>
            </w:pPr>
            <w:r w:rsidDel="00000000" w:rsidR="00000000" w:rsidRPr="00000000">
              <w:rPr>
                <w:sz w:val="13"/>
                <w:szCs w:val="13"/>
                <w:rtl w:val="0"/>
              </w:rPr>
              <w:t xml:space="preserve">Dispatch aggregate / basic reads</w:t>
            </w:r>
            <w:r w:rsidDel="00000000" w:rsidR="00000000" w:rsidRPr="00000000">
              <w:rPr>
                <w:rtl w:val="0"/>
              </w:rPr>
            </w:r>
          </w:p>
        </w:tc>
        <w:tc>
          <w:tcPr/>
          <w:p w:rsidR="00000000" w:rsidDel="00000000" w:rsidP="00000000" w:rsidRDefault="00000000" w:rsidRPr="00000000" w14:paraId="00002A5C">
            <w:pPr>
              <w:rPr/>
            </w:pPr>
            <w:r w:rsidDel="00000000" w:rsidR="00000000" w:rsidRPr="00000000">
              <w:rPr>
                <w:sz w:val="13"/>
                <w:szCs w:val="13"/>
                <w:rtl w:val="0"/>
              </w:rPr>
              <w:t xml:space="preserve">IsValid; GetCreatedDate; GetWorkOrderId; GetContractId; GetVendorId; GetDispatchType; GetDispatchPriority; GetStatus; GetDispatchBy</w:t>
            </w:r>
            <w:r w:rsidDel="00000000" w:rsidR="00000000" w:rsidRPr="00000000">
              <w:rPr>
                <w:rtl w:val="0"/>
              </w:rPr>
            </w:r>
          </w:p>
        </w:tc>
        <w:tc>
          <w:tcPr/>
          <w:p w:rsidR="00000000" w:rsidDel="00000000" w:rsidP="00000000" w:rsidRDefault="00000000" w:rsidRPr="00000000" w14:paraId="00002A5D">
            <w:pPr>
              <w:rPr/>
            </w:pPr>
            <w:r w:rsidDel="00000000" w:rsidR="00000000" w:rsidRPr="00000000">
              <w:rPr>
                <w:sz w:val="13"/>
                <w:szCs w:val="13"/>
                <w:rtl w:val="0"/>
              </w:rPr>
              <w:t xml:space="preserve">Consolidate into GET /api/dispatches/{id}. Avoid field-specific endpoints.</w:t>
            </w:r>
            <w:r w:rsidDel="00000000" w:rsidR="00000000" w:rsidRPr="00000000">
              <w:rPr>
                <w:rtl w:val="0"/>
              </w:rPr>
            </w:r>
          </w:p>
        </w:tc>
      </w:tr>
      <w:tr>
        <w:trPr>
          <w:cantSplit w:val="1"/>
          <w:tblHeader w:val="0"/>
        </w:trPr>
        <w:tc>
          <w:tcPr/>
          <w:p w:rsidR="00000000" w:rsidDel="00000000" w:rsidP="00000000" w:rsidRDefault="00000000" w:rsidRPr="00000000" w14:paraId="00002A5E">
            <w:pPr>
              <w:rPr/>
            </w:pPr>
            <w:r w:rsidDel="00000000" w:rsidR="00000000" w:rsidRPr="00000000">
              <w:rPr>
                <w:sz w:val="13"/>
                <w:szCs w:val="13"/>
                <w:rtl w:val="0"/>
              </w:rPr>
              <w:t xml:space="preserve">Dispatch creation</w:t>
            </w:r>
            <w:r w:rsidDel="00000000" w:rsidR="00000000" w:rsidRPr="00000000">
              <w:rPr>
                <w:rtl w:val="0"/>
              </w:rPr>
            </w:r>
          </w:p>
        </w:tc>
        <w:tc>
          <w:tcPr/>
          <w:p w:rsidR="00000000" w:rsidDel="00000000" w:rsidP="00000000" w:rsidRDefault="00000000" w:rsidRPr="00000000" w14:paraId="00002A5F">
            <w:pPr>
              <w:rPr/>
            </w:pPr>
            <w:r w:rsidDel="00000000" w:rsidR="00000000" w:rsidRPr="00000000">
              <w:rPr>
                <w:sz w:val="13"/>
                <w:szCs w:val="13"/>
                <w:rtl w:val="0"/>
              </w:rPr>
              <w:t xml:space="preserve">CreateDispatch overloads; CreateDispatchId; CreateActivityDetail; CreateDispatchContact; CreateDispatchServiceFee</w:t>
            </w:r>
            <w:r w:rsidDel="00000000" w:rsidR="00000000" w:rsidRPr="00000000">
              <w:rPr>
                <w:rtl w:val="0"/>
              </w:rPr>
            </w:r>
          </w:p>
        </w:tc>
        <w:tc>
          <w:tcPr/>
          <w:p w:rsidR="00000000" w:rsidDel="00000000" w:rsidP="00000000" w:rsidRDefault="00000000" w:rsidRPr="00000000" w14:paraId="00002A60">
            <w:pPr>
              <w:rPr/>
            </w:pPr>
            <w:r w:rsidDel="00000000" w:rsidR="00000000" w:rsidRPr="00000000">
              <w:rPr>
                <w:sz w:val="13"/>
                <w:szCs w:val="13"/>
                <w:rtl w:val="0"/>
              </w:rPr>
              <w:t xml:space="preserve">Use POST /api/dispatches for the business operation. Keep identity/persistence/activity/contact helpers internal.</w:t>
            </w:r>
            <w:r w:rsidDel="00000000" w:rsidR="00000000" w:rsidRPr="00000000">
              <w:rPr>
                <w:rtl w:val="0"/>
              </w:rPr>
            </w:r>
          </w:p>
        </w:tc>
      </w:tr>
      <w:tr>
        <w:trPr>
          <w:cantSplit w:val="1"/>
          <w:tblHeader w:val="0"/>
        </w:trPr>
        <w:tc>
          <w:tcPr/>
          <w:p w:rsidR="00000000" w:rsidDel="00000000" w:rsidP="00000000" w:rsidRDefault="00000000" w:rsidRPr="00000000" w14:paraId="00002A61">
            <w:pPr>
              <w:rPr/>
            </w:pPr>
            <w:r w:rsidDel="00000000" w:rsidR="00000000" w:rsidRPr="00000000">
              <w:rPr>
                <w:sz w:val="13"/>
                <w:szCs w:val="13"/>
                <w:rtl w:val="0"/>
              </w:rPr>
              <w:t xml:space="preserve">Dispatch delivery</w:t>
            </w:r>
            <w:r w:rsidDel="00000000" w:rsidR="00000000" w:rsidRPr="00000000">
              <w:rPr>
                <w:rtl w:val="0"/>
              </w:rPr>
            </w:r>
          </w:p>
        </w:tc>
        <w:tc>
          <w:tcPr/>
          <w:p w:rsidR="00000000" w:rsidDel="00000000" w:rsidP="00000000" w:rsidRDefault="00000000" w:rsidRPr="00000000" w14:paraId="00002A62">
            <w:pPr>
              <w:rPr/>
            </w:pPr>
            <w:r w:rsidDel="00000000" w:rsidR="00000000" w:rsidRPr="00000000">
              <w:rPr>
                <w:sz w:val="13"/>
                <w:szCs w:val="13"/>
                <w:rtl w:val="0"/>
              </w:rPr>
              <w:t xml:space="preserve">SendDispatch overloads; XML SendDispatch; fax message/activity routines</w:t>
            </w:r>
            <w:r w:rsidDel="00000000" w:rsidR="00000000" w:rsidRPr="00000000">
              <w:rPr>
                <w:rtl w:val="0"/>
              </w:rPr>
            </w:r>
          </w:p>
        </w:tc>
        <w:tc>
          <w:tcPr/>
          <w:p w:rsidR="00000000" w:rsidDel="00000000" w:rsidP="00000000" w:rsidRDefault="00000000" w:rsidRPr="00000000" w14:paraId="00002A63">
            <w:pPr>
              <w:rPr/>
            </w:pPr>
            <w:r w:rsidDel="00000000" w:rsidR="00000000" w:rsidRPr="00000000">
              <w:rPr>
                <w:sz w:val="13"/>
                <w:szCs w:val="13"/>
                <w:rtl w:val="0"/>
              </w:rPr>
              <w:t xml:space="preserve">Use one typed dispatch-send operation with delivery adapters. Retire XML/parallel-array transport when consumers migrate.</w:t>
            </w:r>
            <w:r w:rsidDel="00000000" w:rsidR="00000000" w:rsidRPr="00000000">
              <w:rPr>
                <w:rtl w:val="0"/>
              </w:rPr>
            </w:r>
          </w:p>
        </w:tc>
      </w:tr>
      <w:tr>
        <w:trPr>
          <w:cantSplit w:val="1"/>
          <w:tblHeader w:val="0"/>
        </w:trPr>
        <w:tc>
          <w:tcPr/>
          <w:p w:rsidR="00000000" w:rsidDel="00000000" w:rsidP="00000000" w:rsidRDefault="00000000" w:rsidRPr="00000000" w14:paraId="00002A64">
            <w:pPr>
              <w:rPr/>
            </w:pPr>
            <w:r w:rsidDel="00000000" w:rsidR="00000000" w:rsidRPr="00000000">
              <w:rPr>
                <w:sz w:val="13"/>
                <w:szCs w:val="13"/>
                <w:rtl w:val="0"/>
              </w:rPr>
              <w:t xml:space="preserve">Dispatch notifications</w:t>
            </w:r>
            <w:r w:rsidDel="00000000" w:rsidR="00000000" w:rsidRPr="00000000">
              <w:rPr>
                <w:rtl w:val="0"/>
              </w:rPr>
            </w:r>
          </w:p>
        </w:tc>
        <w:tc>
          <w:tcPr/>
          <w:p w:rsidR="00000000" w:rsidDel="00000000" w:rsidP="00000000" w:rsidRDefault="00000000" w:rsidRPr="00000000" w14:paraId="00002A65">
            <w:pPr>
              <w:rPr/>
            </w:pPr>
            <w:r w:rsidDel="00000000" w:rsidR="00000000" w:rsidRPr="00000000">
              <w:rPr>
                <w:sz w:val="13"/>
                <w:szCs w:val="13"/>
                <w:rtl w:val="0"/>
              </w:rPr>
              <w:t xml:space="preserve">SendEmailConfirmation overloads; FreonMessage; SpecialMessage; MessageGears routines</w:t>
            </w:r>
            <w:r w:rsidDel="00000000" w:rsidR="00000000" w:rsidRPr="00000000">
              <w:rPr>
                <w:rtl w:val="0"/>
              </w:rPr>
            </w:r>
          </w:p>
        </w:tc>
        <w:tc>
          <w:tcPr/>
          <w:p w:rsidR="00000000" w:rsidDel="00000000" w:rsidP="00000000" w:rsidRDefault="00000000" w:rsidRPr="00000000" w14:paraId="00002A66">
            <w:pPr>
              <w:rPr/>
            </w:pPr>
            <w:r w:rsidDel="00000000" w:rsidR="00000000" w:rsidRPr="00000000">
              <w:rPr>
                <w:sz w:val="13"/>
                <w:szCs w:val="13"/>
                <w:rtl w:val="0"/>
              </w:rPr>
              <w:t xml:space="preserve">Move to DispatchNotificationService/event-driven notification. Keep content/routing rules configurable.</w:t>
            </w:r>
            <w:r w:rsidDel="00000000" w:rsidR="00000000" w:rsidRPr="00000000">
              <w:rPr>
                <w:rtl w:val="0"/>
              </w:rPr>
            </w:r>
          </w:p>
        </w:tc>
      </w:tr>
      <w:tr>
        <w:trPr>
          <w:cantSplit w:val="1"/>
          <w:tblHeader w:val="0"/>
        </w:trPr>
        <w:tc>
          <w:tcPr/>
          <w:p w:rsidR="00000000" w:rsidDel="00000000" w:rsidP="00000000" w:rsidRDefault="00000000" w:rsidRPr="00000000" w14:paraId="00002A67">
            <w:pPr>
              <w:rPr/>
            </w:pPr>
            <w:r w:rsidDel="00000000" w:rsidR="00000000" w:rsidRPr="00000000">
              <w:rPr>
                <w:sz w:val="13"/>
                <w:szCs w:val="13"/>
                <w:rtl w:val="0"/>
              </w:rPr>
              <w:t xml:space="preserve">Dispatch search / queue / aging</w:t>
            </w:r>
            <w:r w:rsidDel="00000000" w:rsidR="00000000" w:rsidRPr="00000000">
              <w:rPr>
                <w:rtl w:val="0"/>
              </w:rPr>
            </w:r>
          </w:p>
        </w:tc>
        <w:tc>
          <w:tcPr/>
          <w:p w:rsidR="00000000" w:rsidDel="00000000" w:rsidP="00000000" w:rsidRDefault="00000000" w:rsidRPr="00000000" w14:paraId="00002A68">
            <w:pPr>
              <w:rPr/>
            </w:pPr>
            <w:r w:rsidDel="00000000" w:rsidR="00000000" w:rsidRPr="00000000">
              <w:rPr>
                <w:sz w:val="13"/>
                <w:szCs w:val="13"/>
                <w:rtl w:val="0"/>
              </w:rPr>
              <w:t xml:space="preserve">DispatchSearch; counts; HasQueuedDispatchItems; HasAgedDispatchItems; GetDispatchAge; IsQueued; GetLastKnownDispatchId</w:t>
            </w:r>
            <w:r w:rsidDel="00000000" w:rsidR="00000000" w:rsidRPr="00000000">
              <w:rPr>
                <w:rtl w:val="0"/>
              </w:rPr>
            </w:r>
          </w:p>
        </w:tc>
        <w:tc>
          <w:tcPr/>
          <w:p w:rsidR="00000000" w:rsidDel="00000000" w:rsidP="00000000" w:rsidRDefault="00000000" w:rsidRPr="00000000" w14:paraId="00002A69">
            <w:pPr>
              <w:rPr/>
            </w:pPr>
            <w:r w:rsidDel="00000000" w:rsidR="00000000" w:rsidRPr="00000000">
              <w:rPr>
                <w:sz w:val="13"/>
                <w:szCs w:val="13"/>
                <w:rtl w:val="0"/>
              </w:rPr>
              <w:t xml:space="preserve">Consolidate under GET /api/dispatches with typed filters, paging and operational status.</w:t>
            </w:r>
            <w:r w:rsidDel="00000000" w:rsidR="00000000" w:rsidRPr="00000000">
              <w:rPr>
                <w:rtl w:val="0"/>
              </w:rPr>
            </w:r>
          </w:p>
        </w:tc>
      </w:tr>
      <w:tr>
        <w:trPr>
          <w:cantSplit w:val="1"/>
          <w:tblHeader w:val="0"/>
        </w:trPr>
        <w:tc>
          <w:tcPr/>
          <w:p w:rsidR="00000000" w:rsidDel="00000000" w:rsidP="00000000" w:rsidRDefault="00000000" w:rsidRPr="00000000" w14:paraId="00002A6A">
            <w:pPr>
              <w:rPr/>
            </w:pPr>
            <w:r w:rsidDel="00000000" w:rsidR="00000000" w:rsidRPr="00000000">
              <w:rPr>
                <w:sz w:val="13"/>
                <w:szCs w:val="13"/>
                <w:rtl w:val="0"/>
              </w:rPr>
              <w:t xml:space="preserve">Vendor selection / pricing</w:t>
            </w:r>
            <w:r w:rsidDel="00000000" w:rsidR="00000000" w:rsidRPr="00000000">
              <w:rPr>
                <w:rtl w:val="0"/>
              </w:rPr>
            </w:r>
          </w:p>
        </w:tc>
        <w:tc>
          <w:tcPr/>
          <w:p w:rsidR="00000000" w:rsidDel="00000000" w:rsidP="00000000" w:rsidRDefault="00000000" w:rsidRPr="00000000" w14:paraId="00002A6B">
            <w:pPr>
              <w:rPr/>
            </w:pPr>
            <w:r w:rsidDel="00000000" w:rsidR="00000000" w:rsidRPr="00000000">
              <w:rPr>
                <w:sz w:val="13"/>
                <w:szCs w:val="13"/>
                <w:rtl w:val="0"/>
              </w:rPr>
              <w:t xml:space="preserve">GetInitialVendors; GetFlatRateAmount</w:t>
            </w:r>
            <w:r w:rsidDel="00000000" w:rsidR="00000000" w:rsidRPr="00000000">
              <w:rPr>
                <w:rtl w:val="0"/>
              </w:rPr>
            </w:r>
          </w:p>
        </w:tc>
        <w:tc>
          <w:tcPr/>
          <w:p w:rsidR="00000000" w:rsidDel="00000000" w:rsidP="00000000" w:rsidRDefault="00000000" w:rsidRPr="00000000" w14:paraId="00002A6C">
            <w:pPr>
              <w:rPr/>
            </w:pPr>
            <w:r w:rsidDel="00000000" w:rsidR="00000000" w:rsidRPr="00000000">
              <w:rPr>
                <w:sz w:val="13"/>
                <w:szCs w:val="13"/>
                <w:rtl w:val="0"/>
              </w:rPr>
              <w:t xml:space="preserve">Move to DispatchVendorSelection/Rate policy; coordinate with Vendor/Pricing domain rather than expose helper endpoints.</w:t>
            </w:r>
            <w:r w:rsidDel="00000000" w:rsidR="00000000" w:rsidRPr="00000000">
              <w:rPr>
                <w:rtl w:val="0"/>
              </w:rPr>
            </w:r>
          </w:p>
        </w:tc>
      </w:tr>
      <w:tr>
        <w:trPr>
          <w:cantSplit w:val="1"/>
          <w:tblHeader w:val="0"/>
        </w:trPr>
        <w:tc>
          <w:tcPr/>
          <w:p w:rsidR="00000000" w:rsidDel="00000000" w:rsidP="00000000" w:rsidRDefault="00000000" w:rsidRPr="00000000" w14:paraId="00002A6D">
            <w:pPr>
              <w:rPr/>
            </w:pPr>
            <w:r w:rsidDel="00000000" w:rsidR="00000000" w:rsidRPr="00000000">
              <w:rPr>
                <w:sz w:val="13"/>
                <w:szCs w:val="13"/>
                <w:rtl w:val="0"/>
              </w:rPr>
              <w:t xml:space="preserve">Service fees / financial state</w:t>
            </w:r>
            <w:r w:rsidDel="00000000" w:rsidR="00000000" w:rsidRPr="00000000">
              <w:rPr>
                <w:rtl w:val="0"/>
              </w:rPr>
            </w:r>
          </w:p>
        </w:tc>
        <w:tc>
          <w:tcPr/>
          <w:p w:rsidR="00000000" w:rsidDel="00000000" w:rsidP="00000000" w:rsidRDefault="00000000" w:rsidRPr="00000000" w14:paraId="00002A6E">
            <w:pPr>
              <w:rPr/>
            </w:pPr>
            <w:r w:rsidDel="00000000" w:rsidR="00000000" w:rsidRPr="00000000">
              <w:rPr>
                <w:sz w:val="13"/>
                <w:szCs w:val="13"/>
                <w:rtl w:val="0"/>
              </w:rPr>
              <w:t xml:space="preserve">GetServiceFee; GetServiceFeeDue; UpdateServiceFeeCollected; CreateDispatchServiceFee</w:t>
            </w:r>
            <w:r w:rsidDel="00000000" w:rsidR="00000000" w:rsidRPr="00000000">
              <w:rPr>
                <w:rtl w:val="0"/>
              </w:rPr>
            </w:r>
          </w:p>
        </w:tc>
        <w:tc>
          <w:tcPr/>
          <w:p w:rsidR="00000000" w:rsidDel="00000000" w:rsidP="00000000" w:rsidRDefault="00000000" w:rsidRPr="00000000" w14:paraId="00002A6F">
            <w:pPr>
              <w:rPr/>
            </w:pPr>
            <w:r w:rsidDel="00000000" w:rsidR="00000000" w:rsidRPr="00000000">
              <w:rPr>
                <w:sz w:val="13"/>
                <w:szCs w:val="13"/>
                <w:rtl w:val="0"/>
              </w:rPr>
              <w:t xml:space="preserve">Use one coherent service-fee model and clarify ownership with Contract/Payment/Work Order services.</w:t>
            </w:r>
            <w:r w:rsidDel="00000000" w:rsidR="00000000" w:rsidRPr="00000000">
              <w:rPr>
                <w:rtl w:val="0"/>
              </w:rPr>
            </w:r>
          </w:p>
        </w:tc>
      </w:tr>
      <w:tr>
        <w:trPr>
          <w:cantSplit w:val="1"/>
          <w:tblHeader w:val="0"/>
        </w:trPr>
        <w:tc>
          <w:tcPr/>
          <w:p w:rsidR="00000000" w:rsidDel="00000000" w:rsidP="00000000" w:rsidRDefault="00000000" w:rsidRPr="00000000" w14:paraId="00002A70">
            <w:pPr>
              <w:rPr/>
            </w:pPr>
            <w:r w:rsidDel="00000000" w:rsidR="00000000" w:rsidRPr="00000000">
              <w:rPr>
                <w:sz w:val="13"/>
                <w:szCs w:val="13"/>
                <w:rtl w:val="0"/>
              </w:rPr>
              <w:t xml:space="preserve">Work Order / Authorization</w:t>
            </w:r>
            <w:r w:rsidDel="00000000" w:rsidR="00000000" w:rsidRPr="00000000">
              <w:rPr>
                <w:rtl w:val="0"/>
              </w:rPr>
            </w:r>
          </w:p>
        </w:tc>
        <w:tc>
          <w:tcPr/>
          <w:p w:rsidR="00000000" w:rsidDel="00000000" w:rsidP="00000000" w:rsidRDefault="00000000" w:rsidRPr="00000000" w14:paraId="00002A71">
            <w:pPr>
              <w:rPr/>
            </w:pPr>
            <w:r w:rsidDel="00000000" w:rsidR="00000000" w:rsidRPr="00000000">
              <w:rPr>
                <w:sz w:val="13"/>
                <w:szCs w:val="13"/>
                <w:rtl w:val="0"/>
              </w:rPr>
              <w:t xml:space="preserve">IsAuthoRequired; GetTotalAuthoAmount; CreateRequest; ActivityExists; SetActivityComment</w:t>
            </w:r>
            <w:r w:rsidDel="00000000" w:rsidR="00000000" w:rsidRPr="00000000">
              <w:rPr>
                <w:rtl w:val="0"/>
              </w:rPr>
            </w:r>
          </w:p>
        </w:tc>
        <w:tc>
          <w:tcPr/>
          <w:p w:rsidR="00000000" w:rsidDel="00000000" w:rsidP="00000000" w:rsidRDefault="00000000" w:rsidRPr="00000000" w14:paraId="00002A72">
            <w:pPr>
              <w:rPr/>
            </w:pPr>
            <w:r w:rsidDel="00000000" w:rsidR="00000000" w:rsidRPr="00000000">
              <w:rPr>
                <w:sz w:val="13"/>
                <w:szCs w:val="13"/>
                <w:rtl w:val="0"/>
              </w:rPr>
              <w:t xml:space="preserve">Reuse Work Order/Authorization/Request capabilities. Dispatch should consume them rather than own duplicate APIs.</w:t>
            </w:r>
            <w:r w:rsidDel="00000000" w:rsidR="00000000" w:rsidRPr="00000000">
              <w:rPr>
                <w:rtl w:val="0"/>
              </w:rPr>
            </w:r>
          </w:p>
        </w:tc>
      </w:tr>
    </w:tbl>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pStyle w:val="Heading1"/>
        <w:rPr/>
      </w:pPr>
      <w:r w:rsidDel="00000000" w:rsidR="00000000" w:rsidRPr="00000000">
        <w:rPr>
          <w:rtl w:val="0"/>
        </w:rPr>
        <w:t xml:space="preserve">5. Business Logic Hotspots - PKG-001</w:t>
      </w:r>
    </w:p>
    <w:p w:rsidR="00000000" w:rsidDel="00000000" w:rsidP="00000000" w:rsidRDefault="00000000" w:rsidRPr="00000000" w14:paraId="00002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Dispatch creation: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create routines coordinate dispatch identity, Work Order, vendor, commercial property, user, service fee, dispatch type/method and preferred-vendor information. Overload differences and any activity/contact/fee side effects must be reconciled before designing POST /api/dispatches.</w:t>
      </w:r>
    </w:p>
    <w:p w:rsidR="00000000" w:rsidDel="00000000" w:rsidP="00000000" w:rsidRDefault="00000000" w:rsidRPr="00000000" w14:paraId="00002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Dispatch delivery fallback: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SendDispatch supports fax, email, external and other delivery methods. If no delivery method is supplied or resolved, legacy behavior can default to Fax. The target must confirm whether fax remains supported and whether this fallback is still valid.</w:t>
      </w:r>
    </w:p>
    <w:p w:rsidR="00000000" w:rsidDel="00000000" w:rsidP="00000000" w:rsidRDefault="00000000" w:rsidRPr="00000000" w14:paraId="00002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Send types: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 delivery distinguishes Original, Redistribute, Status and later Cancel behavior. These should become typed DispatchSendType values and explicit workflow transitions rather than strings.</w:t>
      </w:r>
    </w:p>
    <w:p w:rsidR="00000000" w:rsidDel="00000000" w:rsidP="00000000" w:rsidRDefault="00000000" w:rsidRPr="00000000" w14:paraId="00002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 confirmation email: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builds a substantial customer-facing confirmation message containing vendor data, service fee, service items, feature coverage text, state-specific text and company-specific AHS/HSA wording, then creates a Request/Work Order activity and sends email.</w:t>
      </w:r>
    </w:p>
    <w:p w:rsidR="00000000" w:rsidDel="00000000" w:rsidP="00000000" w:rsidRDefault="00000000" w:rsidRPr="00000000" w14:paraId="00002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Refrigerant message: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selected service-item IDs, confirmation messaging can include a $10-per-pound refrigerant-limit notice based on fulfillment form configuration. This hard-coded item/content behavior needs business and legal/content review.</w:t>
      </w:r>
    </w:p>
    <w:p w:rsidR="00000000" w:rsidDel="00000000" w:rsidP="00000000" w:rsidRDefault="00000000" w:rsidRPr="00000000" w14:paraId="00002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Vendor flat-rate precedence: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source history documents a rate-priority rule of Hot Water Heater, Emergency, Regular Flat, then Flat. This is a significant vendor-payment/business rule and should be modeled as a testable policy.</w:t>
      </w:r>
    </w:p>
    <w:p w:rsidR="00000000" w:rsidDel="00000000" w:rsidP="00000000" w:rsidRDefault="00000000" w:rsidRPr="00000000" w14:paraId="00002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Maximum service fee: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GetServiceFee evaluates each service item and retains the maximum service fee. This should be reconciled with the serviceFee/serviceLimit information already identified in Contract Coverage.</w:t>
      </w:r>
    </w:p>
    <w:p w:rsidR="00000000" w:rsidDel="00000000" w:rsidP="00000000" w:rsidRDefault="00000000" w:rsidRPr="00000000" w14:paraId="00002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Authorization requirement: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 determines whether a Work Order line requires authorization through Dispatch_DA. This is better treated as Work Order/Authorization policy and reused by Dispatch.</w:t>
      </w:r>
    </w:p>
    <w:p w:rsidR="00000000" w:rsidDel="00000000" w:rsidP="00000000" w:rsidRDefault="00000000" w:rsidRPr="00000000" w14:paraId="00002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Queue and aged-dispatch rules: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Multiple helpers calculate queue state, aged item presence/count, dispatch age, last known dispatch and dispatch counts. These likely support assignment/search workflow and should be consolidated in a typed DispatchQuery/Queue model.</w:t>
      </w:r>
    </w:p>
    <w:p w:rsidR="00000000" w:rsidDel="00000000" w:rsidP="00000000" w:rsidRDefault="00000000" w:rsidRPr="00000000" w14:paraId="00002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communication transports: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Fax-specific routines, XML SendDispatch input and older email/file handling are implementation details. The target should preserve the business event and delivery result while modernizing the transport.</w:t>
      </w:r>
    </w:p>
    <w:p w:rsidR="00000000" w:rsidDel="00000000" w:rsidP="00000000" w:rsidRDefault="00000000" w:rsidRPr="00000000" w14:paraId="00002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MessageGears integration: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contains a newer MessageGears-based dispatch assignment email trigger and vendor segmentation check. The target should preserve notification routing intent but isolate vendor-specific integration behind a notification adapter.</w:t>
      </w:r>
    </w:p>
    <w:p w:rsidR="00000000" w:rsidDel="00000000" w:rsidP="00000000" w:rsidRDefault="00000000" w:rsidRPr="00000000" w14:paraId="00002A80">
      <w:pPr>
        <w:pStyle w:val="Heading1"/>
        <w:rPr/>
      </w:pPr>
      <w:r w:rsidDel="00000000" w:rsidR="00000000" w:rsidRPr="00000000">
        <w:rPr>
          <w:rtl w:val="0"/>
        </w:rPr>
        <w:t xml:space="preserve">6. Endpoint Consolidation - Dispatch Service</w:t>
      </w:r>
    </w:p>
    <w:p w:rsidR="00000000" w:rsidDel="00000000" w:rsidP="00000000" w:rsidRDefault="00000000" w:rsidRPr="00000000" w14:paraId="00002A81">
      <w:pPr>
        <w:rPr/>
      </w:pPr>
      <w:r w:rsidDel="00000000" w:rsidR="00000000" w:rsidRPr="00000000">
        <w:rPr>
          <w:rtl w:val="0"/>
        </w:rPr>
        <w:t xml:space="preserve">The 58 package-level routines should map to a small set of business-oriented endpoints and internal services. Existing Contract, Customer/Property, and future Work Order/Vendor capabilities should be reused rather than duplicated.</w:t>
      </w:r>
    </w:p>
    <w:p w:rsidR="00000000" w:rsidDel="00000000" w:rsidP="00000000" w:rsidRDefault="00000000" w:rsidRPr="00000000" w14:paraId="00002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 - core dispatch DTO including contractId, workOrderId, vendorId, commercialPropertyId, status, type, priority, dispatchBy, createdDate and appropriate service-fee summary</w:t>
      </w:r>
    </w:p>
    <w:p w:rsidR="00000000" w:rsidDel="00000000" w:rsidP="00000000" w:rsidRDefault="00000000" w:rsidRPr="00000000" w14:paraId="00002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/api/dispatches - create a dispatch</w:t>
      </w:r>
    </w:p>
    <w:p w:rsidR="00000000" w:rsidDel="00000000" w:rsidP="00000000" w:rsidRDefault="00000000" w:rsidRPr="00000000" w14:paraId="00002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 - typed search/filter/paging for operational queue and dispatch history</w:t>
      </w:r>
    </w:p>
    <w:p w:rsidR="00000000" w:rsidDel="00000000" w:rsidP="00000000" w:rsidRDefault="00000000" w:rsidRPr="00000000" w14:paraId="00002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/api/dispatches/{id}/items - service items/work-order-line relationships</w:t>
      </w:r>
    </w:p>
    <w:p w:rsidR="00000000" w:rsidDel="00000000" w:rsidP="00000000" w:rsidRDefault="00000000" w:rsidRPr="00000000" w14:paraId="00002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/api/dispatches/{id}/contacts - dispatch contacts</w:t>
      </w:r>
    </w:p>
    <w:p w:rsidR="00000000" w:rsidDel="00000000" w:rsidP="00000000" w:rsidRDefault="00000000" w:rsidRPr="00000000" w14:paraId="00002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/api/dispatches/{id}/activities - activity/history/communications where appropriate</w:t>
      </w:r>
    </w:p>
    <w:p w:rsidR="00000000" w:rsidDel="00000000" w:rsidP="00000000" w:rsidRDefault="00000000" w:rsidRPr="00000000" w14:paraId="00002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/api/dispatches/send - send, redistribute, status or cancel delivery using a typed request</w:t>
      </w:r>
    </w:p>
    <w:p w:rsidR="00000000" w:rsidDel="00000000" w:rsidP="00000000" w:rsidRDefault="00000000" w:rsidRPr="00000000" w14:paraId="00002A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/api/dispatches/{id}/vendor-options - only if the UI/business process requires vendor candidate selection</w:t>
      </w:r>
    </w:p>
    <w:p w:rsidR="00000000" w:rsidDel="00000000" w:rsidP="00000000" w:rsidRDefault="00000000" w:rsidRPr="00000000" w14:paraId="00002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GET /api/contracts/{id}, GET /api/contracts/{id}/covered-items, GET /api/customers/{id}, GET /api/commercial-properties/{id}, and Work Order/Authorization capabilities instead of creating Dispatch-specific copies</w:t>
      </w:r>
    </w:p>
    <w:p w:rsidR="00000000" w:rsidDel="00000000" w:rsidP="00000000" w:rsidRDefault="00000000" w:rsidRPr="00000000" w14:paraId="00002A8B">
      <w:pPr>
        <w:pStyle w:val="Heading1"/>
        <w:rPr/>
      </w:pPr>
      <w:r w:rsidDel="00000000" w:rsidR="00000000" w:rsidRPr="00000000">
        <w:rPr>
          <w:rtl w:val="0"/>
        </w:rPr>
        <w:t xml:space="preserve">7. Open Client / Front Door SME Questions - PKG-001</w:t>
      </w:r>
    </w:p>
    <w:tbl>
      <w:tblPr>
        <w:tblStyle w:val="Table8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A8C">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2A8D">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2A8E">
            <w:pPr>
              <w:rPr/>
            </w:pPr>
            <w:r w:rsidDel="00000000" w:rsidR="00000000" w:rsidRPr="00000000">
              <w:rPr>
                <w:sz w:val="13"/>
                <w:szCs w:val="13"/>
                <w:rtl w:val="0"/>
              </w:rPr>
              <w:t xml:space="preserve">Q-001</w:t>
            </w:r>
            <w:r w:rsidDel="00000000" w:rsidR="00000000" w:rsidRPr="00000000">
              <w:rPr>
                <w:rtl w:val="0"/>
              </w:rPr>
            </w:r>
          </w:p>
        </w:tc>
        <w:tc>
          <w:tcPr/>
          <w:p w:rsidR="00000000" w:rsidDel="00000000" w:rsidP="00000000" w:rsidRDefault="00000000" w:rsidRPr="00000000" w14:paraId="00002A8F">
            <w:pPr>
              <w:rPr/>
            </w:pPr>
            <w:r w:rsidDel="00000000" w:rsidR="00000000" w:rsidRPr="00000000">
              <w:rPr>
                <w:sz w:val="13"/>
                <w:szCs w:val="13"/>
                <w:rtl w:val="0"/>
              </w:rPr>
              <w:t xml:space="preserve">Which DISPATCH routines are called directly by Front Door today versus only internally by other PL/SQL routines?</w:t>
            </w:r>
            <w:r w:rsidDel="00000000" w:rsidR="00000000" w:rsidRPr="00000000">
              <w:rPr>
                <w:rtl w:val="0"/>
              </w:rPr>
            </w:r>
          </w:p>
        </w:tc>
      </w:tr>
      <w:tr>
        <w:trPr>
          <w:cantSplit w:val="1"/>
          <w:tblHeader w:val="0"/>
        </w:trPr>
        <w:tc>
          <w:tcPr/>
          <w:p w:rsidR="00000000" w:rsidDel="00000000" w:rsidP="00000000" w:rsidRDefault="00000000" w:rsidRPr="00000000" w14:paraId="00002A90">
            <w:pPr>
              <w:rPr/>
            </w:pPr>
            <w:r w:rsidDel="00000000" w:rsidR="00000000" w:rsidRPr="00000000">
              <w:rPr>
                <w:sz w:val="13"/>
                <w:szCs w:val="13"/>
                <w:rtl w:val="0"/>
              </w:rPr>
              <w:t xml:space="preserve">Q-002</w:t>
            </w:r>
            <w:r w:rsidDel="00000000" w:rsidR="00000000" w:rsidRPr="00000000">
              <w:rPr>
                <w:rtl w:val="0"/>
              </w:rPr>
            </w:r>
          </w:p>
        </w:tc>
        <w:tc>
          <w:tcPr/>
          <w:p w:rsidR="00000000" w:rsidDel="00000000" w:rsidP="00000000" w:rsidRDefault="00000000" w:rsidRPr="00000000" w14:paraId="00002A91">
            <w:pPr>
              <w:rPr/>
            </w:pPr>
            <w:r w:rsidDel="00000000" w:rsidR="00000000" w:rsidRPr="00000000">
              <w:rPr>
                <w:sz w:val="13"/>
                <w:szCs w:val="13"/>
                <w:rtl w:val="0"/>
              </w:rPr>
              <w:t xml:space="preserve">Please provide/confirm the DISPATCH package specification so the actual public/private callable surface can be finalized.</w:t>
            </w:r>
            <w:r w:rsidDel="00000000" w:rsidR="00000000" w:rsidRPr="00000000">
              <w:rPr>
                <w:rtl w:val="0"/>
              </w:rPr>
            </w:r>
          </w:p>
        </w:tc>
      </w:tr>
      <w:tr>
        <w:trPr>
          <w:cantSplit w:val="1"/>
          <w:tblHeader w:val="0"/>
        </w:trPr>
        <w:tc>
          <w:tcPr/>
          <w:p w:rsidR="00000000" w:rsidDel="00000000" w:rsidP="00000000" w:rsidRDefault="00000000" w:rsidRPr="00000000" w14:paraId="00002A92">
            <w:pPr>
              <w:rPr/>
            </w:pPr>
            <w:r w:rsidDel="00000000" w:rsidR="00000000" w:rsidRPr="00000000">
              <w:rPr>
                <w:sz w:val="13"/>
                <w:szCs w:val="13"/>
                <w:rtl w:val="0"/>
              </w:rPr>
              <w:t xml:space="preserve">Q-003</w:t>
            </w:r>
            <w:r w:rsidDel="00000000" w:rsidR="00000000" w:rsidRPr="00000000">
              <w:rPr>
                <w:rtl w:val="0"/>
              </w:rPr>
            </w:r>
          </w:p>
        </w:tc>
        <w:tc>
          <w:tcPr/>
          <w:p w:rsidR="00000000" w:rsidDel="00000000" w:rsidP="00000000" w:rsidRDefault="00000000" w:rsidRPr="00000000" w14:paraId="00002A93">
            <w:pPr>
              <w:rPr/>
            </w:pPr>
            <w:r w:rsidDel="00000000" w:rsidR="00000000" w:rsidRPr="00000000">
              <w:rPr>
                <w:sz w:val="13"/>
                <w:szCs w:val="13"/>
                <w:rtl w:val="0"/>
              </w:rPr>
              <w:t xml:space="preserve">What is the authoritative Dispatch lifecycle/status model, and which current status/type codes remain valid?</w:t>
            </w:r>
            <w:r w:rsidDel="00000000" w:rsidR="00000000" w:rsidRPr="00000000">
              <w:rPr>
                <w:rtl w:val="0"/>
              </w:rPr>
            </w:r>
          </w:p>
        </w:tc>
      </w:tr>
      <w:tr>
        <w:trPr>
          <w:cantSplit w:val="1"/>
          <w:tblHeader w:val="0"/>
        </w:trPr>
        <w:tc>
          <w:tcPr/>
          <w:p w:rsidR="00000000" w:rsidDel="00000000" w:rsidP="00000000" w:rsidRDefault="00000000" w:rsidRPr="00000000" w14:paraId="00002A94">
            <w:pPr>
              <w:rPr/>
            </w:pPr>
            <w:r w:rsidDel="00000000" w:rsidR="00000000" w:rsidRPr="00000000">
              <w:rPr>
                <w:sz w:val="13"/>
                <w:szCs w:val="13"/>
                <w:rtl w:val="0"/>
              </w:rPr>
              <w:t xml:space="preserve">Q-004</w:t>
            </w:r>
            <w:r w:rsidDel="00000000" w:rsidR="00000000" w:rsidRPr="00000000">
              <w:rPr>
                <w:rtl w:val="0"/>
              </w:rPr>
            </w:r>
          </w:p>
        </w:tc>
        <w:tc>
          <w:tcPr/>
          <w:p w:rsidR="00000000" w:rsidDel="00000000" w:rsidP="00000000" w:rsidRDefault="00000000" w:rsidRPr="00000000" w14:paraId="00002A95">
            <w:pPr>
              <w:rPr/>
            </w:pPr>
            <w:r w:rsidDel="00000000" w:rsidR="00000000" w:rsidRPr="00000000">
              <w:rPr>
                <w:sz w:val="13"/>
                <w:szCs w:val="13"/>
                <w:rtl w:val="0"/>
              </w:rPr>
              <w:t xml:space="preserve">Can core dispatch fields be returned together through GET /api/dispatches/{id} rather than maintaining individual GetCreatedDate/GetContractId/GetWorkOrderId/GetVendorId/GetStatus-style calls?</w:t>
            </w:r>
            <w:r w:rsidDel="00000000" w:rsidR="00000000" w:rsidRPr="00000000">
              <w:rPr>
                <w:rtl w:val="0"/>
              </w:rPr>
            </w:r>
          </w:p>
        </w:tc>
      </w:tr>
      <w:tr>
        <w:trPr>
          <w:cantSplit w:val="1"/>
          <w:tblHeader w:val="0"/>
        </w:trPr>
        <w:tc>
          <w:tcPr/>
          <w:p w:rsidR="00000000" w:rsidDel="00000000" w:rsidP="00000000" w:rsidRDefault="00000000" w:rsidRPr="00000000" w14:paraId="00002A96">
            <w:pPr>
              <w:rPr/>
            </w:pPr>
            <w:r w:rsidDel="00000000" w:rsidR="00000000" w:rsidRPr="00000000">
              <w:rPr>
                <w:sz w:val="13"/>
                <w:szCs w:val="13"/>
                <w:rtl w:val="0"/>
              </w:rPr>
              <w:t xml:space="preserve">Q-005</w:t>
            </w:r>
            <w:r w:rsidDel="00000000" w:rsidR="00000000" w:rsidRPr="00000000">
              <w:rPr>
                <w:rtl w:val="0"/>
              </w:rPr>
            </w:r>
          </w:p>
        </w:tc>
        <w:tc>
          <w:tcPr/>
          <w:p w:rsidR="00000000" w:rsidDel="00000000" w:rsidP="00000000" w:rsidRDefault="00000000" w:rsidRPr="00000000" w14:paraId="00002A97">
            <w:pPr>
              <w:rPr/>
            </w:pPr>
            <w:r w:rsidDel="00000000" w:rsidR="00000000" w:rsidRPr="00000000">
              <w:rPr>
                <w:sz w:val="13"/>
                <w:szCs w:val="13"/>
                <w:rtl w:val="0"/>
              </w:rPr>
              <w:t xml:space="preserve">What side effects are expected when a dispatch is created beyond inserting the Dispatch record: service-fee record, activity, contact, queue entry, communication, or other records?</w:t>
            </w:r>
            <w:r w:rsidDel="00000000" w:rsidR="00000000" w:rsidRPr="00000000">
              <w:rPr>
                <w:rtl w:val="0"/>
              </w:rPr>
            </w:r>
          </w:p>
        </w:tc>
      </w:tr>
      <w:tr>
        <w:trPr>
          <w:cantSplit w:val="1"/>
          <w:tblHeader w:val="0"/>
        </w:trPr>
        <w:tc>
          <w:tcPr/>
          <w:p w:rsidR="00000000" w:rsidDel="00000000" w:rsidP="00000000" w:rsidRDefault="00000000" w:rsidRPr="00000000" w14:paraId="00002A98">
            <w:pPr>
              <w:rPr/>
            </w:pPr>
            <w:r w:rsidDel="00000000" w:rsidR="00000000" w:rsidRPr="00000000">
              <w:rPr>
                <w:sz w:val="13"/>
                <w:szCs w:val="13"/>
                <w:rtl w:val="0"/>
              </w:rPr>
              <w:t xml:space="preserve">Q-006</w:t>
            </w:r>
            <w:r w:rsidDel="00000000" w:rsidR="00000000" w:rsidRPr="00000000">
              <w:rPr>
                <w:rtl w:val="0"/>
              </w:rPr>
            </w:r>
          </w:p>
        </w:tc>
        <w:tc>
          <w:tcPr/>
          <w:p w:rsidR="00000000" w:rsidDel="00000000" w:rsidP="00000000" w:rsidRDefault="00000000" w:rsidRPr="00000000" w14:paraId="00002A99">
            <w:pPr>
              <w:rPr/>
            </w:pPr>
            <w:r w:rsidDel="00000000" w:rsidR="00000000" w:rsidRPr="00000000">
              <w:rPr>
                <w:sz w:val="13"/>
                <w:szCs w:val="13"/>
                <w:rtl w:val="0"/>
              </w:rPr>
              <w:t xml:space="preserve">Why are there two fpub_CreateDispatch overloads, and which parameters/behavior from each are still actively required?</w:t>
            </w:r>
            <w:r w:rsidDel="00000000" w:rsidR="00000000" w:rsidRPr="00000000">
              <w:rPr>
                <w:rtl w:val="0"/>
              </w:rPr>
            </w:r>
          </w:p>
        </w:tc>
      </w:tr>
      <w:tr>
        <w:trPr>
          <w:cantSplit w:val="1"/>
          <w:tblHeader w:val="0"/>
        </w:trPr>
        <w:tc>
          <w:tcPr/>
          <w:p w:rsidR="00000000" w:rsidDel="00000000" w:rsidP="00000000" w:rsidRDefault="00000000" w:rsidRPr="00000000" w14:paraId="00002A9A">
            <w:pPr>
              <w:rPr/>
            </w:pPr>
            <w:r w:rsidDel="00000000" w:rsidR="00000000" w:rsidRPr="00000000">
              <w:rPr>
                <w:sz w:val="13"/>
                <w:szCs w:val="13"/>
                <w:rtl w:val="0"/>
              </w:rPr>
              <w:t xml:space="preserve">Q-007</w:t>
            </w:r>
            <w:r w:rsidDel="00000000" w:rsidR="00000000" w:rsidRPr="00000000">
              <w:rPr>
                <w:rtl w:val="0"/>
              </w:rPr>
            </w:r>
          </w:p>
        </w:tc>
        <w:tc>
          <w:tcPr/>
          <w:p w:rsidR="00000000" w:rsidDel="00000000" w:rsidP="00000000" w:rsidRDefault="00000000" w:rsidRPr="00000000" w14:paraId="00002A9B">
            <w:pPr>
              <w:rPr/>
            </w:pPr>
            <w:r w:rsidDel="00000000" w:rsidR="00000000" w:rsidRPr="00000000">
              <w:rPr>
                <w:sz w:val="13"/>
                <w:szCs w:val="13"/>
                <w:rtl w:val="0"/>
              </w:rPr>
              <w:t xml:space="preserve">Should dispatch IDs continue to be explicitly generated before insert, or can the target database/repository own identity generation?</w:t>
            </w:r>
            <w:r w:rsidDel="00000000" w:rsidR="00000000" w:rsidRPr="00000000">
              <w:rPr>
                <w:rtl w:val="0"/>
              </w:rPr>
            </w:r>
          </w:p>
        </w:tc>
      </w:tr>
      <w:tr>
        <w:trPr>
          <w:cantSplit w:val="1"/>
          <w:tblHeader w:val="0"/>
        </w:trPr>
        <w:tc>
          <w:tcPr/>
          <w:p w:rsidR="00000000" w:rsidDel="00000000" w:rsidP="00000000" w:rsidRDefault="00000000" w:rsidRPr="00000000" w14:paraId="00002A9C">
            <w:pPr>
              <w:rPr/>
            </w:pPr>
            <w:r w:rsidDel="00000000" w:rsidR="00000000" w:rsidRPr="00000000">
              <w:rPr>
                <w:sz w:val="13"/>
                <w:szCs w:val="13"/>
                <w:rtl w:val="0"/>
              </w:rPr>
              <w:t xml:space="preserve">Q-008</w:t>
            </w:r>
            <w:r w:rsidDel="00000000" w:rsidR="00000000" w:rsidRPr="00000000">
              <w:rPr>
                <w:rtl w:val="0"/>
              </w:rPr>
            </w:r>
          </w:p>
        </w:tc>
        <w:tc>
          <w:tcPr/>
          <w:p w:rsidR="00000000" w:rsidDel="00000000" w:rsidP="00000000" w:rsidRDefault="00000000" w:rsidRPr="00000000" w14:paraId="00002A9D">
            <w:pPr>
              <w:rPr/>
            </w:pPr>
            <w:r w:rsidDel="00000000" w:rsidR="00000000" w:rsidRPr="00000000">
              <w:rPr>
                <w:sz w:val="13"/>
                <w:szCs w:val="13"/>
                <w:rtl w:val="0"/>
              </w:rPr>
              <w:t xml:space="preserve">Are Dispatch contacts unique to Dispatch, or can they use existing Customer/Vendor/common contact models?</w:t>
            </w:r>
            <w:r w:rsidDel="00000000" w:rsidR="00000000" w:rsidRPr="00000000">
              <w:rPr>
                <w:rtl w:val="0"/>
              </w:rPr>
            </w:r>
          </w:p>
        </w:tc>
      </w:tr>
      <w:tr>
        <w:trPr>
          <w:cantSplit w:val="1"/>
          <w:tblHeader w:val="0"/>
        </w:trPr>
        <w:tc>
          <w:tcPr/>
          <w:p w:rsidR="00000000" w:rsidDel="00000000" w:rsidP="00000000" w:rsidRDefault="00000000" w:rsidRPr="00000000" w14:paraId="00002A9E">
            <w:pPr>
              <w:rPr/>
            </w:pPr>
            <w:r w:rsidDel="00000000" w:rsidR="00000000" w:rsidRPr="00000000">
              <w:rPr>
                <w:sz w:val="13"/>
                <w:szCs w:val="13"/>
                <w:rtl w:val="0"/>
              </w:rPr>
              <w:t xml:space="preserve">Q-009</w:t>
            </w:r>
            <w:r w:rsidDel="00000000" w:rsidR="00000000" w:rsidRPr="00000000">
              <w:rPr>
                <w:rtl w:val="0"/>
              </w:rPr>
            </w:r>
          </w:p>
        </w:tc>
        <w:tc>
          <w:tcPr/>
          <w:p w:rsidR="00000000" w:rsidDel="00000000" w:rsidP="00000000" w:rsidRDefault="00000000" w:rsidRPr="00000000" w14:paraId="00002A9F">
            <w:pPr>
              <w:rPr/>
            </w:pPr>
            <w:r w:rsidDel="00000000" w:rsidR="00000000" w:rsidRPr="00000000">
              <w:rPr>
                <w:sz w:val="13"/>
                <w:szCs w:val="13"/>
                <w:rtl w:val="0"/>
              </w:rPr>
              <w:t xml:space="preserve">Which send types remain valid: Original, Redistribute, Status, Cancel, or others?</w:t>
            </w:r>
            <w:r w:rsidDel="00000000" w:rsidR="00000000" w:rsidRPr="00000000">
              <w:rPr>
                <w:rtl w:val="0"/>
              </w:rPr>
            </w:r>
          </w:p>
        </w:tc>
      </w:tr>
      <w:tr>
        <w:trPr>
          <w:cantSplit w:val="1"/>
          <w:tblHeader w:val="0"/>
        </w:trPr>
        <w:tc>
          <w:tcPr/>
          <w:p w:rsidR="00000000" w:rsidDel="00000000" w:rsidP="00000000" w:rsidRDefault="00000000" w:rsidRPr="00000000" w14:paraId="00002AA0">
            <w:pPr>
              <w:rPr/>
            </w:pPr>
            <w:r w:rsidDel="00000000" w:rsidR="00000000" w:rsidRPr="00000000">
              <w:rPr>
                <w:sz w:val="13"/>
                <w:szCs w:val="13"/>
                <w:rtl w:val="0"/>
              </w:rPr>
              <w:t xml:space="preserve">Q-010</w:t>
            </w:r>
            <w:r w:rsidDel="00000000" w:rsidR="00000000" w:rsidRPr="00000000">
              <w:rPr>
                <w:rtl w:val="0"/>
              </w:rPr>
            </w:r>
          </w:p>
        </w:tc>
        <w:tc>
          <w:tcPr/>
          <w:p w:rsidR="00000000" w:rsidDel="00000000" w:rsidP="00000000" w:rsidRDefault="00000000" w:rsidRPr="00000000" w14:paraId="00002AA1">
            <w:pPr>
              <w:rPr/>
            </w:pPr>
            <w:r w:rsidDel="00000000" w:rsidR="00000000" w:rsidRPr="00000000">
              <w:rPr>
                <w:sz w:val="13"/>
                <w:szCs w:val="13"/>
                <w:rtl w:val="0"/>
              </w:rPr>
              <w:t xml:space="preserve">Which dispatch delivery methods remain supported: Fax, Email, External, MessageGears, Mail, or others?</w:t>
            </w:r>
            <w:r w:rsidDel="00000000" w:rsidR="00000000" w:rsidRPr="00000000">
              <w:rPr>
                <w:rtl w:val="0"/>
              </w:rPr>
            </w:r>
          </w:p>
        </w:tc>
      </w:tr>
      <w:tr>
        <w:trPr>
          <w:cantSplit w:val="1"/>
          <w:tblHeader w:val="0"/>
        </w:trPr>
        <w:tc>
          <w:tcPr/>
          <w:p w:rsidR="00000000" w:rsidDel="00000000" w:rsidP="00000000" w:rsidRDefault="00000000" w:rsidRPr="00000000" w14:paraId="00002AA2">
            <w:pPr>
              <w:rPr/>
            </w:pPr>
            <w:r w:rsidDel="00000000" w:rsidR="00000000" w:rsidRPr="00000000">
              <w:rPr>
                <w:sz w:val="13"/>
                <w:szCs w:val="13"/>
                <w:rtl w:val="0"/>
              </w:rPr>
              <w:t xml:space="preserve">Q-011</w:t>
            </w:r>
            <w:r w:rsidDel="00000000" w:rsidR="00000000" w:rsidRPr="00000000">
              <w:rPr>
                <w:rtl w:val="0"/>
              </w:rPr>
            </w:r>
          </w:p>
        </w:tc>
        <w:tc>
          <w:tcPr/>
          <w:p w:rsidR="00000000" w:rsidDel="00000000" w:rsidP="00000000" w:rsidRDefault="00000000" w:rsidRPr="00000000" w14:paraId="00002AA3">
            <w:pPr>
              <w:rPr/>
            </w:pPr>
            <w:r w:rsidDel="00000000" w:rsidR="00000000" w:rsidRPr="00000000">
              <w:rPr>
                <w:sz w:val="13"/>
                <w:szCs w:val="13"/>
                <w:rtl w:val="0"/>
              </w:rPr>
              <w:t xml:space="preserve">Should missing/unknown delivery method still default to Fax, or should the target reject/route through a configured default?</w:t>
            </w:r>
            <w:r w:rsidDel="00000000" w:rsidR="00000000" w:rsidRPr="00000000">
              <w:rPr>
                <w:rtl w:val="0"/>
              </w:rPr>
            </w:r>
          </w:p>
        </w:tc>
      </w:tr>
      <w:tr>
        <w:trPr>
          <w:cantSplit w:val="1"/>
          <w:tblHeader w:val="0"/>
        </w:trPr>
        <w:tc>
          <w:tcPr/>
          <w:p w:rsidR="00000000" w:rsidDel="00000000" w:rsidP="00000000" w:rsidRDefault="00000000" w:rsidRPr="00000000" w14:paraId="00002AA4">
            <w:pPr>
              <w:rPr/>
            </w:pPr>
            <w:r w:rsidDel="00000000" w:rsidR="00000000" w:rsidRPr="00000000">
              <w:rPr>
                <w:sz w:val="13"/>
                <w:szCs w:val="13"/>
                <w:rtl w:val="0"/>
              </w:rPr>
              <w:t xml:space="preserve">Q-012</w:t>
            </w:r>
            <w:r w:rsidDel="00000000" w:rsidR="00000000" w:rsidRPr="00000000">
              <w:rPr>
                <w:rtl w:val="0"/>
              </w:rPr>
            </w:r>
          </w:p>
        </w:tc>
        <w:tc>
          <w:tcPr/>
          <w:p w:rsidR="00000000" w:rsidDel="00000000" w:rsidP="00000000" w:rsidRDefault="00000000" w:rsidRPr="00000000" w14:paraId="00002AA5">
            <w:pPr>
              <w:rPr/>
            </w:pPr>
            <w:r w:rsidDel="00000000" w:rsidR="00000000" w:rsidRPr="00000000">
              <w:rPr>
                <w:sz w:val="13"/>
                <w:szCs w:val="13"/>
                <w:rtl w:val="0"/>
              </w:rPr>
              <w:t xml:space="preserve">Can all SendDispatch overloads and the XML-based SendDispatch path be replaced by one typed JSON request model?</w:t>
            </w:r>
            <w:r w:rsidDel="00000000" w:rsidR="00000000" w:rsidRPr="00000000">
              <w:rPr>
                <w:rtl w:val="0"/>
              </w:rPr>
            </w:r>
          </w:p>
        </w:tc>
      </w:tr>
      <w:tr>
        <w:trPr>
          <w:cantSplit w:val="1"/>
          <w:tblHeader w:val="0"/>
        </w:trPr>
        <w:tc>
          <w:tcPr/>
          <w:p w:rsidR="00000000" w:rsidDel="00000000" w:rsidP="00000000" w:rsidRDefault="00000000" w:rsidRPr="00000000" w14:paraId="00002AA6">
            <w:pPr>
              <w:rPr/>
            </w:pPr>
            <w:r w:rsidDel="00000000" w:rsidR="00000000" w:rsidRPr="00000000">
              <w:rPr>
                <w:sz w:val="13"/>
                <w:szCs w:val="13"/>
                <w:rtl w:val="0"/>
              </w:rPr>
              <w:t xml:space="preserve">Q-013</w:t>
            </w:r>
            <w:r w:rsidDel="00000000" w:rsidR="00000000" w:rsidRPr="00000000">
              <w:rPr>
                <w:rtl w:val="0"/>
              </w:rPr>
            </w:r>
          </w:p>
        </w:tc>
        <w:tc>
          <w:tcPr/>
          <w:p w:rsidR="00000000" w:rsidDel="00000000" w:rsidP="00000000" w:rsidRDefault="00000000" w:rsidRPr="00000000" w14:paraId="00002AA7">
            <w:pPr>
              <w:rPr/>
            </w:pPr>
            <w:r w:rsidDel="00000000" w:rsidR="00000000" w:rsidRPr="00000000">
              <w:rPr>
                <w:sz w:val="13"/>
                <w:szCs w:val="13"/>
                <w:rtl w:val="0"/>
              </w:rPr>
              <w:t xml:space="preserve">Are any external systems still dependent on the legacy XML SendDispatch contract?</w:t>
            </w:r>
            <w:r w:rsidDel="00000000" w:rsidR="00000000" w:rsidRPr="00000000">
              <w:rPr>
                <w:rtl w:val="0"/>
              </w:rPr>
            </w:r>
          </w:p>
        </w:tc>
      </w:tr>
      <w:tr>
        <w:trPr>
          <w:cantSplit w:val="1"/>
          <w:tblHeader w:val="0"/>
        </w:trPr>
        <w:tc>
          <w:tcPr/>
          <w:p w:rsidR="00000000" w:rsidDel="00000000" w:rsidP="00000000" w:rsidRDefault="00000000" w:rsidRPr="00000000" w14:paraId="00002AA8">
            <w:pPr>
              <w:rPr/>
            </w:pPr>
            <w:r w:rsidDel="00000000" w:rsidR="00000000" w:rsidRPr="00000000">
              <w:rPr>
                <w:sz w:val="13"/>
                <w:szCs w:val="13"/>
                <w:rtl w:val="0"/>
              </w:rPr>
              <w:t xml:space="preserve">Q-014</w:t>
            </w:r>
            <w:r w:rsidDel="00000000" w:rsidR="00000000" w:rsidRPr="00000000">
              <w:rPr>
                <w:rtl w:val="0"/>
              </w:rPr>
            </w:r>
          </w:p>
        </w:tc>
        <w:tc>
          <w:tcPr/>
          <w:p w:rsidR="00000000" w:rsidDel="00000000" w:rsidP="00000000" w:rsidRDefault="00000000" w:rsidRPr="00000000" w14:paraId="00002AA9">
            <w:pPr>
              <w:rPr/>
            </w:pPr>
            <w:r w:rsidDel="00000000" w:rsidR="00000000" w:rsidRPr="00000000">
              <w:rPr>
                <w:sz w:val="13"/>
                <w:szCs w:val="13"/>
                <w:rtl w:val="0"/>
              </w:rPr>
              <w:t xml:space="preserve">What business event should trigger customer dispatch confirmation: dispatch creation, vendor assignment, successful send, or another transition?</w:t>
            </w:r>
            <w:r w:rsidDel="00000000" w:rsidR="00000000" w:rsidRPr="00000000">
              <w:rPr>
                <w:rtl w:val="0"/>
              </w:rPr>
            </w:r>
          </w:p>
        </w:tc>
      </w:tr>
      <w:tr>
        <w:trPr>
          <w:cantSplit w:val="1"/>
          <w:tblHeader w:val="0"/>
        </w:trPr>
        <w:tc>
          <w:tcPr/>
          <w:p w:rsidR="00000000" w:rsidDel="00000000" w:rsidP="00000000" w:rsidRDefault="00000000" w:rsidRPr="00000000" w14:paraId="00002AAA">
            <w:pPr>
              <w:rPr/>
            </w:pPr>
            <w:r w:rsidDel="00000000" w:rsidR="00000000" w:rsidRPr="00000000">
              <w:rPr>
                <w:sz w:val="13"/>
                <w:szCs w:val="13"/>
                <w:rtl w:val="0"/>
              </w:rPr>
              <w:t xml:space="preserve">Q-015</w:t>
            </w:r>
            <w:r w:rsidDel="00000000" w:rsidR="00000000" w:rsidRPr="00000000">
              <w:rPr>
                <w:rtl w:val="0"/>
              </w:rPr>
            </w:r>
          </w:p>
        </w:tc>
        <w:tc>
          <w:tcPr/>
          <w:p w:rsidR="00000000" w:rsidDel="00000000" w:rsidP="00000000" w:rsidRDefault="00000000" w:rsidRPr="00000000" w14:paraId="00002AAB">
            <w:pPr>
              <w:rPr/>
            </w:pPr>
            <w:r w:rsidDel="00000000" w:rsidR="00000000" w:rsidRPr="00000000">
              <w:rPr>
                <w:sz w:val="13"/>
                <w:szCs w:val="13"/>
                <w:rtl w:val="0"/>
              </w:rPr>
              <w:t xml:space="preserve">Should dispatch confirmation email generation/sending be synchronous with the API call or event-driven/asynchronous?</w:t>
            </w:r>
            <w:r w:rsidDel="00000000" w:rsidR="00000000" w:rsidRPr="00000000">
              <w:rPr>
                <w:rtl w:val="0"/>
              </w:rPr>
            </w:r>
          </w:p>
        </w:tc>
      </w:tr>
      <w:tr>
        <w:trPr>
          <w:cantSplit w:val="1"/>
          <w:tblHeader w:val="0"/>
        </w:trPr>
        <w:tc>
          <w:tcPr/>
          <w:p w:rsidR="00000000" w:rsidDel="00000000" w:rsidP="00000000" w:rsidRDefault="00000000" w:rsidRPr="00000000" w14:paraId="00002AAC">
            <w:pPr>
              <w:rPr/>
            </w:pPr>
            <w:r w:rsidDel="00000000" w:rsidR="00000000" w:rsidRPr="00000000">
              <w:rPr>
                <w:sz w:val="13"/>
                <w:szCs w:val="13"/>
                <w:rtl w:val="0"/>
              </w:rPr>
              <w:t xml:space="preserve">Q-016</w:t>
            </w:r>
            <w:r w:rsidDel="00000000" w:rsidR="00000000" w:rsidRPr="00000000">
              <w:rPr>
                <w:rtl w:val="0"/>
              </w:rPr>
            </w:r>
          </w:p>
        </w:tc>
        <w:tc>
          <w:tcPr/>
          <w:p w:rsidR="00000000" w:rsidDel="00000000" w:rsidP="00000000" w:rsidRDefault="00000000" w:rsidRPr="00000000" w14:paraId="00002AAD">
            <w:pPr>
              <w:rPr/>
            </w:pPr>
            <w:r w:rsidDel="00000000" w:rsidR="00000000" w:rsidRPr="00000000">
              <w:rPr>
                <w:sz w:val="13"/>
                <w:szCs w:val="13"/>
                <w:rtl w:val="0"/>
              </w:rPr>
              <w:t xml:space="preserve">Is the EMLCONFIRM database switch still the authoritative control for customer confirmation email?</w:t>
            </w:r>
            <w:r w:rsidDel="00000000" w:rsidR="00000000" w:rsidRPr="00000000">
              <w:rPr>
                <w:rtl w:val="0"/>
              </w:rPr>
            </w:r>
          </w:p>
        </w:tc>
      </w:tr>
      <w:tr>
        <w:trPr>
          <w:cantSplit w:val="1"/>
          <w:tblHeader w:val="0"/>
        </w:trPr>
        <w:tc>
          <w:tcPr/>
          <w:p w:rsidR="00000000" w:rsidDel="00000000" w:rsidP="00000000" w:rsidRDefault="00000000" w:rsidRPr="00000000" w14:paraId="00002AAE">
            <w:pPr>
              <w:rPr/>
            </w:pPr>
            <w:r w:rsidDel="00000000" w:rsidR="00000000" w:rsidRPr="00000000">
              <w:rPr>
                <w:sz w:val="13"/>
                <w:szCs w:val="13"/>
                <w:rtl w:val="0"/>
              </w:rPr>
              <w:t xml:space="preserve">Q-017</w:t>
            </w:r>
            <w:r w:rsidDel="00000000" w:rsidR="00000000" w:rsidRPr="00000000">
              <w:rPr>
                <w:rtl w:val="0"/>
              </w:rPr>
            </w:r>
          </w:p>
        </w:tc>
        <w:tc>
          <w:tcPr/>
          <w:p w:rsidR="00000000" w:rsidDel="00000000" w:rsidP="00000000" w:rsidRDefault="00000000" w:rsidRPr="00000000" w14:paraId="00002AAF">
            <w:pPr>
              <w:rPr/>
            </w:pPr>
            <w:r w:rsidDel="00000000" w:rsidR="00000000" w:rsidRPr="00000000">
              <w:rPr>
                <w:sz w:val="13"/>
                <w:szCs w:val="13"/>
                <w:rtl w:val="0"/>
              </w:rPr>
              <w:t xml:space="preserve">Are AHS and HSA still the only company-specific confirmation templates/senders, and should company-specific text move to templates/configuration?</w:t>
            </w:r>
            <w:r w:rsidDel="00000000" w:rsidR="00000000" w:rsidRPr="00000000">
              <w:rPr>
                <w:rtl w:val="0"/>
              </w:rPr>
            </w:r>
          </w:p>
        </w:tc>
      </w:tr>
      <w:tr>
        <w:trPr>
          <w:cantSplit w:val="1"/>
          <w:tblHeader w:val="0"/>
        </w:trPr>
        <w:tc>
          <w:tcPr/>
          <w:p w:rsidR="00000000" w:rsidDel="00000000" w:rsidP="00000000" w:rsidRDefault="00000000" w:rsidRPr="00000000" w14:paraId="00002AB0">
            <w:pPr>
              <w:rPr/>
            </w:pPr>
            <w:r w:rsidDel="00000000" w:rsidR="00000000" w:rsidRPr="00000000">
              <w:rPr>
                <w:sz w:val="13"/>
                <w:szCs w:val="13"/>
                <w:rtl w:val="0"/>
              </w:rPr>
              <w:t xml:space="preserve">Q-018</w:t>
            </w:r>
            <w:r w:rsidDel="00000000" w:rsidR="00000000" w:rsidRPr="00000000">
              <w:rPr>
                <w:rtl w:val="0"/>
              </w:rPr>
            </w:r>
          </w:p>
        </w:tc>
        <w:tc>
          <w:tcPr/>
          <w:p w:rsidR="00000000" w:rsidDel="00000000" w:rsidP="00000000" w:rsidRDefault="00000000" w:rsidRPr="00000000" w14:paraId="00002AB1">
            <w:pPr>
              <w:rPr/>
            </w:pPr>
            <w:r w:rsidDel="00000000" w:rsidR="00000000" w:rsidRPr="00000000">
              <w:rPr>
                <w:sz w:val="13"/>
                <w:szCs w:val="13"/>
                <w:rtl w:val="0"/>
              </w:rPr>
              <w:t xml:space="preserve">Is the state-specific DISPEMLSPC special-message rule still required?</w:t>
            </w:r>
            <w:r w:rsidDel="00000000" w:rsidR="00000000" w:rsidRPr="00000000">
              <w:rPr>
                <w:rtl w:val="0"/>
              </w:rPr>
            </w:r>
          </w:p>
        </w:tc>
      </w:tr>
      <w:tr>
        <w:trPr>
          <w:cantSplit w:val="1"/>
          <w:tblHeader w:val="0"/>
        </w:trPr>
        <w:tc>
          <w:tcPr/>
          <w:p w:rsidR="00000000" w:rsidDel="00000000" w:rsidP="00000000" w:rsidRDefault="00000000" w:rsidRPr="00000000" w14:paraId="00002AB2">
            <w:pPr>
              <w:rPr/>
            </w:pPr>
            <w:r w:rsidDel="00000000" w:rsidR="00000000" w:rsidRPr="00000000">
              <w:rPr>
                <w:sz w:val="13"/>
                <w:szCs w:val="13"/>
                <w:rtl w:val="0"/>
              </w:rPr>
              <w:t xml:space="preserve">Q-019</w:t>
            </w:r>
            <w:r w:rsidDel="00000000" w:rsidR="00000000" w:rsidRPr="00000000">
              <w:rPr>
                <w:rtl w:val="0"/>
              </w:rPr>
            </w:r>
          </w:p>
        </w:tc>
        <w:tc>
          <w:tcPr/>
          <w:p w:rsidR="00000000" w:rsidDel="00000000" w:rsidP="00000000" w:rsidRDefault="00000000" w:rsidRPr="00000000" w14:paraId="00002AB3">
            <w:pPr>
              <w:rPr/>
            </w:pPr>
            <w:r w:rsidDel="00000000" w:rsidR="00000000" w:rsidRPr="00000000">
              <w:rPr>
                <w:sz w:val="13"/>
                <w:szCs w:val="13"/>
                <w:rtl w:val="0"/>
              </w:rPr>
              <w:t xml:space="preserve">Is the refrigerant $10-per-pound customer message still current and legally/business approved?</w:t>
            </w:r>
            <w:r w:rsidDel="00000000" w:rsidR="00000000" w:rsidRPr="00000000">
              <w:rPr>
                <w:rtl w:val="0"/>
              </w:rPr>
            </w:r>
          </w:p>
        </w:tc>
      </w:tr>
      <w:tr>
        <w:trPr>
          <w:cantSplit w:val="1"/>
          <w:tblHeader w:val="0"/>
        </w:trPr>
        <w:tc>
          <w:tcPr/>
          <w:p w:rsidR="00000000" w:rsidDel="00000000" w:rsidP="00000000" w:rsidRDefault="00000000" w:rsidRPr="00000000" w14:paraId="00002AB4">
            <w:pPr>
              <w:rPr/>
            </w:pPr>
            <w:r w:rsidDel="00000000" w:rsidR="00000000" w:rsidRPr="00000000">
              <w:rPr>
                <w:sz w:val="13"/>
                <w:szCs w:val="13"/>
                <w:rtl w:val="0"/>
              </w:rPr>
              <w:t xml:space="preserve">Q-020</w:t>
            </w:r>
            <w:r w:rsidDel="00000000" w:rsidR="00000000" w:rsidRPr="00000000">
              <w:rPr>
                <w:rtl w:val="0"/>
              </w:rPr>
            </w:r>
          </w:p>
        </w:tc>
        <w:tc>
          <w:tcPr/>
          <w:p w:rsidR="00000000" w:rsidDel="00000000" w:rsidP="00000000" w:rsidRDefault="00000000" w:rsidRPr="00000000" w14:paraId="00002AB5">
            <w:pPr>
              <w:rPr/>
            </w:pPr>
            <w:r w:rsidDel="00000000" w:rsidR="00000000" w:rsidRPr="00000000">
              <w:rPr>
                <w:sz w:val="13"/>
                <w:szCs w:val="13"/>
                <w:rtl w:val="0"/>
              </w:rPr>
              <w:t xml:space="preserve">Are service item IDs 822, 1253, 1254, 1255 and 1256 still the correct trigger set for refrigerant messaging?</w:t>
            </w:r>
            <w:r w:rsidDel="00000000" w:rsidR="00000000" w:rsidRPr="00000000">
              <w:rPr>
                <w:rtl w:val="0"/>
              </w:rPr>
            </w:r>
          </w:p>
        </w:tc>
      </w:tr>
      <w:tr>
        <w:trPr>
          <w:cantSplit w:val="1"/>
          <w:tblHeader w:val="0"/>
        </w:trPr>
        <w:tc>
          <w:tcPr/>
          <w:p w:rsidR="00000000" w:rsidDel="00000000" w:rsidP="00000000" w:rsidRDefault="00000000" w:rsidRPr="00000000" w14:paraId="00002AB6">
            <w:pPr>
              <w:rPr/>
            </w:pPr>
            <w:r w:rsidDel="00000000" w:rsidR="00000000" w:rsidRPr="00000000">
              <w:rPr>
                <w:sz w:val="13"/>
                <w:szCs w:val="13"/>
                <w:rtl w:val="0"/>
              </w:rPr>
              <w:t xml:space="preserve">Q-021</w:t>
            </w:r>
            <w:r w:rsidDel="00000000" w:rsidR="00000000" w:rsidRPr="00000000">
              <w:rPr>
                <w:rtl w:val="0"/>
              </w:rPr>
            </w:r>
          </w:p>
        </w:tc>
        <w:tc>
          <w:tcPr/>
          <w:p w:rsidR="00000000" w:rsidDel="00000000" w:rsidP="00000000" w:rsidRDefault="00000000" w:rsidRPr="00000000" w14:paraId="00002AB7">
            <w:pPr>
              <w:rPr/>
            </w:pPr>
            <w:r w:rsidDel="00000000" w:rsidR="00000000" w:rsidRPr="00000000">
              <w:rPr>
                <w:sz w:val="13"/>
                <w:szCs w:val="13"/>
                <w:rtl w:val="0"/>
              </w:rPr>
              <w:t xml:space="preserve">Can refrigerant/special confirmation content be driven by coverage/product/content configuration instead of hard-coded service-item IDs and clipboard rows?</w:t>
            </w:r>
            <w:r w:rsidDel="00000000" w:rsidR="00000000" w:rsidRPr="00000000">
              <w:rPr>
                <w:rtl w:val="0"/>
              </w:rPr>
            </w:r>
          </w:p>
        </w:tc>
      </w:tr>
      <w:tr>
        <w:trPr>
          <w:cantSplit w:val="1"/>
          <w:tblHeader w:val="0"/>
        </w:trPr>
        <w:tc>
          <w:tcPr/>
          <w:p w:rsidR="00000000" w:rsidDel="00000000" w:rsidP="00000000" w:rsidRDefault="00000000" w:rsidRPr="00000000" w14:paraId="00002AB8">
            <w:pPr>
              <w:rPr/>
            </w:pPr>
            <w:r w:rsidDel="00000000" w:rsidR="00000000" w:rsidRPr="00000000">
              <w:rPr>
                <w:sz w:val="13"/>
                <w:szCs w:val="13"/>
                <w:rtl w:val="0"/>
              </w:rPr>
              <w:t xml:space="preserve">Q-022</w:t>
            </w:r>
            <w:r w:rsidDel="00000000" w:rsidR="00000000" w:rsidRPr="00000000">
              <w:rPr>
                <w:rtl w:val="0"/>
              </w:rPr>
            </w:r>
          </w:p>
        </w:tc>
        <w:tc>
          <w:tcPr/>
          <w:p w:rsidR="00000000" w:rsidDel="00000000" w:rsidP="00000000" w:rsidRDefault="00000000" w:rsidRPr="00000000" w14:paraId="00002AB9">
            <w:pPr>
              <w:rPr/>
            </w:pPr>
            <w:r w:rsidDel="00000000" w:rsidR="00000000" w:rsidRPr="00000000">
              <w:rPr>
                <w:sz w:val="13"/>
                <w:szCs w:val="13"/>
                <w:rtl w:val="0"/>
              </w:rPr>
              <w:t xml:space="preserve">When a confirmation email is sent, must the system continue creating a CONFIRMEML Request and Work Order Line Activity?</w:t>
            </w:r>
            <w:r w:rsidDel="00000000" w:rsidR="00000000" w:rsidRPr="00000000">
              <w:rPr>
                <w:rtl w:val="0"/>
              </w:rPr>
            </w:r>
          </w:p>
        </w:tc>
      </w:tr>
      <w:tr>
        <w:trPr>
          <w:cantSplit w:val="1"/>
          <w:tblHeader w:val="0"/>
        </w:trPr>
        <w:tc>
          <w:tcPr/>
          <w:p w:rsidR="00000000" w:rsidDel="00000000" w:rsidP="00000000" w:rsidRDefault="00000000" w:rsidRPr="00000000" w14:paraId="00002ABA">
            <w:pPr>
              <w:rPr/>
            </w:pPr>
            <w:r w:rsidDel="00000000" w:rsidR="00000000" w:rsidRPr="00000000">
              <w:rPr>
                <w:sz w:val="13"/>
                <w:szCs w:val="13"/>
                <w:rtl w:val="0"/>
              </w:rPr>
              <w:t xml:space="preserve">Q-023</w:t>
            </w:r>
            <w:r w:rsidDel="00000000" w:rsidR="00000000" w:rsidRPr="00000000">
              <w:rPr>
                <w:rtl w:val="0"/>
              </w:rPr>
            </w:r>
          </w:p>
        </w:tc>
        <w:tc>
          <w:tcPr/>
          <w:p w:rsidR="00000000" w:rsidDel="00000000" w:rsidP="00000000" w:rsidRDefault="00000000" w:rsidRPr="00000000" w14:paraId="00002ABB">
            <w:pPr>
              <w:rPr/>
            </w:pPr>
            <w:r w:rsidDel="00000000" w:rsidR="00000000" w:rsidRPr="00000000">
              <w:rPr>
                <w:sz w:val="13"/>
                <w:szCs w:val="13"/>
                <w:rtl w:val="0"/>
              </w:rPr>
              <w:t xml:space="preserve">What should happen if dispatch succeeds but confirmation email fails: fail the dispatch operation, return a warning, or retry notification independently?</w:t>
            </w:r>
            <w:r w:rsidDel="00000000" w:rsidR="00000000" w:rsidRPr="00000000">
              <w:rPr>
                <w:rtl w:val="0"/>
              </w:rPr>
            </w:r>
          </w:p>
        </w:tc>
      </w:tr>
      <w:tr>
        <w:trPr>
          <w:cantSplit w:val="1"/>
          <w:tblHeader w:val="0"/>
        </w:trPr>
        <w:tc>
          <w:tcPr/>
          <w:p w:rsidR="00000000" w:rsidDel="00000000" w:rsidP="00000000" w:rsidRDefault="00000000" w:rsidRPr="00000000" w14:paraId="00002ABC">
            <w:pPr>
              <w:rPr/>
            </w:pPr>
            <w:r w:rsidDel="00000000" w:rsidR="00000000" w:rsidRPr="00000000">
              <w:rPr>
                <w:sz w:val="13"/>
                <w:szCs w:val="13"/>
                <w:rtl w:val="0"/>
              </w:rPr>
              <w:t xml:space="preserve">Q-024</w:t>
            </w:r>
            <w:r w:rsidDel="00000000" w:rsidR="00000000" w:rsidRPr="00000000">
              <w:rPr>
                <w:rtl w:val="0"/>
              </w:rPr>
            </w:r>
          </w:p>
        </w:tc>
        <w:tc>
          <w:tcPr/>
          <w:p w:rsidR="00000000" w:rsidDel="00000000" w:rsidP="00000000" w:rsidRDefault="00000000" w:rsidRPr="00000000" w14:paraId="00002ABD">
            <w:pPr>
              <w:rPr/>
            </w:pPr>
            <w:r w:rsidDel="00000000" w:rsidR="00000000" w:rsidRPr="00000000">
              <w:rPr>
                <w:sz w:val="13"/>
                <w:szCs w:val="13"/>
                <w:rtl w:val="0"/>
              </w:rPr>
              <w:t xml:space="preserve">Is MessageGears now the authoritative dispatch-assignment email mechanism, or does the older common_func_email path remain active?</w:t>
            </w:r>
            <w:r w:rsidDel="00000000" w:rsidR="00000000" w:rsidRPr="00000000">
              <w:rPr>
                <w:rtl w:val="0"/>
              </w:rPr>
            </w:r>
          </w:p>
        </w:tc>
      </w:tr>
      <w:tr>
        <w:trPr>
          <w:cantSplit w:val="1"/>
          <w:tblHeader w:val="0"/>
        </w:trPr>
        <w:tc>
          <w:tcPr/>
          <w:p w:rsidR="00000000" w:rsidDel="00000000" w:rsidP="00000000" w:rsidRDefault="00000000" w:rsidRPr="00000000" w14:paraId="00002ABE">
            <w:pPr>
              <w:rPr/>
            </w:pPr>
            <w:r w:rsidDel="00000000" w:rsidR="00000000" w:rsidRPr="00000000">
              <w:rPr>
                <w:sz w:val="13"/>
                <w:szCs w:val="13"/>
                <w:rtl w:val="0"/>
              </w:rPr>
              <w:t xml:space="preserve">Q-025</w:t>
            </w:r>
            <w:r w:rsidDel="00000000" w:rsidR="00000000" w:rsidRPr="00000000">
              <w:rPr>
                <w:rtl w:val="0"/>
              </w:rPr>
            </w:r>
          </w:p>
        </w:tc>
        <w:tc>
          <w:tcPr/>
          <w:p w:rsidR="00000000" w:rsidDel="00000000" w:rsidP="00000000" w:rsidRDefault="00000000" w:rsidRPr="00000000" w14:paraId="00002ABF">
            <w:pPr>
              <w:rPr/>
            </w:pPr>
            <w:r w:rsidDel="00000000" w:rsidR="00000000" w:rsidRPr="00000000">
              <w:rPr>
                <w:sz w:val="13"/>
                <w:szCs w:val="13"/>
                <w:rtl w:val="0"/>
              </w:rPr>
              <w:t xml:space="preserve">What is the business purpose of fpub_IsVendorInMessageGearsSegment, and should vendor notification eligibility remain dependent on an external audience segment?</w:t>
            </w:r>
            <w:r w:rsidDel="00000000" w:rsidR="00000000" w:rsidRPr="00000000">
              <w:rPr>
                <w:rtl w:val="0"/>
              </w:rPr>
            </w:r>
          </w:p>
        </w:tc>
      </w:tr>
      <w:tr>
        <w:trPr>
          <w:cantSplit w:val="1"/>
          <w:tblHeader w:val="0"/>
        </w:trPr>
        <w:tc>
          <w:tcPr/>
          <w:p w:rsidR="00000000" w:rsidDel="00000000" w:rsidP="00000000" w:rsidRDefault="00000000" w:rsidRPr="00000000" w14:paraId="00002AC0">
            <w:pPr>
              <w:rPr/>
            </w:pPr>
            <w:r w:rsidDel="00000000" w:rsidR="00000000" w:rsidRPr="00000000">
              <w:rPr>
                <w:sz w:val="13"/>
                <w:szCs w:val="13"/>
                <w:rtl w:val="0"/>
              </w:rPr>
              <w:t xml:space="preserve">Q-026</w:t>
            </w:r>
            <w:r w:rsidDel="00000000" w:rsidR="00000000" w:rsidRPr="00000000">
              <w:rPr>
                <w:rtl w:val="0"/>
              </w:rPr>
            </w:r>
          </w:p>
        </w:tc>
        <w:tc>
          <w:tcPr/>
          <w:p w:rsidR="00000000" w:rsidDel="00000000" w:rsidP="00000000" w:rsidRDefault="00000000" w:rsidRPr="00000000" w14:paraId="00002AC1">
            <w:pPr>
              <w:rPr/>
            </w:pPr>
            <w:r w:rsidDel="00000000" w:rsidR="00000000" w:rsidRPr="00000000">
              <w:rPr>
                <w:sz w:val="13"/>
                <w:szCs w:val="13"/>
                <w:rtl w:val="0"/>
              </w:rPr>
              <w:t xml:space="preserve">Can MessageGears-specific implementation details be isolated behind a notification provider interface so Dispatch Service is provider-agnostic?</w:t>
            </w:r>
            <w:r w:rsidDel="00000000" w:rsidR="00000000" w:rsidRPr="00000000">
              <w:rPr>
                <w:rtl w:val="0"/>
              </w:rPr>
            </w:r>
          </w:p>
        </w:tc>
      </w:tr>
      <w:tr>
        <w:trPr>
          <w:cantSplit w:val="1"/>
          <w:tblHeader w:val="0"/>
        </w:trPr>
        <w:tc>
          <w:tcPr/>
          <w:p w:rsidR="00000000" w:rsidDel="00000000" w:rsidP="00000000" w:rsidRDefault="00000000" w:rsidRPr="00000000" w14:paraId="00002AC2">
            <w:pPr>
              <w:rPr/>
            </w:pPr>
            <w:r w:rsidDel="00000000" w:rsidR="00000000" w:rsidRPr="00000000">
              <w:rPr>
                <w:sz w:val="13"/>
                <w:szCs w:val="13"/>
                <w:rtl w:val="0"/>
              </w:rPr>
              <w:t xml:space="preserve">Q-027</w:t>
            </w:r>
            <w:r w:rsidDel="00000000" w:rsidR="00000000" w:rsidRPr="00000000">
              <w:rPr>
                <w:rtl w:val="0"/>
              </w:rPr>
            </w:r>
          </w:p>
        </w:tc>
        <w:tc>
          <w:tcPr/>
          <w:p w:rsidR="00000000" w:rsidDel="00000000" w:rsidP="00000000" w:rsidRDefault="00000000" w:rsidRPr="00000000" w14:paraId="00002AC3">
            <w:pPr>
              <w:rPr/>
            </w:pPr>
            <w:r w:rsidDel="00000000" w:rsidR="00000000" w:rsidRPr="00000000">
              <w:rPr>
                <w:sz w:val="13"/>
                <w:szCs w:val="13"/>
                <w:rtl w:val="0"/>
              </w:rPr>
              <w:t xml:space="preserve">What is the authoritative rule for selecting initial vendors for a dispatch?</w:t>
            </w:r>
            <w:r w:rsidDel="00000000" w:rsidR="00000000" w:rsidRPr="00000000">
              <w:rPr>
                <w:rtl w:val="0"/>
              </w:rPr>
            </w:r>
          </w:p>
        </w:tc>
      </w:tr>
      <w:tr>
        <w:trPr>
          <w:cantSplit w:val="1"/>
          <w:tblHeader w:val="0"/>
        </w:trPr>
        <w:tc>
          <w:tcPr/>
          <w:p w:rsidR="00000000" w:rsidDel="00000000" w:rsidP="00000000" w:rsidRDefault="00000000" w:rsidRPr="00000000" w14:paraId="00002AC4">
            <w:pPr>
              <w:rPr/>
            </w:pPr>
            <w:r w:rsidDel="00000000" w:rsidR="00000000" w:rsidRPr="00000000">
              <w:rPr>
                <w:sz w:val="13"/>
                <w:szCs w:val="13"/>
                <w:rtl w:val="0"/>
              </w:rPr>
              <w:t xml:space="preserve">Q-028</w:t>
            </w:r>
            <w:r w:rsidDel="00000000" w:rsidR="00000000" w:rsidRPr="00000000">
              <w:rPr>
                <w:rtl w:val="0"/>
              </w:rPr>
            </w:r>
          </w:p>
        </w:tc>
        <w:tc>
          <w:tcPr/>
          <w:p w:rsidR="00000000" w:rsidDel="00000000" w:rsidP="00000000" w:rsidRDefault="00000000" w:rsidRPr="00000000" w14:paraId="00002AC5">
            <w:pPr>
              <w:rPr/>
            </w:pPr>
            <w:r w:rsidDel="00000000" w:rsidR="00000000" w:rsidRPr="00000000">
              <w:rPr>
                <w:sz w:val="13"/>
                <w:szCs w:val="13"/>
                <w:rtl w:val="0"/>
              </w:rPr>
              <w:t xml:space="preserve">Does vendor selection need to account for previous/aged/queued dispatches, preferred vendor, priority, trade, geography, capacity or other criteria?</w:t>
            </w:r>
            <w:r w:rsidDel="00000000" w:rsidR="00000000" w:rsidRPr="00000000">
              <w:rPr>
                <w:rtl w:val="0"/>
              </w:rPr>
            </w:r>
          </w:p>
        </w:tc>
      </w:tr>
      <w:tr>
        <w:trPr>
          <w:cantSplit w:val="1"/>
          <w:tblHeader w:val="0"/>
        </w:trPr>
        <w:tc>
          <w:tcPr/>
          <w:p w:rsidR="00000000" w:rsidDel="00000000" w:rsidP="00000000" w:rsidRDefault="00000000" w:rsidRPr="00000000" w14:paraId="00002AC6">
            <w:pPr>
              <w:rPr/>
            </w:pPr>
            <w:r w:rsidDel="00000000" w:rsidR="00000000" w:rsidRPr="00000000">
              <w:rPr>
                <w:sz w:val="13"/>
                <w:szCs w:val="13"/>
                <w:rtl w:val="0"/>
              </w:rPr>
              <w:t xml:space="preserve">Q-029</w:t>
            </w:r>
            <w:r w:rsidDel="00000000" w:rsidR="00000000" w:rsidRPr="00000000">
              <w:rPr>
                <w:rtl w:val="0"/>
              </w:rPr>
            </w:r>
          </w:p>
        </w:tc>
        <w:tc>
          <w:tcPr/>
          <w:p w:rsidR="00000000" w:rsidDel="00000000" w:rsidP="00000000" w:rsidRDefault="00000000" w:rsidRPr="00000000" w14:paraId="00002AC7">
            <w:pPr>
              <w:rPr/>
            </w:pPr>
            <w:r w:rsidDel="00000000" w:rsidR="00000000" w:rsidRPr="00000000">
              <w:rPr>
                <w:sz w:val="13"/>
                <w:szCs w:val="13"/>
                <w:rtl w:val="0"/>
              </w:rPr>
              <w:t xml:space="preserve">Confirm the vendor flat-rate precedence: Hot Water Heater, Emergency, Regular Flat, then Flat.</w:t>
            </w:r>
            <w:r w:rsidDel="00000000" w:rsidR="00000000" w:rsidRPr="00000000">
              <w:rPr>
                <w:rtl w:val="0"/>
              </w:rPr>
            </w:r>
          </w:p>
        </w:tc>
      </w:tr>
      <w:tr>
        <w:trPr>
          <w:cantSplit w:val="1"/>
          <w:tblHeader w:val="0"/>
        </w:trPr>
        <w:tc>
          <w:tcPr/>
          <w:p w:rsidR="00000000" w:rsidDel="00000000" w:rsidP="00000000" w:rsidRDefault="00000000" w:rsidRPr="00000000" w14:paraId="00002AC8">
            <w:pPr>
              <w:rPr/>
            </w:pPr>
            <w:r w:rsidDel="00000000" w:rsidR="00000000" w:rsidRPr="00000000">
              <w:rPr>
                <w:sz w:val="13"/>
                <w:szCs w:val="13"/>
                <w:rtl w:val="0"/>
              </w:rPr>
              <w:t xml:space="preserve">Q-030</w:t>
            </w:r>
            <w:r w:rsidDel="00000000" w:rsidR="00000000" w:rsidRPr="00000000">
              <w:rPr>
                <w:rtl w:val="0"/>
              </w:rPr>
            </w:r>
          </w:p>
        </w:tc>
        <w:tc>
          <w:tcPr/>
          <w:p w:rsidR="00000000" w:rsidDel="00000000" w:rsidP="00000000" w:rsidRDefault="00000000" w:rsidRPr="00000000" w14:paraId="00002AC9">
            <w:pPr>
              <w:rPr/>
            </w:pPr>
            <w:r w:rsidDel="00000000" w:rsidR="00000000" w:rsidRPr="00000000">
              <w:rPr>
                <w:sz w:val="13"/>
                <w:szCs w:val="13"/>
                <w:rtl w:val="0"/>
              </w:rPr>
              <w:t xml:space="preserve">Who owns vendor flat-rate pricing in the target architecture: Dispatch Service, Vendor Service, or Pricing &amp; Revenue?</w:t>
            </w:r>
            <w:r w:rsidDel="00000000" w:rsidR="00000000" w:rsidRPr="00000000">
              <w:rPr>
                <w:rtl w:val="0"/>
              </w:rPr>
            </w:r>
          </w:p>
        </w:tc>
      </w:tr>
      <w:tr>
        <w:trPr>
          <w:cantSplit w:val="1"/>
          <w:tblHeader w:val="0"/>
        </w:trPr>
        <w:tc>
          <w:tcPr/>
          <w:p w:rsidR="00000000" w:rsidDel="00000000" w:rsidP="00000000" w:rsidRDefault="00000000" w:rsidRPr="00000000" w14:paraId="00002ACA">
            <w:pPr>
              <w:rPr/>
            </w:pPr>
            <w:r w:rsidDel="00000000" w:rsidR="00000000" w:rsidRPr="00000000">
              <w:rPr>
                <w:sz w:val="13"/>
                <w:szCs w:val="13"/>
                <w:rtl w:val="0"/>
              </w:rPr>
              <w:t xml:space="preserve">Q-031</w:t>
            </w:r>
            <w:r w:rsidDel="00000000" w:rsidR="00000000" w:rsidRPr="00000000">
              <w:rPr>
                <w:rtl w:val="0"/>
              </w:rPr>
            </w:r>
          </w:p>
        </w:tc>
        <w:tc>
          <w:tcPr/>
          <w:p w:rsidR="00000000" w:rsidDel="00000000" w:rsidP="00000000" w:rsidRDefault="00000000" w:rsidRPr="00000000" w14:paraId="00002ACB">
            <w:pPr>
              <w:rPr/>
            </w:pPr>
            <w:r w:rsidDel="00000000" w:rsidR="00000000" w:rsidRPr="00000000">
              <w:rPr>
                <w:sz w:val="13"/>
                <w:szCs w:val="13"/>
                <w:rtl w:val="0"/>
              </w:rPr>
              <w:t xml:space="preserve">What is the exact business definition of Service Fee Due versus contract service fee, dispatch service fee and service fee collected?</w:t>
            </w:r>
            <w:r w:rsidDel="00000000" w:rsidR="00000000" w:rsidRPr="00000000">
              <w:rPr>
                <w:rtl w:val="0"/>
              </w:rPr>
            </w:r>
          </w:p>
        </w:tc>
      </w:tr>
      <w:tr>
        <w:trPr>
          <w:cantSplit w:val="1"/>
          <w:tblHeader w:val="0"/>
        </w:trPr>
        <w:tc>
          <w:tcPr/>
          <w:p w:rsidR="00000000" w:rsidDel="00000000" w:rsidP="00000000" w:rsidRDefault="00000000" w:rsidRPr="00000000" w14:paraId="00002ACC">
            <w:pPr>
              <w:rPr/>
            </w:pPr>
            <w:r w:rsidDel="00000000" w:rsidR="00000000" w:rsidRPr="00000000">
              <w:rPr>
                <w:sz w:val="13"/>
                <w:szCs w:val="13"/>
                <w:rtl w:val="0"/>
              </w:rPr>
              <w:t xml:space="preserve">Q-032</w:t>
            </w:r>
            <w:r w:rsidDel="00000000" w:rsidR="00000000" w:rsidRPr="00000000">
              <w:rPr>
                <w:rtl w:val="0"/>
              </w:rPr>
            </w:r>
          </w:p>
        </w:tc>
        <w:tc>
          <w:tcPr/>
          <w:p w:rsidR="00000000" w:rsidDel="00000000" w:rsidP="00000000" w:rsidRDefault="00000000" w:rsidRPr="00000000" w14:paraId="00002ACD">
            <w:pPr>
              <w:rPr/>
            </w:pPr>
            <w:r w:rsidDel="00000000" w:rsidR="00000000" w:rsidRPr="00000000">
              <w:rPr>
                <w:sz w:val="13"/>
                <w:szCs w:val="13"/>
                <w:rtl w:val="0"/>
              </w:rPr>
              <w:t xml:space="preserve">Should GetServiceFee continue selecting the maximum service fee across all service items, and how does that interact with Contract Coverage serviceFee values?</w:t>
            </w:r>
            <w:r w:rsidDel="00000000" w:rsidR="00000000" w:rsidRPr="00000000">
              <w:rPr>
                <w:rtl w:val="0"/>
              </w:rPr>
            </w:r>
          </w:p>
        </w:tc>
      </w:tr>
      <w:tr>
        <w:trPr>
          <w:cantSplit w:val="1"/>
          <w:tblHeader w:val="0"/>
        </w:trPr>
        <w:tc>
          <w:tcPr/>
          <w:p w:rsidR="00000000" w:rsidDel="00000000" w:rsidP="00000000" w:rsidRDefault="00000000" w:rsidRPr="00000000" w14:paraId="00002ACE">
            <w:pPr>
              <w:rPr/>
            </w:pPr>
            <w:r w:rsidDel="00000000" w:rsidR="00000000" w:rsidRPr="00000000">
              <w:rPr>
                <w:sz w:val="13"/>
                <w:szCs w:val="13"/>
                <w:rtl w:val="0"/>
              </w:rPr>
              <w:t xml:space="preserve">Q-033</w:t>
            </w:r>
            <w:r w:rsidDel="00000000" w:rsidR="00000000" w:rsidRPr="00000000">
              <w:rPr>
                <w:rtl w:val="0"/>
              </w:rPr>
            </w:r>
          </w:p>
        </w:tc>
        <w:tc>
          <w:tcPr/>
          <w:p w:rsidR="00000000" w:rsidDel="00000000" w:rsidP="00000000" w:rsidRDefault="00000000" w:rsidRPr="00000000" w14:paraId="00002ACF">
            <w:pPr>
              <w:rPr/>
            </w:pPr>
            <w:r w:rsidDel="00000000" w:rsidR="00000000" w:rsidRPr="00000000">
              <w:rPr>
                <w:sz w:val="13"/>
                <w:szCs w:val="13"/>
                <w:rtl w:val="0"/>
              </w:rPr>
              <w:t xml:space="preserve">Which service owns updating Service Fee Collected: Dispatch, Payment, or Work Order?</w:t>
            </w:r>
            <w:r w:rsidDel="00000000" w:rsidR="00000000" w:rsidRPr="00000000">
              <w:rPr>
                <w:rtl w:val="0"/>
              </w:rPr>
            </w:r>
          </w:p>
        </w:tc>
      </w:tr>
      <w:tr>
        <w:trPr>
          <w:cantSplit w:val="1"/>
          <w:tblHeader w:val="0"/>
        </w:trPr>
        <w:tc>
          <w:tcPr/>
          <w:p w:rsidR="00000000" w:rsidDel="00000000" w:rsidP="00000000" w:rsidRDefault="00000000" w:rsidRPr="00000000" w14:paraId="00002AD0">
            <w:pPr>
              <w:rPr/>
            </w:pPr>
            <w:r w:rsidDel="00000000" w:rsidR="00000000" w:rsidRPr="00000000">
              <w:rPr>
                <w:sz w:val="13"/>
                <w:szCs w:val="13"/>
                <w:rtl w:val="0"/>
              </w:rPr>
              <w:t xml:space="preserve">Q-034</w:t>
            </w:r>
            <w:r w:rsidDel="00000000" w:rsidR="00000000" w:rsidRPr="00000000">
              <w:rPr>
                <w:rtl w:val="0"/>
              </w:rPr>
            </w:r>
          </w:p>
        </w:tc>
        <w:tc>
          <w:tcPr/>
          <w:p w:rsidR="00000000" w:rsidDel="00000000" w:rsidP="00000000" w:rsidRDefault="00000000" w:rsidRPr="00000000" w14:paraId="00002AD1">
            <w:pPr>
              <w:rPr/>
            </w:pPr>
            <w:r w:rsidDel="00000000" w:rsidR="00000000" w:rsidRPr="00000000">
              <w:rPr>
                <w:sz w:val="13"/>
                <w:szCs w:val="13"/>
                <w:rtl w:val="0"/>
              </w:rPr>
              <w:t xml:space="preserve">Is authorization-required status fundamentally a Work Order Line rule, and can Dispatch consume a Work Order/Authorization capability instead of owning the rule?</w:t>
            </w:r>
            <w:r w:rsidDel="00000000" w:rsidR="00000000" w:rsidRPr="00000000">
              <w:rPr>
                <w:rtl w:val="0"/>
              </w:rPr>
            </w:r>
          </w:p>
        </w:tc>
      </w:tr>
      <w:tr>
        <w:trPr>
          <w:cantSplit w:val="1"/>
          <w:tblHeader w:val="0"/>
        </w:trPr>
        <w:tc>
          <w:tcPr/>
          <w:p w:rsidR="00000000" w:rsidDel="00000000" w:rsidP="00000000" w:rsidRDefault="00000000" w:rsidRPr="00000000" w14:paraId="00002AD2">
            <w:pPr>
              <w:rPr/>
            </w:pPr>
            <w:r w:rsidDel="00000000" w:rsidR="00000000" w:rsidRPr="00000000">
              <w:rPr>
                <w:sz w:val="13"/>
                <w:szCs w:val="13"/>
                <w:rtl w:val="0"/>
              </w:rPr>
              <w:t xml:space="preserve">Q-035</w:t>
            </w:r>
            <w:r w:rsidDel="00000000" w:rsidR="00000000" w:rsidRPr="00000000">
              <w:rPr>
                <w:rtl w:val="0"/>
              </w:rPr>
            </w:r>
          </w:p>
        </w:tc>
        <w:tc>
          <w:tcPr/>
          <w:p w:rsidR="00000000" w:rsidDel="00000000" w:rsidP="00000000" w:rsidRDefault="00000000" w:rsidRPr="00000000" w14:paraId="00002AD3">
            <w:pPr>
              <w:rPr/>
            </w:pPr>
            <w:r w:rsidDel="00000000" w:rsidR="00000000" w:rsidRPr="00000000">
              <w:rPr>
                <w:sz w:val="13"/>
                <w:szCs w:val="13"/>
                <w:rtl w:val="0"/>
              </w:rPr>
              <w:t xml:space="preserve">What authorization statuses/amounts are included in GetTotalAuthoAmount? Are cancelled/reversed authorizations excluded?</w:t>
            </w:r>
            <w:r w:rsidDel="00000000" w:rsidR="00000000" w:rsidRPr="00000000">
              <w:rPr>
                <w:rtl w:val="0"/>
              </w:rPr>
            </w:r>
          </w:p>
        </w:tc>
      </w:tr>
      <w:tr>
        <w:trPr>
          <w:cantSplit w:val="1"/>
          <w:tblHeader w:val="0"/>
        </w:trPr>
        <w:tc>
          <w:tcPr/>
          <w:p w:rsidR="00000000" w:rsidDel="00000000" w:rsidP="00000000" w:rsidRDefault="00000000" w:rsidRPr="00000000" w14:paraId="00002AD4">
            <w:pPr>
              <w:rPr/>
            </w:pPr>
            <w:r w:rsidDel="00000000" w:rsidR="00000000" w:rsidRPr="00000000">
              <w:rPr>
                <w:sz w:val="13"/>
                <w:szCs w:val="13"/>
                <w:rtl w:val="0"/>
              </w:rPr>
              <w:t xml:space="preserve">Q-036</w:t>
            </w:r>
            <w:r w:rsidDel="00000000" w:rsidR="00000000" w:rsidRPr="00000000">
              <w:rPr>
                <w:rtl w:val="0"/>
              </w:rPr>
            </w:r>
          </w:p>
        </w:tc>
        <w:tc>
          <w:tcPr/>
          <w:p w:rsidR="00000000" w:rsidDel="00000000" w:rsidP="00000000" w:rsidRDefault="00000000" w:rsidRPr="00000000" w14:paraId="00002AD5">
            <w:pPr>
              <w:rPr/>
            </w:pPr>
            <w:r w:rsidDel="00000000" w:rsidR="00000000" w:rsidRPr="00000000">
              <w:rPr>
                <w:sz w:val="13"/>
                <w:szCs w:val="13"/>
                <w:rtl w:val="0"/>
              </w:rPr>
              <w:t xml:space="preserve">Define an 'aged dispatch item'. What date field and threshold drive this behavior, and what business decisions consume it?</w:t>
            </w:r>
            <w:r w:rsidDel="00000000" w:rsidR="00000000" w:rsidRPr="00000000">
              <w:rPr>
                <w:rtl w:val="0"/>
              </w:rPr>
            </w:r>
          </w:p>
        </w:tc>
      </w:tr>
      <w:tr>
        <w:trPr>
          <w:cantSplit w:val="1"/>
          <w:tblHeader w:val="0"/>
        </w:trPr>
        <w:tc>
          <w:tcPr/>
          <w:p w:rsidR="00000000" w:rsidDel="00000000" w:rsidP="00000000" w:rsidRDefault="00000000" w:rsidRPr="00000000" w14:paraId="00002AD6">
            <w:pPr>
              <w:rPr/>
            </w:pPr>
            <w:r w:rsidDel="00000000" w:rsidR="00000000" w:rsidRPr="00000000">
              <w:rPr>
                <w:sz w:val="13"/>
                <w:szCs w:val="13"/>
                <w:rtl w:val="0"/>
              </w:rPr>
              <w:t xml:space="preserve">Q-037</w:t>
            </w:r>
            <w:r w:rsidDel="00000000" w:rsidR="00000000" w:rsidRPr="00000000">
              <w:rPr>
                <w:rtl w:val="0"/>
              </w:rPr>
            </w:r>
          </w:p>
        </w:tc>
        <w:tc>
          <w:tcPr/>
          <w:p w:rsidR="00000000" w:rsidDel="00000000" w:rsidP="00000000" w:rsidRDefault="00000000" w:rsidRPr="00000000" w14:paraId="00002AD7">
            <w:pPr>
              <w:rPr/>
            </w:pPr>
            <w:r w:rsidDel="00000000" w:rsidR="00000000" w:rsidRPr="00000000">
              <w:rPr>
                <w:sz w:val="13"/>
                <w:szCs w:val="13"/>
                <w:rtl w:val="0"/>
              </w:rPr>
              <w:t xml:space="preserve">Define a 'queued dispatch item'. Is queue state represented by Dispatch status, a separate table/flag, or derived conditions?</w:t>
            </w:r>
            <w:r w:rsidDel="00000000" w:rsidR="00000000" w:rsidRPr="00000000">
              <w:rPr>
                <w:rtl w:val="0"/>
              </w:rPr>
            </w:r>
          </w:p>
        </w:tc>
      </w:tr>
      <w:tr>
        <w:trPr>
          <w:cantSplit w:val="1"/>
          <w:tblHeader w:val="0"/>
        </w:trPr>
        <w:tc>
          <w:tcPr/>
          <w:p w:rsidR="00000000" w:rsidDel="00000000" w:rsidP="00000000" w:rsidRDefault="00000000" w:rsidRPr="00000000" w14:paraId="00002AD8">
            <w:pPr>
              <w:rPr/>
            </w:pPr>
            <w:r w:rsidDel="00000000" w:rsidR="00000000" w:rsidRPr="00000000">
              <w:rPr>
                <w:sz w:val="13"/>
                <w:szCs w:val="13"/>
                <w:rtl w:val="0"/>
              </w:rPr>
              <w:t xml:space="preserve">Q-038</w:t>
            </w:r>
            <w:r w:rsidDel="00000000" w:rsidR="00000000" w:rsidRPr="00000000">
              <w:rPr>
                <w:rtl w:val="0"/>
              </w:rPr>
            </w:r>
          </w:p>
        </w:tc>
        <w:tc>
          <w:tcPr/>
          <w:p w:rsidR="00000000" w:rsidDel="00000000" w:rsidP="00000000" w:rsidRDefault="00000000" w:rsidRPr="00000000" w14:paraId="00002AD9">
            <w:pPr>
              <w:rPr/>
            </w:pPr>
            <w:r w:rsidDel="00000000" w:rsidR="00000000" w:rsidRPr="00000000">
              <w:rPr>
                <w:sz w:val="13"/>
                <w:szCs w:val="13"/>
                <w:rtl w:val="0"/>
              </w:rPr>
              <w:t xml:space="preserve">Which filters and columns are required by the current Dispatch Search UI/process?</w:t>
            </w:r>
            <w:r w:rsidDel="00000000" w:rsidR="00000000" w:rsidRPr="00000000">
              <w:rPr>
                <w:rtl w:val="0"/>
              </w:rPr>
            </w:r>
          </w:p>
        </w:tc>
      </w:tr>
      <w:tr>
        <w:trPr>
          <w:cantSplit w:val="1"/>
          <w:tblHeader w:val="0"/>
        </w:trPr>
        <w:tc>
          <w:tcPr/>
          <w:p w:rsidR="00000000" w:rsidDel="00000000" w:rsidP="00000000" w:rsidRDefault="00000000" w:rsidRPr="00000000" w14:paraId="00002ADA">
            <w:pPr>
              <w:rPr/>
            </w:pPr>
            <w:r w:rsidDel="00000000" w:rsidR="00000000" w:rsidRPr="00000000">
              <w:rPr>
                <w:sz w:val="13"/>
                <w:szCs w:val="13"/>
                <w:rtl w:val="0"/>
              </w:rPr>
              <w:t xml:space="preserve">Q-039</w:t>
            </w:r>
            <w:r w:rsidDel="00000000" w:rsidR="00000000" w:rsidRPr="00000000">
              <w:rPr>
                <w:rtl w:val="0"/>
              </w:rPr>
            </w:r>
          </w:p>
        </w:tc>
        <w:tc>
          <w:tcPr/>
          <w:p w:rsidR="00000000" w:rsidDel="00000000" w:rsidP="00000000" w:rsidRDefault="00000000" w:rsidRPr="00000000" w14:paraId="00002ADB">
            <w:pPr>
              <w:rPr/>
            </w:pPr>
            <w:r w:rsidDel="00000000" w:rsidR="00000000" w:rsidRPr="00000000">
              <w:rPr>
                <w:sz w:val="13"/>
                <w:szCs w:val="13"/>
                <w:rtl w:val="0"/>
              </w:rPr>
              <w:t xml:space="preserve">Can DispatchSearch, WebDispatchCount, DispatchCount and UniqueDispatchCount be consolidated into one paged GET /api/dispatches response with total/aggregate metadata?</w:t>
            </w:r>
            <w:r w:rsidDel="00000000" w:rsidR="00000000" w:rsidRPr="00000000">
              <w:rPr>
                <w:rtl w:val="0"/>
              </w:rPr>
            </w:r>
          </w:p>
        </w:tc>
      </w:tr>
      <w:tr>
        <w:trPr>
          <w:cantSplit w:val="1"/>
          <w:tblHeader w:val="0"/>
        </w:trPr>
        <w:tc>
          <w:tcPr/>
          <w:p w:rsidR="00000000" w:rsidDel="00000000" w:rsidP="00000000" w:rsidRDefault="00000000" w:rsidRPr="00000000" w14:paraId="00002ADC">
            <w:pPr>
              <w:rPr/>
            </w:pPr>
            <w:r w:rsidDel="00000000" w:rsidR="00000000" w:rsidRPr="00000000">
              <w:rPr>
                <w:sz w:val="13"/>
                <w:szCs w:val="13"/>
                <w:rtl w:val="0"/>
              </w:rPr>
              <w:t xml:space="preserve">Q-040</w:t>
            </w:r>
            <w:r w:rsidDel="00000000" w:rsidR="00000000" w:rsidRPr="00000000">
              <w:rPr>
                <w:rtl w:val="0"/>
              </w:rPr>
            </w:r>
          </w:p>
        </w:tc>
        <w:tc>
          <w:tcPr/>
          <w:p w:rsidR="00000000" w:rsidDel="00000000" w:rsidP="00000000" w:rsidRDefault="00000000" w:rsidRPr="00000000" w14:paraId="00002ADD">
            <w:pPr>
              <w:rPr/>
            </w:pPr>
            <w:r w:rsidDel="00000000" w:rsidR="00000000" w:rsidRPr="00000000">
              <w:rPr>
                <w:sz w:val="13"/>
                <w:szCs w:val="13"/>
                <w:rtl w:val="0"/>
              </w:rPr>
              <w:t xml:space="preserve">Is web-originated dispatch still a meaningful distinction in the target architecture?</w:t>
            </w:r>
            <w:r w:rsidDel="00000000" w:rsidR="00000000" w:rsidRPr="00000000">
              <w:rPr>
                <w:rtl w:val="0"/>
              </w:rPr>
            </w:r>
          </w:p>
        </w:tc>
      </w:tr>
      <w:tr>
        <w:trPr>
          <w:cantSplit w:val="1"/>
          <w:tblHeader w:val="0"/>
        </w:trPr>
        <w:tc>
          <w:tcPr/>
          <w:p w:rsidR="00000000" w:rsidDel="00000000" w:rsidP="00000000" w:rsidRDefault="00000000" w:rsidRPr="00000000" w14:paraId="00002ADE">
            <w:pPr>
              <w:rPr/>
            </w:pPr>
            <w:r w:rsidDel="00000000" w:rsidR="00000000" w:rsidRPr="00000000">
              <w:rPr>
                <w:sz w:val="13"/>
                <w:szCs w:val="13"/>
                <w:rtl w:val="0"/>
              </w:rPr>
              <w:t xml:space="preserve">Q-041</w:t>
            </w:r>
            <w:r w:rsidDel="00000000" w:rsidR="00000000" w:rsidRPr="00000000">
              <w:rPr>
                <w:rtl w:val="0"/>
              </w:rPr>
            </w:r>
          </w:p>
        </w:tc>
        <w:tc>
          <w:tcPr/>
          <w:p w:rsidR="00000000" w:rsidDel="00000000" w:rsidP="00000000" w:rsidRDefault="00000000" w:rsidRPr="00000000" w14:paraId="00002ADF">
            <w:pPr>
              <w:rPr/>
            </w:pPr>
            <w:r w:rsidDel="00000000" w:rsidR="00000000" w:rsidRPr="00000000">
              <w:rPr>
                <w:sz w:val="13"/>
                <w:szCs w:val="13"/>
                <w:rtl w:val="0"/>
              </w:rPr>
              <w:t xml:space="preserve">What is the intended relationship between Dispatch, Work Order and Work Order Line in the target domain model?</w:t>
            </w:r>
            <w:r w:rsidDel="00000000" w:rsidR="00000000" w:rsidRPr="00000000">
              <w:rPr>
                <w:rtl w:val="0"/>
              </w:rPr>
            </w:r>
          </w:p>
        </w:tc>
      </w:tr>
      <w:tr>
        <w:trPr>
          <w:cantSplit w:val="1"/>
          <w:tblHeader w:val="0"/>
        </w:trPr>
        <w:tc>
          <w:tcPr/>
          <w:p w:rsidR="00000000" w:rsidDel="00000000" w:rsidP="00000000" w:rsidRDefault="00000000" w:rsidRPr="00000000" w14:paraId="00002AE0">
            <w:pPr>
              <w:rPr/>
            </w:pPr>
            <w:r w:rsidDel="00000000" w:rsidR="00000000" w:rsidRPr="00000000">
              <w:rPr>
                <w:sz w:val="13"/>
                <w:szCs w:val="13"/>
                <w:rtl w:val="0"/>
              </w:rPr>
              <w:t xml:space="preserve">Q-042</w:t>
            </w:r>
            <w:r w:rsidDel="00000000" w:rsidR="00000000" w:rsidRPr="00000000">
              <w:rPr>
                <w:rtl w:val="0"/>
              </w:rPr>
            </w:r>
          </w:p>
        </w:tc>
        <w:tc>
          <w:tcPr/>
          <w:p w:rsidR="00000000" w:rsidDel="00000000" w:rsidP="00000000" w:rsidRDefault="00000000" w:rsidRPr="00000000" w14:paraId="00002AE1">
            <w:pPr>
              <w:rPr/>
            </w:pPr>
            <w:r w:rsidDel="00000000" w:rsidR="00000000" w:rsidRPr="00000000">
              <w:rPr>
                <w:sz w:val="13"/>
                <w:szCs w:val="13"/>
                <w:rtl w:val="0"/>
              </w:rPr>
              <w:t xml:space="preserve">Should a Dispatch response include summary customer/vendor names for UI efficiency, while authoritative full details remain in Customer/Vendor services?</w:t>
            </w:r>
            <w:r w:rsidDel="00000000" w:rsidR="00000000" w:rsidRPr="00000000">
              <w:rPr>
                <w:rtl w:val="0"/>
              </w:rPr>
            </w:r>
          </w:p>
        </w:tc>
      </w:tr>
      <w:tr>
        <w:trPr>
          <w:cantSplit w:val="1"/>
          <w:tblHeader w:val="0"/>
        </w:trPr>
        <w:tc>
          <w:tcPr/>
          <w:p w:rsidR="00000000" w:rsidDel="00000000" w:rsidP="00000000" w:rsidRDefault="00000000" w:rsidRPr="00000000" w14:paraId="00002AE2">
            <w:pPr>
              <w:rPr/>
            </w:pPr>
            <w:r w:rsidDel="00000000" w:rsidR="00000000" w:rsidRPr="00000000">
              <w:rPr>
                <w:sz w:val="13"/>
                <w:szCs w:val="13"/>
                <w:rtl w:val="0"/>
              </w:rPr>
              <w:t xml:space="preserve">Q-043</w:t>
            </w:r>
            <w:r w:rsidDel="00000000" w:rsidR="00000000" w:rsidRPr="00000000">
              <w:rPr>
                <w:rtl w:val="0"/>
              </w:rPr>
            </w:r>
          </w:p>
        </w:tc>
        <w:tc>
          <w:tcPr/>
          <w:p w:rsidR="00000000" w:rsidDel="00000000" w:rsidP="00000000" w:rsidRDefault="00000000" w:rsidRPr="00000000" w14:paraId="00002AE3">
            <w:pPr>
              <w:rPr/>
            </w:pPr>
            <w:r w:rsidDel="00000000" w:rsidR="00000000" w:rsidRPr="00000000">
              <w:rPr>
                <w:sz w:val="13"/>
                <w:szCs w:val="13"/>
                <w:rtl w:val="0"/>
              </w:rPr>
              <w:t xml:space="preserve">Are fax delivery and fax activity/message records still active business capabilities or can they be retired?</w:t>
            </w:r>
            <w:r w:rsidDel="00000000" w:rsidR="00000000" w:rsidRPr="00000000">
              <w:rPr>
                <w:rtl w:val="0"/>
              </w:rPr>
            </w:r>
          </w:p>
        </w:tc>
      </w:tr>
      <w:tr>
        <w:trPr>
          <w:cantSplit w:val="1"/>
          <w:tblHeader w:val="0"/>
        </w:trPr>
        <w:tc>
          <w:tcPr/>
          <w:p w:rsidR="00000000" w:rsidDel="00000000" w:rsidP="00000000" w:rsidRDefault="00000000" w:rsidRPr="00000000" w14:paraId="00002AE4">
            <w:pPr>
              <w:rPr/>
            </w:pPr>
            <w:r w:rsidDel="00000000" w:rsidR="00000000" w:rsidRPr="00000000">
              <w:rPr>
                <w:sz w:val="13"/>
                <w:szCs w:val="13"/>
                <w:rtl w:val="0"/>
              </w:rPr>
              <w:t xml:space="preserve">Q-044</w:t>
            </w:r>
            <w:r w:rsidDel="00000000" w:rsidR="00000000" w:rsidRPr="00000000">
              <w:rPr>
                <w:rtl w:val="0"/>
              </w:rPr>
            </w:r>
          </w:p>
        </w:tc>
        <w:tc>
          <w:tcPr/>
          <w:p w:rsidR="00000000" w:rsidDel="00000000" w:rsidP="00000000" w:rsidRDefault="00000000" w:rsidRPr="00000000" w14:paraId="00002AE5">
            <w:pPr>
              <w:rPr/>
            </w:pPr>
            <w:r w:rsidDel="00000000" w:rsidR="00000000" w:rsidRPr="00000000">
              <w:rPr>
                <w:sz w:val="13"/>
                <w:szCs w:val="13"/>
                <w:rtl w:val="0"/>
              </w:rPr>
              <w:t xml:space="preserve">If fax remains, which fax messages/activity records are required for audit/compliance and which are legacy presentation artifacts?</w:t>
            </w:r>
            <w:r w:rsidDel="00000000" w:rsidR="00000000" w:rsidRPr="00000000">
              <w:rPr>
                <w:rtl w:val="0"/>
              </w:rPr>
            </w:r>
          </w:p>
        </w:tc>
      </w:tr>
      <w:tr>
        <w:trPr>
          <w:cantSplit w:val="1"/>
          <w:tblHeader w:val="0"/>
        </w:trPr>
        <w:tc>
          <w:tcPr/>
          <w:p w:rsidR="00000000" w:rsidDel="00000000" w:rsidP="00000000" w:rsidRDefault="00000000" w:rsidRPr="00000000" w14:paraId="00002AE6">
            <w:pPr>
              <w:rPr/>
            </w:pPr>
            <w:r w:rsidDel="00000000" w:rsidR="00000000" w:rsidRPr="00000000">
              <w:rPr>
                <w:sz w:val="13"/>
                <w:szCs w:val="13"/>
                <w:rtl w:val="0"/>
              </w:rPr>
              <w:t xml:space="preserve">Q-045</w:t>
            </w:r>
            <w:r w:rsidDel="00000000" w:rsidR="00000000" w:rsidRPr="00000000">
              <w:rPr>
                <w:rtl w:val="0"/>
              </w:rPr>
            </w:r>
          </w:p>
        </w:tc>
        <w:tc>
          <w:tcPr/>
          <w:p w:rsidR="00000000" w:rsidDel="00000000" w:rsidP="00000000" w:rsidRDefault="00000000" w:rsidRPr="00000000" w14:paraId="00002AE7">
            <w:pPr>
              <w:rPr/>
            </w:pPr>
            <w:r w:rsidDel="00000000" w:rsidR="00000000" w:rsidRPr="00000000">
              <w:rPr>
                <w:sz w:val="13"/>
                <w:szCs w:val="13"/>
                <w:rtl w:val="0"/>
              </w:rPr>
              <w:t xml:space="preserve">Can legacy common_func numeric return codes be replaced with typed .NET results/exceptions, IExceptionHandler and HTTP Problem Details?</w:t>
            </w:r>
            <w:r w:rsidDel="00000000" w:rsidR="00000000" w:rsidRPr="00000000">
              <w:rPr>
                <w:rtl w:val="0"/>
              </w:rPr>
            </w:r>
          </w:p>
        </w:tc>
      </w:tr>
      <w:tr>
        <w:trPr>
          <w:cantSplit w:val="1"/>
          <w:tblHeader w:val="0"/>
        </w:trPr>
        <w:tc>
          <w:tcPr/>
          <w:p w:rsidR="00000000" w:rsidDel="00000000" w:rsidP="00000000" w:rsidRDefault="00000000" w:rsidRPr="00000000" w14:paraId="00002AE8">
            <w:pPr>
              <w:rPr/>
            </w:pPr>
            <w:r w:rsidDel="00000000" w:rsidR="00000000" w:rsidRPr="00000000">
              <w:rPr>
                <w:sz w:val="13"/>
                <w:szCs w:val="13"/>
                <w:rtl w:val="0"/>
              </w:rPr>
              <w:t xml:space="preserve">Q-046</w:t>
            </w:r>
            <w:r w:rsidDel="00000000" w:rsidR="00000000" w:rsidRPr="00000000">
              <w:rPr>
                <w:rtl w:val="0"/>
              </w:rPr>
            </w:r>
          </w:p>
        </w:tc>
        <w:tc>
          <w:tcPr/>
          <w:p w:rsidR="00000000" w:rsidDel="00000000" w:rsidP="00000000" w:rsidRDefault="00000000" w:rsidRPr="00000000" w14:paraId="00002AE9">
            <w:pPr>
              <w:rPr/>
            </w:pPr>
            <w:r w:rsidDel="00000000" w:rsidR="00000000" w:rsidRPr="00000000">
              <w:rPr>
                <w:sz w:val="13"/>
                <w:szCs w:val="13"/>
                <w:rtl w:val="0"/>
              </w:rPr>
              <w:t xml:space="preserve">What transaction boundary should cover dispatch creation and its required related activity/contact/service-fee records?</w:t>
            </w:r>
            <w:r w:rsidDel="00000000" w:rsidR="00000000" w:rsidRPr="00000000">
              <w:rPr>
                <w:rtl w:val="0"/>
              </w:rPr>
            </w:r>
          </w:p>
        </w:tc>
      </w:tr>
      <w:tr>
        <w:trPr>
          <w:cantSplit w:val="1"/>
          <w:tblHeader w:val="0"/>
        </w:trPr>
        <w:tc>
          <w:tcPr/>
          <w:p w:rsidR="00000000" w:rsidDel="00000000" w:rsidP="00000000" w:rsidRDefault="00000000" w:rsidRPr="00000000" w14:paraId="00002AEA">
            <w:pPr>
              <w:rPr/>
            </w:pPr>
            <w:r w:rsidDel="00000000" w:rsidR="00000000" w:rsidRPr="00000000">
              <w:rPr>
                <w:sz w:val="13"/>
                <w:szCs w:val="13"/>
                <w:rtl w:val="0"/>
              </w:rPr>
              <w:t xml:space="preserve">Q-047</w:t>
            </w:r>
            <w:r w:rsidDel="00000000" w:rsidR="00000000" w:rsidRPr="00000000">
              <w:rPr>
                <w:rtl w:val="0"/>
              </w:rPr>
            </w:r>
          </w:p>
        </w:tc>
        <w:tc>
          <w:tcPr/>
          <w:p w:rsidR="00000000" w:rsidDel="00000000" w:rsidP="00000000" w:rsidRDefault="00000000" w:rsidRPr="00000000" w14:paraId="00002AEB">
            <w:pPr>
              <w:rPr/>
            </w:pPr>
            <w:r w:rsidDel="00000000" w:rsidR="00000000" w:rsidRPr="00000000">
              <w:rPr>
                <w:sz w:val="13"/>
                <w:szCs w:val="13"/>
                <w:rtl w:val="0"/>
              </w:rPr>
              <w:t xml:space="preserve">Which Dispatch operations require audit history, who performed the action, and the previous/new status?</w:t>
            </w:r>
            <w:r w:rsidDel="00000000" w:rsidR="00000000" w:rsidRPr="00000000">
              <w:rPr>
                <w:rtl w:val="0"/>
              </w:rPr>
            </w:r>
          </w:p>
        </w:tc>
      </w:tr>
      <w:tr>
        <w:trPr>
          <w:cantSplit w:val="1"/>
          <w:tblHeader w:val="0"/>
        </w:trPr>
        <w:tc>
          <w:tcPr/>
          <w:p w:rsidR="00000000" w:rsidDel="00000000" w:rsidP="00000000" w:rsidRDefault="00000000" w:rsidRPr="00000000" w14:paraId="00002AEC">
            <w:pPr>
              <w:rPr/>
            </w:pPr>
            <w:r w:rsidDel="00000000" w:rsidR="00000000" w:rsidRPr="00000000">
              <w:rPr>
                <w:sz w:val="13"/>
                <w:szCs w:val="13"/>
                <w:rtl w:val="0"/>
              </w:rPr>
              <w:t xml:space="preserve">Q-048</w:t>
            </w:r>
            <w:r w:rsidDel="00000000" w:rsidR="00000000" w:rsidRPr="00000000">
              <w:rPr>
                <w:rtl w:val="0"/>
              </w:rPr>
            </w:r>
          </w:p>
        </w:tc>
        <w:tc>
          <w:tcPr/>
          <w:p w:rsidR="00000000" w:rsidDel="00000000" w:rsidP="00000000" w:rsidRDefault="00000000" w:rsidRPr="00000000" w14:paraId="00002AED">
            <w:pPr>
              <w:rPr/>
            </w:pPr>
            <w:r w:rsidDel="00000000" w:rsidR="00000000" w:rsidRPr="00000000">
              <w:rPr>
                <w:sz w:val="13"/>
                <w:szCs w:val="13"/>
                <w:rtl w:val="0"/>
              </w:rPr>
              <w:t xml:space="preserve">What response-time and volume requirements exist for dispatch search, vendor selection and send operations?</w:t>
            </w:r>
            <w:r w:rsidDel="00000000" w:rsidR="00000000" w:rsidRPr="00000000">
              <w:rPr>
                <w:rtl w:val="0"/>
              </w:rPr>
            </w:r>
          </w:p>
        </w:tc>
      </w:tr>
    </w:tbl>
    <w:p w:rsidR="00000000" w:rsidDel="00000000" w:rsidP="00000000" w:rsidRDefault="00000000" w:rsidRPr="00000000" w14:paraId="00002AEE">
      <w:pPr>
        <w:rPr/>
      </w:pPr>
      <w:r w:rsidDel="00000000" w:rsidR="00000000" w:rsidRPr="00000000">
        <w:rPr>
          <w:rtl w:val="0"/>
        </w:rPr>
      </w:r>
    </w:p>
    <w:p w:rsidR="00000000" w:rsidDel="00000000" w:rsidP="00000000" w:rsidRDefault="00000000" w:rsidRPr="00000000" w14:paraId="00002AEF">
      <w:pPr>
        <w:pStyle w:val="Heading1"/>
        <w:rPr/>
      </w:pPr>
      <w:r w:rsidDel="00000000" w:rsidR="00000000" w:rsidRPr="00000000">
        <w:rPr>
          <w:rtl w:val="0"/>
        </w:rPr>
        <w:t xml:space="preserve">8. Initial Dispatch Service Architecture Recommendation</w:t>
      </w:r>
    </w:p>
    <w:p w:rsidR="00000000" w:rsidDel="00000000" w:rsidP="00000000" w:rsidRDefault="00000000" w:rsidRPr="00000000" w14:paraId="00002AF0">
      <w:pPr>
        <w:rPr/>
      </w:pPr>
      <w:r w:rsidDel="00000000" w:rsidR="00000000" w:rsidRPr="00000000">
        <w:rPr>
          <w:rtl w:val="0"/>
        </w:rPr>
        <w:t xml:space="preserve">The target .NET design should separate Dispatch persistence and query behavior from vendor selection, financial calculations, Work Order/Authorization operations and communication delivery. A DispatchService should own create/update workflow, a DispatchQueryService should own search/queue/history, a DispatchVendorSelectionService should encapsulate vendor-routing/rate decisions, and a DispatchNotificationService should publish or send customer/vendor communications through provider adapters. Cross-service Contract, Customer/Property, Work Order/Authorization, Vendor and Payment data should be referenced through their existing logical capabilities rather than reimplemented.</w:t>
      </w:r>
    </w:p>
    <w:p w:rsidR="00000000" w:rsidDel="00000000" w:rsidP="00000000" w:rsidRDefault="00000000" w:rsidRPr="00000000" w14:paraId="00002AF1">
      <w:pPr>
        <w:pStyle w:val="Heading1"/>
        <w:rPr/>
      </w:pPr>
      <w:r w:rsidDel="00000000" w:rsidR="00000000" w:rsidRPr="00000000">
        <w:rPr>
          <w:rtl w:val="0"/>
        </w:rPr>
        <w:t xml:space="preserve">9. Cumulative Inventory Status</w:t>
      </w:r>
    </w:p>
    <w:tbl>
      <w:tblPr>
        <w:tblStyle w:val="Table8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AF2">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2AF3">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2AF4">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2AF5">
            <w:pPr>
              <w:rPr/>
            </w:pPr>
            <w:r w:rsidDel="00000000" w:rsidR="00000000" w:rsidRPr="00000000">
              <w:rPr>
                <w:sz w:val="16"/>
                <w:szCs w:val="16"/>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AF6">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2AF7">
            <w:pP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2AF8">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2AF9">
            <w:pPr>
              <w:rPr/>
            </w:pPr>
            <w:r w:rsidDel="00000000" w:rsidR="00000000" w:rsidRPr="00000000">
              <w:rPr>
                <w:sz w:val="16"/>
                <w:szCs w:val="16"/>
                <w:rtl w:val="0"/>
              </w:rPr>
              <w:t xml:space="preserve">PROD.DISPATCH</w:t>
            </w:r>
            <w:r w:rsidDel="00000000" w:rsidR="00000000" w:rsidRPr="00000000">
              <w:rPr>
                <w:rtl w:val="0"/>
              </w:rPr>
            </w:r>
          </w:p>
        </w:tc>
      </w:tr>
      <w:tr>
        <w:trPr>
          <w:cantSplit w:val="1"/>
          <w:tblHeader w:val="0"/>
        </w:trPr>
        <w:tc>
          <w:tcPr/>
          <w:p w:rsidR="00000000" w:rsidDel="00000000" w:rsidP="00000000" w:rsidRDefault="00000000" w:rsidRPr="00000000" w14:paraId="00002AFA">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2AFB">
            <w:pPr>
              <w:rPr/>
            </w:pPr>
            <w:r w:rsidDel="00000000" w:rsidR="00000000" w:rsidRPr="00000000">
              <w:rPr>
                <w:sz w:val="16"/>
                <w:szCs w:val="16"/>
                <w:rtl w:val="0"/>
              </w:rPr>
              <w:t xml:space="preserve">58</w:t>
            </w:r>
            <w:r w:rsidDel="00000000" w:rsidR="00000000" w:rsidRPr="00000000">
              <w:rPr>
                <w:rtl w:val="0"/>
              </w:rPr>
            </w:r>
          </w:p>
        </w:tc>
      </w:tr>
      <w:tr>
        <w:trPr>
          <w:cantSplit w:val="1"/>
          <w:tblHeader w:val="0"/>
        </w:trPr>
        <w:tc>
          <w:tcPr/>
          <w:p w:rsidR="00000000" w:rsidDel="00000000" w:rsidP="00000000" w:rsidRDefault="00000000" w:rsidRPr="00000000" w14:paraId="00002AFC">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2AFD">
            <w:pPr>
              <w:rPr/>
            </w:pPr>
            <w:r w:rsidDel="00000000" w:rsidR="00000000" w:rsidRPr="00000000">
              <w:rPr>
                <w:sz w:val="16"/>
                <w:szCs w:val="16"/>
                <w:rtl w:val="0"/>
              </w:rPr>
              <w:t xml:space="preserve">SP-001 through SP-058</w:t>
            </w:r>
            <w:r w:rsidDel="00000000" w:rsidR="00000000" w:rsidRPr="00000000">
              <w:rPr>
                <w:rtl w:val="0"/>
              </w:rPr>
            </w:r>
          </w:p>
        </w:tc>
      </w:tr>
      <w:tr>
        <w:trPr>
          <w:cantSplit w:val="1"/>
          <w:tblHeader w:val="0"/>
        </w:trPr>
        <w:tc>
          <w:tcPr/>
          <w:p w:rsidR="00000000" w:rsidDel="00000000" w:rsidP="00000000" w:rsidRDefault="00000000" w:rsidRPr="00000000" w14:paraId="00002AFE">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2AFF">
            <w:pPr>
              <w:rPr/>
            </w:pPr>
            <w:r w:rsidDel="00000000" w:rsidR="00000000" w:rsidRPr="00000000">
              <w:rPr>
                <w:sz w:val="16"/>
                <w:szCs w:val="16"/>
                <w:rtl w:val="0"/>
              </w:rPr>
              <w:t xml:space="preserve">Q-001 through Q-048</w:t>
            </w:r>
            <w:r w:rsidDel="00000000" w:rsidR="00000000" w:rsidRPr="00000000">
              <w:rPr>
                <w:rtl w:val="0"/>
              </w:rPr>
            </w:r>
          </w:p>
        </w:tc>
      </w:tr>
      <w:tr>
        <w:trPr>
          <w:cantSplit w:val="1"/>
          <w:tblHeader w:val="0"/>
        </w:trPr>
        <w:tc>
          <w:tcPr/>
          <w:p w:rsidR="00000000" w:rsidDel="00000000" w:rsidP="00000000" w:rsidRDefault="00000000" w:rsidRPr="00000000" w14:paraId="00002B00">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2B01">
            <w:pPr>
              <w:rPr/>
            </w:pPr>
            <w:r w:rsidDel="00000000" w:rsidR="00000000" w:rsidRPr="00000000">
              <w:rPr>
                <w:sz w:val="16"/>
                <w:szCs w:val="16"/>
                <w:rtl w:val="0"/>
              </w:rPr>
              <w:t xml:space="preserve">Initial technical analysis started; additional Dispatch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2B02">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2B03">
            <w:pPr>
              <w:rPr/>
            </w:pPr>
            <w:r w:rsidDel="00000000" w:rsidR="00000000" w:rsidRPr="00000000">
              <w:rPr>
                <w:sz w:val="16"/>
                <w:szCs w:val="16"/>
                <w:rtl w:val="0"/>
              </w:rPr>
              <w:t xml:space="preserve">PKG-002</w:t>
            </w:r>
            <w:r w:rsidDel="00000000" w:rsidR="00000000" w:rsidRPr="00000000">
              <w:rPr>
                <w:rtl w:val="0"/>
              </w:rPr>
            </w:r>
          </w:p>
        </w:tc>
      </w:tr>
      <w:tr>
        <w:trPr>
          <w:cantSplit w:val="1"/>
          <w:tblHeader w:val="0"/>
        </w:trPr>
        <w:tc>
          <w:tcPr/>
          <w:p w:rsidR="00000000" w:rsidDel="00000000" w:rsidP="00000000" w:rsidRDefault="00000000" w:rsidRPr="00000000" w14:paraId="00002B04">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2B05">
            <w:pPr>
              <w:rPr/>
            </w:pPr>
            <w:r w:rsidDel="00000000" w:rsidR="00000000" w:rsidRPr="00000000">
              <w:rPr>
                <w:sz w:val="16"/>
                <w:szCs w:val="16"/>
                <w:rtl w:val="0"/>
              </w:rPr>
              <w:t xml:space="preserve">SP-059</w:t>
            </w:r>
            <w:r w:rsidDel="00000000" w:rsidR="00000000" w:rsidRPr="00000000">
              <w:rPr>
                <w:rtl w:val="0"/>
              </w:rPr>
            </w:r>
          </w:p>
        </w:tc>
      </w:tr>
      <w:tr>
        <w:trPr>
          <w:cantSplit w:val="1"/>
          <w:tblHeader w:val="0"/>
        </w:trPr>
        <w:tc>
          <w:tcPr/>
          <w:p w:rsidR="00000000" w:rsidDel="00000000" w:rsidP="00000000" w:rsidRDefault="00000000" w:rsidRPr="00000000" w14:paraId="00002B06">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2B07">
            <w:pPr>
              <w:rPr/>
            </w:pPr>
            <w:r w:rsidDel="00000000" w:rsidR="00000000" w:rsidRPr="00000000">
              <w:rPr>
                <w:sz w:val="16"/>
                <w:szCs w:val="16"/>
                <w:rtl w:val="0"/>
              </w:rPr>
              <w:t xml:space="preserve">Q-049</w:t>
            </w:r>
            <w:r w:rsidDel="00000000" w:rsidR="00000000" w:rsidRPr="00000000">
              <w:rPr>
                <w:rtl w:val="0"/>
              </w:rPr>
            </w:r>
          </w:p>
        </w:tc>
      </w:tr>
    </w:tbl>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br w:type="page"/>
      </w:r>
      <w:r w:rsidDel="00000000" w:rsidR="00000000" w:rsidRPr="00000000">
        <w:rPr>
          <w:rtl w:val="0"/>
        </w:rPr>
      </w:r>
    </w:p>
    <w:p w:rsidR="00000000" w:rsidDel="00000000" w:rsidP="00000000" w:rsidRDefault="00000000" w:rsidRPr="00000000" w14:paraId="00002B0A">
      <w:pPr>
        <w:pStyle w:val="Heading1"/>
        <w:rPr/>
      </w:pPr>
      <w:r w:rsidDel="00000000" w:rsidR="00000000" w:rsidRPr="00000000">
        <w:rPr>
          <w:rtl w:val="0"/>
        </w:rPr>
        <w:t xml:space="preserve">10. Package Analysis - PKG-002: PROD.DISPATCH_DA</w:t>
      </w:r>
    </w:p>
    <w:p w:rsidR="00000000" w:rsidDel="00000000" w:rsidP="00000000" w:rsidRDefault="00000000" w:rsidRPr="00000000" w14:paraId="00002B0B">
      <w:pPr>
        <w:rPr/>
      </w:pPr>
      <w:r w:rsidDel="00000000" w:rsidR="00000000" w:rsidRPr="00000000">
        <w:rPr>
          <w:rtl w:val="0"/>
        </w:rPr>
        <w:t xml:space="preserve">DISPATCH_DA is explicitly the Data Access layer for Dispatch. Most of its 38 routines perform direct reads, inserts, updates, existence checks, search counts, or relationship lookups against dispatch-related tables. It should therefore map primarily to .NET repository/query code rather than expand the Dispatch API surface.</w:t>
      </w:r>
    </w:p>
    <w:p w:rsidR="00000000" w:rsidDel="00000000" w:rsidP="00000000" w:rsidRDefault="00000000" w:rsidRPr="00000000" w14:paraId="00002B0C">
      <w:pPr>
        <w:pStyle w:val="Heading2"/>
        <w:rPr/>
      </w:pPr>
      <w:r w:rsidDel="00000000" w:rsidR="00000000" w:rsidRPr="00000000">
        <w:rPr>
          <w:rtl w:val="0"/>
        </w:rPr>
        <w:t xml:space="preserve">10.1 Package-Level Assessment</w:t>
      </w:r>
    </w:p>
    <w:tbl>
      <w:tblPr>
        <w:tblStyle w:val="Table8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B0D">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2B0E">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2B0F">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2B10">
            <w:pPr>
              <w:rPr/>
            </w:pPr>
            <w:r w:rsidDel="00000000" w:rsidR="00000000" w:rsidRPr="00000000">
              <w:rPr>
                <w:sz w:val="14"/>
                <w:szCs w:val="14"/>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B11">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2B12">
            <w:pPr>
              <w:rPr/>
            </w:pPr>
            <w:r w:rsidDel="00000000" w:rsidR="00000000" w:rsidRPr="00000000">
              <w:rPr>
                <w:sz w:val="14"/>
                <w:szCs w:val="14"/>
                <w:rtl w:val="0"/>
              </w:rPr>
              <w:t xml:space="preserve">Dispatch Data Access / Search / Activity / Service Fee</w:t>
            </w:r>
            <w:r w:rsidDel="00000000" w:rsidR="00000000" w:rsidRPr="00000000">
              <w:rPr>
                <w:rtl w:val="0"/>
              </w:rPr>
            </w:r>
          </w:p>
        </w:tc>
      </w:tr>
      <w:tr>
        <w:trPr>
          <w:cantSplit w:val="1"/>
          <w:tblHeader w:val="0"/>
        </w:trPr>
        <w:tc>
          <w:tcPr/>
          <w:p w:rsidR="00000000" w:rsidDel="00000000" w:rsidP="00000000" w:rsidRDefault="00000000" w:rsidRPr="00000000" w14:paraId="00002B13">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2B14">
            <w:pPr>
              <w:rPr/>
            </w:pPr>
            <w:r w:rsidDel="00000000" w:rsidR="00000000" w:rsidRPr="00000000">
              <w:rPr>
                <w:sz w:val="14"/>
                <w:szCs w:val="14"/>
                <w:rtl w:val="0"/>
              </w:rPr>
              <w:t xml:space="preserve">38</w:t>
            </w:r>
            <w:r w:rsidDel="00000000" w:rsidR="00000000" w:rsidRPr="00000000">
              <w:rPr>
                <w:rtl w:val="0"/>
              </w:rPr>
            </w:r>
          </w:p>
        </w:tc>
      </w:tr>
      <w:tr>
        <w:trPr>
          <w:cantSplit w:val="1"/>
          <w:tblHeader w:val="0"/>
        </w:trPr>
        <w:tc>
          <w:tcPr/>
          <w:p w:rsidR="00000000" w:rsidDel="00000000" w:rsidP="00000000" w:rsidRDefault="00000000" w:rsidRPr="00000000" w14:paraId="00002B15">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2B16">
            <w:pPr>
              <w:rPr/>
            </w:pPr>
            <w:r w:rsidDel="00000000" w:rsidR="00000000" w:rsidRPr="00000000">
              <w:rPr>
                <w:sz w:val="14"/>
                <w:szCs w:val="14"/>
                <w:rtl w:val="0"/>
              </w:rPr>
              <w:t xml:space="preserve">Medium-High</w:t>
            </w:r>
            <w:r w:rsidDel="00000000" w:rsidR="00000000" w:rsidRPr="00000000">
              <w:rPr>
                <w:rtl w:val="0"/>
              </w:rPr>
            </w:r>
          </w:p>
        </w:tc>
      </w:tr>
      <w:tr>
        <w:trPr>
          <w:cantSplit w:val="1"/>
          <w:tblHeader w:val="0"/>
        </w:trPr>
        <w:tc>
          <w:tcPr/>
          <w:p w:rsidR="00000000" w:rsidDel="00000000" w:rsidP="00000000" w:rsidRDefault="00000000" w:rsidRPr="00000000" w14:paraId="00002B17">
            <w:pPr>
              <w:rPr/>
            </w:pPr>
            <w:r w:rsidDel="00000000" w:rsidR="00000000" w:rsidRPr="00000000">
              <w:rPr>
                <w:sz w:val="14"/>
                <w:szCs w:val="14"/>
                <w:rtl w:val="0"/>
              </w:rPr>
              <w:t xml:space="preserve">Primary Table</w:t>
            </w:r>
            <w:r w:rsidDel="00000000" w:rsidR="00000000" w:rsidRPr="00000000">
              <w:rPr>
                <w:rtl w:val="0"/>
              </w:rPr>
            </w:r>
          </w:p>
        </w:tc>
        <w:tc>
          <w:tcPr/>
          <w:p w:rsidR="00000000" w:rsidDel="00000000" w:rsidP="00000000" w:rsidRDefault="00000000" w:rsidRPr="00000000" w14:paraId="00002B18">
            <w:pPr>
              <w:rPr/>
            </w:pPr>
            <w:r w:rsidDel="00000000" w:rsidR="00000000" w:rsidRPr="00000000">
              <w:rPr>
                <w:sz w:val="14"/>
                <w:szCs w:val="14"/>
                <w:rtl w:val="0"/>
              </w:rPr>
              <w:t xml:space="preserve">WORK_ORDER_DISPATCH_SUMMARY plus dispatch activity/contact/fax/service-fee and Work Order-related tables</w:t>
            </w:r>
            <w:r w:rsidDel="00000000" w:rsidR="00000000" w:rsidRPr="00000000">
              <w:rPr>
                <w:rtl w:val="0"/>
              </w:rPr>
            </w:r>
          </w:p>
        </w:tc>
      </w:tr>
      <w:tr>
        <w:trPr>
          <w:cantSplit w:val="1"/>
          <w:tblHeader w:val="0"/>
        </w:trPr>
        <w:tc>
          <w:tcPr/>
          <w:p w:rsidR="00000000" w:rsidDel="00000000" w:rsidP="00000000" w:rsidRDefault="00000000" w:rsidRPr="00000000" w14:paraId="00002B19">
            <w:pPr>
              <w:rPr/>
            </w:pPr>
            <w:r w:rsidDel="00000000" w:rsidR="00000000" w:rsidRPr="00000000">
              <w:rPr>
                <w:sz w:val="14"/>
                <w:szCs w:val="14"/>
                <w:rtl w:val="0"/>
              </w:rPr>
              <w:t xml:space="preserve">Primary Dependency Pattern</w:t>
            </w:r>
            <w:r w:rsidDel="00000000" w:rsidR="00000000" w:rsidRPr="00000000">
              <w:rPr>
                <w:rtl w:val="0"/>
              </w:rPr>
            </w:r>
          </w:p>
        </w:tc>
        <w:tc>
          <w:tcPr/>
          <w:p w:rsidR="00000000" w:rsidDel="00000000" w:rsidP="00000000" w:rsidRDefault="00000000" w:rsidRPr="00000000" w14:paraId="00002B1A">
            <w:pPr>
              <w:rPr/>
            </w:pPr>
            <w:r w:rsidDel="00000000" w:rsidR="00000000" w:rsidRPr="00000000">
              <w:rPr>
                <w:sz w:val="14"/>
                <w:szCs w:val="14"/>
                <w:rtl w:val="0"/>
              </w:rPr>
              <w:t xml:space="preserve">DISPATCH_DA frequently validates through Dispatch BO or WorkOrder before executing direct SQL.</w:t>
            </w:r>
            <w:r w:rsidDel="00000000" w:rsidR="00000000" w:rsidRPr="00000000">
              <w:rPr>
                <w:rtl w:val="0"/>
              </w:rPr>
            </w:r>
          </w:p>
        </w:tc>
      </w:tr>
      <w:tr>
        <w:trPr>
          <w:cantSplit w:val="1"/>
          <w:tblHeader w:val="0"/>
        </w:trPr>
        <w:tc>
          <w:tcPr/>
          <w:p w:rsidR="00000000" w:rsidDel="00000000" w:rsidP="00000000" w:rsidRDefault="00000000" w:rsidRPr="00000000" w14:paraId="00002B1B">
            <w:pPr>
              <w:rPr/>
            </w:pPr>
            <w:r w:rsidDel="00000000" w:rsidR="00000000" w:rsidRPr="00000000">
              <w:rPr>
                <w:sz w:val="14"/>
                <w:szCs w:val="14"/>
                <w:rtl w:val="0"/>
              </w:rPr>
              <w:t xml:space="preserve">Transaction Behavior</w:t>
            </w:r>
            <w:r w:rsidDel="00000000" w:rsidR="00000000" w:rsidRPr="00000000">
              <w:rPr>
                <w:rtl w:val="0"/>
              </w:rPr>
            </w:r>
          </w:p>
        </w:tc>
        <w:tc>
          <w:tcPr/>
          <w:p w:rsidR="00000000" w:rsidDel="00000000" w:rsidP="00000000" w:rsidRDefault="00000000" w:rsidRPr="00000000" w14:paraId="00002B1C">
            <w:pPr>
              <w:rPr/>
            </w:pPr>
            <w:r w:rsidDel="00000000" w:rsidR="00000000" w:rsidRPr="00000000">
              <w:rPr>
                <w:sz w:val="14"/>
                <w:szCs w:val="14"/>
                <w:rtl w:val="0"/>
              </w:rPr>
              <w:t xml:space="preserve">Most routines do not explicitly COMMIT/ROLLBACK in the supplied package body; transaction ownership should remain with the .NET application/service layer.</w:t>
            </w:r>
            <w:r w:rsidDel="00000000" w:rsidR="00000000" w:rsidRPr="00000000">
              <w:rPr>
                <w:rtl w:val="0"/>
              </w:rPr>
            </w:r>
          </w:p>
        </w:tc>
      </w:tr>
      <w:tr>
        <w:trPr>
          <w:cantSplit w:val="1"/>
          <w:tblHeader w:val="0"/>
        </w:trPr>
        <w:tc>
          <w:tcPr/>
          <w:p w:rsidR="00000000" w:rsidDel="00000000" w:rsidP="00000000" w:rsidRDefault="00000000" w:rsidRPr="00000000" w14:paraId="00002B1D">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2B1E">
            <w:pPr>
              <w:rPr/>
            </w:pPr>
            <w:r w:rsidDel="00000000" w:rsidR="00000000" w:rsidRPr="00000000">
              <w:rPr>
                <w:sz w:val="14"/>
                <w:szCs w:val="14"/>
                <w:rtl w:val="0"/>
              </w:rPr>
              <w:t xml:space="preserve">Use DispatchRepository/DispatchQueryRepository. Collapse single-field getters into the Dispatch DTO and existing search endpoints.</w:t>
            </w:r>
            <w:r w:rsidDel="00000000" w:rsidR="00000000" w:rsidRPr="00000000">
              <w:rPr>
                <w:rtl w:val="0"/>
              </w:rPr>
            </w:r>
          </w:p>
        </w:tc>
      </w:tr>
      <w:tr>
        <w:trPr>
          <w:cantSplit w:val="1"/>
          <w:tblHeader w:val="0"/>
        </w:trPr>
        <w:tc>
          <w:tcPr/>
          <w:p w:rsidR="00000000" w:rsidDel="00000000" w:rsidP="00000000" w:rsidRDefault="00000000" w:rsidRPr="00000000" w14:paraId="00002B1F">
            <w:pPr>
              <w:rPr/>
            </w:pPr>
            <w:r w:rsidDel="00000000" w:rsidR="00000000" w:rsidRPr="00000000">
              <w:rPr>
                <w:sz w:val="14"/>
                <w:szCs w:val="14"/>
                <w:rtl w:val="0"/>
              </w:rPr>
              <w:t xml:space="preserve">Key Domain Boundary Issue</w:t>
            </w:r>
            <w:r w:rsidDel="00000000" w:rsidR="00000000" w:rsidRPr="00000000">
              <w:rPr>
                <w:rtl w:val="0"/>
              </w:rPr>
            </w:r>
          </w:p>
        </w:tc>
        <w:tc>
          <w:tcPr/>
          <w:p w:rsidR="00000000" w:rsidDel="00000000" w:rsidP="00000000" w:rsidRDefault="00000000" w:rsidRPr="00000000" w14:paraId="00002B20">
            <w:pPr>
              <w:rPr/>
            </w:pPr>
            <w:r w:rsidDel="00000000" w:rsidR="00000000" w:rsidRPr="00000000">
              <w:rPr>
                <w:sz w:val="14"/>
                <w:szCs w:val="14"/>
                <w:rtl w:val="0"/>
              </w:rPr>
              <w:t xml:space="preserve">Authorization amounts/requirements, service-fee collection and fax communications cross into Work Order, Payment/Financial and Notification domains.</w:t>
            </w:r>
            <w:r w:rsidDel="00000000" w:rsidR="00000000" w:rsidRPr="00000000">
              <w:rPr>
                <w:rtl w:val="0"/>
              </w:rPr>
            </w:r>
          </w:p>
        </w:tc>
      </w:tr>
    </w:tbl>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pStyle w:val="Heading2"/>
        <w:rPr/>
      </w:pPr>
      <w:r w:rsidDel="00000000" w:rsidR="00000000" w:rsidRPr="00000000">
        <w:rPr>
          <w:rtl w:val="0"/>
        </w:rPr>
        <w:t xml:space="preserve">10.2 Endpoint Reuse and Consolidation</w:t>
      </w:r>
    </w:p>
    <w:tbl>
      <w:tblPr>
        <w:tblStyle w:val="Table8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B23">
            <w:pPr>
              <w:rPr/>
            </w:pPr>
            <w:r w:rsidDel="00000000" w:rsidR="00000000" w:rsidRPr="00000000">
              <w:rPr>
                <w:b w:val="1"/>
                <w:bCs w:val="1"/>
                <w:sz w:val="13"/>
                <w:szCs w:val="13"/>
                <w:rtl w:val="0"/>
              </w:rPr>
              <w:t xml:space="preserve">Existing Endpoint / Capability</w:t>
            </w:r>
            <w:r w:rsidDel="00000000" w:rsidR="00000000" w:rsidRPr="00000000">
              <w:rPr>
                <w:rtl w:val="0"/>
              </w:rPr>
            </w:r>
          </w:p>
        </w:tc>
        <w:tc>
          <w:tcPr>
            <w:shd w:fill="d9eaf7" w:val="clear"/>
          </w:tcPr>
          <w:p w:rsidR="00000000" w:rsidDel="00000000" w:rsidP="00000000" w:rsidRDefault="00000000" w:rsidRPr="00000000" w14:paraId="00002B24">
            <w:pPr>
              <w:rPr/>
            </w:pPr>
            <w:r w:rsidDel="00000000" w:rsidR="00000000" w:rsidRPr="00000000">
              <w:rPr>
                <w:b w:val="1"/>
                <w:bCs w:val="1"/>
                <w:sz w:val="13"/>
                <w:szCs w:val="13"/>
                <w:rtl w:val="0"/>
              </w:rPr>
              <w:t xml:space="preserve">DISPATCH_DA Routines Mapped Into It</w:t>
            </w:r>
            <w:r w:rsidDel="00000000" w:rsidR="00000000" w:rsidRPr="00000000">
              <w:rPr>
                <w:rtl w:val="0"/>
              </w:rPr>
            </w:r>
          </w:p>
        </w:tc>
      </w:tr>
      <w:tr>
        <w:trPr>
          <w:cantSplit w:val="1"/>
          <w:tblHeader w:val="0"/>
        </w:trPr>
        <w:tc>
          <w:tcPr/>
          <w:p w:rsidR="00000000" w:rsidDel="00000000" w:rsidP="00000000" w:rsidRDefault="00000000" w:rsidRPr="00000000" w14:paraId="00002B25">
            <w:pPr>
              <w:rPr/>
            </w:pPr>
            <w:r w:rsidDel="00000000" w:rsidR="00000000" w:rsidRPr="00000000">
              <w:rPr>
                <w:sz w:val="13"/>
                <w:szCs w:val="13"/>
                <w:rtl w:val="0"/>
              </w:rPr>
              <w:t xml:space="preserve">GET /api/dispatches/{id}</w:t>
            </w:r>
            <w:r w:rsidDel="00000000" w:rsidR="00000000" w:rsidRPr="00000000">
              <w:rPr>
                <w:rtl w:val="0"/>
              </w:rPr>
            </w:r>
          </w:p>
        </w:tc>
        <w:tc>
          <w:tcPr/>
          <w:p w:rsidR="00000000" w:rsidDel="00000000" w:rsidP="00000000" w:rsidRDefault="00000000" w:rsidRPr="00000000" w14:paraId="00002B26">
            <w:pPr>
              <w:rPr/>
            </w:pPr>
            <w:r w:rsidDel="00000000" w:rsidR="00000000" w:rsidRPr="00000000">
              <w:rPr>
                <w:sz w:val="13"/>
                <w:szCs w:val="13"/>
                <w:rtl w:val="0"/>
              </w:rPr>
              <w:t xml:space="preserve">Exists; CreatedDate; ServiceFeeDue; WorkOrderId; VendorId; DispatchType; DispatchPriority; CommercialPropertyId; DispatchBy; Status</w:t>
            </w:r>
            <w:r w:rsidDel="00000000" w:rsidR="00000000" w:rsidRPr="00000000">
              <w:rPr>
                <w:rtl w:val="0"/>
              </w:rPr>
            </w:r>
          </w:p>
        </w:tc>
      </w:tr>
      <w:tr>
        <w:trPr>
          <w:cantSplit w:val="1"/>
          <w:tblHeader w:val="0"/>
        </w:trPr>
        <w:tc>
          <w:tcPr/>
          <w:p w:rsidR="00000000" w:rsidDel="00000000" w:rsidP="00000000" w:rsidRDefault="00000000" w:rsidRPr="00000000" w14:paraId="00002B27">
            <w:pPr>
              <w:rPr/>
            </w:pPr>
            <w:r w:rsidDel="00000000" w:rsidR="00000000" w:rsidRPr="00000000">
              <w:rPr>
                <w:sz w:val="13"/>
                <w:szCs w:val="13"/>
                <w:rtl w:val="0"/>
              </w:rPr>
              <w:t xml:space="preserve">POST /api/dispatches</w:t>
            </w:r>
            <w:r w:rsidDel="00000000" w:rsidR="00000000" w:rsidRPr="00000000">
              <w:rPr>
                <w:rtl w:val="0"/>
              </w:rPr>
            </w:r>
          </w:p>
        </w:tc>
        <w:tc>
          <w:tcPr/>
          <w:p w:rsidR="00000000" w:rsidDel="00000000" w:rsidP="00000000" w:rsidRDefault="00000000" w:rsidRPr="00000000" w14:paraId="00002B28">
            <w:pPr>
              <w:rPr/>
            </w:pPr>
            <w:r w:rsidDel="00000000" w:rsidR="00000000" w:rsidRPr="00000000">
              <w:rPr>
                <w:sz w:val="13"/>
                <w:szCs w:val="13"/>
                <w:rtl w:val="0"/>
              </w:rPr>
              <w:t xml:space="preserve">GenerateDispatchId; InsertDispatch overloads; required activity/contact/service-fee persistence helpers</w:t>
            </w:r>
            <w:r w:rsidDel="00000000" w:rsidR="00000000" w:rsidRPr="00000000">
              <w:rPr>
                <w:rtl w:val="0"/>
              </w:rPr>
            </w:r>
          </w:p>
        </w:tc>
      </w:tr>
      <w:tr>
        <w:trPr>
          <w:cantSplit w:val="1"/>
          <w:tblHeader w:val="0"/>
        </w:trPr>
        <w:tc>
          <w:tcPr/>
          <w:p w:rsidR="00000000" w:rsidDel="00000000" w:rsidP="00000000" w:rsidRDefault="00000000" w:rsidRPr="00000000" w14:paraId="00002B29">
            <w:pPr>
              <w:rPr/>
            </w:pPr>
            <w:r w:rsidDel="00000000" w:rsidR="00000000" w:rsidRPr="00000000">
              <w:rPr>
                <w:sz w:val="13"/>
                <w:szCs w:val="13"/>
                <w:rtl w:val="0"/>
              </w:rPr>
              <w:t xml:space="preserve">GET /api/dispatches/{id}/items</w:t>
            </w:r>
            <w:r w:rsidDel="00000000" w:rsidR="00000000" w:rsidRPr="00000000">
              <w:rPr>
                <w:rtl w:val="0"/>
              </w:rPr>
            </w:r>
          </w:p>
        </w:tc>
        <w:tc>
          <w:tcPr/>
          <w:p w:rsidR="00000000" w:rsidDel="00000000" w:rsidP="00000000" w:rsidRDefault="00000000" w:rsidRPr="00000000" w14:paraId="00002B2A">
            <w:pPr>
              <w:rPr/>
            </w:pPr>
            <w:r w:rsidDel="00000000" w:rsidR="00000000" w:rsidRPr="00000000">
              <w:rPr>
                <w:sz w:val="13"/>
                <w:szCs w:val="13"/>
                <w:rtl w:val="0"/>
              </w:rPr>
              <w:t xml:space="preserve">GetDispatchItem; GetWorkOrderLineId</w:t>
            </w:r>
            <w:r w:rsidDel="00000000" w:rsidR="00000000" w:rsidRPr="00000000">
              <w:rPr>
                <w:rtl w:val="0"/>
              </w:rPr>
            </w:r>
          </w:p>
        </w:tc>
      </w:tr>
      <w:tr>
        <w:trPr>
          <w:cantSplit w:val="1"/>
          <w:tblHeader w:val="0"/>
        </w:trPr>
        <w:tc>
          <w:tcPr/>
          <w:p w:rsidR="00000000" w:rsidDel="00000000" w:rsidP="00000000" w:rsidRDefault="00000000" w:rsidRPr="00000000" w14:paraId="00002B2B">
            <w:pPr>
              <w:rPr/>
            </w:pPr>
            <w:r w:rsidDel="00000000" w:rsidR="00000000" w:rsidRPr="00000000">
              <w:rPr>
                <w:sz w:val="13"/>
                <w:szCs w:val="13"/>
                <w:rtl w:val="0"/>
              </w:rPr>
              <w:t xml:space="preserve">GET /api/dispatches/{id}/contacts</w:t>
            </w:r>
            <w:r w:rsidDel="00000000" w:rsidR="00000000" w:rsidRPr="00000000">
              <w:rPr>
                <w:rtl w:val="0"/>
              </w:rPr>
            </w:r>
          </w:p>
        </w:tc>
        <w:tc>
          <w:tcPr/>
          <w:p w:rsidR="00000000" w:rsidDel="00000000" w:rsidP="00000000" w:rsidRDefault="00000000" w:rsidRPr="00000000" w14:paraId="00002B2C">
            <w:pPr>
              <w:rPr/>
            </w:pPr>
            <w:r w:rsidDel="00000000" w:rsidR="00000000" w:rsidRPr="00000000">
              <w:rPr>
                <w:sz w:val="13"/>
                <w:szCs w:val="13"/>
                <w:rtl w:val="0"/>
              </w:rPr>
              <w:t xml:space="preserve">GetContacts; InsertDispatchContact when write capability is required</w:t>
            </w:r>
            <w:r w:rsidDel="00000000" w:rsidR="00000000" w:rsidRPr="00000000">
              <w:rPr>
                <w:rtl w:val="0"/>
              </w:rPr>
            </w:r>
          </w:p>
        </w:tc>
      </w:tr>
      <w:tr>
        <w:trPr>
          <w:cantSplit w:val="1"/>
          <w:tblHeader w:val="0"/>
        </w:trPr>
        <w:tc>
          <w:tcPr/>
          <w:p w:rsidR="00000000" w:rsidDel="00000000" w:rsidP="00000000" w:rsidRDefault="00000000" w:rsidRPr="00000000" w14:paraId="00002B2D">
            <w:pPr>
              <w:rPr/>
            </w:pPr>
            <w:r w:rsidDel="00000000" w:rsidR="00000000" w:rsidRPr="00000000">
              <w:rPr>
                <w:sz w:val="13"/>
                <w:szCs w:val="13"/>
                <w:rtl w:val="0"/>
              </w:rPr>
              <w:t xml:space="preserve">GET /api/dispatches/{id}/activities</w:t>
            </w:r>
            <w:r w:rsidDel="00000000" w:rsidR="00000000" w:rsidRPr="00000000">
              <w:rPr>
                <w:rtl w:val="0"/>
              </w:rPr>
            </w:r>
          </w:p>
        </w:tc>
        <w:tc>
          <w:tcPr/>
          <w:p w:rsidR="00000000" w:rsidDel="00000000" w:rsidP="00000000" w:rsidRDefault="00000000" w:rsidRPr="00000000" w14:paraId="00002B2E">
            <w:pPr>
              <w:rPr/>
            </w:pPr>
            <w:r w:rsidDel="00000000" w:rsidR="00000000" w:rsidRPr="00000000">
              <w:rPr>
                <w:sz w:val="13"/>
                <w:szCs w:val="13"/>
                <w:rtl w:val="0"/>
              </w:rPr>
              <w:t xml:space="preserve">FaxMessages; FaxActivity; activity comments; communication/audit history</w:t>
            </w:r>
            <w:r w:rsidDel="00000000" w:rsidR="00000000" w:rsidRPr="00000000">
              <w:rPr>
                <w:rtl w:val="0"/>
              </w:rPr>
            </w:r>
          </w:p>
        </w:tc>
      </w:tr>
      <w:tr>
        <w:trPr>
          <w:cantSplit w:val="1"/>
          <w:tblHeader w:val="0"/>
        </w:trPr>
        <w:tc>
          <w:tcPr/>
          <w:p w:rsidR="00000000" w:rsidDel="00000000" w:rsidP="00000000" w:rsidRDefault="00000000" w:rsidRPr="00000000" w14:paraId="00002B2F">
            <w:pPr>
              <w:rPr/>
            </w:pPr>
            <w:r w:rsidDel="00000000" w:rsidR="00000000" w:rsidRPr="00000000">
              <w:rPr>
                <w:sz w:val="13"/>
                <w:szCs w:val="13"/>
                <w:rtl w:val="0"/>
              </w:rPr>
              <w:t xml:space="preserve">GET /api/dispatches</w:t>
            </w:r>
            <w:r w:rsidDel="00000000" w:rsidR="00000000" w:rsidRPr="00000000">
              <w:rPr>
                <w:rtl w:val="0"/>
              </w:rPr>
            </w:r>
          </w:p>
        </w:tc>
        <w:tc>
          <w:tcPr/>
          <w:p w:rsidR="00000000" w:rsidDel="00000000" w:rsidP="00000000" w:rsidRDefault="00000000" w:rsidRPr="00000000" w14:paraId="00002B30">
            <w:pPr>
              <w:rPr/>
            </w:pPr>
            <w:r w:rsidDel="00000000" w:rsidR="00000000" w:rsidRPr="00000000">
              <w:rPr>
                <w:sz w:val="13"/>
                <w:szCs w:val="13"/>
                <w:rtl w:val="0"/>
              </w:rPr>
              <w:t xml:space="preserve">DispatchSearch; Aged/Queued checks and counts; UniqueDispatchCount; DispatchCount; LastKnownDispatchId</w:t>
            </w:r>
            <w:r w:rsidDel="00000000" w:rsidR="00000000" w:rsidRPr="00000000">
              <w:rPr>
                <w:rtl w:val="0"/>
              </w:rPr>
            </w:r>
          </w:p>
        </w:tc>
      </w:tr>
      <w:tr>
        <w:trPr>
          <w:cantSplit w:val="1"/>
          <w:tblHeader w:val="0"/>
        </w:trPr>
        <w:tc>
          <w:tcPr/>
          <w:p w:rsidR="00000000" w:rsidDel="00000000" w:rsidP="00000000" w:rsidRDefault="00000000" w:rsidRPr="00000000" w14:paraId="00002B31">
            <w:pPr>
              <w:rPr/>
            </w:pPr>
            <w:r w:rsidDel="00000000" w:rsidR="00000000" w:rsidRPr="00000000">
              <w:rPr>
                <w:sz w:val="13"/>
                <w:szCs w:val="13"/>
                <w:rtl w:val="0"/>
              </w:rPr>
              <w:t xml:space="preserve">Work Order / Authorization capability</w:t>
            </w:r>
            <w:r w:rsidDel="00000000" w:rsidR="00000000" w:rsidRPr="00000000">
              <w:rPr>
                <w:rtl w:val="0"/>
              </w:rPr>
            </w:r>
          </w:p>
        </w:tc>
        <w:tc>
          <w:tcPr/>
          <w:p w:rsidR="00000000" w:rsidDel="00000000" w:rsidP="00000000" w:rsidRDefault="00000000" w:rsidRPr="00000000" w14:paraId="00002B32">
            <w:pPr>
              <w:rPr/>
            </w:pPr>
            <w:r w:rsidDel="00000000" w:rsidR="00000000" w:rsidRPr="00000000">
              <w:rPr>
                <w:sz w:val="13"/>
                <w:szCs w:val="13"/>
                <w:rtl w:val="0"/>
              </w:rPr>
              <w:t xml:space="preserve">AuthoRequiredExists; GetTotalAuthoAmount</w:t>
            </w:r>
            <w:r w:rsidDel="00000000" w:rsidR="00000000" w:rsidRPr="00000000">
              <w:rPr>
                <w:rtl w:val="0"/>
              </w:rPr>
            </w:r>
          </w:p>
        </w:tc>
      </w:tr>
      <w:tr>
        <w:trPr>
          <w:cantSplit w:val="1"/>
          <w:tblHeader w:val="0"/>
        </w:trPr>
        <w:tc>
          <w:tcPr/>
          <w:p w:rsidR="00000000" w:rsidDel="00000000" w:rsidP="00000000" w:rsidRDefault="00000000" w:rsidRPr="00000000" w14:paraId="00002B33">
            <w:pPr>
              <w:rPr/>
            </w:pPr>
            <w:r w:rsidDel="00000000" w:rsidR="00000000" w:rsidRPr="00000000">
              <w:rPr>
                <w:sz w:val="13"/>
                <w:szCs w:val="13"/>
                <w:rtl w:val="0"/>
              </w:rPr>
              <w:t xml:space="preserve">Payment / Work Order financial capability</w:t>
            </w:r>
            <w:r w:rsidDel="00000000" w:rsidR="00000000" w:rsidRPr="00000000">
              <w:rPr>
                <w:rtl w:val="0"/>
              </w:rPr>
            </w:r>
          </w:p>
        </w:tc>
        <w:tc>
          <w:tcPr/>
          <w:p w:rsidR="00000000" w:rsidDel="00000000" w:rsidP="00000000" w:rsidRDefault="00000000" w:rsidRPr="00000000" w14:paraId="00002B34">
            <w:pPr>
              <w:rPr/>
            </w:pPr>
            <w:r w:rsidDel="00000000" w:rsidR="00000000" w:rsidRPr="00000000">
              <w:rPr>
                <w:sz w:val="13"/>
                <w:szCs w:val="13"/>
                <w:rtl w:val="0"/>
              </w:rPr>
              <w:t xml:space="preserve">UpdateServiceFeeCollected; DispatchServiceFee where business ownership belongs outside Dispatch</w:t>
            </w:r>
            <w:r w:rsidDel="00000000" w:rsidR="00000000" w:rsidRPr="00000000">
              <w:rPr>
                <w:rtl w:val="0"/>
              </w:rPr>
            </w:r>
          </w:p>
        </w:tc>
      </w:tr>
    </w:tbl>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pStyle w:val="Heading1"/>
        <w:rPr/>
      </w:pPr>
      <w:r w:rsidDel="00000000" w:rsidR="00000000" w:rsidRPr="00000000">
        <w:rPr>
          <w:rtl w:val="0"/>
        </w:rPr>
        <w:t xml:space="preserve">11. Business Logic / Data Quality Findings - PKG-002</w:t>
      </w:r>
    </w:p>
    <w:p w:rsidR="00000000" w:rsidDel="00000000" w:rsidP="00000000" w:rsidRDefault="00000000" w:rsidRPr="00000000" w14:paraId="00002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Dispatch/vendor existence semantics: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overloaded fpub_Exists routines distinguish 'dispatch missing' from 'dispatch exists but vendor is invalid.' This relationship validation should remain internal to the service/repository unless a business use case explicitly needs it.</w:t>
      </w:r>
    </w:p>
    <w:p w:rsidR="00000000" w:rsidDel="00000000" w:rsidP="00000000" w:rsidRDefault="00000000" w:rsidRPr="00000000" w14:paraId="00002B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Repeated BO validation from DA: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Several DA getters call back into Dispatch.fpub_IsValid or WorkOrder.fpub_IsValid before running simple SELECT/INSERT statements. The target .NET design should avoid circular BO/DA dependencies and perform validation once at the application/domain boundary.</w:t>
      </w:r>
    </w:p>
    <w:p w:rsidR="00000000" w:rsidDel="00000000" w:rsidP="00000000" w:rsidRDefault="00000000" w:rsidRPr="00000000" w14:paraId="00002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 fee null versus zero: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GetServiceFeeDue explicitly treats a NULL stored fee as an error condition. The new model must decide whether null means not calculated, not applicable, missing data, or zero.</w:t>
      </w:r>
    </w:p>
    <w:p w:rsidR="00000000" w:rsidDel="00000000" w:rsidP="00000000" w:rsidRDefault="00000000" w:rsidRPr="00000000" w14:paraId="00002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Dispatch creation variants: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two insert routines differ by originating dispatch, dispatch-created-by, reason code/prefix, delay counter and hold-until timestamp. These look like redistribution/queue workflow fields and should be modeled explicitly on one create/redistribute workflow.</w:t>
      </w:r>
    </w:p>
    <w:p w:rsidR="00000000" w:rsidDel="00000000" w:rsidP="00000000" w:rsidRDefault="00000000" w:rsidRPr="00000000" w14:paraId="00002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Dispatch contact is a snapshot: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DISPATCH_CONTACT stores name and phone fields directly instead of only referencing Customer data. This likely preserves point-in-time contact information and should not be normalized away without confirmation.</w:t>
      </w:r>
    </w:p>
    <w:p w:rsidR="00000000" w:rsidDel="00000000" w:rsidP="00000000" w:rsidRDefault="00000000" w:rsidRPr="00000000" w14:paraId="00002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Parallel-array item retrieval: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GetDispatchItem returns Work Order line IDs and service item IDs in parallel PL/SQL arrays. The API should return typed objects, eliminating ordering/alignment risk.</w:t>
      </w:r>
    </w:p>
    <w:p w:rsidR="00000000" w:rsidDel="00000000" w:rsidP="00000000" w:rsidRDefault="00000000" w:rsidRPr="00000000" w14:paraId="00002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Aged/queued search helpers: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Multiple functions separately answer existence, count, unique count and queue state questions. These are signs of a legacy UI/search implementation and should collapse into one typed DispatchQueryService with filters and aggregate metadata.</w:t>
      </w:r>
    </w:p>
    <w:p w:rsidR="00000000" w:rsidDel="00000000" w:rsidP="00000000" w:rsidRDefault="00000000" w:rsidRPr="00000000" w14:paraId="00002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Authorization ownership: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AuthoRequiredExists and GetTotalAuthoAmount operate on Work Order/line authorization concepts. They should be consumed from the Work Order/Authorization domain rather than exposed as Dispatch-specific APIs.</w:t>
      </w:r>
    </w:p>
    <w:p w:rsidR="00000000" w:rsidDel="00000000" w:rsidP="00000000" w:rsidRDefault="00000000" w:rsidRPr="00000000" w14:paraId="00002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 fee ownership: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UpdateServiceFeeCollected and DispatchServiceFee mutate financial state. Their business ownership must be agreed with Payment/Work Order to prevent Dispatch from becoming a second financial system of record.</w:t>
      </w:r>
    </w:p>
    <w:p w:rsidR="00000000" w:rsidDel="00000000" w:rsidP="00000000" w:rsidRDefault="00000000" w:rsidRPr="00000000" w14:paraId="00002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Fax persistence: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Fax message/activity routines are tightly coupled to a legacy delivery mechanism. Only audit/history requirements should survive if fax transport is retired.</w:t>
      </w:r>
    </w:p>
    <w:p w:rsidR="00000000" w:rsidDel="00000000" w:rsidP="00000000" w:rsidRDefault="00000000" w:rsidRPr="00000000" w14:paraId="00002B41">
      <w:pPr>
        <w:pStyle w:val="Heading1"/>
        <w:rPr/>
      </w:pPr>
      <w:r w:rsidDel="00000000" w:rsidR="00000000" w:rsidRPr="00000000">
        <w:rPr>
          <w:rtl w:val="0"/>
        </w:rPr>
        <w:t xml:space="preserve">12. Open Client / Front Door SME Questions - PKG-002</w:t>
      </w:r>
    </w:p>
    <w:tbl>
      <w:tblPr>
        <w:tblStyle w:val="Table8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B42">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2B43">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2B44">
            <w:pPr>
              <w:rPr/>
            </w:pPr>
            <w:r w:rsidDel="00000000" w:rsidR="00000000" w:rsidRPr="00000000">
              <w:rPr>
                <w:sz w:val="13"/>
                <w:szCs w:val="13"/>
                <w:rtl w:val="0"/>
              </w:rPr>
              <w:t xml:space="preserve">Q-049</w:t>
            </w:r>
            <w:r w:rsidDel="00000000" w:rsidR="00000000" w:rsidRPr="00000000">
              <w:rPr>
                <w:rtl w:val="0"/>
              </w:rPr>
            </w:r>
          </w:p>
        </w:tc>
        <w:tc>
          <w:tcPr/>
          <w:p w:rsidR="00000000" w:rsidDel="00000000" w:rsidP="00000000" w:rsidRDefault="00000000" w:rsidRPr="00000000" w14:paraId="00002B45">
            <w:pPr>
              <w:rPr/>
            </w:pPr>
            <w:r w:rsidDel="00000000" w:rsidR="00000000" w:rsidRPr="00000000">
              <w:rPr>
                <w:sz w:val="13"/>
                <w:szCs w:val="13"/>
                <w:rtl w:val="0"/>
              </w:rPr>
              <w:t xml:space="preserve">Do any consumers call DISPATCH_DA directly, or is it exclusively an internal dependency of the Dispatch business layer?</w:t>
            </w:r>
            <w:r w:rsidDel="00000000" w:rsidR="00000000" w:rsidRPr="00000000">
              <w:rPr>
                <w:rtl w:val="0"/>
              </w:rPr>
            </w:r>
          </w:p>
        </w:tc>
      </w:tr>
      <w:tr>
        <w:trPr>
          <w:cantSplit w:val="1"/>
          <w:tblHeader w:val="0"/>
        </w:trPr>
        <w:tc>
          <w:tcPr/>
          <w:p w:rsidR="00000000" w:rsidDel="00000000" w:rsidP="00000000" w:rsidRDefault="00000000" w:rsidRPr="00000000" w14:paraId="00002B46">
            <w:pPr>
              <w:rPr/>
            </w:pPr>
            <w:r w:rsidDel="00000000" w:rsidR="00000000" w:rsidRPr="00000000">
              <w:rPr>
                <w:sz w:val="13"/>
                <w:szCs w:val="13"/>
                <w:rtl w:val="0"/>
              </w:rPr>
              <w:t xml:space="preserve">Q-050</w:t>
            </w:r>
            <w:r w:rsidDel="00000000" w:rsidR="00000000" w:rsidRPr="00000000">
              <w:rPr>
                <w:rtl w:val="0"/>
              </w:rPr>
            </w:r>
          </w:p>
        </w:tc>
        <w:tc>
          <w:tcPr/>
          <w:p w:rsidR="00000000" w:rsidDel="00000000" w:rsidP="00000000" w:rsidRDefault="00000000" w:rsidRPr="00000000" w14:paraId="00002B47">
            <w:pPr>
              <w:rPr/>
            </w:pPr>
            <w:r w:rsidDel="00000000" w:rsidR="00000000" w:rsidRPr="00000000">
              <w:rPr>
                <w:sz w:val="13"/>
                <w:szCs w:val="13"/>
                <w:rtl w:val="0"/>
              </w:rPr>
              <w:t xml:space="preserve">Can all single-field DA getters be replaced by one Dispatch DTO returned from GET /api/dispatches/{id}?</w:t>
            </w:r>
            <w:r w:rsidDel="00000000" w:rsidR="00000000" w:rsidRPr="00000000">
              <w:rPr>
                <w:rtl w:val="0"/>
              </w:rPr>
            </w:r>
          </w:p>
        </w:tc>
      </w:tr>
      <w:tr>
        <w:trPr>
          <w:cantSplit w:val="1"/>
          <w:tblHeader w:val="0"/>
        </w:trPr>
        <w:tc>
          <w:tcPr/>
          <w:p w:rsidR="00000000" w:rsidDel="00000000" w:rsidP="00000000" w:rsidRDefault="00000000" w:rsidRPr="00000000" w14:paraId="00002B48">
            <w:pPr>
              <w:rPr/>
            </w:pPr>
            <w:r w:rsidDel="00000000" w:rsidR="00000000" w:rsidRPr="00000000">
              <w:rPr>
                <w:sz w:val="13"/>
                <w:szCs w:val="13"/>
                <w:rtl w:val="0"/>
              </w:rPr>
              <w:t xml:space="preserve">Q-051</w:t>
            </w:r>
            <w:r w:rsidDel="00000000" w:rsidR="00000000" w:rsidRPr="00000000">
              <w:rPr>
                <w:rtl w:val="0"/>
              </w:rPr>
            </w:r>
          </w:p>
        </w:tc>
        <w:tc>
          <w:tcPr/>
          <w:p w:rsidR="00000000" w:rsidDel="00000000" w:rsidP="00000000" w:rsidRDefault="00000000" w:rsidRPr="00000000" w14:paraId="00002B49">
            <w:pPr>
              <w:rPr/>
            </w:pPr>
            <w:r w:rsidDel="00000000" w:rsidR="00000000" w:rsidRPr="00000000">
              <w:rPr>
                <w:sz w:val="13"/>
                <w:szCs w:val="13"/>
                <w:rtl w:val="0"/>
              </w:rPr>
              <w:t xml:space="preserve">Does dispatch existence ever need to be validated together with vendor association as a separate business operation, or is that only internal validation?</w:t>
            </w:r>
            <w:r w:rsidDel="00000000" w:rsidR="00000000" w:rsidRPr="00000000">
              <w:rPr>
                <w:rtl w:val="0"/>
              </w:rPr>
            </w:r>
          </w:p>
        </w:tc>
      </w:tr>
      <w:tr>
        <w:trPr>
          <w:cantSplit w:val="1"/>
          <w:tblHeader w:val="0"/>
        </w:trPr>
        <w:tc>
          <w:tcPr/>
          <w:p w:rsidR="00000000" w:rsidDel="00000000" w:rsidP="00000000" w:rsidRDefault="00000000" w:rsidRPr="00000000" w14:paraId="00002B4A">
            <w:pPr>
              <w:rPr/>
            </w:pPr>
            <w:r w:rsidDel="00000000" w:rsidR="00000000" w:rsidRPr="00000000">
              <w:rPr>
                <w:sz w:val="13"/>
                <w:szCs w:val="13"/>
                <w:rtl w:val="0"/>
              </w:rPr>
              <w:t xml:space="preserve">Q-052</w:t>
            </w:r>
            <w:r w:rsidDel="00000000" w:rsidR="00000000" w:rsidRPr="00000000">
              <w:rPr>
                <w:rtl w:val="0"/>
              </w:rPr>
            </w:r>
          </w:p>
        </w:tc>
        <w:tc>
          <w:tcPr/>
          <w:p w:rsidR="00000000" w:rsidDel="00000000" w:rsidP="00000000" w:rsidRDefault="00000000" w:rsidRPr="00000000" w14:paraId="00002B4B">
            <w:pPr>
              <w:rPr/>
            </w:pPr>
            <w:r w:rsidDel="00000000" w:rsidR="00000000" w:rsidRPr="00000000">
              <w:rPr>
                <w:sz w:val="13"/>
                <w:szCs w:val="13"/>
                <w:rtl w:val="0"/>
              </w:rPr>
              <w:t xml:space="preserve">What does a NULL SVC_FEE_AMOUNT mean: not calculated, not applicable, data error, or zero due?</w:t>
            </w:r>
            <w:r w:rsidDel="00000000" w:rsidR="00000000" w:rsidRPr="00000000">
              <w:rPr>
                <w:rtl w:val="0"/>
              </w:rPr>
            </w:r>
          </w:p>
        </w:tc>
      </w:tr>
      <w:tr>
        <w:trPr>
          <w:cantSplit w:val="1"/>
          <w:tblHeader w:val="0"/>
        </w:trPr>
        <w:tc>
          <w:tcPr/>
          <w:p w:rsidR="00000000" w:rsidDel="00000000" w:rsidP="00000000" w:rsidRDefault="00000000" w:rsidRPr="00000000" w14:paraId="00002B4C">
            <w:pPr>
              <w:rPr/>
            </w:pPr>
            <w:r w:rsidDel="00000000" w:rsidR="00000000" w:rsidRPr="00000000">
              <w:rPr>
                <w:sz w:val="13"/>
                <w:szCs w:val="13"/>
                <w:rtl w:val="0"/>
              </w:rPr>
              <w:t xml:space="preserve">Q-053</w:t>
            </w:r>
            <w:r w:rsidDel="00000000" w:rsidR="00000000" w:rsidRPr="00000000">
              <w:rPr>
                <w:rtl w:val="0"/>
              </w:rPr>
            </w:r>
          </w:p>
        </w:tc>
        <w:tc>
          <w:tcPr/>
          <w:p w:rsidR="00000000" w:rsidDel="00000000" w:rsidP="00000000" w:rsidRDefault="00000000" w:rsidRPr="00000000" w14:paraId="00002B4D">
            <w:pPr>
              <w:rPr/>
            </w:pPr>
            <w:r w:rsidDel="00000000" w:rsidR="00000000" w:rsidRPr="00000000">
              <w:rPr>
                <w:sz w:val="13"/>
                <w:szCs w:val="13"/>
                <w:rtl w:val="0"/>
              </w:rPr>
              <w:t xml:space="preserve">Can dispatch ID generation move entirely into the repository/database identity mechanism rather than being a callable business function?</w:t>
            </w:r>
            <w:r w:rsidDel="00000000" w:rsidR="00000000" w:rsidRPr="00000000">
              <w:rPr>
                <w:rtl w:val="0"/>
              </w:rPr>
            </w:r>
          </w:p>
        </w:tc>
      </w:tr>
      <w:tr>
        <w:trPr>
          <w:cantSplit w:val="1"/>
          <w:tblHeader w:val="0"/>
        </w:trPr>
        <w:tc>
          <w:tcPr/>
          <w:p w:rsidR="00000000" w:rsidDel="00000000" w:rsidP="00000000" w:rsidRDefault="00000000" w:rsidRPr="00000000" w14:paraId="00002B4E">
            <w:pPr>
              <w:rPr/>
            </w:pPr>
            <w:r w:rsidDel="00000000" w:rsidR="00000000" w:rsidRPr="00000000">
              <w:rPr>
                <w:sz w:val="13"/>
                <w:szCs w:val="13"/>
                <w:rtl w:val="0"/>
              </w:rPr>
              <w:t xml:space="preserve">Q-054</w:t>
            </w:r>
            <w:r w:rsidDel="00000000" w:rsidR="00000000" w:rsidRPr="00000000">
              <w:rPr>
                <w:rtl w:val="0"/>
              </w:rPr>
            </w:r>
          </w:p>
        </w:tc>
        <w:tc>
          <w:tcPr/>
          <w:p w:rsidR="00000000" w:rsidDel="00000000" w:rsidP="00000000" w:rsidRDefault="00000000" w:rsidRPr="00000000" w14:paraId="00002B4F">
            <w:pPr>
              <w:rPr/>
            </w:pPr>
            <w:r w:rsidDel="00000000" w:rsidR="00000000" w:rsidRPr="00000000">
              <w:rPr>
                <w:sz w:val="13"/>
                <w:szCs w:val="13"/>
                <w:rtl w:val="0"/>
              </w:rPr>
              <w:t xml:space="preserve">What distinguishes the two InsertDispatch overloads in actual business usage? Is the second specifically redistribution/reassignment?</w:t>
            </w:r>
            <w:r w:rsidDel="00000000" w:rsidR="00000000" w:rsidRPr="00000000">
              <w:rPr>
                <w:rtl w:val="0"/>
              </w:rPr>
            </w:r>
          </w:p>
        </w:tc>
      </w:tr>
      <w:tr>
        <w:trPr>
          <w:cantSplit w:val="1"/>
          <w:tblHeader w:val="0"/>
        </w:trPr>
        <w:tc>
          <w:tcPr/>
          <w:p w:rsidR="00000000" w:rsidDel="00000000" w:rsidP="00000000" w:rsidRDefault="00000000" w:rsidRPr="00000000" w14:paraId="00002B50">
            <w:pPr>
              <w:rPr/>
            </w:pPr>
            <w:r w:rsidDel="00000000" w:rsidR="00000000" w:rsidRPr="00000000">
              <w:rPr>
                <w:sz w:val="13"/>
                <w:szCs w:val="13"/>
                <w:rtl w:val="0"/>
              </w:rPr>
              <w:t xml:space="preserve">Q-055</w:t>
            </w:r>
            <w:r w:rsidDel="00000000" w:rsidR="00000000" w:rsidRPr="00000000">
              <w:rPr>
                <w:rtl w:val="0"/>
              </w:rPr>
            </w:r>
          </w:p>
        </w:tc>
        <w:tc>
          <w:tcPr/>
          <w:p w:rsidR="00000000" w:rsidDel="00000000" w:rsidP="00000000" w:rsidRDefault="00000000" w:rsidRPr="00000000" w14:paraId="00002B51">
            <w:pPr>
              <w:rPr/>
            </w:pPr>
            <w:r w:rsidDel="00000000" w:rsidR="00000000" w:rsidRPr="00000000">
              <w:rPr>
                <w:sz w:val="13"/>
                <w:szCs w:val="13"/>
                <w:rtl w:val="0"/>
              </w:rPr>
              <w:t xml:space="preserve">What are the business meanings of originating_dispatch_id, reason_type_code/prefix, dispatch_delay_counter and hold_until_timestamp?</w:t>
            </w:r>
            <w:r w:rsidDel="00000000" w:rsidR="00000000" w:rsidRPr="00000000">
              <w:rPr>
                <w:rtl w:val="0"/>
              </w:rPr>
            </w:r>
          </w:p>
        </w:tc>
      </w:tr>
      <w:tr>
        <w:trPr>
          <w:cantSplit w:val="1"/>
          <w:tblHeader w:val="0"/>
        </w:trPr>
        <w:tc>
          <w:tcPr/>
          <w:p w:rsidR="00000000" w:rsidDel="00000000" w:rsidP="00000000" w:rsidRDefault="00000000" w:rsidRPr="00000000" w14:paraId="00002B52">
            <w:pPr>
              <w:rPr/>
            </w:pPr>
            <w:r w:rsidDel="00000000" w:rsidR="00000000" w:rsidRPr="00000000">
              <w:rPr>
                <w:sz w:val="13"/>
                <w:szCs w:val="13"/>
                <w:rtl w:val="0"/>
              </w:rPr>
              <w:t xml:space="preserve">Q-056</w:t>
            </w:r>
            <w:r w:rsidDel="00000000" w:rsidR="00000000" w:rsidRPr="00000000">
              <w:rPr>
                <w:rtl w:val="0"/>
              </w:rPr>
            </w:r>
          </w:p>
        </w:tc>
        <w:tc>
          <w:tcPr/>
          <w:p w:rsidR="00000000" w:rsidDel="00000000" w:rsidP="00000000" w:rsidRDefault="00000000" w:rsidRPr="00000000" w14:paraId="00002B53">
            <w:pPr>
              <w:rPr/>
            </w:pPr>
            <w:r w:rsidDel="00000000" w:rsidR="00000000" w:rsidRPr="00000000">
              <w:rPr>
                <w:sz w:val="13"/>
                <w:szCs w:val="13"/>
                <w:rtl w:val="0"/>
              </w:rPr>
              <w:t xml:space="preserve">Should delay/hold information be represented directly as Dispatch workflow fields in the target API?</w:t>
            </w:r>
            <w:r w:rsidDel="00000000" w:rsidR="00000000" w:rsidRPr="00000000">
              <w:rPr>
                <w:rtl w:val="0"/>
              </w:rPr>
            </w:r>
          </w:p>
        </w:tc>
      </w:tr>
      <w:tr>
        <w:trPr>
          <w:cantSplit w:val="1"/>
          <w:tblHeader w:val="0"/>
        </w:trPr>
        <w:tc>
          <w:tcPr/>
          <w:p w:rsidR="00000000" w:rsidDel="00000000" w:rsidP="00000000" w:rsidRDefault="00000000" w:rsidRPr="00000000" w14:paraId="00002B54">
            <w:pPr>
              <w:rPr/>
            </w:pPr>
            <w:r w:rsidDel="00000000" w:rsidR="00000000" w:rsidRPr="00000000">
              <w:rPr>
                <w:sz w:val="13"/>
                <w:szCs w:val="13"/>
                <w:rtl w:val="0"/>
              </w:rPr>
              <w:t xml:space="preserve">Q-057</w:t>
            </w:r>
            <w:r w:rsidDel="00000000" w:rsidR="00000000" w:rsidRPr="00000000">
              <w:rPr>
                <w:rtl w:val="0"/>
              </w:rPr>
            </w:r>
          </w:p>
        </w:tc>
        <w:tc>
          <w:tcPr/>
          <w:p w:rsidR="00000000" w:rsidDel="00000000" w:rsidP="00000000" w:rsidRDefault="00000000" w:rsidRPr="00000000" w14:paraId="00002B55">
            <w:pPr>
              <w:rPr/>
            </w:pPr>
            <w:r w:rsidDel="00000000" w:rsidR="00000000" w:rsidRPr="00000000">
              <w:rPr>
                <w:sz w:val="13"/>
                <w:szCs w:val="13"/>
                <w:rtl w:val="0"/>
              </w:rPr>
              <w:t xml:space="preserve">Is Dispatch Contact intended as a point-in-time snapshot even when the associated Customer/Vendor contact later changes?</w:t>
            </w:r>
            <w:r w:rsidDel="00000000" w:rsidR="00000000" w:rsidRPr="00000000">
              <w:rPr>
                <w:rtl w:val="0"/>
              </w:rPr>
            </w:r>
          </w:p>
        </w:tc>
      </w:tr>
      <w:tr>
        <w:trPr>
          <w:cantSplit w:val="1"/>
          <w:tblHeader w:val="0"/>
        </w:trPr>
        <w:tc>
          <w:tcPr/>
          <w:p w:rsidR="00000000" w:rsidDel="00000000" w:rsidP="00000000" w:rsidRDefault="00000000" w:rsidRPr="00000000" w14:paraId="00002B56">
            <w:pPr>
              <w:rPr/>
            </w:pPr>
            <w:r w:rsidDel="00000000" w:rsidR="00000000" w:rsidRPr="00000000">
              <w:rPr>
                <w:sz w:val="13"/>
                <w:szCs w:val="13"/>
                <w:rtl w:val="0"/>
              </w:rPr>
              <w:t xml:space="preserve">Q-058</w:t>
            </w:r>
            <w:r w:rsidDel="00000000" w:rsidR="00000000" w:rsidRPr="00000000">
              <w:rPr>
                <w:rtl w:val="0"/>
              </w:rPr>
            </w:r>
          </w:p>
        </w:tc>
        <w:tc>
          <w:tcPr/>
          <w:p w:rsidR="00000000" w:rsidDel="00000000" w:rsidP="00000000" w:rsidRDefault="00000000" w:rsidRPr="00000000" w14:paraId="00002B57">
            <w:pPr>
              <w:rPr/>
            </w:pPr>
            <w:r w:rsidDel="00000000" w:rsidR="00000000" w:rsidRPr="00000000">
              <w:rPr>
                <w:sz w:val="13"/>
                <w:szCs w:val="13"/>
                <w:rtl w:val="0"/>
              </w:rPr>
              <w:t xml:space="preserve">Can Dispatch Contact use the same typed phone/contact DTO conventions established in Customer Service while preserving snapshot semantics?</w:t>
            </w:r>
            <w:r w:rsidDel="00000000" w:rsidR="00000000" w:rsidRPr="00000000">
              <w:rPr>
                <w:rtl w:val="0"/>
              </w:rPr>
            </w:r>
          </w:p>
        </w:tc>
      </w:tr>
      <w:tr>
        <w:trPr>
          <w:cantSplit w:val="1"/>
          <w:tblHeader w:val="0"/>
        </w:trPr>
        <w:tc>
          <w:tcPr/>
          <w:p w:rsidR="00000000" w:rsidDel="00000000" w:rsidP="00000000" w:rsidRDefault="00000000" w:rsidRPr="00000000" w14:paraId="00002B58">
            <w:pPr>
              <w:rPr/>
            </w:pPr>
            <w:r w:rsidDel="00000000" w:rsidR="00000000" w:rsidRPr="00000000">
              <w:rPr>
                <w:sz w:val="13"/>
                <w:szCs w:val="13"/>
                <w:rtl w:val="0"/>
              </w:rPr>
              <w:t xml:space="preserve">Q-059</w:t>
            </w:r>
            <w:r w:rsidDel="00000000" w:rsidR="00000000" w:rsidRPr="00000000">
              <w:rPr>
                <w:rtl w:val="0"/>
              </w:rPr>
            </w:r>
          </w:p>
        </w:tc>
        <w:tc>
          <w:tcPr/>
          <w:p w:rsidR="00000000" w:rsidDel="00000000" w:rsidP="00000000" w:rsidRDefault="00000000" w:rsidRPr="00000000" w14:paraId="00002B59">
            <w:pPr>
              <w:rPr/>
            </w:pPr>
            <w:r w:rsidDel="00000000" w:rsidR="00000000" w:rsidRPr="00000000">
              <w:rPr>
                <w:sz w:val="13"/>
                <w:szCs w:val="13"/>
                <w:rtl w:val="0"/>
              </w:rPr>
              <w:t xml:space="preserve">Should activity detail remain owned by Dispatch or move under Work Order activity/history?</w:t>
            </w:r>
            <w:r w:rsidDel="00000000" w:rsidR="00000000" w:rsidRPr="00000000">
              <w:rPr>
                <w:rtl w:val="0"/>
              </w:rPr>
            </w:r>
          </w:p>
        </w:tc>
      </w:tr>
      <w:tr>
        <w:trPr>
          <w:cantSplit w:val="1"/>
          <w:tblHeader w:val="0"/>
        </w:trPr>
        <w:tc>
          <w:tcPr/>
          <w:p w:rsidR="00000000" w:rsidDel="00000000" w:rsidP="00000000" w:rsidRDefault="00000000" w:rsidRPr="00000000" w14:paraId="00002B5A">
            <w:pPr>
              <w:rPr/>
            </w:pPr>
            <w:r w:rsidDel="00000000" w:rsidR="00000000" w:rsidRPr="00000000">
              <w:rPr>
                <w:sz w:val="13"/>
                <w:szCs w:val="13"/>
                <w:rtl w:val="0"/>
              </w:rPr>
              <w:t xml:space="preserve">Q-060</w:t>
            </w:r>
            <w:r w:rsidDel="00000000" w:rsidR="00000000" w:rsidRPr="00000000">
              <w:rPr>
                <w:rtl w:val="0"/>
              </w:rPr>
            </w:r>
          </w:p>
        </w:tc>
        <w:tc>
          <w:tcPr/>
          <w:p w:rsidR="00000000" w:rsidDel="00000000" w:rsidP="00000000" w:rsidRDefault="00000000" w:rsidRPr="00000000" w14:paraId="00002B5B">
            <w:pPr>
              <w:rPr/>
            </w:pPr>
            <w:r w:rsidDel="00000000" w:rsidR="00000000" w:rsidRPr="00000000">
              <w:rPr>
                <w:sz w:val="13"/>
                <w:szCs w:val="13"/>
                <w:rtl w:val="0"/>
              </w:rPr>
              <w:t xml:space="preserve">Are emergency reason code/prefix fields on dispatch activity still active and required?</w:t>
            </w:r>
            <w:r w:rsidDel="00000000" w:rsidR="00000000" w:rsidRPr="00000000">
              <w:rPr>
                <w:rtl w:val="0"/>
              </w:rPr>
            </w:r>
          </w:p>
        </w:tc>
      </w:tr>
      <w:tr>
        <w:trPr>
          <w:cantSplit w:val="1"/>
          <w:tblHeader w:val="0"/>
        </w:trPr>
        <w:tc>
          <w:tcPr/>
          <w:p w:rsidR="00000000" w:rsidDel="00000000" w:rsidP="00000000" w:rsidRDefault="00000000" w:rsidRPr="00000000" w14:paraId="00002B5C">
            <w:pPr>
              <w:rPr/>
            </w:pPr>
            <w:r w:rsidDel="00000000" w:rsidR="00000000" w:rsidRPr="00000000">
              <w:rPr>
                <w:sz w:val="13"/>
                <w:szCs w:val="13"/>
                <w:rtl w:val="0"/>
              </w:rPr>
              <w:t xml:space="preserve">Q-061</w:t>
            </w:r>
            <w:r w:rsidDel="00000000" w:rsidR="00000000" w:rsidRPr="00000000">
              <w:rPr>
                <w:rtl w:val="0"/>
              </w:rPr>
            </w:r>
          </w:p>
        </w:tc>
        <w:tc>
          <w:tcPr/>
          <w:p w:rsidR="00000000" w:rsidDel="00000000" w:rsidP="00000000" w:rsidRDefault="00000000" w:rsidRPr="00000000" w14:paraId="00002B5D">
            <w:pPr>
              <w:rPr/>
            </w:pPr>
            <w:r w:rsidDel="00000000" w:rsidR="00000000" w:rsidRPr="00000000">
              <w:rPr>
                <w:sz w:val="13"/>
                <w:szCs w:val="13"/>
                <w:rtl w:val="0"/>
              </w:rPr>
              <w:t xml:space="preserve">What exact records make a dispatch item 'aged,' and are the multiple aged-count routines functionally redundant?</w:t>
            </w:r>
            <w:r w:rsidDel="00000000" w:rsidR="00000000" w:rsidRPr="00000000">
              <w:rPr>
                <w:rtl w:val="0"/>
              </w:rPr>
            </w:r>
          </w:p>
        </w:tc>
      </w:tr>
      <w:tr>
        <w:trPr>
          <w:cantSplit w:val="1"/>
          <w:tblHeader w:val="0"/>
        </w:trPr>
        <w:tc>
          <w:tcPr/>
          <w:p w:rsidR="00000000" w:rsidDel="00000000" w:rsidP="00000000" w:rsidRDefault="00000000" w:rsidRPr="00000000" w14:paraId="00002B5E">
            <w:pPr>
              <w:rPr/>
            </w:pPr>
            <w:r w:rsidDel="00000000" w:rsidR="00000000" w:rsidRPr="00000000">
              <w:rPr>
                <w:sz w:val="13"/>
                <w:szCs w:val="13"/>
                <w:rtl w:val="0"/>
              </w:rPr>
              <w:t xml:space="preserve">Q-062</w:t>
            </w:r>
            <w:r w:rsidDel="00000000" w:rsidR="00000000" w:rsidRPr="00000000">
              <w:rPr>
                <w:rtl w:val="0"/>
              </w:rPr>
            </w:r>
          </w:p>
        </w:tc>
        <w:tc>
          <w:tcPr/>
          <w:p w:rsidR="00000000" w:rsidDel="00000000" w:rsidP="00000000" w:rsidRDefault="00000000" w:rsidRPr="00000000" w14:paraId="00002B5F">
            <w:pPr>
              <w:rPr/>
            </w:pPr>
            <w:r w:rsidDel="00000000" w:rsidR="00000000" w:rsidRPr="00000000">
              <w:rPr>
                <w:sz w:val="13"/>
                <w:szCs w:val="13"/>
                <w:rtl w:val="0"/>
              </w:rPr>
              <w:t xml:space="preserve">What exact records/statuses make a dispatch 'queued'?</w:t>
            </w:r>
            <w:r w:rsidDel="00000000" w:rsidR="00000000" w:rsidRPr="00000000">
              <w:rPr>
                <w:rtl w:val="0"/>
              </w:rPr>
            </w:r>
          </w:p>
        </w:tc>
      </w:tr>
      <w:tr>
        <w:trPr>
          <w:cantSplit w:val="1"/>
          <w:tblHeader w:val="0"/>
        </w:trPr>
        <w:tc>
          <w:tcPr/>
          <w:p w:rsidR="00000000" w:rsidDel="00000000" w:rsidP="00000000" w:rsidRDefault="00000000" w:rsidRPr="00000000" w14:paraId="00002B60">
            <w:pPr>
              <w:rPr/>
            </w:pPr>
            <w:r w:rsidDel="00000000" w:rsidR="00000000" w:rsidRPr="00000000">
              <w:rPr>
                <w:sz w:val="13"/>
                <w:szCs w:val="13"/>
                <w:rtl w:val="0"/>
              </w:rPr>
              <w:t xml:space="preserve">Q-063</w:t>
            </w:r>
            <w:r w:rsidDel="00000000" w:rsidR="00000000" w:rsidRPr="00000000">
              <w:rPr>
                <w:rtl w:val="0"/>
              </w:rPr>
            </w:r>
          </w:p>
        </w:tc>
        <w:tc>
          <w:tcPr/>
          <w:p w:rsidR="00000000" w:rsidDel="00000000" w:rsidP="00000000" w:rsidRDefault="00000000" w:rsidRPr="00000000" w14:paraId="00002B61">
            <w:pPr>
              <w:rPr/>
            </w:pPr>
            <w:r w:rsidDel="00000000" w:rsidR="00000000" w:rsidRPr="00000000">
              <w:rPr>
                <w:sz w:val="13"/>
                <w:szCs w:val="13"/>
                <w:rtl w:val="0"/>
              </w:rPr>
              <w:t xml:space="preserve">Which current UI/processes consume UniqueDispatchCount, DispatchCount and LastKnownDispatchId?</w:t>
            </w:r>
            <w:r w:rsidDel="00000000" w:rsidR="00000000" w:rsidRPr="00000000">
              <w:rPr>
                <w:rtl w:val="0"/>
              </w:rPr>
            </w:r>
          </w:p>
        </w:tc>
      </w:tr>
      <w:tr>
        <w:trPr>
          <w:cantSplit w:val="1"/>
          <w:tblHeader w:val="0"/>
        </w:trPr>
        <w:tc>
          <w:tcPr/>
          <w:p w:rsidR="00000000" w:rsidDel="00000000" w:rsidP="00000000" w:rsidRDefault="00000000" w:rsidRPr="00000000" w14:paraId="00002B62">
            <w:pPr>
              <w:rPr/>
            </w:pPr>
            <w:r w:rsidDel="00000000" w:rsidR="00000000" w:rsidRPr="00000000">
              <w:rPr>
                <w:sz w:val="13"/>
                <w:szCs w:val="13"/>
                <w:rtl w:val="0"/>
              </w:rPr>
              <w:t xml:space="preserve">Q-064</w:t>
            </w:r>
            <w:r w:rsidDel="00000000" w:rsidR="00000000" w:rsidRPr="00000000">
              <w:rPr>
                <w:rtl w:val="0"/>
              </w:rPr>
            </w:r>
          </w:p>
        </w:tc>
        <w:tc>
          <w:tcPr/>
          <w:p w:rsidR="00000000" w:rsidDel="00000000" w:rsidP="00000000" w:rsidRDefault="00000000" w:rsidRPr="00000000" w14:paraId="00002B63">
            <w:pPr>
              <w:rPr/>
            </w:pPr>
            <w:r w:rsidDel="00000000" w:rsidR="00000000" w:rsidRPr="00000000">
              <w:rPr>
                <w:sz w:val="13"/>
                <w:szCs w:val="13"/>
                <w:rtl w:val="0"/>
              </w:rPr>
              <w:t xml:space="preserve">Can dispatch search return paged results plus totalCount/uniqueCount/queue metadata so those helper routines can be retired?</w:t>
            </w:r>
            <w:r w:rsidDel="00000000" w:rsidR="00000000" w:rsidRPr="00000000">
              <w:rPr>
                <w:rtl w:val="0"/>
              </w:rPr>
            </w:r>
          </w:p>
        </w:tc>
      </w:tr>
      <w:tr>
        <w:trPr>
          <w:cantSplit w:val="1"/>
          <w:tblHeader w:val="0"/>
        </w:trPr>
        <w:tc>
          <w:tcPr/>
          <w:p w:rsidR="00000000" w:rsidDel="00000000" w:rsidP="00000000" w:rsidRDefault="00000000" w:rsidRPr="00000000" w14:paraId="00002B64">
            <w:pPr>
              <w:rPr/>
            </w:pPr>
            <w:r w:rsidDel="00000000" w:rsidR="00000000" w:rsidRPr="00000000">
              <w:rPr>
                <w:sz w:val="13"/>
                <w:szCs w:val="13"/>
                <w:rtl w:val="0"/>
              </w:rPr>
              <w:t xml:space="preserve">Q-065</w:t>
            </w:r>
            <w:r w:rsidDel="00000000" w:rsidR="00000000" w:rsidRPr="00000000">
              <w:rPr>
                <w:rtl w:val="0"/>
              </w:rPr>
            </w:r>
          </w:p>
        </w:tc>
        <w:tc>
          <w:tcPr/>
          <w:p w:rsidR="00000000" w:rsidDel="00000000" w:rsidP="00000000" w:rsidRDefault="00000000" w:rsidRPr="00000000" w14:paraId="00002B65">
            <w:pPr>
              <w:rPr/>
            </w:pPr>
            <w:r w:rsidDel="00000000" w:rsidR="00000000" w:rsidRPr="00000000">
              <w:rPr>
                <w:sz w:val="13"/>
                <w:szCs w:val="13"/>
                <w:rtl w:val="0"/>
              </w:rPr>
              <w:t xml:space="preserve">What filters, sorting and default ordering does f_DispatchSearch implement today that must be preserved?</w:t>
            </w:r>
            <w:r w:rsidDel="00000000" w:rsidR="00000000" w:rsidRPr="00000000">
              <w:rPr>
                <w:rtl w:val="0"/>
              </w:rPr>
            </w:r>
          </w:p>
        </w:tc>
      </w:tr>
      <w:tr>
        <w:trPr>
          <w:cantSplit w:val="1"/>
          <w:tblHeader w:val="0"/>
        </w:trPr>
        <w:tc>
          <w:tcPr/>
          <w:p w:rsidR="00000000" w:rsidDel="00000000" w:rsidP="00000000" w:rsidRDefault="00000000" w:rsidRPr="00000000" w14:paraId="00002B66">
            <w:pPr>
              <w:rPr/>
            </w:pPr>
            <w:r w:rsidDel="00000000" w:rsidR="00000000" w:rsidRPr="00000000">
              <w:rPr>
                <w:sz w:val="13"/>
                <w:szCs w:val="13"/>
                <w:rtl w:val="0"/>
              </w:rPr>
              <w:t xml:space="preserve">Q-066</w:t>
            </w:r>
            <w:r w:rsidDel="00000000" w:rsidR="00000000" w:rsidRPr="00000000">
              <w:rPr>
                <w:rtl w:val="0"/>
              </w:rPr>
            </w:r>
          </w:p>
        </w:tc>
        <w:tc>
          <w:tcPr/>
          <w:p w:rsidR="00000000" w:rsidDel="00000000" w:rsidP="00000000" w:rsidRDefault="00000000" w:rsidRPr="00000000" w14:paraId="00002B67">
            <w:pPr>
              <w:rPr/>
            </w:pPr>
            <w:r w:rsidDel="00000000" w:rsidR="00000000" w:rsidRPr="00000000">
              <w:rPr>
                <w:sz w:val="13"/>
                <w:szCs w:val="13"/>
                <w:rtl w:val="0"/>
              </w:rPr>
              <w:t xml:space="preserve">When GetWorkOrderLineId has more than one possible line for a service item/dispatch context, how is the correct line selected?</w:t>
            </w:r>
            <w:r w:rsidDel="00000000" w:rsidR="00000000" w:rsidRPr="00000000">
              <w:rPr>
                <w:rtl w:val="0"/>
              </w:rPr>
            </w:r>
          </w:p>
        </w:tc>
      </w:tr>
      <w:tr>
        <w:trPr>
          <w:cantSplit w:val="1"/>
          <w:tblHeader w:val="0"/>
        </w:trPr>
        <w:tc>
          <w:tcPr/>
          <w:p w:rsidR="00000000" w:rsidDel="00000000" w:rsidP="00000000" w:rsidRDefault="00000000" w:rsidRPr="00000000" w14:paraId="00002B68">
            <w:pPr>
              <w:rPr/>
            </w:pPr>
            <w:r w:rsidDel="00000000" w:rsidR="00000000" w:rsidRPr="00000000">
              <w:rPr>
                <w:sz w:val="13"/>
                <w:szCs w:val="13"/>
                <w:rtl w:val="0"/>
              </w:rPr>
              <w:t xml:space="preserve">Q-067</w:t>
            </w:r>
            <w:r w:rsidDel="00000000" w:rsidR="00000000" w:rsidRPr="00000000">
              <w:rPr>
                <w:rtl w:val="0"/>
              </w:rPr>
            </w:r>
          </w:p>
        </w:tc>
        <w:tc>
          <w:tcPr/>
          <w:p w:rsidR="00000000" w:rsidDel="00000000" w:rsidP="00000000" w:rsidRDefault="00000000" w:rsidRPr="00000000" w14:paraId="00002B69">
            <w:pPr>
              <w:rPr/>
            </w:pPr>
            <w:r w:rsidDel="00000000" w:rsidR="00000000" w:rsidRPr="00000000">
              <w:rPr>
                <w:sz w:val="13"/>
                <w:szCs w:val="13"/>
                <w:rtl w:val="0"/>
              </w:rPr>
              <w:t xml:space="preserve">Are fax messages and fax activity details still required in production?</w:t>
            </w:r>
            <w:r w:rsidDel="00000000" w:rsidR="00000000" w:rsidRPr="00000000">
              <w:rPr>
                <w:rtl w:val="0"/>
              </w:rPr>
            </w:r>
          </w:p>
        </w:tc>
      </w:tr>
      <w:tr>
        <w:trPr>
          <w:cantSplit w:val="1"/>
          <w:tblHeader w:val="0"/>
        </w:trPr>
        <w:tc>
          <w:tcPr/>
          <w:p w:rsidR="00000000" w:rsidDel="00000000" w:rsidP="00000000" w:rsidRDefault="00000000" w:rsidRPr="00000000" w14:paraId="00002B6A">
            <w:pPr>
              <w:rPr/>
            </w:pPr>
            <w:r w:rsidDel="00000000" w:rsidR="00000000" w:rsidRPr="00000000">
              <w:rPr>
                <w:sz w:val="13"/>
                <w:szCs w:val="13"/>
                <w:rtl w:val="0"/>
              </w:rPr>
              <w:t xml:space="preserve">Q-068</w:t>
            </w:r>
            <w:r w:rsidDel="00000000" w:rsidR="00000000" w:rsidRPr="00000000">
              <w:rPr>
                <w:rtl w:val="0"/>
              </w:rPr>
            </w:r>
          </w:p>
        </w:tc>
        <w:tc>
          <w:tcPr/>
          <w:p w:rsidR="00000000" w:rsidDel="00000000" w:rsidP="00000000" w:rsidRDefault="00000000" w:rsidRPr="00000000" w14:paraId="00002B6B">
            <w:pPr>
              <w:rPr/>
            </w:pPr>
            <w:r w:rsidDel="00000000" w:rsidR="00000000" w:rsidRPr="00000000">
              <w:rPr>
                <w:sz w:val="13"/>
                <w:szCs w:val="13"/>
                <w:rtl w:val="0"/>
              </w:rPr>
              <w:t xml:space="preserve">If fax is retained, should fax communication history be represented as a generic Dispatch Communication/Activity rather than fax-specific endpoints?</w:t>
            </w:r>
            <w:r w:rsidDel="00000000" w:rsidR="00000000" w:rsidRPr="00000000">
              <w:rPr>
                <w:rtl w:val="0"/>
              </w:rPr>
            </w:r>
          </w:p>
        </w:tc>
      </w:tr>
      <w:tr>
        <w:trPr>
          <w:cantSplit w:val="1"/>
          <w:tblHeader w:val="0"/>
        </w:trPr>
        <w:tc>
          <w:tcPr/>
          <w:p w:rsidR="00000000" w:rsidDel="00000000" w:rsidP="00000000" w:rsidRDefault="00000000" w:rsidRPr="00000000" w14:paraId="00002B6C">
            <w:pPr>
              <w:rPr/>
            </w:pPr>
            <w:r w:rsidDel="00000000" w:rsidR="00000000" w:rsidRPr="00000000">
              <w:rPr>
                <w:sz w:val="13"/>
                <w:szCs w:val="13"/>
                <w:rtl w:val="0"/>
              </w:rPr>
              <w:t xml:space="preserve">Q-069</w:t>
            </w:r>
            <w:r w:rsidDel="00000000" w:rsidR="00000000" w:rsidRPr="00000000">
              <w:rPr>
                <w:rtl w:val="0"/>
              </w:rPr>
            </w:r>
          </w:p>
        </w:tc>
        <w:tc>
          <w:tcPr/>
          <w:p w:rsidR="00000000" w:rsidDel="00000000" w:rsidP="00000000" w:rsidRDefault="00000000" w:rsidRPr="00000000" w14:paraId="00002B6D">
            <w:pPr>
              <w:rPr/>
            </w:pPr>
            <w:r w:rsidDel="00000000" w:rsidR="00000000" w:rsidRPr="00000000">
              <w:rPr>
                <w:sz w:val="13"/>
                <w:szCs w:val="13"/>
                <w:rtl w:val="0"/>
              </w:rPr>
              <w:t xml:space="preserve">Who owns authorization-required rules and authorization totals in the target architecture: Work Order/Authorization or Dispatch?</w:t>
            </w:r>
            <w:r w:rsidDel="00000000" w:rsidR="00000000" w:rsidRPr="00000000">
              <w:rPr>
                <w:rtl w:val="0"/>
              </w:rPr>
            </w:r>
          </w:p>
        </w:tc>
      </w:tr>
      <w:tr>
        <w:trPr>
          <w:cantSplit w:val="1"/>
          <w:tblHeader w:val="0"/>
        </w:trPr>
        <w:tc>
          <w:tcPr/>
          <w:p w:rsidR="00000000" w:rsidDel="00000000" w:rsidP="00000000" w:rsidRDefault="00000000" w:rsidRPr="00000000" w14:paraId="00002B6E">
            <w:pPr>
              <w:rPr/>
            </w:pPr>
            <w:r w:rsidDel="00000000" w:rsidR="00000000" w:rsidRPr="00000000">
              <w:rPr>
                <w:sz w:val="13"/>
                <w:szCs w:val="13"/>
                <w:rtl w:val="0"/>
              </w:rPr>
              <w:t xml:space="preserve">Q-070</w:t>
            </w:r>
            <w:r w:rsidDel="00000000" w:rsidR="00000000" w:rsidRPr="00000000">
              <w:rPr>
                <w:rtl w:val="0"/>
              </w:rPr>
            </w:r>
          </w:p>
        </w:tc>
        <w:tc>
          <w:tcPr/>
          <w:p w:rsidR="00000000" w:rsidDel="00000000" w:rsidP="00000000" w:rsidRDefault="00000000" w:rsidRPr="00000000" w14:paraId="00002B6F">
            <w:pPr>
              <w:rPr/>
            </w:pPr>
            <w:r w:rsidDel="00000000" w:rsidR="00000000" w:rsidRPr="00000000">
              <w:rPr>
                <w:sz w:val="13"/>
                <w:szCs w:val="13"/>
                <w:rtl w:val="0"/>
              </w:rPr>
              <w:t xml:space="preserve">Which authorization statuses and adjustment/reversal records are included in GetTotalAuthoAmount?</w:t>
            </w:r>
            <w:r w:rsidDel="00000000" w:rsidR="00000000" w:rsidRPr="00000000">
              <w:rPr>
                <w:rtl w:val="0"/>
              </w:rPr>
            </w:r>
          </w:p>
        </w:tc>
      </w:tr>
      <w:tr>
        <w:trPr>
          <w:cantSplit w:val="1"/>
          <w:tblHeader w:val="0"/>
        </w:trPr>
        <w:tc>
          <w:tcPr/>
          <w:p w:rsidR="00000000" w:rsidDel="00000000" w:rsidP="00000000" w:rsidRDefault="00000000" w:rsidRPr="00000000" w14:paraId="00002B70">
            <w:pPr>
              <w:rPr/>
            </w:pPr>
            <w:r w:rsidDel="00000000" w:rsidR="00000000" w:rsidRPr="00000000">
              <w:rPr>
                <w:sz w:val="13"/>
                <w:szCs w:val="13"/>
                <w:rtl w:val="0"/>
              </w:rPr>
              <w:t xml:space="preserve">Q-071</w:t>
            </w:r>
            <w:r w:rsidDel="00000000" w:rsidR="00000000" w:rsidRPr="00000000">
              <w:rPr>
                <w:rtl w:val="0"/>
              </w:rPr>
            </w:r>
          </w:p>
        </w:tc>
        <w:tc>
          <w:tcPr/>
          <w:p w:rsidR="00000000" w:rsidDel="00000000" w:rsidP="00000000" w:rsidRDefault="00000000" w:rsidRPr="00000000" w14:paraId="00002B71">
            <w:pPr>
              <w:rPr/>
            </w:pPr>
            <w:r w:rsidDel="00000000" w:rsidR="00000000" w:rsidRPr="00000000">
              <w:rPr>
                <w:sz w:val="13"/>
                <w:szCs w:val="13"/>
                <w:rtl w:val="0"/>
              </w:rPr>
              <w:t xml:space="preserve">Who owns Service Fee Collected in the target architecture: Payment, Work Order or Dispatch?</w:t>
            </w:r>
            <w:r w:rsidDel="00000000" w:rsidR="00000000" w:rsidRPr="00000000">
              <w:rPr>
                <w:rtl w:val="0"/>
              </w:rPr>
            </w:r>
          </w:p>
        </w:tc>
      </w:tr>
      <w:tr>
        <w:trPr>
          <w:cantSplit w:val="1"/>
          <w:tblHeader w:val="0"/>
        </w:trPr>
        <w:tc>
          <w:tcPr/>
          <w:p w:rsidR="00000000" w:rsidDel="00000000" w:rsidP="00000000" w:rsidRDefault="00000000" w:rsidRPr="00000000" w14:paraId="00002B72">
            <w:pPr>
              <w:rPr/>
            </w:pPr>
            <w:r w:rsidDel="00000000" w:rsidR="00000000" w:rsidRPr="00000000">
              <w:rPr>
                <w:sz w:val="13"/>
                <w:szCs w:val="13"/>
                <w:rtl w:val="0"/>
              </w:rPr>
              <w:t xml:space="preserve">Q-072</w:t>
            </w:r>
            <w:r w:rsidDel="00000000" w:rsidR="00000000" w:rsidRPr="00000000">
              <w:rPr>
                <w:rtl w:val="0"/>
              </w:rPr>
            </w:r>
          </w:p>
        </w:tc>
        <w:tc>
          <w:tcPr/>
          <w:p w:rsidR="00000000" w:rsidDel="00000000" w:rsidP="00000000" w:rsidRDefault="00000000" w:rsidRPr="00000000" w14:paraId="00002B73">
            <w:pPr>
              <w:rPr/>
            </w:pPr>
            <w:r w:rsidDel="00000000" w:rsidR="00000000" w:rsidRPr="00000000">
              <w:rPr>
                <w:sz w:val="13"/>
                <w:szCs w:val="13"/>
                <w:rtl w:val="0"/>
              </w:rPr>
              <w:t xml:space="preserve">Is f_DispatchServiceFee storing a dispatch-specific fee override, a trade fee, or the authoritative service fee for the dispatch?</w:t>
            </w:r>
            <w:r w:rsidDel="00000000" w:rsidR="00000000" w:rsidRPr="00000000">
              <w:rPr>
                <w:rtl w:val="0"/>
              </w:rPr>
            </w:r>
          </w:p>
        </w:tc>
      </w:tr>
      <w:tr>
        <w:trPr>
          <w:cantSplit w:val="1"/>
          <w:tblHeader w:val="0"/>
        </w:trPr>
        <w:tc>
          <w:tcPr/>
          <w:p w:rsidR="00000000" w:rsidDel="00000000" w:rsidP="00000000" w:rsidRDefault="00000000" w:rsidRPr="00000000" w14:paraId="00002B74">
            <w:pPr>
              <w:rPr/>
            </w:pPr>
            <w:r w:rsidDel="00000000" w:rsidR="00000000" w:rsidRPr="00000000">
              <w:rPr>
                <w:sz w:val="13"/>
                <w:szCs w:val="13"/>
                <w:rtl w:val="0"/>
              </w:rPr>
              <w:t xml:space="preserve">Q-073</w:t>
            </w:r>
            <w:r w:rsidDel="00000000" w:rsidR="00000000" w:rsidRPr="00000000">
              <w:rPr>
                <w:rtl w:val="0"/>
              </w:rPr>
            </w:r>
          </w:p>
        </w:tc>
        <w:tc>
          <w:tcPr/>
          <w:p w:rsidR="00000000" w:rsidDel="00000000" w:rsidP="00000000" w:rsidRDefault="00000000" w:rsidRPr="00000000" w14:paraId="00002B75">
            <w:pPr>
              <w:rPr/>
            </w:pPr>
            <w:r w:rsidDel="00000000" w:rsidR="00000000" w:rsidRPr="00000000">
              <w:rPr>
                <w:sz w:val="13"/>
                <w:szCs w:val="13"/>
                <w:rtl w:val="0"/>
              </w:rPr>
              <w:t xml:space="preserve">How should a dispatch service-fee update behave if the fee was already collected or payment was partially applied?</w:t>
            </w:r>
            <w:r w:rsidDel="00000000" w:rsidR="00000000" w:rsidRPr="00000000">
              <w:rPr>
                <w:rtl w:val="0"/>
              </w:rPr>
            </w:r>
          </w:p>
        </w:tc>
      </w:tr>
      <w:tr>
        <w:trPr>
          <w:cantSplit w:val="1"/>
          <w:tblHeader w:val="0"/>
        </w:trPr>
        <w:tc>
          <w:tcPr/>
          <w:p w:rsidR="00000000" w:rsidDel="00000000" w:rsidP="00000000" w:rsidRDefault="00000000" w:rsidRPr="00000000" w14:paraId="00002B76">
            <w:pPr>
              <w:rPr/>
            </w:pPr>
            <w:r w:rsidDel="00000000" w:rsidR="00000000" w:rsidRPr="00000000">
              <w:rPr>
                <w:sz w:val="13"/>
                <w:szCs w:val="13"/>
                <w:rtl w:val="0"/>
              </w:rPr>
              <w:t xml:space="preserve">Q-074</w:t>
            </w:r>
            <w:r w:rsidDel="00000000" w:rsidR="00000000" w:rsidRPr="00000000">
              <w:rPr>
                <w:rtl w:val="0"/>
              </w:rPr>
            </w:r>
          </w:p>
        </w:tc>
        <w:tc>
          <w:tcPr/>
          <w:p w:rsidR="00000000" w:rsidDel="00000000" w:rsidP="00000000" w:rsidRDefault="00000000" w:rsidRPr="00000000" w14:paraId="00002B77">
            <w:pPr>
              <w:rPr/>
            </w:pPr>
            <w:r w:rsidDel="00000000" w:rsidR="00000000" w:rsidRPr="00000000">
              <w:rPr>
                <w:sz w:val="13"/>
                <w:szCs w:val="13"/>
                <w:rtl w:val="0"/>
              </w:rPr>
              <w:t xml:space="preserve">Should activity comments remain mutable with both overwrite and append behavior, and what audit history is required for edits?</w:t>
            </w:r>
            <w:r w:rsidDel="00000000" w:rsidR="00000000" w:rsidRPr="00000000">
              <w:rPr>
                <w:rtl w:val="0"/>
              </w:rPr>
            </w:r>
          </w:p>
        </w:tc>
      </w:tr>
      <w:tr>
        <w:trPr>
          <w:cantSplit w:val="1"/>
          <w:tblHeader w:val="0"/>
        </w:trPr>
        <w:tc>
          <w:tcPr/>
          <w:p w:rsidR="00000000" w:rsidDel="00000000" w:rsidP="00000000" w:rsidRDefault="00000000" w:rsidRPr="00000000" w14:paraId="00002B78">
            <w:pPr>
              <w:rPr/>
            </w:pPr>
            <w:r w:rsidDel="00000000" w:rsidR="00000000" w:rsidRPr="00000000">
              <w:rPr>
                <w:sz w:val="13"/>
                <w:szCs w:val="13"/>
                <w:rtl w:val="0"/>
              </w:rPr>
              <w:t xml:space="preserve">Q-075</w:t>
            </w:r>
            <w:r w:rsidDel="00000000" w:rsidR="00000000" w:rsidRPr="00000000">
              <w:rPr>
                <w:rtl w:val="0"/>
              </w:rPr>
            </w:r>
          </w:p>
        </w:tc>
        <w:tc>
          <w:tcPr/>
          <w:p w:rsidR="00000000" w:rsidDel="00000000" w:rsidP="00000000" w:rsidRDefault="00000000" w:rsidRPr="00000000" w14:paraId="00002B79">
            <w:pPr>
              <w:rPr/>
            </w:pPr>
            <w:r w:rsidDel="00000000" w:rsidR="00000000" w:rsidRPr="00000000">
              <w:rPr>
                <w:sz w:val="13"/>
                <w:szCs w:val="13"/>
                <w:rtl w:val="0"/>
              </w:rPr>
              <w:t xml:space="preserve">Can the target eliminate DA-to-BO callback validation (for example DISPATCH_DA calling Dispatch.fpub_IsValid) and validate once in the .NET service layer?</w:t>
            </w:r>
            <w:r w:rsidDel="00000000" w:rsidR="00000000" w:rsidRPr="00000000">
              <w:rPr>
                <w:rtl w:val="0"/>
              </w:rPr>
            </w:r>
          </w:p>
        </w:tc>
      </w:tr>
      <w:tr>
        <w:trPr>
          <w:cantSplit w:val="1"/>
          <w:tblHeader w:val="0"/>
        </w:trPr>
        <w:tc>
          <w:tcPr/>
          <w:p w:rsidR="00000000" w:rsidDel="00000000" w:rsidP="00000000" w:rsidRDefault="00000000" w:rsidRPr="00000000" w14:paraId="00002B7A">
            <w:pPr>
              <w:rPr/>
            </w:pPr>
            <w:r w:rsidDel="00000000" w:rsidR="00000000" w:rsidRPr="00000000">
              <w:rPr>
                <w:sz w:val="13"/>
                <w:szCs w:val="13"/>
                <w:rtl w:val="0"/>
              </w:rPr>
              <w:t xml:space="preserve">Q-076</w:t>
            </w:r>
            <w:r w:rsidDel="00000000" w:rsidR="00000000" w:rsidRPr="00000000">
              <w:rPr>
                <w:rtl w:val="0"/>
              </w:rPr>
            </w:r>
          </w:p>
        </w:tc>
        <w:tc>
          <w:tcPr/>
          <w:p w:rsidR="00000000" w:rsidDel="00000000" w:rsidP="00000000" w:rsidRDefault="00000000" w:rsidRPr="00000000" w14:paraId="00002B7B">
            <w:pPr>
              <w:rPr/>
            </w:pPr>
            <w:r w:rsidDel="00000000" w:rsidR="00000000" w:rsidRPr="00000000">
              <w:rPr>
                <w:sz w:val="13"/>
                <w:szCs w:val="13"/>
                <w:rtl w:val="0"/>
              </w:rPr>
              <w:t xml:space="preserve">Can DISPATCH_DA return-code constants for missing dispatch/work order/vendor/service fee be replaced internally by typed repository results/exceptions?</w:t>
            </w:r>
            <w:r w:rsidDel="00000000" w:rsidR="00000000" w:rsidRPr="00000000">
              <w:rPr>
                <w:rtl w:val="0"/>
              </w:rPr>
            </w:r>
          </w:p>
        </w:tc>
      </w:tr>
    </w:tbl>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pStyle w:val="Heading1"/>
        <w:rPr/>
      </w:pPr>
      <w:r w:rsidDel="00000000" w:rsidR="00000000" w:rsidRPr="00000000">
        <w:rPr>
          <w:rtl w:val="0"/>
        </w:rPr>
        <w:t xml:space="preserve">13. Cumulative Inventory Status</w:t>
      </w:r>
    </w:p>
    <w:tbl>
      <w:tblPr>
        <w:tblStyle w:val="Table8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B7E">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2B7F">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2B80">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2B81">
            <w:pPr>
              <w:rPr/>
            </w:pPr>
            <w:r w:rsidDel="00000000" w:rsidR="00000000" w:rsidRPr="00000000">
              <w:rPr>
                <w:sz w:val="16"/>
                <w:szCs w:val="16"/>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B82">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2B83">
            <w:pP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2B84">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2B85">
            <w:pPr>
              <w:rPr/>
            </w:pPr>
            <w:r w:rsidDel="00000000" w:rsidR="00000000" w:rsidRPr="00000000">
              <w:rPr>
                <w:sz w:val="16"/>
                <w:szCs w:val="16"/>
                <w:rtl w:val="0"/>
              </w:rPr>
              <w:t xml:space="preserve">PROD.DISPATCH</w:t>
            </w:r>
            <w:r w:rsidDel="00000000" w:rsidR="00000000" w:rsidRPr="00000000">
              <w:rPr>
                <w:rtl w:val="0"/>
              </w:rPr>
            </w:r>
          </w:p>
        </w:tc>
      </w:tr>
      <w:tr>
        <w:trPr>
          <w:cantSplit w:val="1"/>
          <w:tblHeader w:val="0"/>
        </w:trPr>
        <w:tc>
          <w:tcPr/>
          <w:p w:rsidR="00000000" w:rsidDel="00000000" w:rsidP="00000000" w:rsidRDefault="00000000" w:rsidRPr="00000000" w14:paraId="00002B86">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2B87">
            <w:pPr>
              <w:rPr/>
            </w:pPr>
            <w:r w:rsidDel="00000000" w:rsidR="00000000" w:rsidRPr="00000000">
              <w:rPr>
                <w:sz w:val="16"/>
                <w:szCs w:val="16"/>
                <w:rtl w:val="0"/>
              </w:rPr>
              <w:t xml:space="preserve">PROD.DISPATCH_DA</w:t>
            </w:r>
            <w:r w:rsidDel="00000000" w:rsidR="00000000" w:rsidRPr="00000000">
              <w:rPr>
                <w:rtl w:val="0"/>
              </w:rPr>
            </w:r>
          </w:p>
        </w:tc>
      </w:tr>
      <w:tr>
        <w:trPr>
          <w:cantSplit w:val="1"/>
          <w:tblHeader w:val="0"/>
        </w:trPr>
        <w:tc>
          <w:tcPr/>
          <w:p w:rsidR="00000000" w:rsidDel="00000000" w:rsidP="00000000" w:rsidRDefault="00000000" w:rsidRPr="00000000" w14:paraId="00002B88">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2B89">
            <w:pPr>
              <w:rPr/>
            </w:pPr>
            <w:r w:rsidDel="00000000" w:rsidR="00000000" w:rsidRPr="00000000">
              <w:rPr>
                <w:sz w:val="16"/>
                <w:szCs w:val="16"/>
                <w:rtl w:val="0"/>
              </w:rPr>
              <w:t xml:space="preserve">96 total</w:t>
            </w:r>
            <w:r w:rsidDel="00000000" w:rsidR="00000000" w:rsidRPr="00000000">
              <w:rPr>
                <w:rtl w:val="0"/>
              </w:rPr>
            </w:r>
          </w:p>
        </w:tc>
      </w:tr>
      <w:tr>
        <w:trPr>
          <w:cantSplit w:val="1"/>
          <w:tblHeader w:val="0"/>
        </w:trPr>
        <w:tc>
          <w:tcPr/>
          <w:p w:rsidR="00000000" w:rsidDel="00000000" w:rsidP="00000000" w:rsidRDefault="00000000" w:rsidRPr="00000000" w14:paraId="00002B8A">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2B8B">
            <w:pPr>
              <w:rPr/>
            </w:pPr>
            <w:r w:rsidDel="00000000" w:rsidR="00000000" w:rsidRPr="00000000">
              <w:rPr>
                <w:sz w:val="16"/>
                <w:szCs w:val="16"/>
                <w:rtl w:val="0"/>
              </w:rPr>
              <w:t xml:space="preserve">SP-001 through SP-096</w:t>
            </w:r>
            <w:r w:rsidDel="00000000" w:rsidR="00000000" w:rsidRPr="00000000">
              <w:rPr>
                <w:rtl w:val="0"/>
              </w:rPr>
            </w:r>
          </w:p>
        </w:tc>
      </w:tr>
      <w:tr>
        <w:trPr>
          <w:cantSplit w:val="1"/>
          <w:tblHeader w:val="0"/>
        </w:trPr>
        <w:tc>
          <w:tcPr/>
          <w:p w:rsidR="00000000" w:rsidDel="00000000" w:rsidP="00000000" w:rsidRDefault="00000000" w:rsidRPr="00000000" w14:paraId="00002B8C">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2B8D">
            <w:pPr>
              <w:rPr/>
            </w:pPr>
            <w:r w:rsidDel="00000000" w:rsidR="00000000" w:rsidRPr="00000000">
              <w:rPr>
                <w:sz w:val="16"/>
                <w:szCs w:val="16"/>
                <w:rtl w:val="0"/>
              </w:rPr>
              <w:t xml:space="preserve">Q-001 through Q-076</w:t>
            </w:r>
            <w:r w:rsidDel="00000000" w:rsidR="00000000" w:rsidRPr="00000000">
              <w:rPr>
                <w:rtl w:val="0"/>
              </w:rPr>
            </w:r>
          </w:p>
        </w:tc>
      </w:tr>
      <w:tr>
        <w:trPr>
          <w:cantSplit w:val="1"/>
          <w:tblHeader w:val="0"/>
        </w:trPr>
        <w:tc>
          <w:tcPr/>
          <w:p w:rsidR="00000000" w:rsidDel="00000000" w:rsidP="00000000" w:rsidRDefault="00000000" w:rsidRPr="00000000" w14:paraId="00002B8E">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2B8F">
            <w:pPr>
              <w:rPr/>
            </w:pPr>
            <w:r w:rsidDel="00000000" w:rsidR="00000000" w:rsidRPr="00000000">
              <w:rPr>
                <w:sz w:val="16"/>
                <w:szCs w:val="16"/>
                <w:rtl w:val="0"/>
              </w:rPr>
              <w:t xml:space="preserve">Initial technical analysis in progress; additional Dispatch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2B90">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2B91">
            <w:pPr>
              <w:rPr/>
            </w:pPr>
            <w:r w:rsidDel="00000000" w:rsidR="00000000" w:rsidRPr="00000000">
              <w:rPr>
                <w:sz w:val="16"/>
                <w:szCs w:val="16"/>
                <w:rtl w:val="0"/>
              </w:rPr>
              <w:t xml:space="preserve">PKG-003</w:t>
            </w:r>
            <w:r w:rsidDel="00000000" w:rsidR="00000000" w:rsidRPr="00000000">
              <w:rPr>
                <w:rtl w:val="0"/>
              </w:rPr>
            </w:r>
          </w:p>
        </w:tc>
      </w:tr>
      <w:tr>
        <w:trPr>
          <w:cantSplit w:val="1"/>
          <w:tblHeader w:val="0"/>
        </w:trPr>
        <w:tc>
          <w:tcPr/>
          <w:p w:rsidR="00000000" w:rsidDel="00000000" w:rsidP="00000000" w:rsidRDefault="00000000" w:rsidRPr="00000000" w14:paraId="00002B92">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2B93">
            <w:pPr>
              <w:rPr/>
            </w:pPr>
            <w:r w:rsidDel="00000000" w:rsidR="00000000" w:rsidRPr="00000000">
              <w:rPr>
                <w:sz w:val="16"/>
                <w:szCs w:val="16"/>
                <w:rtl w:val="0"/>
              </w:rPr>
              <w:t xml:space="preserve">SP-097</w:t>
            </w:r>
            <w:r w:rsidDel="00000000" w:rsidR="00000000" w:rsidRPr="00000000">
              <w:rPr>
                <w:rtl w:val="0"/>
              </w:rPr>
            </w:r>
          </w:p>
        </w:tc>
      </w:tr>
      <w:tr>
        <w:trPr>
          <w:cantSplit w:val="1"/>
          <w:tblHeader w:val="0"/>
        </w:trPr>
        <w:tc>
          <w:tcPr/>
          <w:p w:rsidR="00000000" w:rsidDel="00000000" w:rsidP="00000000" w:rsidRDefault="00000000" w:rsidRPr="00000000" w14:paraId="00002B94">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2B95">
            <w:pPr>
              <w:rPr/>
            </w:pPr>
            <w:r w:rsidDel="00000000" w:rsidR="00000000" w:rsidRPr="00000000">
              <w:rPr>
                <w:sz w:val="16"/>
                <w:szCs w:val="16"/>
                <w:rtl w:val="0"/>
              </w:rPr>
              <w:t xml:space="preserve">Q-077</w:t>
            </w:r>
            <w:r w:rsidDel="00000000" w:rsidR="00000000" w:rsidRPr="00000000">
              <w:rPr>
                <w:rtl w:val="0"/>
              </w:rPr>
            </w:r>
          </w:p>
        </w:tc>
      </w:tr>
    </w:tbl>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br w:type="page"/>
      </w:r>
      <w:r w:rsidDel="00000000" w:rsidR="00000000" w:rsidRPr="00000000">
        <w:rPr>
          <w:rtl w:val="0"/>
        </w:rPr>
      </w:r>
    </w:p>
    <w:p w:rsidR="00000000" w:rsidDel="00000000" w:rsidP="00000000" w:rsidRDefault="00000000" w:rsidRPr="00000000" w14:paraId="00002B98">
      <w:pPr>
        <w:pStyle w:val="Heading1"/>
        <w:rPr/>
      </w:pPr>
      <w:r w:rsidDel="00000000" w:rsidR="00000000" w:rsidRPr="00000000">
        <w:rPr>
          <w:rtl w:val="0"/>
        </w:rPr>
        <w:t xml:space="preserve">14. Package Analysis - PKG-003: PROD.DISPATCH_FUNCTIONS</w:t>
      </w:r>
    </w:p>
    <w:p w:rsidR="00000000" w:rsidDel="00000000" w:rsidP="00000000" w:rsidRDefault="00000000" w:rsidRPr="00000000" w14:paraId="00002B99">
      <w:pPr>
        <w:rPr/>
      </w:pPr>
      <w:r w:rsidDel="00000000" w:rsidR="00000000" w:rsidRPr="00000000">
        <w:rPr>
          <w:rtl w:val="0"/>
        </w:rPr>
        <w:t xml:space="preserve">DISPATCH_FUNCTIONS contains 38 package-level function declarations. Its stated purpose is to retrieve information about Dispatch, but the implementation also contains a substantial cost-calculation framework spanning vendor invoices, authorization lines, part requests, hot-water-heater inventory, service fees, contract renewal history and dispatch classification. This package should therefore be decomposed by business responsibility rather than recreated as one .NET utility class.</w:t>
      </w:r>
    </w:p>
    <w:p w:rsidR="00000000" w:rsidDel="00000000" w:rsidP="00000000" w:rsidRDefault="00000000" w:rsidRPr="00000000" w14:paraId="00002B9A">
      <w:pPr>
        <w:pStyle w:val="Heading2"/>
        <w:rPr/>
      </w:pPr>
      <w:r w:rsidDel="00000000" w:rsidR="00000000" w:rsidRPr="00000000">
        <w:rPr>
          <w:rtl w:val="0"/>
        </w:rPr>
        <w:t xml:space="preserve">14.1 Package-Level Assessment</w:t>
      </w:r>
    </w:p>
    <w:tbl>
      <w:tblPr>
        <w:tblStyle w:val="Table8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B9B">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2B9C">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2B9D">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2B9E">
            <w:pPr>
              <w:rPr/>
            </w:pPr>
            <w:r w:rsidDel="00000000" w:rsidR="00000000" w:rsidRPr="00000000">
              <w:rPr>
                <w:sz w:val="14"/>
                <w:szCs w:val="14"/>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B9F">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2BA0">
            <w:pPr>
              <w:rPr/>
            </w:pPr>
            <w:r w:rsidDel="00000000" w:rsidR="00000000" w:rsidRPr="00000000">
              <w:rPr>
                <w:sz w:val="14"/>
                <w:szCs w:val="14"/>
                <w:rtl w:val="0"/>
              </w:rPr>
              <w:t xml:space="preserve">Dispatch Cost / Expense / Authorization / Classification</w:t>
            </w:r>
            <w:r w:rsidDel="00000000" w:rsidR="00000000" w:rsidRPr="00000000">
              <w:rPr>
                <w:rtl w:val="0"/>
              </w:rPr>
            </w:r>
          </w:p>
        </w:tc>
      </w:tr>
      <w:tr>
        <w:trPr>
          <w:cantSplit w:val="1"/>
          <w:tblHeader w:val="0"/>
        </w:trPr>
        <w:tc>
          <w:tcPr/>
          <w:p w:rsidR="00000000" w:rsidDel="00000000" w:rsidP="00000000" w:rsidRDefault="00000000" w:rsidRPr="00000000" w14:paraId="00002BA1">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2BA2">
            <w:pPr>
              <w:rPr/>
            </w:pPr>
            <w:r w:rsidDel="00000000" w:rsidR="00000000" w:rsidRPr="00000000">
              <w:rPr>
                <w:sz w:val="14"/>
                <w:szCs w:val="14"/>
                <w:rtl w:val="0"/>
              </w:rPr>
              <w:t xml:space="preserve">38</w:t>
            </w:r>
            <w:r w:rsidDel="00000000" w:rsidR="00000000" w:rsidRPr="00000000">
              <w:rPr>
                <w:rtl w:val="0"/>
              </w:rPr>
            </w:r>
          </w:p>
        </w:tc>
      </w:tr>
      <w:tr>
        <w:trPr>
          <w:cantSplit w:val="1"/>
          <w:tblHeader w:val="0"/>
        </w:trPr>
        <w:tc>
          <w:tcPr/>
          <w:p w:rsidR="00000000" w:rsidDel="00000000" w:rsidP="00000000" w:rsidRDefault="00000000" w:rsidRPr="00000000" w14:paraId="00002BA3">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2BA4">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2BA5">
            <w:pPr>
              <w:rPr/>
            </w:pPr>
            <w:r w:rsidDel="00000000" w:rsidR="00000000" w:rsidRPr="00000000">
              <w:rPr>
                <w:sz w:val="14"/>
                <w:szCs w:val="14"/>
                <w:rtl w:val="0"/>
              </w:rPr>
              <w:t xml:space="preserve">Primary Data Areas</w:t>
            </w:r>
            <w:r w:rsidDel="00000000" w:rsidR="00000000" w:rsidRPr="00000000">
              <w:rPr>
                <w:rtl w:val="0"/>
              </w:rPr>
            </w:r>
          </w:p>
        </w:tc>
        <w:tc>
          <w:tcPr/>
          <w:p w:rsidR="00000000" w:rsidDel="00000000" w:rsidP="00000000" w:rsidRDefault="00000000" w:rsidRPr="00000000" w14:paraId="00002BA6">
            <w:pPr>
              <w:rPr/>
            </w:pPr>
            <w:r w:rsidDel="00000000" w:rsidR="00000000" w:rsidRPr="00000000">
              <w:rPr>
                <w:sz w:val="14"/>
                <w:szCs w:val="14"/>
                <w:rtl w:val="0"/>
              </w:rPr>
              <w:t xml:space="preserve">WORK_ORDER_DISPATCH_SUMMARY; VENDOR_INVOICE / VENDOR_INVOICE_LINE; AUTHORIZATION / AUTHORIZATION_LINE; PART_REQUEST; VENDOR_HWH_INVENTORY; AR_INVOICES; DISPATCH_ACTIVITY_DTL; WO_LINE; COVERED_ITEMS; VENDOR_PROGRAM; CONTRACT_PARENT / CONTRACT_DATES</w:t>
            </w:r>
            <w:r w:rsidDel="00000000" w:rsidR="00000000" w:rsidRPr="00000000">
              <w:rPr>
                <w:rtl w:val="0"/>
              </w:rPr>
            </w:r>
          </w:p>
        </w:tc>
      </w:tr>
      <w:tr>
        <w:trPr>
          <w:cantSplit w:val="1"/>
          <w:tblHeader w:val="0"/>
        </w:trPr>
        <w:tc>
          <w:tcPr/>
          <w:p w:rsidR="00000000" w:rsidDel="00000000" w:rsidP="00000000" w:rsidRDefault="00000000" w:rsidRPr="00000000" w14:paraId="00002BA7">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2BA8">
            <w:pPr>
              <w:rPr/>
            </w:pPr>
            <w:r w:rsidDel="00000000" w:rsidR="00000000" w:rsidRPr="00000000">
              <w:rPr>
                <w:sz w:val="14"/>
                <w:szCs w:val="14"/>
                <w:rtl w:val="0"/>
              </w:rPr>
              <w:t xml:space="preserve">Retire generic string/bit-code interfaces. Consolidate overloaded cost functions into typed calculators. Keep operational Dispatch fields on the existing Dispatch DTO and move authorization/payment/accounting concerns toward their owning services.</w:t>
            </w:r>
            <w:r w:rsidDel="00000000" w:rsidR="00000000" w:rsidRPr="00000000">
              <w:rPr>
                <w:rtl w:val="0"/>
              </w:rPr>
            </w:r>
          </w:p>
        </w:tc>
      </w:tr>
      <w:tr>
        <w:trPr>
          <w:cantSplit w:val="1"/>
          <w:tblHeader w:val="0"/>
        </w:trPr>
        <w:tc>
          <w:tcPr/>
          <w:p w:rsidR="00000000" w:rsidDel="00000000" w:rsidP="00000000" w:rsidRDefault="00000000" w:rsidRPr="00000000" w14:paraId="00002BA9">
            <w:pPr>
              <w:rPr/>
            </w:pPr>
            <w:r w:rsidDel="00000000" w:rsidR="00000000" w:rsidRPr="00000000">
              <w:rPr>
                <w:sz w:val="14"/>
                <w:szCs w:val="14"/>
                <w:rtl w:val="0"/>
              </w:rPr>
              <w:t xml:space="preserve">Primary Risks</w:t>
            </w:r>
            <w:r w:rsidDel="00000000" w:rsidR="00000000" w:rsidRPr="00000000">
              <w:rPr>
                <w:rtl w:val="0"/>
              </w:rPr>
            </w:r>
          </w:p>
        </w:tc>
        <w:tc>
          <w:tcPr/>
          <w:p w:rsidR="00000000" w:rsidDel="00000000" w:rsidP="00000000" w:rsidRDefault="00000000" w:rsidRPr="00000000" w14:paraId="00002BAA">
            <w:pPr>
              <w:rPr/>
            </w:pPr>
            <w:r w:rsidDel="00000000" w:rsidR="00000000" w:rsidRPr="00000000">
              <w:rPr>
                <w:sz w:val="14"/>
                <w:szCs w:val="14"/>
                <w:rtl w:val="0"/>
              </w:rPr>
              <w:t xml:space="preserve">Multiple cost definitions; zero-on-error behavior; historical date rules; hard-coded vendor program IDs; ambiguous status selection; parent-contract COM106 rule; binary classification encoding.</w:t>
            </w:r>
            <w:r w:rsidDel="00000000" w:rsidR="00000000" w:rsidRPr="00000000">
              <w:rPr>
                <w:rtl w:val="0"/>
              </w:rPr>
            </w:r>
          </w:p>
        </w:tc>
      </w:tr>
    </w:tbl>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pStyle w:val="Heading2"/>
        <w:rPr/>
      </w:pPr>
      <w:r w:rsidDel="00000000" w:rsidR="00000000" w:rsidRPr="00000000">
        <w:rPr>
          <w:rtl w:val="0"/>
        </w:rPr>
        <w:t xml:space="preserve">14.2 Routine Grouping</w:t>
      </w:r>
    </w:p>
    <w:tbl>
      <w:tblPr>
        <w:tblStyle w:val="Table9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2BAD">
            <w:pPr>
              <w:rPr/>
            </w:pPr>
            <w:r w:rsidDel="00000000" w:rsidR="00000000" w:rsidRPr="00000000">
              <w:rPr>
                <w:b w:val="1"/>
                <w:bCs w:val="1"/>
                <w:sz w:val="13"/>
                <w:szCs w:val="13"/>
                <w:rtl w:val="0"/>
              </w:rPr>
              <w:t xml:space="preserve">Group</w:t>
            </w:r>
            <w:r w:rsidDel="00000000" w:rsidR="00000000" w:rsidRPr="00000000">
              <w:rPr>
                <w:rtl w:val="0"/>
              </w:rPr>
            </w:r>
          </w:p>
        </w:tc>
        <w:tc>
          <w:tcPr>
            <w:shd w:fill="d9eaf7" w:val="clear"/>
          </w:tcPr>
          <w:p w:rsidR="00000000" w:rsidDel="00000000" w:rsidP="00000000" w:rsidRDefault="00000000" w:rsidRPr="00000000" w14:paraId="00002BAE">
            <w:pPr>
              <w:rPr/>
            </w:pPr>
            <w:r w:rsidDel="00000000" w:rsidR="00000000" w:rsidRPr="00000000">
              <w:rPr>
                <w:b w:val="1"/>
                <w:bCs w:val="1"/>
                <w:sz w:val="13"/>
                <w:szCs w:val="13"/>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2BAF">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2BB0">
            <w:pPr>
              <w:rPr/>
            </w:pPr>
            <w:r w:rsidDel="00000000" w:rsidR="00000000" w:rsidRPr="00000000">
              <w:rPr>
                <w:sz w:val="13"/>
                <w:szCs w:val="13"/>
                <w:rtl w:val="0"/>
              </w:rPr>
              <w:t xml:space="preserve">Generic dispatch attributes</w:t>
            </w:r>
            <w:r w:rsidDel="00000000" w:rsidR="00000000" w:rsidRPr="00000000">
              <w:rPr>
                <w:rtl w:val="0"/>
              </w:rPr>
            </w:r>
          </w:p>
        </w:tc>
        <w:tc>
          <w:tcPr/>
          <w:p w:rsidR="00000000" w:rsidDel="00000000" w:rsidP="00000000" w:rsidRDefault="00000000" w:rsidRPr="00000000" w14:paraId="00002BB1">
            <w:pPr>
              <w:rPr/>
            </w:pPr>
            <w:r w:rsidDel="00000000" w:rsidR="00000000" w:rsidRPr="00000000">
              <w:rPr>
                <w:sz w:val="13"/>
                <w:szCs w:val="13"/>
                <w:rtl w:val="0"/>
              </w:rPr>
              <w:t xml:space="preserve">f_get_dispatch_attribute overloads</w:t>
            </w:r>
            <w:r w:rsidDel="00000000" w:rsidR="00000000" w:rsidRPr="00000000">
              <w:rPr>
                <w:rtl w:val="0"/>
              </w:rPr>
            </w:r>
          </w:p>
        </w:tc>
        <w:tc>
          <w:tcPr/>
          <w:p w:rsidR="00000000" w:rsidDel="00000000" w:rsidP="00000000" w:rsidRDefault="00000000" w:rsidRPr="00000000" w14:paraId="00002BB2">
            <w:pPr>
              <w:rPr/>
            </w:pPr>
            <w:r w:rsidDel="00000000" w:rsidR="00000000" w:rsidRPr="00000000">
              <w:rPr>
                <w:sz w:val="13"/>
                <w:szCs w:val="13"/>
                <w:rtl w:val="0"/>
              </w:rPr>
              <w:t xml:space="preserve">Retire string-based generic attribute access. Reuse GET /api/dispatches/{id}.</w:t>
            </w:r>
            <w:r w:rsidDel="00000000" w:rsidR="00000000" w:rsidRPr="00000000">
              <w:rPr>
                <w:rtl w:val="0"/>
              </w:rPr>
            </w:r>
          </w:p>
        </w:tc>
      </w:tr>
      <w:tr>
        <w:trPr>
          <w:cantSplit w:val="1"/>
          <w:tblHeader w:val="0"/>
        </w:trPr>
        <w:tc>
          <w:tcPr/>
          <w:p w:rsidR="00000000" w:rsidDel="00000000" w:rsidP="00000000" w:rsidRDefault="00000000" w:rsidRPr="00000000" w14:paraId="00002BB3">
            <w:pPr>
              <w:rPr/>
            </w:pPr>
            <w:r w:rsidDel="00000000" w:rsidR="00000000" w:rsidRPr="00000000">
              <w:rPr>
                <w:sz w:val="13"/>
                <w:szCs w:val="13"/>
                <w:rtl w:val="0"/>
              </w:rPr>
              <w:t xml:space="preserve">Legacy contract cost rule</w:t>
            </w:r>
            <w:r w:rsidDel="00000000" w:rsidR="00000000" w:rsidRPr="00000000">
              <w:rPr>
                <w:rtl w:val="0"/>
              </w:rPr>
            </w:r>
          </w:p>
        </w:tc>
        <w:tc>
          <w:tcPr/>
          <w:p w:rsidR="00000000" w:rsidDel="00000000" w:rsidP="00000000" w:rsidRDefault="00000000" w:rsidRPr="00000000" w14:paraId="00002BB4">
            <w:pPr>
              <w:rPr/>
            </w:pPr>
            <w:r w:rsidDel="00000000" w:rsidR="00000000" w:rsidRPr="00000000">
              <w:rPr>
                <w:sz w:val="13"/>
                <w:szCs w:val="13"/>
                <w:rtl w:val="0"/>
              </w:rPr>
              <w:t xml:space="preserve">fpub_calculate_dispatch_cost; f_calc_contr_disp_cost_com106; fpub_calc_contr_dispatch_cost</w:t>
            </w:r>
            <w:r w:rsidDel="00000000" w:rsidR="00000000" w:rsidRPr="00000000">
              <w:rPr>
                <w:rtl w:val="0"/>
              </w:rPr>
            </w:r>
          </w:p>
        </w:tc>
        <w:tc>
          <w:tcPr/>
          <w:p w:rsidR="00000000" w:rsidDel="00000000" w:rsidP="00000000" w:rsidRDefault="00000000" w:rsidRPr="00000000" w14:paraId="00002BB5">
            <w:pPr>
              <w:rPr/>
            </w:pPr>
            <w:r w:rsidDel="00000000" w:rsidR="00000000" w:rsidRPr="00000000">
              <w:rPr>
                <w:sz w:val="13"/>
                <w:szCs w:val="13"/>
                <w:rtl w:val="0"/>
              </w:rPr>
              <w:t xml:space="preserve">Validate active consumers. COM106 belongs with Contract/Financial policy, not Dispatch API.</w:t>
            </w:r>
            <w:r w:rsidDel="00000000" w:rsidR="00000000" w:rsidRPr="00000000">
              <w:rPr>
                <w:rtl w:val="0"/>
              </w:rPr>
            </w:r>
          </w:p>
        </w:tc>
      </w:tr>
      <w:tr>
        <w:trPr>
          <w:cantSplit w:val="1"/>
          <w:tblHeader w:val="0"/>
        </w:trPr>
        <w:tc>
          <w:tcPr/>
          <w:p w:rsidR="00000000" w:rsidDel="00000000" w:rsidP="00000000" w:rsidRDefault="00000000" w:rsidRPr="00000000" w14:paraId="00002BB6">
            <w:pPr>
              <w:rPr/>
            </w:pPr>
            <w:r w:rsidDel="00000000" w:rsidR="00000000" w:rsidRPr="00000000">
              <w:rPr>
                <w:sz w:val="13"/>
                <w:szCs w:val="13"/>
                <w:rtl w:val="0"/>
              </w:rPr>
              <w:t xml:space="preserve">Cost components</w:t>
            </w:r>
            <w:r w:rsidDel="00000000" w:rsidR="00000000" w:rsidRPr="00000000">
              <w:rPr>
                <w:rtl w:val="0"/>
              </w:rPr>
            </w:r>
          </w:p>
        </w:tc>
        <w:tc>
          <w:tcPr/>
          <w:p w:rsidR="00000000" w:rsidDel="00000000" w:rsidP="00000000" w:rsidRDefault="00000000" w:rsidRPr="00000000" w14:paraId="00002BB7">
            <w:pPr>
              <w:rPr/>
            </w:pPr>
            <w:r w:rsidDel="00000000" w:rsidR="00000000" w:rsidRPr="00000000">
              <w:rPr>
                <w:sz w:val="13"/>
                <w:szCs w:val="13"/>
                <w:rtl w:val="0"/>
              </w:rPr>
              <w:t xml:space="preserve">f_get_hwh_cost; f_get_part_cost; f_get_autho_cost; f_get_invoice_cost; f_get_service_fee overloads</w:t>
            </w:r>
            <w:r w:rsidDel="00000000" w:rsidR="00000000" w:rsidRPr="00000000">
              <w:rPr>
                <w:rtl w:val="0"/>
              </w:rPr>
            </w:r>
          </w:p>
        </w:tc>
        <w:tc>
          <w:tcPr/>
          <w:p w:rsidR="00000000" w:rsidDel="00000000" w:rsidP="00000000" w:rsidRDefault="00000000" w:rsidRPr="00000000" w14:paraId="00002BB8">
            <w:pPr>
              <w:rPr/>
            </w:pPr>
            <w:r w:rsidDel="00000000" w:rsidR="00000000" w:rsidRPr="00000000">
              <w:rPr>
                <w:sz w:val="13"/>
                <w:szCs w:val="13"/>
                <w:rtl w:val="0"/>
              </w:rPr>
              <w:t xml:space="preserve">Consolidate into typed internal cost components with explicit failure semantics.</w:t>
            </w:r>
            <w:r w:rsidDel="00000000" w:rsidR="00000000" w:rsidRPr="00000000">
              <w:rPr>
                <w:rtl w:val="0"/>
              </w:rPr>
            </w:r>
          </w:p>
        </w:tc>
      </w:tr>
      <w:tr>
        <w:trPr>
          <w:cantSplit w:val="1"/>
          <w:tblHeader w:val="0"/>
        </w:trPr>
        <w:tc>
          <w:tcPr/>
          <w:p w:rsidR="00000000" w:rsidDel="00000000" w:rsidP="00000000" w:rsidRDefault="00000000" w:rsidRPr="00000000" w14:paraId="00002BB9">
            <w:pPr>
              <w:rPr/>
            </w:pPr>
            <w:r w:rsidDel="00000000" w:rsidR="00000000" w:rsidRPr="00000000">
              <w:rPr>
                <w:sz w:val="13"/>
                <w:szCs w:val="13"/>
                <w:rtl w:val="0"/>
              </w:rPr>
              <w:t xml:space="preserve">Aggregate dispatch cost</w:t>
            </w:r>
            <w:r w:rsidDel="00000000" w:rsidR="00000000" w:rsidRPr="00000000">
              <w:rPr>
                <w:rtl w:val="0"/>
              </w:rPr>
            </w:r>
          </w:p>
        </w:tc>
        <w:tc>
          <w:tcPr/>
          <w:p w:rsidR="00000000" w:rsidDel="00000000" w:rsidP="00000000" w:rsidRDefault="00000000" w:rsidRPr="00000000" w14:paraId="00002BBA">
            <w:pPr>
              <w:rPr/>
            </w:pPr>
            <w:r w:rsidDel="00000000" w:rsidR="00000000" w:rsidRPr="00000000">
              <w:rPr>
                <w:sz w:val="13"/>
                <w:szCs w:val="13"/>
                <w:rtl w:val="0"/>
              </w:rPr>
              <w:t xml:space="preserve">fpub_get_dispatch_cost overloads</w:t>
            </w:r>
            <w:r w:rsidDel="00000000" w:rsidR="00000000" w:rsidRPr="00000000">
              <w:rPr>
                <w:rtl w:val="0"/>
              </w:rPr>
            </w:r>
          </w:p>
        </w:tc>
        <w:tc>
          <w:tcPr/>
          <w:p w:rsidR="00000000" w:rsidDel="00000000" w:rsidP="00000000" w:rsidRDefault="00000000" w:rsidRPr="00000000" w14:paraId="00002BBB">
            <w:pPr>
              <w:rPr/>
            </w:pPr>
            <w:r w:rsidDel="00000000" w:rsidR="00000000" w:rsidRPr="00000000">
              <w:rPr>
                <w:sz w:val="13"/>
                <w:szCs w:val="13"/>
                <w:rtl w:val="0"/>
              </w:rPr>
              <w:t xml:space="preserve">Create one DispatchCost/WorkOrderCost calculation service if externally required; avoid overload-shaped endpoints.</w:t>
            </w:r>
            <w:r w:rsidDel="00000000" w:rsidR="00000000" w:rsidRPr="00000000">
              <w:rPr>
                <w:rtl w:val="0"/>
              </w:rPr>
            </w:r>
          </w:p>
        </w:tc>
      </w:tr>
      <w:tr>
        <w:trPr>
          <w:cantSplit w:val="1"/>
          <w:tblHeader w:val="0"/>
        </w:trPr>
        <w:tc>
          <w:tcPr/>
          <w:p w:rsidR="00000000" w:rsidDel="00000000" w:rsidP="00000000" w:rsidRDefault="00000000" w:rsidRPr="00000000" w14:paraId="00002BBC">
            <w:pPr>
              <w:rPr/>
            </w:pPr>
            <w:r w:rsidDel="00000000" w:rsidR="00000000" w:rsidRPr="00000000">
              <w:rPr>
                <w:sz w:val="13"/>
                <w:szCs w:val="13"/>
                <w:rtl w:val="0"/>
              </w:rPr>
              <w:t xml:space="preserve">Authorization decisions</w:t>
            </w:r>
            <w:r w:rsidDel="00000000" w:rsidR="00000000" w:rsidRPr="00000000">
              <w:rPr>
                <w:rtl w:val="0"/>
              </w:rPr>
            </w:r>
          </w:p>
        </w:tc>
        <w:tc>
          <w:tcPr/>
          <w:p w:rsidR="00000000" w:rsidDel="00000000" w:rsidP="00000000" w:rsidRDefault="00000000" w:rsidRPr="00000000" w14:paraId="00002BBD">
            <w:pPr>
              <w:rPr/>
            </w:pPr>
            <w:r w:rsidDel="00000000" w:rsidR="00000000" w:rsidRPr="00000000">
              <w:rPr>
                <w:sz w:val="13"/>
                <w:szCs w:val="13"/>
                <w:rtl w:val="0"/>
              </w:rPr>
              <w:t xml:space="preserve">fpub_get_dispatch_decision overloads</w:t>
            </w:r>
            <w:r w:rsidDel="00000000" w:rsidR="00000000" w:rsidRPr="00000000">
              <w:rPr>
                <w:rtl w:val="0"/>
              </w:rPr>
            </w:r>
          </w:p>
        </w:tc>
        <w:tc>
          <w:tcPr/>
          <w:p w:rsidR="00000000" w:rsidDel="00000000" w:rsidP="00000000" w:rsidRDefault="00000000" w:rsidRPr="00000000" w14:paraId="00002BBE">
            <w:pPr>
              <w:rPr/>
            </w:pPr>
            <w:r w:rsidDel="00000000" w:rsidR="00000000" w:rsidRPr="00000000">
              <w:rPr>
                <w:sz w:val="13"/>
                <w:szCs w:val="13"/>
                <w:rtl w:val="0"/>
              </w:rPr>
              <w:t xml:space="preserve">Reuse Work Order/Authorization decision capability.</w:t>
            </w:r>
            <w:r w:rsidDel="00000000" w:rsidR="00000000" w:rsidRPr="00000000">
              <w:rPr>
                <w:rtl w:val="0"/>
              </w:rPr>
            </w:r>
          </w:p>
        </w:tc>
      </w:tr>
      <w:tr>
        <w:trPr>
          <w:cantSplit w:val="1"/>
          <w:tblHeader w:val="0"/>
        </w:trPr>
        <w:tc>
          <w:tcPr/>
          <w:p w:rsidR="00000000" w:rsidDel="00000000" w:rsidP="00000000" w:rsidRDefault="00000000" w:rsidRPr="00000000" w14:paraId="00002BBF">
            <w:pPr>
              <w:rPr/>
            </w:pPr>
            <w:r w:rsidDel="00000000" w:rsidR="00000000" w:rsidRPr="00000000">
              <w:rPr>
                <w:sz w:val="13"/>
                <w:szCs w:val="13"/>
                <w:rtl w:val="0"/>
              </w:rPr>
              <w:t xml:space="preserve">Dispatch classifications</w:t>
            </w:r>
            <w:r w:rsidDel="00000000" w:rsidR="00000000" w:rsidRPr="00000000">
              <w:rPr>
                <w:rtl w:val="0"/>
              </w:rPr>
            </w:r>
          </w:p>
        </w:tc>
        <w:tc>
          <w:tcPr/>
          <w:p w:rsidR="00000000" w:rsidDel="00000000" w:rsidP="00000000" w:rsidRDefault="00000000" w:rsidRPr="00000000" w14:paraId="00002BC0">
            <w:pPr>
              <w:rPr/>
            </w:pPr>
            <w:r w:rsidDel="00000000" w:rsidR="00000000" w:rsidRPr="00000000">
              <w:rPr>
                <w:sz w:val="13"/>
                <w:szCs w:val="13"/>
                <w:rtl w:val="0"/>
              </w:rPr>
              <w:t xml:space="preserve">get expensed flag; trade; status overloads; dispatch type</w:t>
            </w:r>
            <w:r w:rsidDel="00000000" w:rsidR="00000000" w:rsidRPr="00000000">
              <w:rPr>
                <w:rtl w:val="0"/>
              </w:rPr>
            </w:r>
          </w:p>
        </w:tc>
        <w:tc>
          <w:tcPr/>
          <w:p w:rsidR="00000000" w:rsidDel="00000000" w:rsidP="00000000" w:rsidRDefault="00000000" w:rsidRPr="00000000" w14:paraId="00002BC1">
            <w:pPr>
              <w:rPr/>
            </w:pPr>
            <w:r w:rsidDel="00000000" w:rsidR="00000000" w:rsidRPr="00000000">
              <w:rPr>
                <w:sz w:val="13"/>
                <w:szCs w:val="13"/>
                <w:rtl w:val="0"/>
              </w:rPr>
              <w:t xml:space="preserve">Return typed status/classification fields on Dispatch DTO or item/activity models. Retire Y/N, -1 and 13-character bit strings.</w:t>
            </w:r>
            <w:r w:rsidDel="00000000" w:rsidR="00000000" w:rsidRPr="00000000">
              <w:rPr>
                <w:rtl w:val="0"/>
              </w:rPr>
            </w:r>
          </w:p>
        </w:tc>
      </w:tr>
    </w:tbl>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pStyle w:val="Heading1"/>
        <w:rPr/>
      </w:pPr>
      <w:r w:rsidDel="00000000" w:rsidR="00000000" w:rsidRPr="00000000">
        <w:rPr>
          <w:rtl w:val="0"/>
        </w:rPr>
        <w:t xml:space="preserve">15. Business Logic Hotspots - PKG-003</w:t>
      </w:r>
    </w:p>
    <w:p w:rsidR="00000000" w:rsidDel="00000000" w:rsidP="00000000" w:rsidRDefault="00000000" w:rsidRPr="00000000" w14:paraId="00002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Cost-type matrix: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aggregate cost routines distinguish expensed, estimated, discounted, gross, net, authorization-group, part, HWH and service-fee cost types. These should become a typed CostType enum/policy model rather than string constants.</w:t>
      </w:r>
    </w:p>
    <w:p w:rsidR="00000000" w:rsidDel="00000000" w:rsidP="00000000" w:rsidRDefault="00000000" w:rsidRPr="00000000" w14:paraId="00002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Estimated-cost fallback: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Invoice cost can fall back to authorization cost when estimated invoice cost is zero. This is a business rule, not a technical fallback, and must be confirmed.</w:t>
      </w:r>
    </w:p>
    <w:p w:rsidR="00000000" w:rsidDel="00000000" w:rsidP="00000000" w:rsidRDefault="00000000" w:rsidRPr="00000000" w14:paraId="00002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Net-cost service fee handling: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Authorization net-cost logic can subtract service fee due; invoice net cost subtracts SERVICE_FEE_COLLECTED. Finance/Work Order SMEs need to confirm whether these are intentionally different concepts.</w:t>
      </w:r>
    </w:p>
    <w:p w:rsidR="00000000" w:rsidDel="00000000" w:rsidP="00000000" w:rsidRDefault="00000000" w:rsidRPr="00000000" w14:paraId="00002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HWH historical boundary: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Several HWH calculations use 01/01/1999 to avoid double-counting HWH costs that were previously included in invoices. This may be historical-only logic that can potentially be retired after data-retention/use-case review.</w:t>
      </w:r>
    </w:p>
    <w:p w:rsidR="00000000" w:rsidDel="00000000" w:rsidP="00000000" w:rsidRDefault="00000000" w:rsidRPr="00000000" w14:paraId="00002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Authorization decision rules: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Specific decisions such as APLOPT and APLOPTREPR zero the authorization-line amount, AHSHWH adds HWH cost, and APLOPT/AHSEQIP/AHSPART/APLOPTREPR add part costs.</w:t>
      </w:r>
    </w:p>
    <w:p w:rsidR="00000000" w:rsidDel="00000000" w:rsidP="00000000" w:rsidRDefault="00000000" w:rsidRPr="00000000" w14:paraId="00002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Zero-on-error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Many private cost routines return 0 for both a valid zero amount and unexpected database errors. The target must separate zero cost from calculation failure.</w:t>
      </w:r>
    </w:p>
    <w:p w:rsidR="00000000" w:rsidDel="00000000" w:rsidP="00000000" w:rsidRDefault="00000000" w:rsidRPr="00000000" w14:paraId="00002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COM106 parent-contract rule: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COM106 calculation traverses to the previous contract, uses CLOSPAY date, excludes referral/recall/cancelled and selected trades, and uses $50 thresholds. It requires dedicated SME validation.</w:t>
      </w:r>
    </w:p>
    <w:p w:rsidR="00000000" w:rsidDel="00000000" w:rsidP="00000000" w:rsidRDefault="00000000" w:rsidRPr="00000000" w14:paraId="00002B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Expensed definition: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dispatch is considered expensed if any VENDOR_INVOICE exists for it. Confirm whether invoice status/reversal/cancellation should matter.</w:t>
      </w:r>
    </w:p>
    <w:p w:rsidR="00000000" w:rsidDel="00000000" w:rsidP="00000000" w:rsidRDefault="00000000" w:rsidRPr="00000000" w14:paraId="00002B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Status selection ambiguity: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dispatch-level status routine loops through activity rows without an ORDER BY and stops at the first non-CANCEL status. The resulting status may be dependent on database row order.</w:t>
      </w:r>
    </w:p>
    <w:p w:rsidR="00000000" w:rsidDel="00000000" w:rsidP="00000000" w:rsidRDefault="00000000" w:rsidRPr="00000000" w14:paraId="00002B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13-bit dispatch classification: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fpub_get_dispatch_type encodes 13 independent classifications into a string. Direct Dispatch and Preferred rely on hard-coded vendor-program IDs 11 and 1240; Denial/Replace depend on authorization rules. The target should return named booleans/enums instead.</w:t>
      </w:r>
    </w:p>
    <w:p w:rsidR="00000000" w:rsidDel="00000000" w:rsidP="00000000" w:rsidRDefault="00000000" w:rsidRPr="00000000" w14:paraId="00002BCE">
      <w:pPr>
        <w:pStyle w:val="Heading1"/>
        <w:rPr/>
      </w:pPr>
      <w:r w:rsidDel="00000000" w:rsidR="00000000" w:rsidRPr="00000000">
        <w:rPr>
          <w:rtl w:val="0"/>
        </w:rPr>
        <w:t xml:space="preserve">16. Endpoint Consolidation - PKG-003</w:t>
      </w:r>
    </w:p>
    <w:p w:rsidR="00000000" w:rsidDel="00000000" w:rsidP="00000000" w:rsidRDefault="00000000" w:rsidRPr="00000000" w14:paraId="00002BCF">
      <w:pPr>
        <w:rPr/>
      </w:pPr>
      <w:r w:rsidDel="00000000" w:rsidR="00000000" w:rsidRPr="00000000">
        <w:rPr>
          <w:rtl w:val="0"/>
        </w:rPr>
        <w:t xml:space="preserve">No new niche endpoints are recommended for individual cost types, authorization decisions, dispatch trade, expensed flag, or binary classification flags. Existing and cross-service capabilities should be reused:</w:t>
      </w:r>
    </w:p>
    <w:p w:rsidR="00000000" w:rsidDel="00000000" w:rsidP="00000000" w:rsidRDefault="00000000" w:rsidRPr="00000000" w14:paraId="00002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 - dispatch status, type/classification summary, trade summary, expensed/financial summary only where appropriate</w:t>
      </w:r>
    </w:p>
    <w:p w:rsidR="00000000" w:rsidDel="00000000" w:rsidP="00000000" w:rsidRDefault="00000000" w:rsidRPr="00000000" w14:paraId="00002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/api/dispatches/{id}/items - line/item-level status and trade relationships</w:t>
      </w:r>
    </w:p>
    <w:p w:rsidR="00000000" w:rsidDel="00000000" w:rsidP="00000000" w:rsidRDefault="00000000" w:rsidRPr="00000000" w14:paraId="00002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/api/dispatches/{id}/activities - workflow/activity history</w:t>
      </w:r>
    </w:p>
    <w:p w:rsidR="00000000" w:rsidDel="00000000" w:rsidP="00000000" w:rsidRDefault="00000000" w:rsidRPr="00000000" w14:paraId="00002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Order / Authorization service - authorization decisions and authorization-derived costs</w:t>
      </w:r>
    </w:p>
    <w:p w:rsidR="00000000" w:rsidDel="00000000" w:rsidP="00000000" w:rsidRDefault="00000000" w:rsidRPr="00000000" w14:paraId="00002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Payment / Financial / Vendor Invoice capability - invoice/service-fee/expense calculations and source records</w:t>
      </w:r>
    </w:p>
    <w:p w:rsidR="00000000" w:rsidDel="00000000" w:rsidP="00000000" w:rsidRDefault="00000000" w:rsidRPr="00000000" w14:paraId="00002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Contract Service - COM106 or other parent/renewal contract cost rules</w:t>
      </w:r>
    </w:p>
    <w:p w:rsidR="00000000" w:rsidDel="00000000" w:rsidP="00000000" w:rsidRDefault="00000000" w:rsidRPr="00000000" w14:paraId="00002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Optional typed DispatchCostSummary capability only if a current consumer truly needs a consolidated dispatch cost calculation</w:t>
      </w:r>
    </w:p>
    <w:p w:rsidR="00000000" w:rsidDel="00000000" w:rsidP="00000000" w:rsidRDefault="00000000" w:rsidRPr="00000000" w14:paraId="00002BD7">
      <w:pPr>
        <w:pStyle w:val="Heading1"/>
        <w:rPr/>
      </w:pPr>
      <w:r w:rsidDel="00000000" w:rsidR="00000000" w:rsidRPr="00000000">
        <w:rPr>
          <w:rtl w:val="0"/>
        </w:rPr>
        <w:t xml:space="preserve">17. Open Client / Front Door SME Questions - PKG-003</w:t>
      </w:r>
    </w:p>
    <w:tbl>
      <w:tblPr>
        <w:tblStyle w:val="Table9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BD8">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2BD9">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2BDA">
            <w:pPr>
              <w:rPr/>
            </w:pPr>
            <w:r w:rsidDel="00000000" w:rsidR="00000000" w:rsidRPr="00000000">
              <w:rPr>
                <w:sz w:val="13"/>
                <w:szCs w:val="13"/>
                <w:rtl w:val="0"/>
              </w:rPr>
              <w:t xml:space="preserve">Q-077</w:t>
            </w:r>
            <w:r w:rsidDel="00000000" w:rsidR="00000000" w:rsidRPr="00000000">
              <w:rPr>
                <w:rtl w:val="0"/>
              </w:rPr>
            </w:r>
          </w:p>
        </w:tc>
        <w:tc>
          <w:tcPr/>
          <w:p w:rsidR="00000000" w:rsidDel="00000000" w:rsidP="00000000" w:rsidRDefault="00000000" w:rsidRPr="00000000" w14:paraId="00002BDB">
            <w:pPr>
              <w:rPr/>
            </w:pPr>
            <w:r w:rsidDel="00000000" w:rsidR="00000000" w:rsidRPr="00000000">
              <w:rPr>
                <w:sz w:val="13"/>
                <w:szCs w:val="13"/>
                <w:rtl w:val="0"/>
              </w:rPr>
              <w:t xml:space="preserve">Is fpub_calculate_dispatch_cost still used, or has fpub_get_dispatch_cost fully replaced it as the source comments intended?</w:t>
            </w:r>
            <w:r w:rsidDel="00000000" w:rsidR="00000000" w:rsidRPr="00000000">
              <w:rPr>
                <w:rtl w:val="0"/>
              </w:rPr>
            </w:r>
          </w:p>
        </w:tc>
      </w:tr>
      <w:tr>
        <w:trPr>
          <w:cantSplit w:val="1"/>
          <w:tblHeader w:val="0"/>
        </w:trPr>
        <w:tc>
          <w:tcPr/>
          <w:p w:rsidR="00000000" w:rsidDel="00000000" w:rsidP="00000000" w:rsidRDefault="00000000" w:rsidRPr="00000000" w14:paraId="00002BDC">
            <w:pPr>
              <w:rPr/>
            </w:pPr>
            <w:r w:rsidDel="00000000" w:rsidR="00000000" w:rsidRPr="00000000">
              <w:rPr>
                <w:sz w:val="13"/>
                <w:szCs w:val="13"/>
                <w:rtl w:val="0"/>
              </w:rPr>
              <w:t xml:space="preserve">Q-078</w:t>
            </w:r>
            <w:r w:rsidDel="00000000" w:rsidR="00000000" w:rsidRPr="00000000">
              <w:rPr>
                <w:rtl w:val="0"/>
              </w:rPr>
            </w:r>
          </w:p>
        </w:tc>
        <w:tc>
          <w:tcPr/>
          <w:p w:rsidR="00000000" w:rsidDel="00000000" w:rsidP="00000000" w:rsidRDefault="00000000" w:rsidRPr="00000000" w14:paraId="00002BDD">
            <w:pPr>
              <w:rPr/>
            </w:pPr>
            <w:r w:rsidDel="00000000" w:rsidR="00000000" w:rsidRPr="00000000">
              <w:rPr>
                <w:sz w:val="13"/>
                <w:szCs w:val="13"/>
                <w:rtl w:val="0"/>
              </w:rPr>
              <w:t xml:space="preserve">Which applications/reports consume fpub_get_dispatch_cost today, and which cost types do they request?</w:t>
            </w:r>
            <w:r w:rsidDel="00000000" w:rsidR="00000000" w:rsidRPr="00000000">
              <w:rPr>
                <w:rtl w:val="0"/>
              </w:rPr>
            </w:r>
          </w:p>
        </w:tc>
      </w:tr>
      <w:tr>
        <w:trPr>
          <w:cantSplit w:val="1"/>
          <w:tblHeader w:val="0"/>
        </w:trPr>
        <w:tc>
          <w:tcPr/>
          <w:p w:rsidR="00000000" w:rsidDel="00000000" w:rsidP="00000000" w:rsidRDefault="00000000" w:rsidRPr="00000000" w14:paraId="00002BDE">
            <w:pPr>
              <w:rPr/>
            </w:pPr>
            <w:r w:rsidDel="00000000" w:rsidR="00000000" w:rsidRPr="00000000">
              <w:rPr>
                <w:sz w:val="13"/>
                <w:szCs w:val="13"/>
                <w:rtl w:val="0"/>
              </w:rPr>
              <w:t xml:space="preserve">Q-079</w:t>
            </w:r>
            <w:r w:rsidDel="00000000" w:rsidR="00000000" w:rsidRPr="00000000">
              <w:rPr>
                <w:rtl w:val="0"/>
              </w:rPr>
            </w:r>
          </w:p>
        </w:tc>
        <w:tc>
          <w:tcPr/>
          <w:p w:rsidR="00000000" w:rsidDel="00000000" w:rsidP="00000000" w:rsidRDefault="00000000" w:rsidRPr="00000000" w14:paraId="00002BDF">
            <w:pPr>
              <w:rPr/>
            </w:pPr>
            <w:r w:rsidDel="00000000" w:rsidR="00000000" w:rsidRPr="00000000">
              <w:rPr>
                <w:sz w:val="13"/>
                <w:szCs w:val="13"/>
                <w:rtl w:val="0"/>
              </w:rPr>
              <w:t xml:space="preserve">Can all dispatch cost-type strings be replaced with a typed enum/result model?</w:t>
            </w:r>
            <w:r w:rsidDel="00000000" w:rsidR="00000000" w:rsidRPr="00000000">
              <w:rPr>
                <w:rtl w:val="0"/>
              </w:rPr>
            </w:r>
          </w:p>
        </w:tc>
      </w:tr>
      <w:tr>
        <w:trPr>
          <w:cantSplit w:val="1"/>
          <w:tblHeader w:val="0"/>
        </w:trPr>
        <w:tc>
          <w:tcPr/>
          <w:p w:rsidR="00000000" w:rsidDel="00000000" w:rsidP="00000000" w:rsidRDefault="00000000" w:rsidRPr="00000000" w14:paraId="00002BE0">
            <w:pPr>
              <w:rPr/>
            </w:pPr>
            <w:r w:rsidDel="00000000" w:rsidR="00000000" w:rsidRPr="00000000">
              <w:rPr>
                <w:sz w:val="13"/>
                <w:szCs w:val="13"/>
                <w:rtl w:val="0"/>
              </w:rPr>
              <w:t xml:space="preserve">Q-080</w:t>
            </w:r>
            <w:r w:rsidDel="00000000" w:rsidR="00000000" w:rsidRPr="00000000">
              <w:rPr>
                <w:rtl w:val="0"/>
              </w:rPr>
            </w:r>
          </w:p>
        </w:tc>
        <w:tc>
          <w:tcPr/>
          <w:p w:rsidR="00000000" w:rsidDel="00000000" w:rsidP="00000000" w:rsidRDefault="00000000" w:rsidRPr="00000000" w14:paraId="00002BE1">
            <w:pPr>
              <w:rPr/>
            </w:pPr>
            <w:r w:rsidDel="00000000" w:rsidR="00000000" w:rsidRPr="00000000">
              <w:rPr>
                <w:sz w:val="13"/>
                <w:szCs w:val="13"/>
                <w:rtl w:val="0"/>
              </w:rPr>
              <w:t xml:space="preserve">What is the authoritative distinction among Expensed, Estimated, Authorization, Gross, Net and Discounted dispatch cost?</w:t>
            </w:r>
            <w:r w:rsidDel="00000000" w:rsidR="00000000" w:rsidRPr="00000000">
              <w:rPr>
                <w:rtl w:val="0"/>
              </w:rPr>
            </w:r>
          </w:p>
        </w:tc>
      </w:tr>
      <w:tr>
        <w:trPr>
          <w:cantSplit w:val="1"/>
          <w:tblHeader w:val="0"/>
        </w:trPr>
        <w:tc>
          <w:tcPr/>
          <w:p w:rsidR="00000000" w:rsidDel="00000000" w:rsidP="00000000" w:rsidRDefault="00000000" w:rsidRPr="00000000" w14:paraId="00002BE2">
            <w:pPr>
              <w:rPr/>
            </w:pPr>
            <w:r w:rsidDel="00000000" w:rsidR="00000000" w:rsidRPr="00000000">
              <w:rPr>
                <w:sz w:val="13"/>
                <w:szCs w:val="13"/>
                <w:rtl w:val="0"/>
              </w:rPr>
              <w:t xml:space="preserve">Q-081</w:t>
            </w:r>
            <w:r w:rsidDel="00000000" w:rsidR="00000000" w:rsidRPr="00000000">
              <w:rPr>
                <w:rtl w:val="0"/>
              </w:rPr>
            </w:r>
          </w:p>
        </w:tc>
        <w:tc>
          <w:tcPr/>
          <w:p w:rsidR="00000000" w:rsidDel="00000000" w:rsidP="00000000" w:rsidRDefault="00000000" w:rsidRPr="00000000" w14:paraId="00002BE3">
            <w:pPr>
              <w:rPr/>
            </w:pPr>
            <w:r w:rsidDel="00000000" w:rsidR="00000000" w:rsidRPr="00000000">
              <w:rPr>
                <w:sz w:val="13"/>
                <w:szCs w:val="13"/>
                <w:rtl w:val="0"/>
              </w:rPr>
              <w:t xml:space="preserve">Should estimated dispatch cost continue falling back to authorization cost when invoice cost is zero?</w:t>
            </w:r>
            <w:r w:rsidDel="00000000" w:rsidR="00000000" w:rsidRPr="00000000">
              <w:rPr>
                <w:rtl w:val="0"/>
              </w:rPr>
            </w:r>
          </w:p>
        </w:tc>
      </w:tr>
      <w:tr>
        <w:trPr>
          <w:cantSplit w:val="1"/>
          <w:tblHeader w:val="0"/>
        </w:trPr>
        <w:tc>
          <w:tcPr/>
          <w:p w:rsidR="00000000" w:rsidDel="00000000" w:rsidP="00000000" w:rsidRDefault="00000000" w:rsidRPr="00000000" w14:paraId="00002BE4">
            <w:pPr>
              <w:rPr/>
            </w:pPr>
            <w:r w:rsidDel="00000000" w:rsidR="00000000" w:rsidRPr="00000000">
              <w:rPr>
                <w:sz w:val="13"/>
                <w:szCs w:val="13"/>
                <w:rtl w:val="0"/>
              </w:rPr>
              <w:t xml:space="preserve">Q-082</w:t>
            </w:r>
            <w:r w:rsidDel="00000000" w:rsidR="00000000" w:rsidRPr="00000000">
              <w:rPr>
                <w:rtl w:val="0"/>
              </w:rPr>
            </w:r>
          </w:p>
        </w:tc>
        <w:tc>
          <w:tcPr/>
          <w:p w:rsidR="00000000" w:rsidDel="00000000" w:rsidP="00000000" w:rsidRDefault="00000000" w:rsidRPr="00000000" w14:paraId="00002BE5">
            <w:pPr>
              <w:rPr/>
            </w:pPr>
            <w:r w:rsidDel="00000000" w:rsidR="00000000" w:rsidRPr="00000000">
              <w:rPr>
                <w:sz w:val="13"/>
                <w:szCs w:val="13"/>
                <w:rtl w:val="0"/>
              </w:rPr>
              <w:t xml:space="preserve">Should net authorization cost subtract service fee due while net invoice cost subtracts service fee collected, or is this legacy inconsistency?</w:t>
            </w:r>
            <w:r w:rsidDel="00000000" w:rsidR="00000000" w:rsidRPr="00000000">
              <w:rPr>
                <w:rtl w:val="0"/>
              </w:rPr>
            </w:r>
          </w:p>
        </w:tc>
      </w:tr>
      <w:tr>
        <w:trPr>
          <w:cantSplit w:val="1"/>
          <w:tblHeader w:val="0"/>
        </w:trPr>
        <w:tc>
          <w:tcPr/>
          <w:p w:rsidR="00000000" w:rsidDel="00000000" w:rsidP="00000000" w:rsidRDefault="00000000" w:rsidRPr="00000000" w14:paraId="00002BE6">
            <w:pPr>
              <w:rPr/>
            </w:pPr>
            <w:r w:rsidDel="00000000" w:rsidR="00000000" w:rsidRPr="00000000">
              <w:rPr>
                <w:sz w:val="13"/>
                <w:szCs w:val="13"/>
                <w:rtl w:val="0"/>
              </w:rPr>
              <w:t xml:space="preserve">Q-083</w:t>
            </w:r>
            <w:r w:rsidDel="00000000" w:rsidR="00000000" w:rsidRPr="00000000">
              <w:rPr>
                <w:rtl w:val="0"/>
              </w:rPr>
            </w:r>
          </w:p>
        </w:tc>
        <w:tc>
          <w:tcPr/>
          <w:p w:rsidR="00000000" w:rsidDel="00000000" w:rsidP="00000000" w:rsidRDefault="00000000" w:rsidRPr="00000000" w14:paraId="00002BE7">
            <w:pPr>
              <w:rPr/>
            </w:pPr>
            <w:r w:rsidDel="00000000" w:rsidR="00000000" w:rsidRPr="00000000">
              <w:rPr>
                <w:sz w:val="13"/>
                <w:szCs w:val="13"/>
                <w:rtl w:val="0"/>
              </w:rPr>
              <w:t xml:space="preserve">What is the authoritative source of service fee collected when both AR_INVOICES and VENDOR_INVOICE_LINE can contribute?</w:t>
            </w:r>
            <w:r w:rsidDel="00000000" w:rsidR="00000000" w:rsidRPr="00000000">
              <w:rPr>
                <w:rtl w:val="0"/>
              </w:rPr>
            </w:r>
          </w:p>
        </w:tc>
      </w:tr>
      <w:tr>
        <w:trPr>
          <w:cantSplit w:val="1"/>
          <w:tblHeader w:val="0"/>
        </w:trPr>
        <w:tc>
          <w:tcPr/>
          <w:p w:rsidR="00000000" w:rsidDel="00000000" w:rsidP="00000000" w:rsidRDefault="00000000" w:rsidRPr="00000000" w14:paraId="00002BE8">
            <w:pPr>
              <w:rPr/>
            </w:pPr>
            <w:r w:rsidDel="00000000" w:rsidR="00000000" w:rsidRPr="00000000">
              <w:rPr>
                <w:sz w:val="13"/>
                <w:szCs w:val="13"/>
                <w:rtl w:val="0"/>
              </w:rPr>
              <w:t xml:space="preserve">Q-084</w:t>
            </w:r>
            <w:r w:rsidDel="00000000" w:rsidR="00000000" w:rsidRPr="00000000">
              <w:rPr>
                <w:rtl w:val="0"/>
              </w:rPr>
            </w:r>
          </w:p>
        </w:tc>
        <w:tc>
          <w:tcPr/>
          <w:p w:rsidR="00000000" w:rsidDel="00000000" w:rsidP="00000000" w:rsidRDefault="00000000" w:rsidRPr="00000000" w14:paraId="00002BE9">
            <w:pPr>
              <w:rPr/>
            </w:pPr>
            <w:r w:rsidDel="00000000" w:rsidR="00000000" w:rsidRPr="00000000">
              <w:rPr>
                <w:sz w:val="13"/>
                <w:szCs w:val="13"/>
                <w:rtl w:val="0"/>
              </w:rPr>
              <w:t xml:space="preserve">Can unexpected cost-calculation errors stop returning zero so a true zero cost is distinguishable from failure?</w:t>
            </w:r>
            <w:r w:rsidDel="00000000" w:rsidR="00000000" w:rsidRPr="00000000">
              <w:rPr>
                <w:rtl w:val="0"/>
              </w:rPr>
            </w:r>
          </w:p>
        </w:tc>
      </w:tr>
      <w:tr>
        <w:trPr>
          <w:cantSplit w:val="1"/>
          <w:tblHeader w:val="0"/>
        </w:trPr>
        <w:tc>
          <w:tcPr/>
          <w:p w:rsidR="00000000" w:rsidDel="00000000" w:rsidP="00000000" w:rsidRDefault="00000000" w:rsidRPr="00000000" w14:paraId="00002BEA">
            <w:pPr>
              <w:rPr/>
            </w:pPr>
            <w:r w:rsidDel="00000000" w:rsidR="00000000" w:rsidRPr="00000000">
              <w:rPr>
                <w:sz w:val="13"/>
                <w:szCs w:val="13"/>
                <w:rtl w:val="0"/>
              </w:rPr>
              <w:t xml:space="preserve">Q-085</w:t>
            </w:r>
            <w:r w:rsidDel="00000000" w:rsidR="00000000" w:rsidRPr="00000000">
              <w:rPr>
                <w:rtl w:val="0"/>
              </w:rPr>
            </w:r>
          </w:p>
        </w:tc>
        <w:tc>
          <w:tcPr/>
          <w:p w:rsidR="00000000" w:rsidDel="00000000" w:rsidP="00000000" w:rsidRDefault="00000000" w:rsidRPr="00000000" w14:paraId="00002BEB">
            <w:pPr>
              <w:rPr/>
            </w:pPr>
            <w:r w:rsidDel="00000000" w:rsidR="00000000" w:rsidRPr="00000000">
              <w:rPr>
                <w:sz w:val="13"/>
                <w:szCs w:val="13"/>
                <w:rtl w:val="0"/>
              </w:rPr>
              <w:t xml:space="preserve">Is VENDOR_HWH_INVENTORY still an active cost source?</w:t>
            </w:r>
            <w:r w:rsidDel="00000000" w:rsidR="00000000" w:rsidRPr="00000000">
              <w:rPr>
                <w:rtl w:val="0"/>
              </w:rPr>
            </w:r>
          </w:p>
        </w:tc>
      </w:tr>
      <w:tr>
        <w:trPr>
          <w:cantSplit w:val="1"/>
          <w:tblHeader w:val="0"/>
        </w:trPr>
        <w:tc>
          <w:tcPr/>
          <w:p w:rsidR="00000000" w:rsidDel="00000000" w:rsidP="00000000" w:rsidRDefault="00000000" w:rsidRPr="00000000" w14:paraId="00002BEC">
            <w:pPr>
              <w:rPr/>
            </w:pPr>
            <w:r w:rsidDel="00000000" w:rsidR="00000000" w:rsidRPr="00000000">
              <w:rPr>
                <w:sz w:val="13"/>
                <w:szCs w:val="13"/>
                <w:rtl w:val="0"/>
              </w:rPr>
              <w:t xml:space="preserve">Q-086</w:t>
            </w:r>
            <w:r w:rsidDel="00000000" w:rsidR="00000000" w:rsidRPr="00000000">
              <w:rPr>
                <w:rtl w:val="0"/>
              </w:rPr>
            </w:r>
          </w:p>
        </w:tc>
        <w:tc>
          <w:tcPr/>
          <w:p w:rsidR="00000000" w:rsidDel="00000000" w:rsidP="00000000" w:rsidRDefault="00000000" w:rsidRPr="00000000" w14:paraId="00002BED">
            <w:pPr>
              <w:rPr/>
            </w:pPr>
            <w:r w:rsidDel="00000000" w:rsidR="00000000" w:rsidRPr="00000000">
              <w:rPr>
                <w:sz w:val="13"/>
                <w:szCs w:val="13"/>
                <w:rtl w:val="0"/>
              </w:rPr>
              <w:t xml:space="preserve">Is the 01/01/1999 HWH double-counting rule still needed for any active operational/reporting period?</w:t>
            </w:r>
            <w:r w:rsidDel="00000000" w:rsidR="00000000" w:rsidRPr="00000000">
              <w:rPr>
                <w:rtl w:val="0"/>
              </w:rPr>
            </w:r>
          </w:p>
        </w:tc>
      </w:tr>
      <w:tr>
        <w:trPr>
          <w:cantSplit w:val="1"/>
          <w:tblHeader w:val="0"/>
        </w:trPr>
        <w:tc>
          <w:tcPr/>
          <w:p w:rsidR="00000000" w:rsidDel="00000000" w:rsidP="00000000" w:rsidRDefault="00000000" w:rsidRPr="00000000" w14:paraId="00002BEE">
            <w:pPr>
              <w:rPr/>
            </w:pPr>
            <w:r w:rsidDel="00000000" w:rsidR="00000000" w:rsidRPr="00000000">
              <w:rPr>
                <w:sz w:val="13"/>
                <w:szCs w:val="13"/>
                <w:rtl w:val="0"/>
              </w:rPr>
              <w:t xml:space="preserve">Q-087</w:t>
            </w:r>
            <w:r w:rsidDel="00000000" w:rsidR="00000000" w:rsidRPr="00000000">
              <w:rPr>
                <w:rtl w:val="0"/>
              </w:rPr>
            </w:r>
          </w:p>
        </w:tc>
        <w:tc>
          <w:tcPr/>
          <w:p w:rsidR="00000000" w:rsidDel="00000000" w:rsidP="00000000" w:rsidRDefault="00000000" w:rsidRPr="00000000" w14:paraId="00002BEF">
            <w:pPr>
              <w:rPr/>
            </w:pPr>
            <w:r w:rsidDel="00000000" w:rsidR="00000000" w:rsidRPr="00000000">
              <w:rPr>
                <w:sz w:val="13"/>
                <w:szCs w:val="13"/>
                <w:rtl w:val="0"/>
              </w:rPr>
              <w:t xml:space="preserve">Is PART_REQUEST.INVOICE_TOTAL still the authoritative source for standalone part cost?</w:t>
            </w:r>
            <w:r w:rsidDel="00000000" w:rsidR="00000000" w:rsidRPr="00000000">
              <w:rPr>
                <w:rtl w:val="0"/>
              </w:rPr>
            </w:r>
          </w:p>
        </w:tc>
      </w:tr>
      <w:tr>
        <w:trPr>
          <w:cantSplit w:val="1"/>
          <w:tblHeader w:val="0"/>
        </w:trPr>
        <w:tc>
          <w:tcPr/>
          <w:p w:rsidR="00000000" w:rsidDel="00000000" w:rsidP="00000000" w:rsidRDefault="00000000" w:rsidRPr="00000000" w14:paraId="00002BF0">
            <w:pPr>
              <w:rPr/>
            </w:pPr>
            <w:r w:rsidDel="00000000" w:rsidR="00000000" w:rsidRPr="00000000">
              <w:rPr>
                <w:sz w:val="13"/>
                <w:szCs w:val="13"/>
                <w:rtl w:val="0"/>
              </w:rPr>
              <w:t xml:space="preserve">Q-088</w:t>
            </w:r>
            <w:r w:rsidDel="00000000" w:rsidR="00000000" w:rsidRPr="00000000">
              <w:rPr>
                <w:rtl w:val="0"/>
              </w:rPr>
            </w:r>
          </w:p>
        </w:tc>
        <w:tc>
          <w:tcPr/>
          <w:p w:rsidR="00000000" w:rsidDel="00000000" w:rsidP="00000000" w:rsidRDefault="00000000" w:rsidRPr="00000000" w14:paraId="00002BF1">
            <w:pPr>
              <w:rPr/>
            </w:pPr>
            <w:r w:rsidDel="00000000" w:rsidR="00000000" w:rsidRPr="00000000">
              <w:rPr>
                <w:sz w:val="13"/>
                <w:szCs w:val="13"/>
                <w:rtl w:val="0"/>
              </w:rPr>
              <w:t xml:space="preserve">Confirm authorization group mappings AUTHOGRP1 and AUTHOGRP3 and which decisions belong in each.</w:t>
            </w:r>
            <w:r w:rsidDel="00000000" w:rsidR="00000000" w:rsidRPr="00000000">
              <w:rPr>
                <w:rtl w:val="0"/>
              </w:rPr>
            </w:r>
          </w:p>
        </w:tc>
      </w:tr>
      <w:tr>
        <w:trPr>
          <w:cantSplit w:val="1"/>
          <w:tblHeader w:val="0"/>
        </w:trPr>
        <w:tc>
          <w:tcPr/>
          <w:p w:rsidR="00000000" w:rsidDel="00000000" w:rsidP="00000000" w:rsidRDefault="00000000" w:rsidRPr="00000000" w14:paraId="00002BF2">
            <w:pPr>
              <w:rPr/>
            </w:pPr>
            <w:r w:rsidDel="00000000" w:rsidR="00000000" w:rsidRPr="00000000">
              <w:rPr>
                <w:sz w:val="13"/>
                <w:szCs w:val="13"/>
                <w:rtl w:val="0"/>
              </w:rPr>
              <w:t xml:space="preserve">Q-089</w:t>
            </w:r>
            <w:r w:rsidDel="00000000" w:rsidR="00000000" w:rsidRPr="00000000">
              <w:rPr>
                <w:rtl w:val="0"/>
              </w:rPr>
            </w:r>
          </w:p>
        </w:tc>
        <w:tc>
          <w:tcPr/>
          <w:p w:rsidR="00000000" w:rsidDel="00000000" w:rsidP="00000000" w:rsidRDefault="00000000" w:rsidRPr="00000000" w14:paraId="00002BF3">
            <w:pPr>
              <w:rPr/>
            </w:pPr>
            <w:r w:rsidDel="00000000" w:rsidR="00000000" w:rsidRPr="00000000">
              <w:rPr>
                <w:sz w:val="13"/>
                <w:szCs w:val="13"/>
                <w:rtl w:val="0"/>
              </w:rPr>
              <w:t xml:space="preserve">Confirm APLOPT and APLOPTREPR should zero the authorization-line amount while still allowing part cost to be added.</w:t>
            </w:r>
            <w:r w:rsidDel="00000000" w:rsidR="00000000" w:rsidRPr="00000000">
              <w:rPr>
                <w:rtl w:val="0"/>
              </w:rPr>
            </w:r>
          </w:p>
        </w:tc>
      </w:tr>
      <w:tr>
        <w:trPr>
          <w:cantSplit w:val="1"/>
          <w:tblHeader w:val="0"/>
        </w:trPr>
        <w:tc>
          <w:tcPr/>
          <w:p w:rsidR="00000000" w:rsidDel="00000000" w:rsidP="00000000" w:rsidRDefault="00000000" w:rsidRPr="00000000" w14:paraId="00002BF4">
            <w:pPr>
              <w:rPr/>
            </w:pPr>
            <w:r w:rsidDel="00000000" w:rsidR="00000000" w:rsidRPr="00000000">
              <w:rPr>
                <w:sz w:val="13"/>
                <w:szCs w:val="13"/>
                <w:rtl w:val="0"/>
              </w:rPr>
              <w:t xml:space="preserve">Q-090</w:t>
            </w:r>
            <w:r w:rsidDel="00000000" w:rsidR="00000000" w:rsidRPr="00000000">
              <w:rPr>
                <w:rtl w:val="0"/>
              </w:rPr>
            </w:r>
          </w:p>
        </w:tc>
        <w:tc>
          <w:tcPr/>
          <w:p w:rsidR="00000000" w:rsidDel="00000000" w:rsidP="00000000" w:rsidRDefault="00000000" w:rsidRPr="00000000" w14:paraId="00002BF5">
            <w:pPr>
              <w:rPr/>
            </w:pPr>
            <w:r w:rsidDel="00000000" w:rsidR="00000000" w:rsidRPr="00000000">
              <w:rPr>
                <w:sz w:val="13"/>
                <w:szCs w:val="13"/>
                <w:rtl w:val="0"/>
              </w:rPr>
              <w:t xml:space="preserve">Confirm AHSHWH, AHSEQIP and AHSPART component-addition rules.</w:t>
            </w:r>
            <w:r w:rsidDel="00000000" w:rsidR="00000000" w:rsidRPr="00000000">
              <w:rPr>
                <w:rtl w:val="0"/>
              </w:rPr>
            </w:r>
          </w:p>
        </w:tc>
      </w:tr>
      <w:tr>
        <w:trPr>
          <w:cantSplit w:val="1"/>
          <w:tblHeader w:val="0"/>
        </w:trPr>
        <w:tc>
          <w:tcPr/>
          <w:p w:rsidR="00000000" w:rsidDel="00000000" w:rsidP="00000000" w:rsidRDefault="00000000" w:rsidRPr="00000000" w14:paraId="00002BF6">
            <w:pPr>
              <w:rPr/>
            </w:pPr>
            <w:r w:rsidDel="00000000" w:rsidR="00000000" w:rsidRPr="00000000">
              <w:rPr>
                <w:sz w:val="13"/>
                <w:szCs w:val="13"/>
                <w:rtl w:val="0"/>
              </w:rPr>
              <w:t xml:space="preserve">Q-091</w:t>
            </w:r>
            <w:r w:rsidDel="00000000" w:rsidR="00000000" w:rsidRPr="00000000">
              <w:rPr>
                <w:rtl w:val="0"/>
              </w:rPr>
            </w:r>
          </w:p>
        </w:tc>
        <w:tc>
          <w:tcPr/>
          <w:p w:rsidR="00000000" w:rsidDel="00000000" w:rsidP="00000000" w:rsidRDefault="00000000" w:rsidRPr="00000000" w14:paraId="00002BF7">
            <w:pPr>
              <w:rPr/>
            </w:pPr>
            <w:r w:rsidDel="00000000" w:rsidR="00000000" w:rsidRPr="00000000">
              <w:rPr>
                <w:sz w:val="13"/>
                <w:szCs w:val="13"/>
                <w:rtl w:val="0"/>
              </w:rPr>
              <w:t xml:space="preserve">Does the current fpub_get_dispatch_decision MIN(TYPE_CODE) behavior intentionally choose one decision when multiple authorization decisions exist?</w:t>
            </w:r>
            <w:r w:rsidDel="00000000" w:rsidR="00000000" w:rsidRPr="00000000">
              <w:rPr>
                <w:rtl w:val="0"/>
              </w:rPr>
            </w:r>
          </w:p>
        </w:tc>
      </w:tr>
      <w:tr>
        <w:trPr>
          <w:cantSplit w:val="1"/>
          <w:tblHeader w:val="0"/>
        </w:trPr>
        <w:tc>
          <w:tcPr/>
          <w:p w:rsidR="00000000" w:rsidDel="00000000" w:rsidP="00000000" w:rsidRDefault="00000000" w:rsidRPr="00000000" w14:paraId="00002BF8">
            <w:pPr>
              <w:rPr/>
            </w:pPr>
            <w:r w:rsidDel="00000000" w:rsidR="00000000" w:rsidRPr="00000000">
              <w:rPr>
                <w:sz w:val="13"/>
                <w:szCs w:val="13"/>
                <w:rtl w:val="0"/>
              </w:rPr>
              <w:t xml:space="preserve">Q-092</w:t>
            </w:r>
            <w:r w:rsidDel="00000000" w:rsidR="00000000" w:rsidRPr="00000000">
              <w:rPr>
                <w:rtl w:val="0"/>
              </w:rPr>
            </w:r>
          </w:p>
        </w:tc>
        <w:tc>
          <w:tcPr/>
          <w:p w:rsidR="00000000" w:rsidDel="00000000" w:rsidP="00000000" w:rsidRDefault="00000000" w:rsidRPr="00000000" w14:paraId="00002BF9">
            <w:pPr>
              <w:rPr/>
            </w:pPr>
            <w:r w:rsidDel="00000000" w:rsidR="00000000" w:rsidRPr="00000000">
              <w:rPr>
                <w:sz w:val="13"/>
                <w:szCs w:val="13"/>
                <w:rtl w:val="0"/>
              </w:rPr>
              <w:t xml:space="preserve">Should authorization decisions and authorization-derived cost move entirely to Work Order/Authorization Service?</w:t>
            </w:r>
            <w:r w:rsidDel="00000000" w:rsidR="00000000" w:rsidRPr="00000000">
              <w:rPr>
                <w:rtl w:val="0"/>
              </w:rPr>
            </w:r>
          </w:p>
        </w:tc>
      </w:tr>
      <w:tr>
        <w:trPr>
          <w:cantSplit w:val="1"/>
          <w:tblHeader w:val="0"/>
        </w:trPr>
        <w:tc>
          <w:tcPr/>
          <w:p w:rsidR="00000000" w:rsidDel="00000000" w:rsidP="00000000" w:rsidRDefault="00000000" w:rsidRPr="00000000" w14:paraId="00002BFA">
            <w:pPr>
              <w:rPr/>
            </w:pPr>
            <w:r w:rsidDel="00000000" w:rsidR="00000000" w:rsidRPr="00000000">
              <w:rPr>
                <w:sz w:val="13"/>
                <w:szCs w:val="13"/>
                <w:rtl w:val="0"/>
              </w:rPr>
              <w:t xml:space="preserve">Q-093</w:t>
            </w:r>
            <w:r w:rsidDel="00000000" w:rsidR="00000000" w:rsidRPr="00000000">
              <w:rPr>
                <w:rtl w:val="0"/>
              </w:rPr>
            </w:r>
          </w:p>
        </w:tc>
        <w:tc>
          <w:tcPr/>
          <w:p w:rsidR="00000000" w:rsidDel="00000000" w:rsidP="00000000" w:rsidRDefault="00000000" w:rsidRPr="00000000" w14:paraId="00002BFB">
            <w:pPr>
              <w:rPr/>
            </w:pPr>
            <w:r w:rsidDel="00000000" w:rsidR="00000000" w:rsidRPr="00000000">
              <w:rPr>
                <w:sz w:val="13"/>
                <w:szCs w:val="13"/>
                <w:rtl w:val="0"/>
              </w:rPr>
              <w:t xml:space="preserve">Is a dispatch considered Expensed simply when any vendor invoice exists, or must invoice status/release/reversal be considered?</w:t>
            </w:r>
            <w:r w:rsidDel="00000000" w:rsidR="00000000" w:rsidRPr="00000000">
              <w:rPr>
                <w:rtl w:val="0"/>
              </w:rPr>
            </w:r>
          </w:p>
        </w:tc>
      </w:tr>
      <w:tr>
        <w:trPr>
          <w:cantSplit w:val="1"/>
          <w:tblHeader w:val="0"/>
        </w:trPr>
        <w:tc>
          <w:tcPr/>
          <w:p w:rsidR="00000000" w:rsidDel="00000000" w:rsidP="00000000" w:rsidRDefault="00000000" w:rsidRPr="00000000" w14:paraId="00002BFC">
            <w:pPr>
              <w:rPr/>
            </w:pPr>
            <w:r w:rsidDel="00000000" w:rsidR="00000000" w:rsidRPr="00000000">
              <w:rPr>
                <w:sz w:val="13"/>
                <w:szCs w:val="13"/>
                <w:rtl w:val="0"/>
              </w:rPr>
              <w:t xml:space="preserve">Q-094</w:t>
            </w:r>
            <w:r w:rsidDel="00000000" w:rsidR="00000000" w:rsidRPr="00000000">
              <w:rPr>
                <w:rtl w:val="0"/>
              </w:rPr>
            </w:r>
          </w:p>
        </w:tc>
        <w:tc>
          <w:tcPr/>
          <w:p w:rsidR="00000000" w:rsidDel="00000000" w:rsidP="00000000" w:rsidRDefault="00000000" w:rsidRPr="00000000" w14:paraId="00002BFD">
            <w:pPr>
              <w:rPr/>
            </w:pPr>
            <w:r w:rsidDel="00000000" w:rsidR="00000000" w:rsidRPr="00000000">
              <w:rPr>
                <w:sz w:val="13"/>
                <w:szCs w:val="13"/>
                <w:rtl w:val="0"/>
              </w:rPr>
              <w:t xml:space="preserve">Is COM106 still an active business rule? Which process invokes it?</w:t>
            </w:r>
            <w:r w:rsidDel="00000000" w:rsidR="00000000" w:rsidRPr="00000000">
              <w:rPr>
                <w:rtl w:val="0"/>
              </w:rPr>
            </w:r>
          </w:p>
        </w:tc>
      </w:tr>
      <w:tr>
        <w:trPr>
          <w:cantSplit w:val="1"/>
          <w:tblHeader w:val="0"/>
        </w:trPr>
        <w:tc>
          <w:tcPr/>
          <w:p w:rsidR="00000000" w:rsidDel="00000000" w:rsidP="00000000" w:rsidRDefault="00000000" w:rsidRPr="00000000" w14:paraId="00002BFE">
            <w:pPr>
              <w:rPr/>
            </w:pPr>
            <w:r w:rsidDel="00000000" w:rsidR="00000000" w:rsidRPr="00000000">
              <w:rPr>
                <w:sz w:val="13"/>
                <w:szCs w:val="13"/>
                <w:rtl w:val="0"/>
              </w:rPr>
              <w:t xml:space="preserve">Q-095</w:t>
            </w:r>
            <w:r w:rsidDel="00000000" w:rsidR="00000000" w:rsidRPr="00000000">
              <w:rPr>
                <w:rtl w:val="0"/>
              </w:rPr>
            </w:r>
          </w:p>
        </w:tc>
        <w:tc>
          <w:tcPr/>
          <w:p w:rsidR="00000000" w:rsidDel="00000000" w:rsidP="00000000" w:rsidRDefault="00000000" w:rsidRPr="00000000" w14:paraId="00002BFF">
            <w:pPr>
              <w:rPr/>
            </w:pPr>
            <w:r w:rsidDel="00000000" w:rsidR="00000000" w:rsidRPr="00000000">
              <w:rPr>
                <w:sz w:val="13"/>
                <w:szCs w:val="13"/>
                <w:rtl w:val="0"/>
              </w:rPr>
              <w:t xml:space="preserve">Confirm the COM106 $50 thresholds for invoice and denied-authorization cost.</w:t>
            </w:r>
            <w:r w:rsidDel="00000000" w:rsidR="00000000" w:rsidRPr="00000000">
              <w:rPr>
                <w:rtl w:val="0"/>
              </w:rPr>
            </w:r>
          </w:p>
        </w:tc>
      </w:tr>
      <w:tr>
        <w:trPr>
          <w:cantSplit w:val="1"/>
          <w:tblHeader w:val="0"/>
        </w:trPr>
        <w:tc>
          <w:tcPr/>
          <w:p w:rsidR="00000000" w:rsidDel="00000000" w:rsidP="00000000" w:rsidRDefault="00000000" w:rsidRPr="00000000" w14:paraId="00002C00">
            <w:pPr>
              <w:rPr/>
            </w:pPr>
            <w:r w:rsidDel="00000000" w:rsidR="00000000" w:rsidRPr="00000000">
              <w:rPr>
                <w:sz w:val="13"/>
                <w:szCs w:val="13"/>
                <w:rtl w:val="0"/>
              </w:rPr>
              <w:t xml:space="preserve">Q-096</w:t>
            </w:r>
            <w:r w:rsidDel="00000000" w:rsidR="00000000" w:rsidRPr="00000000">
              <w:rPr>
                <w:rtl w:val="0"/>
              </w:rPr>
            </w:r>
          </w:p>
        </w:tc>
        <w:tc>
          <w:tcPr/>
          <w:p w:rsidR="00000000" w:rsidDel="00000000" w:rsidP="00000000" w:rsidRDefault="00000000" w:rsidRPr="00000000" w14:paraId="00002C01">
            <w:pPr>
              <w:rPr/>
            </w:pPr>
            <w:r w:rsidDel="00000000" w:rsidR="00000000" w:rsidRPr="00000000">
              <w:rPr>
                <w:sz w:val="13"/>
                <w:szCs w:val="13"/>
                <w:rtl w:val="0"/>
              </w:rPr>
              <w:t xml:space="preserve">Confirm COM106 exclusions for REFERRAL, RECALL, CANCEL and trades BUGS, TER, TMX, INS, ISP, LSC and PSC.</w:t>
            </w:r>
            <w:r w:rsidDel="00000000" w:rsidR="00000000" w:rsidRPr="00000000">
              <w:rPr>
                <w:rtl w:val="0"/>
              </w:rPr>
            </w:r>
          </w:p>
        </w:tc>
      </w:tr>
      <w:tr>
        <w:trPr>
          <w:cantSplit w:val="1"/>
          <w:tblHeader w:val="0"/>
        </w:trPr>
        <w:tc>
          <w:tcPr/>
          <w:p w:rsidR="00000000" w:rsidDel="00000000" w:rsidP="00000000" w:rsidRDefault="00000000" w:rsidRPr="00000000" w14:paraId="00002C02">
            <w:pPr>
              <w:rPr/>
            </w:pPr>
            <w:r w:rsidDel="00000000" w:rsidR="00000000" w:rsidRPr="00000000">
              <w:rPr>
                <w:sz w:val="13"/>
                <w:szCs w:val="13"/>
                <w:rtl w:val="0"/>
              </w:rPr>
              <w:t xml:space="preserve">Q-097</w:t>
            </w:r>
            <w:r w:rsidDel="00000000" w:rsidR="00000000" w:rsidRPr="00000000">
              <w:rPr>
                <w:rtl w:val="0"/>
              </w:rPr>
            </w:r>
          </w:p>
        </w:tc>
        <w:tc>
          <w:tcPr/>
          <w:p w:rsidR="00000000" w:rsidDel="00000000" w:rsidP="00000000" w:rsidRDefault="00000000" w:rsidRPr="00000000" w14:paraId="00002C03">
            <w:pPr>
              <w:rPr/>
            </w:pPr>
            <w:r w:rsidDel="00000000" w:rsidR="00000000" w:rsidRPr="00000000">
              <w:rPr>
                <w:sz w:val="13"/>
                <w:szCs w:val="13"/>
                <w:rtl w:val="0"/>
              </w:rPr>
              <w:t xml:space="preserve">Should the COM106 parent-contract/CLOSPAY rule be owned by Contract Service rather than Dispatch Service?</w:t>
            </w:r>
            <w:r w:rsidDel="00000000" w:rsidR="00000000" w:rsidRPr="00000000">
              <w:rPr>
                <w:rtl w:val="0"/>
              </w:rPr>
            </w:r>
          </w:p>
        </w:tc>
      </w:tr>
      <w:tr>
        <w:trPr>
          <w:cantSplit w:val="1"/>
          <w:tblHeader w:val="0"/>
        </w:trPr>
        <w:tc>
          <w:tcPr/>
          <w:p w:rsidR="00000000" w:rsidDel="00000000" w:rsidP="00000000" w:rsidRDefault="00000000" w:rsidRPr="00000000" w14:paraId="00002C04">
            <w:pPr>
              <w:rPr/>
            </w:pPr>
            <w:r w:rsidDel="00000000" w:rsidR="00000000" w:rsidRPr="00000000">
              <w:rPr>
                <w:sz w:val="13"/>
                <w:szCs w:val="13"/>
                <w:rtl w:val="0"/>
              </w:rPr>
              <w:t xml:space="preserve">Q-098</w:t>
            </w:r>
            <w:r w:rsidDel="00000000" w:rsidR="00000000" w:rsidRPr="00000000">
              <w:rPr>
                <w:rtl w:val="0"/>
              </w:rPr>
            </w:r>
          </w:p>
        </w:tc>
        <w:tc>
          <w:tcPr/>
          <w:p w:rsidR="00000000" w:rsidDel="00000000" w:rsidP="00000000" w:rsidRDefault="00000000" w:rsidRPr="00000000" w14:paraId="00002C05">
            <w:pPr>
              <w:rPr/>
            </w:pPr>
            <w:r w:rsidDel="00000000" w:rsidR="00000000" w:rsidRPr="00000000">
              <w:rPr>
                <w:sz w:val="13"/>
                <w:szCs w:val="13"/>
                <w:rtl w:val="0"/>
              </w:rPr>
              <w:t xml:space="preserve">What is the canonical dispatch status when multiple DISPATCH_ACTIVITY_DTL rows exist?</w:t>
            </w:r>
            <w:r w:rsidDel="00000000" w:rsidR="00000000" w:rsidRPr="00000000">
              <w:rPr>
                <w:rtl w:val="0"/>
              </w:rPr>
            </w:r>
          </w:p>
        </w:tc>
      </w:tr>
      <w:tr>
        <w:trPr>
          <w:cantSplit w:val="1"/>
          <w:tblHeader w:val="0"/>
        </w:trPr>
        <w:tc>
          <w:tcPr/>
          <w:p w:rsidR="00000000" w:rsidDel="00000000" w:rsidP="00000000" w:rsidRDefault="00000000" w:rsidRPr="00000000" w14:paraId="00002C06">
            <w:pPr>
              <w:rPr/>
            </w:pPr>
            <w:r w:rsidDel="00000000" w:rsidR="00000000" w:rsidRPr="00000000">
              <w:rPr>
                <w:sz w:val="13"/>
                <w:szCs w:val="13"/>
                <w:rtl w:val="0"/>
              </w:rPr>
              <w:t xml:space="preserve">Q-099</w:t>
            </w:r>
            <w:r w:rsidDel="00000000" w:rsidR="00000000" w:rsidRPr="00000000">
              <w:rPr>
                <w:rtl w:val="0"/>
              </w:rPr>
            </w:r>
          </w:p>
        </w:tc>
        <w:tc>
          <w:tcPr/>
          <w:p w:rsidR="00000000" w:rsidDel="00000000" w:rsidP="00000000" w:rsidRDefault="00000000" w:rsidRPr="00000000" w14:paraId="00002C07">
            <w:pPr>
              <w:rPr/>
            </w:pPr>
            <w:r w:rsidDel="00000000" w:rsidR="00000000" w:rsidRPr="00000000">
              <w:rPr>
                <w:sz w:val="13"/>
                <w:szCs w:val="13"/>
                <w:rtl w:val="0"/>
              </w:rPr>
              <w:t xml:space="preserve">The dispatch-level status query has no ORDER BY. Is the current first-non-CANCEL behavior reliable or a legacy defect?</w:t>
            </w:r>
            <w:r w:rsidDel="00000000" w:rsidR="00000000" w:rsidRPr="00000000">
              <w:rPr>
                <w:rtl w:val="0"/>
              </w:rPr>
            </w:r>
          </w:p>
        </w:tc>
      </w:tr>
      <w:tr>
        <w:trPr>
          <w:cantSplit w:val="1"/>
          <w:tblHeader w:val="0"/>
        </w:trPr>
        <w:tc>
          <w:tcPr/>
          <w:p w:rsidR="00000000" w:rsidDel="00000000" w:rsidP="00000000" w:rsidRDefault="00000000" w:rsidRPr="00000000" w14:paraId="00002C08">
            <w:pPr>
              <w:rPr/>
            </w:pPr>
            <w:r w:rsidDel="00000000" w:rsidR="00000000" w:rsidRPr="00000000">
              <w:rPr>
                <w:sz w:val="13"/>
                <w:szCs w:val="13"/>
                <w:rtl w:val="0"/>
              </w:rPr>
              <w:t xml:space="preserve">Q-100</w:t>
            </w:r>
            <w:r w:rsidDel="00000000" w:rsidR="00000000" w:rsidRPr="00000000">
              <w:rPr>
                <w:rtl w:val="0"/>
              </w:rPr>
            </w:r>
          </w:p>
        </w:tc>
        <w:tc>
          <w:tcPr/>
          <w:p w:rsidR="00000000" w:rsidDel="00000000" w:rsidP="00000000" w:rsidRDefault="00000000" w:rsidRPr="00000000" w14:paraId="00002C09">
            <w:pPr>
              <w:rPr/>
            </w:pPr>
            <w:r w:rsidDel="00000000" w:rsidR="00000000" w:rsidRPr="00000000">
              <w:rPr>
                <w:sz w:val="13"/>
                <w:szCs w:val="13"/>
                <w:rtl w:val="0"/>
              </w:rPr>
              <w:t xml:space="preserve">Can line-level status be represented through dispatch item/activity responses instead of a separate status function?</w:t>
            </w:r>
            <w:r w:rsidDel="00000000" w:rsidR="00000000" w:rsidRPr="00000000">
              <w:rPr>
                <w:rtl w:val="0"/>
              </w:rPr>
            </w:r>
          </w:p>
        </w:tc>
      </w:tr>
      <w:tr>
        <w:trPr>
          <w:cantSplit w:val="1"/>
          <w:tblHeader w:val="0"/>
        </w:trPr>
        <w:tc>
          <w:tcPr/>
          <w:p w:rsidR="00000000" w:rsidDel="00000000" w:rsidP="00000000" w:rsidRDefault="00000000" w:rsidRPr="00000000" w14:paraId="00002C0A">
            <w:pPr>
              <w:rPr/>
            </w:pPr>
            <w:r w:rsidDel="00000000" w:rsidR="00000000" w:rsidRPr="00000000">
              <w:rPr>
                <w:sz w:val="13"/>
                <w:szCs w:val="13"/>
                <w:rtl w:val="0"/>
              </w:rPr>
              <w:t xml:space="preserve">Q-101</w:t>
            </w:r>
            <w:r w:rsidDel="00000000" w:rsidR="00000000" w:rsidRPr="00000000">
              <w:rPr>
                <w:rtl w:val="0"/>
              </w:rPr>
            </w:r>
          </w:p>
        </w:tc>
        <w:tc>
          <w:tcPr/>
          <w:p w:rsidR="00000000" w:rsidDel="00000000" w:rsidP="00000000" w:rsidRDefault="00000000" w:rsidRPr="00000000" w14:paraId="00002C0B">
            <w:pPr>
              <w:rPr/>
            </w:pPr>
            <w:r w:rsidDel="00000000" w:rsidR="00000000" w:rsidRPr="00000000">
              <w:rPr>
                <w:sz w:val="13"/>
                <w:szCs w:val="13"/>
                <w:rtl w:val="0"/>
              </w:rPr>
              <w:t xml:space="preserve">Can dispatch trade be derived from GET /api/dispatches/{id}/items rather than exposed as a separate operation?</w:t>
            </w:r>
            <w:r w:rsidDel="00000000" w:rsidR="00000000" w:rsidRPr="00000000">
              <w:rPr>
                <w:rtl w:val="0"/>
              </w:rPr>
            </w:r>
          </w:p>
        </w:tc>
      </w:tr>
      <w:tr>
        <w:trPr>
          <w:cantSplit w:val="1"/>
          <w:tblHeader w:val="0"/>
        </w:trPr>
        <w:tc>
          <w:tcPr/>
          <w:p w:rsidR="00000000" w:rsidDel="00000000" w:rsidP="00000000" w:rsidRDefault="00000000" w:rsidRPr="00000000" w14:paraId="00002C0C">
            <w:pPr>
              <w:rPr/>
            </w:pPr>
            <w:r w:rsidDel="00000000" w:rsidR="00000000" w:rsidRPr="00000000">
              <w:rPr>
                <w:sz w:val="13"/>
                <w:szCs w:val="13"/>
                <w:rtl w:val="0"/>
              </w:rPr>
              <w:t xml:space="preserve">Q-102</w:t>
            </w:r>
            <w:r w:rsidDel="00000000" w:rsidR="00000000" w:rsidRPr="00000000">
              <w:rPr>
                <w:rtl w:val="0"/>
              </w:rPr>
            </w:r>
          </w:p>
        </w:tc>
        <w:tc>
          <w:tcPr/>
          <w:p w:rsidR="00000000" w:rsidDel="00000000" w:rsidP="00000000" w:rsidRDefault="00000000" w:rsidRPr="00000000" w14:paraId="00002C0D">
            <w:pPr>
              <w:rPr/>
            </w:pPr>
            <w:r w:rsidDel="00000000" w:rsidR="00000000" w:rsidRPr="00000000">
              <w:rPr>
                <w:sz w:val="13"/>
                <w:szCs w:val="13"/>
                <w:rtl w:val="0"/>
              </w:rPr>
              <w:t xml:space="preserve">Which of the 13 dispatch classifications are still used: Referral, Normal, Recall, Transfer, Second, Outside, Direct Dispatch, Preferred, Cancel, Priority, Emergency, Denial, Replace?</w:t>
            </w:r>
            <w:r w:rsidDel="00000000" w:rsidR="00000000" w:rsidRPr="00000000">
              <w:rPr>
                <w:rtl w:val="0"/>
              </w:rPr>
            </w:r>
          </w:p>
        </w:tc>
      </w:tr>
      <w:tr>
        <w:trPr>
          <w:cantSplit w:val="1"/>
          <w:tblHeader w:val="0"/>
        </w:trPr>
        <w:tc>
          <w:tcPr/>
          <w:p w:rsidR="00000000" w:rsidDel="00000000" w:rsidP="00000000" w:rsidRDefault="00000000" w:rsidRPr="00000000" w14:paraId="00002C0E">
            <w:pPr>
              <w:rPr/>
            </w:pPr>
            <w:r w:rsidDel="00000000" w:rsidR="00000000" w:rsidRPr="00000000">
              <w:rPr>
                <w:sz w:val="13"/>
                <w:szCs w:val="13"/>
                <w:rtl w:val="0"/>
              </w:rPr>
              <w:t xml:space="preserve">Q-103</w:t>
            </w:r>
            <w:r w:rsidDel="00000000" w:rsidR="00000000" w:rsidRPr="00000000">
              <w:rPr>
                <w:rtl w:val="0"/>
              </w:rPr>
            </w:r>
          </w:p>
        </w:tc>
        <w:tc>
          <w:tcPr/>
          <w:p w:rsidR="00000000" w:rsidDel="00000000" w:rsidP="00000000" w:rsidRDefault="00000000" w:rsidRPr="00000000" w14:paraId="00002C0F">
            <w:pPr>
              <w:rPr/>
            </w:pPr>
            <w:r w:rsidDel="00000000" w:rsidR="00000000" w:rsidRPr="00000000">
              <w:rPr>
                <w:sz w:val="13"/>
                <w:szCs w:val="13"/>
                <w:rtl w:val="0"/>
              </w:rPr>
              <w:t xml:space="preserve">Can the legacy 13-character binary classification string be replaced by named typed fields?</w:t>
            </w:r>
            <w:r w:rsidDel="00000000" w:rsidR="00000000" w:rsidRPr="00000000">
              <w:rPr>
                <w:rtl w:val="0"/>
              </w:rPr>
            </w:r>
          </w:p>
        </w:tc>
      </w:tr>
      <w:tr>
        <w:trPr>
          <w:cantSplit w:val="1"/>
          <w:tblHeader w:val="0"/>
        </w:trPr>
        <w:tc>
          <w:tcPr/>
          <w:p w:rsidR="00000000" w:rsidDel="00000000" w:rsidP="00000000" w:rsidRDefault="00000000" w:rsidRPr="00000000" w14:paraId="00002C10">
            <w:pPr>
              <w:rPr/>
            </w:pPr>
            <w:r w:rsidDel="00000000" w:rsidR="00000000" w:rsidRPr="00000000">
              <w:rPr>
                <w:sz w:val="13"/>
                <w:szCs w:val="13"/>
                <w:rtl w:val="0"/>
              </w:rPr>
              <w:t xml:space="preserve">Q-104</w:t>
            </w:r>
            <w:r w:rsidDel="00000000" w:rsidR="00000000" w:rsidRPr="00000000">
              <w:rPr>
                <w:rtl w:val="0"/>
              </w:rPr>
            </w:r>
          </w:p>
        </w:tc>
        <w:tc>
          <w:tcPr/>
          <w:p w:rsidR="00000000" w:rsidDel="00000000" w:rsidP="00000000" w:rsidRDefault="00000000" w:rsidRPr="00000000" w14:paraId="00002C11">
            <w:pPr>
              <w:rPr/>
            </w:pPr>
            <w:r w:rsidDel="00000000" w:rsidR="00000000" w:rsidRPr="00000000">
              <w:rPr>
                <w:sz w:val="13"/>
                <w:szCs w:val="13"/>
                <w:rtl w:val="0"/>
              </w:rPr>
              <w:t xml:space="preserve">Are vendor-program IDs 11 (Direct Dispatch) and 1240 (Preferred) still authoritative?</w:t>
            </w:r>
            <w:r w:rsidDel="00000000" w:rsidR="00000000" w:rsidRPr="00000000">
              <w:rPr>
                <w:rtl w:val="0"/>
              </w:rPr>
            </w:r>
          </w:p>
        </w:tc>
      </w:tr>
      <w:tr>
        <w:trPr>
          <w:cantSplit w:val="1"/>
          <w:tblHeader w:val="0"/>
        </w:trPr>
        <w:tc>
          <w:tcPr/>
          <w:p w:rsidR="00000000" w:rsidDel="00000000" w:rsidP="00000000" w:rsidRDefault="00000000" w:rsidRPr="00000000" w14:paraId="00002C12">
            <w:pPr>
              <w:rPr/>
            </w:pPr>
            <w:r w:rsidDel="00000000" w:rsidR="00000000" w:rsidRPr="00000000">
              <w:rPr>
                <w:sz w:val="13"/>
                <w:szCs w:val="13"/>
                <w:rtl w:val="0"/>
              </w:rPr>
              <w:t xml:space="preserve">Q-105</w:t>
            </w:r>
            <w:r w:rsidDel="00000000" w:rsidR="00000000" w:rsidRPr="00000000">
              <w:rPr>
                <w:rtl w:val="0"/>
              </w:rPr>
            </w:r>
          </w:p>
        </w:tc>
        <w:tc>
          <w:tcPr/>
          <w:p w:rsidR="00000000" w:rsidDel="00000000" w:rsidP="00000000" w:rsidRDefault="00000000" w:rsidRPr="00000000" w14:paraId="00002C13">
            <w:pPr>
              <w:rPr/>
            </w:pPr>
            <w:r w:rsidDel="00000000" w:rsidR="00000000" w:rsidRPr="00000000">
              <w:rPr>
                <w:sz w:val="13"/>
                <w:szCs w:val="13"/>
                <w:rtl w:val="0"/>
              </w:rPr>
              <w:t xml:space="preserve">Can Direct Dispatch/Preferred vendor-program mappings move to configuration/reference data rather than hard-coded IDs?</w:t>
            </w:r>
            <w:r w:rsidDel="00000000" w:rsidR="00000000" w:rsidRPr="00000000">
              <w:rPr>
                <w:rtl w:val="0"/>
              </w:rPr>
            </w:r>
          </w:p>
        </w:tc>
      </w:tr>
      <w:tr>
        <w:trPr>
          <w:cantSplit w:val="1"/>
          <w:tblHeader w:val="0"/>
        </w:trPr>
        <w:tc>
          <w:tcPr/>
          <w:p w:rsidR="00000000" w:rsidDel="00000000" w:rsidP="00000000" w:rsidRDefault="00000000" w:rsidRPr="00000000" w14:paraId="00002C14">
            <w:pPr>
              <w:rPr/>
            </w:pPr>
            <w:r w:rsidDel="00000000" w:rsidR="00000000" w:rsidRPr="00000000">
              <w:rPr>
                <w:sz w:val="13"/>
                <w:szCs w:val="13"/>
                <w:rtl w:val="0"/>
              </w:rPr>
              <w:t xml:space="preserve">Q-106</w:t>
            </w:r>
            <w:r w:rsidDel="00000000" w:rsidR="00000000" w:rsidRPr="00000000">
              <w:rPr>
                <w:rtl w:val="0"/>
              </w:rPr>
            </w:r>
          </w:p>
        </w:tc>
        <w:tc>
          <w:tcPr/>
          <w:p w:rsidR="00000000" w:rsidDel="00000000" w:rsidP="00000000" w:rsidRDefault="00000000" w:rsidRPr="00000000" w14:paraId="00002C15">
            <w:pPr>
              <w:rPr/>
            </w:pPr>
            <w:r w:rsidDel="00000000" w:rsidR="00000000" w:rsidRPr="00000000">
              <w:rPr>
                <w:sz w:val="13"/>
                <w:szCs w:val="13"/>
                <w:rtl w:val="0"/>
              </w:rPr>
              <w:t xml:space="preserve">Confirm Denial and Replace classification rules and whether those classifications belong to Dispatch or Authorization domain.</w:t>
            </w:r>
            <w:r w:rsidDel="00000000" w:rsidR="00000000" w:rsidRPr="00000000">
              <w:rPr>
                <w:rtl w:val="0"/>
              </w:rPr>
            </w:r>
          </w:p>
        </w:tc>
      </w:tr>
      <w:tr>
        <w:trPr>
          <w:cantSplit w:val="1"/>
          <w:tblHeader w:val="0"/>
        </w:trPr>
        <w:tc>
          <w:tcPr/>
          <w:p w:rsidR="00000000" w:rsidDel="00000000" w:rsidP="00000000" w:rsidRDefault="00000000" w:rsidRPr="00000000" w14:paraId="00002C16">
            <w:pPr>
              <w:rPr/>
            </w:pPr>
            <w:r w:rsidDel="00000000" w:rsidR="00000000" w:rsidRPr="00000000">
              <w:rPr>
                <w:sz w:val="13"/>
                <w:szCs w:val="13"/>
                <w:rtl w:val="0"/>
              </w:rPr>
              <w:t xml:space="preserve">Q-107</w:t>
            </w:r>
            <w:r w:rsidDel="00000000" w:rsidR="00000000" w:rsidRPr="00000000">
              <w:rPr>
                <w:rtl w:val="0"/>
              </w:rPr>
            </w:r>
          </w:p>
        </w:tc>
        <w:tc>
          <w:tcPr/>
          <w:p w:rsidR="00000000" w:rsidDel="00000000" w:rsidP="00000000" w:rsidRDefault="00000000" w:rsidRPr="00000000" w14:paraId="00002C17">
            <w:pPr>
              <w:rPr/>
            </w:pPr>
            <w:r w:rsidDel="00000000" w:rsidR="00000000" w:rsidRPr="00000000">
              <w:rPr>
                <w:sz w:val="13"/>
                <w:szCs w:val="13"/>
                <w:rtl w:val="0"/>
              </w:rPr>
              <w:t xml:space="preserve">Do any consumers depend on the exact -1/0/Y/N/string return conventions from DISPATCH_FUNCTIONS?</w:t>
            </w:r>
            <w:r w:rsidDel="00000000" w:rsidR="00000000" w:rsidRPr="00000000">
              <w:rPr>
                <w:rtl w:val="0"/>
              </w:rPr>
            </w:r>
          </w:p>
        </w:tc>
      </w:tr>
      <w:tr>
        <w:trPr>
          <w:cantSplit w:val="1"/>
          <w:tblHeader w:val="0"/>
        </w:trPr>
        <w:tc>
          <w:tcPr/>
          <w:p w:rsidR="00000000" w:rsidDel="00000000" w:rsidP="00000000" w:rsidRDefault="00000000" w:rsidRPr="00000000" w14:paraId="00002C18">
            <w:pPr>
              <w:rPr/>
            </w:pPr>
            <w:r w:rsidDel="00000000" w:rsidR="00000000" w:rsidRPr="00000000">
              <w:rPr>
                <w:sz w:val="13"/>
                <w:szCs w:val="13"/>
                <w:rtl w:val="0"/>
              </w:rPr>
              <w:t xml:space="preserve">Q-108</w:t>
            </w:r>
            <w:r w:rsidDel="00000000" w:rsidR="00000000" w:rsidRPr="00000000">
              <w:rPr>
                <w:rtl w:val="0"/>
              </w:rPr>
            </w:r>
          </w:p>
        </w:tc>
        <w:tc>
          <w:tcPr/>
          <w:p w:rsidR="00000000" w:rsidDel="00000000" w:rsidP="00000000" w:rsidRDefault="00000000" w:rsidRPr="00000000" w14:paraId="00002C19">
            <w:pPr>
              <w:rPr/>
            </w:pPr>
            <w:r w:rsidDel="00000000" w:rsidR="00000000" w:rsidRPr="00000000">
              <w:rPr>
                <w:sz w:val="13"/>
                <w:szCs w:val="13"/>
                <w:rtl w:val="0"/>
              </w:rPr>
              <w:t xml:space="preserve">Should a consolidated cost summary be returned on GET /api/dispatches/{id}, or should financial cost details remain in a separate Work Order/Financial capability?</w:t>
            </w:r>
            <w:r w:rsidDel="00000000" w:rsidR="00000000" w:rsidRPr="00000000">
              <w:rPr>
                <w:rtl w:val="0"/>
              </w:rPr>
            </w:r>
          </w:p>
        </w:tc>
      </w:tr>
    </w:tbl>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pStyle w:val="Heading1"/>
        <w:rPr/>
      </w:pPr>
      <w:r w:rsidDel="00000000" w:rsidR="00000000" w:rsidRPr="00000000">
        <w:rPr>
          <w:rtl w:val="0"/>
        </w:rPr>
        <w:t xml:space="preserve">18. Cumulative Inventory Status</w:t>
      </w:r>
    </w:p>
    <w:tbl>
      <w:tblPr>
        <w:tblStyle w:val="Table9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C1C">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2C1D">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2C1E">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2C1F">
            <w:pPr>
              <w:rPr/>
            </w:pPr>
            <w:r w:rsidDel="00000000" w:rsidR="00000000" w:rsidRPr="00000000">
              <w:rPr>
                <w:sz w:val="16"/>
                <w:szCs w:val="16"/>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C20">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2C21">
            <w:pPr>
              <w:rPr/>
            </w:pPr>
            <w:r w:rsidDel="00000000" w:rsidR="00000000" w:rsidRPr="00000000">
              <w:rPr>
                <w:sz w:val="16"/>
                <w:szCs w:val="16"/>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2C22">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2C23">
            <w:pPr>
              <w:rPr/>
            </w:pPr>
            <w:r w:rsidDel="00000000" w:rsidR="00000000" w:rsidRPr="00000000">
              <w:rPr>
                <w:sz w:val="16"/>
                <w:szCs w:val="16"/>
                <w:rtl w:val="0"/>
              </w:rPr>
              <w:t xml:space="preserve">PROD.DISPATCH</w:t>
            </w:r>
            <w:r w:rsidDel="00000000" w:rsidR="00000000" w:rsidRPr="00000000">
              <w:rPr>
                <w:rtl w:val="0"/>
              </w:rPr>
            </w:r>
          </w:p>
        </w:tc>
      </w:tr>
      <w:tr>
        <w:trPr>
          <w:cantSplit w:val="1"/>
          <w:tblHeader w:val="0"/>
        </w:trPr>
        <w:tc>
          <w:tcPr/>
          <w:p w:rsidR="00000000" w:rsidDel="00000000" w:rsidP="00000000" w:rsidRDefault="00000000" w:rsidRPr="00000000" w14:paraId="00002C24">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2C25">
            <w:pPr>
              <w:rPr/>
            </w:pPr>
            <w:r w:rsidDel="00000000" w:rsidR="00000000" w:rsidRPr="00000000">
              <w:rPr>
                <w:sz w:val="16"/>
                <w:szCs w:val="16"/>
                <w:rtl w:val="0"/>
              </w:rPr>
              <w:t xml:space="preserve">PROD.DISPATCH_DA</w:t>
            </w:r>
            <w:r w:rsidDel="00000000" w:rsidR="00000000" w:rsidRPr="00000000">
              <w:rPr>
                <w:rtl w:val="0"/>
              </w:rPr>
            </w:r>
          </w:p>
        </w:tc>
      </w:tr>
      <w:tr>
        <w:trPr>
          <w:cantSplit w:val="1"/>
          <w:tblHeader w:val="0"/>
        </w:trPr>
        <w:tc>
          <w:tcPr/>
          <w:p w:rsidR="00000000" w:rsidDel="00000000" w:rsidP="00000000" w:rsidRDefault="00000000" w:rsidRPr="00000000" w14:paraId="00002C26">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2C27">
            <w:pPr>
              <w:rPr/>
            </w:pPr>
            <w:r w:rsidDel="00000000" w:rsidR="00000000" w:rsidRPr="00000000">
              <w:rPr>
                <w:sz w:val="16"/>
                <w:szCs w:val="16"/>
                <w:rtl w:val="0"/>
              </w:rPr>
              <w:t xml:space="preserve">PROD.DISPATCH_FUNCTIONS</w:t>
            </w:r>
            <w:r w:rsidDel="00000000" w:rsidR="00000000" w:rsidRPr="00000000">
              <w:rPr>
                <w:rtl w:val="0"/>
              </w:rPr>
            </w:r>
          </w:p>
        </w:tc>
      </w:tr>
      <w:tr>
        <w:trPr>
          <w:cantSplit w:val="1"/>
          <w:tblHeader w:val="0"/>
        </w:trPr>
        <w:tc>
          <w:tcPr/>
          <w:p w:rsidR="00000000" w:rsidDel="00000000" w:rsidP="00000000" w:rsidRDefault="00000000" w:rsidRPr="00000000" w14:paraId="00002C28">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2C29">
            <w:pPr>
              <w:rPr/>
            </w:pPr>
            <w:r w:rsidDel="00000000" w:rsidR="00000000" w:rsidRPr="00000000">
              <w:rPr>
                <w:sz w:val="16"/>
                <w:szCs w:val="16"/>
                <w:rtl w:val="0"/>
              </w:rPr>
              <w:t xml:space="preserve">134 total</w:t>
            </w:r>
            <w:r w:rsidDel="00000000" w:rsidR="00000000" w:rsidRPr="00000000">
              <w:rPr>
                <w:rtl w:val="0"/>
              </w:rPr>
            </w:r>
          </w:p>
        </w:tc>
      </w:tr>
      <w:tr>
        <w:trPr>
          <w:cantSplit w:val="1"/>
          <w:tblHeader w:val="0"/>
        </w:trPr>
        <w:tc>
          <w:tcPr/>
          <w:p w:rsidR="00000000" w:rsidDel="00000000" w:rsidP="00000000" w:rsidRDefault="00000000" w:rsidRPr="00000000" w14:paraId="00002C2A">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2C2B">
            <w:pPr>
              <w:rPr/>
            </w:pPr>
            <w:r w:rsidDel="00000000" w:rsidR="00000000" w:rsidRPr="00000000">
              <w:rPr>
                <w:sz w:val="16"/>
                <w:szCs w:val="16"/>
                <w:rtl w:val="0"/>
              </w:rPr>
              <w:t xml:space="preserve">SP-001 through SP-134</w:t>
            </w:r>
            <w:r w:rsidDel="00000000" w:rsidR="00000000" w:rsidRPr="00000000">
              <w:rPr>
                <w:rtl w:val="0"/>
              </w:rPr>
            </w:r>
          </w:p>
        </w:tc>
      </w:tr>
      <w:tr>
        <w:trPr>
          <w:cantSplit w:val="1"/>
          <w:tblHeader w:val="0"/>
        </w:trPr>
        <w:tc>
          <w:tcPr/>
          <w:p w:rsidR="00000000" w:rsidDel="00000000" w:rsidP="00000000" w:rsidRDefault="00000000" w:rsidRPr="00000000" w14:paraId="00002C2C">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2C2D">
            <w:pPr>
              <w:rPr/>
            </w:pPr>
            <w:r w:rsidDel="00000000" w:rsidR="00000000" w:rsidRPr="00000000">
              <w:rPr>
                <w:sz w:val="16"/>
                <w:szCs w:val="16"/>
                <w:rtl w:val="0"/>
              </w:rPr>
              <w:t xml:space="preserve">Q-001 through Q-108</w:t>
            </w:r>
            <w:r w:rsidDel="00000000" w:rsidR="00000000" w:rsidRPr="00000000">
              <w:rPr>
                <w:rtl w:val="0"/>
              </w:rPr>
            </w:r>
          </w:p>
        </w:tc>
      </w:tr>
      <w:tr>
        <w:trPr>
          <w:cantSplit w:val="1"/>
          <w:tblHeader w:val="0"/>
        </w:trPr>
        <w:tc>
          <w:tcPr/>
          <w:p w:rsidR="00000000" w:rsidDel="00000000" w:rsidP="00000000" w:rsidRDefault="00000000" w:rsidRPr="00000000" w14:paraId="00002C2E">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2C2F">
            <w:pPr>
              <w:rPr/>
            </w:pPr>
            <w:r w:rsidDel="00000000" w:rsidR="00000000" w:rsidRPr="00000000">
              <w:rPr>
                <w:sz w:val="16"/>
                <w:szCs w:val="16"/>
                <w:rtl w:val="0"/>
              </w:rPr>
              <w:t xml:space="preserve">Initial technical analysis in progress; additional Dispatch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2C30">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2C31">
            <w:pPr>
              <w:rPr/>
            </w:pPr>
            <w:r w:rsidDel="00000000" w:rsidR="00000000" w:rsidRPr="00000000">
              <w:rPr>
                <w:sz w:val="16"/>
                <w:szCs w:val="16"/>
                <w:rtl w:val="0"/>
              </w:rPr>
              <w:t xml:space="preserve">PKG-004</w:t>
            </w:r>
            <w:r w:rsidDel="00000000" w:rsidR="00000000" w:rsidRPr="00000000">
              <w:rPr>
                <w:rtl w:val="0"/>
              </w:rPr>
            </w:r>
          </w:p>
        </w:tc>
      </w:tr>
      <w:tr>
        <w:trPr>
          <w:cantSplit w:val="1"/>
          <w:tblHeader w:val="0"/>
        </w:trPr>
        <w:tc>
          <w:tcPr/>
          <w:p w:rsidR="00000000" w:rsidDel="00000000" w:rsidP="00000000" w:rsidRDefault="00000000" w:rsidRPr="00000000" w14:paraId="00002C32">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2C33">
            <w:pPr>
              <w:rPr/>
            </w:pPr>
            <w:r w:rsidDel="00000000" w:rsidR="00000000" w:rsidRPr="00000000">
              <w:rPr>
                <w:sz w:val="16"/>
                <w:szCs w:val="16"/>
                <w:rtl w:val="0"/>
              </w:rPr>
              <w:t xml:space="preserve">SP-135</w:t>
            </w:r>
            <w:r w:rsidDel="00000000" w:rsidR="00000000" w:rsidRPr="00000000">
              <w:rPr>
                <w:rtl w:val="0"/>
              </w:rPr>
            </w:r>
          </w:p>
        </w:tc>
      </w:tr>
      <w:tr>
        <w:trPr>
          <w:cantSplit w:val="1"/>
          <w:tblHeader w:val="0"/>
        </w:trPr>
        <w:tc>
          <w:tcPr/>
          <w:p w:rsidR="00000000" w:rsidDel="00000000" w:rsidP="00000000" w:rsidRDefault="00000000" w:rsidRPr="00000000" w14:paraId="00002C34">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2C35">
            <w:pPr>
              <w:rPr/>
            </w:pPr>
            <w:r w:rsidDel="00000000" w:rsidR="00000000" w:rsidRPr="00000000">
              <w:rPr>
                <w:sz w:val="16"/>
                <w:szCs w:val="16"/>
                <w:rtl w:val="0"/>
              </w:rPr>
              <w:t xml:space="preserve">Q-109</w:t>
            </w:r>
            <w:r w:rsidDel="00000000" w:rsidR="00000000" w:rsidRPr="00000000">
              <w:rPr>
                <w:rtl w:val="0"/>
              </w:rPr>
            </w:r>
          </w:p>
        </w:tc>
      </w:tr>
    </w:tbl>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br w:type="page"/>
      </w:r>
      <w:r w:rsidDel="00000000" w:rsidR="00000000" w:rsidRPr="00000000">
        <w:rPr>
          <w:rtl w:val="0"/>
        </w:rPr>
      </w:r>
    </w:p>
    <w:p w:rsidR="00000000" w:rsidDel="00000000" w:rsidP="00000000" w:rsidRDefault="00000000" w:rsidRPr="00000000" w14:paraId="00002C38">
      <w:pPr>
        <w:pStyle w:val="Heading1"/>
        <w:rPr/>
      </w:pPr>
      <w:r w:rsidDel="00000000" w:rsidR="00000000" w:rsidRPr="00000000">
        <w:rPr>
          <w:rtl w:val="0"/>
        </w:rPr>
        <w:t xml:space="preserve">19. Package Analysis - PKG-004: PROD.DispatchAssign</w:t>
      </w:r>
    </w:p>
    <w:p w:rsidR="00000000" w:rsidDel="00000000" w:rsidP="00000000" w:rsidRDefault="00000000" w:rsidRPr="00000000" w14:paraId="00002C39">
      <w:pPr>
        <w:rPr/>
      </w:pPr>
      <w:r w:rsidDel="00000000" w:rsidR="00000000" w:rsidRPr="00000000">
        <w:rPr>
          <w:rtl w:val="0"/>
        </w:rPr>
        <w:t xml:space="preserve">DispatchAssign is an integration/workflow package centered on dispatch assignment, scheduling, external vendor-program routing, status propagation, cancellation, and interface tracking. It contains 16 package-level functions and significant cross-domain behavior involving Dispatch, Work Order, Contract, Customer, Vendor, Request, payment/invoice data and external Dispatch.me-style integration.</w:t>
      </w:r>
    </w:p>
    <w:p w:rsidR="00000000" w:rsidDel="00000000" w:rsidP="00000000" w:rsidRDefault="00000000" w:rsidRPr="00000000" w14:paraId="00002C3A">
      <w:pPr>
        <w:pStyle w:val="Heading2"/>
        <w:rPr/>
      </w:pPr>
      <w:r w:rsidDel="00000000" w:rsidR="00000000" w:rsidRPr="00000000">
        <w:rPr>
          <w:rtl w:val="0"/>
        </w:rPr>
        <w:t xml:space="preserve">19.1 Package-Level Assessment</w:t>
      </w:r>
    </w:p>
    <w:tbl>
      <w:tblPr>
        <w:tblStyle w:val="Table9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C3B">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2C3C">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2C3D">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2C3E">
            <w:pPr>
              <w:rPr/>
            </w:pPr>
            <w:r w:rsidDel="00000000" w:rsidR="00000000" w:rsidRPr="00000000">
              <w:rPr>
                <w:sz w:val="14"/>
                <w:szCs w:val="14"/>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C3F">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2C40">
            <w:pPr>
              <w:rPr/>
            </w:pPr>
            <w:r w:rsidDel="00000000" w:rsidR="00000000" w:rsidRPr="00000000">
              <w:rPr>
                <w:sz w:val="14"/>
                <w:szCs w:val="14"/>
                <w:rtl w:val="0"/>
              </w:rPr>
              <w:t xml:space="preserve">Dispatch Assignment / Scheduling / Cancellation / External Integration</w:t>
            </w:r>
            <w:r w:rsidDel="00000000" w:rsidR="00000000" w:rsidRPr="00000000">
              <w:rPr>
                <w:rtl w:val="0"/>
              </w:rPr>
            </w:r>
          </w:p>
        </w:tc>
      </w:tr>
      <w:tr>
        <w:trPr>
          <w:cantSplit w:val="1"/>
          <w:tblHeader w:val="0"/>
        </w:trPr>
        <w:tc>
          <w:tcPr/>
          <w:p w:rsidR="00000000" w:rsidDel="00000000" w:rsidP="00000000" w:rsidRDefault="00000000" w:rsidRPr="00000000" w14:paraId="00002C41">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2C42">
            <w:pPr>
              <w:rPr/>
            </w:pPr>
            <w:r w:rsidDel="00000000" w:rsidR="00000000" w:rsidRPr="00000000">
              <w:rPr>
                <w:sz w:val="14"/>
                <w:szCs w:val="14"/>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2C43">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2C44">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2C45">
            <w:pPr>
              <w:rPr/>
            </w:pPr>
            <w:r w:rsidDel="00000000" w:rsidR="00000000" w:rsidRPr="00000000">
              <w:rPr>
                <w:sz w:val="14"/>
                <w:szCs w:val="14"/>
                <w:rtl w:val="0"/>
              </w:rPr>
              <w:t xml:space="preserve">Primary Dependencies</w:t>
            </w:r>
            <w:r w:rsidDel="00000000" w:rsidR="00000000" w:rsidRPr="00000000">
              <w:rPr>
                <w:rtl w:val="0"/>
              </w:rPr>
            </w:r>
          </w:p>
        </w:tc>
        <w:tc>
          <w:tcPr/>
          <w:p w:rsidR="00000000" w:rsidDel="00000000" w:rsidP="00000000" w:rsidRDefault="00000000" w:rsidRPr="00000000" w14:paraId="00002C46">
            <w:pPr>
              <w:rPr/>
            </w:pPr>
            <w:r w:rsidDel="00000000" w:rsidR="00000000" w:rsidRPr="00000000">
              <w:rPr>
                <w:sz w:val="14"/>
                <w:szCs w:val="14"/>
                <w:rtl w:val="0"/>
              </w:rPr>
              <w:t xml:space="preserve">Dispatch; Service; ServiceTSFRules; WorkOrder; Request_BO; Contract_Functions; VendorSelection; ServiceItem; vendor_program; dispatch_interface_tracking; contract_payment; ar_invoices</w:t>
            </w:r>
            <w:r w:rsidDel="00000000" w:rsidR="00000000" w:rsidRPr="00000000">
              <w:rPr>
                <w:rtl w:val="0"/>
              </w:rPr>
            </w:r>
          </w:p>
        </w:tc>
      </w:tr>
      <w:tr>
        <w:trPr>
          <w:cantSplit w:val="1"/>
          <w:tblHeader w:val="0"/>
        </w:trPr>
        <w:tc>
          <w:tcPr/>
          <w:p w:rsidR="00000000" w:rsidDel="00000000" w:rsidP="00000000" w:rsidRDefault="00000000" w:rsidRPr="00000000" w14:paraId="00002C47">
            <w:pPr>
              <w:rPr/>
            </w:pPr>
            <w:r w:rsidDel="00000000" w:rsidR="00000000" w:rsidRPr="00000000">
              <w:rPr>
                <w:sz w:val="14"/>
                <w:szCs w:val="14"/>
                <w:rtl w:val="0"/>
              </w:rPr>
              <w:t xml:space="preserve">Transaction Behavior</w:t>
            </w:r>
            <w:r w:rsidDel="00000000" w:rsidR="00000000" w:rsidRPr="00000000">
              <w:rPr>
                <w:rtl w:val="0"/>
              </w:rPr>
            </w:r>
          </w:p>
        </w:tc>
        <w:tc>
          <w:tcPr/>
          <w:p w:rsidR="00000000" w:rsidDel="00000000" w:rsidP="00000000" w:rsidRDefault="00000000" w:rsidRPr="00000000" w14:paraId="00002C48">
            <w:pPr>
              <w:rPr/>
            </w:pPr>
            <w:r w:rsidDel="00000000" w:rsidR="00000000" w:rsidRPr="00000000">
              <w:rPr>
                <w:sz w:val="14"/>
                <w:szCs w:val="14"/>
                <w:rtl w:val="0"/>
              </w:rPr>
              <w:t xml:space="preserve">f_CreateStatus, fpub_CancelDispatch, fpub_DispatchSetActivity and fpub_DispatchAssign issue explicit COMMIT/ROLLBACK. Target transaction ownership must move to .NET application workflows.</w:t>
            </w:r>
            <w:r w:rsidDel="00000000" w:rsidR="00000000" w:rsidRPr="00000000">
              <w:rPr>
                <w:rtl w:val="0"/>
              </w:rPr>
            </w:r>
          </w:p>
        </w:tc>
      </w:tr>
      <w:tr>
        <w:trPr>
          <w:cantSplit w:val="1"/>
          <w:tblHeader w:val="0"/>
        </w:trPr>
        <w:tc>
          <w:tcPr/>
          <w:p w:rsidR="00000000" w:rsidDel="00000000" w:rsidP="00000000" w:rsidRDefault="00000000" w:rsidRPr="00000000" w14:paraId="00002C49">
            <w:pPr>
              <w:rPr/>
            </w:pPr>
            <w:r w:rsidDel="00000000" w:rsidR="00000000" w:rsidRPr="00000000">
              <w:rPr>
                <w:sz w:val="14"/>
                <w:szCs w:val="14"/>
                <w:rtl w:val="0"/>
              </w:rPr>
              <w:t xml:space="preserve">Primary Modernization Pattern</w:t>
            </w:r>
            <w:r w:rsidDel="00000000" w:rsidR="00000000" w:rsidRPr="00000000">
              <w:rPr>
                <w:rtl w:val="0"/>
              </w:rPr>
            </w:r>
          </w:p>
        </w:tc>
        <w:tc>
          <w:tcPr/>
          <w:p w:rsidR="00000000" w:rsidDel="00000000" w:rsidP="00000000" w:rsidRDefault="00000000" w:rsidRPr="00000000" w14:paraId="00002C4A">
            <w:pPr>
              <w:rPr/>
            </w:pPr>
            <w:r w:rsidDel="00000000" w:rsidR="00000000" w:rsidRPr="00000000">
              <w:rPr>
                <w:sz w:val="14"/>
                <w:szCs w:val="14"/>
                <w:rtl w:val="0"/>
              </w:rPr>
              <w:t xml:space="preserve">Treat as dispatch workflow/integration policy rather than generic helper library. Use typed cancellation, assignment, scheduling and integration tracking services.</w:t>
            </w:r>
            <w:r w:rsidDel="00000000" w:rsidR="00000000" w:rsidRPr="00000000">
              <w:rPr>
                <w:rtl w:val="0"/>
              </w:rPr>
            </w:r>
          </w:p>
        </w:tc>
      </w:tr>
      <w:tr>
        <w:trPr>
          <w:cantSplit w:val="1"/>
          <w:tblHeader w:val="0"/>
        </w:trPr>
        <w:tc>
          <w:tcPr/>
          <w:p w:rsidR="00000000" w:rsidDel="00000000" w:rsidP="00000000" w:rsidRDefault="00000000" w:rsidRPr="00000000" w14:paraId="00002C4B">
            <w:pPr>
              <w:rPr/>
            </w:pPr>
            <w:r w:rsidDel="00000000" w:rsidR="00000000" w:rsidRPr="00000000">
              <w:rPr>
                <w:sz w:val="14"/>
                <w:szCs w:val="14"/>
                <w:rtl w:val="0"/>
              </w:rPr>
              <w:t xml:space="preserve">Legacy Integration Indicators</w:t>
            </w:r>
            <w:r w:rsidDel="00000000" w:rsidR="00000000" w:rsidRPr="00000000">
              <w:rPr>
                <w:rtl w:val="0"/>
              </w:rPr>
            </w:r>
          </w:p>
        </w:tc>
        <w:tc>
          <w:tcPr/>
          <w:p w:rsidR="00000000" w:rsidDel="00000000" w:rsidP="00000000" w:rsidRDefault="00000000" w:rsidRPr="00000000" w14:paraId="00002C4C">
            <w:pPr>
              <w:rPr/>
            </w:pPr>
            <w:r w:rsidDel="00000000" w:rsidR="00000000" w:rsidRPr="00000000">
              <w:rPr>
                <w:sz w:val="14"/>
                <w:szCs w:val="14"/>
                <w:rtl w:val="0"/>
              </w:rPr>
              <w:t xml:space="preserve">Dispatch.me request types/program IDs; XML vendor-selection response parsing; clipboard configuration; string status/result values; direct interface tracking table writes.</w:t>
            </w:r>
            <w:r w:rsidDel="00000000" w:rsidR="00000000" w:rsidRPr="00000000">
              <w:rPr>
                <w:rtl w:val="0"/>
              </w:rPr>
            </w:r>
          </w:p>
        </w:tc>
      </w:tr>
    </w:tbl>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pStyle w:val="Heading2"/>
        <w:rPr/>
      </w:pPr>
      <w:r w:rsidDel="00000000" w:rsidR="00000000" w:rsidRPr="00000000">
        <w:rPr>
          <w:rtl w:val="0"/>
        </w:rPr>
        <w:t xml:space="preserve">19.2 Routine Grouping</w:t>
      </w:r>
    </w:p>
    <w:tbl>
      <w:tblPr>
        <w:tblStyle w:val="Table9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2C4F">
            <w:pPr>
              <w:rPr/>
            </w:pPr>
            <w:r w:rsidDel="00000000" w:rsidR="00000000" w:rsidRPr="00000000">
              <w:rPr>
                <w:b w:val="1"/>
                <w:bCs w:val="1"/>
                <w:sz w:val="13"/>
                <w:szCs w:val="13"/>
                <w:rtl w:val="0"/>
              </w:rPr>
              <w:t xml:space="preserve">Group</w:t>
            </w:r>
            <w:r w:rsidDel="00000000" w:rsidR="00000000" w:rsidRPr="00000000">
              <w:rPr>
                <w:rtl w:val="0"/>
              </w:rPr>
            </w:r>
          </w:p>
        </w:tc>
        <w:tc>
          <w:tcPr>
            <w:shd w:fill="d9eaf7" w:val="clear"/>
          </w:tcPr>
          <w:p w:rsidR="00000000" w:rsidDel="00000000" w:rsidP="00000000" w:rsidRDefault="00000000" w:rsidRPr="00000000" w14:paraId="00002C50">
            <w:pPr>
              <w:rPr/>
            </w:pPr>
            <w:r w:rsidDel="00000000" w:rsidR="00000000" w:rsidRPr="00000000">
              <w:rPr>
                <w:b w:val="1"/>
                <w:bCs w:val="1"/>
                <w:sz w:val="13"/>
                <w:szCs w:val="13"/>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2C51">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2C52">
            <w:pPr>
              <w:rPr/>
            </w:pPr>
            <w:r w:rsidDel="00000000" w:rsidR="00000000" w:rsidRPr="00000000">
              <w:rPr>
                <w:sz w:val="13"/>
                <w:szCs w:val="13"/>
                <w:rtl w:val="0"/>
              </w:rPr>
              <w:t xml:space="preserve">Cancellation policy/workflow</w:t>
            </w:r>
            <w:r w:rsidDel="00000000" w:rsidR="00000000" w:rsidRPr="00000000">
              <w:rPr>
                <w:rtl w:val="0"/>
              </w:rPr>
            </w:r>
          </w:p>
        </w:tc>
        <w:tc>
          <w:tcPr/>
          <w:p w:rsidR="00000000" w:rsidDel="00000000" w:rsidP="00000000" w:rsidRDefault="00000000" w:rsidRPr="00000000" w14:paraId="00002C53">
            <w:pPr>
              <w:rPr/>
            </w:pPr>
            <w:r w:rsidDel="00000000" w:rsidR="00000000" w:rsidRPr="00000000">
              <w:rPr>
                <w:sz w:val="13"/>
                <w:szCs w:val="13"/>
                <w:rtl w:val="0"/>
              </w:rPr>
              <w:t xml:space="preserve">f_CancelRule; fpub_CancelDispatch</w:t>
            </w:r>
            <w:r w:rsidDel="00000000" w:rsidR="00000000" w:rsidRPr="00000000">
              <w:rPr>
                <w:rtl w:val="0"/>
              </w:rPr>
            </w:r>
          </w:p>
        </w:tc>
        <w:tc>
          <w:tcPr/>
          <w:p w:rsidR="00000000" w:rsidDel="00000000" w:rsidP="00000000" w:rsidRDefault="00000000" w:rsidRPr="00000000" w14:paraId="00002C54">
            <w:pPr>
              <w:rPr/>
            </w:pPr>
            <w:r w:rsidDel="00000000" w:rsidR="00000000" w:rsidRPr="00000000">
              <w:rPr>
                <w:sz w:val="13"/>
                <w:szCs w:val="13"/>
                <w:rtl w:val="0"/>
              </w:rPr>
              <w:t xml:space="preserve">One POST /api/dispatches/{id}/cancel operation backed by DispatchCancellationPolicy and Work Order/Payment/Invoice checks.</w:t>
            </w:r>
            <w:r w:rsidDel="00000000" w:rsidR="00000000" w:rsidRPr="00000000">
              <w:rPr>
                <w:rtl w:val="0"/>
              </w:rPr>
            </w:r>
          </w:p>
        </w:tc>
      </w:tr>
      <w:tr>
        <w:trPr>
          <w:cantSplit w:val="1"/>
          <w:tblHeader w:val="0"/>
        </w:trPr>
        <w:tc>
          <w:tcPr/>
          <w:p w:rsidR="00000000" w:rsidDel="00000000" w:rsidP="00000000" w:rsidRDefault="00000000" w:rsidRPr="00000000" w14:paraId="00002C55">
            <w:pPr>
              <w:rPr/>
            </w:pPr>
            <w:r w:rsidDel="00000000" w:rsidR="00000000" w:rsidRPr="00000000">
              <w:rPr>
                <w:sz w:val="13"/>
                <w:szCs w:val="13"/>
                <w:rtl w:val="0"/>
              </w:rPr>
              <w:t xml:space="preserve">Scheduling / process routing</w:t>
            </w:r>
            <w:r w:rsidDel="00000000" w:rsidR="00000000" w:rsidRPr="00000000">
              <w:rPr>
                <w:rtl w:val="0"/>
              </w:rPr>
            </w:r>
          </w:p>
        </w:tc>
        <w:tc>
          <w:tcPr/>
          <w:p w:rsidR="00000000" w:rsidDel="00000000" w:rsidP="00000000" w:rsidRDefault="00000000" w:rsidRPr="00000000" w14:paraId="00002C56">
            <w:pPr>
              <w:rPr/>
            </w:pPr>
            <w:r w:rsidDel="00000000" w:rsidR="00000000" w:rsidRPr="00000000">
              <w:rPr>
                <w:sz w:val="13"/>
                <w:szCs w:val="13"/>
                <w:rtl w:val="0"/>
              </w:rPr>
              <w:t xml:space="preserve">f_GetScheduleType; f_IsCustomerAttrEligible; GetProcessMethod overloads; IsScheduleEligible</w:t>
            </w:r>
            <w:r w:rsidDel="00000000" w:rsidR="00000000" w:rsidRPr="00000000">
              <w:rPr>
                <w:rtl w:val="0"/>
              </w:rPr>
            </w:r>
          </w:p>
        </w:tc>
        <w:tc>
          <w:tcPr/>
          <w:p w:rsidR="00000000" w:rsidDel="00000000" w:rsidP="00000000" w:rsidRDefault="00000000" w:rsidRPr="00000000" w14:paraId="00002C57">
            <w:pPr>
              <w:rPr/>
            </w:pPr>
            <w:r w:rsidDel="00000000" w:rsidR="00000000" w:rsidRPr="00000000">
              <w:rPr>
                <w:sz w:val="13"/>
                <w:szCs w:val="13"/>
                <w:rtl w:val="0"/>
              </w:rPr>
              <w:t xml:space="preserve">DispatchSchedulingEligibilityPolicy + DispatchRoutingService; reuse Customer and Vendor capabilities.</w:t>
            </w:r>
            <w:r w:rsidDel="00000000" w:rsidR="00000000" w:rsidRPr="00000000">
              <w:rPr>
                <w:rtl w:val="0"/>
              </w:rPr>
            </w:r>
          </w:p>
        </w:tc>
      </w:tr>
      <w:tr>
        <w:trPr>
          <w:cantSplit w:val="1"/>
          <w:tblHeader w:val="0"/>
        </w:trPr>
        <w:tc>
          <w:tcPr/>
          <w:p w:rsidR="00000000" w:rsidDel="00000000" w:rsidP="00000000" w:rsidRDefault="00000000" w:rsidRPr="00000000" w14:paraId="00002C58">
            <w:pPr>
              <w:rPr/>
            </w:pPr>
            <w:r w:rsidDel="00000000" w:rsidR="00000000" w:rsidRPr="00000000">
              <w:rPr>
                <w:sz w:val="13"/>
                <w:szCs w:val="13"/>
                <w:rtl w:val="0"/>
              </w:rPr>
              <w:t xml:space="preserve">External integration eligibility/idempotency</w:t>
            </w:r>
            <w:r w:rsidDel="00000000" w:rsidR="00000000" w:rsidRPr="00000000">
              <w:rPr>
                <w:rtl w:val="0"/>
              </w:rPr>
            </w:r>
          </w:p>
        </w:tc>
        <w:tc>
          <w:tcPr/>
          <w:p w:rsidR="00000000" w:rsidDel="00000000" w:rsidP="00000000" w:rsidRDefault="00000000" w:rsidRPr="00000000" w14:paraId="00002C59">
            <w:pPr>
              <w:rPr/>
            </w:pPr>
            <w:r w:rsidDel="00000000" w:rsidR="00000000" w:rsidRPr="00000000">
              <w:rPr>
                <w:sz w:val="13"/>
                <w:szCs w:val="13"/>
                <w:rtl w:val="0"/>
              </w:rPr>
              <w:t xml:space="preserve">f_TrackExist overloads; f_ProgramExist; IsSendDispatchEligible</w:t>
            </w:r>
            <w:r w:rsidDel="00000000" w:rsidR="00000000" w:rsidRPr="00000000">
              <w:rPr>
                <w:rtl w:val="0"/>
              </w:rPr>
            </w:r>
          </w:p>
        </w:tc>
        <w:tc>
          <w:tcPr/>
          <w:p w:rsidR="00000000" w:rsidDel="00000000" w:rsidP="00000000" w:rsidRDefault="00000000" w:rsidRPr="00000000" w14:paraId="00002C5A">
            <w:pPr>
              <w:rPr/>
            </w:pPr>
            <w:r w:rsidDel="00000000" w:rsidR="00000000" w:rsidRPr="00000000">
              <w:rPr>
                <w:sz w:val="13"/>
                <w:szCs w:val="13"/>
                <w:rtl w:val="0"/>
              </w:rPr>
              <w:t xml:space="preserve">Internal integration policy/repository; use durable idempotency/outbox state rather than public APIs.</w:t>
            </w:r>
            <w:r w:rsidDel="00000000" w:rsidR="00000000" w:rsidRPr="00000000">
              <w:rPr>
                <w:rtl w:val="0"/>
              </w:rPr>
            </w:r>
          </w:p>
        </w:tc>
      </w:tr>
      <w:tr>
        <w:trPr>
          <w:cantSplit w:val="1"/>
          <w:tblHeader w:val="0"/>
        </w:trPr>
        <w:tc>
          <w:tcPr/>
          <w:p w:rsidR="00000000" w:rsidDel="00000000" w:rsidP="00000000" w:rsidRDefault="00000000" w:rsidRPr="00000000" w14:paraId="00002C5B">
            <w:pPr>
              <w:rPr/>
            </w:pPr>
            <w:r w:rsidDel="00000000" w:rsidR="00000000" w:rsidRPr="00000000">
              <w:rPr>
                <w:sz w:val="13"/>
                <w:szCs w:val="13"/>
                <w:rtl w:val="0"/>
              </w:rPr>
              <w:t xml:space="preserve">Request/activity creation</w:t>
            </w:r>
            <w:r w:rsidDel="00000000" w:rsidR="00000000" w:rsidRPr="00000000">
              <w:rPr>
                <w:rtl w:val="0"/>
              </w:rPr>
            </w:r>
          </w:p>
        </w:tc>
        <w:tc>
          <w:tcPr/>
          <w:p w:rsidR="00000000" w:rsidDel="00000000" w:rsidP="00000000" w:rsidRDefault="00000000" w:rsidRPr="00000000" w14:paraId="00002C5C">
            <w:pPr>
              <w:rPr/>
            </w:pPr>
            <w:r w:rsidDel="00000000" w:rsidR="00000000" w:rsidRPr="00000000">
              <w:rPr>
                <w:sz w:val="13"/>
                <w:szCs w:val="13"/>
                <w:rtl w:val="0"/>
              </w:rPr>
              <w:t xml:space="preserve">f_CreateStatus; f_ActivityExists; f_CreateRequest; DispatchSetActivity</w:t>
            </w:r>
            <w:r w:rsidDel="00000000" w:rsidR="00000000" w:rsidRPr="00000000">
              <w:rPr>
                <w:rtl w:val="0"/>
              </w:rPr>
            </w:r>
          </w:p>
        </w:tc>
        <w:tc>
          <w:tcPr/>
          <w:p w:rsidR="00000000" w:rsidDel="00000000" w:rsidP="00000000" w:rsidRDefault="00000000" w:rsidRPr="00000000" w14:paraId="00002C5D">
            <w:pPr>
              <w:rPr/>
            </w:pPr>
            <w:r w:rsidDel="00000000" w:rsidR="00000000" w:rsidRPr="00000000">
              <w:rPr>
                <w:sz w:val="13"/>
                <w:szCs w:val="13"/>
                <w:rtl w:val="0"/>
              </w:rPr>
              <w:t xml:space="preserve">Delegate Work Order/Request activity creation to the owning service while retaining dispatch audit/history.</w:t>
            </w:r>
            <w:r w:rsidDel="00000000" w:rsidR="00000000" w:rsidRPr="00000000">
              <w:rPr>
                <w:rtl w:val="0"/>
              </w:rPr>
            </w:r>
          </w:p>
        </w:tc>
      </w:tr>
      <w:tr>
        <w:trPr>
          <w:cantSplit w:val="1"/>
          <w:tblHeader w:val="0"/>
        </w:trPr>
        <w:tc>
          <w:tcPr/>
          <w:p w:rsidR="00000000" w:rsidDel="00000000" w:rsidP="00000000" w:rsidRDefault="00000000" w:rsidRPr="00000000" w14:paraId="00002C5E">
            <w:pPr>
              <w:rPr/>
            </w:pPr>
            <w:r w:rsidDel="00000000" w:rsidR="00000000" w:rsidRPr="00000000">
              <w:rPr>
                <w:sz w:val="13"/>
                <w:szCs w:val="13"/>
                <w:rtl w:val="0"/>
              </w:rPr>
              <w:t xml:space="preserve">External assignment entry point</w:t>
            </w:r>
            <w:r w:rsidDel="00000000" w:rsidR="00000000" w:rsidRPr="00000000">
              <w:rPr>
                <w:rtl w:val="0"/>
              </w:rPr>
            </w:r>
          </w:p>
        </w:tc>
        <w:tc>
          <w:tcPr/>
          <w:p w:rsidR="00000000" w:rsidDel="00000000" w:rsidP="00000000" w:rsidRDefault="00000000" w:rsidRPr="00000000" w14:paraId="00002C5F">
            <w:pPr>
              <w:rPr/>
            </w:pPr>
            <w:r w:rsidDel="00000000" w:rsidR="00000000" w:rsidRPr="00000000">
              <w:rPr>
                <w:sz w:val="13"/>
                <w:szCs w:val="13"/>
                <w:rtl w:val="0"/>
              </w:rPr>
              <w:t xml:space="preserve">fpub_DispatchAssign</w:t>
            </w:r>
            <w:r w:rsidDel="00000000" w:rsidR="00000000" w:rsidRPr="00000000">
              <w:rPr>
                <w:rtl w:val="0"/>
              </w:rPr>
            </w:r>
          </w:p>
        </w:tc>
        <w:tc>
          <w:tcPr/>
          <w:p w:rsidR="00000000" w:rsidDel="00000000" w:rsidP="00000000" w:rsidRDefault="00000000" w:rsidRPr="00000000" w14:paraId="00002C60">
            <w:pPr>
              <w:rPr/>
            </w:pPr>
            <w:r w:rsidDel="00000000" w:rsidR="00000000" w:rsidRPr="00000000">
              <w:rPr>
                <w:sz w:val="13"/>
                <w:szCs w:val="13"/>
                <w:rtl w:val="0"/>
              </w:rPr>
              <w:t xml:space="preserve">Replace overloaded string/status semantics with typed assignment/status/cancel operations.</w:t>
            </w:r>
            <w:r w:rsidDel="00000000" w:rsidR="00000000" w:rsidRPr="00000000">
              <w:rPr>
                <w:rtl w:val="0"/>
              </w:rPr>
            </w:r>
          </w:p>
        </w:tc>
      </w:tr>
    </w:tbl>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pStyle w:val="Heading1"/>
        <w:rPr/>
      </w:pPr>
      <w:r w:rsidDel="00000000" w:rsidR="00000000" w:rsidRPr="00000000">
        <w:rPr>
          <w:rtl w:val="0"/>
        </w:rPr>
        <w:t xml:space="preserve">20. Business Logic Hotspots - PKG-004</w:t>
      </w:r>
    </w:p>
    <w:p w:rsidR="00000000" w:rsidDel="00000000" w:rsidP="00000000" w:rsidRDefault="00000000" w:rsidRPr="00000000" w14:paraId="00002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Protected cancellation statuses: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f_CancelRule blocks cancellation for a hard-coded set of more than twenty status codes including authorization, parts/equipment, invoiced, appointment and completion states. These codes and the exact business rationale must be validated.</w:t>
      </w:r>
    </w:p>
    <w:p w:rsidR="00000000" w:rsidDel="00000000" w:rsidP="00000000" w:rsidRDefault="00000000" w:rsidRPr="00000000" w14:paraId="00002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Financial cancellation lockout: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Cancellation is blocked when a contract payment for the dispatch has left READY status or when an IS invoice exists. This creates explicit dependencies on Payment and Invoice domains.</w:t>
      </w:r>
    </w:p>
    <w:p w:rsidR="00000000" w:rsidDel="00000000" w:rsidP="00000000" w:rsidRDefault="00000000" w:rsidRPr="00000000" w14:paraId="00002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Fail-closed cancellation: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Any exception in f_CancelRule returns FALSE, effectively preventing cancellation. The target should return a typed Indeterminate/Error result rather than an opaque string.</w:t>
      </w:r>
    </w:p>
    <w:p w:rsidR="00000000" w:rsidDel="00000000" w:rsidP="00000000" w:rsidRDefault="00000000" w:rsidRPr="00000000" w14:paraId="00002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Cancellation side effects: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fpub_CancelDispatch updates dispatch_activity_dtl, wo_line_activity, a separate ServiceTSFRules dispatch status, sends a cancellation message, writes tracking and commits. This is a multi-domain transaction/workflow.</w:t>
      </w:r>
    </w:p>
    <w:p w:rsidR="00000000" w:rsidDel="00000000" w:rsidP="00000000" w:rsidRDefault="00000000" w:rsidRPr="00000000" w14:paraId="00002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Vendor program IDs: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External send eligibility uses program IDs 3160 and 3165 to distinguish Dispatch.me program versus notification program. These IDs should not remain hard-coded business constants.</w:t>
      </w:r>
    </w:p>
    <w:p w:rsidR="00000000" w:rsidDel="00000000" w:rsidP="00000000" w:rsidRDefault="00000000" w:rsidRPr="00000000" w14:paraId="00002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Integration idempotency: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 and cancel flows check dispatch_interface_tracking for prior SUCCESS records to avoid duplicate sends. This is valuable behavior but should be implemented as explicit idempotency/outbox state.</w:t>
      </w:r>
    </w:p>
    <w:p w:rsidR="00000000" w:rsidDel="00000000" w:rsidP="00000000" w:rsidRDefault="00000000" w:rsidRPr="00000000" w14:paraId="00002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Cancel send completeness: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cancellation is sent only after all dispatch activity rows are marked CANCEL. That is an important aggregation rule.</w:t>
      </w:r>
    </w:p>
    <w:p w:rsidR="00000000" w:rsidDel="00000000" w:rsidP="00000000" w:rsidRDefault="00000000" w:rsidRPr="00000000" w14:paraId="00002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Scheduling customer requirements: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Scheduling requires at least one customer phone, at least one valid 10-digit phone, and non-null Buyer/Seller first/last names. These requirements should be aligned with Customer Service rather than duplicated.</w:t>
      </w:r>
    </w:p>
    <w:p w:rsidR="00000000" w:rsidDel="00000000" w:rsidP="00000000" w:rsidRDefault="00000000" w:rsidRPr="00000000" w14:paraId="00002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Scheduling routing: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newer GetProcessMethod chooses SCHEDULE when vendors are returned, forces AHS for multi-item dispatches, falls back to DISPATCHME_ASSIGN, and can disable scheduling through a SCHEDULE/SEARS/OVERRIDE clipboard row.</w:t>
      </w:r>
    </w:p>
    <w:p w:rsidR="00000000" w:rsidDel="00000000" w:rsidP="00000000" w:rsidRDefault="00000000" w:rsidRPr="00000000" w14:paraId="00002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Schedule vendor type: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Vendor scheduling type is parsed from XML and limited to SEARS, GE, or WHIRLPOOL, defaulting to SEARS on any failure. This default-on-error behavior should be reviewed.</w:t>
      </w:r>
    </w:p>
    <w:p w:rsidR="00000000" w:rsidDel="00000000" w:rsidP="00000000" w:rsidRDefault="00000000" w:rsidRPr="00000000" w14:paraId="00002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Schedule eligibility: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IsScheduleEligible rejects any recall item and any multi-item set that spans multiple trades. This rule should be confirmed with current operations.</w:t>
      </w:r>
    </w:p>
    <w:p w:rsidR="00000000" w:rsidDel="00000000" w:rsidP="00000000" w:rsidRDefault="00000000" w:rsidRPr="00000000" w14:paraId="00002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Legacy/inactive process method: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One GetProcessMethod overload is explicitly marked 'No longer used after 11/24/15' and is a strong retirement candidate.</w:t>
      </w:r>
    </w:p>
    <w:p w:rsidR="00000000" w:rsidDel="00000000" w:rsidP="00000000" w:rsidRDefault="00000000" w:rsidRPr="00000000" w14:paraId="00002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Assignment status model: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fpub_DispatchAssign documents SUCCESS/CANCELLED/DISPATCHED/ERROR outcomes, but ACCEPT and DECLINE branches are currently no-ops and STATUS repurposes the VendorId parameter as a line-item ID. This API shape should not be carried forward.</w:t>
      </w:r>
    </w:p>
    <w:p w:rsidR="00000000" w:rsidDel="00000000" w:rsidP="00000000" w:rsidRDefault="00000000" w:rsidRPr="00000000" w14:paraId="00002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Activity tracking configuration: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DispatchSetActivity maps request types to ONASSIGN/ONOFFER/ONCANCEL/ONSTATUS Work Order activities and can suppress activity creation by clipboard channel configuration. This is workflow/audit policy.</w:t>
      </w:r>
    </w:p>
    <w:p w:rsidR="00000000" w:rsidDel="00000000" w:rsidP="00000000" w:rsidRDefault="00000000" w:rsidRPr="00000000" w14:paraId="00002C71">
      <w:pPr>
        <w:pStyle w:val="Heading1"/>
        <w:rPr/>
      </w:pPr>
      <w:r w:rsidDel="00000000" w:rsidR="00000000" w:rsidRPr="00000000">
        <w:rPr>
          <w:rtl w:val="0"/>
        </w:rPr>
        <w:t xml:space="preserve">21. Endpoint Consolidation - PKG-004</w:t>
      </w:r>
    </w:p>
    <w:p w:rsidR="00000000" w:rsidDel="00000000" w:rsidP="00000000" w:rsidRDefault="00000000" w:rsidRPr="00000000" w14:paraId="00002C72">
      <w:pPr>
        <w:rPr/>
      </w:pPr>
      <w:r w:rsidDel="00000000" w:rsidR="00000000" w:rsidRPr="00000000">
        <w:rPr>
          <w:rtl w:val="0"/>
        </w:rPr>
        <w:t xml:space="preserve">DispatchAssign does not justify sixteen new endpoints. Its routines fit into the existing Dispatch Service surface plus internal scheduling/integration policies and cross-service Work Order, Customer, Vendor, Payment and Invoice capabilities.</w:t>
      </w:r>
    </w:p>
    <w:p w:rsidR="00000000" w:rsidDel="00000000" w:rsidP="00000000" w:rsidRDefault="00000000" w:rsidRPr="00000000" w14:paraId="00002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/api/dispatches/{id}/cancel - single authoritative cancellation operation and typed cancellation result/reason</w:t>
      </w:r>
    </w:p>
    <w:p w:rsidR="00000000" w:rsidDel="00000000" w:rsidP="00000000" w:rsidRDefault="00000000" w:rsidRPr="00000000" w14:paraId="00002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PATCH /api/dispatches/{id}/status - status updates where Dispatch owns the transition; Work Order activity creation remains delegated</w:t>
      </w:r>
    </w:p>
    <w:p w:rsidR="00000000" w:rsidDel="00000000" w:rsidP="00000000" w:rsidRDefault="00000000" w:rsidRPr="00000000" w14:paraId="00002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/api/dispatches/send - reuse existing dispatch-send operation for assign/cancel/status delivery where appropriate</w:t>
      </w:r>
    </w:p>
    <w:p w:rsidR="00000000" w:rsidDel="00000000" w:rsidP="00000000" w:rsidRDefault="00000000" w:rsidRPr="00000000" w14:paraId="00002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/api/dispatches/{id}/vendor-options - reuse only if the UI needs candidate/schedulable vendor results</w:t>
      </w:r>
    </w:p>
    <w:p w:rsidR="00000000" w:rsidDel="00000000" w:rsidP="00000000" w:rsidRDefault="00000000" w:rsidRPr="00000000" w14:paraId="00002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/api/dispatches/{id}/activities - read integration/audit/activity history</w:t>
      </w:r>
    </w:p>
    <w:p w:rsidR="00000000" w:rsidDel="00000000" w:rsidP="00000000" w:rsidRDefault="00000000" w:rsidRPr="00000000" w14:paraId="00002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GET /api/customers/{id} / contract-customer capabilities for scheduling contact validation</w:t>
      </w:r>
    </w:p>
    <w:p w:rsidR="00000000" w:rsidDel="00000000" w:rsidP="00000000" w:rsidRDefault="00000000" w:rsidRPr="00000000" w14:paraId="00002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Vendor/Vendor Program capability for program membership and scheduling type</w:t>
      </w:r>
    </w:p>
    <w:p w:rsidR="00000000" w:rsidDel="00000000" w:rsidP="00000000" w:rsidRDefault="00000000" w:rsidRPr="00000000" w14:paraId="00002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Payment and Invoice capabilities when determining whether cancellation is financially locked</w:t>
      </w:r>
    </w:p>
    <w:p w:rsidR="00000000" w:rsidDel="00000000" w:rsidP="00000000" w:rsidRDefault="00000000" w:rsidRPr="00000000" w14:paraId="00002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tracking/idempotency functions internal; no /track-exists or /program-exists endpoints</w:t>
      </w:r>
    </w:p>
    <w:p w:rsidR="00000000" w:rsidDel="00000000" w:rsidP="00000000" w:rsidRDefault="00000000" w:rsidRPr="00000000" w14:paraId="00002C7C">
      <w:pPr>
        <w:pStyle w:val="Heading1"/>
        <w:rPr/>
      </w:pPr>
      <w:r w:rsidDel="00000000" w:rsidR="00000000" w:rsidRPr="00000000">
        <w:rPr>
          <w:rtl w:val="0"/>
        </w:rPr>
        <w:t xml:space="preserve">22. Open Client / Front Door SME Questions - PKG-004</w:t>
      </w:r>
    </w:p>
    <w:tbl>
      <w:tblPr>
        <w:tblStyle w:val="Table9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C7D">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2C7E">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2C7F">
            <w:pPr>
              <w:rPr/>
            </w:pPr>
            <w:r w:rsidDel="00000000" w:rsidR="00000000" w:rsidRPr="00000000">
              <w:rPr>
                <w:sz w:val="13"/>
                <w:szCs w:val="13"/>
                <w:rtl w:val="0"/>
              </w:rPr>
              <w:t xml:space="preserve">Q-109</w:t>
            </w:r>
            <w:r w:rsidDel="00000000" w:rsidR="00000000" w:rsidRPr="00000000">
              <w:rPr>
                <w:rtl w:val="0"/>
              </w:rPr>
            </w:r>
          </w:p>
        </w:tc>
        <w:tc>
          <w:tcPr/>
          <w:p w:rsidR="00000000" w:rsidDel="00000000" w:rsidP="00000000" w:rsidRDefault="00000000" w:rsidRPr="00000000" w14:paraId="00002C80">
            <w:pPr>
              <w:rPr/>
            </w:pPr>
            <w:r w:rsidDel="00000000" w:rsidR="00000000" w:rsidRPr="00000000">
              <w:rPr>
                <w:sz w:val="13"/>
                <w:szCs w:val="13"/>
                <w:rtl w:val="0"/>
              </w:rPr>
              <w:t xml:space="preserve">Which DispatchAssign routines are directly called by Front Door or external Dispatch.me integrations today?</w:t>
            </w:r>
            <w:r w:rsidDel="00000000" w:rsidR="00000000" w:rsidRPr="00000000">
              <w:rPr>
                <w:rtl w:val="0"/>
              </w:rPr>
            </w:r>
          </w:p>
        </w:tc>
      </w:tr>
      <w:tr>
        <w:trPr>
          <w:cantSplit w:val="1"/>
          <w:tblHeader w:val="0"/>
        </w:trPr>
        <w:tc>
          <w:tcPr/>
          <w:p w:rsidR="00000000" w:rsidDel="00000000" w:rsidP="00000000" w:rsidRDefault="00000000" w:rsidRPr="00000000" w14:paraId="00002C81">
            <w:pPr>
              <w:rPr/>
            </w:pPr>
            <w:r w:rsidDel="00000000" w:rsidR="00000000" w:rsidRPr="00000000">
              <w:rPr>
                <w:sz w:val="13"/>
                <w:szCs w:val="13"/>
                <w:rtl w:val="0"/>
              </w:rPr>
              <w:t xml:space="preserve">Q-110</w:t>
            </w:r>
            <w:r w:rsidDel="00000000" w:rsidR="00000000" w:rsidRPr="00000000">
              <w:rPr>
                <w:rtl w:val="0"/>
              </w:rPr>
            </w:r>
          </w:p>
        </w:tc>
        <w:tc>
          <w:tcPr/>
          <w:p w:rsidR="00000000" w:rsidDel="00000000" w:rsidP="00000000" w:rsidRDefault="00000000" w:rsidRPr="00000000" w14:paraId="00002C82">
            <w:pPr>
              <w:rPr/>
            </w:pPr>
            <w:r w:rsidDel="00000000" w:rsidR="00000000" w:rsidRPr="00000000">
              <w:rPr>
                <w:sz w:val="13"/>
                <w:szCs w:val="13"/>
                <w:rtl w:val="0"/>
              </w:rPr>
              <w:t xml:space="preserve">Is Dispatch.me still an active integration, and if so is it the same external platform/process represented by DISPATCHME_ASSIGN, DISPATCHME_OFFER and DM channel values?</w:t>
            </w:r>
            <w:r w:rsidDel="00000000" w:rsidR="00000000" w:rsidRPr="00000000">
              <w:rPr>
                <w:rtl w:val="0"/>
              </w:rPr>
            </w:r>
          </w:p>
        </w:tc>
      </w:tr>
      <w:tr>
        <w:trPr>
          <w:cantSplit w:val="1"/>
          <w:tblHeader w:val="0"/>
        </w:trPr>
        <w:tc>
          <w:tcPr/>
          <w:p w:rsidR="00000000" w:rsidDel="00000000" w:rsidP="00000000" w:rsidRDefault="00000000" w:rsidRPr="00000000" w14:paraId="00002C83">
            <w:pPr>
              <w:rPr/>
            </w:pPr>
            <w:r w:rsidDel="00000000" w:rsidR="00000000" w:rsidRPr="00000000">
              <w:rPr>
                <w:sz w:val="13"/>
                <w:szCs w:val="13"/>
                <w:rtl w:val="0"/>
              </w:rPr>
              <w:t xml:space="preserve">Q-111</w:t>
            </w:r>
            <w:r w:rsidDel="00000000" w:rsidR="00000000" w:rsidRPr="00000000">
              <w:rPr>
                <w:rtl w:val="0"/>
              </w:rPr>
            </w:r>
          </w:p>
        </w:tc>
        <w:tc>
          <w:tcPr/>
          <w:p w:rsidR="00000000" w:rsidDel="00000000" w:rsidP="00000000" w:rsidRDefault="00000000" w:rsidRPr="00000000" w14:paraId="00002C84">
            <w:pPr>
              <w:rPr/>
            </w:pPr>
            <w:r w:rsidDel="00000000" w:rsidR="00000000" w:rsidRPr="00000000">
              <w:rPr>
                <w:sz w:val="13"/>
                <w:szCs w:val="13"/>
                <w:rtl w:val="0"/>
              </w:rPr>
              <w:t xml:space="preserve">Which of the protected cancellation status codes listed at the top of the package are still current and authoritative?</w:t>
            </w:r>
            <w:r w:rsidDel="00000000" w:rsidR="00000000" w:rsidRPr="00000000">
              <w:rPr>
                <w:rtl w:val="0"/>
              </w:rPr>
            </w:r>
          </w:p>
        </w:tc>
      </w:tr>
      <w:tr>
        <w:trPr>
          <w:cantSplit w:val="1"/>
          <w:tblHeader w:val="0"/>
        </w:trPr>
        <w:tc>
          <w:tcPr/>
          <w:p w:rsidR="00000000" w:rsidDel="00000000" w:rsidP="00000000" w:rsidRDefault="00000000" w:rsidRPr="00000000" w14:paraId="00002C85">
            <w:pPr>
              <w:rPr/>
            </w:pPr>
            <w:r w:rsidDel="00000000" w:rsidR="00000000" w:rsidRPr="00000000">
              <w:rPr>
                <w:sz w:val="13"/>
                <w:szCs w:val="13"/>
                <w:rtl w:val="0"/>
              </w:rPr>
              <w:t xml:space="preserve">Q-112</w:t>
            </w:r>
            <w:r w:rsidDel="00000000" w:rsidR="00000000" w:rsidRPr="00000000">
              <w:rPr>
                <w:rtl w:val="0"/>
              </w:rPr>
            </w:r>
          </w:p>
        </w:tc>
        <w:tc>
          <w:tcPr/>
          <w:p w:rsidR="00000000" w:rsidDel="00000000" w:rsidP="00000000" w:rsidRDefault="00000000" w:rsidRPr="00000000" w14:paraId="00002C86">
            <w:pPr>
              <w:rPr/>
            </w:pPr>
            <w:r w:rsidDel="00000000" w:rsidR="00000000" w:rsidRPr="00000000">
              <w:rPr>
                <w:sz w:val="13"/>
                <w:szCs w:val="13"/>
                <w:rtl w:val="0"/>
              </w:rPr>
              <w:t xml:space="preserve">Can protected cancellation states be represented by a typed status/state-machine rule rather than a hard-coded numeric list?</w:t>
            </w:r>
            <w:r w:rsidDel="00000000" w:rsidR="00000000" w:rsidRPr="00000000">
              <w:rPr>
                <w:rtl w:val="0"/>
              </w:rPr>
            </w:r>
          </w:p>
        </w:tc>
      </w:tr>
      <w:tr>
        <w:trPr>
          <w:cantSplit w:val="1"/>
          <w:tblHeader w:val="0"/>
        </w:trPr>
        <w:tc>
          <w:tcPr/>
          <w:p w:rsidR="00000000" w:rsidDel="00000000" w:rsidP="00000000" w:rsidRDefault="00000000" w:rsidRPr="00000000" w14:paraId="00002C87">
            <w:pPr>
              <w:rPr/>
            </w:pPr>
            <w:r w:rsidDel="00000000" w:rsidR="00000000" w:rsidRPr="00000000">
              <w:rPr>
                <w:sz w:val="13"/>
                <w:szCs w:val="13"/>
                <w:rtl w:val="0"/>
              </w:rPr>
              <w:t xml:space="preserve">Q-113</w:t>
            </w:r>
            <w:r w:rsidDel="00000000" w:rsidR="00000000" w:rsidRPr="00000000">
              <w:rPr>
                <w:rtl w:val="0"/>
              </w:rPr>
            </w:r>
          </w:p>
        </w:tc>
        <w:tc>
          <w:tcPr/>
          <w:p w:rsidR="00000000" w:rsidDel="00000000" w:rsidP="00000000" w:rsidRDefault="00000000" w:rsidRPr="00000000" w14:paraId="00002C88">
            <w:pPr>
              <w:rPr/>
            </w:pPr>
            <w:r w:rsidDel="00000000" w:rsidR="00000000" w:rsidRPr="00000000">
              <w:rPr>
                <w:sz w:val="13"/>
                <w:szCs w:val="13"/>
                <w:rtl w:val="0"/>
              </w:rPr>
              <w:t xml:space="preserve">Should any contract_payment record whose transaction_state_type_code is not READY continue to block dispatch cancellation?</w:t>
            </w:r>
            <w:r w:rsidDel="00000000" w:rsidR="00000000" w:rsidRPr="00000000">
              <w:rPr>
                <w:rtl w:val="0"/>
              </w:rPr>
            </w:r>
          </w:p>
        </w:tc>
      </w:tr>
      <w:tr>
        <w:trPr>
          <w:cantSplit w:val="1"/>
          <w:tblHeader w:val="0"/>
        </w:trPr>
        <w:tc>
          <w:tcPr/>
          <w:p w:rsidR="00000000" w:rsidDel="00000000" w:rsidP="00000000" w:rsidRDefault="00000000" w:rsidRPr="00000000" w14:paraId="00002C89">
            <w:pPr>
              <w:rPr/>
            </w:pPr>
            <w:r w:rsidDel="00000000" w:rsidR="00000000" w:rsidRPr="00000000">
              <w:rPr>
                <w:sz w:val="13"/>
                <w:szCs w:val="13"/>
                <w:rtl w:val="0"/>
              </w:rPr>
              <w:t xml:space="preserve">Q-114</w:t>
            </w:r>
            <w:r w:rsidDel="00000000" w:rsidR="00000000" w:rsidRPr="00000000">
              <w:rPr>
                <w:rtl w:val="0"/>
              </w:rPr>
            </w:r>
          </w:p>
        </w:tc>
        <w:tc>
          <w:tcPr/>
          <w:p w:rsidR="00000000" w:rsidDel="00000000" w:rsidP="00000000" w:rsidRDefault="00000000" w:rsidRPr="00000000" w14:paraId="00002C8A">
            <w:pPr>
              <w:rPr/>
            </w:pPr>
            <w:r w:rsidDel="00000000" w:rsidR="00000000" w:rsidRPr="00000000">
              <w:rPr>
                <w:sz w:val="13"/>
                <w:szCs w:val="13"/>
                <w:rtl w:val="0"/>
              </w:rPr>
              <w:t xml:space="preserve">Which payment states should block cancellation today: extracted, settled, rejected/error, reversed, or others?</w:t>
            </w:r>
            <w:r w:rsidDel="00000000" w:rsidR="00000000" w:rsidRPr="00000000">
              <w:rPr>
                <w:rtl w:val="0"/>
              </w:rPr>
            </w:r>
          </w:p>
        </w:tc>
      </w:tr>
      <w:tr>
        <w:trPr>
          <w:cantSplit w:val="1"/>
          <w:tblHeader w:val="0"/>
        </w:trPr>
        <w:tc>
          <w:tcPr/>
          <w:p w:rsidR="00000000" w:rsidDel="00000000" w:rsidP="00000000" w:rsidRDefault="00000000" w:rsidRPr="00000000" w14:paraId="00002C8B">
            <w:pPr>
              <w:rPr/>
            </w:pPr>
            <w:r w:rsidDel="00000000" w:rsidR="00000000" w:rsidRPr="00000000">
              <w:rPr>
                <w:sz w:val="13"/>
                <w:szCs w:val="13"/>
                <w:rtl w:val="0"/>
              </w:rPr>
              <w:t xml:space="preserve">Q-115</w:t>
            </w:r>
            <w:r w:rsidDel="00000000" w:rsidR="00000000" w:rsidRPr="00000000">
              <w:rPr>
                <w:rtl w:val="0"/>
              </w:rPr>
            </w:r>
          </w:p>
        </w:tc>
        <w:tc>
          <w:tcPr/>
          <w:p w:rsidR="00000000" w:rsidDel="00000000" w:rsidP="00000000" w:rsidRDefault="00000000" w:rsidRPr="00000000" w14:paraId="00002C8C">
            <w:pPr>
              <w:rPr/>
            </w:pPr>
            <w:r w:rsidDel="00000000" w:rsidR="00000000" w:rsidRPr="00000000">
              <w:rPr>
                <w:sz w:val="13"/>
                <w:szCs w:val="13"/>
                <w:rtl w:val="0"/>
              </w:rPr>
              <w:t xml:space="preserve">Should the existence of an AR invoice type IS always block cancellation, or are voided/reversed/cancelled invoices exceptions?</w:t>
            </w:r>
            <w:r w:rsidDel="00000000" w:rsidR="00000000" w:rsidRPr="00000000">
              <w:rPr>
                <w:rtl w:val="0"/>
              </w:rPr>
            </w:r>
          </w:p>
        </w:tc>
      </w:tr>
      <w:tr>
        <w:trPr>
          <w:cantSplit w:val="1"/>
          <w:tblHeader w:val="0"/>
        </w:trPr>
        <w:tc>
          <w:tcPr/>
          <w:p w:rsidR="00000000" w:rsidDel="00000000" w:rsidP="00000000" w:rsidRDefault="00000000" w:rsidRPr="00000000" w14:paraId="00002C8D">
            <w:pPr>
              <w:rPr/>
            </w:pPr>
            <w:r w:rsidDel="00000000" w:rsidR="00000000" w:rsidRPr="00000000">
              <w:rPr>
                <w:sz w:val="13"/>
                <w:szCs w:val="13"/>
                <w:rtl w:val="0"/>
              </w:rPr>
              <w:t xml:space="preserve">Q-116</w:t>
            </w:r>
            <w:r w:rsidDel="00000000" w:rsidR="00000000" w:rsidRPr="00000000">
              <w:rPr>
                <w:rtl w:val="0"/>
              </w:rPr>
            </w:r>
          </w:p>
        </w:tc>
        <w:tc>
          <w:tcPr/>
          <w:p w:rsidR="00000000" w:rsidDel="00000000" w:rsidP="00000000" w:rsidRDefault="00000000" w:rsidRPr="00000000" w14:paraId="00002C8E">
            <w:pPr>
              <w:rPr/>
            </w:pPr>
            <w:r w:rsidDel="00000000" w:rsidR="00000000" w:rsidRPr="00000000">
              <w:rPr>
                <w:sz w:val="13"/>
                <w:szCs w:val="13"/>
                <w:rtl w:val="0"/>
              </w:rPr>
              <w:t xml:space="preserve">When cancellation is blocked, should the API return a stable reason code such as ProtectedStatus, PaymentProcessed, or InvoiceExists?</w:t>
            </w:r>
            <w:r w:rsidDel="00000000" w:rsidR="00000000" w:rsidRPr="00000000">
              <w:rPr>
                <w:rtl w:val="0"/>
              </w:rPr>
            </w:r>
          </w:p>
        </w:tc>
      </w:tr>
      <w:tr>
        <w:trPr>
          <w:cantSplit w:val="1"/>
          <w:tblHeader w:val="0"/>
        </w:trPr>
        <w:tc>
          <w:tcPr/>
          <w:p w:rsidR="00000000" w:rsidDel="00000000" w:rsidP="00000000" w:rsidRDefault="00000000" w:rsidRPr="00000000" w14:paraId="00002C8F">
            <w:pPr>
              <w:rPr/>
            </w:pPr>
            <w:r w:rsidDel="00000000" w:rsidR="00000000" w:rsidRPr="00000000">
              <w:rPr>
                <w:sz w:val="13"/>
                <w:szCs w:val="13"/>
                <w:rtl w:val="0"/>
              </w:rPr>
              <w:t xml:space="preserve">Q-117</w:t>
            </w:r>
            <w:r w:rsidDel="00000000" w:rsidR="00000000" w:rsidRPr="00000000">
              <w:rPr>
                <w:rtl w:val="0"/>
              </w:rPr>
            </w:r>
          </w:p>
        </w:tc>
        <w:tc>
          <w:tcPr/>
          <w:p w:rsidR="00000000" w:rsidDel="00000000" w:rsidP="00000000" w:rsidRDefault="00000000" w:rsidRPr="00000000" w14:paraId="00002C90">
            <w:pPr>
              <w:rPr/>
            </w:pPr>
            <w:r w:rsidDel="00000000" w:rsidR="00000000" w:rsidRPr="00000000">
              <w:rPr>
                <w:sz w:val="13"/>
                <w:szCs w:val="13"/>
                <w:rtl w:val="0"/>
              </w:rPr>
              <w:t xml:space="preserve">Is cancellation required to update both DISPATCH_ACTIVITY_DTL and WO_LINE_ACTIVITY to CANCEL for every line?</w:t>
            </w:r>
            <w:r w:rsidDel="00000000" w:rsidR="00000000" w:rsidRPr="00000000">
              <w:rPr>
                <w:rtl w:val="0"/>
              </w:rPr>
            </w:r>
          </w:p>
        </w:tc>
      </w:tr>
      <w:tr>
        <w:trPr>
          <w:cantSplit w:val="1"/>
          <w:tblHeader w:val="0"/>
        </w:trPr>
        <w:tc>
          <w:tcPr/>
          <w:p w:rsidR="00000000" w:rsidDel="00000000" w:rsidP="00000000" w:rsidRDefault="00000000" w:rsidRPr="00000000" w14:paraId="00002C91">
            <w:pPr>
              <w:rPr/>
            </w:pPr>
            <w:r w:rsidDel="00000000" w:rsidR="00000000" w:rsidRPr="00000000">
              <w:rPr>
                <w:sz w:val="13"/>
                <w:szCs w:val="13"/>
                <w:rtl w:val="0"/>
              </w:rPr>
              <w:t xml:space="preserve">Q-118</w:t>
            </w:r>
            <w:r w:rsidDel="00000000" w:rsidR="00000000" w:rsidRPr="00000000">
              <w:rPr>
                <w:rtl w:val="0"/>
              </w:rPr>
            </w:r>
          </w:p>
        </w:tc>
        <w:tc>
          <w:tcPr/>
          <w:p w:rsidR="00000000" w:rsidDel="00000000" w:rsidP="00000000" w:rsidRDefault="00000000" w:rsidRPr="00000000" w14:paraId="00002C92">
            <w:pPr>
              <w:rPr/>
            </w:pPr>
            <w:r w:rsidDel="00000000" w:rsidR="00000000" w:rsidRPr="00000000">
              <w:rPr>
                <w:sz w:val="13"/>
                <w:szCs w:val="13"/>
                <w:rtl w:val="0"/>
              </w:rPr>
              <w:t xml:space="preserve">What does ServiceTSFRules status code '40' represent, and should it become the canonical Dispatch status transition?</w:t>
            </w:r>
            <w:r w:rsidDel="00000000" w:rsidR="00000000" w:rsidRPr="00000000">
              <w:rPr>
                <w:rtl w:val="0"/>
              </w:rPr>
            </w:r>
          </w:p>
        </w:tc>
      </w:tr>
      <w:tr>
        <w:trPr>
          <w:cantSplit w:val="1"/>
          <w:tblHeader w:val="0"/>
        </w:trPr>
        <w:tc>
          <w:tcPr/>
          <w:p w:rsidR="00000000" w:rsidDel="00000000" w:rsidP="00000000" w:rsidRDefault="00000000" w:rsidRPr="00000000" w14:paraId="00002C93">
            <w:pPr>
              <w:rPr/>
            </w:pPr>
            <w:r w:rsidDel="00000000" w:rsidR="00000000" w:rsidRPr="00000000">
              <w:rPr>
                <w:sz w:val="13"/>
                <w:szCs w:val="13"/>
                <w:rtl w:val="0"/>
              </w:rPr>
              <w:t xml:space="preserve">Q-119</w:t>
            </w:r>
            <w:r w:rsidDel="00000000" w:rsidR="00000000" w:rsidRPr="00000000">
              <w:rPr>
                <w:rtl w:val="0"/>
              </w:rPr>
            </w:r>
          </w:p>
        </w:tc>
        <w:tc>
          <w:tcPr/>
          <w:p w:rsidR="00000000" w:rsidDel="00000000" w:rsidP="00000000" w:rsidRDefault="00000000" w:rsidRPr="00000000" w14:paraId="00002C94">
            <w:pPr>
              <w:rPr/>
            </w:pPr>
            <w:r w:rsidDel="00000000" w:rsidR="00000000" w:rsidRPr="00000000">
              <w:rPr>
                <w:sz w:val="13"/>
                <w:szCs w:val="13"/>
                <w:rtl w:val="0"/>
              </w:rPr>
              <w:t xml:space="preserve">Should cancellation sending happen in the same transaction as the local status updates, or should an outbox/event commit locally and deliver externally afterward?</w:t>
            </w:r>
            <w:r w:rsidDel="00000000" w:rsidR="00000000" w:rsidRPr="00000000">
              <w:rPr>
                <w:rtl w:val="0"/>
              </w:rPr>
            </w:r>
          </w:p>
        </w:tc>
      </w:tr>
      <w:tr>
        <w:trPr>
          <w:cantSplit w:val="1"/>
          <w:tblHeader w:val="0"/>
        </w:trPr>
        <w:tc>
          <w:tcPr/>
          <w:p w:rsidR="00000000" w:rsidDel="00000000" w:rsidP="00000000" w:rsidRDefault="00000000" w:rsidRPr="00000000" w14:paraId="00002C95">
            <w:pPr>
              <w:rPr/>
            </w:pPr>
            <w:r w:rsidDel="00000000" w:rsidR="00000000" w:rsidRPr="00000000">
              <w:rPr>
                <w:sz w:val="13"/>
                <w:szCs w:val="13"/>
                <w:rtl w:val="0"/>
              </w:rPr>
              <w:t xml:space="preserve">Q-120</w:t>
            </w:r>
            <w:r w:rsidDel="00000000" w:rsidR="00000000" w:rsidRPr="00000000">
              <w:rPr>
                <w:rtl w:val="0"/>
              </w:rPr>
            </w:r>
          </w:p>
        </w:tc>
        <w:tc>
          <w:tcPr/>
          <w:p w:rsidR="00000000" w:rsidDel="00000000" w:rsidP="00000000" w:rsidRDefault="00000000" w:rsidRPr="00000000" w14:paraId="00002C96">
            <w:pPr>
              <w:rPr/>
            </w:pPr>
            <w:r w:rsidDel="00000000" w:rsidR="00000000" w:rsidRPr="00000000">
              <w:rPr>
                <w:sz w:val="13"/>
                <w:szCs w:val="13"/>
                <w:rtl w:val="0"/>
              </w:rPr>
              <w:t xml:space="preserve">What retry/idempotency behavior is required if local cancellation succeeds but the external vendor notification fails?</w:t>
            </w:r>
            <w:r w:rsidDel="00000000" w:rsidR="00000000" w:rsidRPr="00000000">
              <w:rPr>
                <w:rtl w:val="0"/>
              </w:rPr>
            </w:r>
          </w:p>
        </w:tc>
      </w:tr>
      <w:tr>
        <w:trPr>
          <w:cantSplit w:val="1"/>
          <w:tblHeader w:val="0"/>
        </w:trPr>
        <w:tc>
          <w:tcPr/>
          <w:p w:rsidR="00000000" w:rsidDel="00000000" w:rsidP="00000000" w:rsidRDefault="00000000" w:rsidRPr="00000000" w14:paraId="00002C97">
            <w:pPr>
              <w:rPr/>
            </w:pPr>
            <w:r w:rsidDel="00000000" w:rsidR="00000000" w:rsidRPr="00000000">
              <w:rPr>
                <w:sz w:val="13"/>
                <w:szCs w:val="13"/>
                <w:rtl w:val="0"/>
              </w:rPr>
              <w:t xml:space="preserve">Q-121</w:t>
            </w:r>
            <w:r w:rsidDel="00000000" w:rsidR="00000000" w:rsidRPr="00000000">
              <w:rPr>
                <w:rtl w:val="0"/>
              </w:rPr>
            </w:r>
          </w:p>
        </w:tc>
        <w:tc>
          <w:tcPr/>
          <w:p w:rsidR="00000000" w:rsidDel="00000000" w:rsidP="00000000" w:rsidRDefault="00000000" w:rsidRPr="00000000" w14:paraId="00002C98">
            <w:pPr>
              <w:rPr/>
            </w:pPr>
            <w:r w:rsidDel="00000000" w:rsidR="00000000" w:rsidRPr="00000000">
              <w:rPr>
                <w:sz w:val="13"/>
                <w:szCs w:val="13"/>
                <w:rtl w:val="0"/>
              </w:rPr>
              <w:t xml:space="preserve">Are vendor-program IDs 3160 and 3165 still active? What business names should replace these numeric IDs in the target model?</w:t>
            </w:r>
            <w:r w:rsidDel="00000000" w:rsidR="00000000" w:rsidRPr="00000000">
              <w:rPr>
                <w:rtl w:val="0"/>
              </w:rPr>
            </w:r>
          </w:p>
        </w:tc>
      </w:tr>
      <w:tr>
        <w:trPr>
          <w:cantSplit w:val="1"/>
          <w:tblHeader w:val="0"/>
        </w:trPr>
        <w:tc>
          <w:tcPr/>
          <w:p w:rsidR="00000000" w:rsidDel="00000000" w:rsidP="00000000" w:rsidRDefault="00000000" w:rsidRPr="00000000" w14:paraId="00002C99">
            <w:pPr>
              <w:rPr/>
            </w:pPr>
            <w:r w:rsidDel="00000000" w:rsidR="00000000" w:rsidRPr="00000000">
              <w:rPr>
                <w:sz w:val="13"/>
                <w:szCs w:val="13"/>
                <w:rtl w:val="0"/>
              </w:rPr>
              <w:t xml:space="preserve">Q-122</w:t>
            </w:r>
            <w:r w:rsidDel="00000000" w:rsidR="00000000" w:rsidRPr="00000000">
              <w:rPr>
                <w:rtl w:val="0"/>
              </w:rPr>
            </w:r>
          </w:p>
        </w:tc>
        <w:tc>
          <w:tcPr/>
          <w:p w:rsidR="00000000" w:rsidDel="00000000" w:rsidP="00000000" w:rsidRDefault="00000000" w:rsidRPr="00000000" w14:paraId="00002C9A">
            <w:pPr>
              <w:rPr/>
            </w:pPr>
            <w:r w:rsidDel="00000000" w:rsidR="00000000" w:rsidRPr="00000000">
              <w:rPr>
                <w:sz w:val="13"/>
                <w:szCs w:val="13"/>
                <w:rtl w:val="0"/>
              </w:rPr>
              <w:t xml:space="preserve">Who owns vendor-program membership in the target architecture: Dispatch Service or Vendor Service?</w:t>
            </w:r>
            <w:r w:rsidDel="00000000" w:rsidR="00000000" w:rsidRPr="00000000">
              <w:rPr>
                <w:rtl w:val="0"/>
              </w:rPr>
            </w:r>
          </w:p>
        </w:tc>
      </w:tr>
      <w:tr>
        <w:trPr>
          <w:cantSplit w:val="1"/>
          <w:tblHeader w:val="0"/>
        </w:trPr>
        <w:tc>
          <w:tcPr/>
          <w:p w:rsidR="00000000" w:rsidDel="00000000" w:rsidP="00000000" w:rsidRDefault="00000000" w:rsidRPr="00000000" w14:paraId="00002C9B">
            <w:pPr>
              <w:rPr/>
            </w:pPr>
            <w:r w:rsidDel="00000000" w:rsidR="00000000" w:rsidRPr="00000000">
              <w:rPr>
                <w:sz w:val="13"/>
                <w:szCs w:val="13"/>
                <w:rtl w:val="0"/>
              </w:rPr>
              <w:t xml:space="preserve">Q-123</w:t>
            </w:r>
            <w:r w:rsidDel="00000000" w:rsidR="00000000" w:rsidRPr="00000000">
              <w:rPr>
                <w:rtl w:val="0"/>
              </w:rPr>
            </w:r>
          </w:p>
        </w:tc>
        <w:tc>
          <w:tcPr/>
          <w:p w:rsidR="00000000" w:rsidDel="00000000" w:rsidP="00000000" w:rsidRDefault="00000000" w:rsidRPr="00000000" w14:paraId="00002C9C">
            <w:pPr>
              <w:rPr/>
            </w:pPr>
            <w:r w:rsidDel="00000000" w:rsidR="00000000" w:rsidRPr="00000000">
              <w:rPr>
                <w:sz w:val="13"/>
                <w:szCs w:val="13"/>
                <w:rtl w:val="0"/>
              </w:rPr>
              <w:t xml:space="preserve">What is the authoritative meaning of effective_date versus last_modified and expiration_date for vendor_program eligibility?</w:t>
            </w:r>
            <w:r w:rsidDel="00000000" w:rsidR="00000000" w:rsidRPr="00000000">
              <w:rPr>
                <w:rtl w:val="0"/>
              </w:rPr>
            </w:r>
          </w:p>
        </w:tc>
      </w:tr>
      <w:tr>
        <w:trPr>
          <w:cantSplit w:val="1"/>
          <w:tblHeader w:val="0"/>
        </w:trPr>
        <w:tc>
          <w:tcPr/>
          <w:p w:rsidR="00000000" w:rsidDel="00000000" w:rsidP="00000000" w:rsidRDefault="00000000" w:rsidRPr="00000000" w14:paraId="00002C9D">
            <w:pPr>
              <w:rPr/>
            </w:pPr>
            <w:r w:rsidDel="00000000" w:rsidR="00000000" w:rsidRPr="00000000">
              <w:rPr>
                <w:sz w:val="13"/>
                <w:szCs w:val="13"/>
                <w:rtl w:val="0"/>
              </w:rPr>
              <w:t xml:space="preserve">Q-124</w:t>
            </w:r>
            <w:r w:rsidDel="00000000" w:rsidR="00000000" w:rsidRPr="00000000">
              <w:rPr>
                <w:rtl w:val="0"/>
              </w:rPr>
            </w:r>
          </w:p>
        </w:tc>
        <w:tc>
          <w:tcPr/>
          <w:p w:rsidR="00000000" w:rsidDel="00000000" w:rsidP="00000000" w:rsidRDefault="00000000" w:rsidRPr="00000000" w14:paraId="00002C9E">
            <w:pPr>
              <w:rPr/>
            </w:pPr>
            <w:r w:rsidDel="00000000" w:rsidR="00000000" w:rsidRPr="00000000">
              <w:rPr>
                <w:sz w:val="13"/>
                <w:szCs w:val="13"/>
                <w:rtl w:val="0"/>
              </w:rPr>
              <w:t xml:space="preserve">Should prior SUCCESS tracking continue to suppress duplicate ASSIGN and CANCEL sends?</w:t>
            </w:r>
            <w:r w:rsidDel="00000000" w:rsidR="00000000" w:rsidRPr="00000000">
              <w:rPr>
                <w:rtl w:val="0"/>
              </w:rPr>
            </w:r>
          </w:p>
        </w:tc>
      </w:tr>
      <w:tr>
        <w:trPr>
          <w:cantSplit w:val="1"/>
          <w:tblHeader w:val="0"/>
        </w:trPr>
        <w:tc>
          <w:tcPr/>
          <w:p w:rsidR="00000000" w:rsidDel="00000000" w:rsidP="00000000" w:rsidRDefault="00000000" w:rsidRPr="00000000" w14:paraId="00002C9F">
            <w:pPr>
              <w:rPr/>
            </w:pPr>
            <w:r w:rsidDel="00000000" w:rsidR="00000000" w:rsidRPr="00000000">
              <w:rPr>
                <w:sz w:val="13"/>
                <w:szCs w:val="13"/>
                <w:rtl w:val="0"/>
              </w:rPr>
              <w:t xml:space="preserve">Q-125</w:t>
            </w:r>
            <w:r w:rsidDel="00000000" w:rsidR="00000000" w:rsidRPr="00000000">
              <w:rPr>
                <w:rtl w:val="0"/>
              </w:rPr>
            </w:r>
          </w:p>
        </w:tc>
        <w:tc>
          <w:tcPr/>
          <w:p w:rsidR="00000000" w:rsidDel="00000000" w:rsidP="00000000" w:rsidRDefault="00000000" w:rsidRPr="00000000" w14:paraId="00002CA0">
            <w:pPr>
              <w:rPr/>
            </w:pPr>
            <w:r w:rsidDel="00000000" w:rsidR="00000000" w:rsidRPr="00000000">
              <w:rPr>
                <w:sz w:val="13"/>
                <w:szCs w:val="13"/>
                <w:rtl w:val="0"/>
              </w:rPr>
              <w:t xml:space="preserve">Are repeated STATUS messages intentionally allowed without idempotency suppression?</w:t>
            </w:r>
            <w:r w:rsidDel="00000000" w:rsidR="00000000" w:rsidRPr="00000000">
              <w:rPr>
                <w:rtl w:val="0"/>
              </w:rPr>
            </w:r>
          </w:p>
        </w:tc>
      </w:tr>
      <w:tr>
        <w:trPr>
          <w:cantSplit w:val="1"/>
          <w:tblHeader w:val="0"/>
        </w:trPr>
        <w:tc>
          <w:tcPr/>
          <w:p w:rsidR="00000000" w:rsidDel="00000000" w:rsidP="00000000" w:rsidRDefault="00000000" w:rsidRPr="00000000" w14:paraId="00002CA1">
            <w:pPr>
              <w:rPr/>
            </w:pPr>
            <w:r w:rsidDel="00000000" w:rsidR="00000000" w:rsidRPr="00000000">
              <w:rPr>
                <w:sz w:val="13"/>
                <w:szCs w:val="13"/>
                <w:rtl w:val="0"/>
              </w:rPr>
              <w:t xml:space="preserve">Q-126</w:t>
            </w:r>
            <w:r w:rsidDel="00000000" w:rsidR="00000000" w:rsidRPr="00000000">
              <w:rPr>
                <w:rtl w:val="0"/>
              </w:rPr>
            </w:r>
          </w:p>
        </w:tc>
        <w:tc>
          <w:tcPr/>
          <w:p w:rsidR="00000000" w:rsidDel="00000000" w:rsidP="00000000" w:rsidRDefault="00000000" w:rsidRPr="00000000" w14:paraId="00002CA2">
            <w:pPr>
              <w:rPr/>
            </w:pPr>
            <w:r w:rsidDel="00000000" w:rsidR="00000000" w:rsidRPr="00000000">
              <w:rPr>
                <w:sz w:val="13"/>
                <w:szCs w:val="13"/>
                <w:rtl w:val="0"/>
              </w:rPr>
              <w:t xml:space="preserve">Should cancellation only be sent when every dispatch activity item is CANCEL, as the current code requires?</w:t>
            </w:r>
            <w:r w:rsidDel="00000000" w:rsidR="00000000" w:rsidRPr="00000000">
              <w:rPr>
                <w:rtl w:val="0"/>
              </w:rPr>
            </w:r>
          </w:p>
        </w:tc>
      </w:tr>
      <w:tr>
        <w:trPr>
          <w:cantSplit w:val="1"/>
          <w:tblHeader w:val="0"/>
        </w:trPr>
        <w:tc>
          <w:tcPr/>
          <w:p w:rsidR="00000000" w:rsidDel="00000000" w:rsidP="00000000" w:rsidRDefault="00000000" w:rsidRPr="00000000" w14:paraId="00002CA3">
            <w:pPr>
              <w:rPr/>
            </w:pPr>
            <w:r w:rsidDel="00000000" w:rsidR="00000000" w:rsidRPr="00000000">
              <w:rPr>
                <w:sz w:val="13"/>
                <w:szCs w:val="13"/>
                <w:rtl w:val="0"/>
              </w:rPr>
              <w:t xml:space="preserve">Q-127</w:t>
            </w:r>
            <w:r w:rsidDel="00000000" w:rsidR="00000000" w:rsidRPr="00000000">
              <w:rPr>
                <w:rtl w:val="0"/>
              </w:rPr>
            </w:r>
          </w:p>
        </w:tc>
        <w:tc>
          <w:tcPr/>
          <w:p w:rsidR="00000000" w:rsidDel="00000000" w:rsidP="00000000" w:rsidRDefault="00000000" w:rsidRPr="00000000" w14:paraId="00002CA4">
            <w:pPr>
              <w:rPr/>
            </w:pPr>
            <w:r w:rsidDel="00000000" w:rsidR="00000000" w:rsidRPr="00000000">
              <w:rPr>
                <w:sz w:val="13"/>
                <w:szCs w:val="13"/>
                <w:rtl w:val="0"/>
              </w:rPr>
              <w:t xml:space="preserve">What business process uses dispatch_interface_tracking beyond duplicate-send protection? Is it required for audit/reporting?</w:t>
            </w:r>
            <w:r w:rsidDel="00000000" w:rsidR="00000000" w:rsidRPr="00000000">
              <w:rPr>
                <w:rtl w:val="0"/>
              </w:rPr>
            </w:r>
          </w:p>
        </w:tc>
      </w:tr>
      <w:tr>
        <w:trPr>
          <w:cantSplit w:val="1"/>
          <w:tblHeader w:val="0"/>
        </w:trPr>
        <w:tc>
          <w:tcPr/>
          <w:p w:rsidR="00000000" w:rsidDel="00000000" w:rsidP="00000000" w:rsidRDefault="00000000" w:rsidRPr="00000000" w14:paraId="00002CA5">
            <w:pPr>
              <w:rPr/>
            </w:pPr>
            <w:r w:rsidDel="00000000" w:rsidR="00000000" w:rsidRPr="00000000">
              <w:rPr>
                <w:sz w:val="13"/>
                <w:szCs w:val="13"/>
                <w:rtl w:val="0"/>
              </w:rPr>
              <w:t xml:space="preserve">Q-128</w:t>
            </w:r>
            <w:r w:rsidDel="00000000" w:rsidR="00000000" w:rsidRPr="00000000">
              <w:rPr>
                <w:rtl w:val="0"/>
              </w:rPr>
            </w:r>
          </w:p>
        </w:tc>
        <w:tc>
          <w:tcPr/>
          <w:p w:rsidR="00000000" w:rsidDel="00000000" w:rsidP="00000000" w:rsidRDefault="00000000" w:rsidRPr="00000000" w14:paraId="00002CA6">
            <w:pPr>
              <w:rPr/>
            </w:pPr>
            <w:r w:rsidDel="00000000" w:rsidR="00000000" w:rsidRPr="00000000">
              <w:rPr>
                <w:sz w:val="13"/>
                <w:szCs w:val="13"/>
                <w:rtl w:val="0"/>
              </w:rPr>
              <w:t xml:space="preserve">Can dispatch_interface_tracking be replaced or supplemented by a durable integration outbox/message log?</w:t>
            </w:r>
            <w:r w:rsidDel="00000000" w:rsidR="00000000" w:rsidRPr="00000000">
              <w:rPr>
                <w:rtl w:val="0"/>
              </w:rPr>
            </w:r>
          </w:p>
        </w:tc>
      </w:tr>
      <w:tr>
        <w:trPr>
          <w:cantSplit w:val="1"/>
          <w:tblHeader w:val="0"/>
        </w:trPr>
        <w:tc>
          <w:tcPr/>
          <w:p w:rsidR="00000000" w:rsidDel="00000000" w:rsidP="00000000" w:rsidRDefault="00000000" w:rsidRPr="00000000" w14:paraId="00002CA7">
            <w:pPr>
              <w:rPr/>
            </w:pPr>
            <w:r w:rsidDel="00000000" w:rsidR="00000000" w:rsidRPr="00000000">
              <w:rPr>
                <w:sz w:val="13"/>
                <w:szCs w:val="13"/>
                <w:rtl w:val="0"/>
              </w:rPr>
              <w:t xml:space="preserve">Q-129</w:t>
            </w:r>
            <w:r w:rsidDel="00000000" w:rsidR="00000000" w:rsidRPr="00000000">
              <w:rPr>
                <w:rtl w:val="0"/>
              </w:rPr>
            </w:r>
          </w:p>
        </w:tc>
        <w:tc>
          <w:tcPr/>
          <w:p w:rsidR="00000000" w:rsidDel="00000000" w:rsidP="00000000" w:rsidRDefault="00000000" w:rsidRPr="00000000" w14:paraId="00002CA8">
            <w:pPr>
              <w:rPr/>
            </w:pPr>
            <w:r w:rsidDel="00000000" w:rsidR="00000000" w:rsidRPr="00000000">
              <w:rPr>
                <w:sz w:val="13"/>
                <w:szCs w:val="13"/>
                <w:rtl w:val="0"/>
              </w:rPr>
              <w:t xml:space="preserve">Which channels remain valid for DispatchSetActivity: WEB, IVR, SF, DB, DM, or others?</w:t>
            </w:r>
            <w:r w:rsidDel="00000000" w:rsidR="00000000" w:rsidRPr="00000000">
              <w:rPr>
                <w:rtl w:val="0"/>
              </w:rPr>
            </w:r>
          </w:p>
        </w:tc>
      </w:tr>
      <w:tr>
        <w:trPr>
          <w:cantSplit w:val="1"/>
          <w:tblHeader w:val="0"/>
        </w:trPr>
        <w:tc>
          <w:tcPr/>
          <w:p w:rsidR="00000000" w:rsidDel="00000000" w:rsidP="00000000" w:rsidRDefault="00000000" w:rsidRPr="00000000" w14:paraId="00002CA9">
            <w:pPr>
              <w:rPr/>
            </w:pPr>
            <w:r w:rsidDel="00000000" w:rsidR="00000000" w:rsidRPr="00000000">
              <w:rPr>
                <w:sz w:val="13"/>
                <w:szCs w:val="13"/>
                <w:rtl w:val="0"/>
              </w:rPr>
              <w:t xml:space="preserve">Q-130</w:t>
            </w:r>
            <w:r w:rsidDel="00000000" w:rsidR="00000000" w:rsidRPr="00000000">
              <w:rPr>
                <w:rtl w:val="0"/>
              </w:rPr>
            </w:r>
          </w:p>
        </w:tc>
        <w:tc>
          <w:tcPr/>
          <w:p w:rsidR="00000000" w:rsidDel="00000000" w:rsidP="00000000" w:rsidRDefault="00000000" w:rsidRPr="00000000" w14:paraId="00002CAA">
            <w:pPr>
              <w:rPr/>
            </w:pPr>
            <w:r w:rsidDel="00000000" w:rsidR="00000000" w:rsidRPr="00000000">
              <w:rPr>
                <w:sz w:val="13"/>
                <w:szCs w:val="13"/>
                <w:rtl w:val="0"/>
              </w:rPr>
              <w:t xml:space="preserve">Should clipboard owner DISPACT continue controlling whether a channel creates Work Order activities?</w:t>
            </w:r>
            <w:r w:rsidDel="00000000" w:rsidR="00000000" w:rsidRPr="00000000">
              <w:rPr>
                <w:rtl w:val="0"/>
              </w:rPr>
            </w:r>
          </w:p>
        </w:tc>
      </w:tr>
      <w:tr>
        <w:trPr>
          <w:cantSplit w:val="1"/>
          <w:tblHeader w:val="0"/>
        </w:trPr>
        <w:tc>
          <w:tcPr/>
          <w:p w:rsidR="00000000" w:rsidDel="00000000" w:rsidP="00000000" w:rsidRDefault="00000000" w:rsidRPr="00000000" w14:paraId="00002CAB">
            <w:pPr>
              <w:rPr/>
            </w:pPr>
            <w:r w:rsidDel="00000000" w:rsidR="00000000" w:rsidRPr="00000000">
              <w:rPr>
                <w:sz w:val="13"/>
                <w:szCs w:val="13"/>
                <w:rtl w:val="0"/>
              </w:rPr>
              <w:t xml:space="preserve">Q-131</w:t>
            </w:r>
            <w:r w:rsidDel="00000000" w:rsidR="00000000" w:rsidRPr="00000000">
              <w:rPr>
                <w:rtl w:val="0"/>
              </w:rPr>
            </w:r>
          </w:p>
        </w:tc>
        <w:tc>
          <w:tcPr/>
          <w:p w:rsidR="00000000" w:rsidDel="00000000" w:rsidP="00000000" w:rsidRDefault="00000000" w:rsidRPr="00000000" w14:paraId="00002CAC">
            <w:pPr>
              <w:rPr/>
            </w:pPr>
            <w:r w:rsidDel="00000000" w:rsidR="00000000" w:rsidRPr="00000000">
              <w:rPr>
                <w:sz w:val="13"/>
                <w:szCs w:val="13"/>
                <w:rtl w:val="0"/>
              </w:rPr>
              <w:t xml:space="preserve">Are ONASSIGN, ONOFFER, ONCANCEL and ONSTATUS still the correct Work Order activity/request types?</w:t>
            </w:r>
            <w:r w:rsidDel="00000000" w:rsidR="00000000" w:rsidRPr="00000000">
              <w:rPr>
                <w:rtl w:val="0"/>
              </w:rPr>
            </w:r>
          </w:p>
        </w:tc>
      </w:tr>
      <w:tr>
        <w:trPr>
          <w:cantSplit w:val="1"/>
          <w:tblHeader w:val="0"/>
        </w:trPr>
        <w:tc>
          <w:tcPr/>
          <w:p w:rsidR="00000000" w:rsidDel="00000000" w:rsidP="00000000" w:rsidRDefault="00000000" w:rsidRPr="00000000" w14:paraId="00002CAD">
            <w:pPr>
              <w:rPr/>
            </w:pPr>
            <w:r w:rsidDel="00000000" w:rsidR="00000000" w:rsidRPr="00000000">
              <w:rPr>
                <w:sz w:val="13"/>
                <w:szCs w:val="13"/>
                <w:rtl w:val="0"/>
              </w:rPr>
              <w:t xml:space="preserve">Q-132</w:t>
            </w:r>
            <w:r w:rsidDel="00000000" w:rsidR="00000000" w:rsidRPr="00000000">
              <w:rPr>
                <w:rtl w:val="0"/>
              </w:rPr>
            </w:r>
          </w:p>
        </w:tc>
        <w:tc>
          <w:tcPr/>
          <w:p w:rsidR="00000000" w:rsidDel="00000000" w:rsidP="00000000" w:rsidRDefault="00000000" w:rsidRPr="00000000" w14:paraId="00002CAE">
            <w:pPr>
              <w:rPr/>
            </w:pPr>
            <w:r w:rsidDel="00000000" w:rsidR="00000000" w:rsidRPr="00000000">
              <w:rPr>
                <w:sz w:val="13"/>
                <w:szCs w:val="13"/>
                <w:rtl w:val="0"/>
              </w:rPr>
              <w:t xml:space="preserve">Should Dispatch Service create Request and Work Order activities directly, or call a Work Order/Request service capability?</w:t>
            </w:r>
            <w:r w:rsidDel="00000000" w:rsidR="00000000" w:rsidRPr="00000000">
              <w:rPr>
                <w:rtl w:val="0"/>
              </w:rPr>
            </w:r>
          </w:p>
        </w:tc>
      </w:tr>
      <w:tr>
        <w:trPr>
          <w:cantSplit w:val="1"/>
          <w:tblHeader w:val="0"/>
        </w:trPr>
        <w:tc>
          <w:tcPr/>
          <w:p w:rsidR="00000000" w:rsidDel="00000000" w:rsidP="00000000" w:rsidRDefault="00000000" w:rsidRPr="00000000" w14:paraId="00002CAF">
            <w:pPr>
              <w:rPr/>
            </w:pPr>
            <w:r w:rsidDel="00000000" w:rsidR="00000000" w:rsidRPr="00000000">
              <w:rPr>
                <w:sz w:val="13"/>
                <w:szCs w:val="13"/>
                <w:rtl w:val="0"/>
              </w:rPr>
              <w:t xml:space="preserve">Q-133</w:t>
            </w:r>
            <w:r w:rsidDel="00000000" w:rsidR="00000000" w:rsidRPr="00000000">
              <w:rPr>
                <w:rtl w:val="0"/>
              </w:rPr>
            </w:r>
          </w:p>
        </w:tc>
        <w:tc>
          <w:tcPr/>
          <w:p w:rsidR="00000000" w:rsidDel="00000000" w:rsidP="00000000" w:rsidRDefault="00000000" w:rsidRPr="00000000" w14:paraId="00002CB0">
            <w:pPr>
              <w:rPr/>
            </w:pPr>
            <w:r w:rsidDel="00000000" w:rsidR="00000000" w:rsidRPr="00000000">
              <w:rPr>
                <w:sz w:val="13"/>
                <w:szCs w:val="13"/>
                <w:rtl w:val="0"/>
              </w:rPr>
              <w:t xml:space="preserve">Why does f_CreateRequest retry generated activity IDs up to five times? Can database identity/sequence handling eliminate this collision logic?</w:t>
            </w:r>
            <w:r w:rsidDel="00000000" w:rsidR="00000000" w:rsidRPr="00000000">
              <w:rPr>
                <w:rtl w:val="0"/>
              </w:rPr>
            </w:r>
          </w:p>
        </w:tc>
      </w:tr>
      <w:tr>
        <w:trPr>
          <w:cantSplit w:val="1"/>
          <w:tblHeader w:val="0"/>
        </w:trPr>
        <w:tc>
          <w:tcPr/>
          <w:p w:rsidR="00000000" w:rsidDel="00000000" w:rsidP="00000000" w:rsidRDefault="00000000" w:rsidRPr="00000000" w14:paraId="00002CB1">
            <w:pPr>
              <w:rPr/>
            </w:pPr>
            <w:r w:rsidDel="00000000" w:rsidR="00000000" w:rsidRPr="00000000">
              <w:rPr>
                <w:sz w:val="13"/>
                <w:szCs w:val="13"/>
                <w:rtl w:val="0"/>
              </w:rPr>
              <w:t xml:space="preserve">Q-134</w:t>
            </w:r>
            <w:r w:rsidDel="00000000" w:rsidR="00000000" w:rsidRPr="00000000">
              <w:rPr>
                <w:rtl w:val="0"/>
              </w:rPr>
            </w:r>
          </w:p>
        </w:tc>
        <w:tc>
          <w:tcPr/>
          <w:p w:rsidR="00000000" w:rsidDel="00000000" w:rsidP="00000000" w:rsidRDefault="00000000" w:rsidRPr="00000000" w14:paraId="00002CB2">
            <w:pPr>
              <w:rPr/>
            </w:pPr>
            <w:r w:rsidDel="00000000" w:rsidR="00000000" w:rsidRPr="00000000">
              <w:rPr>
                <w:sz w:val="13"/>
                <w:szCs w:val="13"/>
                <w:rtl w:val="0"/>
              </w:rPr>
              <w:t xml:space="preserve">Are SEARS, GE and WHIRLPOOL still the only scheduling types?</w:t>
            </w:r>
            <w:r w:rsidDel="00000000" w:rsidR="00000000" w:rsidRPr="00000000">
              <w:rPr>
                <w:rtl w:val="0"/>
              </w:rPr>
            </w:r>
          </w:p>
        </w:tc>
      </w:tr>
      <w:tr>
        <w:trPr>
          <w:cantSplit w:val="1"/>
          <w:tblHeader w:val="0"/>
        </w:trPr>
        <w:tc>
          <w:tcPr/>
          <w:p w:rsidR="00000000" w:rsidDel="00000000" w:rsidP="00000000" w:rsidRDefault="00000000" w:rsidRPr="00000000" w14:paraId="00002CB3">
            <w:pPr>
              <w:rPr/>
            </w:pPr>
            <w:r w:rsidDel="00000000" w:rsidR="00000000" w:rsidRPr="00000000">
              <w:rPr>
                <w:sz w:val="13"/>
                <w:szCs w:val="13"/>
                <w:rtl w:val="0"/>
              </w:rPr>
              <w:t xml:space="preserve">Q-135</w:t>
            </w:r>
            <w:r w:rsidDel="00000000" w:rsidR="00000000" w:rsidRPr="00000000">
              <w:rPr>
                <w:rtl w:val="0"/>
              </w:rPr>
            </w:r>
          </w:p>
        </w:tc>
        <w:tc>
          <w:tcPr/>
          <w:p w:rsidR="00000000" w:rsidDel="00000000" w:rsidP="00000000" w:rsidRDefault="00000000" w:rsidRPr="00000000" w14:paraId="00002CB4">
            <w:pPr>
              <w:rPr/>
            </w:pPr>
            <w:r w:rsidDel="00000000" w:rsidR="00000000" w:rsidRPr="00000000">
              <w:rPr>
                <w:sz w:val="13"/>
                <w:szCs w:val="13"/>
                <w:rtl w:val="0"/>
              </w:rPr>
              <w:t xml:space="preserve">Should schedule-type lookup default to SEARS on malformed vendor-selection response or missing configuration?</w:t>
            </w:r>
            <w:r w:rsidDel="00000000" w:rsidR="00000000" w:rsidRPr="00000000">
              <w:rPr>
                <w:rtl w:val="0"/>
              </w:rPr>
            </w:r>
          </w:p>
        </w:tc>
      </w:tr>
      <w:tr>
        <w:trPr>
          <w:cantSplit w:val="1"/>
          <w:tblHeader w:val="0"/>
        </w:trPr>
        <w:tc>
          <w:tcPr/>
          <w:p w:rsidR="00000000" w:rsidDel="00000000" w:rsidP="00000000" w:rsidRDefault="00000000" w:rsidRPr="00000000" w14:paraId="00002CB5">
            <w:pPr>
              <w:rPr/>
            </w:pPr>
            <w:r w:rsidDel="00000000" w:rsidR="00000000" w:rsidRPr="00000000">
              <w:rPr>
                <w:sz w:val="13"/>
                <w:szCs w:val="13"/>
                <w:rtl w:val="0"/>
              </w:rPr>
              <w:t xml:space="preserve">Q-136</w:t>
            </w:r>
            <w:r w:rsidDel="00000000" w:rsidR="00000000" w:rsidRPr="00000000">
              <w:rPr>
                <w:rtl w:val="0"/>
              </w:rPr>
            </w:r>
          </w:p>
        </w:tc>
        <w:tc>
          <w:tcPr/>
          <w:p w:rsidR="00000000" w:rsidDel="00000000" w:rsidP="00000000" w:rsidRDefault="00000000" w:rsidRPr="00000000" w14:paraId="00002CB6">
            <w:pPr>
              <w:rPr/>
            </w:pPr>
            <w:r w:rsidDel="00000000" w:rsidR="00000000" w:rsidRPr="00000000">
              <w:rPr>
                <w:sz w:val="13"/>
                <w:szCs w:val="13"/>
                <w:rtl w:val="0"/>
              </w:rPr>
              <w:t xml:space="preserve">Can vendor-selection XML be replaced by a typed VendorSelection response so DispatchAssign no longer parses vendorId from XML text?</w:t>
            </w:r>
            <w:r w:rsidDel="00000000" w:rsidR="00000000" w:rsidRPr="00000000">
              <w:rPr>
                <w:rtl w:val="0"/>
              </w:rPr>
            </w:r>
          </w:p>
        </w:tc>
      </w:tr>
      <w:tr>
        <w:trPr>
          <w:cantSplit w:val="1"/>
          <w:tblHeader w:val="0"/>
        </w:trPr>
        <w:tc>
          <w:tcPr/>
          <w:p w:rsidR="00000000" w:rsidDel="00000000" w:rsidP="00000000" w:rsidRDefault="00000000" w:rsidRPr="00000000" w14:paraId="00002CB7">
            <w:pPr>
              <w:rPr/>
            </w:pPr>
            <w:r w:rsidDel="00000000" w:rsidR="00000000" w:rsidRPr="00000000">
              <w:rPr>
                <w:sz w:val="13"/>
                <w:szCs w:val="13"/>
                <w:rtl w:val="0"/>
              </w:rPr>
              <w:t xml:space="preserve">Q-137</w:t>
            </w:r>
            <w:r w:rsidDel="00000000" w:rsidR="00000000" w:rsidRPr="00000000">
              <w:rPr>
                <w:rtl w:val="0"/>
              </w:rPr>
            </w:r>
          </w:p>
        </w:tc>
        <w:tc>
          <w:tcPr/>
          <w:p w:rsidR="00000000" w:rsidDel="00000000" w:rsidP="00000000" w:rsidRDefault="00000000" w:rsidRPr="00000000" w14:paraId="00002CB8">
            <w:pPr>
              <w:rPr/>
            </w:pPr>
            <w:r w:rsidDel="00000000" w:rsidR="00000000" w:rsidRPr="00000000">
              <w:rPr>
                <w:sz w:val="13"/>
                <w:szCs w:val="13"/>
                <w:rtl w:val="0"/>
              </w:rPr>
              <w:t xml:space="preserve">Are the scheduling customer requirements still exactly: at least one phone, at least one valid 10-digit phone, and non-null Buyer/Seller first/last names?</w:t>
            </w:r>
            <w:r w:rsidDel="00000000" w:rsidR="00000000" w:rsidRPr="00000000">
              <w:rPr>
                <w:rtl w:val="0"/>
              </w:rPr>
            </w:r>
          </w:p>
        </w:tc>
      </w:tr>
      <w:tr>
        <w:trPr>
          <w:cantSplit w:val="1"/>
          <w:tblHeader w:val="0"/>
        </w:trPr>
        <w:tc>
          <w:tcPr/>
          <w:p w:rsidR="00000000" w:rsidDel="00000000" w:rsidP="00000000" w:rsidRDefault="00000000" w:rsidRPr="00000000" w14:paraId="00002CB9">
            <w:pPr>
              <w:rPr/>
            </w:pPr>
            <w:r w:rsidDel="00000000" w:rsidR="00000000" w:rsidRPr="00000000">
              <w:rPr>
                <w:sz w:val="13"/>
                <w:szCs w:val="13"/>
                <w:rtl w:val="0"/>
              </w:rPr>
              <w:t xml:space="preserve">Q-138</w:t>
            </w:r>
            <w:r w:rsidDel="00000000" w:rsidR="00000000" w:rsidRPr="00000000">
              <w:rPr>
                <w:rtl w:val="0"/>
              </w:rPr>
            </w:r>
          </w:p>
        </w:tc>
        <w:tc>
          <w:tcPr/>
          <w:p w:rsidR="00000000" w:rsidDel="00000000" w:rsidP="00000000" w:rsidRDefault="00000000" w:rsidRPr="00000000" w14:paraId="00002CBA">
            <w:pPr>
              <w:rPr/>
            </w:pPr>
            <w:r w:rsidDel="00000000" w:rsidR="00000000" w:rsidRPr="00000000">
              <w:rPr>
                <w:sz w:val="13"/>
                <w:szCs w:val="13"/>
                <w:rtl w:val="0"/>
              </w:rPr>
              <w:t xml:space="preserve">Should customer scheduling eligibility reuse a centralized Customer Service validation capability instead of querying customer tables directly?</w:t>
            </w:r>
            <w:r w:rsidDel="00000000" w:rsidR="00000000" w:rsidRPr="00000000">
              <w:rPr>
                <w:rtl w:val="0"/>
              </w:rPr>
            </w:r>
          </w:p>
        </w:tc>
      </w:tr>
      <w:tr>
        <w:trPr>
          <w:cantSplit w:val="1"/>
          <w:tblHeader w:val="0"/>
        </w:trPr>
        <w:tc>
          <w:tcPr/>
          <w:p w:rsidR="00000000" w:rsidDel="00000000" w:rsidP="00000000" w:rsidRDefault="00000000" w:rsidRPr="00000000" w14:paraId="00002CBB">
            <w:pPr>
              <w:rPr/>
            </w:pPr>
            <w:r w:rsidDel="00000000" w:rsidR="00000000" w:rsidRPr="00000000">
              <w:rPr>
                <w:sz w:val="13"/>
                <w:szCs w:val="13"/>
                <w:rtl w:val="0"/>
              </w:rPr>
              <w:t xml:space="preserve">Q-139</w:t>
            </w:r>
            <w:r w:rsidDel="00000000" w:rsidR="00000000" w:rsidRPr="00000000">
              <w:rPr>
                <w:rtl w:val="0"/>
              </w:rPr>
            </w:r>
          </w:p>
        </w:tc>
        <w:tc>
          <w:tcPr/>
          <w:p w:rsidR="00000000" w:rsidDel="00000000" w:rsidP="00000000" w:rsidRDefault="00000000" w:rsidRPr="00000000" w14:paraId="00002CBC">
            <w:pPr>
              <w:rPr/>
            </w:pPr>
            <w:r w:rsidDel="00000000" w:rsidR="00000000" w:rsidRPr="00000000">
              <w:rPr>
                <w:sz w:val="13"/>
                <w:szCs w:val="13"/>
                <w:rtl w:val="0"/>
              </w:rPr>
              <w:t xml:space="preserve">Is the old GE-specific name-character validation intentionally disabled and therefore dead logic?</w:t>
            </w:r>
            <w:r w:rsidDel="00000000" w:rsidR="00000000" w:rsidRPr="00000000">
              <w:rPr>
                <w:rtl w:val="0"/>
              </w:rPr>
            </w:r>
          </w:p>
        </w:tc>
      </w:tr>
      <w:tr>
        <w:trPr>
          <w:cantSplit w:val="1"/>
          <w:tblHeader w:val="0"/>
        </w:trPr>
        <w:tc>
          <w:tcPr/>
          <w:p w:rsidR="00000000" w:rsidDel="00000000" w:rsidP="00000000" w:rsidRDefault="00000000" w:rsidRPr="00000000" w14:paraId="00002CBD">
            <w:pPr>
              <w:rPr/>
            </w:pPr>
            <w:r w:rsidDel="00000000" w:rsidR="00000000" w:rsidRPr="00000000">
              <w:rPr>
                <w:sz w:val="13"/>
                <w:szCs w:val="13"/>
                <w:rtl w:val="0"/>
              </w:rPr>
              <w:t xml:space="preserve">Q-140</w:t>
            </w:r>
            <w:r w:rsidDel="00000000" w:rsidR="00000000" w:rsidRPr="00000000">
              <w:rPr>
                <w:rtl w:val="0"/>
              </w:rPr>
            </w:r>
          </w:p>
        </w:tc>
        <w:tc>
          <w:tcPr/>
          <w:p w:rsidR="00000000" w:rsidDel="00000000" w:rsidP="00000000" w:rsidRDefault="00000000" w:rsidRPr="00000000" w14:paraId="00002CBE">
            <w:pPr>
              <w:rPr/>
            </w:pPr>
            <w:r w:rsidDel="00000000" w:rsidR="00000000" w:rsidRPr="00000000">
              <w:rPr>
                <w:sz w:val="13"/>
                <w:szCs w:val="13"/>
                <w:rtl w:val="0"/>
              </w:rPr>
              <w:t xml:space="preserve">What does the global SCHEDULE/SEARS/OVERRIDE configuration represent, and is it still an operational kill switch for scheduling?</w:t>
            </w:r>
            <w:r w:rsidDel="00000000" w:rsidR="00000000" w:rsidRPr="00000000">
              <w:rPr>
                <w:rtl w:val="0"/>
              </w:rPr>
            </w:r>
          </w:p>
        </w:tc>
      </w:tr>
      <w:tr>
        <w:trPr>
          <w:cantSplit w:val="1"/>
          <w:tblHeader w:val="0"/>
        </w:trPr>
        <w:tc>
          <w:tcPr/>
          <w:p w:rsidR="00000000" w:rsidDel="00000000" w:rsidP="00000000" w:rsidRDefault="00000000" w:rsidRPr="00000000" w14:paraId="00002CBF">
            <w:pPr>
              <w:rPr/>
            </w:pPr>
            <w:r w:rsidDel="00000000" w:rsidR="00000000" w:rsidRPr="00000000">
              <w:rPr>
                <w:sz w:val="13"/>
                <w:szCs w:val="13"/>
                <w:rtl w:val="0"/>
              </w:rPr>
              <w:t xml:space="preserve">Q-141</w:t>
            </w:r>
            <w:r w:rsidDel="00000000" w:rsidR="00000000" w:rsidRPr="00000000">
              <w:rPr>
                <w:rtl w:val="0"/>
              </w:rPr>
            </w:r>
          </w:p>
        </w:tc>
        <w:tc>
          <w:tcPr/>
          <w:p w:rsidR="00000000" w:rsidDel="00000000" w:rsidP="00000000" w:rsidRDefault="00000000" w:rsidRPr="00000000" w14:paraId="00002CC0">
            <w:pPr>
              <w:rPr/>
            </w:pPr>
            <w:r w:rsidDel="00000000" w:rsidR="00000000" w:rsidRPr="00000000">
              <w:rPr>
                <w:sz w:val="13"/>
                <w:szCs w:val="13"/>
                <w:rtl w:val="0"/>
              </w:rPr>
              <w:t xml:space="preserve">Is the current rule that any multi-item dispatch cannot use SCHEDULE still correct?</w:t>
            </w:r>
            <w:r w:rsidDel="00000000" w:rsidR="00000000" w:rsidRPr="00000000">
              <w:rPr>
                <w:rtl w:val="0"/>
              </w:rPr>
            </w:r>
          </w:p>
        </w:tc>
      </w:tr>
      <w:tr>
        <w:trPr>
          <w:cantSplit w:val="1"/>
          <w:tblHeader w:val="0"/>
        </w:trPr>
        <w:tc>
          <w:tcPr/>
          <w:p w:rsidR="00000000" w:rsidDel="00000000" w:rsidP="00000000" w:rsidRDefault="00000000" w:rsidRPr="00000000" w14:paraId="00002CC1">
            <w:pPr>
              <w:rPr/>
            </w:pPr>
            <w:r w:rsidDel="00000000" w:rsidR="00000000" w:rsidRPr="00000000">
              <w:rPr>
                <w:sz w:val="13"/>
                <w:szCs w:val="13"/>
                <w:rtl w:val="0"/>
              </w:rPr>
              <w:t xml:space="preserve">Q-142</w:t>
            </w:r>
            <w:r w:rsidDel="00000000" w:rsidR="00000000" w:rsidRPr="00000000">
              <w:rPr>
                <w:rtl w:val="0"/>
              </w:rPr>
            </w:r>
          </w:p>
        </w:tc>
        <w:tc>
          <w:tcPr/>
          <w:p w:rsidR="00000000" w:rsidDel="00000000" w:rsidP="00000000" w:rsidRDefault="00000000" w:rsidRPr="00000000" w14:paraId="00002CC2">
            <w:pPr>
              <w:rPr/>
            </w:pPr>
            <w:r w:rsidDel="00000000" w:rsidR="00000000" w:rsidRPr="00000000">
              <w:rPr>
                <w:sz w:val="13"/>
                <w:szCs w:val="13"/>
                <w:rtl w:val="0"/>
              </w:rPr>
              <w:t xml:space="preserve">Is the current rule that recalls cannot be scheduled through this path still correct?</w:t>
            </w:r>
            <w:r w:rsidDel="00000000" w:rsidR="00000000" w:rsidRPr="00000000">
              <w:rPr>
                <w:rtl w:val="0"/>
              </w:rPr>
            </w:r>
          </w:p>
        </w:tc>
      </w:tr>
      <w:tr>
        <w:trPr>
          <w:cantSplit w:val="1"/>
          <w:tblHeader w:val="0"/>
        </w:trPr>
        <w:tc>
          <w:tcPr/>
          <w:p w:rsidR="00000000" w:rsidDel="00000000" w:rsidP="00000000" w:rsidRDefault="00000000" w:rsidRPr="00000000" w14:paraId="00002CC3">
            <w:pPr>
              <w:rPr/>
            </w:pPr>
            <w:r w:rsidDel="00000000" w:rsidR="00000000" w:rsidRPr="00000000">
              <w:rPr>
                <w:sz w:val="13"/>
                <w:szCs w:val="13"/>
                <w:rtl w:val="0"/>
              </w:rPr>
              <w:t xml:space="preserve">Q-143</w:t>
            </w:r>
            <w:r w:rsidDel="00000000" w:rsidR="00000000" w:rsidRPr="00000000">
              <w:rPr>
                <w:rtl w:val="0"/>
              </w:rPr>
            </w:r>
          </w:p>
        </w:tc>
        <w:tc>
          <w:tcPr/>
          <w:p w:rsidR="00000000" w:rsidDel="00000000" w:rsidP="00000000" w:rsidRDefault="00000000" w:rsidRPr="00000000" w14:paraId="00002CC4">
            <w:pPr>
              <w:rPr/>
            </w:pPr>
            <w:r w:rsidDel="00000000" w:rsidR="00000000" w:rsidRPr="00000000">
              <w:rPr>
                <w:sz w:val="13"/>
                <w:szCs w:val="13"/>
                <w:rtl w:val="0"/>
              </w:rPr>
              <w:t xml:space="preserve">Is the current rule that all items must belong to the same trade for scheduling still correct?</w:t>
            </w:r>
            <w:r w:rsidDel="00000000" w:rsidR="00000000" w:rsidRPr="00000000">
              <w:rPr>
                <w:rtl w:val="0"/>
              </w:rPr>
            </w:r>
          </w:p>
        </w:tc>
      </w:tr>
      <w:tr>
        <w:trPr>
          <w:cantSplit w:val="1"/>
          <w:tblHeader w:val="0"/>
        </w:trPr>
        <w:tc>
          <w:tcPr/>
          <w:p w:rsidR="00000000" w:rsidDel="00000000" w:rsidP="00000000" w:rsidRDefault="00000000" w:rsidRPr="00000000" w14:paraId="00002CC5">
            <w:pPr>
              <w:rPr/>
            </w:pPr>
            <w:r w:rsidDel="00000000" w:rsidR="00000000" w:rsidRPr="00000000">
              <w:rPr>
                <w:sz w:val="13"/>
                <w:szCs w:val="13"/>
                <w:rtl w:val="0"/>
              </w:rPr>
              <w:t xml:space="preserve">Q-144</w:t>
            </w:r>
            <w:r w:rsidDel="00000000" w:rsidR="00000000" w:rsidRPr="00000000">
              <w:rPr>
                <w:rtl w:val="0"/>
              </w:rPr>
            </w:r>
          </w:p>
        </w:tc>
        <w:tc>
          <w:tcPr/>
          <w:p w:rsidR="00000000" w:rsidDel="00000000" w:rsidP="00000000" w:rsidRDefault="00000000" w:rsidRPr="00000000" w14:paraId="00002CC6">
            <w:pPr>
              <w:rPr/>
            </w:pPr>
            <w:r w:rsidDel="00000000" w:rsidR="00000000" w:rsidRPr="00000000">
              <w:rPr>
                <w:sz w:val="13"/>
                <w:szCs w:val="13"/>
                <w:rtl w:val="0"/>
              </w:rPr>
              <w:t xml:space="preserve">What are the intended differences among SCHEDULE, AHS and DISPATCHME_ASSIGN process methods?</w:t>
            </w:r>
            <w:r w:rsidDel="00000000" w:rsidR="00000000" w:rsidRPr="00000000">
              <w:rPr>
                <w:rtl w:val="0"/>
              </w:rPr>
            </w:r>
          </w:p>
        </w:tc>
      </w:tr>
      <w:tr>
        <w:trPr>
          <w:cantSplit w:val="1"/>
          <w:tblHeader w:val="0"/>
        </w:trPr>
        <w:tc>
          <w:tcPr/>
          <w:p w:rsidR="00000000" w:rsidDel="00000000" w:rsidP="00000000" w:rsidRDefault="00000000" w:rsidRPr="00000000" w14:paraId="00002CC7">
            <w:pPr>
              <w:rPr/>
            </w:pPr>
            <w:r w:rsidDel="00000000" w:rsidR="00000000" w:rsidRPr="00000000">
              <w:rPr>
                <w:sz w:val="13"/>
                <w:szCs w:val="13"/>
                <w:rtl w:val="0"/>
              </w:rPr>
              <w:t xml:space="preserve">Q-145</w:t>
            </w:r>
            <w:r w:rsidDel="00000000" w:rsidR="00000000" w:rsidRPr="00000000">
              <w:rPr>
                <w:rtl w:val="0"/>
              </w:rPr>
            </w:r>
          </w:p>
        </w:tc>
        <w:tc>
          <w:tcPr/>
          <w:p w:rsidR="00000000" w:rsidDel="00000000" w:rsidP="00000000" w:rsidRDefault="00000000" w:rsidRPr="00000000" w14:paraId="00002CC8">
            <w:pPr>
              <w:rPr/>
            </w:pPr>
            <w:r w:rsidDel="00000000" w:rsidR="00000000" w:rsidRPr="00000000">
              <w:rPr>
                <w:sz w:val="13"/>
                <w:szCs w:val="13"/>
                <w:rtl w:val="0"/>
              </w:rPr>
              <w:t xml:space="preserve">The first GetProcessMethod overload is marked no longer used after November 24, 2015. Can it be formally retired?</w:t>
            </w:r>
            <w:r w:rsidDel="00000000" w:rsidR="00000000" w:rsidRPr="00000000">
              <w:rPr>
                <w:rtl w:val="0"/>
              </w:rPr>
            </w:r>
          </w:p>
        </w:tc>
      </w:tr>
      <w:tr>
        <w:trPr>
          <w:cantSplit w:val="1"/>
          <w:tblHeader w:val="0"/>
        </w:trPr>
        <w:tc>
          <w:tcPr/>
          <w:p w:rsidR="00000000" w:rsidDel="00000000" w:rsidP="00000000" w:rsidRDefault="00000000" w:rsidRPr="00000000" w14:paraId="00002CC9">
            <w:pPr>
              <w:rPr/>
            </w:pPr>
            <w:r w:rsidDel="00000000" w:rsidR="00000000" w:rsidRPr="00000000">
              <w:rPr>
                <w:sz w:val="13"/>
                <w:szCs w:val="13"/>
                <w:rtl w:val="0"/>
              </w:rPr>
              <w:t xml:space="preserve">Q-146</w:t>
            </w:r>
            <w:r w:rsidDel="00000000" w:rsidR="00000000" w:rsidRPr="00000000">
              <w:rPr>
                <w:rtl w:val="0"/>
              </w:rPr>
            </w:r>
          </w:p>
        </w:tc>
        <w:tc>
          <w:tcPr/>
          <w:p w:rsidR="00000000" w:rsidDel="00000000" w:rsidP="00000000" w:rsidRDefault="00000000" w:rsidRPr="00000000" w14:paraId="00002CCA">
            <w:pPr>
              <w:rPr/>
            </w:pPr>
            <w:r w:rsidDel="00000000" w:rsidR="00000000" w:rsidRPr="00000000">
              <w:rPr>
                <w:sz w:val="13"/>
                <w:szCs w:val="13"/>
                <w:rtl w:val="0"/>
              </w:rPr>
              <w:t xml:space="preserve">Are ACCEPT and DECLINE intentionally unsupported/no-op statuses in fpub_DispatchAssign, or is functionality missing/dead?</w:t>
            </w:r>
            <w:r w:rsidDel="00000000" w:rsidR="00000000" w:rsidRPr="00000000">
              <w:rPr>
                <w:rtl w:val="0"/>
              </w:rPr>
            </w:r>
          </w:p>
        </w:tc>
      </w:tr>
      <w:tr>
        <w:trPr>
          <w:cantSplit w:val="1"/>
          <w:tblHeader w:val="0"/>
        </w:trPr>
        <w:tc>
          <w:tcPr/>
          <w:p w:rsidR="00000000" w:rsidDel="00000000" w:rsidP="00000000" w:rsidRDefault="00000000" w:rsidRPr="00000000" w14:paraId="00002CCB">
            <w:pPr>
              <w:rPr/>
            </w:pPr>
            <w:r w:rsidDel="00000000" w:rsidR="00000000" w:rsidRPr="00000000">
              <w:rPr>
                <w:sz w:val="13"/>
                <w:szCs w:val="13"/>
                <w:rtl w:val="0"/>
              </w:rPr>
              <w:t xml:space="preserve">Q-147</w:t>
            </w:r>
            <w:r w:rsidDel="00000000" w:rsidR="00000000" w:rsidRPr="00000000">
              <w:rPr>
                <w:rtl w:val="0"/>
              </w:rPr>
            </w:r>
          </w:p>
        </w:tc>
        <w:tc>
          <w:tcPr/>
          <w:p w:rsidR="00000000" w:rsidDel="00000000" w:rsidP="00000000" w:rsidRDefault="00000000" w:rsidRPr="00000000" w14:paraId="00002CCC">
            <w:pPr>
              <w:rPr/>
            </w:pPr>
            <w:r w:rsidDel="00000000" w:rsidR="00000000" w:rsidRPr="00000000">
              <w:rPr>
                <w:sz w:val="13"/>
                <w:szCs w:val="13"/>
                <w:rtl w:val="0"/>
              </w:rPr>
              <w:t xml:space="preserve">For STATUS, why is n_VendorId repurposed as a line-item ID? The new API should use separate typed fields—confirm the intended caller contract.</w:t>
            </w:r>
            <w:r w:rsidDel="00000000" w:rsidR="00000000" w:rsidRPr="00000000">
              <w:rPr>
                <w:rtl w:val="0"/>
              </w:rPr>
            </w:r>
          </w:p>
        </w:tc>
      </w:tr>
      <w:tr>
        <w:trPr>
          <w:cantSplit w:val="1"/>
          <w:tblHeader w:val="0"/>
        </w:trPr>
        <w:tc>
          <w:tcPr/>
          <w:p w:rsidR="00000000" w:rsidDel="00000000" w:rsidP="00000000" w:rsidRDefault="00000000" w:rsidRPr="00000000" w14:paraId="00002CCD">
            <w:pPr>
              <w:rPr/>
            </w:pPr>
            <w:r w:rsidDel="00000000" w:rsidR="00000000" w:rsidRPr="00000000">
              <w:rPr>
                <w:sz w:val="13"/>
                <w:szCs w:val="13"/>
                <w:rtl w:val="0"/>
              </w:rPr>
              <w:t xml:space="preserve">Q-148</w:t>
            </w:r>
            <w:r w:rsidDel="00000000" w:rsidR="00000000" w:rsidRPr="00000000">
              <w:rPr>
                <w:rtl w:val="0"/>
              </w:rPr>
            </w:r>
          </w:p>
        </w:tc>
        <w:tc>
          <w:tcPr/>
          <w:p w:rsidR="00000000" w:rsidDel="00000000" w:rsidP="00000000" w:rsidRDefault="00000000" w:rsidRPr="00000000" w14:paraId="00002CCE">
            <w:pPr>
              <w:rPr/>
            </w:pPr>
            <w:r w:rsidDel="00000000" w:rsidR="00000000" w:rsidRPr="00000000">
              <w:rPr>
                <w:sz w:val="13"/>
                <w:szCs w:val="13"/>
                <w:rtl w:val="0"/>
              </w:rPr>
              <w:t xml:space="preserve">Should the new API continue returning strings such as SUCCESS, CANCELLED, DISPATCHED and ERROR, or can these become typed status/action results?</w:t>
            </w:r>
            <w:r w:rsidDel="00000000" w:rsidR="00000000" w:rsidRPr="00000000">
              <w:rPr>
                <w:rtl w:val="0"/>
              </w:rPr>
            </w:r>
          </w:p>
        </w:tc>
      </w:tr>
      <w:tr>
        <w:trPr>
          <w:cantSplit w:val="1"/>
          <w:tblHeader w:val="0"/>
        </w:trPr>
        <w:tc>
          <w:tcPr/>
          <w:p w:rsidR="00000000" w:rsidDel="00000000" w:rsidP="00000000" w:rsidRDefault="00000000" w:rsidRPr="00000000" w14:paraId="00002CCF">
            <w:pPr>
              <w:rPr/>
            </w:pPr>
            <w:r w:rsidDel="00000000" w:rsidR="00000000" w:rsidRPr="00000000">
              <w:rPr>
                <w:sz w:val="13"/>
                <w:szCs w:val="13"/>
                <w:rtl w:val="0"/>
              </w:rPr>
              <w:t xml:space="preserve">Q-149</w:t>
            </w:r>
            <w:r w:rsidDel="00000000" w:rsidR="00000000" w:rsidRPr="00000000">
              <w:rPr>
                <w:rtl w:val="0"/>
              </w:rPr>
            </w:r>
          </w:p>
        </w:tc>
        <w:tc>
          <w:tcPr/>
          <w:p w:rsidR="00000000" w:rsidDel="00000000" w:rsidP="00000000" w:rsidRDefault="00000000" w:rsidRPr="00000000" w14:paraId="00002CD0">
            <w:pPr>
              <w:rPr/>
            </w:pPr>
            <w:r w:rsidDel="00000000" w:rsidR="00000000" w:rsidRPr="00000000">
              <w:rPr>
                <w:sz w:val="13"/>
                <w:szCs w:val="13"/>
                <w:rtl w:val="0"/>
              </w:rPr>
              <w:t xml:space="preserve">Several functions default to success/fallback values on exceptions. Which workflows should fail closed, fail open, or return an indeterminate/error result?</w:t>
            </w:r>
            <w:r w:rsidDel="00000000" w:rsidR="00000000" w:rsidRPr="00000000">
              <w:rPr>
                <w:rtl w:val="0"/>
              </w:rPr>
            </w:r>
          </w:p>
        </w:tc>
      </w:tr>
      <w:tr>
        <w:trPr>
          <w:cantSplit w:val="1"/>
          <w:tblHeader w:val="0"/>
        </w:trPr>
        <w:tc>
          <w:tcPr/>
          <w:p w:rsidR="00000000" w:rsidDel="00000000" w:rsidP="00000000" w:rsidRDefault="00000000" w:rsidRPr="00000000" w14:paraId="00002CD1">
            <w:pPr>
              <w:rPr/>
            </w:pPr>
            <w:r w:rsidDel="00000000" w:rsidR="00000000" w:rsidRPr="00000000">
              <w:rPr>
                <w:sz w:val="13"/>
                <w:szCs w:val="13"/>
                <w:rtl w:val="0"/>
              </w:rPr>
              <w:t xml:space="preserve">Q-150</w:t>
            </w:r>
            <w:r w:rsidDel="00000000" w:rsidR="00000000" w:rsidRPr="00000000">
              <w:rPr>
                <w:rtl w:val="0"/>
              </w:rPr>
            </w:r>
          </w:p>
        </w:tc>
        <w:tc>
          <w:tcPr/>
          <w:p w:rsidR="00000000" w:rsidDel="00000000" w:rsidP="00000000" w:rsidRDefault="00000000" w:rsidRPr="00000000" w14:paraId="00002CD2">
            <w:pPr>
              <w:rPr/>
            </w:pPr>
            <w:r w:rsidDel="00000000" w:rsidR="00000000" w:rsidRPr="00000000">
              <w:rPr>
                <w:sz w:val="13"/>
                <w:szCs w:val="13"/>
                <w:rtl w:val="0"/>
              </w:rPr>
              <w:t xml:space="preserve">Can explicit COMMIT/ROLLBACK inside DispatchAssign be removed so .NET application services own transactions and external messaging uses reliable outbox/retry patterns?</w:t>
            </w:r>
            <w:r w:rsidDel="00000000" w:rsidR="00000000" w:rsidRPr="00000000">
              <w:rPr>
                <w:rtl w:val="0"/>
              </w:rPr>
            </w:r>
          </w:p>
        </w:tc>
      </w:tr>
    </w:tbl>
    <w:p w:rsidR="00000000" w:rsidDel="00000000" w:rsidP="00000000" w:rsidRDefault="00000000" w:rsidRPr="00000000" w14:paraId="00002CD3">
      <w:pPr>
        <w:rPr/>
      </w:pPr>
      <w:r w:rsidDel="00000000" w:rsidR="00000000" w:rsidRPr="00000000">
        <w:rPr>
          <w:rtl w:val="0"/>
        </w:rPr>
      </w:r>
    </w:p>
    <w:p w:rsidR="00000000" w:rsidDel="00000000" w:rsidP="00000000" w:rsidRDefault="00000000" w:rsidRPr="00000000" w14:paraId="00002CD4">
      <w:pPr>
        <w:pStyle w:val="Heading1"/>
        <w:rPr/>
      </w:pPr>
      <w:r w:rsidDel="00000000" w:rsidR="00000000" w:rsidRPr="00000000">
        <w:rPr>
          <w:rtl w:val="0"/>
        </w:rPr>
        <w:t xml:space="preserve">23. Cumulative Inventory Status</w:t>
      </w:r>
    </w:p>
    <w:tbl>
      <w:tblPr>
        <w:tblStyle w:val="Table9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CD5">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2CD6">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2CD7">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2CD8">
            <w:pPr>
              <w:rPr/>
            </w:pPr>
            <w:r w:rsidDel="00000000" w:rsidR="00000000" w:rsidRPr="00000000">
              <w:rPr>
                <w:sz w:val="16"/>
                <w:szCs w:val="16"/>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CD9">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2CDA">
            <w:pPr>
              <w:rPr/>
            </w:pPr>
            <w:r w:rsidDel="00000000" w:rsidR="00000000" w:rsidRPr="00000000">
              <w:rPr>
                <w:sz w:val="16"/>
                <w:szCs w:val="16"/>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2CDB">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2CDC">
            <w:pPr>
              <w:rPr/>
            </w:pPr>
            <w:r w:rsidDel="00000000" w:rsidR="00000000" w:rsidRPr="00000000">
              <w:rPr>
                <w:sz w:val="16"/>
                <w:szCs w:val="16"/>
                <w:rtl w:val="0"/>
              </w:rPr>
              <w:t xml:space="preserve">PROD.DISPATCH</w:t>
            </w:r>
            <w:r w:rsidDel="00000000" w:rsidR="00000000" w:rsidRPr="00000000">
              <w:rPr>
                <w:rtl w:val="0"/>
              </w:rPr>
            </w:r>
          </w:p>
        </w:tc>
      </w:tr>
      <w:tr>
        <w:trPr>
          <w:cantSplit w:val="1"/>
          <w:tblHeader w:val="0"/>
        </w:trPr>
        <w:tc>
          <w:tcPr/>
          <w:p w:rsidR="00000000" w:rsidDel="00000000" w:rsidP="00000000" w:rsidRDefault="00000000" w:rsidRPr="00000000" w14:paraId="00002CDD">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2CDE">
            <w:pPr>
              <w:rPr/>
            </w:pPr>
            <w:r w:rsidDel="00000000" w:rsidR="00000000" w:rsidRPr="00000000">
              <w:rPr>
                <w:sz w:val="16"/>
                <w:szCs w:val="16"/>
                <w:rtl w:val="0"/>
              </w:rPr>
              <w:t xml:space="preserve">PROD.DISPATCH_DA</w:t>
            </w:r>
            <w:r w:rsidDel="00000000" w:rsidR="00000000" w:rsidRPr="00000000">
              <w:rPr>
                <w:rtl w:val="0"/>
              </w:rPr>
            </w:r>
          </w:p>
        </w:tc>
      </w:tr>
      <w:tr>
        <w:trPr>
          <w:cantSplit w:val="1"/>
          <w:tblHeader w:val="0"/>
        </w:trPr>
        <w:tc>
          <w:tcPr/>
          <w:p w:rsidR="00000000" w:rsidDel="00000000" w:rsidP="00000000" w:rsidRDefault="00000000" w:rsidRPr="00000000" w14:paraId="00002CDF">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2CE0">
            <w:pPr>
              <w:rPr/>
            </w:pPr>
            <w:r w:rsidDel="00000000" w:rsidR="00000000" w:rsidRPr="00000000">
              <w:rPr>
                <w:sz w:val="16"/>
                <w:szCs w:val="16"/>
                <w:rtl w:val="0"/>
              </w:rPr>
              <w:t xml:space="preserve">PROD.DISPATCH_FUNCTIONS</w:t>
            </w:r>
            <w:r w:rsidDel="00000000" w:rsidR="00000000" w:rsidRPr="00000000">
              <w:rPr>
                <w:rtl w:val="0"/>
              </w:rPr>
            </w:r>
          </w:p>
        </w:tc>
      </w:tr>
      <w:tr>
        <w:trPr>
          <w:cantSplit w:val="1"/>
          <w:tblHeader w:val="0"/>
        </w:trPr>
        <w:tc>
          <w:tcPr/>
          <w:p w:rsidR="00000000" w:rsidDel="00000000" w:rsidP="00000000" w:rsidRDefault="00000000" w:rsidRPr="00000000" w14:paraId="00002CE1">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2CE2">
            <w:pPr>
              <w:rPr/>
            </w:pPr>
            <w:r w:rsidDel="00000000" w:rsidR="00000000" w:rsidRPr="00000000">
              <w:rPr>
                <w:sz w:val="16"/>
                <w:szCs w:val="16"/>
                <w:rtl w:val="0"/>
              </w:rPr>
              <w:t xml:space="preserve">PROD.DispatchAssign</w:t>
            </w:r>
            <w:r w:rsidDel="00000000" w:rsidR="00000000" w:rsidRPr="00000000">
              <w:rPr>
                <w:rtl w:val="0"/>
              </w:rPr>
            </w:r>
          </w:p>
        </w:tc>
      </w:tr>
      <w:tr>
        <w:trPr>
          <w:cantSplit w:val="1"/>
          <w:tblHeader w:val="0"/>
        </w:trPr>
        <w:tc>
          <w:tcPr/>
          <w:p w:rsidR="00000000" w:rsidDel="00000000" w:rsidP="00000000" w:rsidRDefault="00000000" w:rsidRPr="00000000" w14:paraId="00002CE3">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2CE4">
            <w:pPr>
              <w:rPr/>
            </w:pPr>
            <w:r w:rsidDel="00000000" w:rsidR="00000000" w:rsidRPr="00000000">
              <w:rPr>
                <w:sz w:val="16"/>
                <w:szCs w:val="16"/>
                <w:rtl w:val="0"/>
              </w:rPr>
              <w:t xml:space="preserve">150 total</w:t>
            </w:r>
            <w:r w:rsidDel="00000000" w:rsidR="00000000" w:rsidRPr="00000000">
              <w:rPr>
                <w:rtl w:val="0"/>
              </w:rPr>
            </w:r>
          </w:p>
        </w:tc>
      </w:tr>
      <w:tr>
        <w:trPr>
          <w:cantSplit w:val="1"/>
          <w:tblHeader w:val="0"/>
        </w:trPr>
        <w:tc>
          <w:tcPr/>
          <w:p w:rsidR="00000000" w:rsidDel="00000000" w:rsidP="00000000" w:rsidRDefault="00000000" w:rsidRPr="00000000" w14:paraId="00002CE5">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2CE6">
            <w:pPr>
              <w:rPr/>
            </w:pPr>
            <w:r w:rsidDel="00000000" w:rsidR="00000000" w:rsidRPr="00000000">
              <w:rPr>
                <w:sz w:val="16"/>
                <w:szCs w:val="16"/>
                <w:rtl w:val="0"/>
              </w:rPr>
              <w:t xml:space="preserve">SP-001 through SP-150</w:t>
            </w:r>
            <w:r w:rsidDel="00000000" w:rsidR="00000000" w:rsidRPr="00000000">
              <w:rPr>
                <w:rtl w:val="0"/>
              </w:rPr>
            </w:r>
          </w:p>
        </w:tc>
      </w:tr>
      <w:tr>
        <w:trPr>
          <w:cantSplit w:val="1"/>
          <w:tblHeader w:val="0"/>
        </w:trPr>
        <w:tc>
          <w:tcPr/>
          <w:p w:rsidR="00000000" w:rsidDel="00000000" w:rsidP="00000000" w:rsidRDefault="00000000" w:rsidRPr="00000000" w14:paraId="00002CE7">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2CE8">
            <w:pPr>
              <w:rPr/>
            </w:pPr>
            <w:r w:rsidDel="00000000" w:rsidR="00000000" w:rsidRPr="00000000">
              <w:rPr>
                <w:sz w:val="16"/>
                <w:szCs w:val="16"/>
                <w:rtl w:val="0"/>
              </w:rPr>
              <w:t xml:space="preserve">Q-001 through Q-150</w:t>
            </w:r>
            <w:r w:rsidDel="00000000" w:rsidR="00000000" w:rsidRPr="00000000">
              <w:rPr>
                <w:rtl w:val="0"/>
              </w:rPr>
            </w:r>
          </w:p>
        </w:tc>
      </w:tr>
      <w:tr>
        <w:trPr>
          <w:cantSplit w:val="1"/>
          <w:tblHeader w:val="0"/>
        </w:trPr>
        <w:tc>
          <w:tcPr/>
          <w:p w:rsidR="00000000" w:rsidDel="00000000" w:rsidP="00000000" w:rsidRDefault="00000000" w:rsidRPr="00000000" w14:paraId="00002CE9">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2CEA">
            <w:pPr>
              <w:rPr/>
            </w:pPr>
            <w:r w:rsidDel="00000000" w:rsidR="00000000" w:rsidRPr="00000000">
              <w:rPr>
                <w:sz w:val="16"/>
                <w:szCs w:val="16"/>
                <w:rtl w:val="0"/>
              </w:rPr>
              <w:t xml:space="preserve">Initial technical analysis in progress; additional Dispatch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2CEB">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2CEC">
            <w:pPr>
              <w:rPr/>
            </w:pPr>
            <w:r w:rsidDel="00000000" w:rsidR="00000000" w:rsidRPr="00000000">
              <w:rPr>
                <w:sz w:val="16"/>
                <w:szCs w:val="16"/>
                <w:rtl w:val="0"/>
              </w:rPr>
              <w:t xml:space="preserve">PKG-005</w:t>
            </w:r>
            <w:r w:rsidDel="00000000" w:rsidR="00000000" w:rsidRPr="00000000">
              <w:rPr>
                <w:rtl w:val="0"/>
              </w:rPr>
            </w:r>
          </w:p>
        </w:tc>
      </w:tr>
      <w:tr>
        <w:trPr>
          <w:cantSplit w:val="1"/>
          <w:tblHeader w:val="0"/>
        </w:trPr>
        <w:tc>
          <w:tcPr/>
          <w:p w:rsidR="00000000" w:rsidDel="00000000" w:rsidP="00000000" w:rsidRDefault="00000000" w:rsidRPr="00000000" w14:paraId="00002CED">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2CEE">
            <w:pPr>
              <w:rPr/>
            </w:pPr>
            <w:r w:rsidDel="00000000" w:rsidR="00000000" w:rsidRPr="00000000">
              <w:rPr>
                <w:sz w:val="16"/>
                <w:szCs w:val="16"/>
                <w:rtl w:val="0"/>
              </w:rPr>
              <w:t xml:space="preserve">SP-151</w:t>
            </w:r>
            <w:r w:rsidDel="00000000" w:rsidR="00000000" w:rsidRPr="00000000">
              <w:rPr>
                <w:rtl w:val="0"/>
              </w:rPr>
            </w:r>
          </w:p>
        </w:tc>
      </w:tr>
      <w:tr>
        <w:trPr>
          <w:cantSplit w:val="1"/>
          <w:tblHeader w:val="0"/>
        </w:trPr>
        <w:tc>
          <w:tcPr/>
          <w:p w:rsidR="00000000" w:rsidDel="00000000" w:rsidP="00000000" w:rsidRDefault="00000000" w:rsidRPr="00000000" w14:paraId="00002CEF">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2CF0">
            <w:pPr>
              <w:rPr/>
            </w:pPr>
            <w:r w:rsidDel="00000000" w:rsidR="00000000" w:rsidRPr="00000000">
              <w:rPr>
                <w:sz w:val="16"/>
                <w:szCs w:val="16"/>
                <w:rtl w:val="0"/>
              </w:rPr>
              <w:t xml:space="preserve">Q-151</w:t>
            </w:r>
            <w:r w:rsidDel="00000000" w:rsidR="00000000" w:rsidRPr="00000000">
              <w:rPr>
                <w:rtl w:val="0"/>
              </w:rPr>
            </w:r>
          </w:p>
        </w:tc>
      </w:tr>
    </w:tbl>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br w:type="page"/>
      </w:r>
      <w:r w:rsidDel="00000000" w:rsidR="00000000" w:rsidRPr="00000000">
        <w:rPr>
          <w:rtl w:val="0"/>
        </w:rPr>
      </w:r>
    </w:p>
    <w:p w:rsidR="00000000" w:rsidDel="00000000" w:rsidP="00000000" w:rsidRDefault="00000000" w:rsidRPr="00000000" w14:paraId="00002CF3">
      <w:pPr>
        <w:pStyle w:val="Heading1"/>
        <w:rPr/>
      </w:pPr>
      <w:r w:rsidDel="00000000" w:rsidR="00000000" w:rsidRPr="00000000">
        <w:rPr>
          <w:rtl w:val="0"/>
        </w:rPr>
        <w:t xml:space="preserve">24. Package Analysis - PKG-005: PROD.DISPATCH_DATA_OBJ</w:t>
      </w:r>
    </w:p>
    <w:p w:rsidR="00000000" w:rsidDel="00000000" w:rsidP="00000000" w:rsidRDefault="00000000" w:rsidRPr="00000000" w14:paraId="00002CF4">
      <w:pPr>
        <w:rPr/>
      </w:pPr>
      <w:r w:rsidDel="00000000" w:rsidR="00000000" w:rsidRPr="00000000">
        <w:rPr>
          <w:rtl w:val="0"/>
        </w:rPr>
        <w:t xml:space="preserve">DISPATCH_DATA_OBJ is primarily a legacy data-object builder and XML serializer rather than a business transaction package. It incrementally assembles a dispatch record from Vendor, Contract, Customer, Property, Work Order, Service and Coverage data, then emits a VendorDispatch XML document intended to conform to Dispatch.xsd. Most routines are setters, collection helpers, manual XML helpers, or test/debug utilities. The principal modernization question is therefore whether the legacy VendorDispatch XML contract still exists; if it does, this package should become a typed integration adapter/serializer rather than 33 API endpoints.</w:t>
      </w:r>
    </w:p>
    <w:p w:rsidR="00000000" w:rsidDel="00000000" w:rsidP="00000000" w:rsidRDefault="00000000" w:rsidRPr="00000000" w14:paraId="00002CF5">
      <w:pPr>
        <w:pStyle w:val="Heading2"/>
        <w:rPr/>
      </w:pPr>
      <w:r w:rsidDel="00000000" w:rsidR="00000000" w:rsidRPr="00000000">
        <w:rPr>
          <w:rtl w:val="0"/>
        </w:rPr>
        <w:t xml:space="preserve">24.1 Package-Level Assessment</w:t>
      </w:r>
    </w:p>
    <w:tbl>
      <w:tblPr>
        <w:tblStyle w:val="Table9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CF6">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2CF7">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2CF8">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2CF9">
            <w:pPr>
              <w:rPr/>
            </w:pPr>
            <w:r w:rsidDel="00000000" w:rsidR="00000000" w:rsidRPr="00000000">
              <w:rPr>
                <w:sz w:val="14"/>
                <w:szCs w:val="14"/>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CFA">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2CFB">
            <w:pPr>
              <w:rPr/>
            </w:pPr>
            <w:r w:rsidDel="00000000" w:rsidR="00000000" w:rsidRPr="00000000">
              <w:rPr>
                <w:sz w:val="14"/>
                <w:szCs w:val="14"/>
                <w:rtl w:val="0"/>
              </w:rPr>
              <w:t xml:space="preserve">Dispatch Integration Data Contract / VendorDispatch XML</w:t>
            </w:r>
            <w:r w:rsidDel="00000000" w:rsidR="00000000" w:rsidRPr="00000000">
              <w:rPr>
                <w:rtl w:val="0"/>
              </w:rPr>
            </w:r>
          </w:p>
        </w:tc>
      </w:tr>
      <w:tr>
        <w:trPr>
          <w:cantSplit w:val="1"/>
          <w:tblHeader w:val="0"/>
        </w:trPr>
        <w:tc>
          <w:tcPr/>
          <w:p w:rsidR="00000000" w:rsidDel="00000000" w:rsidP="00000000" w:rsidRDefault="00000000" w:rsidRPr="00000000" w14:paraId="00002CFC">
            <w:pPr>
              <w:rPr/>
            </w:pPr>
            <w:r w:rsidDel="00000000" w:rsidR="00000000" w:rsidRPr="00000000">
              <w:rPr>
                <w:sz w:val="14"/>
                <w:szCs w:val="14"/>
                <w:rtl w:val="0"/>
              </w:rPr>
              <w:t xml:space="preserve">Active Routines Tracked</w:t>
            </w:r>
            <w:r w:rsidDel="00000000" w:rsidR="00000000" w:rsidRPr="00000000">
              <w:rPr>
                <w:rtl w:val="0"/>
              </w:rPr>
            </w:r>
          </w:p>
        </w:tc>
        <w:tc>
          <w:tcPr/>
          <w:p w:rsidR="00000000" w:rsidDel="00000000" w:rsidP="00000000" w:rsidRDefault="00000000" w:rsidRPr="00000000" w14:paraId="00002CFD">
            <w:pPr>
              <w:rPr/>
            </w:pPr>
            <w:r w:rsidDel="00000000" w:rsidR="00000000" w:rsidRPr="00000000">
              <w:rPr>
                <w:sz w:val="14"/>
                <w:szCs w:val="14"/>
                <w:rtl w:val="0"/>
              </w:rPr>
              <w:t xml:space="preserve">33</w:t>
            </w:r>
            <w:r w:rsidDel="00000000" w:rsidR="00000000" w:rsidRPr="00000000">
              <w:rPr>
                <w:rtl w:val="0"/>
              </w:rPr>
            </w:r>
          </w:p>
        </w:tc>
      </w:tr>
      <w:tr>
        <w:trPr>
          <w:cantSplit w:val="1"/>
          <w:tblHeader w:val="0"/>
        </w:trPr>
        <w:tc>
          <w:tcPr/>
          <w:p w:rsidR="00000000" w:rsidDel="00000000" w:rsidP="00000000" w:rsidRDefault="00000000" w:rsidRPr="00000000" w14:paraId="00002CFE">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2CFF">
            <w:pPr>
              <w:rPr/>
            </w:pPr>
            <w:r w:rsidDel="00000000" w:rsidR="00000000" w:rsidRPr="00000000">
              <w:rPr>
                <w:sz w:val="14"/>
                <w:szCs w:val="14"/>
                <w:rtl w:val="0"/>
              </w:rPr>
              <w:t xml:space="preserve">High; toXML is Critical</w:t>
            </w:r>
            <w:r w:rsidDel="00000000" w:rsidR="00000000" w:rsidRPr="00000000">
              <w:rPr>
                <w:rtl w:val="0"/>
              </w:rPr>
            </w:r>
          </w:p>
        </w:tc>
      </w:tr>
      <w:tr>
        <w:trPr>
          <w:cantSplit w:val="1"/>
          <w:tblHeader w:val="0"/>
        </w:trPr>
        <w:tc>
          <w:tcPr/>
          <w:p w:rsidR="00000000" w:rsidDel="00000000" w:rsidP="00000000" w:rsidRDefault="00000000" w:rsidRPr="00000000" w14:paraId="00002D00">
            <w:pPr>
              <w:rPr/>
            </w:pPr>
            <w:r w:rsidDel="00000000" w:rsidR="00000000" w:rsidRPr="00000000">
              <w:rPr>
                <w:sz w:val="14"/>
                <w:szCs w:val="14"/>
                <w:rtl w:val="0"/>
              </w:rPr>
              <w:t xml:space="preserve">Primary Dependencies</w:t>
            </w:r>
            <w:r w:rsidDel="00000000" w:rsidR="00000000" w:rsidRPr="00000000">
              <w:rPr>
                <w:rtl w:val="0"/>
              </w:rPr>
            </w:r>
          </w:p>
        </w:tc>
        <w:tc>
          <w:tcPr/>
          <w:p w:rsidR="00000000" w:rsidDel="00000000" w:rsidP="00000000" w:rsidRDefault="00000000" w:rsidRPr="00000000" w14:paraId="00002D01">
            <w:pPr>
              <w:rPr/>
            </w:pPr>
            <w:r w:rsidDel="00000000" w:rsidR="00000000" w:rsidRPr="00000000">
              <w:rPr>
                <w:sz w:val="14"/>
                <w:szCs w:val="14"/>
                <w:rtl w:val="0"/>
              </w:rPr>
              <w:t xml:space="preserve">common_func; common_func_email; property_functions; stringobj; TYPES; PROPERTY; CITIES; CUSTOMER; VENDORS; COMMERCIAL_PHONE; CONTRACT; CONTRACT_DATES; WORK_ORDER; WO_LINE; DISPATCH_ACTIVITY_DTL; WORK_ORDER_DISPATCH_SUMMARY; FORM_AVAILABILITY; TRADES</w:t>
            </w:r>
            <w:r w:rsidDel="00000000" w:rsidR="00000000" w:rsidRPr="00000000">
              <w:rPr>
                <w:rtl w:val="0"/>
              </w:rPr>
            </w:r>
          </w:p>
        </w:tc>
      </w:tr>
      <w:tr>
        <w:trPr>
          <w:cantSplit w:val="1"/>
          <w:tblHeader w:val="0"/>
        </w:trPr>
        <w:tc>
          <w:tcPr/>
          <w:p w:rsidR="00000000" w:rsidDel="00000000" w:rsidP="00000000" w:rsidRDefault="00000000" w:rsidRPr="00000000" w14:paraId="00002D02">
            <w:pPr>
              <w:rPr/>
            </w:pPr>
            <w:r w:rsidDel="00000000" w:rsidR="00000000" w:rsidRPr="00000000">
              <w:rPr>
                <w:sz w:val="14"/>
                <w:szCs w:val="14"/>
                <w:rtl w:val="0"/>
              </w:rPr>
              <w:t xml:space="preserve">Database Behavior</w:t>
            </w:r>
            <w:r w:rsidDel="00000000" w:rsidR="00000000" w:rsidRPr="00000000">
              <w:rPr>
                <w:rtl w:val="0"/>
              </w:rPr>
            </w:r>
          </w:p>
        </w:tc>
        <w:tc>
          <w:tcPr/>
          <w:p w:rsidR="00000000" w:rsidDel="00000000" w:rsidP="00000000" w:rsidRDefault="00000000" w:rsidRPr="00000000" w14:paraId="00002D03">
            <w:pPr>
              <w:rPr/>
            </w:pPr>
            <w:r w:rsidDel="00000000" w:rsidR="00000000" w:rsidRPr="00000000">
              <w:rPr>
                <w:sz w:val="14"/>
                <w:szCs w:val="14"/>
                <w:rtl w:val="0"/>
              </w:rPr>
              <w:t xml:space="preserve">Almost no transactional persistence. setPropertyRecAttributes performs a Property lookup and several helpers perform type-description lookups; the package is otherwise primarily in-memory PL/SQL record construction.</w:t>
            </w:r>
            <w:r w:rsidDel="00000000" w:rsidR="00000000" w:rsidRPr="00000000">
              <w:rPr>
                <w:rtl w:val="0"/>
              </w:rPr>
            </w:r>
          </w:p>
        </w:tc>
      </w:tr>
      <w:tr>
        <w:trPr>
          <w:cantSplit w:val="1"/>
          <w:tblHeader w:val="0"/>
        </w:trPr>
        <w:tc>
          <w:tcPr/>
          <w:p w:rsidR="00000000" w:rsidDel="00000000" w:rsidP="00000000" w:rsidRDefault="00000000" w:rsidRPr="00000000" w14:paraId="00002D04">
            <w:pPr>
              <w:rPr/>
            </w:pPr>
            <w:r w:rsidDel="00000000" w:rsidR="00000000" w:rsidRPr="00000000">
              <w:rPr>
                <w:sz w:val="14"/>
                <w:szCs w:val="14"/>
                <w:rtl w:val="0"/>
              </w:rPr>
              <w:t xml:space="preserve">External Contract</w:t>
            </w:r>
            <w:r w:rsidDel="00000000" w:rsidR="00000000" w:rsidRPr="00000000">
              <w:rPr>
                <w:rtl w:val="0"/>
              </w:rPr>
            </w:r>
          </w:p>
        </w:tc>
        <w:tc>
          <w:tcPr/>
          <w:p w:rsidR="00000000" w:rsidDel="00000000" w:rsidP="00000000" w:rsidRDefault="00000000" w:rsidRPr="00000000" w14:paraId="00002D05">
            <w:pPr>
              <w:rPr/>
            </w:pPr>
            <w:r w:rsidDel="00000000" w:rsidR="00000000" w:rsidRPr="00000000">
              <w:rPr>
                <w:sz w:val="14"/>
                <w:szCs w:val="14"/>
                <w:rtl w:val="0"/>
              </w:rPr>
              <w:t xml:space="preserve">VendorDispatch XML with Dispatch.xsd/noNamespaceSchemaLocation and legacy vendor XML documentation reference.</w:t>
            </w:r>
            <w:r w:rsidDel="00000000" w:rsidR="00000000" w:rsidRPr="00000000">
              <w:rPr>
                <w:rtl w:val="0"/>
              </w:rPr>
            </w:r>
          </w:p>
        </w:tc>
      </w:tr>
      <w:tr>
        <w:trPr>
          <w:cantSplit w:val="1"/>
          <w:tblHeader w:val="0"/>
        </w:trPr>
        <w:tc>
          <w:tcPr/>
          <w:p w:rsidR="00000000" w:rsidDel="00000000" w:rsidP="00000000" w:rsidRDefault="00000000" w:rsidRPr="00000000" w14:paraId="00002D06">
            <w:pPr>
              <w:rPr/>
            </w:pPr>
            <w:r w:rsidDel="00000000" w:rsidR="00000000" w:rsidRPr="00000000">
              <w:rPr>
                <w:sz w:val="14"/>
                <w:szCs w:val="14"/>
                <w:rtl w:val="0"/>
              </w:rPr>
              <w:t xml:space="preserve">Primary Modernization Pattern</w:t>
            </w:r>
            <w:r w:rsidDel="00000000" w:rsidR="00000000" w:rsidRPr="00000000">
              <w:rPr>
                <w:rtl w:val="0"/>
              </w:rPr>
            </w:r>
          </w:p>
        </w:tc>
        <w:tc>
          <w:tcPr/>
          <w:p w:rsidR="00000000" w:rsidDel="00000000" w:rsidP="00000000" w:rsidRDefault="00000000" w:rsidRPr="00000000" w14:paraId="00002D07">
            <w:pPr>
              <w:rPr/>
            </w:pPr>
            <w:r w:rsidDel="00000000" w:rsidR="00000000" w:rsidRPr="00000000">
              <w:rPr>
                <w:sz w:val="14"/>
                <w:szCs w:val="14"/>
                <w:rtl w:val="0"/>
              </w:rPr>
              <w:t xml:space="preserve">Replace Oracle package records and hand-built XML with .NET DTOs/value objects plus a dedicated serializer/integration adapter. Reuse domain services for source data.</w:t>
            </w:r>
            <w:r w:rsidDel="00000000" w:rsidR="00000000" w:rsidRPr="00000000">
              <w:rPr>
                <w:rtl w:val="0"/>
              </w:rPr>
            </w:r>
          </w:p>
        </w:tc>
      </w:tr>
      <w:tr>
        <w:trPr>
          <w:cantSplit w:val="1"/>
          <w:tblHeader w:val="0"/>
        </w:trPr>
        <w:tc>
          <w:tcPr/>
          <w:p w:rsidR="00000000" w:rsidDel="00000000" w:rsidP="00000000" w:rsidRDefault="00000000" w:rsidRPr="00000000" w14:paraId="00002D08">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2D09">
            <w:pPr>
              <w:rPr/>
            </w:pPr>
            <w:r w:rsidDel="00000000" w:rsidR="00000000" w:rsidRPr="00000000">
              <w:rPr>
                <w:sz w:val="14"/>
                <w:szCs w:val="14"/>
                <w:rtl w:val="0"/>
              </w:rPr>
              <w:t xml:space="preserve">Near zero new public endpoints. This package supports existing dispatch-send/integration workflows.</w:t>
            </w:r>
            <w:r w:rsidDel="00000000" w:rsidR="00000000" w:rsidRPr="00000000">
              <w:rPr>
                <w:rtl w:val="0"/>
              </w:rPr>
            </w:r>
          </w:p>
        </w:tc>
      </w:tr>
    </w:tbl>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pStyle w:val="Heading2"/>
        <w:rPr/>
      </w:pPr>
      <w:r w:rsidDel="00000000" w:rsidR="00000000" w:rsidRPr="00000000">
        <w:rPr>
          <w:rtl w:val="0"/>
        </w:rPr>
        <w:t xml:space="preserve">24.2 Routine Grouping</w:t>
      </w:r>
    </w:p>
    <w:tbl>
      <w:tblPr>
        <w:tblStyle w:val="Table9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2D0C">
            <w:pPr>
              <w:rPr/>
            </w:pPr>
            <w:r w:rsidDel="00000000" w:rsidR="00000000" w:rsidRPr="00000000">
              <w:rPr>
                <w:b w:val="1"/>
                <w:bCs w:val="1"/>
                <w:sz w:val="13"/>
                <w:szCs w:val="13"/>
                <w:rtl w:val="0"/>
              </w:rPr>
              <w:t xml:space="preserve">Group</w:t>
            </w:r>
            <w:r w:rsidDel="00000000" w:rsidR="00000000" w:rsidRPr="00000000">
              <w:rPr>
                <w:rtl w:val="0"/>
              </w:rPr>
            </w:r>
          </w:p>
        </w:tc>
        <w:tc>
          <w:tcPr>
            <w:shd w:fill="d9eaf7" w:val="clear"/>
          </w:tcPr>
          <w:p w:rsidR="00000000" w:rsidDel="00000000" w:rsidP="00000000" w:rsidRDefault="00000000" w:rsidRPr="00000000" w14:paraId="00002D0D">
            <w:pPr>
              <w:rPr/>
            </w:pPr>
            <w:r w:rsidDel="00000000" w:rsidR="00000000" w:rsidRPr="00000000">
              <w:rPr>
                <w:b w:val="1"/>
                <w:bCs w:val="1"/>
                <w:sz w:val="13"/>
                <w:szCs w:val="13"/>
                <w:rtl w:val="0"/>
              </w:rPr>
              <w:t xml:space="preserve">Representative Routines</w:t>
            </w:r>
            <w:r w:rsidDel="00000000" w:rsidR="00000000" w:rsidRPr="00000000">
              <w:rPr>
                <w:rtl w:val="0"/>
              </w:rPr>
            </w:r>
          </w:p>
        </w:tc>
        <w:tc>
          <w:tcPr>
            <w:shd w:fill="d9eaf7" w:val="clear"/>
          </w:tcPr>
          <w:p w:rsidR="00000000" w:rsidDel="00000000" w:rsidP="00000000" w:rsidRDefault="00000000" w:rsidRPr="00000000" w14:paraId="00002D0E">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2D0F">
            <w:pPr>
              <w:rPr/>
            </w:pPr>
            <w:r w:rsidDel="00000000" w:rsidR="00000000" w:rsidRPr="00000000">
              <w:rPr>
                <w:sz w:val="13"/>
                <w:szCs w:val="13"/>
                <w:rtl w:val="0"/>
              </w:rPr>
              <w:t xml:space="preserve">Debug/test utilities</w:t>
            </w:r>
            <w:r w:rsidDel="00000000" w:rsidR="00000000" w:rsidRPr="00000000">
              <w:rPr>
                <w:rtl w:val="0"/>
              </w:rPr>
            </w:r>
          </w:p>
        </w:tc>
        <w:tc>
          <w:tcPr/>
          <w:p w:rsidR="00000000" w:rsidDel="00000000" w:rsidP="00000000" w:rsidRDefault="00000000" w:rsidRPr="00000000" w14:paraId="00002D10">
            <w:pPr>
              <w:rPr/>
            </w:pPr>
            <w:r w:rsidDel="00000000" w:rsidR="00000000" w:rsidRPr="00000000">
              <w:rPr>
                <w:sz w:val="13"/>
                <w:szCs w:val="13"/>
                <w:rtl w:val="0"/>
              </w:rPr>
              <w:t xml:space="preserve">DEBUG_MODE; DEBUG_OUTPUT; testXMLBuild</w:t>
            </w:r>
            <w:r w:rsidDel="00000000" w:rsidR="00000000" w:rsidRPr="00000000">
              <w:rPr>
                <w:rtl w:val="0"/>
              </w:rPr>
            </w:r>
          </w:p>
        </w:tc>
        <w:tc>
          <w:tcPr/>
          <w:p w:rsidR="00000000" w:rsidDel="00000000" w:rsidP="00000000" w:rsidRDefault="00000000" w:rsidRPr="00000000" w14:paraId="00002D11">
            <w:pPr>
              <w:rPr/>
            </w:pPr>
            <w:r w:rsidDel="00000000" w:rsidR="00000000" w:rsidRPr="00000000">
              <w:rPr>
                <w:sz w:val="13"/>
                <w:szCs w:val="13"/>
                <w:rtl w:val="0"/>
              </w:rPr>
              <w:t xml:space="preserve">Retire from production; use ILogger and automated tests.</w:t>
            </w:r>
            <w:r w:rsidDel="00000000" w:rsidR="00000000" w:rsidRPr="00000000">
              <w:rPr>
                <w:rtl w:val="0"/>
              </w:rPr>
            </w:r>
          </w:p>
        </w:tc>
      </w:tr>
      <w:tr>
        <w:trPr>
          <w:cantSplit w:val="1"/>
          <w:tblHeader w:val="0"/>
        </w:trPr>
        <w:tc>
          <w:tcPr/>
          <w:p w:rsidR="00000000" w:rsidDel="00000000" w:rsidP="00000000" w:rsidRDefault="00000000" w:rsidRPr="00000000" w14:paraId="00002D12">
            <w:pPr>
              <w:rPr/>
            </w:pPr>
            <w:r w:rsidDel="00000000" w:rsidR="00000000" w:rsidRPr="00000000">
              <w:rPr>
                <w:sz w:val="13"/>
                <w:szCs w:val="13"/>
                <w:rtl w:val="0"/>
              </w:rPr>
              <w:t xml:space="preserve">Manual XML helpers</w:t>
            </w:r>
            <w:r w:rsidDel="00000000" w:rsidR="00000000" w:rsidRPr="00000000">
              <w:rPr>
                <w:rtl w:val="0"/>
              </w:rPr>
            </w:r>
          </w:p>
        </w:tc>
        <w:tc>
          <w:tcPr/>
          <w:p w:rsidR="00000000" w:rsidDel="00000000" w:rsidP="00000000" w:rsidRDefault="00000000" w:rsidRPr="00000000" w14:paraId="00002D13">
            <w:pPr>
              <w:rPr/>
            </w:pPr>
            <w:r w:rsidDel="00000000" w:rsidR="00000000" w:rsidRPr="00000000">
              <w:rPr>
                <w:sz w:val="13"/>
                <w:szCs w:val="13"/>
                <w:rtl w:val="0"/>
              </w:rPr>
              <w:t xml:space="preserve">xmlEscape overloads; wrapTag; singleTag; beginTag; endTag; dq overloads; getAttributeAndValue</w:t>
            </w:r>
            <w:r w:rsidDel="00000000" w:rsidR="00000000" w:rsidRPr="00000000">
              <w:rPr>
                <w:rtl w:val="0"/>
              </w:rPr>
            </w:r>
          </w:p>
        </w:tc>
        <w:tc>
          <w:tcPr/>
          <w:p w:rsidR="00000000" w:rsidDel="00000000" w:rsidP="00000000" w:rsidRDefault="00000000" w:rsidRPr="00000000" w14:paraId="00002D14">
            <w:pPr>
              <w:rPr/>
            </w:pPr>
            <w:r w:rsidDel="00000000" w:rsidR="00000000" w:rsidRPr="00000000">
              <w:rPr>
                <w:sz w:val="13"/>
                <w:szCs w:val="13"/>
                <w:rtl w:val="0"/>
              </w:rPr>
              <w:t xml:space="preserve">Retire in favor of framework serialization and explicit serializer configuration.</w:t>
            </w:r>
            <w:r w:rsidDel="00000000" w:rsidR="00000000" w:rsidRPr="00000000">
              <w:rPr>
                <w:rtl w:val="0"/>
              </w:rPr>
            </w:r>
          </w:p>
        </w:tc>
      </w:tr>
      <w:tr>
        <w:trPr>
          <w:cantSplit w:val="1"/>
          <w:tblHeader w:val="0"/>
        </w:trPr>
        <w:tc>
          <w:tcPr/>
          <w:p w:rsidR="00000000" w:rsidDel="00000000" w:rsidP="00000000" w:rsidRDefault="00000000" w:rsidRPr="00000000" w14:paraId="00002D15">
            <w:pPr>
              <w:rPr/>
            </w:pPr>
            <w:r w:rsidDel="00000000" w:rsidR="00000000" w:rsidRPr="00000000">
              <w:rPr>
                <w:sz w:val="13"/>
                <w:szCs w:val="13"/>
                <w:rtl w:val="0"/>
              </w:rPr>
              <w:t xml:space="preserve">Record/DTO builders</w:t>
            </w:r>
            <w:r w:rsidDel="00000000" w:rsidR="00000000" w:rsidRPr="00000000">
              <w:rPr>
                <w:rtl w:val="0"/>
              </w:rPr>
            </w:r>
          </w:p>
        </w:tc>
        <w:tc>
          <w:tcPr/>
          <w:p w:rsidR="00000000" w:rsidDel="00000000" w:rsidP="00000000" w:rsidRDefault="00000000" w:rsidRPr="00000000" w14:paraId="00002D16">
            <w:pPr>
              <w:rPr/>
            </w:pPr>
            <w:r w:rsidDel="00000000" w:rsidR="00000000" w:rsidRPr="00000000">
              <w:rPr>
                <w:sz w:val="13"/>
                <w:szCs w:val="13"/>
                <w:rtl w:val="0"/>
              </w:rPr>
              <w:t xml:space="preserve">setContract; setVendor; setDepartment; setDispatchContacts; setWorkOrder; setWorkOrderLine; setContractContacts; setMessageNotes; setFulfillment</w:t>
            </w:r>
            <w:r w:rsidDel="00000000" w:rsidR="00000000" w:rsidRPr="00000000">
              <w:rPr>
                <w:rtl w:val="0"/>
              </w:rPr>
            </w:r>
          </w:p>
        </w:tc>
        <w:tc>
          <w:tcPr/>
          <w:p w:rsidR="00000000" w:rsidDel="00000000" w:rsidP="00000000" w:rsidRDefault="00000000" w:rsidRPr="00000000" w14:paraId="00002D17">
            <w:pPr>
              <w:rPr/>
            </w:pPr>
            <w:r w:rsidDel="00000000" w:rsidR="00000000" w:rsidRPr="00000000">
              <w:rPr>
                <w:sz w:val="13"/>
                <w:szCs w:val="13"/>
                <w:rtl w:val="0"/>
              </w:rPr>
              <w:t xml:space="preserve">Replace with typed .NET mapping/builders; do not expose as APIs.</w:t>
            </w:r>
            <w:r w:rsidDel="00000000" w:rsidR="00000000" w:rsidRPr="00000000">
              <w:rPr>
                <w:rtl w:val="0"/>
              </w:rPr>
            </w:r>
          </w:p>
        </w:tc>
      </w:tr>
      <w:tr>
        <w:trPr>
          <w:cantSplit w:val="1"/>
          <w:tblHeader w:val="0"/>
        </w:trPr>
        <w:tc>
          <w:tcPr/>
          <w:p w:rsidR="00000000" w:rsidDel="00000000" w:rsidP="00000000" w:rsidRDefault="00000000" w:rsidRPr="00000000" w14:paraId="00002D18">
            <w:pPr>
              <w:rPr/>
            </w:pPr>
            <w:r w:rsidDel="00000000" w:rsidR="00000000" w:rsidRPr="00000000">
              <w:rPr>
                <w:sz w:val="13"/>
                <w:szCs w:val="13"/>
                <w:rtl w:val="0"/>
              </w:rPr>
              <w:t xml:space="preserve">Small transformation rules</w:t>
            </w:r>
            <w:r w:rsidDel="00000000" w:rsidR="00000000" w:rsidRPr="00000000">
              <w:rPr>
                <w:rtl w:val="0"/>
              </w:rPr>
            </w:r>
          </w:p>
        </w:tc>
        <w:tc>
          <w:tcPr/>
          <w:p w:rsidR="00000000" w:rsidDel="00000000" w:rsidP="00000000" w:rsidRDefault="00000000" w:rsidRPr="00000000" w14:paraId="00002D19">
            <w:pPr>
              <w:rPr/>
            </w:pPr>
            <w:r w:rsidDel="00000000" w:rsidR="00000000" w:rsidRPr="00000000">
              <w:rPr>
                <w:sz w:val="13"/>
                <w:szCs w:val="13"/>
                <w:rtl w:val="0"/>
              </w:rPr>
              <w:t xml:space="preserve">getFullName; setPropertyRecAttributes; addCustomer; setSymptomsAttributes; setServiceFee; setDispatch; setProduct</w:t>
            </w:r>
            <w:r w:rsidDel="00000000" w:rsidR="00000000" w:rsidRPr="00000000">
              <w:rPr>
                <w:rtl w:val="0"/>
              </w:rPr>
            </w:r>
          </w:p>
        </w:tc>
        <w:tc>
          <w:tcPr/>
          <w:p w:rsidR="00000000" w:rsidDel="00000000" w:rsidP="00000000" w:rsidRDefault="00000000" w:rsidRPr="00000000" w14:paraId="00002D1A">
            <w:pPr>
              <w:rPr/>
            </w:pPr>
            <w:r w:rsidDel="00000000" w:rsidR="00000000" w:rsidRPr="00000000">
              <w:rPr>
                <w:sz w:val="13"/>
                <w:szCs w:val="13"/>
                <w:rtl w:val="0"/>
              </w:rPr>
              <w:t xml:space="preserve">Preserve only validated domain/presentation rules; separate mapping from serialization.</w:t>
            </w:r>
            <w:r w:rsidDel="00000000" w:rsidR="00000000" w:rsidRPr="00000000">
              <w:rPr>
                <w:rtl w:val="0"/>
              </w:rPr>
            </w:r>
          </w:p>
        </w:tc>
      </w:tr>
      <w:tr>
        <w:trPr>
          <w:cantSplit w:val="1"/>
          <w:tblHeader w:val="0"/>
        </w:trPr>
        <w:tc>
          <w:tcPr/>
          <w:p w:rsidR="00000000" w:rsidDel="00000000" w:rsidP="00000000" w:rsidRDefault="00000000" w:rsidRPr="00000000" w14:paraId="00002D1B">
            <w:pPr>
              <w:rPr/>
            </w:pPr>
            <w:r w:rsidDel="00000000" w:rsidR="00000000" w:rsidRPr="00000000">
              <w:rPr>
                <w:sz w:val="13"/>
                <w:szCs w:val="13"/>
                <w:rtl w:val="0"/>
              </w:rPr>
              <w:t xml:space="preserve">Legacy integration serializer</w:t>
            </w:r>
            <w:r w:rsidDel="00000000" w:rsidR="00000000" w:rsidRPr="00000000">
              <w:rPr>
                <w:rtl w:val="0"/>
              </w:rPr>
            </w:r>
          </w:p>
        </w:tc>
        <w:tc>
          <w:tcPr/>
          <w:p w:rsidR="00000000" w:rsidDel="00000000" w:rsidP="00000000" w:rsidRDefault="00000000" w:rsidRPr="00000000" w14:paraId="00002D1C">
            <w:pPr>
              <w:rPr/>
            </w:pPr>
            <w:r w:rsidDel="00000000" w:rsidR="00000000" w:rsidRPr="00000000">
              <w:rPr>
                <w:sz w:val="13"/>
                <w:szCs w:val="13"/>
                <w:rtl w:val="0"/>
              </w:rPr>
              <w:t xml:space="preserve">toXML</w:t>
            </w:r>
            <w:r w:rsidDel="00000000" w:rsidR="00000000" w:rsidRPr="00000000">
              <w:rPr>
                <w:rtl w:val="0"/>
              </w:rPr>
            </w:r>
          </w:p>
        </w:tc>
        <w:tc>
          <w:tcPr/>
          <w:p w:rsidR="00000000" w:rsidDel="00000000" w:rsidP="00000000" w:rsidRDefault="00000000" w:rsidRPr="00000000" w14:paraId="00002D1D">
            <w:pPr>
              <w:rPr/>
            </w:pPr>
            <w:r w:rsidDel="00000000" w:rsidR="00000000" w:rsidRPr="00000000">
              <w:rPr>
                <w:sz w:val="13"/>
                <w:szCs w:val="13"/>
                <w:rtl w:val="0"/>
              </w:rPr>
              <w:t xml:space="preserve">Dedicated VendorDispatch integration adapter if still required; otherwise retire.</w:t>
            </w:r>
            <w:r w:rsidDel="00000000" w:rsidR="00000000" w:rsidRPr="00000000">
              <w:rPr>
                <w:rtl w:val="0"/>
              </w:rPr>
            </w:r>
          </w:p>
        </w:tc>
      </w:tr>
    </w:tbl>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pStyle w:val="Heading1"/>
        <w:rPr/>
      </w:pPr>
      <w:r w:rsidDel="00000000" w:rsidR="00000000" w:rsidRPr="00000000">
        <w:rPr>
          <w:rtl w:val="0"/>
        </w:rPr>
        <w:t xml:space="preserve">25. Business Logic / Modernization Hotspots - PKG-005</w:t>
      </w:r>
    </w:p>
    <w:p w:rsidR="00000000" w:rsidDel="00000000" w:rsidP="00000000" w:rsidRDefault="00000000" w:rsidRPr="00000000" w14:paraId="00002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This is not an endpoint package: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mostly builds an integration payload. Converting each function/procedure into a web-service method would reproduce the PL/SQL shape rather than the business capability.</w:t>
      </w:r>
    </w:p>
    <w:p w:rsidR="00000000" w:rsidDel="00000000" w:rsidP="00000000" w:rsidRDefault="00000000" w:rsidRPr="00000000" w14:paraId="00002D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VendorDispatch XML contract: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toXML emits VendorDispatch XML and references Dispatch.xsd plus a legacy vendor XML documentation URL. Confirm the consuming system and whether the exact XML schema remains contractual.</w:t>
      </w:r>
    </w:p>
    <w:p w:rsidR="00000000" w:rsidDel="00000000" w:rsidP="00000000" w:rsidRDefault="00000000" w:rsidRPr="00000000" w14:paraId="00002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Hard-coded departments: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no departments are supplied, toXML inserts Authorizations / 8002511608 and Customer Service / 8007764663. These are business/configuration data hidden inside serialization code.</w:t>
      </w:r>
    </w:p>
    <w:p w:rsidR="00000000" w:rsidDel="00000000" w:rsidP="00000000" w:rsidRDefault="00000000" w:rsidRPr="00000000" w14:paraId="00002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Error handling: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toXML catches every exception, emails a hard-coded ServiceMaster recipient, swallows mail failures, and returns an &lt;Error&gt; XML document instead of raising a typed failure.</w:t>
      </w:r>
    </w:p>
    <w:p w:rsidR="00000000" w:rsidDel="00000000" w:rsidP="00000000" w:rsidRDefault="00000000" w:rsidRPr="00000000" w14:paraId="00002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Property fallback: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setPropertyRecAttributes loads Property data when property ID is positive and street name is null, then normalizes unit type through TYPES. Data retrieval and payload mapping are coupled.</w:t>
      </w:r>
    </w:p>
    <w:p w:rsidR="00000000" w:rsidDel="00000000" w:rsidP="00000000" w:rsidRDefault="00000000" w:rsidRPr="00000000" w14:paraId="00002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Escaping too early: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Many setter methods XML-escape values before they are stored in the dispatch record. In .NET, DTOs should contain raw values and escaping should happen only at serialization.</w:t>
      </w:r>
    </w:p>
    <w:p w:rsidR="00000000" w:rsidDel="00000000" w:rsidP="00000000" w:rsidRDefault="00000000" w:rsidRPr="00000000" w14:paraId="00002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 deduplication: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addCustomer updates an existing collection entry when the same customer ID is found; otherwise it appends. Confirm whether this merge behavior is required.</w:t>
      </w:r>
    </w:p>
    <w:p w:rsidR="00000000" w:rsidDel="00000000" w:rsidP="00000000" w:rsidRDefault="00000000" w:rsidRPr="00000000" w14:paraId="00002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Unused customer address inputs: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addCustomer accepts street_line and city_state_zip_line but does not place them in the returned customer record, indicating possible dead/unfinished contract fields.</w:t>
      </w:r>
    </w:p>
    <w:p w:rsidR="00000000" w:rsidDel="00000000" w:rsidP="00000000" w:rsidRDefault="00000000" w:rsidRPr="00000000" w14:paraId="00002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One-phone contact assumption: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 and Contract contacts are modeled as one phone per person even though the underlying record structure supports collections.</w:t>
      </w:r>
    </w:p>
    <w:p w:rsidR="00000000" w:rsidDel="00000000" w:rsidP="00000000" w:rsidRDefault="00000000" w:rsidRPr="00000000" w14:paraId="00002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 fee calculation: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net amount is absent, setServiceFee calculates fee amount minus paid amount. Confirm which domain owns this calculation in the target architecture.</w:t>
      </w:r>
    </w:p>
    <w:p w:rsidR="00000000" w:rsidDel="00000000" w:rsidP="00000000" w:rsidRDefault="00000000" w:rsidRPr="00000000" w14:paraId="00002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Coverage parsing convention: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setProduct interprets feature coverage lines beginning with '-' as details beneath the most recent non-dash header. This string-format convention should not become core domain logic unless the external contract still depends on it.</w:t>
      </w:r>
    </w:p>
    <w:p w:rsidR="00000000" w:rsidDel="00000000" w:rsidP="00000000" w:rsidRDefault="00000000" w:rsidRPr="00000000" w14:paraId="00002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Missing-line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setSymptomsAttributes silently returns when the target work-order line is not present. The target should validate or return an explicit mapping error.</w:t>
      </w:r>
    </w:p>
    <w:p w:rsidR="00000000" w:rsidDel="00000000" w:rsidP="00000000" w:rsidRDefault="00000000" w:rsidRPr="00000000" w14:paraId="00002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Omitted identifiers: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toXML has symptom and attribute ID output commented out even though the record stores those IDs. Confirm whether names/values alone are the intentional external contract.</w:t>
      </w:r>
    </w:p>
    <w:p w:rsidR="00000000" w:rsidDel="00000000" w:rsidP="00000000" w:rsidRDefault="00000000" w:rsidRPr="00000000" w14:paraId="00002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Date/time formatting: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Contract dates are YYYY-MM-DD; dispatch timestamp is rendered as YYYY-MM-DDTHH24:MI:SSZ. Confirm whether the trailing Z truly means UTC because the source code does not visibly perform timezone conversion.</w:t>
      </w:r>
    </w:p>
    <w:p w:rsidR="00000000" w:rsidDel="00000000" w:rsidP="00000000" w:rsidRDefault="00000000" w:rsidRPr="00000000" w14:paraId="00002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Money formatting: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dq_xml_money uses TO_CHAR('999,990.00'), potentially producing commas/spaces. Validate the Dispatch.xsd/external consumer's decimal lexical requirements.</w:t>
      </w:r>
    </w:p>
    <w:p w:rsidR="00000000" w:rsidDel="00000000" w:rsidP="00000000" w:rsidRDefault="00000000" w:rsidRPr="00000000" w14:paraId="00002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Production test code: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testXMLBuild contains hard-coded sample vendors, properties, customers, contacts, coverage remarks and 2006-era dates. It should become automated test fixtures, not production runtime code.</w:t>
      </w:r>
    </w:p>
    <w:p w:rsidR="00000000" w:rsidDel="00000000" w:rsidP="00000000" w:rsidRDefault="00000000" w:rsidRPr="00000000" w14:paraId="00002D30">
      <w:pPr>
        <w:pStyle w:val="Heading1"/>
        <w:rPr/>
      </w:pPr>
      <w:r w:rsidDel="00000000" w:rsidR="00000000" w:rsidRPr="00000000">
        <w:rPr>
          <w:rtl w:val="0"/>
        </w:rPr>
        <w:t xml:space="preserve">26. Endpoint Consolidation - PKG-005</w:t>
      </w:r>
    </w:p>
    <w:p w:rsidR="00000000" w:rsidDel="00000000" w:rsidP="00000000" w:rsidRDefault="00000000" w:rsidRPr="00000000" w14:paraId="00002D31">
      <w:pPr>
        <w:rPr/>
      </w:pPr>
      <w:r w:rsidDel="00000000" w:rsidR="00000000" w:rsidRPr="00000000">
        <w:rPr>
          <w:rtl w:val="0"/>
        </w:rPr>
        <w:t xml:space="preserve">No new CRUD-style API surface should be created for the DISPATCH_DATA_OBJ setters or XML helper functions. The package belongs behind the existing Dispatch Service integration workflow.</w:t>
      </w:r>
    </w:p>
    <w:p w:rsidR="00000000" w:rsidDel="00000000" w:rsidP="00000000" w:rsidRDefault="00000000" w:rsidRPr="00000000" w14:paraId="00002D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POST /api/dispatches/send (or the final approved dispatch-send endpoint) to initiate vendor delivery.</w:t>
      </w:r>
    </w:p>
    <w:p w:rsidR="00000000" w:rsidDel="00000000" w:rsidP="00000000" w:rsidRDefault="00000000" w:rsidRPr="00000000" w14:paraId="00002D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an internal VendorDispatchPayloadBuilder that gathers typed Dispatch, Vendor, Contract, Customer, Property, Work Order and Coverage snapshots.</w:t>
      </w:r>
    </w:p>
    <w:p w:rsidR="00000000" w:rsidDel="00000000" w:rsidP="00000000" w:rsidRDefault="00000000" w:rsidRPr="00000000" w14:paraId="00002D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an internal IVendorDispatchSerializer / integration adapter only if the legacy XML contract remains active.</w:t>
      </w:r>
    </w:p>
    <w:p w:rsidR="00000000" w:rsidDel="00000000" w:rsidP="00000000" w:rsidRDefault="00000000" w:rsidRPr="00000000" w14:paraId="00002D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Property, Customer, Contract, Vendor and Work Order service capabilities instead of querying their tables from the serializer.</w:t>
      </w:r>
    </w:p>
    <w:p w:rsidR="00000000" w:rsidDel="00000000" w:rsidP="00000000" w:rsidRDefault="00000000" w:rsidRPr="00000000" w14:paraId="00002D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endpoints for xmlEscape, tag construction, name formatting, record setters, line-index lookup, or test/debug routines.</w:t>
      </w:r>
    </w:p>
    <w:p w:rsidR="00000000" w:rsidDel="00000000" w:rsidP="00000000" w:rsidRDefault="00000000" w:rsidRPr="00000000" w14:paraId="00002D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consumers no longer require XML, return/use typed JSON DTOs internally and retire the entire manual XML layer.</w:t>
      </w:r>
    </w:p>
    <w:p w:rsidR="00000000" w:rsidDel="00000000" w:rsidP="00000000" w:rsidRDefault="00000000" w:rsidRPr="00000000" w14:paraId="00002D38">
      <w:pPr>
        <w:pStyle w:val="Heading1"/>
        <w:rPr/>
      </w:pPr>
      <w:r w:rsidDel="00000000" w:rsidR="00000000" w:rsidRPr="00000000">
        <w:rPr>
          <w:rtl w:val="0"/>
        </w:rPr>
        <w:t xml:space="preserve">27. Open Client / Front Door SME Questions - PKG-005</w:t>
      </w:r>
    </w:p>
    <w:tbl>
      <w:tblPr>
        <w:tblStyle w:val="Table9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D39">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2D3A">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2D3B">
            <w:pPr>
              <w:rPr/>
            </w:pPr>
            <w:r w:rsidDel="00000000" w:rsidR="00000000" w:rsidRPr="00000000">
              <w:rPr>
                <w:sz w:val="13"/>
                <w:szCs w:val="13"/>
                <w:rtl w:val="0"/>
              </w:rPr>
              <w:t xml:space="preserve">Q-151</w:t>
            </w:r>
            <w:r w:rsidDel="00000000" w:rsidR="00000000" w:rsidRPr="00000000">
              <w:rPr>
                <w:rtl w:val="0"/>
              </w:rPr>
            </w:r>
          </w:p>
        </w:tc>
        <w:tc>
          <w:tcPr/>
          <w:p w:rsidR="00000000" w:rsidDel="00000000" w:rsidP="00000000" w:rsidRDefault="00000000" w:rsidRPr="00000000" w14:paraId="00002D3C">
            <w:pPr>
              <w:rPr/>
            </w:pPr>
            <w:r w:rsidDel="00000000" w:rsidR="00000000" w:rsidRPr="00000000">
              <w:rPr>
                <w:sz w:val="13"/>
                <w:szCs w:val="13"/>
                <w:rtl w:val="0"/>
              </w:rPr>
              <w:t xml:space="preserve">What application or external vendor currently consumes the VendorDispatch XML produced by DISPATCH_DATA_OBJ?</w:t>
            </w:r>
            <w:r w:rsidDel="00000000" w:rsidR="00000000" w:rsidRPr="00000000">
              <w:rPr>
                <w:rtl w:val="0"/>
              </w:rPr>
            </w:r>
          </w:p>
        </w:tc>
      </w:tr>
      <w:tr>
        <w:trPr>
          <w:cantSplit w:val="1"/>
          <w:tblHeader w:val="0"/>
        </w:trPr>
        <w:tc>
          <w:tcPr/>
          <w:p w:rsidR="00000000" w:rsidDel="00000000" w:rsidP="00000000" w:rsidRDefault="00000000" w:rsidRPr="00000000" w14:paraId="00002D3D">
            <w:pPr>
              <w:rPr/>
            </w:pPr>
            <w:r w:rsidDel="00000000" w:rsidR="00000000" w:rsidRPr="00000000">
              <w:rPr>
                <w:sz w:val="13"/>
                <w:szCs w:val="13"/>
                <w:rtl w:val="0"/>
              </w:rPr>
              <w:t xml:space="preserve">Q-152</w:t>
            </w:r>
            <w:r w:rsidDel="00000000" w:rsidR="00000000" w:rsidRPr="00000000">
              <w:rPr>
                <w:rtl w:val="0"/>
              </w:rPr>
            </w:r>
          </w:p>
        </w:tc>
        <w:tc>
          <w:tcPr/>
          <w:p w:rsidR="00000000" w:rsidDel="00000000" w:rsidP="00000000" w:rsidRDefault="00000000" w:rsidRPr="00000000" w14:paraId="00002D3E">
            <w:pPr>
              <w:rPr/>
            </w:pPr>
            <w:r w:rsidDel="00000000" w:rsidR="00000000" w:rsidRPr="00000000">
              <w:rPr>
                <w:sz w:val="13"/>
                <w:szCs w:val="13"/>
                <w:rtl w:val="0"/>
              </w:rPr>
              <w:t xml:space="preserve">Is Dispatch.xsd still the authoritative schema, and can the current XSD be provided for contract testing?</w:t>
            </w:r>
            <w:r w:rsidDel="00000000" w:rsidR="00000000" w:rsidRPr="00000000">
              <w:rPr>
                <w:rtl w:val="0"/>
              </w:rPr>
            </w:r>
          </w:p>
        </w:tc>
      </w:tr>
      <w:tr>
        <w:trPr>
          <w:cantSplit w:val="1"/>
          <w:tblHeader w:val="0"/>
        </w:trPr>
        <w:tc>
          <w:tcPr/>
          <w:p w:rsidR="00000000" w:rsidDel="00000000" w:rsidP="00000000" w:rsidRDefault="00000000" w:rsidRPr="00000000" w14:paraId="00002D3F">
            <w:pPr>
              <w:rPr/>
            </w:pPr>
            <w:r w:rsidDel="00000000" w:rsidR="00000000" w:rsidRPr="00000000">
              <w:rPr>
                <w:sz w:val="13"/>
                <w:szCs w:val="13"/>
                <w:rtl w:val="0"/>
              </w:rPr>
              <w:t xml:space="preserve">Q-153</w:t>
            </w:r>
            <w:r w:rsidDel="00000000" w:rsidR="00000000" w:rsidRPr="00000000">
              <w:rPr>
                <w:rtl w:val="0"/>
              </w:rPr>
            </w:r>
          </w:p>
        </w:tc>
        <w:tc>
          <w:tcPr/>
          <w:p w:rsidR="00000000" w:rsidDel="00000000" w:rsidP="00000000" w:rsidRDefault="00000000" w:rsidRPr="00000000" w14:paraId="00002D40">
            <w:pPr>
              <w:rPr/>
            </w:pPr>
            <w:r w:rsidDel="00000000" w:rsidR="00000000" w:rsidRPr="00000000">
              <w:rPr>
                <w:sz w:val="13"/>
                <w:szCs w:val="13"/>
                <w:rtl w:val="0"/>
              </w:rPr>
              <w:t xml:space="preserve">Is the legacy vendor XML documentation reference in the generated comment still valid or is this integration obsolete?</w:t>
            </w:r>
            <w:r w:rsidDel="00000000" w:rsidR="00000000" w:rsidRPr="00000000">
              <w:rPr>
                <w:rtl w:val="0"/>
              </w:rPr>
            </w:r>
          </w:p>
        </w:tc>
      </w:tr>
      <w:tr>
        <w:trPr>
          <w:cantSplit w:val="1"/>
          <w:tblHeader w:val="0"/>
        </w:trPr>
        <w:tc>
          <w:tcPr/>
          <w:p w:rsidR="00000000" w:rsidDel="00000000" w:rsidP="00000000" w:rsidRDefault="00000000" w:rsidRPr="00000000" w14:paraId="00002D41">
            <w:pPr>
              <w:rPr/>
            </w:pPr>
            <w:r w:rsidDel="00000000" w:rsidR="00000000" w:rsidRPr="00000000">
              <w:rPr>
                <w:sz w:val="13"/>
                <w:szCs w:val="13"/>
                <w:rtl w:val="0"/>
              </w:rPr>
              <w:t xml:space="preserve">Q-154</w:t>
            </w:r>
            <w:r w:rsidDel="00000000" w:rsidR="00000000" w:rsidRPr="00000000">
              <w:rPr>
                <w:rtl w:val="0"/>
              </w:rPr>
            </w:r>
          </w:p>
        </w:tc>
        <w:tc>
          <w:tcPr/>
          <w:p w:rsidR="00000000" w:rsidDel="00000000" w:rsidP="00000000" w:rsidRDefault="00000000" w:rsidRPr="00000000" w14:paraId="00002D42">
            <w:pPr>
              <w:rPr/>
            </w:pPr>
            <w:r w:rsidDel="00000000" w:rsidR="00000000" w:rsidRPr="00000000">
              <w:rPr>
                <w:sz w:val="13"/>
                <w:szCs w:val="13"/>
                <w:rtl w:val="0"/>
              </w:rPr>
              <w:t xml:space="preserve">Does Front Door call DISPATCH_DATA_OBJ directly, or is it only called through another Dispatch package such as the send/assignment workflow?</w:t>
            </w:r>
            <w:r w:rsidDel="00000000" w:rsidR="00000000" w:rsidRPr="00000000">
              <w:rPr>
                <w:rtl w:val="0"/>
              </w:rPr>
            </w:r>
          </w:p>
        </w:tc>
      </w:tr>
      <w:tr>
        <w:trPr>
          <w:cantSplit w:val="1"/>
          <w:tblHeader w:val="0"/>
        </w:trPr>
        <w:tc>
          <w:tcPr/>
          <w:p w:rsidR="00000000" w:rsidDel="00000000" w:rsidP="00000000" w:rsidRDefault="00000000" w:rsidRPr="00000000" w14:paraId="00002D43">
            <w:pPr>
              <w:rPr/>
            </w:pPr>
            <w:r w:rsidDel="00000000" w:rsidR="00000000" w:rsidRPr="00000000">
              <w:rPr>
                <w:sz w:val="13"/>
                <w:szCs w:val="13"/>
                <w:rtl w:val="0"/>
              </w:rPr>
              <w:t xml:space="preserve">Q-155</w:t>
            </w:r>
            <w:r w:rsidDel="00000000" w:rsidR="00000000" w:rsidRPr="00000000">
              <w:rPr>
                <w:rtl w:val="0"/>
              </w:rPr>
            </w:r>
          </w:p>
        </w:tc>
        <w:tc>
          <w:tcPr/>
          <w:p w:rsidR="00000000" w:rsidDel="00000000" w:rsidP="00000000" w:rsidRDefault="00000000" w:rsidRPr="00000000" w14:paraId="00002D44">
            <w:pPr>
              <w:rPr/>
            </w:pPr>
            <w:r w:rsidDel="00000000" w:rsidR="00000000" w:rsidRPr="00000000">
              <w:rPr>
                <w:sz w:val="13"/>
                <w:szCs w:val="13"/>
                <w:rtl w:val="0"/>
              </w:rPr>
              <w:t xml:space="preserve">Which of the 33 active routines are actually referenced by production callers?</w:t>
            </w:r>
            <w:r w:rsidDel="00000000" w:rsidR="00000000" w:rsidRPr="00000000">
              <w:rPr>
                <w:rtl w:val="0"/>
              </w:rPr>
            </w:r>
          </w:p>
        </w:tc>
      </w:tr>
      <w:tr>
        <w:trPr>
          <w:cantSplit w:val="1"/>
          <w:tblHeader w:val="0"/>
        </w:trPr>
        <w:tc>
          <w:tcPr/>
          <w:p w:rsidR="00000000" w:rsidDel="00000000" w:rsidP="00000000" w:rsidRDefault="00000000" w:rsidRPr="00000000" w14:paraId="00002D45">
            <w:pPr>
              <w:rPr/>
            </w:pPr>
            <w:r w:rsidDel="00000000" w:rsidR="00000000" w:rsidRPr="00000000">
              <w:rPr>
                <w:sz w:val="13"/>
                <w:szCs w:val="13"/>
                <w:rtl w:val="0"/>
              </w:rPr>
              <w:t xml:space="preserve">Q-156</w:t>
            </w:r>
            <w:r w:rsidDel="00000000" w:rsidR="00000000" w:rsidRPr="00000000">
              <w:rPr>
                <w:rtl w:val="0"/>
              </w:rPr>
            </w:r>
          </w:p>
        </w:tc>
        <w:tc>
          <w:tcPr/>
          <w:p w:rsidR="00000000" w:rsidDel="00000000" w:rsidP="00000000" w:rsidRDefault="00000000" w:rsidRPr="00000000" w14:paraId="00002D46">
            <w:pPr>
              <w:rPr/>
            </w:pPr>
            <w:r w:rsidDel="00000000" w:rsidR="00000000" w:rsidRPr="00000000">
              <w:rPr>
                <w:sz w:val="13"/>
                <w:szCs w:val="13"/>
                <w:rtl w:val="0"/>
              </w:rPr>
              <w:t xml:space="preserve">Can DEBUG_MODE and DEBUG_OUTPUT be retired and replaced entirely by application logging?</w:t>
            </w:r>
            <w:r w:rsidDel="00000000" w:rsidR="00000000" w:rsidRPr="00000000">
              <w:rPr>
                <w:rtl w:val="0"/>
              </w:rPr>
            </w:r>
          </w:p>
        </w:tc>
      </w:tr>
      <w:tr>
        <w:trPr>
          <w:cantSplit w:val="1"/>
          <w:tblHeader w:val="0"/>
        </w:trPr>
        <w:tc>
          <w:tcPr/>
          <w:p w:rsidR="00000000" w:rsidDel="00000000" w:rsidP="00000000" w:rsidRDefault="00000000" w:rsidRPr="00000000" w14:paraId="00002D47">
            <w:pPr>
              <w:rPr/>
            </w:pPr>
            <w:r w:rsidDel="00000000" w:rsidR="00000000" w:rsidRPr="00000000">
              <w:rPr>
                <w:sz w:val="13"/>
                <w:szCs w:val="13"/>
                <w:rtl w:val="0"/>
              </w:rPr>
              <w:t xml:space="preserve">Q-157</w:t>
            </w:r>
            <w:r w:rsidDel="00000000" w:rsidR="00000000" w:rsidRPr="00000000">
              <w:rPr>
                <w:rtl w:val="0"/>
              </w:rPr>
            </w:r>
          </w:p>
        </w:tc>
        <w:tc>
          <w:tcPr/>
          <w:p w:rsidR="00000000" w:rsidDel="00000000" w:rsidP="00000000" w:rsidRDefault="00000000" w:rsidRPr="00000000" w14:paraId="00002D48">
            <w:pPr>
              <w:rPr/>
            </w:pPr>
            <w:r w:rsidDel="00000000" w:rsidR="00000000" w:rsidRPr="00000000">
              <w:rPr>
                <w:sz w:val="13"/>
                <w:szCs w:val="13"/>
                <w:rtl w:val="0"/>
              </w:rPr>
              <w:t xml:space="preserve">Can testXMLBuild be removed from production and converted into automated integration/schema tests?</w:t>
            </w:r>
            <w:r w:rsidDel="00000000" w:rsidR="00000000" w:rsidRPr="00000000">
              <w:rPr>
                <w:rtl w:val="0"/>
              </w:rPr>
            </w:r>
          </w:p>
        </w:tc>
      </w:tr>
      <w:tr>
        <w:trPr>
          <w:cantSplit w:val="1"/>
          <w:tblHeader w:val="0"/>
        </w:trPr>
        <w:tc>
          <w:tcPr/>
          <w:p w:rsidR="00000000" w:rsidDel="00000000" w:rsidP="00000000" w:rsidRDefault="00000000" w:rsidRPr="00000000" w14:paraId="00002D49">
            <w:pPr>
              <w:rPr/>
            </w:pPr>
            <w:r w:rsidDel="00000000" w:rsidR="00000000" w:rsidRPr="00000000">
              <w:rPr>
                <w:sz w:val="13"/>
                <w:szCs w:val="13"/>
                <w:rtl w:val="0"/>
              </w:rPr>
              <w:t xml:space="preserve">Q-158</w:t>
            </w:r>
            <w:r w:rsidDel="00000000" w:rsidR="00000000" w:rsidRPr="00000000">
              <w:rPr>
                <w:rtl w:val="0"/>
              </w:rPr>
            </w:r>
          </w:p>
        </w:tc>
        <w:tc>
          <w:tcPr/>
          <w:p w:rsidR="00000000" w:rsidDel="00000000" w:rsidP="00000000" w:rsidRDefault="00000000" w:rsidRPr="00000000" w14:paraId="00002D4A">
            <w:pPr>
              <w:rPr/>
            </w:pPr>
            <w:r w:rsidDel="00000000" w:rsidR="00000000" w:rsidRPr="00000000">
              <w:rPr>
                <w:sz w:val="13"/>
                <w:szCs w:val="13"/>
                <w:rtl w:val="0"/>
              </w:rPr>
              <w:t xml:space="preserve">Are the commented-out setPhoneRecAttributes and setAutho implementations dead code that can be deleted?</w:t>
            </w:r>
            <w:r w:rsidDel="00000000" w:rsidR="00000000" w:rsidRPr="00000000">
              <w:rPr>
                <w:rtl w:val="0"/>
              </w:rPr>
            </w:r>
          </w:p>
        </w:tc>
      </w:tr>
      <w:tr>
        <w:trPr>
          <w:cantSplit w:val="1"/>
          <w:tblHeader w:val="0"/>
        </w:trPr>
        <w:tc>
          <w:tcPr/>
          <w:p w:rsidR="00000000" w:rsidDel="00000000" w:rsidP="00000000" w:rsidRDefault="00000000" w:rsidRPr="00000000" w14:paraId="00002D4B">
            <w:pPr>
              <w:rPr/>
            </w:pPr>
            <w:r w:rsidDel="00000000" w:rsidR="00000000" w:rsidRPr="00000000">
              <w:rPr>
                <w:sz w:val="13"/>
                <w:szCs w:val="13"/>
                <w:rtl w:val="0"/>
              </w:rPr>
              <w:t xml:space="preserve">Q-159</w:t>
            </w:r>
            <w:r w:rsidDel="00000000" w:rsidR="00000000" w:rsidRPr="00000000">
              <w:rPr>
                <w:rtl w:val="0"/>
              </w:rPr>
            </w:r>
          </w:p>
        </w:tc>
        <w:tc>
          <w:tcPr/>
          <w:p w:rsidR="00000000" w:rsidDel="00000000" w:rsidP="00000000" w:rsidRDefault="00000000" w:rsidRPr="00000000" w14:paraId="00002D4C">
            <w:pPr>
              <w:rPr/>
            </w:pPr>
            <w:r w:rsidDel="00000000" w:rsidR="00000000" w:rsidRPr="00000000">
              <w:rPr>
                <w:sz w:val="13"/>
                <w:szCs w:val="13"/>
                <w:rtl w:val="0"/>
              </w:rPr>
              <w:t xml:space="preserve">Must the new system continue producing XML, or can the downstream integration accept JSON/another typed message contract?</w:t>
            </w:r>
            <w:r w:rsidDel="00000000" w:rsidR="00000000" w:rsidRPr="00000000">
              <w:rPr>
                <w:rtl w:val="0"/>
              </w:rPr>
            </w:r>
          </w:p>
        </w:tc>
      </w:tr>
      <w:tr>
        <w:trPr>
          <w:cantSplit w:val="1"/>
          <w:tblHeader w:val="0"/>
        </w:trPr>
        <w:tc>
          <w:tcPr/>
          <w:p w:rsidR="00000000" w:rsidDel="00000000" w:rsidP="00000000" w:rsidRDefault="00000000" w:rsidRPr="00000000" w14:paraId="00002D4D">
            <w:pPr>
              <w:rPr/>
            </w:pPr>
            <w:r w:rsidDel="00000000" w:rsidR="00000000" w:rsidRPr="00000000">
              <w:rPr>
                <w:sz w:val="13"/>
                <w:szCs w:val="13"/>
                <w:rtl w:val="0"/>
              </w:rPr>
              <w:t xml:space="preserve">Q-160</w:t>
            </w:r>
            <w:r w:rsidDel="00000000" w:rsidR="00000000" w:rsidRPr="00000000">
              <w:rPr>
                <w:rtl w:val="0"/>
              </w:rPr>
            </w:r>
          </w:p>
        </w:tc>
        <w:tc>
          <w:tcPr/>
          <w:p w:rsidR="00000000" w:rsidDel="00000000" w:rsidP="00000000" w:rsidRDefault="00000000" w:rsidRPr="00000000" w14:paraId="00002D4E">
            <w:pPr>
              <w:rPr/>
            </w:pPr>
            <w:r w:rsidDel="00000000" w:rsidR="00000000" w:rsidRPr="00000000">
              <w:rPr>
                <w:sz w:val="13"/>
                <w:szCs w:val="13"/>
                <w:rtl w:val="0"/>
              </w:rPr>
              <w:t xml:space="preserve">If XML remains required, must the output match the current XML byte/element structure exactly or only validate against the schema?</w:t>
            </w:r>
            <w:r w:rsidDel="00000000" w:rsidR="00000000" w:rsidRPr="00000000">
              <w:rPr>
                <w:rtl w:val="0"/>
              </w:rPr>
            </w:r>
          </w:p>
        </w:tc>
      </w:tr>
      <w:tr>
        <w:trPr>
          <w:cantSplit w:val="1"/>
          <w:tblHeader w:val="0"/>
        </w:trPr>
        <w:tc>
          <w:tcPr/>
          <w:p w:rsidR="00000000" w:rsidDel="00000000" w:rsidP="00000000" w:rsidRDefault="00000000" w:rsidRPr="00000000" w14:paraId="00002D4F">
            <w:pPr>
              <w:rPr/>
            </w:pPr>
            <w:r w:rsidDel="00000000" w:rsidR="00000000" w:rsidRPr="00000000">
              <w:rPr>
                <w:sz w:val="13"/>
                <w:szCs w:val="13"/>
                <w:rtl w:val="0"/>
              </w:rPr>
              <w:t xml:space="preserve">Q-161</w:t>
            </w:r>
            <w:r w:rsidDel="00000000" w:rsidR="00000000" w:rsidRPr="00000000">
              <w:rPr>
                <w:rtl w:val="0"/>
              </w:rPr>
            </w:r>
          </w:p>
        </w:tc>
        <w:tc>
          <w:tcPr/>
          <w:p w:rsidR="00000000" w:rsidDel="00000000" w:rsidP="00000000" w:rsidRDefault="00000000" w:rsidRPr="00000000" w14:paraId="00002D50">
            <w:pPr>
              <w:rPr/>
            </w:pPr>
            <w:r w:rsidDel="00000000" w:rsidR="00000000" w:rsidRPr="00000000">
              <w:rPr>
                <w:sz w:val="13"/>
                <w:szCs w:val="13"/>
                <w:rtl w:val="0"/>
              </w:rPr>
              <w:t xml:space="preserve">Are element/attribute ordering and indentation significant to any consumer?</w:t>
            </w:r>
            <w:r w:rsidDel="00000000" w:rsidR="00000000" w:rsidRPr="00000000">
              <w:rPr>
                <w:rtl w:val="0"/>
              </w:rPr>
            </w:r>
          </w:p>
        </w:tc>
      </w:tr>
      <w:tr>
        <w:trPr>
          <w:cantSplit w:val="1"/>
          <w:tblHeader w:val="0"/>
        </w:trPr>
        <w:tc>
          <w:tcPr/>
          <w:p w:rsidR="00000000" w:rsidDel="00000000" w:rsidP="00000000" w:rsidRDefault="00000000" w:rsidRPr="00000000" w14:paraId="00002D51">
            <w:pPr>
              <w:rPr/>
            </w:pPr>
            <w:r w:rsidDel="00000000" w:rsidR="00000000" w:rsidRPr="00000000">
              <w:rPr>
                <w:sz w:val="13"/>
                <w:szCs w:val="13"/>
                <w:rtl w:val="0"/>
              </w:rPr>
              <w:t xml:space="preserve">Q-162</w:t>
            </w:r>
            <w:r w:rsidDel="00000000" w:rsidR="00000000" w:rsidRPr="00000000">
              <w:rPr>
                <w:rtl w:val="0"/>
              </w:rPr>
            </w:r>
          </w:p>
        </w:tc>
        <w:tc>
          <w:tcPr/>
          <w:p w:rsidR="00000000" w:rsidDel="00000000" w:rsidP="00000000" w:rsidRDefault="00000000" w:rsidRPr="00000000" w14:paraId="00002D52">
            <w:pPr>
              <w:rPr/>
            </w:pPr>
            <w:r w:rsidDel="00000000" w:rsidR="00000000" w:rsidRPr="00000000">
              <w:rPr>
                <w:sz w:val="13"/>
                <w:szCs w:val="13"/>
                <w:rtl w:val="0"/>
              </w:rPr>
              <w:t xml:space="preserve">Should null attributes be omitted, emitted empty, or represented another way in the target XML?</w:t>
            </w:r>
            <w:r w:rsidDel="00000000" w:rsidR="00000000" w:rsidRPr="00000000">
              <w:rPr>
                <w:rtl w:val="0"/>
              </w:rPr>
            </w:r>
          </w:p>
        </w:tc>
      </w:tr>
      <w:tr>
        <w:trPr>
          <w:cantSplit w:val="1"/>
          <w:tblHeader w:val="0"/>
        </w:trPr>
        <w:tc>
          <w:tcPr/>
          <w:p w:rsidR="00000000" w:rsidDel="00000000" w:rsidP="00000000" w:rsidRDefault="00000000" w:rsidRPr="00000000" w14:paraId="00002D53">
            <w:pPr>
              <w:rPr/>
            </w:pPr>
            <w:r w:rsidDel="00000000" w:rsidR="00000000" w:rsidRPr="00000000">
              <w:rPr>
                <w:sz w:val="13"/>
                <w:szCs w:val="13"/>
                <w:rtl w:val="0"/>
              </w:rPr>
              <w:t xml:space="preserve">Q-163</w:t>
            </w:r>
            <w:r w:rsidDel="00000000" w:rsidR="00000000" w:rsidRPr="00000000">
              <w:rPr>
                <w:rtl w:val="0"/>
              </w:rPr>
            </w:r>
          </w:p>
        </w:tc>
        <w:tc>
          <w:tcPr/>
          <w:p w:rsidR="00000000" w:rsidDel="00000000" w:rsidP="00000000" w:rsidRDefault="00000000" w:rsidRPr="00000000" w14:paraId="00002D54">
            <w:pPr>
              <w:rPr/>
            </w:pPr>
            <w:r w:rsidDel="00000000" w:rsidR="00000000" w:rsidRPr="00000000">
              <w:rPr>
                <w:sz w:val="13"/>
                <w:szCs w:val="13"/>
                <w:rtl w:val="0"/>
              </w:rPr>
              <w:t xml:space="preserve">Why does getAttributeAndValue treat the literal value 'TZ' like null for dates? Is 'TZ' still produced by any caller?</w:t>
            </w:r>
            <w:r w:rsidDel="00000000" w:rsidR="00000000" w:rsidRPr="00000000">
              <w:rPr>
                <w:rtl w:val="0"/>
              </w:rPr>
            </w:r>
          </w:p>
        </w:tc>
      </w:tr>
      <w:tr>
        <w:trPr>
          <w:cantSplit w:val="1"/>
          <w:tblHeader w:val="0"/>
        </w:trPr>
        <w:tc>
          <w:tcPr/>
          <w:p w:rsidR="00000000" w:rsidDel="00000000" w:rsidP="00000000" w:rsidRDefault="00000000" w:rsidRPr="00000000" w14:paraId="00002D55">
            <w:pPr>
              <w:rPr/>
            </w:pPr>
            <w:r w:rsidDel="00000000" w:rsidR="00000000" w:rsidRPr="00000000">
              <w:rPr>
                <w:sz w:val="13"/>
                <w:szCs w:val="13"/>
                <w:rtl w:val="0"/>
              </w:rPr>
              <w:t xml:space="preserve">Q-164</w:t>
            </w:r>
            <w:r w:rsidDel="00000000" w:rsidR="00000000" w:rsidRPr="00000000">
              <w:rPr>
                <w:rtl w:val="0"/>
              </w:rPr>
            </w:r>
          </w:p>
        </w:tc>
        <w:tc>
          <w:tcPr/>
          <w:p w:rsidR="00000000" w:rsidDel="00000000" w:rsidP="00000000" w:rsidRDefault="00000000" w:rsidRPr="00000000" w14:paraId="00002D56">
            <w:pPr>
              <w:rPr/>
            </w:pPr>
            <w:r w:rsidDel="00000000" w:rsidR="00000000" w:rsidRPr="00000000">
              <w:rPr>
                <w:sz w:val="13"/>
                <w:szCs w:val="13"/>
                <w:rtl w:val="0"/>
              </w:rPr>
              <w:t xml:space="preserve">Are Authorizations / 8002511608 and Customer Service / 8007764663 still the correct default departments and phone numbers?</w:t>
            </w:r>
            <w:r w:rsidDel="00000000" w:rsidR="00000000" w:rsidRPr="00000000">
              <w:rPr>
                <w:rtl w:val="0"/>
              </w:rPr>
            </w:r>
          </w:p>
        </w:tc>
      </w:tr>
      <w:tr>
        <w:trPr>
          <w:cantSplit w:val="1"/>
          <w:tblHeader w:val="0"/>
        </w:trPr>
        <w:tc>
          <w:tcPr/>
          <w:p w:rsidR="00000000" w:rsidDel="00000000" w:rsidP="00000000" w:rsidRDefault="00000000" w:rsidRPr="00000000" w14:paraId="00002D57">
            <w:pPr>
              <w:rPr/>
            </w:pPr>
            <w:r w:rsidDel="00000000" w:rsidR="00000000" w:rsidRPr="00000000">
              <w:rPr>
                <w:sz w:val="13"/>
                <w:szCs w:val="13"/>
                <w:rtl w:val="0"/>
              </w:rPr>
              <w:t xml:space="preserve">Q-165</w:t>
            </w:r>
            <w:r w:rsidDel="00000000" w:rsidR="00000000" w:rsidRPr="00000000">
              <w:rPr>
                <w:rtl w:val="0"/>
              </w:rPr>
            </w:r>
          </w:p>
        </w:tc>
        <w:tc>
          <w:tcPr/>
          <w:p w:rsidR="00000000" w:rsidDel="00000000" w:rsidP="00000000" w:rsidRDefault="00000000" w:rsidRPr="00000000" w14:paraId="00002D58">
            <w:pPr>
              <w:rPr/>
            </w:pPr>
            <w:r w:rsidDel="00000000" w:rsidR="00000000" w:rsidRPr="00000000">
              <w:rPr>
                <w:sz w:val="13"/>
                <w:szCs w:val="13"/>
                <w:rtl w:val="0"/>
              </w:rPr>
              <w:t xml:space="preserve">Should those department defaults come from configuration/reference data rather than serializer code?</w:t>
            </w:r>
            <w:r w:rsidDel="00000000" w:rsidR="00000000" w:rsidRPr="00000000">
              <w:rPr>
                <w:rtl w:val="0"/>
              </w:rPr>
            </w:r>
          </w:p>
        </w:tc>
      </w:tr>
      <w:tr>
        <w:trPr>
          <w:cantSplit w:val="1"/>
          <w:tblHeader w:val="0"/>
        </w:trPr>
        <w:tc>
          <w:tcPr/>
          <w:p w:rsidR="00000000" w:rsidDel="00000000" w:rsidP="00000000" w:rsidRDefault="00000000" w:rsidRPr="00000000" w14:paraId="00002D59">
            <w:pPr>
              <w:rPr/>
            </w:pPr>
            <w:r w:rsidDel="00000000" w:rsidR="00000000" w:rsidRPr="00000000">
              <w:rPr>
                <w:sz w:val="13"/>
                <w:szCs w:val="13"/>
                <w:rtl w:val="0"/>
              </w:rPr>
              <w:t xml:space="preserve">Q-166</w:t>
            </w:r>
            <w:r w:rsidDel="00000000" w:rsidR="00000000" w:rsidRPr="00000000">
              <w:rPr>
                <w:rtl w:val="0"/>
              </w:rPr>
            </w:r>
          </w:p>
        </w:tc>
        <w:tc>
          <w:tcPr/>
          <w:p w:rsidR="00000000" w:rsidDel="00000000" w:rsidP="00000000" w:rsidRDefault="00000000" w:rsidRPr="00000000" w14:paraId="00002D5A">
            <w:pPr>
              <w:rPr/>
            </w:pPr>
            <w:r w:rsidDel="00000000" w:rsidR="00000000" w:rsidRPr="00000000">
              <w:rPr>
                <w:sz w:val="13"/>
                <w:szCs w:val="13"/>
                <w:rtl w:val="0"/>
              </w:rPr>
              <w:t xml:space="preserve">Is the VendorDispatch root schema location still 'Dispatch.xsd' with no namespace?</w:t>
            </w:r>
            <w:r w:rsidDel="00000000" w:rsidR="00000000" w:rsidRPr="00000000">
              <w:rPr>
                <w:rtl w:val="0"/>
              </w:rPr>
            </w:r>
          </w:p>
        </w:tc>
      </w:tr>
      <w:tr>
        <w:trPr>
          <w:cantSplit w:val="1"/>
          <w:tblHeader w:val="0"/>
        </w:trPr>
        <w:tc>
          <w:tcPr/>
          <w:p w:rsidR="00000000" w:rsidDel="00000000" w:rsidP="00000000" w:rsidRDefault="00000000" w:rsidRPr="00000000" w14:paraId="00002D5B">
            <w:pPr>
              <w:rPr/>
            </w:pPr>
            <w:r w:rsidDel="00000000" w:rsidR="00000000" w:rsidRPr="00000000">
              <w:rPr>
                <w:sz w:val="13"/>
                <w:szCs w:val="13"/>
                <w:rtl w:val="0"/>
              </w:rPr>
              <w:t xml:space="preserve">Q-167</w:t>
            </w:r>
            <w:r w:rsidDel="00000000" w:rsidR="00000000" w:rsidRPr="00000000">
              <w:rPr>
                <w:rtl w:val="0"/>
              </w:rPr>
            </w:r>
          </w:p>
        </w:tc>
        <w:tc>
          <w:tcPr/>
          <w:p w:rsidR="00000000" w:rsidDel="00000000" w:rsidP="00000000" w:rsidRDefault="00000000" w:rsidRPr="00000000" w14:paraId="00002D5C">
            <w:pPr>
              <w:rPr/>
            </w:pPr>
            <w:r w:rsidDel="00000000" w:rsidR="00000000" w:rsidRPr="00000000">
              <w:rPr>
                <w:sz w:val="13"/>
                <w:szCs w:val="13"/>
                <w:rtl w:val="0"/>
              </w:rPr>
              <w:t xml:space="preserve">Are SEARS/Dispatch.me or another vendor platform the consumer of this XML, and how does this package relate to PKG-004 DispatchAssign?</w:t>
            </w:r>
            <w:r w:rsidDel="00000000" w:rsidR="00000000" w:rsidRPr="00000000">
              <w:rPr>
                <w:rtl w:val="0"/>
              </w:rPr>
            </w:r>
          </w:p>
        </w:tc>
      </w:tr>
      <w:tr>
        <w:trPr>
          <w:cantSplit w:val="1"/>
          <w:tblHeader w:val="0"/>
        </w:trPr>
        <w:tc>
          <w:tcPr/>
          <w:p w:rsidR="00000000" w:rsidDel="00000000" w:rsidP="00000000" w:rsidRDefault="00000000" w:rsidRPr="00000000" w14:paraId="00002D5D">
            <w:pPr>
              <w:rPr/>
            </w:pPr>
            <w:r w:rsidDel="00000000" w:rsidR="00000000" w:rsidRPr="00000000">
              <w:rPr>
                <w:sz w:val="13"/>
                <w:szCs w:val="13"/>
                <w:rtl w:val="0"/>
              </w:rPr>
              <w:t xml:space="preserve">Q-168</w:t>
            </w:r>
            <w:r w:rsidDel="00000000" w:rsidR="00000000" w:rsidRPr="00000000">
              <w:rPr>
                <w:rtl w:val="0"/>
              </w:rPr>
            </w:r>
          </w:p>
        </w:tc>
        <w:tc>
          <w:tcPr/>
          <w:p w:rsidR="00000000" w:rsidDel="00000000" w:rsidP="00000000" w:rsidRDefault="00000000" w:rsidRPr="00000000" w14:paraId="00002D5E">
            <w:pPr>
              <w:rPr/>
            </w:pPr>
            <w:r w:rsidDel="00000000" w:rsidR="00000000" w:rsidRPr="00000000">
              <w:rPr>
                <w:sz w:val="13"/>
                <w:szCs w:val="13"/>
                <w:rtl w:val="0"/>
              </w:rPr>
              <w:t xml:space="preserve">When a property ID is supplied but street name is null, should Dispatch Service still retrieve the property automatically?</w:t>
            </w:r>
            <w:r w:rsidDel="00000000" w:rsidR="00000000" w:rsidRPr="00000000">
              <w:rPr>
                <w:rtl w:val="0"/>
              </w:rPr>
            </w:r>
          </w:p>
        </w:tc>
      </w:tr>
      <w:tr>
        <w:trPr>
          <w:cantSplit w:val="1"/>
          <w:tblHeader w:val="0"/>
        </w:trPr>
        <w:tc>
          <w:tcPr/>
          <w:p w:rsidR="00000000" w:rsidDel="00000000" w:rsidP="00000000" w:rsidRDefault="00000000" w:rsidRPr="00000000" w14:paraId="00002D5F">
            <w:pPr>
              <w:rPr/>
            </w:pPr>
            <w:r w:rsidDel="00000000" w:rsidR="00000000" w:rsidRPr="00000000">
              <w:rPr>
                <w:sz w:val="13"/>
                <w:szCs w:val="13"/>
                <w:rtl w:val="0"/>
              </w:rPr>
              <w:t xml:space="preserve">Q-169</w:t>
            </w:r>
            <w:r w:rsidDel="00000000" w:rsidR="00000000" w:rsidRPr="00000000">
              <w:rPr>
                <w:rtl w:val="0"/>
              </w:rPr>
            </w:r>
          </w:p>
        </w:tc>
        <w:tc>
          <w:tcPr/>
          <w:p w:rsidR="00000000" w:rsidDel="00000000" w:rsidP="00000000" w:rsidRDefault="00000000" w:rsidRPr="00000000" w14:paraId="00002D60">
            <w:pPr>
              <w:rPr/>
            </w:pPr>
            <w:r w:rsidDel="00000000" w:rsidR="00000000" w:rsidRPr="00000000">
              <w:rPr>
                <w:sz w:val="13"/>
                <w:szCs w:val="13"/>
                <w:rtl w:val="0"/>
              </w:rPr>
              <w:t xml:space="preserve">Which service owns property address normalization and unit-type code-to-description conversion in the target architecture?</w:t>
            </w:r>
            <w:r w:rsidDel="00000000" w:rsidR="00000000" w:rsidRPr="00000000">
              <w:rPr>
                <w:rtl w:val="0"/>
              </w:rPr>
            </w:r>
          </w:p>
        </w:tc>
      </w:tr>
      <w:tr>
        <w:trPr>
          <w:cantSplit w:val="1"/>
          <w:tblHeader w:val="0"/>
        </w:trPr>
        <w:tc>
          <w:tcPr/>
          <w:p w:rsidR="00000000" w:rsidDel="00000000" w:rsidP="00000000" w:rsidRDefault="00000000" w:rsidRPr="00000000" w14:paraId="00002D61">
            <w:pPr>
              <w:rPr/>
            </w:pPr>
            <w:r w:rsidDel="00000000" w:rsidR="00000000" w:rsidRPr="00000000">
              <w:rPr>
                <w:sz w:val="13"/>
                <w:szCs w:val="13"/>
                <w:rtl w:val="0"/>
              </w:rPr>
              <w:t xml:space="preserve">Q-170</w:t>
            </w:r>
            <w:r w:rsidDel="00000000" w:rsidR="00000000" w:rsidRPr="00000000">
              <w:rPr>
                <w:rtl w:val="0"/>
              </w:rPr>
            </w:r>
          </w:p>
        </w:tc>
        <w:tc>
          <w:tcPr/>
          <w:p w:rsidR="00000000" w:rsidDel="00000000" w:rsidP="00000000" w:rsidRDefault="00000000" w:rsidRPr="00000000" w14:paraId="00002D62">
            <w:pPr>
              <w:rPr/>
            </w:pPr>
            <w:r w:rsidDel="00000000" w:rsidR="00000000" w:rsidRPr="00000000">
              <w:rPr>
                <w:sz w:val="13"/>
                <w:szCs w:val="13"/>
                <w:rtl w:val="0"/>
              </w:rPr>
              <w:t xml:space="preserve">Should DTO values remain unescaped until serialization, allowing the .NET XML serializer to handle XML encoding?</w:t>
            </w:r>
            <w:r w:rsidDel="00000000" w:rsidR="00000000" w:rsidRPr="00000000">
              <w:rPr>
                <w:rtl w:val="0"/>
              </w:rPr>
            </w:r>
          </w:p>
        </w:tc>
      </w:tr>
      <w:tr>
        <w:trPr>
          <w:cantSplit w:val="1"/>
          <w:tblHeader w:val="0"/>
        </w:trPr>
        <w:tc>
          <w:tcPr/>
          <w:p w:rsidR="00000000" w:rsidDel="00000000" w:rsidP="00000000" w:rsidRDefault="00000000" w:rsidRPr="00000000" w14:paraId="00002D63">
            <w:pPr>
              <w:rPr/>
            </w:pPr>
            <w:r w:rsidDel="00000000" w:rsidR="00000000" w:rsidRPr="00000000">
              <w:rPr>
                <w:sz w:val="13"/>
                <w:szCs w:val="13"/>
                <w:rtl w:val="0"/>
              </w:rPr>
              <w:t xml:space="preserve">Q-171</w:t>
            </w:r>
            <w:r w:rsidDel="00000000" w:rsidR="00000000" w:rsidRPr="00000000">
              <w:rPr>
                <w:rtl w:val="0"/>
              </w:rPr>
            </w:r>
          </w:p>
        </w:tc>
        <w:tc>
          <w:tcPr/>
          <w:p w:rsidR="00000000" w:rsidDel="00000000" w:rsidP="00000000" w:rsidRDefault="00000000" w:rsidRPr="00000000" w14:paraId="00002D64">
            <w:pPr>
              <w:rPr/>
            </w:pPr>
            <w:r w:rsidDel="00000000" w:rsidR="00000000" w:rsidRPr="00000000">
              <w:rPr>
                <w:sz w:val="13"/>
                <w:szCs w:val="13"/>
                <w:rtl w:val="0"/>
              </w:rPr>
              <w:t xml:space="preserve">Does addCustomer intentionally merge customers by CustomerID when called repeatedly?</w:t>
            </w:r>
            <w:r w:rsidDel="00000000" w:rsidR="00000000" w:rsidRPr="00000000">
              <w:rPr>
                <w:rtl w:val="0"/>
              </w:rPr>
            </w:r>
          </w:p>
        </w:tc>
      </w:tr>
      <w:tr>
        <w:trPr>
          <w:cantSplit w:val="1"/>
          <w:tblHeader w:val="0"/>
        </w:trPr>
        <w:tc>
          <w:tcPr/>
          <w:p w:rsidR="00000000" w:rsidDel="00000000" w:rsidP="00000000" w:rsidRDefault="00000000" w:rsidRPr="00000000" w14:paraId="00002D65">
            <w:pPr>
              <w:rPr/>
            </w:pPr>
            <w:r w:rsidDel="00000000" w:rsidR="00000000" w:rsidRPr="00000000">
              <w:rPr>
                <w:sz w:val="13"/>
                <w:szCs w:val="13"/>
                <w:rtl w:val="0"/>
              </w:rPr>
              <w:t xml:space="preserve">Q-172</w:t>
            </w:r>
            <w:r w:rsidDel="00000000" w:rsidR="00000000" w:rsidRPr="00000000">
              <w:rPr>
                <w:rtl w:val="0"/>
              </w:rPr>
            </w:r>
          </w:p>
        </w:tc>
        <w:tc>
          <w:tcPr/>
          <w:p w:rsidR="00000000" w:rsidDel="00000000" w:rsidP="00000000" w:rsidRDefault="00000000" w:rsidRPr="00000000" w14:paraId="00002D66">
            <w:pPr>
              <w:rPr/>
            </w:pPr>
            <w:r w:rsidDel="00000000" w:rsidR="00000000" w:rsidRPr="00000000">
              <w:rPr>
                <w:sz w:val="13"/>
                <w:szCs w:val="13"/>
                <w:rtl w:val="0"/>
              </w:rPr>
              <w:t xml:space="preserve">Are street_line and city_state_zip_line in addCustomer unused legacy parameters that can be removed?</w:t>
            </w:r>
            <w:r w:rsidDel="00000000" w:rsidR="00000000" w:rsidRPr="00000000">
              <w:rPr>
                <w:rtl w:val="0"/>
              </w:rPr>
            </w:r>
          </w:p>
        </w:tc>
      </w:tr>
      <w:tr>
        <w:trPr>
          <w:cantSplit w:val="1"/>
          <w:tblHeader w:val="0"/>
        </w:trPr>
        <w:tc>
          <w:tcPr/>
          <w:p w:rsidR="00000000" w:rsidDel="00000000" w:rsidP="00000000" w:rsidRDefault="00000000" w:rsidRPr="00000000" w14:paraId="00002D67">
            <w:pPr>
              <w:rPr/>
            </w:pPr>
            <w:r w:rsidDel="00000000" w:rsidR="00000000" w:rsidRPr="00000000">
              <w:rPr>
                <w:sz w:val="13"/>
                <w:szCs w:val="13"/>
                <w:rtl w:val="0"/>
              </w:rPr>
              <w:t xml:space="preserve">Q-173</w:t>
            </w:r>
            <w:r w:rsidDel="00000000" w:rsidR="00000000" w:rsidRPr="00000000">
              <w:rPr>
                <w:rtl w:val="0"/>
              </w:rPr>
            </w:r>
          </w:p>
        </w:tc>
        <w:tc>
          <w:tcPr/>
          <w:p w:rsidR="00000000" w:rsidDel="00000000" w:rsidP="00000000" w:rsidRDefault="00000000" w:rsidRPr="00000000" w14:paraId="00002D68">
            <w:pPr>
              <w:rPr/>
            </w:pPr>
            <w:r w:rsidDel="00000000" w:rsidR="00000000" w:rsidRPr="00000000">
              <w:rPr>
                <w:sz w:val="13"/>
                <w:szCs w:val="13"/>
                <w:rtl w:val="0"/>
              </w:rPr>
              <w:t xml:space="preserve">Can a dispatch contact or contract contact have more than one phone number today?</w:t>
            </w:r>
            <w:r w:rsidDel="00000000" w:rsidR="00000000" w:rsidRPr="00000000">
              <w:rPr>
                <w:rtl w:val="0"/>
              </w:rPr>
            </w:r>
          </w:p>
        </w:tc>
      </w:tr>
      <w:tr>
        <w:trPr>
          <w:cantSplit w:val="1"/>
          <w:tblHeader w:val="0"/>
        </w:trPr>
        <w:tc>
          <w:tcPr/>
          <w:p w:rsidR="00000000" w:rsidDel="00000000" w:rsidP="00000000" w:rsidRDefault="00000000" w:rsidRPr="00000000" w14:paraId="00002D69">
            <w:pPr>
              <w:rPr/>
            </w:pPr>
            <w:r w:rsidDel="00000000" w:rsidR="00000000" w:rsidRPr="00000000">
              <w:rPr>
                <w:sz w:val="13"/>
                <w:szCs w:val="13"/>
                <w:rtl w:val="0"/>
              </w:rPr>
              <w:t xml:space="preserve">Q-174</w:t>
            </w:r>
            <w:r w:rsidDel="00000000" w:rsidR="00000000" w:rsidRPr="00000000">
              <w:rPr>
                <w:rtl w:val="0"/>
              </w:rPr>
            </w:r>
          </w:p>
        </w:tc>
        <w:tc>
          <w:tcPr/>
          <w:p w:rsidR="00000000" w:rsidDel="00000000" w:rsidP="00000000" w:rsidRDefault="00000000" w:rsidRPr="00000000" w14:paraId="00002D6A">
            <w:pPr>
              <w:rPr/>
            </w:pPr>
            <w:r w:rsidDel="00000000" w:rsidR="00000000" w:rsidRPr="00000000">
              <w:rPr>
                <w:sz w:val="13"/>
                <w:szCs w:val="13"/>
                <w:rtl w:val="0"/>
              </w:rPr>
              <w:t xml:space="preserve">If multiple phone numbers exist, should the external payload include all of them rather than the current one-phone-per-contact assumption?</w:t>
            </w:r>
            <w:r w:rsidDel="00000000" w:rsidR="00000000" w:rsidRPr="00000000">
              <w:rPr>
                <w:rtl w:val="0"/>
              </w:rPr>
            </w:r>
          </w:p>
        </w:tc>
      </w:tr>
      <w:tr>
        <w:trPr>
          <w:cantSplit w:val="1"/>
          <w:tblHeader w:val="0"/>
        </w:trPr>
        <w:tc>
          <w:tcPr/>
          <w:p w:rsidR="00000000" w:rsidDel="00000000" w:rsidP="00000000" w:rsidRDefault="00000000" w:rsidRPr="00000000" w14:paraId="00002D6B">
            <w:pPr>
              <w:rPr/>
            </w:pPr>
            <w:r w:rsidDel="00000000" w:rsidR="00000000" w:rsidRPr="00000000">
              <w:rPr>
                <w:sz w:val="13"/>
                <w:szCs w:val="13"/>
                <w:rtl w:val="0"/>
              </w:rPr>
              <w:t xml:space="preserve">Q-175</w:t>
            </w:r>
            <w:r w:rsidDel="00000000" w:rsidR="00000000" w:rsidRPr="00000000">
              <w:rPr>
                <w:rtl w:val="0"/>
              </w:rPr>
            </w:r>
          </w:p>
        </w:tc>
        <w:tc>
          <w:tcPr/>
          <w:p w:rsidR="00000000" w:rsidDel="00000000" w:rsidP="00000000" w:rsidRDefault="00000000" w:rsidRPr="00000000" w14:paraId="00002D6C">
            <w:pPr>
              <w:rPr/>
            </w:pPr>
            <w:r w:rsidDel="00000000" w:rsidR="00000000" w:rsidRPr="00000000">
              <w:rPr>
                <w:sz w:val="13"/>
                <w:szCs w:val="13"/>
                <w:rtl w:val="0"/>
              </w:rPr>
              <w:t xml:space="preserve">Should fax numbers still be included for vendors?</w:t>
            </w:r>
            <w:r w:rsidDel="00000000" w:rsidR="00000000" w:rsidRPr="00000000">
              <w:rPr>
                <w:rtl w:val="0"/>
              </w:rPr>
            </w:r>
          </w:p>
        </w:tc>
      </w:tr>
      <w:tr>
        <w:trPr>
          <w:cantSplit w:val="1"/>
          <w:tblHeader w:val="0"/>
        </w:trPr>
        <w:tc>
          <w:tcPr/>
          <w:p w:rsidR="00000000" w:rsidDel="00000000" w:rsidP="00000000" w:rsidRDefault="00000000" w:rsidRPr="00000000" w14:paraId="00002D6D">
            <w:pPr>
              <w:rPr/>
            </w:pPr>
            <w:r w:rsidDel="00000000" w:rsidR="00000000" w:rsidRPr="00000000">
              <w:rPr>
                <w:sz w:val="13"/>
                <w:szCs w:val="13"/>
                <w:rtl w:val="0"/>
              </w:rPr>
              <w:t xml:space="preserve">Q-176</w:t>
            </w:r>
            <w:r w:rsidDel="00000000" w:rsidR="00000000" w:rsidRPr="00000000">
              <w:rPr>
                <w:rtl w:val="0"/>
              </w:rPr>
            </w:r>
          </w:p>
        </w:tc>
        <w:tc>
          <w:tcPr/>
          <w:p w:rsidR="00000000" w:rsidDel="00000000" w:rsidP="00000000" w:rsidRDefault="00000000" w:rsidRPr="00000000" w14:paraId="00002D6E">
            <w:pPr>
              <w:rPr/>
            </w:pPr>
            <w:r w:rsidDel="00000000" w:rsidR="00000000" w:rsidRPr="00000000">
              <w:rPr>
                <w:sz w:val="13"/>
                <w:szCs w:val="13"/>
                <w:rtl w:val="0"/>
              </w:rPr>
              <w:t xml:space="preserve">Is the current numeric-positive test for deciding whether a fax exists still appropriate for formatted/international phone numbers?</w:t>
            </w:r>
            <w:r w:rsidDel="00000000" w:rsidR="00000000" w:rsidRPr="00000000">
              <w:rPr>
                <w:rtl w:val="0"/>
              </w:rPr>
            </w:r>
          </w:p>
        </w:tc>
      </w:tr>
      <w:tr>
        <w:trPr>
          <w:cantSplit w:val="1"/>
          <w:tblHeader w:val="0"/>
        </w:trPr>
        <w:tc>
          <w:tcPr/>
          <w:p w:rsidR="00000000" w:rsidDel="00000000" w:rsidP="00000000" w:rsidRDefault="00000000" w:rsidRPr="00000000" w14:paraId="00002D6F">
            <w:pPr>
              <w:rPr/>
            </w:pPr>
            <w:r w:rsidDel="00000000" w:rsidR="00000000" w:rsidRPr="00000000">
              <w:rPr>
                <w:sz w:val="13"/>
                <w:szCs w:val="13"/>
                <w:rtl w:val="0"/>
              </w:rPr>
              <w:t xml:space="preserve">Q-177</w:t>
            </w:r>
            <w:r w:rsidDel="00000000" w:rsidR="00000000" w:rsidRPr="00000000">
              <w:rPr>
                <w:rtl w:val="0"/>
              </w:rPr>
            </w:r>
          </w:p>
        </w:tc>
        <w:tc>
          <w:tcPr/>
          <w:p w:rsidR="00000000" w:rsidDel="00000000" w:rsidP="00000000" w:rsidRDefault="00000000" w:rsidRPr="00000000" w14:paraId="00002D70">
            <w:pPr>
              <w:rPr/>
            </w:pPr>
            <w:r w:rsidDel="00000000" w:rsidR="00000000" w:rsidRPr="00000000">
              <w:rPr>
                <w:sz w:val="13"/>
                <w:szCs w:val="13"/>
                <w:rtl w:val="0"/>
              </w:rPr>
              <w:t xml:space="preserve">Are PHONE type codes OFF and FAX and their descriptions still required in the integration payload?</w:t>
            </w:r>
            <w:r w:rsidDel="00000000" w:rsidR="00000000" w:rsidRPr="00000000">
              <w:rPr>
                <w:rtl w:val="0"/>
              </w:rPr>
            </w:r>
          </w:p>
        </w:tc>
      </w:tr>
      <w:tr>
        <w:trPr>
          <w:cantSplit w:val="1"/>
          <w:tblHeader w:val="0"/>
        </w:trPr>
        <w:tc>
          <w:tcPr/>
          <w:p w:rsidR="00000000" w:rsidDel="00000000" w:rsidP="00000000" w:rsidRDefault="00000000" w:rsidRPr="00000000" w14:paraId="00002D71">
            <w:pPr>
              <w:rPr/>
            </w:pPr>
            <w:r w:rsidDel="00000000" w:rsidR="00000000" w:rsidRPr="00000000">
              <w:rPr>
                <w:sz w:val="13"/>
                <w:szCs w:val="13"/>
                <w:rtl w:val="0"/>
              </w:rPr>
              <w:t xml:space="preserve">Q-178</w:t>
            </w:r>
            <w:r w:rsidDel="00000000" w:rsidR="00000000" w:rsidRPr="00000000">
              <w:rPr>
                <w:rtl w:val="0"/>
              </w:rPr>
            </w:r>
          </w:p>
        </w:tc>
        <w:tc>
          <w:tcPr/>
          <w:p w:rsidR="00000000" w:rsidDel="00000000" w:rsidP="00000000" w:rsidRDefault="00000000" w:rsidRPr="00000000" w14:paraId="00002D72">
            <w:pPr>
              <w:rPr/>
            </w:pPr>
            <w:r w:rsidDel="00000000" w:rsidR="00000000" w:rsidRPr="00000000">
              <w:rPr>
                <w:sz w:val="13"/>
                <w:szCs w:val="13"/>
                <w:rtl w:val="0"/>
              </w:rPr>
              <w:t xml:space="preserve">Who owns the calculation ServiceFeeOpenAmount = ServiceFeeAmount - ServiceFeePaidAmount when net amount is not supplied?</w:t>
            </w:r>
            <w:r w:rsidDel="00000000" w:rsidR="00000000" w:rsidRPr="00000000">
              <w:rPr>
                <w:rtl w:val="0"/>
              </w:rPr>
            </w:r>
          </w:p>
        </w:tc>
      </w:tr>
      <w:tr>
        <w:trPr>
          <w:cantSplit w:val="1"/>
          <w:tblHeader w:val="0"/>
        </w:trPr>
        <w:tc>
          <w:tcPr/>
          <w:p w:rsidR="00000000" w:rsidDel="00000000" w:rsidP="00000000" w:rsidRDefault="00000000" w:rsidRPr="00000000" w14:paraId="00002D73">
            <w:pPr>
              <w:rPr/>
            </w:pPr>
            <w:r w:rsidDel="00000000" w:rsidR="00000000" w:rsidRPr="00000000">
              <w:rPr>
                <w:sz w:val="13"/>
                <w:szCs w:val="13"/>
                <w:rtl w:val="0"/>
              </w:rPr>
              <w:t xml:space="preserve">Q-179</w:t>
            </w:r>
            <w:r w:rsidDel="00000000" w:rsidR="00000000" w:rsidRPr="00000000">
              <w:rPr>
                <w:rtl w:val="0"/>
              </w:rPr>
            </w:r>
          </w:p>
        </w:tc>
        <w:tc>
          <w:tcPr/>
          <w:p w:rsidR="00000000" w:rsidDel="00000000" w:rsidP="00000000" w:rsidRDefault="00000000" w:rsidRPr="00000000" w14:paraId="00002D74">
            <w:pPr>
              <w:rPr/>
            </w:pPr>
            <w:r w:rsidDel="00000000" w:rsidR="00000000" w:rsidRPr="00000000">
              <w:rPr>
                <w:sz w:val="13"/>
                <w:szCs w:val="13"/>
                <w:rtl w:val="0"/>
              </w:rPr>
              <w:t xml:space="preserve">Should the API/integration use an authoritative balance from Payment/Work Order rather than recalculate it in the payload builder?</w:t>
            </w:r>
            <w:r w:rsidDel="00000000" w:rsidR="00000000" w:rsidRPr="00000000">
              <w:rPr>
                <w:rtl w:val="0"/>
              </w:rPr>
            </w:r>
          </w:p>
        </w:tc>
      </w:tr>
      <w:tr>
        <w:trPr>
          <w:cantSplit w:val="1"/>
          <w:tblHeader w:val="0"/>
        </w:trPr>
        <w:tc>
          <w:tcPr/>
          <w:p w:rsidR="00000000" w:rsidDel="00000000" w:rsidP="00000000" w:rsidRDefault="00000000" w:rsidRPr="00000000" w14:paraId="00002D75">
            <w:pPr>
              <w:rPr/>
            </w:pPr>
            <w:r w:rsidDel="00000000" w:rsidR="00000000" w:rsidRPr="00000000">
              <w:rPr>
                <w:sz w:val="13"/>
                <w:szCs w:val="13"/>
                <w:rtl w:val="0"/>
              </w:rPr>
              <w:t xml:space="preserve">Q-180</w:t>
            </w:r>
            <w:r w:rsidDel="00000000" w:rsidR="00000000" w:rsidRPr="00000000">
              <w:rPr>
                <w:rtl w:val="0"/>
              </w:rPr>
            </w:r>
          </w:p>
        </w:tc>
        <w:tc>
          <w:tcPr/>
          <w:p w:rsidR="00000000" w:rsidDel="00000000" w:rsidP="00000000" w:rsidRDefault="00000000" w:rsidRPr="00000000" w14:paraId="00002D76">
            <w:pPr>
              <w:rPr/>
            </w:pPr>
            <w:r w:rsidDel="00000000" w:rsidR="00000000" w:rsidRPr="00000000">
              <w:rPr>
                <w:sz w:val="13"/>
                <w:szCs w:val="13"/>
                <w:rtl w:val="0"/>
              </w:rPr>
              <w:t xml:space="preserve">Are dispatch type, urgency and trade required to be uppercased in the external contract?</w:t>
            </w:r>
            <w:r w:rsidDel="00000000" w:rsidR="00000000" w:rsidRPr="00000000">
              <w:rPr>
                <w:rtl w:val="0"/>
              </w:rPr>
            </w:r>
          </w:p>
        </w:tc>
      </w:tr>
      <w:tr>
        <w:trPr>
          <w:cantSplit w:val="1"/>
          <w:tblHeader w:val="0"/>
        </w:trPr>
        <w:tc>
          <w:tcPr/>
          <w:p w:rsidR="00000000" w:rsidDel="00000000" w:rsidP="00000000" w:rsidRDefault="00000000" w:rsidRPr="00000000" w14:paraId="00002D77">
            <w:pPr>
              <w:rPr/>
            </w:pPr>
            <w:r w:rsidDel="00000000" w:rsidR="00000000" w:rsidRPr="00000000">
              <w:rPr>
                <w:sz w:val="13"/>
                <w:szCs w:val="13"/>
                <w:rtl w:val="0"/>
              </w:rPr>
              <w:t xml:space="preserve">Q-181</w:t>
            </w:r>
            <w:r w:rsidDel="00000000" w:rsidR="00000000" w:rsidRPr="00000000">
              <w:rPr>
                <w:rtl w:val="0"/>
              </w:rPr>
            </w:r>
          </w:p>
        </w:tc>
        <w:tc>
          <w:tcPr/>
          <w:p w:rsidR="00000000" w:rsidDel="00000000" w:rsidP="00000000" w:rsidRDefault="00000000" w:rsidRPr="00000000" w14:paraId="00002D78">
            <w:pPr>
              <w:rPr/>
            </w:pPr>
            <w:r w:rsidDel="00000000" w:rsidR="00000000" w:rsidRPr="00000000">
              <w:rPr>
                <w:sz w:val="13"/>
                <w:szCs w:val="13"/>
                <w:rtl w:val="0"/>
              </w:rPr>
              <w:t xml:space="preserve">Should setSymptomsAttributes silently ignore data when the WorkOrderLine does not exist, or should this become a validation error?</w:t>
            </w:r>
            <w:r w:rsidDel="00000000" w:rsidR="00000000" w:rsidRPr="00000000">
              <w:rPr>
                <w:rtl w:val="0"/>
              </w:rPr>
            </w:r>
          </w:p>
        </w:tc>
      </w:tr>
      <w:tr>
        <w:trPr>
          <w:cantSplit w:val="1"/>
          <w:tblHeader w:val="0"/>
        </w:trPr>
        <w:tc>
          <w:tcPr/>
          <w:p w:rsidR="00000000" w:rsidDel="00000000" w:rsidP="00000000" w:rsidRDefault="00000000" w:rsidRPr="00000000" w14:paraId="00002D79">
            <w:pPr>
              <w:rPr/>
            </w:pPr>
            <w:r w:rsidDel="00000000" w:rsidR="00000000" w:rsidRPr="00000000">
              <w:rPr>
                <w:sz w:val="13"/>
                <w:szCs w:val="13"/>
                <w:rtl w:val="0"/>
              </w:rPr>
              <w:t xml:space="preserve">Q-182</w:t>
            </w:r>
            <w:r w:rsidDel="00000000" w:rsidR="00000000" w:rsidRPr="00000000">
              <w:rPr>
                <w:rtl w:val="0"/>
              </w:rPr>
            </w:r>
          </w:p>
        </w:tc>
        <w:tc>
          <w:tcPr/>
          <w:p w:rsidR="00000000" w:rsidDel="00000000" w:rsidP="00000000" w:rsidRDefault="00000000" w:rsidRPr="00000000" w14:paraId="00002D7A">
            <w:pPr>
              <w:rPr/>
            </w:pPr>
            <w:r w:rsidDel="00000000" w:rsidR="00000000" w:rsidRPr="00000000">
              <w:rPr>
                <w:sz w:val="13"/>
                <w:szCs w:val="13"/>
                <w:rtl w:val="0"/>
              </w:rPr>
              <w:t xml:space="preserve">Why are symptom IDs and attribute IDs stored but commented out of the generated XML?</w:t>
            </w:r>
            <w:r w:rsidDel="00000000" w:rsidR="00000000" w:rsidRPr="00000000">
              <w:rPr>
                <w:rtl w:val="0"/>
              </w:rPr>
            </w:r>
          </w:p>
        </w:tc>
      </w:tr>
      <w:tr>
        <w:trPr>
          <w:cantSplit w:val="1"/>
          <w:tblHeader w:val="0"/>
        </w:trPr>
        <w:tc>
          <w:tcPr/>
          <w:p w:rsidR="00000000" w:rsidDel="00000000" w:rsidP="00000000" w:rsidRDefault="00000000" w:rsidRPr="00000000" w14:paraId="00002D7B">
            <w:pPr>
              <w:rPr/>
            </w:pPr>
            <w:r w:rsidDel="00000000" w:rsidR="00000000" w:rsidRPr="00000000">
              <w:rPr>
                <w:sz w:val="13"/>
                <w:szCs w:val="13"/>
                <w:rtl w:val="0"/>
              </w:rPr>
              <w:t xml:space="preserve">Q-183</w:t>
            </w:r>
            <w:r w:rsidDel="00000000" w:rsidR="00000000" w:rsidRPr="00000000">
              <w:rPr>
                <w:rtl w:val="0"/>
              </w:rPr>
            </w:r>
          </w:p>
        </w:tc>
        <w:tc>
          <w:tcPr/>
          <w:p w:rsidR="00000000" w:rsidDel="00000000" w:rsidP="00000000" w:rsidRDefault="00000000" w:rsidRPr="00000000" w14:paraId="00002D7C">
            <w:pPr>
              <w:rPr/>
            </w:pPr>
            <w:r w:rsidDel="00000000" w:rsidR="00000000" w:rsidRPr="00000000">
              <w:rPr>
                <w:sz w:val="13"/>
                <w:szCs w:val="13"/>
                <w:rtl w:val="0"/>
              </w:rPr>
              <w:t xml:space="preserve">Are symptom/attribute names and values sufficient identifiers for the consuming system?</w:t>
            </w:r>
            <w:r w:rsidDel="00000000" w:rsidR="00000000" w:rsidRPr="00000000">
              <w:rPr>
                <w:rtl w:val="0"/>
              </w:rPr>
            </w:r>
          </w:p>
        </w:tc>
      </w:tr>
      <w:tr>
        <w:trPr>
          <w:cantSplit w:val="1"/>
          <w:tblHeader w:val="0"/>
        </w:trPr>
        <w:tc>
          <w:tcPr/>
          <w:p w:rsidR="00000000" w:rsidDel="00000000" w:rsidP="00000000" w:rsidRDefault="00000000" w:rsidRPr="00000000" w14:paraId="00002D7D">
            <w:pPr>
              <w:rPr/>
            </w:pPr>
            <w:r w:rsidDel="00000000" w:rsidR="00000000" w:rsidRPr="00000000">
              <w:rPr>
                <w:sz w:val="13"/>
                <w:szCs w:val="13"/>
                <w:rtl w:val="0"/>
              </w:rPr>
              <w:t xml:space="preserve">Q-184</w:t>
            </w:r>
            <w:r w:rsidDel="00000000" w:rsidR="00000000" w:rsidRPr="00000000">
              <w:rPr>
                <w:rtl w:val="0"/>
              </w:rPr>
            </w:r>
          </w:p>
        </w:tc>
        <w:tc>
          <w:tcPr/>
          <w:p w:rsidR="00000000" w:rsidDel="00000000" w:rsidP="00000000" w:rsidRDefault="00000000" w:rsidRPr="00000000" w14:paraId="00002D7E">
            <w:pPr>
              <w:rPr/>
            </w:pPr>
            <w:r w:rsidDel="00000000" w:rsidR="00000000" w:rsidRPr="00000000">
              <w:rPr>
                <w:sz w:val="13"/>
                <w:szCs w:val="13"/>
                <w:rtl w:val="0"/>
              </w:rPr>
              <w:t xml:space="preserve">Is the feature-coverage convention where non-dash text starts a header and '- ...' text becomes detail still used by current data?</w:t>
            </w:r>
            <w:r w:rsidDel="00000000" w:rsidR="00000000" w:rsidRPr="00000000">
              <w:rPr>
                <w:rtl w:val="0"/>
              </w:rPr>
            </w:r>
          </w:p>
        </w:tc>
      </w:tr>
      <w:tr>
        <w:trPr>
          <w:cantSplit w:val="1"/>
          <w:tblHeader w:val="0"/>
        </w:trPr>
        <w:tc>
          <w:tcPr/>
          <w:p w:rsidR="00000000" w:rsidDel="00000000" w:rsidP="00000000" w:rsidRDefault="00000000" w:rsidRPr="00000000" w14:paraId="00002D7F">
            <w:pPr>
              <w:rPr/>
            </w:pPr>
            <w:r w:rsidDel="00000000" w:rsidR="00000000" w:rsidRPr="00000000">
              <w:rPr>
                <w:sz w:val="13"/>
                <w:szCs w:val="13"/>
                <w:rtl w:val="0"/>
              </w:rPr>
              <w:t xml:space="preserve">Q-185</w:t>
            </w:r>
            <w:r w:rsidDel="00000000" w:rsidR="00000000" w:rsidRPr="00000000">
              <w:rPr>
                <w:rtl w:val="0"/>
              </w:rPr>
            </w:r>
          </w:p>
        </w:tc>
        <w:tc>
          <w:tcPr/>
          <w:p w:rsidR="00000000" w:rsidDel="00000000" w:rsidP="00000000" w:rsidRDefault="00000000" w:rsidRPr="00000000" w14:paraId="00002D80">
            <w:pPr>
              <w:rPr/>
            </w:pPr>
            <w:r w:rsidDel="00000000" w:rsidR="00000000" w:rsidRPr="00000000">
              <w:rPr>
                <w:sz w:val="13"/>
                <w:szCs w:val="13"/>
                <w:rtl w:val="0"/>
              </w:rPr>
              <w:t xml:space="preserve">Can Coverage/Product Service return structured coverage sections so the new code does not parse display strings?</w:t>
            </w:r>
            <w:r w:rsidDel="00000000" w:rsidR="00000000" w:rsidRPr="00000000">
              <w:rPr>
                <w:rtl w:val="0"/>
              </w:rPr>
            </w:r>
          </w:p>
        </w:tc>
      </w:tr>
      <w:tr>
        <w:trPr>
          <w:cantSplit w:val="1"/>
          <w:tblHeader w:val="0"/>
        </w:trPr>
        <w:tc>
          <w:tcPr/>
          <w:p w:rsidR="00000000" w:rsidDel="00000000" w:rsidP="00000000" w:rsidRDefault="00000000" w:rsidRPr="00000000" w14:paraId="00002D81">
            <w:pPr>
              <w:rPr/>
            </w:pPr>
            <w:r w:rsidDel="00000000" w:rsidR="00000000" w:rsidRPr="00000000">
              <w:rPr>
                <w:sz w:val="13"/>
                <w:szCs w:val="13"/>
                <w:rtl w:val="0"/>
              </w:rPr>
              <w:t xml:space="preserve">Q-186</w:t>
            </w:r>
            <w:r w:rsidDel="00000000" w:rsidR="00000000" w:rsidRPr="00000000">
              <w:rPr>
                <w:rtl w:val="0"/>
              </w:rPr>
            </w:r>
          </w:p>
        </w:tc>
        <w:tc>
          <w:tcPr/>
          <w:p w:rsidR="00000000" w:rsidDel="00000000" w:rsidP="00000000" w:rsidRDefault="00000000" w:rsidRPr="00000000" w14:paraId="00002D82">
            <w:pPr>
              <w:rPr/>
            </w:pPr>
            <w:r w:rsidDel="00000000" w:rsidR="00000000" w:rsidRPr="00000000">
              <w:rPr>
                <w:sz w:val="13"/>
                <w:szCs w:val="13"/>
                <w:rtl w:val="0"/>
              </w:rPr>
              <w:t xml:space="preserve">Should passed_in_message always be appended after existing messages, or does message ordering have business meaning?</w:t>
            </w:r>
            <w:r w:rsidDel="00000000" w:rsidR="00000000" w:rsidRPr="00000000">
              <w:rPr>
                <w:rtl w:val="0"/>
              </w:rPr>
            </w:r>
          </w:p>
        </w:tc>
      </w:tr>
      <w:tr>
        <w:trPr>
          <w:cantSplit w:val="1"/>
          <w:tblHeader w:val="0"/>
        </w:trPr>
        <w:tc>
          <w:tcPr/>
          <w:p w:rsidR="00000000" w:rsidDel="00000000" w:rsidP="00000000" w:rsidRDefault="00000000" w:rsidRPr="00000000" w14:paraId="00002D83">
            <w:pPr>
              <w:rPr/>
            </w:pPr>
            <w:r w:rsidDel="00000000" w:rsidR="00000000" w:rsidRPr="00000000">
              <w:rPr>
                <w:sz w:val="13"/>
                <w:szCs w:val="13"/>
                <w:rtl w:val="0"/>
              </w:rPr>
              <w:t xml:space="preserve">Q-187</w:t>
            </w:r>
            <w:r w:rsidDel="00000000" w:rsidR="00000000" w:rsidRPr="00000000">
              <w:rPr>
                <w:rtl w:val="0"/>
              </w:rPr>
            </w:r>
          </w:p>
        </w:tc>
        <w:tc>
          <w:tcPr/>
          <w:p w:rsidR="00000000" w:rsidDel="00000000" w:rsidP="00000000" w:rsidRDefault="00000000" w:rsidRPr="00000000" w14:paraId="00002D84">
            <w:pPr>
              <w:rPr/>
            </w:pPr>
            <w:r w:rsidDel="00000000" w:rsidR="00000000" w:rsidRPr="00000000">
              <w:rPr>
                <w:sz w:val="13"/>
                <w:szCs w:val="13"/>
                <w:rtl w:val="0"/>
              </w:rPr>
              <w:t xml:space="preserve">Does FormCode still belong in the Contract portion of the VendorDispatch payload?</w:t>
            </w:r>
            <w:r w:rsidDel="00000000" w:rsidR="00000000" w:rsidRPr="00000000">
              <w:rPr>
                <w:rtl w:val="0"/>
              </w:rPr>
            </w:r>
          </w:p>
        </w:tc>
      </w:tr>
      <w:tr>
        <w:trPr>
          <w:cantSplit w:val="1"/>
          <w:tblHeader w:val="0"/>
        </w:trPr>
        <w:tc>
          <w:tcPr/>
          <w:p w:rsidR="00000000" w:rsidDel="00000000" w:rsidP="00000000" w:rsidRDefault="00000000" w:rsidRPr="00000000" w14:paraId="00002D85">
            <w:pPr>
              <w:rPr/>
            </w:pPr>
            <w:r w:rsidDel="00000000" w:rsidR="00000000" w:rsidRPr="00000000">
              <w:rPr>
                <w:sz w:val="13"/>
                <w:szCs w:val="13"/>
                <w:rtl w:val="0"/>
              </w:rPr>
              <w:t xml:space="preserve">Q-188</w:t>
            </w:r>
            <w:r w:rsidDel="00000000" w:rsidR="00000000" w:rsidRPr="00000000">
              <w:rPr>
                <w:rtl w:val="0"/>
              </w:rPr>
            </w:r>
          </w:p>
        </w:tc>
        <w:tc>
          <w:tcPr/>
          <w:p w:rsidR="00000000" w:rsidDel="00000000" w:rsidP="00000000" w:rsidRDefault="00000000" w:rsidRPr="00000000" w14:paraId="00002D86">
            <w:pPr>
              <w:rPr/>
            </w:pPr>
            <w:r w:rsidDel="00000000" w:rsidR="00000000" w:rsidRPr="00000000">
              <w:rPr>
                <w:sz w:val="13"/>
                <w:szCs w:val="13"/>
                <w:rtl w:val="0"/>
              </w:rPr>
              <w:t xml:space="preserve">Does the trailing 'Z' on DispatchDateTime represent UTC? If so, where is the current local-to-UTC conversion performed?</w:t>
            </w:r>
            <w:r w:rsidDel="00000000" w:rsidR="00000000" w:rsidRPr="00000000">
              <w:rPr>
                <w:rtl w:val="0"/>
              </w:rPr>
            </w:r>
          </w:p>
        </w:tc>
      </w:tr>
      <w:tr>
        <w:trPr>
          <w:cantSplit w:val="1"/>
          <w:tblHeader w:val="0"/>
        </w:trPr>
        <w:tc>
          <w:tcPr/>
          <w:p w:rsidR="00000000" w:rsidDel="00000000" w:rsidP="00000000" w:rsidRDefault="00000000" w:rsidRPr="00000000" w14:paraId="00002D87">
            <w:pPr>
              <w:rPr/>
            </w:pPr>
            <w:r w:rsidDel="00000000" w:rsidR="00000000" w:rsidRPr="00000000">
              <w:rPr>
                <w:sz w:val="13"/>
                <w:szCs w:val="13"/>
                <w:rtl w:val="0"/>
              </w:rPr>
              <w:t xml:space="preserve">Q-189</w:t>
            </w:r>
            <w:r w:rsidDel="00000000" w:rsidR="00000000" w:rsidRPr="00000000">
              <w:rPr>
                <w:rtl w:val="0"/>
              </w:rPr>
            </w:r>
          </w:p>
        </w:tc>
        <w:tc>
          <w:tcPr/>
          <w:p w:rsidR="00000000" w:rsidDel="00000000" w:rsidP="00000000" w:rsidRDefault="00000000" w:rsidRPr="00000000" w14:paraId="00002D88">
            <w:pPr>
              <w:rPr/>
            </w:pPr>
            <w:r w:rsidDel="00000000" w:rsidR="00000000" w:rsidRPr="00000000">
              <w:rPr>
                <w:sz w:val="13"/>
                <w:szCs w:val="13"/>
                <w:rtl w:val="0"/>
              </w:rPr>
              <w:t xml:space="preserve">Are contract/listing dates date-only values, and should they continue to be formatted YYYY-MM-DD?</w:t>
            </w:r>
            <w:r w:rsidDel="00000000" w:rsidR="00000000" w:rsidRPr="00000000">
              <w:rPr>
                <w:rtl w:val="0"/>
              </w:rPr>
            </w:r>
          </w:p>
        </w:tc>
      </w:tr>
      <w:tr>
        <w:trPr>
          <w:cantSplit w:val="1"/>
          <w:tblHeader w:val="0"/>
        </w:trPr>
        <w:tc>
          <w:tcPr/>
          <w:p w:rsidR="00000000" w:rsidDel="00000000" w:rsidP="00000000" w:rsidRDefault="00000000" w:rsidRPr="00000000" w14:paraId="00002D89">
            <w:pPr>
              <w:rPr/>
            </w:pPr>
            <w:r w:rsidDel="00000000" w:rsidR="00000000" w:rsidRPr="00000000">
              <w:rPr>
                <w:sz w:val="13"/>
                <w:szCs w:val="13"/>
                <w:rtl w:val="0"/>
              </w:rPr>
              <w:t xml:space="preserve">Q-190</w:t>
            </w:r>
            <w:r w:rsidDel="00000000" w:rsidR="00000000" w:rsidRPr="00000000">
              <w:rPr>
                <w:rtl w:val="0"/>
              </w:rPr>
            </w:r>
          </w:p>
        </w:tc>
        <w:tc>
          <w:tcPr/>
          <w:p w:rsidR="00000000" w:rsidDel="00000000" w:rsidP="00000000" w:rsidRDefault="00000000" w:rsidRPr="00000000" w14:paraId="00002D8A">
            <w:pPr>
              <w:rPr/>
            </w:pPr>
            <w:r w:rsidDel="00000000" w:rsidR="00000000" w:rsidRPr="00000000">
              <w:rPr>
                <w:sz w:val="13"/>
                <w:szCs w:val="13"/>
                <w:rtl w:val="0"/>
              </w:rPr>
              <w:t xml:space="preserve">Does the external schema permit formatted money with commas/spaces, or should amounts be invariant decimal values such as 1234.50?</w:t>
            </w:r>
            <w:r w:rsidDel="00000000" w:rsidR="00000000" w:rsidRPr="00000000">
              <w:rPr>
                <w:rtl w:val="0"/>
              </w:rPr>
            </w:r>
          </w:p>
        </w:tc>
      </w:tr>
      <w:tr>
        <w:trPr>
          <w:cantSplit w:val="1"/>
          <w:tblHeader w:val="0"/>
        </w:trPr>
        <w:tc>
          <w:tcPr/>
          <w:p w:rsidR="00000000" w:rsidDel="00000000" w:rsidP="00000000" w:rsidRDefault="00000000" w:rsidRPr="00000000" w14:paraId="00002D8B">
            <w:pPr>
              <w:rPr/>
            </w:pPr>
            <w:r w:rsidDel="00000000" w:rsidR="00000000" w:rsidRPr="00000000">
              <w:rPr>
                <w:sz w:val="13"/>
                <w:szCs w:val="13"/>
                <w:rtl w:val="0"/>
              </w:rPr>
              <w:t xml:space="preserve">Q-191</w:t>
            </w:r>
            <w:r w:rsidDel="00000000" w:rsidR="00000000" w:rsidRPr="00000000">
              <w:rPr>
                <w:rtl w:val="0"/>
              </w:rPr>
            </w:r>
          </w:p>
        </w:tc>
        <w:tc>
          <w:tcPr/>
          <w:p w:rsidR="00000000" w:rsidDel="00000000" w:rsidP="00000000" w:rsidRDefault="00000000" w:rsidRPr="00000000" w14:paraId="00002D8C">
            <w:pPr>
              <w:rPr/>
            </w:pPr>
            <w:r w:rsidDel="00000000" w:rsidR="00000000" w:rsidRPr="00000000">
              <w:rPr>
                <w:sz w:val="13"/>
                <w:szCs w:val="13"/>
                <w:rtl w:val="0"/>
              </w:rPr>
              <w:t xml:space="preserve">When XML generation fails, should the target integration fail the request with a typed exception rather than return an &lt;Error&gt; XML payload?</w:t>
            </w:r>
            <w:r w:rsidDel="00000000" w:rsidR="00000000" w:rsidRPr="00000000">
              <w:rPr>
                <w:rtl w:val="0"/>
              </w:rPr>
            </w:r>
          </w:p>
        </w:tc>
      </w:tr>
      <w:tr>
        <w:trPr>
          <w:cantSplit w:val="1"/>
          <w:tblHeader w:val="0"/>
        </w:trPr>
        <w:tc>
          <w:tcPr/>
          <w:p w:rsidR="00000000" w:rsidDel="00000000" w:rsidP="00000000" w:rsidRDefault="00000000" w:rsidRPr="00000000" w14:paraId="00002D8D">
            <w:pPr>
              <w:rPr/>
            </w:pPr>
            <w:r w:rsidDel="00000000" w:rsidR="00000000" w:rsidRPr="00000000">
              <w:rPr>
                <w:sz w:val="13"/>
                <w:szCs w:val="13"/>
                <w:rtl w:val="0"/>
              </w:rPr>
              <w:t xml:space="preserve">Q-192</w:t>
            </w:r>
            <w:r w:rsidDel="00000000" w:rsidR="00000000" w:rsidRPr="00000000">
              <w:rPr>
                <w:rtl w:val="0"/>
              </w:rPr>
            </w:r>
          </w:p>
        </w:tc>
        <w:tc>
          <w:tcPr/>
          <w:p w:rsidR="00000000" w:rsidDel="00000000" w:rsidP="00000000" w:rsidRDefault="00000000" w:rsidRPr="00000000" w14:paraId="00002D8E">
            <w:pPr>
              <w:rPr/>
            </w:pPr>
            <w:r w:rsidDel="00000000" w:rsidR="00000000" w:rsidRPr="00000000">
              <w:rPr>
                <w:sz w:val="13"/>
                <w:szCs w:val="13"/>
                <w:rtl w:val="0"/>
              </w:rPr>
              <w:t xml:space="preserve">What alerting/notification should replace the hard-coded email to jason.vogel@servicemaster.com?</w:t>
            </w:r>
            <w:r w:rsidDel="00000000" w:rsidR="00000000" w:rsidRPr="00000000">
              <w:rPr>
                <w:rtl w:val="0"/>
              </w:rPr>
            </w:r>
          </w:p>
        </w:tc>
      </w:tr>
      <w:tr>
        <w:trPr>
          <w:cantSplit w:val="1"/>
          <w:tblHeader w:val="0"/>
        </w:trPr>
        <w:tc>
          <w:tcPr/>
          <w:p w:rsidR="00000000" w:rsidDel="00000000" w:rsidP="00000000" w:rsidRDefault="00000000" w:rsidRPr="00000000" w14:paraId="00002D8F">
            <w:pPr>
              <w:rPr/>
            </w:pPr>
            <w:r w:rsidDel="00000000" w:rsidR="00000000" w:rsidRPr="00000000">
              <w:rPr>
                <w:sz w:val="13"/>
                <w:szCs w:val="13"/>
                <w:rtl w:val="0"/>
              </w:rPr>
              <w:t xml:space="preserve">Q-193</w:t>
            </w:r>
            <w:r w:rsidDel="00000000" w:rsidR="00000000" w:rsidRPr="00000000">
              <w:rPr>
                <w:rtl w:val="0"/>
              </w:rPr>
            </w:r>
          </w:p>
        </w:tc>
        <w:tc>
          <w:tcPr/>
          <w:p w:rsidR="00000000" w:rsidDel="00000000" w:rsidP="00000000" w:rsidRDefault="00000000" w:rsidRPr="00000000" w14:paraId="00002D90">
            <w:pPr>
              <w:rPr/>
            </w:pPr>
            <w:r w:rsidDel="00000000" w:rsidR="00000000" w:rsidRPr="00000000">
              <w:rPr>
                <w:sz w:val="13"/>
                <w:szCs w:val="13"/>
                <w:rtl w:val="0"/>
              </w:rPr>
              <w:t xml:space="preserve">Should serialization failures be retried, dead-lettered, or surfaced immediately to the dispatch-send workflow?</w:t>
            </w:r>
            <w:r w:rsidDel="00000000" w:rsidR="00000000" w:rsidRPr="00000000">
              <w:rPr>
                <w:rtl w:val="0"/>
              </w:rPr>
            </w:r>
          </w:p>
        </w:tc>
      </w:tr>
      <w:tr>
        <w:trPr>
          <w:cantSplit w:val="1"/>
          <w:tblHeader w:val="0"/>
        </w:trPr>
        <w:tc>
          <w:tcPr/>
          <w:p w:rsidR="00000000" w:rsidDel="00000000" w:rsidP="00000000" w:rsidRDefault="00000000" w:rsidRPr="00000000" w14:paraId="00002D91">
            <w:pPr>
              <w:rPr/>
            </w:pPr>
            <w:r w:rsidDel="00000000" w:rsidR="00000000" w:rsidRPr="00000000">
              <w:rPr>
                <w:sz w:val="13"/>
                <w:szCs w:val="13"/>
                <w:rtl w:val="0"/>
              </w:rPr>
              <w:t xml:space="preserve">Q-194</w:t>
            </w:r>
            <w:r w:rsidDel="00000000" w:rsidR="00000000" w:rsidRPr="00000000">
              <w:rPr>
                <w:rtl w:val="0"/>
              </w:rPr>
            </w:r>
          </w:p>
        </w:tc>
        <w:tc>
          <w:tcPr/>
          <w:p w:rsidR="00000000" w:rsidDel="00000000" w:rsidP="00000000" w:rsidRDefault="00000000" w:rsidRPr="00000000" w14:paraId="00002D92">
            <w:pPr>
              <w:rPr/>
            </w:pPr>
            <w:r w:rsidDel="00000000" w:rsidR="00000000" w:rsidRPr="00000000">
              <w:rPr>
                <w:sz w:val="13"/>
                <w:szCs w:val="13"/>
                <w:rtl w:val="0"/>
              </w:rPr>
              <w:t xml:space="preserve">Can all common_func/common_func_email/stringobj dependencies in this package be replaced with .NET framework/shared services?</w:t>
            </w:r>
            <w:r w:rsidDel="00000000" w:rsidR="00000000" w:rsidRPr="00000000">
              <w:rPr>
                <w:rtl w:val="0"/>
              </w:rPr>
            </w:r>
          </w:p>
        </w:tc>
      </w:tr>
      <w:tr>
        <w:trPr>
          <w:cantSplit w:val="1"/>
          <w:tblHeader w:val="0"/>
        </w:trPr>
        <w:tc>
          <w:tcPr/>
          <w:p w:rsidR="00000000" w:rsidDel="00000000" w:rsidP="00000000" w:rsidRDefault="00000000" w:rsidRPr="00000000" w14:paraId="00002D93">
            <w:pPr>
              <w:rPr/>
            </w:pPr>
            <w:r w:rsidDel="00000000" w:rsidR="00000000" w:rsidRPr="00000000">
              <w:rPr>
                <w:sz w:val="13"/>
                <w:szCs w:val="13"/>
                <w:rtl w:val="0"/>
              </w:rPr>
              <w:t xml:space="preserve">Q-195</w:t>
            </w:r>
            <w:r w:rsidDel="00000000" w:rsidR="00000000" w:rsidRPr="00000000">
              <w:rPr>
                <w:rtl w:val="0"/>
              </w:rPr>
            </w:r>
          </w:p>
        </w:tc>
        <w:tc>
          <w:tcPr/>
          <w:p w:rsidR="00000000" w:rsidDel="00000000" w:rsidP="00000000" w:rsidRDefault="00000000" w:rsidRPr="00000000" w14:paraId="00002D94">
            <w:pPr>
              <w:rPr/>
            </w:pPr>
            <w:r w:rsidDel="00000000" w:rsidR="00000000" w:rsidRPr="00000000">
              <w:rPr>
                <w:sz w:val="13"/>
                <w:szCs w:val="13"/>
                <w:rtl w:val="0"/>
              </w:rPr>
              <w:t xml:space="preserve">If the legacy XML consumer is retired, can PKG-005 be classified as full retirement rather than conversion?</w:t>
            </w:r>
            <w:r w:rsidDel="00000000" w:rsidR="00000000" w:rsidRPr="00000000">
              <w:rPr>
                <w:rtl w:val="0"/>
              </w:rPr>
            </w:r>
          </w:p>
        </w:tc>
      </w:tr>
    </w:tbl>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pStyle w:val="Heading1"/>
        <w:rPr/>
      </w:pPr>
      <w:r w:rsidDel="00000000" w:rsidR="00000000" w:rsidRPr="00000000">
        <w:rPr>
          <w:rtl w:val="0"/>
        </w:rPr>
        <w:t xml:space="preserve">28. Cumulative Inventory Status</w:t>
      </w:r>
    </w:p>
    <w:tbl>
      <w:tblPr>
        <w:tblStyle w:val="Table10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D97">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2D98">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2D99">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2D9A">
            <w:pPr>
              <w:rPr/>
            </w:pPr>
            <w:r w:rsidDel="00000000" w:rsidR="00000000" w:rsidRPr="00000000">
              <w:rPr>
                <w:sz w:val="16"/>
                <w:szCs w:val="16"/>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D9B">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2D9C">
            <w:pPr>
              <w:rPr/>
            </w:pPr>
            <w:r w:rsidDel="00000000" w:rsidR="00000000" w:rsidRPr="00000000">
              <w:rPr>
                <w:sz w:val="16"/>
                <w:szCs w:val="16"/>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2D9D">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2D9E">
            <w:pPr>
              <w:rPr/>
            </w:pPr>
            <w:r w:rsidDel="00000000" w:rsidR="00000000" w:rsidRPr="00000000">
              <w:rPr>
                <w:sz w:val="16"/>
                <w:szCs w:val="16"/>
                <w:rtl w:val="0"/>
              </w:rPr>
              <w:t xml:space="preserve">PROD.DISPATCH</w:t>
            </w:r>
            <w:r w:rsidDel="00000000" w:rsidR="00000000" w:rsidRPr="00000000">
              <w:rPr>
                <w:rtl w:val="0"/>
              </w:rPr>
            </w:r>
          </w:p>
        </w:tc>
      </w:tr>
      <w:tr>
        <w:trPr>
          <w:cantSplit w:val="1"/>
          <w:tblHeader w:val="0"/>
        </w:trPr>
        <w:tc>
          <w:tcPr/>
          <w:p w:rsidR="00000000" w:rsidDel="00000000" w:rsidP="00000000" w:rsidRDefault="00000000" w:rsidRPr="00000000" w14:paraId="00002D9F">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2DA0">
            <w:pPr>
              <w:rPr/>
            </w:pPr>
            <w:r w:rsidDel="00000000" w:rsidR="00000000" w:rsidRPr="00000000">
              <w:rPr>
                <w:sz w:val="16"/>
                <w:szCs w:val="16"/>
                <w:rtl w:val="0"/>
              </w:rPr>
              <w:t xml:space="preserve">PROD.DISPATCH_DA</w:t>
            </w:r>
            <w:r w:rsidDel="00000000" w:rsidR="00000000" w:rsidRPr="00000000">
              <w:rPr>
                <w:rtl w:val="0"/>
              </w:rPr>
            </w:r>
          </w:p>
        </w:tc>
      </w:tr>
      <w:tr>
        <w:trPr>
          <w:cantSplit w:val="1"/>
          <w:tblHeader w:val="0"/>
        </w:trPr>
        <w:tc>
          <w:tcPr/>
          <w:p w:rsidR="00000000" w:rsidDel="00000000" w:rsidP="00000000" w:rsidRDefault="00000000" w:rsidRPr="00000000" w14:paraId="00002DA1">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2DA2">
            <w:pPr>
              <w:rPr/>
            </w:pPr>
            <w:r w:rsidDel="00000000" w:rsidR="00000000" w:rsidRPr="00000000">
              <w:rPr>
                <w:sz w:val="16"/>
                <w:szCs w:val="16"/>
                <w:rtl w:val="0"/>
              </w:rPr>
              <w:t xml:space="preserve">PROD.DISPATCH_FUNCTIONS</w:t>
            </w:r>
            <w:r w:rsidDel="00000000" w:rsidR="00000000" w:rsidRPr="00000000">
              <w:rPr>
                <w:rtl w:val="0"/>
              </w:rPr>
            </w:r>
          </w:p>
        </w:tc>
      </w:tr>
      <w:tr>
        <w:trPr>
          <w:cantSplit w:val="1"/>
          <w:tblHeader w:val="0"/>
        </w:trPr>
        <w:tc>
          <w:tcPr/>
          <w:p w:rsidR="00000000" w:rsidDel="00000000" w:rsidP="00000000" w:rsidRDefault="00000000" w:rsidRPr="00000000" w14:paraId="00002DA3">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2DA4">
            <w:pPr>
              <w:rPr/>
            </w:pPr>
            <w:r w:rsidDel="00000000" w:rsidR="00000000" w:rsidRPr="00000000">
              <w:rPr>
                <w:sz w:val="16"/>
                <w:szCs w:val="16"/>
                <w:rtl w:val="0"/>
              </w:rPr>
              <w:t xml:space="preserve">PROD.DispatchAssign</w:t>
            </w:r>
            <w:r w:rsidDel="00000000" w:rsidR="00000000" w:rsidRPr="00000000">
              <w:rPr>
                <w:rtl w:val="0"/>
              </w:rPr>
            </w:r>
          </w:p>
        </w:tc>
      </w:tr>
      <w:tr>
        <w:trPr>
          <w:cantSplit w:val="1"/>
          <w:tblHeader w:val="0"/>
        </w:trPr>
        <w:tc>
          <w:tcPr/>
          <w:p w:rsidR="00000000" w:rsidDel="00000000" w:rsidP="00000000" w:rsidRDefault="00000000" w:rsidRPr="00000000" w14:paraId="00002DA5">
            <w:pPr>
              <w:rPr/>
            </w:pPr>
            <w:r w:rsidDel="00000000" w:rsidR="00000000" w:rsidRPr="00000000">
              <w:rPr>
                <w:sz w:val="16"/>
                <w:szCs w:val="16"/>
                <w:rtl w:val="0"/>
              </w:rPr>
              <w:t xml:space="preserve">PKG-005</w:t>
            </w:r>
            <w:r w:rsidDel="00000000" w:rsidR="00000000" w:rsidRPr="00000000">
              <w:rPr>
                <w:rtl w:val="0"/>
              </w:rPr>
            </w:r>
          </w:p>
        </w:tc>
        <w:tc>
          <w:tcPr/>
          <w:p w:rsidR="00000000" w:rsidDel="00000000" w:rsidP="00000000" w:rsidRDefault="00000000" w:rsidRPr="00000000" w14:paraId="00002DA6">
            <w:pPr>
              <w:rPr/>
            </w:pPr>
            <w:r w:rsidDel="00000000" w:rsidR="00000000" w:rsidRPr="00000000">
              <w:rPr>
                <w:sz w:val="16"/>
                <w:szCs w:val="16"/>
                <w:rtl w:val="0"/>
              </w:rPr>
              <w:t xml:space="preserve">PROD.DISPATCH_DATA_OBJ</w:t>
            </w:r>
            <w:r w:rsidDel="00000000" w:rsidR="00000000" w:rsidRPr="00000000">
              <w:rPr>
                <w:rtl w:val="0"/>
              </w:rPr>
            </w:r>
          </w:p>
        </w:tc>
      </w:tr>
      <w:tr>
        <w:trPr>
          <w:cantSplit w:val="1"/>
          <w:tblHeader w:val="0"/>
        </w:trPr>
        <w:tc>
          <w:tcPr/>
          <w:p w:rsidR="00000000" w:rsidDel="00000000" w:rsidP="00000000" w:rsidRDefault="00000000" w:rsidRPr="00000000" w14:paraId="00002DA7">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2DA8">
            <w:pPr>
              <w:rPr/>
            </w:pPr>
            <w:r w:rsidDel="00000000" w:rsidR="00000000" w:rsidRPr="00000000">
              <w:rPr>
                <w:sz w:val="16"/>
                <w:szCs w:val="16"/>
                <w:rtl w:val="0"/>
              </w:rPr>
              <w:t xml:space="preserve">183 total</w:t>
            </w:r>
            <w:r w:rsidDel="00000000" w:rsidR="00000000" w:rsidRPr="00000000">
              <w:rPr>
                <w:rtl w:val="0"/>
              </w:rPr>
            </w:r>
          </w:p>
        </w:tc>
      </w:tr>
      <w:tr>
        <w:trPr>
          <w:cantSplit w:val="1"/>
          <w:tblHeader w:val="0"/>
        </w:trPr>
        <w:tc>
          <w:tcPr/>
          <w:p w:rsidR="00000000" w:rsidDel="00000000" w:rsidP="00000000" w:rsidRDefault="00000000" w:rsidRPr="00000000" w14:paraId="00002DA9">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2DAA">
            <w:pPr>
              <w:rPr/>
            </w:pPr>
            <w:r w:rsidDel="00000000" w:rsidR="00000000" w:rsidRPr="00000000">
              <w:rPr>
                <w:sz w:val="16"/>
                <w:szCs w:val="16"/>
                <w:rtl w:val="0"/>
              </w:rPr>
              <w:t xml:space="preserve">SP-001 through SP-183</w:t>
            </w:r>
            <w:r w:rsidDel="00000000" w:rsidR="00000000" w:rsidRPr="00000000">
              <w:rPr>
                <w:rtl w:val="0"/>
              </w:rPr>
            </w:r>
          </w:p>
        </w:tc>
      </w:tr>
      <w:tr>
        <w:trPr>
          <w:cantSplit w:val="1"/>
          <w:tblHeader w:val="0"/>
        </w:trPr>
        <w:tc>
          <w:tcPr/>
          <w:p w:rsidR="00000000" w:rsidDel="00000000" w:rsidP="00000000" w:rsidRDefault="00000000" w:rsidRPr="00000000" w14:paraId="00002DAB">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2DAC">
            <w:pPr>
              <w:rPr/>
            </w:pPr>
            <w:r w:rsidDel="00000000" w:rsidR="00000000" w:rsidRPr="00000000">
              <w:rPr>
                <w:sz w:val="16"/>
                <w:szCs w:val="16"/>
                <w:rtl w:val="0"/>
              </w:rPr>
              <w:t xml:space="preserve">Q-001 through Q-195</w:t>
            </w:r>
            <w:r w:rsidDel="00000000" w:rsidR="00000000" w:rsidRPr="00000000">
              <w:rPr>
                <w:rtl w:val="0"/>
              </w:rPr>
            </w:r>
          </w:p>
        </w:tc>
      </w:tr>
      <w:tr>
        <w:trPr>
          <w:cantSplit w:val="1"/>
          <w:tblHeader w:val="0"/>
        </w:trPr>
        <w:tc>
          <w:tcPr/>
          <w:p w:rsidR="00000000" w:rsidDel="00000000" w:rsidP="00000000" w:rsidRDefault="00000000" w:rsidRPr="00000000" w14:paraId="00002DAD">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2DAE">
            <w:pPr>
              <w:rPr/>
            </w:pPr>
            <w:r w:rsidDel="00000000" w:rsidR="00000000" w:rsidRPr="00000000">
              <w:rPr>
                <w:sz w:val="16"/>
                <w:szCs w:val="16"/>
                <w:rtl w:val="0"/>
              </w:rPr>
              <w:t xml:space="preserve">Initial technical analysis in progress; additional Dispatch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2DAF">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2DB0">
            <w:pPr>
              <w:rPr/>
            </w:pPr>
            <w:r w:rsidDel="00000000" w:rsidR="00000000" w:rsidRPr="00000000">
              <w:rPr>
                <w:sz w:val="16"/>
                <w:szCs w:val="16"/>
                <w:rtl w:val="0"/>
              </w:rPr>
              <w:t xml:space="preserve">PKG-006</w:t>
            </w:r>
            <w:r w:rsidDel="00000000" w:rsidR="00000000" w:rsidRPr="00000000">
              <w:rPr>
                <w:rtl w:val="0"/>
              </w:rPr>
            </w:r>
          </w:p>
        </w:tc>
      </w:tr>
      <w:tr>
        <w:trPr>
          <w:cantSplit w:val="1"/>
          <w:tblHeader w:val="0"/>
        </w:trPr>
        <w:tc>
          <w:tcPr/>
          <w:p w:rsidR="00000000" w:rsidDel="00000000" w:rsidP="00000000" w:rsidRDefault="00000000" w:rsidRPr="00000000" w14:paraId="00002DB1">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2DB2">
            <w:pPr>
              <w:rPr/>
            </w:pPr>
            <w:r w:rsidDel="00000000" w:rsidR="00000000" w:rsidRPr="00000000">
              <w:rPr>
                <w:sz w:val="16"/>
                <w:szCs w:val="16"/>
                <w:rtl w:val="0"/>
              </w:rPr>
              <w:t xml:space="preserve">SP-184</w:t>
            </w:r>
            <w:r w:rsidDel="00000000" w:rsidR="00000000" w:rsidRPr="00000000">
              <w:rPr>
                <w:rtl w:val="0"/>
              </w:rPr>
            </w:r>
          </w:p>
        </w:tc>
      </w:tr>
      <w:tr>
        <w:trPr>
          <w:cantSplit w:val="1"/>
          <w:tblHeader w:val="0"/>
        </w:trPr>
        <w:tc>
          <w:tcPr/>
          <w:p w:rsidR="00000000" w:rsidDel="00000000" w:rsidP="00000000" w:rsidRDefault="00000000" w:rsidRPr="00000000" w14:paraId="00002DB3">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2DB4">
            <w:pPr>
              <w:rPr/>
            </w:pPr>
            <w:r w:rsidDel="00000000" w:rsidR="00000000" w:rsidRPr="00000000">
              <w:rPr>
                <w:sz w:val="16"/>
                <w:szCs w:val="16"/>
                <w:rtl w:val="0"/>
              </w:rPr>
              <w:t xml:space="preserve">Q-196</w:t>
            </w:r>
            <w:r w:rsidDel="00000000" w:rsidR="00000000" w:rsidRPr="00000000">
              <w:rPr>
                <w:rtl w:val="0"/>
              </w:rPr>
            </w:r>
          </w:p>
        </w:tc>
      </w:tr>
    </w:tbl>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br w:type="page"/>
      </w:r>
      <w:r w:rsidDel="00000000" w:rsidR="00000000" w:rsidRPr="00000000">
        <w:rPr>
          <w:rtl w:val="0"/>
        </w:rPr>
      </w:r>
    </w:p>
    <w:p w:rsidR="00000000" w:rsidDel="00000000" w:rsidP="00000000" w:rsidRDefault="00000000" w:rsidRPr="00000000" w14:paraId="00002DB7">
      <w:pPr>
        <w:pStyle w:val="Heading1"/>
        <w:rPr/>
      </w:pPr>
      <w:r w:rsidDel="00000000" w:rsidR="00000000" w:rsidRPr="00000000">
        <w:rPr>
          <w:rtl w:val="0"/>
        </w:rPr>
        <w:t xml:space="preserve">29. Package Analysis - PKG-006: PROD.DISPATCH2</w:t>
      </w:r>
    </w:p>
    <w:p w:rsidR="00000000" w:rsidDel="00000000" w:rsidP="00000000" w:rsidRDefault="00000000" w:rsidRPr="00000000" w14:paraId="00002DB8">
      <w:pPr>
        <w:rPr/>
      </w:pPr>
      <w:r w:rsidDel="00000000" w:rsidR="00000000" w:rsidRPr="00000000">
        <w:rPr>
          <w:rtl w:val="0"/>
        </w:rPr>
        <w:t xml:space="preserve">DISPATCH2 is a legacy vendor-selection and ranking engine. It identifies candidate vendors by ZIP code and trade, filters them by active/new status and service capability, evaluates brand and referral restrictions, computes vendor rank and capacity, applies multiple program and recency bonuses/penalties, then returns an ordered vendor list. Its public routines also expose older PowerBuilder-style parallel-array interfaces and narrow lookup helpers.</w:t>
      </w:r>
    </w:p>
    <w:p w:rsidR="00000000" w:rsidDel="00000000" w:rsidP="00000000" w:rsidRDefault="00000000" w:rsidRPr="00000000" w14:paraId="00002DB9">
      <w:pPr>
        <w:pStyle w:val="Heading2"/>
        <w:rPr/>
      </w:pPr>
      <w:r w:rsidDel="00000000" w:rsidR="00000000" w:rsidRPr="00000000">
        <w:rPr>
          <w:rtl w:val="0"/>
        </w:rPr>
        <w:t xml:space="preserve">29.1 Package-Level Assessment</w:t>
      </w:r>
    </w:p>
    <w:tbl>
      <w:tblPr>
        <w:tblStyle w:val="Table10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DBA">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2DBB">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2DBC">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2DBD">
            <w:pPr>
              <w:rPr/>
            </w:pPr>
            <w:r w:rsidDel="00000000" w:rsidR="00000000" w:rsidRPr="00000000">
              <w:rPr>
                <w:sz w:val="14"/>
                <w:szCs w:val="14"/>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DBE">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2DBF">
            <w:pPr>
              <w:rPr/>
            </w:pPr>
            <w:r w:rsidDel="00000000" w:rsidR="00000000" w:rsidRPr="00000000">
              <w:rPr>
                <w:sz w:val="14"/>
                <w:szCs w:val="14"/>
                <w:rtl w:val="0"/>
              </w:rPr>
              <w:t xml:space="preserve">Vendor Selection / Ranking / Capacity / Program Eligibility</w:t>
            </w:r>
            <w:r w:rsidDel="00000000" w:rsidR="00000000" w:rsidRPr="00000000">
              <w:rPr>
                <w:rtl w:val="0"/>
              </w:rPr>
            </w:r>
          </w:p>
        </w:tc>
      </w:tr>
      <w:tr>
        <w:trPr>
          <w:cantSplit w:val="1"/>
          <w:tblHeader w:val="0"/>
        </w:trPr>
        <w:tc>
          <w:tcPr/>
          <w:p w:rsidR="00000000" w:rsidDel="00000000" w:rsidP="00000000" w:rsidRDefault="00000000" w:rsidRPr="00000000" w14:paraId="00002DC0">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2DC1">
            <w:pPr>
              <w:rPr/>
            </w:pPr>
            <w:r w:rsidDel="00000000" w:rsidR="00000000" w:rsidRPr="00000000">
              <w:rPr>
                <w:sz w:val="14"/>
                <w:szCs w:val="14"/>
                <w:rtl w:val="0"/>
              </w:rPr>
              <w:t xml:space="preserve">24</w:t>
            </w:r>
            <w:r w:rsidDel="00000000" w:rsidR="00000000" w:rsidRPr="00000000">
              <w:rPr>
                <w:rtl w:val="0"/>
              </w:rPr>
            </w:r>
          </w:p>
        </w:tc>
      </w:tr>
      <w:tr>
        <w:trPr>
          <w:cantSplit w:val="1"/>
          <w:tblHeader w:val="0"/>
        </w:trPr>
        <w:tc>
          <w:tcPr/>
          <w:p w:rsidR="00000000" w:rsidDel="00000000" w:rsidP="00000000" w:rsidRDefault="00000000" w:rsidRPr="00000000" w14:paraId="00002DC2">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2DC3">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2DC4">
            <w:pPr>
              <w:rPr/>
            </w:pPr>
            <w:r w:rsidDel="00000000" w:rsidR="00000000" w:rsidRPr="00000000">
              <w:rPr>
                <w:sz w:val="14"/>
                <w:szCs w:val="14"/>
                <w:rtl w:val="0"/>
              </w:rPr>
              <w:t xml:space="preserve">Primary Data Areas</w:t>
            </w:r>
            <w:r w:rsidDel="00000000" w:rsidR="00000000" w:rsidRPr="00000000">
              <w:rPr>
                <w:rtl w:val="0"/>
              </w:rPr>
            </w:r>
          </w:p>
        </w:tc>
        <w:tc>
          <w:tcPr/>
          <w:p w:rsidR="00000000" w:rsidDel="00000000" w:rsidP="00000000" w:rsidRDefault="00000000" w:rsidRPr="00000000" w14:paraId="00002DC5">
            <w:pPr>
              <w:rPr/>
            </w:pPr>
            <w:r w:rsidDel="00000000" w:rsidR="00000000" w:rsidRPr="00000000">
              <w:rPr>
                <w:sz w:val="14"/>
                <w:szCs w:val="14"/>
                <w:rtl w:val="0"/>
              </w:rPr>
              <w:t xml:space="preserve">vendor_service_area_zip_code; vendor_trade; vendor_commercial_property; vendors; vendor_covered_item; vend_item_brand_not_svcd; vendor_rank; rank_code/rank_value; vendor_program; vendor_tracking; vendor annual/monthly addenda; daily_dispatch_percentage; property_service; covered_items; product/coverage pricing tables</w:t>
            </w:r>
            <w:r w:rsidDel="00000000" w:rsidR="00000000" w:rsidRPr="00000000">
              <w:rPr>
                <w:rtl w:val="0"/>
              </w:rPr>
            </w:r>
          </w:p>
        </w:tc>
      </w:tr>
      <w:tr>
        <w:trPr>
          <w:cantSplit w:val="1"/>
          <w:tblHeader w:val="0"/>
        </w:trPr>
        <w:tc>
          <w:tcPr/>
          <w:p w:rsidR="00000000" w:rsidDel="00000000" w:rsidP="00000000" w:rsidRDefault="00000000" w:rsidRPr="00000000" w14:paraId="00002DC6">
            <w:pPr>
              <w:rPr/>
            </w:pPr>
            <w:r w:rsidDel="00000000" w:rsidR="00000000" w:rsidRPr="00000000">
              <w:rPr>
                <w:sz w:val="14"/>
                <w:szCs w:val="14"/>
                <w:rtl w:val="0"/>
              </w:rPr>
              <w:t xml:space="preserve">Primary Modernization Pattern</w:t>
            </w:r>
            <w:r w:rsidDel="00000000" w:rsidR="00000000" w:rsidRPr="00000000">
              <w:rPr>
                <w:rtl w:val="0"/>
              </w:rPr>
            </w:r>
          </w:p>
        </w:tc>
        <w:tc>
          <w:tcPr/>
          <w:p w:rsidR="00000000" w:rsidDel="00000000" w:rsidP="00000000" w:rsidRDefault="00000000" w:rsidRPr="00000000" w14:paraId="00002DC7">
            <w:pPr>
              <w:rPr/>
            </w:pPr>
            <w:r w:rsidDel="00000000" w:rsidR="00000000" w:rsidRPr="00000000">
              <w:rPr>
                <w:sz w:val="14"/>
                <w:szCs w:val="14"/>
                <w:rtl w:val="0"/>
              </w:rPr>
              <w:t xml:space="preserve">One VendorSelectionService with VendorCapabilityPolicy, VendorRankingPolicy and VendorCapacityPolicy. Reuse Vendor, Contract Coverage and Product/Service Item capabilities.</w:t>
            </w:r>
            <w:r w:rsidDel="00000000" w:rsidR="00000000" w:rsidRPr="00000000">
              <w:rPr>
                <w:rtl w:val="0"/>
              </w:rPr>
            </w:r>
          </w:p>
        </w:tc>
      </w:tr>
      <w:tr>
        <w:trPr>
          <w:cantSplit w:val="1"/>
          <w:tblHeader w:val="0"/>
        </w:trPr>
        <w:tc>
          <w:tcPr/>
          <w:p w:rsidR="00000000" w:rsidDel="00000000" w:rsidP="00000000" w:rsidRDefault="00000000" w:rsidRPr="00000000" w14:paraId="00002DC8">
            <w:pPr>
              <w:rPr/>
            </w:pPr>
            <w:r w:rsidDel="00000000" w:rsidR="00000000" w:rsidRPr="00000000">
              <w:rPr>
                <w:sz w:val="14"/>
                <w:szCs w:val="14"/>
                <w:rtl w:val="0"/>
              </w:rPr>
              <w:t xml:space="preserve">Largest Risk</w:t>
            </w:r>
            <w:r w:rsidDel="00000000" w:rsidR="00000000" w:rsidRPr="00000000">
              <w:rPr>
                <w:rtl w:val="0"/>
              </w:rPr>
            </w:r>
          </w:p>
        </w:tc>
        <w:tc>
          <w:tcPr/>
          <w:p w:rsidR="00000000" w:rsidDel="00000000" w:rsidP="00000000" w:rsidRDefault="00000000" w:rsidRPr="00000000" w14:paraId="00002DC9">
            <w:pPr>
              <w:rPr/>
            </w:pPr>
            <w:r w:rsidDel="00000000" w:rsidR="00000000" w:rsidRPr="00000000">
              <w:rPr>
                <w:sz w:val="14"/>
                <w:szCs w:val="14"/>
                <w:rtl w:val="0"/>
              </w:rPr>
              <w:t xml:space="preserve">The scoring model contains numerous hard-coded weights, program IDs, time windows and tie-break rules dating largely from 1997-1998.</w:t>
            </w:r>
            <w:r w:rsidDel="00000000" w:rsidR="00000000" w:rsidRPr="00000000">
              <w:rPr>
                <w:rtl w:val="0"/>
              </w:rPr>
            </w:r>
          </w:p>
        </w:tc>
      </w:tr>
      <w:tr>
        <w:trPr>
          <w:cantSplit w:val="1"/>
          <w:tblHeader w:val="0"/>
        </w:trPr>
        <w:tc>
          <w:tcPr/>
          <w:p w:rsidR="00000000" w:rsidDel="00000000" w:rsidP="00000000" w:rsidRDefault="00000000" w:rsidRPr="00000000" w14:paraId="00002DCA">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2DCB">
            <w:pPr>
              <w:rPr/>
            </w:pPr>
            <w:r w:rsidDel="00000000" w:rsidR="00000000" w:rsidRPr="00000000">
              <w:rPr>
                <w:sz w:val="14"/>
                <w:szCs w:val="14"/>
                <w:rtl w:val="0"/>
              </w:rPr>
              <w:t xml:space="preserve">Reuse GET /api/dispatches/{id}/vendor-options. Do not expose scoring, rank, program-check or count helpers as public endpoints.</w:t>
            </w:r>
            <w:r w:rsidDel="00000000" w:rsidR="00000000" w:rsidRPr="00000000">
              <w:rPr>
                <w:rtl w:val="0"/>
              </w:rPr>
            </w:r>
          </w:p>
        </w:tc>
      </w:tr>
    </w:tbl>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pStyle w:val="Heading2"/>
        <w:rPr/>
      </w:pPr>
      <w:r w:rsidDel="00000000" w:rsidR="00000000" w:rsidRPr="00000000">
        <w:rPr>
          <w:rtl w:val="0"/>
        </w:rPr>
        <w:t xml:space="preserve">29.2 Vendor Selection Rule Summary</w:t>
      </w:r>
    </w:p>
    <w:tbl>
      <w:tblPr>
        <w:tblStyle w:val="Table10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d9eaf7" w:val="clear"/>
          </w:tcPr>
          <w:p w:rsidR="00000000" w:rsidDel="00000000" w:rsidP="00000000" w:rsidRDefault="00000000" w:rsidRPr="00000000" w14:paraId="00002DCE">
            <w:pPr>
              <w:rPr/>
            </w:pPr>
            <w:r w:rsidDel="00000000" w:rsidR="00000000" w:rsidRPr="00000000">
              <w:rPr>
                <w:b w:val="1"/>
                <w:bCs w:val="1"/>
                <w:sz w:val="13"/>
                <w:szCs w:val="13"/>
                <w:rtl w:val="0"/>
              </w:rPr>
              <w:t xml:space="preserve">Rule Area</w:t>
            </w:r>
            <w:r w:rsidDel="00000000" w:rsidR="00000000" w:rsidRPr="00000000">
              <w:rPr>
                <w:rtl w:val="0"/>
              </w:rPr>
            </w:r>
          </w:p>
        </w:tc>
        <w:tc>
          <w:tcPr>
            <w:shd w:fill="d9eaf7" w:val="clear"/>
          </w:tcPr>
          <w:p w:rsidR="00000000" w:rsidDel="00000000" w:rsidP="00000000" w:rsidRDefault="00000000" w:rsidRPr="00000000" w14:paraId="00002DCF">
            <w:pPr>
              <w:rPr/>
            </w:pPr>
            <w:r w:rsidDel="00000000" w:rsidR="00000000" w:rsidRPr="00000000">
              <w:rPr>
                <w:b w:val="1"/>
                <w:bCs w:val="1"/>
                <w:sz w:val="13"/>
                <w:szCs w:val="13"/>
                <w:rtl w:val="0"/>
              </w:rPr>
              <w:t xml:space="preserve">Legacy Behavior</w:t>
            </w:r>
            <w:r w:rsidDel="00000000" w:rsidR="00000000" w:rsidRPr="00000000">
              <w:rPr>
                <w:rtl w:val="0"/>
              </w:rPr>
            </w:r>
          </w:p>
        </w:tc>
        <w:tc>
          <w:tcPr>
            <w:shd w:fill="d9eaf7" w:val="clear"/>
          </w:tcPr>
          <w:p w:rsidR="00000000" w:rsidDel="00000000" w:rsidP="00000000" w:rsidRDefault="00000000" w:rsidRPr="00000000" w14:paraId="00002DD0">
            <w:pPr>
              <w:rPr/>
            </w:pPr>
            <w:r w:rsidDel="00000000" w:rsidR="00000000" w:rsidRPr="00000000">
              <w:rPr>
                <w:b w:val="1"/>
                <w:bCs w:val="1"/>
                <w:sz w:val="13"/>
                <w:szCs w:val="13"/>
                <w:rtl w:val="0"/>
              </w:rPr>
              <w:t xml:space="preserve">Target Treatment</w:t>
            </w:r>
            <w:r w:rsidDel="00000000" w:rsidR="00000000" w:rsidRPr="00000000">
              <w:rPr>
                <w:rtl w:val="0"/>
              </w:rPr>
            </w:r>
          </w:p>
        </w:tc>
      </w:tr>
      <w:tr>
        <w:trPr>
          <w:cantSplit w:val="1"/>
          <w:tblHeader w:val="0"/>
        </w:trPr>
        <w:tc>
          <w:tcPr/>
          <w:p w:rsidR="00000000" w:rsidDel="00000000" w:rsidP="00000000" w:rsidRDefault="00000000" w:rsidRPr="00000000" w14:paraId="00002DD1">
            <w:pPr>
              <w:rPr/>
            </w:pPr>
            <w:r w:rsidDel="00000000" w:rsidR="00000000" w:rsidRPr="00000000">
              <w:rPr>
                <w:sz w:val="13"/>
                <w:szCs w:val="13"/>
                <w:rtl w:val="0"/>
              </w:rPr>
              <w:t xml:space="preserve">Initial candidate pool</w:t>
            </w:r>
            <w:r w:rsidDel="00000000" w:rsidR="00000000" w:rsidRPr="00000000">
              <w:rPr>
                <w:rtl w:val="0"/>
              </w:rPr>
            </w:r>
          </w:p>
        </w:tc>
        <w:tc>
          <w:tcPr/>
          <w:p w:rsidR="00000000" w:rsidDel="00000000" w:rsidP="00000000" w:rsidRDefault="00000000" w:rsidRPr="00000000" w14:paraId="00002DD2">
            <w:pPr>
              <w:rPr/>
            </w:pPr>
            <w:r w:rsidDel="00000000" w:rsidR="00000000" w:rsidRPr="00000000">
              <w:rPr>
                <w:sz w:val="13"/>
                <w:szCs w:val="13"/>
                <w:rtl w:val="0"/>
              </w:rPr>
              <w:t xml:space="preserve">Vendor must service ZIP/trade; vendor type SR/VENDOR; trade status ACTIVE/NEW.</w:t>
            </w:r>
            <w:r w:rsidDel="00000000" w:rsidR="00000000" w:rsidRPr="00000000">
              <w:rPr>
                <w:rtl w:val="0"/>
              </w:rPr>
            </w:r>
          </w:p>
        </w:tc>
        <w:tc>
          <w:tcPr/>
          <w:p w:rsidR="00000000" w:rsidDel="00000000" w:rsidP="00000000" w:rsidRDefault="00000000" w:rsidRPr="00000000" w14:paraId="00002DD3">
            <w:pPr>
              <w:rPr/>
            </w:pPr>
            <w:r w:rsidDel="00000000" w:rsidR="00000000" w:rsidRPr="00000000">
              <w:rPr>
                <w:sz w:val="13"/>
                <w:szCs w:val="13"/>
                <w:rtl w:val="0"/>
              </w:rPr>
              <w:t xml:space="preserve">Typed eligibility query/policy.</w:t>
            </w:r>
            <w:r w:rsidDel="00000000" w:rsidR="00000000" w:rsidRPr="00000000">
              <w:rPr>
                <w:rtl w:val="0"/>
              </w:rPr>
            </w:r>
          </w:p>
        </w:tc>
      </w:tr>
      <w:tr>
        <w:trPr>
          <w:cantSplit w:val="1"/>
          <w:tblHeader w:val="0"/>
        </w:trPr>
        <w:tc>
          <w:tcPr/>
          <w:p w:rsidR="00000000" w:rsidDel="00000000" w:rsidP="00000000" w:rsidRDefault="00000000" w:rsidRPr="00000000" w14:paraId="00002DD4">
            <w:pPr>
              <w:rPr/>
            </w:pPr>
            <w:r w:rsidDel="00000000" w:rsidR="00000000" w:rsidRPr="00000000">
              <w:rPr>
                <w:sz w:val="13"/>
                <w:szCs w:val="13"/>
                <w:rtl w:val="0"/>
              </w:rPr>
              <w:t xml:space="preserve">Covered-item capability</w:t>
            </w:r>
            <w:r w:rsidDel="00000000" w:rsidR="00000000" w:rsidRPr="00000000">
              <w:rPr>
                <w:rtl w:val="0"/>
              </w:rPr>
            </w:r>
          </w:p>
        </w:tc>
        <w:tc>
          <w:tcPr/>
          <w:p w:rsidR="00000000" w:rsidDel="00000000" w:rsidP="00000000" w:rsidRDefault="00000000" w:rsidRPr="00000000" w14:paraId="00002DD5">
            <w:pPr>
              <w:rPr/>
            </w:pPr>
            <w:r w:rsidDel="00000000" w:rsidR="00000000" w:rsidRPr="00000000">
              <w:rPr>
                <w:sz w:val="13"/>
                <w:szCs w:val="13"/>
                <w:rtl w:val="0"/>
              </w:rPr>
              <w:t xml:space="preserve">vendor_covered_item behaves as exception/concession logic; brand-not-serviced can exclude a vendor.</w:t>
            </w:r>
            <w:r w:rsidDel="00000000" w:rsidR="00000000" w:rsidRPr="00000000">
              <w:rPr>
                <w:rtl w:val="0"/>
              </w:rPr>
            </w:r>
          </w:p>
        </w:tc>
        <w:tc>
          <w:tcPr/>
          <w:p w:rsidR="00000000" w:rsidDel="00000000" w:rsidP="00000000" w:rsidRDefault="00000000" w:rsidRPr="00000000" w14:paraId="00002DD6">
            <w:pPr>
              <w:rPr/>
            </w:pPr>
            <w:r w:rsidDel="00000000" w:rsidR="00000000" w:rsidRPr="00000000">
              <w:rPr>
                <w:sz w:val="13"/>
                <w:szCs w:val="13"/>
                <w:rtl w:val="0"/>
              </w:rPr>
              <w:t xml:space="preserve">Explicit VendorCapabilityPolicy with documented allow/deny semantics.</w:t>
            </w:r>
            <w:r w:rsidDel="00000000" w:rsidR="00000000" w:rsidRPr="00000000">
              <w:rPr>
                <w:rtl w:val="0"/>
              </w:rPr>
            </w:r>
          </w:p>
        </w:tc>
      </w:tr>
      <w:tr>
        <w:trPr>
          <w:cantSplit w:val="1"/>
          <w:tblHeader w:val="0"/>
        </w:trPr>
        <w:tc>
          <w:tcPr/>
          <w:p w:rsidR="00000000" w:rsidDel="00000000" w:rsidP="00000000" w:rsidRDefault="00000000" w:rsidRPr="00000000" w14:paraId="00002DD7">
            <w:pPr>
              <w:rPr/>
            </w:pPr>
            <w:r w:rsidDel="00000000" w:rsidR="00000000" w:rsidRPr="00000000">
              <w:rPr>
                <w:sz w:val="13"/>
                <w:szCs w:val="13"/>
                <w:rtl w:val="0"/>
              </w:rPr>
              <w:t xml:space="preserve">Referral</w:t>
            </w:r>
            <w:r w:rsidDel="00000000" w:rsidR="00000000" w:rsidRPr="00000000">
              <w:rPr>
                <w:rtl w:val="0"/>
              </w:rPr>
            </w:r>
          </w:p>
        </w:tc>
        <w:tc>
          <w:tcPr/>
          <w:p w:rsidR="00000000" w:rsidDel="00000000" w:rsidP="00000000" w:rsidRDefault="00000000" w:rsidRPr="00000000" w14:paraId="00002DD8">
            <w:pPr>
              <w:rPr/>
            </w:pPr>
            <w:r w:rsidDel="00000000" w:rsidR="00000000" w:rsidRPr="00000000">
              <w:rPr>
                <w:sz w:val="13"/>
                <w:szCs w:val="13"/>
                <w:rtl w:val="0"/>
              </w:rPr>
              <w:t xml:space="preserve">Referral requests require membership in referral program.</w:t>
            </w:r>
            <w:r w:rsidDel="00000000" w:rsidR="00000000" w:rsidRPr="00000000">
              <w:rPr>
                <w:rtl w:val="0"/>
              </w:rPr>
            </w:r>
          </w:p>
        </w:tc>
        <w:tc>
          <w:tcPr/>
          <w:p w:rsidR="00000000" w:rsidDel="00000000" w:rsidP="00000000" w:rsidRDefault="00000000" w:rsidRPr="00000000" w14:paraId="00002DD9">
            <w:pPr>
              <w:rPr/>
            </w:pPr>
            <w:r w:rsidDel="00000000" w:rsidR="00000000" w:rsidRPr="00000000">
              <w:rPr>
                <w:sz w:val="13"/>
                <w:szCs w:val="13"/>
                <w:rtl w:val="0"/>
              </w:rPr>
              <w:t xml:space="preserve">VendorProgramEligibility policy/configuration.</w:t>
            </w:r>
            <w:r w:rsidDel="00000000" w:rsidR="00000000" w:rsidRPr="00000000">
              <w:rPr>
                <w:rtl w:val="0"/>
              </w:rPr>
            </w:r>
          </w:p>
        </w:tc>
      </w:tr>
      <w:tr>
        <w:trPr>
          <w:cantSplit w:val="1"/>
          <w:tblHeader w:val="0"/>
        </w:trPr>
        <w:tc>
          <w:tcPr/>
          <w:p w:rsidR="00000000" w:rsidDel="00000000" w:rsidP="00000000" w:rsidRDefault="00000000" w:rsidRPr="00000000" w14:paraId="00002DDA">
            <w:pPr>
              <w:rPr/>
            </w:pPr>
            <w:r w:rsidDel="00000000" w:rsidR="00000000" w:rsidRPr="00000000">
              <w:rPr>
                <w:sz w:val="13"/>
                <w:szCs w:val="13"/>
                <w:rtl w:val="0"/>
              </w:rPr>
              <w:t xml:space="preserve">Tie-break</w:t>
            </w:r>
            <w:r w:rsidDel="00000000" w:rsidR="00000000" w:rsidRPr="00000000">
              <w:rPr>
                <w:rtl w:val="0"/>
              </w:rPr>
            </w:r>
          </w:p>
        </w:tc>
        <w:tc>
          <w:tcPr/>
          <w:p w:rsidR="00000000" w:rsidDel="00000000" w:rsidP="00000000" w:rsidRDefault="00000000" w:rsidRPr="00000000" w14:paraId="00002DDB">
            <w:pPr>
              <w:rPr/>
            </w:pPr>
            <w:r w:rsidDel="00000000" w:rsidR="00000000" w:rsidRPr="00000000">
              <w:rPr>
                <w:sz w:val="13"/>
                <w:szCs w:val="13"/>
                <w:rtl w:val="0"/>
              </w:rPr>
              <w:t xml:space="preserve">Higher score wins; equal scores favor NEW, then preferred, then rank score.</w:t>
            </w:r>
            <w:r w:rsidDel="00000000" w:rsidR="00000000" w:rsidRPr="00000000">
              <w:rPr>
                <w:rtl w:val="0"/>
              </w:rPr>
            </w:r>
          </w:p>
        </w:tc>
        <w:tc>
          <w:tcPr/>
          <w:p w:rsidR="00000000" w:rsidDel="00000000" w:rsidP="00000000" w:rsidRDefault="00000000" w:rsidRPr="00000000" w14:paraId="00002DDC">
            <w:pPr>
              <w:rPr/>
            </w:pPr>
            <w:r w:rsidDel="00000000" w:rsidR="00000000" w:rsidRPr="00000000">
              <w:rPr>
                <w:sz w:val="13"/>
                <w:szCs w:val="13"/>
                <w:rtl w:val="0"/>
              </w:rPr>
              <w:t xml:space="preserve">Preserve only after Operations validation.</w:t>
            </w:r>
            <w:r w:rsidDel="00000000" w:rsidR="00000000" w:rsidRPr="00000000">
              <w:rPr>
                <w:rtl w:val="0"/>
              </w:rPr>
            </w:r>
          </w:p>
        </w:tc>
      </w:tr>
      <w:tr>
        <w:trPr>
          <w:cantSplit w:val="1"/>
          <w:tblHeader w:val="0"/>
        </w:trPr>
        <w:tc>
          <w:tcPr/>
          <w:p w:rsidR="00000000" w:rsidDel="00000000" w:rsidP="00000000" w:rsidRDefault="00000000" w:rsidRPr="00000000" w14:paraId="00002DDD">
            <w:pPr>
              <w:rPr/>
            </w:pPr>
            <w:r w:rsidDel="00000000" w:rsidR="00000000" w:rsidRPr="00000000">
              <w:rPr>
                <w:sz w:val="13"/>
                <w:szCs w:val="13"/>
                <w:rtl w:val="0"/>
              </w:rPr>
              <w:t xml:space="preserve">Ranking bonuses</w:t>
            </w:r>
            <w:r w:rsidDel="00000000" w:rsidR="00000000" w:rsidRPr="00000000">
              <w:rPr>
                <w:rtl w:val="0"/>
              </w:rPr>
            </w:r>
          </w:p>
        </w:tc>
        <w:tc>
          <w:tcPr/>
          <w:p w:rsidR="00000000" w:rsidDel="00000000" w:rsidP="00000000" w:rsidRDefault="00000000" w:rsidRPr="00000000" w14:paraId="00002DDE">
            <w:pPr>
              <w:rPr/>
            </w:pPr>
            <w:r w:rsidDel="00000000" w:rsidR="00000000" w:rsidRPr="00000000">
              <w:rPr>
                <w:sz w:val="13"/>
                <w:szCs w:val="13"/>
                <w:rtl w:val="0"/>
              </w:rPr>
              <w:t xml:space="preserve">NEW +250; Preferred +250; Guideline +75; adjusted volume +80; last vendor +500; hot-water/supplier bonuses; direct-dispatch rank deduction.</w:t>
            </w:r>
            <w:r w:rsidDel="00000000" w:rsidR="00000000" w:rsidRPr="00000000">
              <w:rPr>
                <w:rtl w:val="0"/>
              </w:rPr>
            </w:r>
          </w:p>
        </w:tc>
        <w:tc>
          <w:tcPr/>
          <w:p w:rsidR="00000000" w:rsidDel="00000000" w:rsidP="00000000" w:rsidRDefault="00000000" w:rsidRPr="00000000" w14:paraId="00002DDF">
            <w:pPr>
              <w:rPr/>
            </w:pPr>
            <w:r w:rsidDel="00000000" w:rsidR="00000000" w:rsidRPr="00000000">
              <w:rPr>
                <w:sz w:val="13"/>
                <w:szCs w:val="13"/>
                <w:rtl w:val="0"/>
              </w:rPr>
              <w:t xml:space="preserve">Externalize weights/configuration and unit test each rule.</w:t>
            </w:r>
            <w:r w:rsidDel="00000000" w:rsidR="00000000" w:rsidRPr="00000000">
              <w:rPr>
                <w:rtl w:val="0"/>
              </w:rPr>
            </w:r>
          </w:p>
        </w:tc>
      </w:tr>
      <w:tr>
        <w:trPr>
          <w:cantSplit w:val="1"/>
          <w:tblHeader w:val="0"/>
        </w:trPr>
        <w:tc>
          <w:tcPr/>
          <w:p w:rsidR="00000000" w:rsidDel="00000000" w:rsidP="00000000" w:rsidRDefault="00000000" w:rsidRPr="00000000" w14:paraId="00002DE0">
            <w:pPr>
              <w:rPr/>
            </w:pPr>
            <w:r w:rsidDel="00000000" w:rsidR="00000000" w:rsidRPr="00000000">
              <w:rPr>
                <w:sz w:val="13"/>
                <w:szCs w:val="13"/>
                <w:rtl w:val="0"/>
              </w:rPr>
              <w:t xml:space="preserve">Round robin</w:t>
            </w:r>
            <w:r w:rsidDel="00000000" w:rsidR="00000000" w:rsidRPr="00000000">
              <w:rPr>
                <w:rtl w:val="0"/>
              </w:rPr>
            </w:r>
          </w:p>
        </w:tc>
        <w:tc>
          <w:tcPr/>
          <w:p w:rsidR="00000000" w:rsidDel="00000000" w:rsidP="00000000" w:rsidRDefault="00000000" w:rsidRPr="00000000" w14:paraId="00002DE1">
            <w:pPr>
              <w:rPr/>
            </w:pPr>
            <w:r w:rsidDel="00000000" w:rsidR="00000000" w:rsidRPr="00000000">
              <w:rPr>
                <w:sz w:val="13"/>
                <w:szCs w:val="13"/>
                <w:rtl w:val="0"/>
              </w:rPr>
              <w:t xml:space="preserve">Adds recency score based on last vendor tracking time: half-hour increments for &lt;1 day, then daily increments through 7 days.</w:t>
            </w:r>
            <w:r w:rsidDel="00000000" w:rsidR="00000000" w:rsidRPr="00000000">
              <w:rPr>
                <w:rtl w:val="0"/>
              </w:rPr>
            </w:r>
          </w:p>
        </w:tc>
        <w:tc>
          <w:tcPr/>
          <w:p w:rsidR="00000000" w:rsidDel="00000000" w:rsidP="00000000" w:rsidRDefault="00000000" w:rsidRPr="00000000" w14:paraId="00002DE2">
            <w:pPr>
              <w:rPr/>
            </w:pPr>
            <w:r w:rsidDel="00000000" w:rsidR="00000000" w:rsidRPr="00000000">
              <w:rPr>
                <w:sz w:val="13"/>
                <w:szCs w:val="13"/>
                <w:rtl w:val="0"/>
              </w:rPr>
              <w:t xml:space="preserve">Explicit recency/fairness policy; validate current business intent.</w:t>
            </w:r>
            <w:r w:rsidDel="00000000" w:rsidR="00000000" w:rsidRPr="00000000">
              <w:rPr>
                <w:rtl w:val="0"/>
              </w:rPr>
            </w:r>
          </w:p>
        </w:tc>
      </w:tr>
      <w:tr>
        <w:trPr>
          <w:cantSplit w:val="1"/>
          <w:tblHeader w:val="0"/>
        </w:trPr>
        <w:tc>
          <w:tcPr/>
          <w:p w:rsidR="00000000" w:rsidDel="00000000" w:rsidP="00000000" w:rsidRDefault="00000000" w:rsidRPr="00000000" w14:paraId="00002DE3">
            <w:pPr>
              <w:rPr/>
            </w:pPr>
            <w:r w:rsidDel="00000000" w:rsidR="00000000" w:rsidRPr="00000000">
              <w:rPr>
                <w:sz w:val="13"/>
                <w:szCs w:val="13"/>
                <w:rtl w:val="0"/>
              </w:rPr>
              <w:t xml:space="preserve">Capacity</w:t>
            </w:r>
            <w:r w:rsidDel="00000000" w:rsidR="00000000" w:rsidRPr="00000000">
              <w:rPr>
                <w:rtl w:val="0"/>
              </w:rPr>
            </w:r>
          </w:p>
        </w:tc>
        <w:tc>
          <w:tcPr/>
          <w:p w:rsidR="00000000" w:rsidDel="00000000" w:rsidP="00000000" w:rsidRDefault="00000000" w:rsidRPr="00000000" w14:paraId="00002DE4">
            <w:pPr>
              <w:rPr/>
            </w:pPr>
            <w:r w:rsidDel="00000000" w:rsidR="00000000" w:rsidRPr="00000000">
              <w:rPr>
                <w:sz w:val="13"/>
                <w:szCs w:val="13"/>
                <w:rtl w:val="0"/>
              </w:rPr>
              <w:t xml:space="preserve">Budgeted monthly volume × day percentage, then divided by 4.3, compared to same-day accepted dispatch volume.</w:t>
            </w:r>
            <w:r w:rsidDel="00000000" w:rsidR="00000000" w:rsidRPr="00000000">
              <w:rPr>
                <w:rtl w:val="0"/>
              </w:rPr>
            </w:r>
          </w:p>
        </w:tc>
        <w:tc>
          <w:tcPr/>
          <w:p w:rsidR="00000000" w:rsidDel="00000000" w:rsidP="00000000" w:rsidRDefault="00000000" w:rsidRPr="00000000" w14:paraId="00002DE5">
            <w:pPr>
              <w:rPr/>
            </w:pPr>
            <w:r w:rsidDel="00000000" w:rsidR="00000000" w:rsidRPr="00000000">
              <w:rPr>
                <w:sz w:val="13"/>
                <w:szCs w:val="13"/>
                <w:rtl w:val="0"/>
              </w:rPr>
              <w:t xml:space="preserve">Validate formula and data sources; move to VendorCapacityPolicy.</w:t>
            </w:r>
            <w:r w:rsidDel="00000000" w:rsidR="00000000" w:rsidRPr="00000000">
              <w:rPr>
                <w:rtl w:val="0"/>
              </w:rPr>
            </w:r>
          </w:p>
        </w:tc>
      </w:tr>
      <w:tr>
        <w:trPr>
          <w:cantSplit w:val="1"/>
          <w:tblHeader w:val="0"/>
        </w:trPr>
        <w:tc>
          <w:tcPr/>
          <w:p w:rsidR="00000000" w:rsidDel="00000000" w:rsidP="00000000" w:rsidRDefault="00000000" w:rsidRPr="00000000" w14:paraId="00002DE6">
            <w:pPr>
              <w:rPr/>
            </w:pPr>
            <w:r w:rsidDel="00000000" w:rsidR="00000000" w:rsidRPr="00000000">
              <w:rPr>
                <w:sz w:val="13"/>
                <w:szCs w:val="13"/>
                <w:rtl w:val="0"/>
              </w:rPr>
              <w:t xml:space="preserve">Rank</w:t>
            </w:r>
            <w:r w:rsidDel="00000000" w:rsidR="00000000" w:rsidRPr="00000000">
              <w:rPr>
                <w:rtl w:val="0"/>
              </w:rPr>
            </w:r>
          </w:p>
        </w:tc>
        <w:tc>
          <w:tcPr/>
          <w:p w:rsidR="00000000" w:rsidDel="00000000" w:rsidP="00000000" w:rsidRDefault="00000000" w:rsidRPr="00000000" w14:paraId="00002DE7">
            <w:pPr>
              <w:rPr/>
            </w:pPr>
            <w:r w:rsidDel="00000000" w:rsidR="00000000" w:rsidRPr="00000000">
              <w:rPr>
                <w:sz w:val="13"/>
                <w:szCs w:val="13"/>
                <w:rtl w:val="0"/>
              </w:rPr>
              <w:t xml:space="preserve">Three-letter rank combines QLTY, COST, PROF using DB-configured weights and values.</w:t>
            </w:r>
            <w:r w:rsidDel="00000000" w:rsidR="00000000" w:rsidRPr="00000000">
              <w:rPr>
                <w:rtl w:val="0"/>
              </w:rPr>
            </w:r>
          </w:p>
        </w:tc>
        <w:tc>
          <w:tcPr/>
          <w:p w:rsidR="00000000" w:rsidDel="00000000" w:rsidP="00000000" w:rsidRDefault="00000000" w:rsidRPr="00000000" w14:paraId="00002DE8">
            <w:pPr>
              <w:rPr/>
            </w:pPr>
            <w:r w:rsidDel="00000000" w:rsidR="00000000" w:rsidRPr="00000000">
              <w:rPr>
                <w:sz w:val="13"/>
                <w:szCs w:val="13"/>
                <w:rtl w:val="0"/>
              </w:rPr>
              <w:t xml:space="preserve">Typed rank model/configuration.</w:t>
            </w:r>
            <w:r w:rsidDel="00000000" w:rsidR="00000000" w:rsidRPr="00000000">
              <w:rPr>
                <w:rtl w:val="0"/>
              </w:rPr>
            </w:r>
          </w:p>
        </w:tc>
      </w:tr>
    </w:tbl>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pStyle w:val="Heading1"/>
        <w:rPr/>
      </w:pPr>
      <w:r w:rsidDel="00000000" w:rsidR="00000000" w:rsidRPr="00000000">
        <w:rPr>
          <w:rtl w:val="0"/>
        </w:rPr>
        <w:t xml:space="preserve">30. Business Logic Hotspots - PKG-006</w:t>
      </w:r>
    </w:p>
    <w:p w:rsidR="00000000" w:rsidDel="00000000" w:rsidP="00000000" w:rsidRDefault="00000000" w:rsidRPr="00000000" w14:paraId="00002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Vendor-selection 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documented changes are from 1997-1998. The rules may still be valuable, but every scoring/program constant should be treated as unverified business policy.</w:t>
      </w:r>
    </w:p>
    <w:p w:rsidR="00000000" w:rsidDel="00000000" w:rsidP="00000000" w:rsidRDefault="00000000" w:rsidRPr="00000000" w14:paraId="00002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Hard-coded program IDs: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Package initialization assigns Preferred=1240, Guideline=1241, Direct=11, Referral=12, Hot Water Coupon=3, Hot Water Purchase=2, Supplier=4 and Hot Water Heater covered item=332.</w:t>
      </w:r>
    </w:p>
    <w:p w:rsidR="00000000" w:rsidDel="00000000" w:rsidP="00000000" w:rsidRDefault="00000000" w:rsidRPr="00000000" w14:paraId="00002D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Score weights: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f_getdispatchscore hard-codes large bonuses/penalties including NEW 250, Preferred 250, Guideline 75, adjusted volume 80, last vendor 500, hot-water bonuses 30/50 and supplier 50.</w:t>
      </w:r>
    </w:p>
    <w:p w:rsidR="00000000" w:rsidDel="00000000" w:rsidP="00000000" w:rsidRDefault="00000000" w:rsidRPr="00000000" w14:paraId="00002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Round-robin fairness: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Preferred or new vendors with BBB-or-better rank receive a score based on time since last dispatch, using 30-minute intervals in the first day and 5 points per day afterward through seven days.</w:t>
      </w:r>
    </w:p>
    <w:p w:rsidR="00000000" w:rsidDel="00000000" w:rsidP="00000000" w:rsidRDefault="00000000" w:rsidRPr="00000000" w14:paraId="00002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New-vendor throttling: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NEW vendor receives a score of zero if the same trade has already been dispatched to that vendor that day.</w:t>
      </w:r>
    </w:p>
    <w:p w:rsidR="00000000" w:rsidDel="00000000" w:rsidP="00000000" w:rsidRDefault="00000000" w:rsidRPr="00000000" w14:paraId="00002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Last-vendor preference: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preferred, non-new, BBB-or-better vendor receives +500 when PROPERTY_SERVICE indicates it was the dedicated/last vendor for the property/trade.</w:t>
      </w:r>
    </w:p>
    <w:p w:rsidR="00000000" w:rsidDel="00000000" w:rsidP="00000000" w:rsidRDefault="00000000" w:rsidRPr="00000000" w14:paraId="00002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Capacity comparison: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BBB-or-better vendors receive an adjusted-volume bonus when calculated daily budget exceeds actual accepted dispatch volume.</w:t>
      </w:r>
    </w:p>
    <w:p w:rsidR="00000000" w:rsidDel="00000000" w:rsidP="00000000" w:rsidRDefault="00000000" w:rsidRPr="00000000" w14:paraId="00002D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Monthly conversion: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Adjusted daily capacity divides monthly/day-of-week budget output by 4.3. The business/math intent needs confirmation.</w:t>
      </w:r>
    </w:p>
    <w:p w:rsidR="00000000" w:rsidDel="00000000" w:rsidP="00000000" w:rsidRDefault="00000000" w:rsidRPr="00000000" w14:paraId="00002D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Referral exclusion from volume: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Vendor dispatch volume explicitly excludes release_type_code REFERRAL.</w:t>
      </w:r>
    </w:p>
    <w:p w:rsidR="00000000" w:rsidDel="00000000" w:rsidP="00000000" w:rsidRDefault="00000000" w:rsidRPr="00000000" w14:paraId="00002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Capability semantics: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there is no vendor_covered_item row, the item is counted as serviceable; when serviced_indicator='Y', a matching brand in VEND_ITEM_BRAND_NOT_SVCD excludes it. This is counterintuitive and should be documented carefully.</w:t>
      </w:r>
    </w:p>
    <w:p w:rsidR="00000000" w:rsidDel="00000000" w:rsidP="00000000" w:rsidRDefault="00000000" w:rsidRPr="00000000" w14:paraId="00002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Service-fee duplication: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DISPATCH2 has its own service-fee fallback hierarchy that overlaps the Contract Coverage service-fee rules already inventoried.</w:t>
      </w:r>
    </w:p>
    <w:p w:rsidR="00000000" w:rsidDel="00000000" w:rsidP="00000000" w:rsidRDefault="00000000" w:rsidRPr="00000000" w14:paraId="00002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Sentinel values: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uses NONE, MANY, No Trade, ---, 0000000000, 0 and -1 as error/not-found/fallback representations. These should become typed results, nullable values and exceptions.</w:t>
      </w:r>
    </w:p>
    <w:p w:rsidR="00000000" w:rsidDel="00000000" w:rsidP="00000000" w:rsidRDefault="00000000" w:rsidRPr="00000000" w14:paraId="00002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Parallel-array APIs: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Public vendor-list/search methods were designed as a PowerBuilder interface. They should become typed request/response DTOs.</w:t>
      </w:r>
    </w:p>
    <w:p w:rsidR="00000000" w:rsidDel="00000000" w:rsidP="00000000" w:rsidRDefault="00000000" w:rsidRPr="00000000" w14:paraId="00002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Package-global cache: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Rank codes/weights and constants are loaded into package globals. The .NET implementation should use immutable configuration/cache rather than session-scoped mutable state.</w:t>
      </w:r>
    </w:p>
    <w:p w:rsidR="00000000" w:rsidDel="00000000" w:rsidP="00000000" w:rsidRDefault="00000000" w:rsidRPr="00000000" w14:paraId="00002DF9">
      <w:pPr>
        <w:pStyle w:val="Heading1"/>
        <w:rPr/>
      </w:pPr>
      <w:r w:rsidDel="00000000" w:rsidR="00000000" w:rsidRPr="00000000">
        <w:rPr>
          <w:rtl w:val="0"/>
        </w:rPr>
        <w:t xml:space="preserve">31. Endpoint Consolidation - PKG-006</w:t>
      </w:r>
    </w:p>
    <w:p w:rsidR="00000000" w:rsidDel="00000000" w:rsidP="00000000" w:rsidRDefault="00000000" w:rsidRPr="00000000" w14:paraId="00002DFA">
      <w:pPr>
        <w:rPr/>
      </w:pPr>
      <w:r w:rsidDel="00000000" w:rsidR="00000000" w:rsidRPr="00000000">
        <w:rPr>
          <w:rtl w:val="0"/>
        </w:rPr>
        <w:t xml:space="preserve">The primary externally meaningful capability is vendor selection for a dispatch. The package's helper functions should therefore collapse into the existing vendor-options capability rather than creating individual APIs.</w:t>
      </w:r>
    </w:p>
    <w:p w:rsidR="00000000" w:rsidDel="00000000" w:rsidP="00000000" w:rsidRDefault="00000000" w:rsidRPr="00000000" w14:paraId="00002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/api/dispatches/{id}/vendor-options - ranked/eligible vendor candidates for the dispatch and its service items</w:t>
      </w:r>
    </w:p>
    <w:p w:rsidR="00000000" w:rsidDel="00000000" w:rsidP="00000000" w:rsidRDefault="00000000" w:rsidRPr="00000000" w14:paraId="00002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typed filters/request context for ZIP, trade, covered item, brand/model, referral and priority rather than parallel arrays</w:t>
      </w:r>
    </w:p>
    <w:p w:rsidR="00000000" w:rsidDel="00000000" w:rsidP="00000000" w:rsidRDefault="00000000" w:rsidRPr="00000000" w14:paraId="00002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Vendor Service for vendor identity, contact, trade status and program membership</w:t>
      </w:r>
    </w:p>
    <w:p w:rsidR="00000000" w:rsidDel="00000000" w:rsidP="00000000" w:rsidRDefault="00000000" w:rsidRPr="00000000" w14:paraId="00002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Contract Service / GET /api/contracts/{id}/covered-items for authoritative serviceFee and coverage facts</w:t>
      </w:r>
    </w:p>
    <w:p w:rsidR="00000000" w:rsidDel="00000000" w:rsidP="00000000" w:rsidRDefault="00000000" w:rsidRPr="00000000" w14:paraId="00002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Product/Service Item reference capabilities for covered-item description and trade</w:t>
      </w:r>
    </w:p>
    <w:p w:rsidR="00000000" w:rsidDel="00000000" w:rsidP="00000000" w:rsidRDefault="00000000" w:rsidRPr="00000000" w14:paraId="00002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rank scoring, adjusted daily volume, actual dispatch volume, program checks and capability checks internal to VendorSelectionService</w:t>
      </w:r>
    </w:p>
    <w:p w:rsidR="00000000" w:rsidDel="00000000" w:rsidP="00000000" w:rsidRDefault="00000000" w:rsidRPr="00000000" w14:paraId="00002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reason/score breakdown internally or optionally in diagnostic/admin views if Operations needs explainability; do not make each score component an endpoint</w:t>
      </w:r>
    </w:p>
    <w:p w:rsidR="00000000" w:rsidDel="00000000" w:rsidP="00000000" w:rsidRDefault="00000000" w:rsidRPr="00000000" w14:paraId="00002E02">
      <w:pPr>
        <w:pStyle w:val="Heading1"/>
        <w:rPr/>
      </w:pPr>
      <w:r w:rsidDel="00000000" w:rsidR="00000000" w:rsidRPr="00000000">
        <w:rPr>
          <w:rtl w:val="0"/>
        </w:rPr>
        <w:t xml:space="preserve">32. Open Client / Front Door / Dispatch Operations SME Questions - PKG-006</w:t>
      </w:r>
    </w:p>
    <w:tbl>
      <w:tblPr>
        <w:tblStyle w:val="Table10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E03">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2E04">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2E05">
            <w:pPr>
              <w:rPr/>
            </w:pPr>
            <w:r w:rsidDel="00000000" w:rsidR="00000000" w:rsidRPr="00000000">
              <w:rPr>
                <w:sz w:val="13"/>
                <w:szCs w:val="13"/>
                <w:rtl w:val="0"/>
              </w:rPr>
              <w:t xml:space="preserve">Q-196</w:t>
            </w:r>
            <w:r w:rsidDel="00000000" w:rsidR="00000000" w:rsidRPr="00000000">
              <w:rPr>
                <w:rtl w:val="0"/>
              </w:rPr>
            </w:r>
          </w:p>
        </w:tc>
        <w:tc>
          <w:tcPr/>
          <w:p w:rsidR="00000000" w:rsidDel="00000000" w:rsidP="00000000" w:rsidRDefault="00000000" w:rsidRPr="00000000" w14:paraId="00002E06">
            <w:pPr>
              <w:rPr/>
            </w:pPr>
            <w:r w:rsidDel="00000000" w:rsidR="00000000" w:rsidRPr="00000000">
              <w:rPr>
                <w:sz w:val="13"/>
                <w:szCs w:val="13"/>
                <w:rtl w:val="0"/>
              </w:rPr>
              <w:t xml:space="preserve">Is DISPATCH2 still the authoritative production vendor-selection algorithm, or has another package/application replaced some or all of it?</w:t>
            </w:r>
            <w:r w:rsidDel="00000000" w:rsidR="00000000" w:rsidRPr="00000000">
              <w:rPr>
                <w:rtl w:val="0"/>
              </w:rPr>
            </w:r>
          </w:p>
        </w:tc>
      </w:tr>
      <w:tr>
        <w:trPr>
          <w:cantSplit w:val="1"/>
          <w:tblHeader w:val="0"/>
        </w:trPr>
        <w:tc>
          <w:tcPr/>
          <w:p w:rsidR="00000000" w:rsidDel="00000000" w:rsidP="00000000" w:rsidRDefault="00000000" w:rsidRPr="00000000" w14:paraId="00002E07">
            <w:pPr>
              <w:rPr/>
            </w:pPr>
            <w:r w:rsidDel="00000000" w:rsidR="00000000" w:rsidRPr="00000000">
              <w:rPr>
                <w:sz w:val="13"/>
                <w:szCs w:val="13"/>
                <w:rtl w:val="0"/>
              </w:rPr>
              <w:t xml:space="preserve">Q-197</w:t>
            </w:r>
            <w:r w:rsidDel="00000000" w:rsidR="00000000" w:rsidRPr="00000000">
              <w:rPr>
                <w:rtl w:val="0"/>
              </w:rPr>
            </w:r>
          </w:p>
        </w:tc>
        <w:tc>
          <w:tcPr/>
          <w:p w:rsidR="00000000" w:rsidDel="00000000" w:rsidP="00000000" w:rsidRDefault="00000000" w:rsidRPr="00000000" w14:paraId="00002E08">
            <w:pPr>
              <w:rPr/>
            </w:pPr>
            <w:r w:rsidDel="00000000" w:rsidR="00000000" w:rsidRPr="00000000">
              <w:rPr>
                <w:sz w:val="13"/>
                <w:szCs w:val="13"/>
                <w:rtl w:val="0"/>
              </w:rPr>
              <w:t xml:space="preserve">Which DISPATCH2 public routines are directly called by Front Door/PowerBuilder/current applications?</w:t>
            </w:r>
            <w:r w:rsidDel="00000000" w:rsidR="00000000" w:rsidRPr="00000000">
              <w:rPr>
                <w:rtl w:val="0"/>
              </w:rPr>
            </w:r>
          </w:p>
        </w:tc>
      </w:tr>
      <w:tr>
        <w:trPr>
          <w:cantSplit w:val="1"/>
          <w:tblHeader w:val="0"/>
        </w:trPr>
        <w:tc>
          <w:tcPr/>
          <w:p w:rsidR="00000000" w:rsidDel="00000000" w:rsidP="00000000" w:rsidRDefault="00000000" w:rsidRPr="00000000" w14:paraId="00002E09">
            <w:pPr>
              <w:rPr/>
            </w:pPr>
            <w:r w:rsidDel="00000000" w:rsidR="00000000" w:rsidRPr="00000000">
              <w:rPr>
                <w:sz w:val="13"/>
                <w:szCs w:val="13"/>
                <w:rtl w:val="0"/>
              </w:rPr>
              <w:t xml:space="preserve">Q-198</w:t>
            </w:r>
            <w:r w:rsidDel="00000000" w:rsidR="00000000" w:rsidRPr="00000000">
              <w:rPr>
                <w:rtl w:val="0"/>
              </w:rPr>
            </w:r>
          </w:p>
        </w:tc>
        <w:tc>
          <w:tcPr/>
          <w:p w:rsidR="00000000" w:rsidDel="00000000" w:rsidP="00000000" w:rsidRDefault="00000000" w:rsidRPr="00000000" w14:paraId="00002E0A">
            <w:pPr>
              <w:rPr/>
            </w:pPr>
            <w:r w:rsidDel="00000000" w:rsidR="00000000" w:rsidRPr="00000000">
              <w:rPr>
                <w:sz w:val="13"/>
                <w:szCs w:val="13"/>
                <w:rtl w:val="0"/>
              </w:rPr>
              <w:t xml:space="preserve">Can the PowerBuilder parallel-array interfaces be fully retired in favor of typed JSON request/response DTOs?</w:t>
            </w:r>
            <w:r w:rsidDel="00000000" w:rsidR="00000000" w:rsidRPr="00000000">
              <w:rPr>
                <w:rtl w:val="0"/>
              </w:rPr>
            </w:r>
          </w:p>
        </w:tc>
      </w:tr>
      <w:tr>
        <w:trPr>
          <w:cantSplit w:val="1"/>
          <w:tblHeader w:val="0"/>
        </w:trPr>
        <w:tc>
          <w:tcPr/>
          <w:p w:rsidR="00000000" w:rsidDel="00000000" w:rsidP="00000000" w:rsidRDefault="00000000" w:rsidRPr="00000000" w14:paraId="00002E0B">
            <w:pPr>
              <w:rPr/>
            </w:pPr>
            <w:r w:rsidDel="00000000" w:rsidR="00000000" w:rsidRPr="00000000">
              <w:rPr>
                <w:sz w:val="13"/>
                <w:szCs w:val="13"/>
                <w:rtl w:val="0"/>
              </w:rPr>
              <w:t xml:space="preserve">Q-199</w:t>
            </w:r>
            <w:r w:rsidDel="00000000" w:rsidR="00000000" w:rsidRPr="00000000">
              <w:rPr>
                <w:rtl w:val="0"/>
              </w:rPr>
            </w:r>
          </w:p>
        </w:tc>
        <w:tc>
          <w:tcPr/>
          <w:p w:rsidR="00000000" w:rsidDel="00000000" w:rsidP="00000000" w:rsidRDefault="00000000" w:rsidRPr="00000000" w14:paraId="00002E0C">
            <w:pPr>
              <w:rPr/>
            </w:pPr>
            <w:r w:rsidDel="00000000" w:rsidR="00000000" w:rsidRPr="00000000">
              <w:rPr>
                <w:sz w:val="13"/>
                <w:szCs w:val="13"/>
                <w:rtl w:val="0"/>
              </w:rPr>
              <w:t xml:space="preserve">Is GET /api/dispatches/{id}/vendor-options the correct consolidated business capability for this package?</w:t>
            </w:r>
            <w:r w:rsidDel="00000000" w:rsidR="00000000" w:rsidRPr="00000000">
              <w:rPr>
                <w:rtl w:val="0"/>
              </w:rPr>
            </w:r>
          </w:p>
        </w:tc>
      </w:tr>
      <w:tr>
        <w:trPr>
          <w:cantSplit w:val="1"/>
          <w:tblHeader w:val="0"/>
        </w:trPr>
        <w:tc>
          <w:tcPr/>
          <w:p w:rsidR="00000000" w:rsidDel="00000000" w:rsidP="00000000" w:rsidRDefault="00000000" w:rsidRPr="00000000" w14:paraId="00002E0D">
            <w:pPr>
              <w:rPr/>
            </w:pPr>
            <w:r w:rsidDel="00000000" w:rsidR="00000000" w:rsidRPr="00000000">
              <w:rPr>
                <w:sz w:val="13"/>
                <w:szCs w:val="13"/>
                <w:rtl w:val="0"/>
              </w:rPr>
              <w:t xml:space="preserve">Q-200</w:t>
            </w:r>
            <w:r w:rsidDel="00000000" w:rsidR="00000000" w:rsidRPr="00000000">
              <w:rPr>
                <w:rtl w:val="0"/>
              </w:rPr>
            </w:r>
          </w:p>
        </w:tc>
        <w:tc>
          <w:tcPr/>
          <w:p w:rsidR="00000000" w:rsidDel="00000000" w:rsidP="00000000" w:rsidRDefault="00000000" w:rsidRPr="00000000" w14:paraId="00002E0E">
            <w:pPr>
              <w:rPr/>
            </w:pPr>
            <w:r w:rsidDel="00000000" w:rsidR="00000000" w:rsidRPr="00000000">
              <w:rPr>
                <w:sz w:val="13"/>
                <w:szCs w:val="13"/>
                <w:rtl w:val="0"/>
              </w:rPr>
              <w:t xml:space="preserve">What are the current mandatory initial vendor filters: ZIP, trade, vendor type, ACTIVE/NEW status, covered item, brand, referral and anything else?</w:t>
            </w:r>
            <w:r w:rsidDel="00000000" w:rsidR="00000000" w:rsidRPr="00000000">
              <w:rPr>
                <w:rtl w:val="0"/>
              </w:rPr>
            </w:r>
          </w:p>
        </w:tc>
      </w:tr>
      <w:tr>
        <w:trPr>
          <w:cantSplit w:val="1"/>
          <w:tblHeader w:val="0"/>
        </w:trPr>
        <w:tc>
          <w:tcPr/>
          <w:p w:rsidR="00000000" w:rsidDel="00000000" w:rsidP="00000000" w:rsidRDefault="00000000" w:rsidRPr="00000000" w14:paraId="00002E0F">
            <w:pPr>
              <w:rPr/>
            </w:pPr>
            <w:r w:rsidDel="00000000" w:rsidR="00000000" w:rsidRPr="00000000">
              <w:rPr>
                <w:sz w:val="13"/>
                <w:szCs w:val="13"/>
                <w:rtl w:val="0"/>
              </w:rPr>
              <w:t xml:space="preserve">Q-201</w:t>
            </w:r>
            <w:r w:rsidDel="00000000" w:rsidR="00000000" w:rsidRPr="00000000">
              <w:rPr>
                <w:rtl w:val="0"/>
              </w:rPr>
            </w:r>
          </w:p>
        </w:tc>
        <w:tc>
          <w:tcPr/>
          <w:p w:rsidR="00000000" w:rsidDel="00000000" w:rsidP="00000000" w:rsidRDefault="00000000" w:rsidRPr="00000000" w14:paraId="00002E10">
            <w:pPr>
              <w:rPr/>
            </w:pPr>
            <w:r w:rsidDel="00000000" w:rsidR="00000000" w:rsidRPr="00000000">
              <w:rPr>
                <w:sz w:val="13"/>
                <w:szCs w:val="13"/>
                <w:rtl w:val="0"/>
              </w:rPr>
              <w:t xml:space="preserve">Are vendor types SR and VENDOR still the only vendor types eligible for dispatch?</w:t>
            </w:r>
            <w:r w:rsidDel="00000000" w:rsidR="00000000" w:rsidRPr="00000000">
              <w:rPr>
                <w:rtl w:val="0"/>
              </w:rPr>
            </w:r>
          </w:p>
        </w:tc>
      </w:tr>
      <w:tr>
        <w:trPr>
          <w:cantSplit w:val="1"/>
          <w:tblHeader w:val="0"/>
        </w:trPr>
        <w:tc>
          <w:tcPr/>
          <w:p w:rsidR="00000000" w:rsidDel="00000000" w:rsidP="00000000" w:rsidRDefault="00000000" w:rsidRPr="00000000" w14:paraId="00002E11">
            <w:pPr>
              <w:rPr/>
            </w:pPr>
            <w:r w:rsidDel="00000000" w:rsidR="00000000" w:rsidRPr="00000000">
              <w:rPr>
                <w:sz w:val="13"/>
                <w:szCs w:val="13"/>
                <w:rtl w:val="0"/>
              </w:rPr>
              <w:t xml:space="preserve">Q-202</w:t>
            </w:r>
            <w:r w:rsidDel="00000000" w:rsidR="00000000" w:rsidRPr="00000000">
              <w:rPr>
                <w:rtl w:val="0"/>
              </w:rPr>
            </w:r>
          </w:p>
        </w:tc>
        <w:tc>
          <w:tcPr/>
          <w:p w:rsidR="00000000" w:rsidDel="00000000" w:rsidP="00000000" w:rsidRDefault="00000000" w:rsidRPr="00000000" w14:paraId="00002E12">
            <w:pPr>
              <w:rPr/>
            </w:pPr>
            <w:r w:rsidDel="00000000" w:rsidR="00000000" w:rsidRPr="00000000">
              <w:rPr>
                <w:sz w:val="13"/>
                <w:szCs w:val="13"/>
                <w:rtl w:val="0"/>
              </w:rPr>
              <w:t xml:space="preserve">Are ACTIVE and NEW still the only vendor-trade statuses eligible for candidate selection?</w:t>
            </w:r>
            <w:r w:rsidDel="00000000" w:rsidR="00000000" w:rsidRPr="00000000">
              <w:rPr>
                <w:rtl w:val="0"/>
              </w:rPr>
            </w:r>
          </w:p>
        </w:tc>
      </w:tr>
      <w:tr>
        <w:trPr>
          <w:cantSplit w:val="1"/>
          <w:tblHeader w:val="0"/>
        </w:trPr>
        <w:tc>
          <w:tcPr/>
          <w:p w:rsidR="00000000" w:rsidDel="00000000" w:rsidP="00000000" w:rsidRDefault="00000000" w:rsidRPr="00000000" w14:paraId="00002E13">
            <w:pPr>
              <w:rPr/>
            </w:pPr>
            <w:r w:rsidDel="00000000" w:rsidR="00000000" w:rsidRPr="00000000">
              <w:rPr>
                <w:sz w:val="13"/>
                <w:szCs w:val="13"/>
                <w:rtl w:val="0"/>
              </w:rPr>
              <w:t xml:space="preserve">Q-203</w:t>
            </w:r>
            <w:r w:rsidDel="00000000" w:rsidR="00000000" w:rsidRPr="00000000">
              <w:rPr>
                <w:rtl w:val="0"/>
              </w:rPr>
            </w:r>
          </w:p>
        </w:tc>
        <w:tc>
          <w:tcPr/>
          <w:p w:rsidR="00000000" w:rsidDel="00000000" w:rsidP="00000000" w:rsidRDefault="00000000" w:rsidRPr="00000000" w14:paraId="00002E14">
            <w:pPr>
              <w:rPr/>
            </w:pPr>
            <w:r w:rsidDel="00000000" w:rsidR="00000000" w:rsidRPr="00000000">
              <w:rPr>
                <w:sz w:val="13"/>
                <w:szCs w:val="13"/>
                <w:rtl w:val="0"/>
              </w:rPr>
              <w:t xml:space="preserve">Confirm the current meaning of vendor_covered_item: does absence of a row mean the vendor can service the item?</w:t>
            </w:r>
            <w:r w:rsidDel="00000000" w:rsidR="00000000" w:rsidRPr="00000000">
              <w:rPr>
                <w:rtl w:val="0"/>
              </w:rPr>
            </w:r>
          </w:p>
        </w:tc>
      </w:tr>
      <w:tr>
        <w:trPr>
          <w:cantSplit w:val="1"/>
          <w:tblHeader w:val="0"/>
        </w:trPr>
        <w:tc>
          <w:tcPr/>
          <w:p w:rsidR="00000000" w:rsidDel="00000000" w:rsidP="00000000" w:rsidRDefault="00000000" w:rsidRPr="00000000" w14:paraId="00002E15">
            <w:pPr>
              <w:rPr/>
            </w:pPr>
            <w:r w:rsidDel="00000000" w:rsidR="00000000" w:rsidRPr="00000000">
              <w:rPr>
                <w:sz w:val="13"/>
                <w:szCs w:val="13"/>
                <w:rtl w:val="0"/>
              </w:rPr>
              <w:t xml:space="preserve">Q-204</w:t>
            </w:r>
            <w:r w:rsidDel="00000000" w:rsidR="00000000" w:rsidRPr="00000000">
              <w:rPr>
                <w:rtl w:val="0"/>
              </w:rPr>
            </w:r>
          </w:p>
        </w:tc>
        <w:tc>
          <w:tcPr/>
          <w:p w:rsidR="00000000" w:rsidDel="00000000" w:rsidP="00000000" w:rsidRDefault="00000000" w:rsidRPr="00000000" w14:paraId="00002E16">
            <w:pPr>
              <w:rPr/>
            </w:pPr>
            <w:r w:rsidDel="00000000" w:rsidR="00000000" w:rsidRPr="00000000">
              <w:rPr>
                <w:sz w:val="13"/>
                <w:szCs w:val="13"/>
                <w:rtl w:val="0"/>
              </w:rPr>
              <w:t xml:space="preserve">Confirm serviced_indicator='Y' semantics in f_howmanycovered and why a brand match in VEND_ITEM_BRAND_NOT_SVCD excludes the vendor.</w:t>
            </w:r>
            <w:r w:rsidDel="00000000" w:rsidR="00000000" w:rsidRPr="00000000">
              <w:rPr>
                <w:rtl w:val="0"/>
              </w:rPr>
            </w:r>
          </w:p>
        </w:tc>
      </w:tr>
      <w:tr>
        <w:trPr>
          <w:cantSplit w:val="1"/>
          <w:tblHeader w:val="0"/>
        </w:trPr>
        <w:tc>
          <w:tcPr/>
          <w:p w:rsidR="00000000" w:rsidDel="00000000" w:rsidP="00000000" w:rsidRDefault="00000000" w:rsidRPr="00000000" w14:paraId="00002E17">
            <w:pPr>
              <w:rPr/>
            </w:pPr>
            <w:r w:rsidDel="00000000" w:rsidR="00000000" w:rsidRPr="00000000">
              <w:rPr>
                <w:sz w:val="13"/>
                <w:szCs w:val="13"/>
                <w:rtl w:val="0"/>
              </w:rPr>
              <w:t xml:space="preserve">Q-205</w:t>
            </w:r>
            <w:r w:rsidDel="00000000" w:rsidR="00000000" w:rsidRPr="00000000">
              <w:rPr>
                <w:rtl w:val="0"/>
              </w:rPr>
            </w:r>
          </w:p>
        </w:tc>
        <w:tc>
          <w:tcPr/>
          <w:p w:rsidR="00000000" w:rsidDel="00000000" w:rsidP="00000000" w:rsidRDefault="00000000" w:rsidRPr="00000000" w14:paraId="00002E18">
            <w:pPr>
              <w:rPr/>
            </w:pPr>
            <w:r w:rsidDel="00000000" w:rsidR="00000000" w:rsidRPr="00000000">
              <w:rPr>
                <w:sz w:val="13"/>
                <w:szCs w:val="13"/>
                <w:rtl w:val="0"/>
              </w:rPr>
              <w:t xml:space="preserve">Are model-specific capability restrictions currently used? The item structure contains model code but the visible capability logic primarily evaluates brand.</w:t>
            </w:r>
            <w:r w:rsidDel="00000000" w:rsidR="00000000" w:rsidRPr="00000000">
              <w:rPr>
                <w:rtl w:val="0"/>
              </w:rPr>
            </w:r>
          </w:p>
        </w:tc>
      </w:tr>
      <w:tr>
        <w:trPr>
          <w:cantSplit w:val="1"/>
          <w:tblHeader w:val="0"/>
        </w:trPr>
        <w:tc>
          <w:tcPr/>
          <w:p w:rsidR="00000000" w:rsidDel="00000000" w:rsidP="00000000" w:rsidRDefault="00000000" w:rsidRPr="00000000" w14:paraId="00002E19">
            <w:pPr>
              <w:rPr/>
            </w:pPr>
            <w:r w:rsidDel="00000000" w:rsidR="00000000" w:rsidRPr="00000000">
              <w:rPr>
                <w:sz w:val="13"/>
                <w:szCs w:val="13"/>
                <w:rtl w:val="0"/>
              </w:rPr>
              <w:t xml:space="preserve">Q-206</w:t>
            </w:r>
            <w:r w:rsidDel="00000000" w:rsidR="00000000" w:rsidRPr="00000000">
              <w:rPr>
                <w:rtl w:val="0"/>
              </w:rPr>
            </w:r>
          </w:p>
        </w:tc>
        <w:tc>
          <w:tcPr/>
          <w:p w:rsidR="00000000" w:rsidDel="00000000" w:rsidP="00000000" w:rsidRDefault="00000000" w:rsidRPr="00000000" w14:paraId="00002E1A">
            <w:pPr>
              <w:rPr/>
            </w:pPr>
            <w:r w:rsidDel="00000000" w:rsidR="00000000" w:rsidRPr="00000000">
              <w:rPr>
                <w:sz w:val="13"/>
                <w:szCs w:val="13"/>
                <w:rtl w:val="0"/>
              </w:rPr>
              <w:t xml:space="preserve">Should a referral request still require membership in the Referral program?</w:t>
            </w:r>
            <w:r w:rsidDel="00000000" w:rsidR="00000000" w:rsidRPr="00000000">
              <w:rPr>
                <w:rtl w:val="0"/>
              </w:rPr>
            </w:r>
          </w:p>
        </w:tc>
      </w:tr>
      <w:tr>
        <w:trPr>
          <w:cantSplit w:val="1"/>
          <w:tblHeader w:val="0"/>
        </w:trPr>
        <w:tc>
          <w:tcPr/>
          <w:p w:rsidR="00000000" w:rsidDel="00000000" w:rsidP="00000000" w:rsidRDefault="00000000" w:rsidRPr="00000000" w14:paraId="00002E1B">
            <w:pPr>
              <w:rPr/>
            </w:pPr>
            <w:r w:rsidDel="00000000" w:rsidR="00000000" w:rsidRPr="00000000">
              <w:rPr>
                <w:sz w:val="13"/>
                <w:szCs w:val="13"/>
                <w:rtl w:val="0"/>
              </w:rPr>
              <w:t xml:space="preserve">Q-207</w:t>
            </w:r>
            <w:r w:rsidDel="00000000" w:rsidR="00000000" w:rsidRPr="00000000">
              <w:rPr>
                <w:rtl w:val="0"/>
              </w:rPr>
            </w:r>
          </w:p>
        </w:tc>
        <w:tc>
          <w:tcPr/>
          <w:p w:rsidR="00000000" w:rsidDel="00000000" w:rsidP="00000000" w:rsidRDefault="00000000" w:rsidRPr="00000000" w14:paraId="00002E1C">
            <w:pPr>
              <w:rPr/>
            </w:pPr>
            <w:r w:rsidDel="00000000" w:rsidR="00000000" w:rsidRPr="00000000">
              <w:rPr>
                <w:sz w:val="13"/>
                <w:szCs w:val="13"/>
                <w:rtl w:val="0"/>
              </w:rPr>
              <w:t xml:space="preserve">Are program IDs Preferred=1240, Guideline=1241, Direct=11, Referral=12, Hot Water Coupon=3, Hot Water Purchase=2 and Supplier=4 still valid?</w:t>
            </w:r>
            <w:r w:rsidDel="00000000" w:rsidR="00000000" w:rsidRPr="00000000">
              <w:rPr>
                <w:rtl w:val="0"/>
              </w:rPr>
            </w:r>
          </w:p>
        </w:tc>
      </w:tr>
      <w:tr>
        <w:trPr>
          <w:cantSplit w:val="1"/>
          <w:tblHeader w:val="0"/>
        </w:trPr>
        <w:tc>
          <w:tcPr/>
          <w:p w:rsidR="00000000" w:rsidDel="00000000" w:rsidP="00000000" w:rsidRDefault="00000000" w:rsidRPr="00000000" w14:paraId="00002E1D">
            <w:pPr>
              <w:rPr/>
            </w:pPr>
            <w:r w:rsidDel="00000000" w:rsidR="00000000" w:rsidRPr="00000000">
              <w:rPr>
                <w:sz w:val="13"/>
                <w:szCs w:val="13"/>
                <w:rtl w:val="0"/>
              </w:rPr>
              <w:t xml:space="preserve">Q-208</w:t>
            </w:r>
            <w:r w:rsidDel="00000000" w:rsidR="00000000" w:rsidRPr="00000000">
              <w:rPr>
                <w:rtl w:val="0"/>
              </w:rPr>
            </w:r>
          </w:p>
        </w:tc>
        <w:tc>
          <w:tcPr/>
          <w:p w:rsidR="00000000" w:rsidDel="00000000" w:rsidP="00000000" w:rsidRDefault="00000000" w:rsidRPr="00000000" w14:paraId="00002E1E">
            <w:pPr>
              <w:rPr/>
            </w:pPr>
            <w:r w:rsidDel="00000000" w:rsidR="00000000" w:rsidRPr="00000000">
              <w:rPr>
                <w:sz w:val="13"/>
                <w:szCs w:val="13"/>
                <w:rtl w:val="0"/>
              </w:rPr>
              <w:t xml:space="preserve">Can all vendor program IDs be replaced with named/configured program records rather than hard-coded constants?</w:t>
            </w:r>
            <w:r w:rsidDel="00000000" w:rsidR="00000000" w:rsidRPr="00000000">
              <w:rPr>
                <w:rtl w:val="0"/>
              </w:rPr>
            </w:r>
          </w:p>
        </w:tc>
      </w:tr>
      <w:tr>
        <w:trPr>
          <w:cantSplit w:val="1"/>
          <w:tblHeader w:val="0"/>
        </w:trPr>
        <w:tc>
          <w:tcPr/>
          <w:p w:rsidR="00000000" w:rsidDel="00000000" w:rsidP="00000000" w:rsidRDefault="00000000" w:rsidRPr="00000000" w14:paraId="00002E1F">
            <w:pPr>
              <w:rPr/>
            </w:pPr>
            <w:r w:rsidDel="00000000" w:rsidR="00000000" w:rsidRPr="00000000">
              <w:rPr>
                <w:sz w:val="13"/>
                <w:szCs w:val="13"/>
                <w:rtl w:val="0"/>
              </w:rPr>
              <w:t xml:space="preserve">Q-209</w:t>
            </w:r>
            <w:r w:rsidDel="00000000" w:rsidR="00000000" w:rsidRPr="00000000">
              <w:rPr>
                <w:rtl w:val="0"/>
              </w:rPr>
            </w:r>
          </w:p>
        </w:tc>
        <w:tc>
          <w:tcPr/>
          <w:p w:rsidR="00000000" w:rsidDel="00000000" w:rsidP="00000000" w:rsidRDefault="00000000" w:rsidRPr="00000000" w14:paraId="00002E20">
            <w:pPr>
              <w:rPr/>
            </w:pPr>
            <w:r w:rsidDel="00000000" w:rsidR="00000000" w:rsidRPr="00000000">
              <w:rPr>
                <w:sz w:val="13"/>
                <w:szCs w:val="13"/>
                <w:rtl w:val="0"/>
              </w:rPr>
              <w:t xml:space="preserve">Is covered item ID 332 still the hot-water-heater item used for special scoring?</w:t>
            </w:r>
            <w:r w:rsidDel="00000000" w:rsidR="00000000" w:rsidRPr="00000000">
              <w:rPr>
                <w:rtl w:val="0"/>
              </w:rPr>
            </w:r>
          </w:p>
        </w:tc>
      </w:tr>
      <w:tr>
        <w:trPr>
          <w:cantSplit w:val="1"/>
          <w:tblHeader w:val="0"/>
        </w:trPr>
        <w:tc>
          <w:tcPr/>
          <w:p w:rsidR="00000000" w:rsidDel="00000000" w:rsidP="00000000" w:rsidRDefault="00000000" w:rsidRPr="00000000" w14:paraId="00002E21">
            <w:pPr>
              <w:rPr/>
            </w:pPr>
            <w:r w:rsidDel="00000000" w:rsidR="00000000" w:rsidRPr="00000000">
              <w:rPr>
                <w:sz w:val="13"/>
                <w:szCs w:val="13"/>
                <w:rtl w:val="0"/>
              </w:rPr>
              <w:t xml:space="preserve">Q-210</w:t>
            </w:r>
            <w:r w:rsidDel="00000000" w:rsidR="00000000" w:rsidRPr="00000000">
              <w:rPr>
                <w:rtl w:val="0"/>
              </w:rPr>
            </w:r>
          </w:p>
        </w:tc>
        <w:tc>
          <w:tcPr/>
          <w:p w:rsidR="00000000" w:rsidDel="00000000" w:rsidP="00000000" w:rsidRDefault="00000000" w:rsidRPr="00000000" w14:paraId="00002E22">
            <w:pPr>
              <w:rPr/>
            </w:pPr>
            <w:r w:rsidDel="00000000" w:rsidR="00000000" w:rsidRPr="00000000">
              <w:rPr>
                <w:sz w:val="13"/>
                <w:szCs w:val="13"/>
                <w:rtl w:val="0"/>
              </w:rPr>
              <w:t xml:space="preserve">Are the NEW +250 and Preferred +250 ranking bonuses still correct?</w:t>
            </w:r>
            <w:r w:rsidDel="00000000" w:rsidR="00000000" w:rsidRPr="00000000">
              <w:rPr>
                <w:rtl w:val="0"/>
              </w:rPr>
            </w:r>
          </w:p>
        </w:tc>
      </w:tr>
      <w:tr>
        <w:trPr>
          <w:cantSplit w:val="1"/>
          <w:tblHeader w:val="0"/>
        </w:trPr>
        <w:tc>
          <w:tcPr/>
          <w:p w:rsidR="00000000" w:rsidDel="00000000" w:rsidP="00000000" w:rsidRDefault="00000000" w:rsidRPr="00000000" w14:paraId="00002E23">
            <w:pPr>
              <w:rPr/>
            </w:pPr>
            <w:r w:rsidDel="00000000" w:rsidR="00000000" w:rsidRPr="00000000">
              <w:rPr>
                <w:sz w:val="13"/>
                <w:szCs w:val="13"/>
                <w:rtl w:val="0"/>
              </w:rPr>
              <w:t xml:space="preserve">Q-211</w:t>
            </w:r>
            <w:r w:rsidDel="00000000" w:rsidR="00000000" w:rsidRPr="00000000">
              <w:rPr>
                <w:rtl w:val="0"/>
              </w:rPr>
            </w:r>
          </w:p>
        </w:tc>
        <w:tc>
          <w:tcPr/>
          <w:p w:rsidR="00000000" w:rsidDel="00000000" w:rsidP="00000000" w:rsidRDefault="00000000" w:rsidRPr="00000000" w14:paraId="00002E24">
            <w:pPr>
              <w:rPr/>
            </w:pPr>
            <w:r w:rsidDel="00000000" w:rsidR="00000000" w:rsidRPr="00000000">
              <w:rPr>
                <w:sz w:val="13"/>
                <w:szCs w:val="13"/>
                <w:rtl w:val="0"/>
              </w:rPr>
              <w:t xml:space="preserve">Is the Guideline +75 bonus still used?</w:t>
            </w:r>
            <w:r w:rsidDel="00000000" w:rsidR="00000000" w:rsidRPr="00000000">
              <w:rPr>
                <w:rtl w:val="0"/>
              </w:rPr>
            </w:r>
          </w:p>
        </w:tc>
      </w:tr>
      <w:tr>
        <w:trPr>
          <w:cantSplit w:val="1"/>
          <w:tblHeader w:val="0"/>
        </w:trPr>
        <w:tc>
          <w:tcPr/>
          <w:p w:rsidR="00000000" w:rsidDel="00000000" w:rsidP="00000000" w:rsidRDefault="00000000" w:rsidRPr="00000000" w14:paraId="00002E25">
            <w:pPr>
              <w:rPr/>
            </w:pPr>
            <w:r w:rsidDel="00000000" w:rsidR="00000000" w:rsidRPr="00000000">
              <w:rPr>
                <w:sz w:val="13"/>
                <w:szCs w:val="13"/>
                <w:rtl w:val="0"/>
              </w:rPr>
              <w:t xml:space="preserve">Q-212</w:t>
            </w:r>
            <w:r w:rsidDel="00000000" w:rsidR="00000000" w:rsidRPr="00000000">
              <w:rPr>
                <w:rtl w:val="0"/>
              </w:rPr>
            </w:r>
          </w:p>
        </w:tc>
        <w:tc>
          <w:tcPr/>
          <w:p w:rsidR="00000000" w:rsidDel="00000000" w:rsidP="00000000" w:rsidRDefault="00000000" w:rsidRPr="00000000" w14:paraId="00002E26">
            <w:pPr>
              <w:rPr/>
            </w:pPr>
            <w:r w:rsidDel="00000000" w:rsidR="00000000" w:rsidRPr="00000000">
              <w:rPr>
                <w:sz w:val="13"/>
                <w:szCs w:val="13"/>
                <w:rtl w:val="0"/>
              </w:rPr>
              <w:t xml:space="preserve">Is the adjusted-volume +80 bonus still used, and should it apply only to BBB-or-better vendors?</w:t>
            </w:r>
            <w:r w:rsidDel="00000000" w:rsidR="00000000" w:rsidRPr="00000000">
              <w:rPr>
                <w:rtl w:val="0"/>
              </w:rPr>
            </w:r>
          </w:p>
        </w:tc>
      </w:tr>
      <w:tr>
        <w:trPr>
          <w:cantSplit w:val="1"/>
          <w:tblHeader w:val="0"/>
        </w:trPr>
        <w:tc>
          <w:tcPr/>
          <w:p w:rsidR="00000000" w:rsidDel="00000000" w:rsidP="00000000" w:rsidRDefault="00000000" w:rsidRPr="00000000" w14:paraId="00002E27">
            <w:pPr>
              <w:rPr/>
            </w:pPr>
            <w:r w:rsidDel="00000000" w:rsidR="00000000" w:rsidRPr="00000000">
              <w:rPr>
                <w:sz w:val="13"/>
                <w:szCs w:val="13"/>
                <w:rtl w:val="0"/>
              </w:rPr>
              <w:t xml:space="preserve">Q-213</w:t>
            </w:r>
            <w:r w:rsidDel="00000000" w:rsidR="00000000" w:rsidRPr="00000000">
              <w:rPr>
                <w:rtl w:val="0"/>
              </w:rPr>
            </w:r>
          </w:p>
        </w:tc>
        <w:tc>
          <w:tcPr/>
          <w:p w:rsidR="00000000" w:rsidDel="00000000" w:rsidP="00000000" w:rsidRDefault="00000000" w:rsidRPr="00000000" w14:paraId="00002E28">
            <w:pPr>
              <w:rPr/>
            </w:pPr>
            <w:r w:rsidDel="00000000" w:rsidR="00000000" w:rsidRPr="00000000">
              <w:rPr>
                <w:sz w:val="13"/>
                <w:szCs w:val="13"/>
                <w:rtl w:val="0"/>
              </w:rPr>
              <w:t xml:space="preserve">Is the +500 last/dedicated-vendor bonus from PROPERTY_SERVICE still correct?</w:t>
            </w:r>
            <w:r w:rsidDel="00000000" w:rsidR="00000000" w:rsidRPr="00000000">
              <w:rPr>
                <w:rtl w:val="0"/>
              </w:rPr>
            </w:r>
          </w:p>
        </w:tc>
      </w:tr>
      <w:tr>
        <w:trPr>
          <w:cantSplit w:val="1"/>
          <w:tblHeader w:val="0"/>
        </w:trPr>
        <w:tc>
          <w:tcPr/>
          <w:p w:rsidR="00000000" w:rsidDel="00000000" w:rsidP="00000000" w:rsidRDefault="00000000" w:rsidRPr="00000000" w14:paraId="00002E29">
            <w:pPr>
              <w:rPr/>
            </w:pPr>
            <w:r w:rsidDel="00000000" w:rsidR="00000000" w:rsidRPr="00000000">
              <w:rPr>
                <w:sz w:val="13"/>
                <w:szCs w:val="13"/>
                <w:rtl w:val="0"/>
              </w:rPr>
              <w:t xml:space="preserve">Q-214</w:t>
            </w:r>
            <w:r w:rsidDel="00000000" w:rsidR="00000000" w:rsidRPr="00000000">
              <w:rPr>
                <w:rtl w:val="0"/>
              </w:rPr>
            </w:r>
          </w:p>
        </w:tc>
        <w:tc>
          <w:tcPr/>
          <w:p w:rsidR="00000000" w:rsidDel="00000000" w:rsidP="00000000" w:rsidRDefault="00000000" w:rsidRPr="00000000" w14:paraId="00002E2A">
            <w:pPr>
              <w:rPr/>
            </w:pPr>
            <w:r w:rsidDel="00000000" w:rsidR="00000000" w:rsidRPr="00000000">
              <w:rPr>
                <w:sz w:val="13"/>
                <w:szCs w:val="13"/>
                <w:rtl w:val="0"/>
              </w:rPr>
              <w:t xml:space="preserve">Are Hot Water Coupon +30, Hot Water Program +50 and Supplier +50 still valid scoring bonuses?</w:t>
            </w:r>
            <w:r w:rsidDel="00000000" w:rsidR="00000000" w:rsidRPr="00000000">
              <w:rPr>
                <w:rtl w:val="0"/>
              </w:rPr>
            </w:r>
          </w:p>
        </w:tc>
      </w:tr>
      <w:tr>
        <w:trPr>
          <w:cantSplit w:val="1"/>
          <w:tblHeader w:val="0"/>
        </w:trPr>
        <w:tc>
          <w:tcPr/>
          <w:p w:rsidR="00000000" w:rsidDel="00000000" w:rsidP="00000000" w:rsidRDefault="00000000" w:rsidRPr="00000000" w14:paraId="00002E2B">
            <w:pPr>
              <w:rPr/>
            </w:pPr>
            <w:r w:rsidDel="00000000" w:rsidR="00000000" w:rsidRPr="00000000">
              <w:rPr>
                <w:sz w:val="13"/>
                <w:szCs w:val="13"/>
                <w:rtl w:val="0"/>
              </w:rPr>
              <w:t xml:space="preserve">Q-215</w:t>
            </w:r>
            <w:r w:rsidDel="00000000" w:rsidR="00000000" w:rsidRPr="00000000">
              <w:rPr>
                <w:rtl w:val="0"/>
              </w:rPr>
            </w:r>
          </w:p>
        </w:tc>
        <w:tc>
          <w:tcPr/>
          <w:p w:rsidR="00000000" w:rsidDel="00000000" w:rsidP="00000000" w:rsidRDefault="00000000" w:rsidRPr="00000000" w14:paraId="00002E2C">
            <w:pPr>
              <w:rPr/>
            </w:pPr>
            <w:r w:rsidDel="00000000" w:rsidR="00000000" w:rsidRPr="00000000">
              <w:rPr>
                <w:sz w:val="13"/>
                <w:szCs w:val="13"/>
                <w:rtl w:val="0"/>
              </w:rPr>
              <w:t xml:space="preserve">Should Direct Dispatch still subtract the ZZZ rank score? What business intent does that adjustment represent?</w:t>
            </w:r>
            <w:r w:rsidDel="00000000" w:rsidR="00000000" w:rsidRPr="00000000">
              <w:rPr>
                <w:rtl w:val="0"/>
              </w:rPr>
            </w:r>
          </w:p>
        </w:tc>
      </w:tr>
      <w:tr>
        <w:trPr>
          <w:cantSplit w:val="1"/>
          <w:tblHeader w:val="0"/>
        </w:trPr>
        <w:tc>
          <w:tcPr/>
          <w:p w:rsidR="00000000" w:rsidDel="00000000" w:rsidP="00000000" w:rsidRDefault="00000000" w:rsidRPr="00000000" w14:paraId="00002E2D">
            <w:pPr>
              <w:rPr/>
            </w:pPr>
            <w:r w:rsidDel="00000000" w:rsidR="00000000" w:rsidRPr="00000000">
              <w:rPr>
                <w:sz w:val="13"/>
                <w:szCs w:val="13"/>
                <w:rtl w:val="0"/>
              </w:rPr>
              <w:t xml:space="preserve">Q-216</w:t>
            </w:r>
            <w:r w:rsidDel="00000000" w:rsidR="00000000" w:rsidRPr="00000000">
              <w:rPr>
                <w:rtl w:val="0"/>
              </w:rPr>
            </w:r>
          </w:p>
        </w:tc>
        <w:tc>
          <w:tcPr/>
          <w:p w:rsidR="00000000" w:rsidDel="00000000" w:rsidP="00000000" w:rsidRDefault="00000000" w:rsidRPr="00000000" w14:paraId="00002E2E">
            <w:pPr>
              <w:rPr/>
            </w:pPr>
            <w:r w:rsidDel="00000000" w:rsidR="00000000" w:rsidRPr="00000000">
              <w:rPr>
                <w:sz w:val="13"/>
                <w:szCs w:val="13"/>
                <w:rtl w:val="0"/>
              </w:rPr>
              <w:t xml:space="preserve">Is vendor rank still represented as three dimensions in the exact order QLTY, COST, PROF?</w:t>
            </w:r>
            <w:r w:rsidDel="00000000" w:rsidR="00000000" w:rsidRPr="00000000">
              <w:rPr>
                <w:rtl w:val="0"/>
              </w:rPr>
            </w:r>
          </w:p>
        </w:tc>
      </w:tr>
      <w:tr>
        <w:trPr>
          <w:cantSplit w:val="1"/>
          <w:tblHeader w:val="0"/>
        </w:trPr>
        <w:tc>
          <w:tcPr/>
          <w:p w:rsidR="00000000" w:rsidDel="00000000" w:rsidP="00000000" w:rsidRDefault="00000000" w:rsidRPr="00000000" w14:paraId="00002E2F">
            <w:pPr>
              <w:rPr/>
            </w:pPr>
            <w:r w:rsidDel="00000000" w:rsidR="00000000" w:rsidRPr="00000000">
              <w:rPr>
                <w:sz w:val="13"/>
                <w:szCs w:val="13"/>
                <w:rtl w:val="0"/>
              </w:rPr>
              <w:t xml:space="preserve">Q-217</w:t>
            </w:r>
            <w:r w:rsidDel="00000000" w:rsidR="00000000" w:rsidRPr="00000000">
              <w:rPr>
                <w:rtl w:val="0"/>
              </w:rPr>
            </w:r>
          </w:p>
        </w:tc>
        <w:tc>
          <w:tcPr/>
          <w:p w:rsidR="00000000" w:rsidDel="00000000" w:rsidP="00000000" w:rsidRDefault="00000000" w:rsidRPr="00000000" w14:paraId="00002E30">
            <w:pPr>
              <w:rPr/>
            </w:pPr>
            <w:r w:rsidDel="00000000" w:rsidR="00000000" w:rsidRPr="00000000">
              <w:rPr>
                <w:sz w:val="13"/>
                <w:szCs w:val="13"/>
                <w:rtl w:val="0"/>
              </w:rPr>
              <w:t xml:space="preserve">Are RANK_CODE.WEIGHT_FACTOR and RANK_VALUE.RANK_NUMERIC_VALUE still the authoritative rank configuration?</w:t>
            </w:r>
            <w:r w:rsidDel="00000000" w:rsidR="00000000" w:rsidRPr="00000000">
              <w:rPr>
                <w:rtl w:val="0"/>
              </w:rPr>
            </w:r>
          </w:p>
        </w:tc>
      </w:tr>
      <w:tr>
        <w:trPr>
          <w:cantSplit w:val="1"/>
          <w:tblHeader w:val="0"/>
        </w:trPr>
        <w:tc>
          <w:tcPr/>
          <w:p w:rsidR="00000000" w:rsidDel="00000000" w:rsidP="00000000" w:rsidRDefault="00000000" w:rsidRPr="00000000" w14:paraId="00002E31">
            <w:pPr>
              <w:rPr/>
            </w:pPr>
            <w:r w:rsidDel="00000000" w:rsidR="00000000" w:rsidRPr="00000000">
              <w:rPr>
                <w:sz w:val="13"/>
                <w:szCs w:val="13"/>
                <w:rtl w:val="0"/>
              </w:rPr>
              <w:t xml:space="preserve">Q-218</w:t>
            </w:r>
            <w:r w:rsidDel="00000000" w:rsidR="00000000" w:rsidRPr="00000000">
              <w:rPr>
                <w:rtl w:val="0"/>
              </w:rPr>
            </w:r>
          </w:p>
        </w:tc>
        <w:tc>
          <w:tcPr/>
          <w:p w:rsidR="00000000" w:rsidDel="00000000" w:rsidP="00000000" w:rsidRDefault="00000000" w:rsidRPr="00000000" w14:paraId="00002E32">
            <w:pPr>
              <w:rPr/>
            </w:pPr>
            <w:r w:rsidDel="00000000" w:rsidR="00000000" w:rsidRPr="00000000">
              <w:rPr>
                <w:sz w:val="13"/>
                <w:szCs w:val="13"/>
                <w:rtl w:val="0"/>
              </w:rPr>
              <w:t xml:space="preserve">Should missing rank values continue to become '-' / '---', or should candidates with incomplete ranking receive a defined default/eligibility outcome?</w:t>
            </w:r>
            <w:r w:rsidDel="00000000" w:rsidR="00000000" w:rsidRPr="00000000">
              <w:rPr>
                <w:rtl w:val="0"/>
              </w:rPr>
            </w:r>
          </w:p>
        </w:tc>
      </w:tr>
      <w:tr>
        <w:trPr>
          <w:cantSplit w:val="1"/>
          <w:tblHeader w:val="0"/>
        </w:trPr>
        <w:tc>
          <w:tcPr/>
          <w:p w:rsidR="00000000" w:rsidDel="00000000" w:rsidP="00000000" w:rsidRDefault="00000000" w:rsidRPr="00000000" w14:paraId="00002E33">
            <w:pPr>
              <w:rPr/>
            </w:pPr>
            <w:r w:rsidDel="00000000" w:rsidR="00000000" w:rsidRPr="00000000">
              <w:rPr>
                <w:sz w:val="13"/>
                <w:szCs w:val="13"/>
                <w:rtl w:val="0"/>
              </w:rPr>
              <w:t xml:space="preserve">Q-219</w:t>
            </w:r>
            <w:r w:rsidDel="00000000" w:rsidR="00000000" w:rsidRPr="00000000">
              <w:rPr>
                <w:rtl w:val="0"/>
              </w:rPr>
            </w:r>
          </w:p>
        </w:tc>
        <w:tc>
          <w:tcPr/>
          <w:p w:rsidR="00000000" w:rsidDel="00000000" w:rsidP="00000000" w:rsidRDefault="00000000" w:rsidRPr="00000000" w14:paraId="00002E34">
            <w:pPr>
              <w:rPr/>
            </w:pPr>
            <w:r w:rsidDel="00000000" w:rsidR="00000000" w:rsidRPr="00000000">
              <w:rPr>
                <w:sz w:val="13"/>
                <w:szCs w:val="13"/>
                <w:rtl w:val="0"/>
              </w:rPr>
              <w:t xml:space="preserve">Confirm the tie-break order when vendor scores are equal: NEW first, then Preferred, then rank score.</w:t>
            </w:r>
            <w:r w:rsidDel="00000000" w:rsidR="00000000" w:rsidRPr="00000000">
              <w:rPr>
                <w:rtl w:val="0"/>
              </w:rPr>
            </w:r>
          </w:p>
        </w:tc>
      </w:tr>
      <w:tr>
        <w:trPr>
          <w:cantSplit w:val="1"/>
          <w:tblHeader w:val="0"/>
        </w:trPr>
        <w:tc>
          <w:tcPr/>
          <w:p w:rsidR="00000000" w:rsidDel="00000000" w:rsidP="00000000" w:rsidRDefault="00000000" w:rsidRPr="00000000" w14:paraId="00002E35">
            <w:pPr>
              <w:rPr/>
            </w:pPr>
            <w:r w:rsidDel="00000000" w:rsidR="00000000" w:rsidRPr="00000000">
              <w:rPr>
                <w:sz w:val="13"/>
                <w:szCs w:val="13"/>
                <w:rtl w:val="0"/>
              </w:rPr>
              <w:t xml:space="preserve">Q-220</w:t>
            </w:r>
            <w:r w:rsidDel="00000000" w:rsidR="00000000" w:rsidRPr="00000000">
              <w:rPr>
                <w:rtl w:val="0"/>
              </w:rPr>
            </w:r>
          </w:p>
        </w:tc>
        <w:tc>
          <w:tcPr/>
          <w:p w:rsidR="00000000" w:rsidDel="00000000" w:rsidP="00000000" w:rsidRDefault="00000000" w:rsidRPr="00000000" w14:paraId="00002E36">
            <w:pPr>
              <w:rPr/>
            </w:pPr>
            <w:r w:rsidDel="00000000" w:rsidR="00000000" w:rsidRPr="00000000">
              <w:rPr>
                <w:sz w:val="13"/>
                <w:szCs w:val="13"/>
                <w:rtl w:val="0"/>
              </w:rPr>
              <w:t xml:space="preserve">If candidates remain tied after rank score, is retaining original database/result order acceptable or should there be a deterministic tie-breaker?</w:t>
            </w:r>
            <w:r w:rsidDel="00000000" w:rsidR="00000000" w:rsidRPr="00000000">
              <w:rPr>
                <w:rtl w:val="0"/>
              </w:rPr>
            </w:r>
          </w:p>
        </w:tc>
      </w:tr>
      <w:tr>
        <w:trPr>
          <w:cantSplit w:val="1"/>
          <w:tblHeader w:val="0"/>
        </w:trPr>
        <w:tc>
          <w:tcPr/>
          <w:p w:rsidR="00000000" w:rsidDel="00000000" w:rsidP="00000000" w:rsidRDefault="00000000" w:rsidRPr="00000000" w14:paraId="00002E37">
            <w:pPr>
              <w:rPr/>
            </w:pPr>
            <w:r w:rsidDel="00000000" w:rsidR="00000000" w:rsidRPr="00000000">
              <w:rPr>
                <w:sz w:val="13"/>
                <w:szCs w:val="13"/>
                <w:rtl w:val="0"/>
              </w:rPr>
              <w:t xml:space="preserve">Q-221</w:t>
            </w:r>
            <w:r w:rsidDel="00000000" w:rsidR="00000000" w:rsidRPr="00000000">
              <w:rPr>
                <w:rtl w:val="0"/>
              </w:rPr>
            </w:r>
          </w:p>
        </w:tc>
        <w:tc>
          <w:tcPr/>
          <w:p w:rsidR="00000000" w:rsidDel="00000000" w:rsidP="00000000" w:rsidRDefault="00000000" w:rsidRPr="00000000" w14:paraId="00002E38">
            <w:pPr>
              <w:rPr/>
            </w:pPr>
            <w:r w:rsidDel="00000000" w:rsidR="00000000" w:rsidRPr="00000000">
              <w:rPr>
                <w:sz w:val="13"/>
                <w:szCs w:val="13"/>
                <w:rtl w:val="0"/>
              </w:rPr>
              <w:t xml:space="preserve">Should a NEW vendor still receive zero score after one accepted dispatch for the same trade on the same day?</w:t>
            </w:r>
            <w:r w:rsidDel="00000000" w:rsidR="00000000" w:rsidRPr="00000000">
              <w:rPr>
                <w:rtl w:val="0"/>
              </w:rPr>
            </w:r>
          </w:p>
        </w:tc>
      </w:tr>
      <w:tr>
        <w:trPr>
          <w:cantSplit w:val="1"/>
          <w:tblHeader w:val="0"/>
        </w:trPr>
        <w:tc>
          <w:tcPr/>
          <w:p w:rsidR="00000000" w:rsidDel="00000000" w:rsidP="00000000" w:rsidRDefault="00000000" w:rsidRPr="00000000" w14:paraId="00002E39">
            <w:pPr>
              <w:rPr/>
            </w:pPr>
            <w:r w:rsidDel="00000000" w:rsidR="00000000" w:rsidRPr="00000000">
              <w:rPr>
                <w:sz w:val="13"/>
                <w:szCs w:val="13"/>
                <w:rtl w:val="0"/>
              </w:rPr>
              <w:t xml:space="preserve">Q-222</w:t>
            </w:r>
            <w:r w:rsidDel="00000000" w:rsidR="00000000" w:rsidRPr="00000000">
              <w:rPr>
                <w:rtl w:val="0"/>
              </w:rPr>
            </w:r>
          </w:p>
        </w:tc>
        <w:tc>
          <w:tcPr/>
          <w:p w:rsidR="00000000" w:rsidDel="00000000" w:rsidP="00000000" w:rsidRDefault="00000000" w:rsidRPr="00000000" w14:paraId="00002E3A">
            <w:pPr>
              <w:rPr/>
            </w:pPr>
            <w:r w:rsidDel="00000000" w:rsidR="00000000" w:rsidRPr="00000000">
              <w:rPr>
                <w:sz w:val="13"/>
                <w:szCs w:val="13"/>
                <w:rtl w:val="0"/>
              </w:rPr>
              <w:t xml:space="preserve">What is the intended fairness behavior of the round-robin rule, and is the current 30-minute/7-day scoring curve still desired?</w:t>
            </w:r>
            <w:r w:rsidDel="00000000" w:rsidR="00000000" w:rsidRPr="00000000">
              <w:rPr>
                <w:rtl w:val="0"/>
              </w:rPr>
            </w:r>
          </w:p>
        </w:tc>
      </w:tr>
      <w:tr>
        <w:trPr>
          <w:cantSplit w:val="1"/>
          <w:tblHeader w:val="0"/>
        </w:trPr>
        <w:tc>
          <w:tcPr/>
          <w:p w:rsidR="00000000" w:rsidDel="00000000" w:rsidP="00000000" w:rsidRDefault="00000000" w:rsidRPr="00000000" w14:paraId="00002E3B">
            <w:pPr>
              <w:rPr/>
            </w:pPr>
            <w:r w:rsidDel="00000000" w:rsidR="00000000" w:rsidRPr="00000000">
              <w:rPr>
                <w:sz w:val="13"/>
                <w:szCs w:val="13"/>
                <w:rtl w:val="0"/>
              </w:rPr>
              <w:t xml:space="preserve">Q-223</w:t>
            </w:r>
            <w:r w:rsidDel="00000000" w:rsidR="00000000" w:rsidRPr="00000000">
              <w:rPr>
                <w:rtl w:val="0"/>
              </w:rPr>
            </w:r>
          </w:p>
        </w:tc>
        <w:tc>
          <w:tcPr/>
          <w:p w:rsidR="00000000" w:rsidDel="00000000" w:rsidP="00000000" w:rsidRDefault="00000000" w:rsidRPr="00000000" w14:paraId="00002E3C">
            <w:pPr>
              <w:rPr/>
            </w:pPr>
            <w:r w:rsidDel="00000000" w:rsidR="00000000" w:rsidRPr="00000000">
              <w:rPr>
                <w:sz w:val="13"/>
                <w:szCs w:val="13"/>
                <w:rtl w:val="0"/>
              </w:rPr>
              <w:t xml:space="preserve">Should 'never dispatched' and '7+ days since dispatch' receive the same maximum round-robin score?</w:t>
            </w:r>
            <w:r w:rsidDel="00000000" w:rsidR="00000000" w:rsidRPr="00000000">
              <w:rPr>
                <w:rtl w:val="0"/>
              </w:rPr>
            </w:r>
          </w:p>
        </w:tc>
      </w:tr>
      <w:tr>
        <w:trPr>
          <w:cantSplit w:val="1"/>
          <w:tblHeader w:val="0"/>
        </w:trPr>
        <w:tc>
          <w:tcPr/>
          <w:p w:rsidR="00000000" w:rsidDel="00000000" w:rsidP="00000000" w:rsidRDefault="00000000" w:rsidRPr="00000000" w14:paraId="00002E3D">
            <w:pPr>
              <w:rPr/>
            </w:pPr>
            <w:r w:rsidDel="00000000" w:rsidR="00000000" w:rsidRPr="00000000">
              <w:rPr>
                <w:sz w:val="13"/>
                <w:szCs w:val="13"/>
                <w:rtl w:val="0"/>
              </w:rPr>
              <w:t xml:space="preserve">Q-224</w:t>
            </w:r>
            <w:r w:rsidDel="00000000" w:rsidR="00000000" w:rsidRPr="00000000">
              <w:rPr>
                <w:rtl w:val="0"/>
              </w:rPr>
            </w:r>
          </w:p>
        </w:tc>
        <w:tc>
          <w:tcPr/>
          <w:p w:rsidR="00000000" w:rsidDel="00000000" w:rsidP="00000000" w:rsidRDefault="00000000" w:rsidRPr="00000000" w14:paraId="00002E3E">
            <w:pPr>
              <w:rPr/>
            </w:pPr>
            <w:r w:rsidDel="00000000" w:rsidR="00000000" w:rsidRPr="00000000">
              <w:rPr>
                <w:sz w:val="13"/>
                <w:szCs w:val="13"/>
                <w:rtl w:val="0"/>
              </w:rPr>
              <w:t xml:space="preserve">Is vendor_tracking.tracking_date still the authoritative source for last-dispatch recency?</w:t>
            </w:r>
            <w:r w:rsidDel="00000000" w:rsidR="00000000" w:rsidRPr="00000000">
              <w:rPr>
                <w:rtl w:val="0"/>
              </w:rPr>
            </w:r>
          </w:p>
        </w:tc>
      </w:tr>
      <w:tr>
        <w:trPr>
          <w:cantSplit w:val="1"/>
          <w:tblHeader w:val="0"/>
        </w:trPr>
        <w:tc>
          <w:tcPr/>
          <w:p w:rsidR="00000000" w:rsidDel="00000000" w:rsidP="00000000" w:rsidRDefault="00000000" w:rsidRPr="00000000" w14:paraId="00002E3F">
            <w:pPr>
              <w:rPr/>
            </w:pPr>
            <w:r w:rsidDel="00000000" w:rsidR="00000000" w:rsidRPr="00000000">
              <w:rPr>
                <w:sz w:val="13"/>
                <w:szCs w:val="13"/>
                <w:rtl w:val="0"/>
              </w:rPr>
              <w:t xml:space="preserve">Q-225</w:t>
            </w:r>
            <w:r w:rsidDel="00000000" w:rsidR="00000000" w:rsidRPr="00000000">
              <w:rPr>
                <w:rtl w:val="0"/>
              </w:rPr>
            </w:r>
          </w:p>
        </w:tc>
        <w:tc>
          <w:tcPr/>
          <w:p w:rsidR="00000000" w:rsidDel="00000000" w:rsidP="00000000" w:rsidRDefault="00000000" w:rsidRPr="00000000" w14:paraId="00002E40">
            <w:pPr>
              <w:rPr/>
            </w:pPr>
            <w:r w:rsidDel="00000000" w:rsidR="00000000" w:rsidRPr="00000000">
              <w:rPr>
                <w:sz w:val="13"/>
                <w:szCs w:val="13"/>
                <w:rtl w:val="0"/>
              </w:rPr>
              <w:t xml:space="preserve">Does NUMBER_RELEASE_ACCEPTED still represent actual dispatch volume, and should REFERRAL continue to be excluded?</w:t>
            </w:r>
            <w:r w:rsidDel="00000000" w:rsidR="00000000" w:rsidRPr="00000000">
              <w:rPr>
                <w:rtl w:val="0"/>
              </w:rPr>
            </w:r>
          </w:p>
        </w:tc>
      </w:tr>
      <w:tr>
        <w:trPr>
          <w:cantSplit w:val="1"/>
          <w:tblHeader w:val="0"/>
        </w:trPr>
        <w:tc>
          <w:tcPr/>
          <w:p w:rsidR="00000000" w:rsidDel="00000000" w:rsidP="00000000" w:rsidRDefault="00000000" w:rsidRPr="00000000" w14:paraId="00002E41">
            <w:pPr>
              <w:rPr/>
            </w:pPr>
            <w:r w:rsidDel="00000000" w:rsidR="00000000" w:rsidRPr="00000000">
              <w:rPr>
                <w:sz w:val="13"/>
                <w:szCs w:val="13"/>
                <w:rtl w:val="0"/>
              </w:rPr>
              <w:t xml:space="preserve">Q-226</w:t>
            </w:r>
            <w:r w:rsidDel="00000000" w:rsidR="00000000" w:rsidRPr="00000000">
              <w:rPr>
                <w:rtl w:val="0"/>
              </w:rPr>
            </w:r>
          </w:p>
        </w:tc>
        <w:tc>
          <w:tcPr/>
          <w:p w:rsidR="00000000" w:rsidDel="00000000" w:rsidP="00000000" w:rsidRDefault="00000000" w:rsidRPr="00000000" w14:paraId="00002E42">
            <w:pPr>
              <w:rPr/>
            </w:pPr>
            <w:r w:rsidDel="00000000" w:rsidR="00000000" w:rsidRPr="00000000">
              <w:rPr>
                <w:sz w:val="13"/>
                <w:szCs w:val="13"/>
                <w:rtl w:val="0"/>
              </w:rPr>
              <w:t xml:space="preserve">Confirm the capacity formula using budgeted_monthly_volume × dispatch_percentage / 100, then dividing by 4.3.</w:t>
            </w:r>
            <w:r w:rsidDel="00000000" w:rsidR="00000000" w:rsidRPr="00000000">
              <w:rPr>
                <w:rtl w:val="0"/>
              </w:rPr>
            </w:r>
          </w:p>
        </w:tc>
      </w:tr>
      <w:tr>
        <w:trPr>
          <w:cantSplit w:val="1"/>
          <w:tblHeader w:val="0"/>
        </w:trPr>
        <w:tc>
          <w:tcPr/>
          <w:p w:rsidR="00000000" w:rsidDel="00000000" w:rsidP="00000000" w:rsidRDefault="00000000" w:rsidRPr="00000000" w14:paraId="00002E43">
            <w:pPr>
              <w:rPr/>
            </w:pPr>
            <w:r w:rsidDel="00000000" w:rsidR="00000000" w:rsidRPr="00000000">
              <w:rPr>
                <w:sz w:val="13"/>
                <w:szCs w:val="13"/>
                <w:rtl w:val="0"/>
              </w:rPr>
              <w:t xml:space="preserve">Q-227</w:t>
            </w:r>
            <w:r w:rsidDel="00000000" w:rsidR="00000000" w:rsidRPr="00000000">
              <w:rPr>
                <w:rtl w:val="0"/>
              </w:rPr>
            </w:r>
          </w:p>
        </w:tc>
        <w:tc>
          <w:tcPr/>
          <w:p w:rsidR="00000000" w:rsidDel="00000000" w:rsidP="00000000" w:rsidRDefault="00000000" w:rsidRPr="00000000" w14:paraId="00002E44">
            <w:pPr>
              <w:rPr/>
            </w:pPr>
            <w:r w:rsidDel="00000000" w:rsidR="00000000" w:rsidRPr="00000000">
              <w:rPr>
                <w:sz w:val="13"/>
                <w:szCs w:val="13"/>
                <w:rtl w:val="0"/>
              </w:rPr>
              <w:t xml:space="preserve">Why is an adjusted-volume parameter passed into f_getadjusteddaily but effectively fixed at 100? Can that concept be removed?</w:t>
            </w:r>
            <w:r w:rsidDel="00000000" w:rsidR="00000000" w:rsidRPr="00000000">
              <w:rPr>
                <w:rtl w:val="0"/>
              </w:rPr>
            </w:r>
          </w:p>
        </w:tc>
      </w:tr>
      <w:tr>
        <w:trPr>
          <w:cantSplit w:val="1"/>
          <w:tblHeader w:val="0"/>
        </w:trPr>
        <w:tc>
          <w:tcPr/>
          <w:p w:rsidR="00000000" w:rsidDel="00000000" w:rsidP="00000000" w:rsidRDefault="00000000" w:rsidRPr="00000000" w14:paraId="00002E45">
            <w:pPr>
              <w:rPr/>
            </w:pPr>
            <w:r w:rsidDel="00000000" w:rsidR="00000000" w:rsidRPr="00000000">
              <w:rPr>
                <w:sz w:val="13"/>
                <w:szCs w:val="13"/>
                <w:rtl w:val="0"/>
              </w:rPr>
              <w:t xml:space="preserve">Q-228</w:t>
            </w:r>
            <w:r w:rsidDel="00000000" w:rsidR="00000000" w:rsidRPr="00000000">
              <w:rPr>
                <w:rtl w:val="0"/>
              </w:rPr>
            </w:r>
          </w:p>
        </w:tc>
        <w:tc>
          <w:tcPr/>
          <w:p w:rsidR="00000000" w:rsidDel="00000000" w:rsidP="00000000" w:rsidRDefault="00000000" w:rsidRPr="00000000" w14:paraId="00002E46">
            <w:pPr>
              <w:rPr/>
            </w:pPr>
            <w:r w:rsidDel="00000000" w:rsidR="00000000" w:rsidRPr="00000000">
              <w:rPr>
                <w:sz w:val="13"/>
                <w:szCs w:val="13"/>
                <w:rtl w:val="0"/>
              </w:rPr>
              <w:t xml:space="preserve">Should daily capacity use the current calendar month/day-of-week and latest agreement as it does today?</w:t>
            </w:r>
            <w:r w:rsidDel="00000000" w:rsidR="00000000" w:rsidRPr="00000000">
              <w:rPr>
                <w:rtl w:val="0"/>
              </w:rPr>
            </w:r>
          </w:p>
        </w:tc>
      </w:tr>
      <w:tr>
        <w:trPr>
          <w:cantSplit w:val="1"/>
          <w:tblHeader w:val="0"/>
        </w:trPr>
        <w:tc>
          <w:tcPr/>
          <w:p w:rsidR="00000000" w:rsidDel="00000000" w:rsidP="00000000" w:rsidRDefault="00000000" w:rsidRPr="00000000" w14:paraId="00002E47">
            <w:pPr>
              <w:rPr/>
            </w:pPr>
            <w:r w:rsidDel="00000000" w:rsidR="00000000" w:rsidRPr="00000000">
              <w:rPr>
                <w:sz w:val="13"/>
                <w:szCs w:val="13"/>
                <w:rtl w:val="0"/>
              </w:rPr>
              <w:t xml:space="preserve">Q-229</w:t>
            </w:r>
            <w:r w:rsidDel="00000000" w:rsidR="00000000" w:rsidRPr="00000000">
              <w:rPr>
                <w:rtl w:val="0"/>
              </w:rPr>
            </w:r>
          </w:p>
        </w:tc>
        <w:tc>
          <w:tcPr/>
          <w:p w:rsidR="00000000" w:rsidDel="00000000" w:rsidP="00000000" w:rsidRDefault="00000000" w:rsidRPr="00000000" w14:paraId="00002E48">
            <w:pPr>
              <w:rPr/>
            </w:pPr>
            <w:r w:rsidDel="00000000" w:rsidR="00000000" w:rsidRPr="00000000">
              <w:rPr>
                <w:sz w:val="13"/>
                <w:szCs w:val="13"/>
                <w:rtl w:val="0"/>
              </w:rPr>
              <w:t xml:space="preserve">Do vendor annual/monthly addenda and daily dispatch percentages remain the active operational capacity source?</w:t>
            </w:r>
            <w:r w:rsidDel="00000000" w:rsidR="00000000" w:rsidRPr="00000000">
              <w:rPr>
                <w:rtl w:val="0"/>
              </w:rPr>
            </w:r>
          </w:p>
        </w:tc>
      </w:tr>
      <w:tr>
        <w:trPr>
          <w:cantSplit w:val="1"/>
          <w:tblHeader w:val="0"/>
        </w:trPr>
        <w:tc>
          <w:tcPr/>
          <w:p w:rsidR="00000000" w:rsidDel="00000000" w:rsidP="00000000" w:rsidRDefault="00000000" w:rsidRPr="00000000" w14:paraId="00002E49">
            <w:pPr>
              <w:rPr/>
            </w:pPr>
            <w:r w:rsidDel="00000000" w:rsidR="00000000" w:rsidRPr="00000000">
              <w:rPr>
                <w:sz w:val="13"/>
                <w:szCs w:val="13"/>
                <w:rtl w:val="0"/>
              </w:rPr>
              <w:t xml:space="preserve">Q-230</w:t>
            </w:r>
            <w:r w:rsidDel="00000000" w:rsidR="00000000" w:rsidRPr="00000000">
              <w:rPr>
                <w:rtl w:val="0"/>
              </w:rPr>
            </w:r>
          </w:p>
        </w:tc>
        <w:tc>
          <w:tcPr/>
          <w:p w:rsidR="00000000" w:rsidDel="00000000" w:rsidP="00000000" w:rsidRDefault="00000000" w:rsidRPr="00000000" w14:paraId="00002E4A">
            <w:pPr>
              <w:rPr/>
            </w:pPr>
            <w:r w:rsidDel="00000000" w:rsidR="00000000" w:rsidRPr="00000000">
              <w:rPr>
                <w:sz w:val="13"/>
                <w:szCs w:val="13"/>
                <w:rtl w:val="0"/>
              </w:rPr>
              <w:t xml:space="preserve">Should vendor search by name/ZIP/trade/item remain available independently of dispatch vendor selection? If so, should it live in Vendor Service rather than Dispatch Service?</w:t>
            </w:r>
            <w:r w:rsidDel="00000000" w:rsidR="00000000" w:rsidRPr="00000000">
              <w:rPr>
                <w:rtl w:val="0"/>
              </w:rPr>
            </w:r>
          </w:p>
        </w:tc>
      </w:tr>
      <w:tr>
        <w:trPr>
          <w:cantSplit w:val="1"/>
          <w:tblHeader w:val="0"/>
        </w:trPr>
        <w:tc>
          <w:tcPr/>
          <w:p w:rsidR="00000000" w:rsidDel="00000000" w:rsidP="00000000" w:rsidRDefault="00000000" w:rsidRPr="00000000" w14:paraId="00002E4B">
            <w:pPr>
              <w:rPr/>
            </w:pPr>
            <w:r w:rsidDel="00000000" w:rsidR="00000000" w:rsidRPr="00000000">
              <w:rPr>
                <w:sz w:val="13"/>
                <w:szCs w:val="13"/>
                <w:rtl w:val="0"/>
              </w:rPr>
              <w:t xml:space="preserve">Q-231</w:t>
            </w:r>
            <w:r w:rsidDel="00000000" w:rsidR="00000000" w:rsidRPr="00000000">
              <w:rPr>
                <w:rtl w:val="0"/>
              </w:rPr>
            </w:r>
          </w:p>
        </w:tc>
        <w:tc>
          <w:tcPr/>
          <w:p w:rsidR="00000000" w:rsidDel="00000000" w:rsidP="00000000" w:rsidRDefault="00000000" w:rsidRPr="00000000" w14:paraId="00002E4C">
            <w:pPr>
              <w:rPr/>
            </w:pPr>
            <w:r w:rsidDel="00000000" w:rsidR="00000000" w:rsidRPr="00000000">
              <w:rPr>
                <w:sz w:val="13"/>
                <w:szCs w:val="13"/>
                <w:rtl w:val="0"/>
              </w:rPr>
              <w:t xml:space="preserve">The vendor search uses LIKE for ZIP and name. Are wildcard ZIP searches actually required?</w:t>
            </w:r>
            <w:r w:rsidDel="00000000" w:rsidR="00000000" w:rsidRPr="00000000">
              <w:rPr>
                <w:rtl w:val="0"/>
              </w:rPr>
            </w:r>
          </w:p>
        </w:tc>
      </w:tr>
      <w:tr>
        <w:trPr>
          <w:cantSplit w:val="1"/>
          <w:tblHeader w:val="0"/>
        </w:trPr>
        <w:tc>
          <w:tcPr/>
          <w:p w:rsidR="00000000" w:rsidDel="00000000" w:rsidP="00000000" w:rsidRDefault="00000000" w:rsidRPr="00000000" w14:paraId="00002E4D">
            <w:pPr>
              <w:rPr/>
            </w:pPr>
            <w:r w:rsidDel="00000000" w:rsidR="00000000" w:rsidRPr="00000000">
              <w:rPr>
                <w:sz w:val="13"/>
                <w:szCs w:val="13"/>
                <w:rtl w:val="0"/>
              </w:rPr>
              <w:t xml:space="preserve">Q-232</w:t>
            </w:r>
            <w:r w:rsidDel="00000000" w:rsidR="00000000" w:rsidRPr="00000000">
              <w:rPr>
                <w:rtl w:val="0"/>
              </w:rPr>
            </w:r>
          </w:p>
        </w:tc>
        <w:tc>
          <w:tcPr/>
          <w:p w:rsidR="00000000" w:rsidDel="00000000" w:rsidP="00000000" w:rsidRDefault="00000000" w:rsidRPr="00000000" w14:paraId="00002E4E">
            <w:pPr>
              <w:rPr/>
            </w:pPr>
            <w:r w:rsidDel="00000000" w:rsidR="00000000" w:rsidRPr="00000000">
              <w:rPr>
                <w:sz w:val="13"/>
                <w:szCs w:val="13"/>
                <w:rtl w:val="0"/>
              </w:rPr>
              <w:t xml:space="preserve">Should vendor phone lookup return null when missing instead of the fake value 0000000000?</w:t>
            </w:r>
            <w:r w:rsidDel="00000000" w:rsidR="00000000" w:rsidRPr="00000000">
              <w:rPr>
                <w:rtl w:val="0"/>
              </w:rPr>
            </w:r>
          </w:p>
        </w:tc>
      </w:tr>
      <w:tr>
        <w:trPr>
          <w:cantSplit w:val="1"/>
          <w:tblHeader w:val="0"/>
        </w:trPr>
        <w:tc>
          <w:tcPr/>
          <w:p w:rsidR="00000000" w:rsidDel="00000000" w:rsidP="00000000" w:rsidRDefault="00000000" w:rsidRPr="00000000" w14:paraId="00002E4F">
            <w:pPr>
              <w:rPr/>
            </w:pPr>
            <w:r w:rsidDel="00000000" w:rsidR="00000000" w:rsidRPr="00000000">
              <w:rPr>
                <w:sz w:val="13"/>
                <w:szCs w:val="13"/>
                <w:rtl w:val="0"/>
              </w:rPr>
              <w:t xml:space="preserve">Q-233</w:t>
            </w:r>
            <w:r w:rsidDel="00000000" w:rsidR="00000000" w:rsidRPr="00000000">
              <w:rPr>
                <w:rtl w:val="0"/>
              </w:rPr>
            </w:r>
          </w:p>
        </w:tc>
        <w:tc>
          <w:tcPr/>
          <w:p w:rsidR="00000000" w:rsidDel="00000000" w:rsidP="00000000" w:rsidRDefault="00000000" w:rsidRPr="00000000" w14:paraId="00002E50">
            <w:pPr>
              <w:rPr/>
            </w:pPr>
            <w:r w:rsidDel="00000000" w:rsidR="00000000" w:rsidRPr="00000000">
              <w:rPr>
                <w:sz w:val="13"/>
                <w:szCs w:val="13"/>
                <w:rtl w:val="0"/>
              </w:rPr>
              <w:t xml:space="preserve">Which phone type should vendor selection return by default? The package initializes gs_phone_type to OFF.</w:t>
            </w:r>
            <w:r w:rsidDel="00000000" w:rsidR="00000000" w:rsidRPr="00000000">
              <w:rPr>
                <w:rtl w:val="0"/>
              </w:rPr>
            </w:r>
          </w:p>
        </w:tc>
      </w:tr>
      <w:tr>
        <w:trPr>
          <w:cantSplit w:val="1"/>
          <w:tblHeader w:val="0"/>
        </w:trPr>
        <w:tc>
          <w:tcPr/>
          <w:p w:rsidR="00000000" w:rsidDel="00000000" w:rsidP="00000000" w:rsidRDefault="00000000" w:rsidRPr="00000000" w14:paraId="00002E51">
            <w:pPr>
              <w:rPr/>
            </w:pPr>
            <w:r w:rsidDel="00000000" w:rsidR="00000000" w:rsidRPr="00000000">
              <w:rPr>
                <w:sz w:val="13"/>
                <w:szCs w:val="13"/>
                <w:rtl w:val="0"/>
              </w:rPr>
              <w:t xml:space="preserve">Q-234</w:t>
            </w:r>
            <w:r w:rsidDel="00000000" w:rsidR="00000000" w:rsidRPr="00000000">
              <w:rPr>
                <w:rtl w:val="0"/>
              </w:rPr>
            </w:r>
          </w:p>
        </w:tc>
        <w:tc>
          <w:tcPr/>
          <w:p w:rsidR="00000000" w:rsidDel="00000000" w:rsidP="00000000" w:rsidRDefault="00000000" w:rsidRPr="00000000" w14:paraId="00002E52">
            <w:pPr>
              <w:rPr/>
            </w:pPr>
            <w:r w:rsidDel="00000000" w:rsidR="00000000" w:rsidRPr="00000000">
              <w:rPr>
                <w:sz w:val="13"/>
                <w:szCs w:val="13"/>
                <w:rtl w:val="0"/>
              </w:rPr>
              <w:t xml:space="preserve">Can vendor name, phone, status and program details be supplied by Vendor Service while Dispatch owns only selection/ranking?</w:t>
            </w:r>
            <w:r w:rsidDel="00000000" w:rsidR="00000000" w:rsidRPr="00000000">
              <w:rPr>
                <w:rtl w:val="0"/>
              </w:rPr>
            </w:r>
          </w:p>
        </w:tc>
      </w:tr>
      <w:tr>
        <w:trPr>
          <w:cantSplit w:val="1"/>
          <w:tblHeader w:val="0"/>
        </w:trPr>
        <w:tc>
          <w:tcPr/>
          <w:p w:rsidR="00000000" w:rsidDel="00000000" w:rsidP="00000000" w:rsidRDefault="00000000" w:rsidRPr="00000000" w14:paraId="00002E53">
            <w:pPr>
              <w:rPr/>
            </w:pPr>
            <w:r w:rsidDel="00000000" w:rsidR="00000000" w:rsidRPr="00000000">
              <w:rPr>
                <w:sz w:val="13"/>
                <w:szCs w:val="13"/>
                <w:rtl w:val="0"/>
              </w:rPr>
              <w:t xml:space="preserve">Q-235</w:t>
            </w:r>
            <w:r w:rsidDel="00000000" w:rsidR="00000000" w:rsidRPr="00000000">
              <w:rPr>
                <w:rtl w:val="0"/>
              </w:rPr>
            </w:r>
          </w:p>
        </w:tc>
        <w:tc>
          <w:tcPr/>
          <w:p w:rsidR="00000000" w:rsidDel="00000000" w:rsidP="00000000" w:rsidRDefault="00000000" w:rsidRPr="00000000" w14:paraId="00002E54">
            <w:pPr>
              <w:rPr/>
            </w:pPr>
            <w:r w:rsidDel="00000000" w:rsidR="00000000" w:rsidRPr="00000000">
              <w:rPr>
                <w:sz w:val="13"/>
                <w:szCs w:val="13"/>
                <w:rtl w:val="0"/>
              </w:rPr>
              <w:t xml:space="preserve">Should fpub_getservicefee be retired in favor of the authoritative service-fee logic already identified in Contract Coverage?</w:t>
            </w:r>
            <w:r w:rsidDel="00000000" w:rsidR="00000000" w:rsidRPr="00000000">
              <w:rPr>
                <w:rtl w:val="0"/>
              </w:rPr>
            </w:r>
          </w:p>
        </w:tc>
      </w:tr>
      <w:tr>
        <w:trPr>
          <w:cantSplit w:val="1"/>
          <w:tblHeader w:val="0"/>
        </w:trPr>
        <w:tc>
          <w:tcPr/>
          <w:p w:rsidR="00000000" w:rsidDel="00000000" w:rsidP="00000000" w:rsidRDefault="00000000" w:rsidRPr="00000000" w14:paraId="00002E55">
            <w:pPr>
              <w:rPr/>
            </w:pPr>
            <w:r w:rsidDel="00000000" w:rsidR="00000000" w:rsidRPr="00000000">
              <w:rPr>
                <w:sz w:val="13"/>
                <w:szCs w:val="13"/>
                <w:rtl w:val="0"/>
              </w:rPr>
              <w:t xml:space="preserve">Q-236</w:t>
            </w:r>
            <w:r w:rsidDel="00000000" w:rsidR="00000000" w:rsidRPr="00000000">
              <w:rPr>
                <w:rtl w:val="0"/>
              </w:rPr>
            </w:r>
          </w:p>
        </w:tc>
        <w:tc>
          <w:tcPr/>
          <w:p w:rsidR="00000000" w:rsidDel="00000000" w:rsidP="00000000" w:rsidRDefault="00000000" w:rsidRPr="00000000" w14:paraId="00002E56">
            <w:pPr>
              <w:rPr/>
            </w:pPr>
            <w:r w:rsidDel="00000000" w:rsidR="00000000" w:rsidRPr="00000000">
              <w:rPr>
                <w:sz w:val="13"/>
                <w:szCs w:val="13"/>
                <w:rtl w:val="0"/>
              </w:rPr>
              <w:t xml:space="preserve">Confirm the authoritative service-fee precedence across contract-specific coverage item, product covered item, product coverage and product version.</w:t>
            </w:r>
            <w:r w:rsidDel="00000000" w:rsidR="00000000" w:rsidRPr="00000000">
              <w:rPr>
                <w:rtl w:val="0"/>
              </w:rPr>
            </w:r>
          </w:p>
        </w:tc>
      </w:tr>
      <w:tr>
        <w:trPr>
          <w:cantSplit w:val="1"/>
          <w:tblHeader w:val="0"/>
        </w:trPr>
        <w:tc>
          <w:tcPr/>
          <w:p w:rsidR="00000000" w:rsidDel="00000000" w:rsidP="00000000" w:rsidRDefault="00000000" w:rsidRPr="00000000" w14:paraId="00002E57">
            <w:pPr>
              <w:rPr/>
            </w:pPr>
            <w:r w:rsidDel="00000000" w:rsidR="00000000" w:rsidRPr="00000000">
              <w:rPr>
                <w:sz w:val="13"/>
                <w:szCs w:val="13"/>
                <w:rtl w:val="0"/>
              </w:rPr>
              <w:t xml:space="preserve">Q-237</w:t>
            </w:r>
            <w:r w:rsidDel="00000000" w:rsidR="00000000" w:rsidRPr="00000000">
              <w:rPr>
                <w:rtl w:val="0"/>
              </w:rPr>
            </w:r>
          </w:p>
        </w:tc>
        <w:tc>
          <w:tcPr/>
          <w:p w:rsidR="00000000" w:rsidDel="00000000" w:rsidP="00000000" w:rsidRDefault="00000000" w:rsidRPr="00000000" w14:paraId="00002E58">
            <w:pPr>
              <w:rPr/>
            </w:pPr>
            <w:r w:rsidDel="00000000" w:rsidR="00000000" w:rsidRPr="00000000">
              <w:rPr>
                <w:sz w:val="13"/>
                <w:szCs w:val="13"/>
                <w:rtl w:val="0"/>
              </w:rPr>
              <w:t xml:space="preserve">Should service-fee calculation errors ever degrade to zero/-1, or must vendor-selection fail/return an indeterminate financial value?</w:t>
            </w:r>
            <w:r w:rsidDel="00000000" w:rsidR="00000000" w:rsidRPr="00000000">
              <w:rPr>
                <w:rtl w:val="0"/>
              </w:rPr>
            </w:r>
          </w:p>
        </w:tc>
      </w:tr>
      <w:tr>
        <w:trPr>
          <w:cantSplit w:val="1"/>
          <w:tblHeader w:val="0"/>
        </w:trPr>
        <w:tc>
          <w:tcPr/>
          <w:p w:rsidR="00000000" w:rsidDel="00000000" w:rsidP="00000000" w:rsidRDefault="00000000" w:rsidRPr="00000000" w14:paraId="00002E59">
            <w:pPr>
              <w:rPr/>
            </w:pPr>
            <w:r w:rsidDel="00000000" w:rsidR="00000000" w:rsidRPr="00000000">
              <w:rPr>
                <w:sz w:val="13"/>
                <w:szCs w:val="13"/>
                <w:rtl w:val="0"/>
              </w:rPr>
              <w:t xml:space="preserve">Q-238</w:t>
            </w:r>
            <w:r w:rsidDel="00000000" w:rsidR="00000000" w:rsidRPr="00000000">
              <w:rPr>
                <w:rtl w:val="0"/>
              </w:rPr>
            </w:r>
          </w:p>
        </w:tc>
        <w:tc>
          <w:tcPr/>
          <w:p w:rsidR="00000000" w:rsidDel="00000000" w:rsidP="00000000" w:rsidRDefault="00000000" w:rsidRPr="00000000" w14:paraId="00002E5A">
            <w:pPr>
              <w:rPr/>
            </w:pPr>
            <w:r w:rsidDel="00000000" w:rsidR="00000000" w:rsidRPr="00000000">
              <w:rPr>
                <w:sz w:val="13"/>
                <w:szCs w:val="13"/>
                <w:rtl w:val="0"/>
              </w:rPr>
              <w:t xml:space="preserve">Can Product/Service Item service return trade and item description so DISPATCH2 lookups are eliminated?</w:t>
            </w:r>
            <w:r w:rsidDel="00000000" w:rsidR="00000000" w:rsidRPr="00000000">
              <w:rPr>
                <w:rtl w:val="0"/>
              </w:rPr>
            </w:r>
          </w:p>
        </w:tc>
      </w:tr>
      <w:tr>
        <w:trPr>
          <w:cantSplit w:val="1"/>
          <w:tblHeader w:val="0"/>
        </w:trPr>
        <w:tc>
          <w:tcPr/>
          <w:p w:rsidR="00000000" w:rsidDel="00000000" w:rsidP="00000000" w:rsidRDefault="00000000" w:rsidRPr="00000000" w14:paraId="00002E5B">
            <w:pPr>
              <w:rPr/>
            </w:pPr>
            <w:r w:rsidDel="00000000" w:rsidR="00000000" w:rsidRPr="00000000">
              <w:rPr>
                <w:sz w:val="13"/>
                <w:szCs w:val="13"/>
                <w:rtl w:val="0"/>
              </w:rPr>
              <w:t xml:space="preserve">Q-239</w:t>
            </w:r>
            <w:r w:rsidDel="00000000" w:rsidR="00000000" w:rsidRPr="00000000">
              <w:rPr>
                <w:rtl w:val="0"/>
              </w:rPr>
            </w:r>
          </w:p>
        </w:tc>
        <w:tc>
          <w:tcPr/>
          <w:p w:rsidR="00000000" w:rsidDel="00000000" w:rsidP="00000000" w:rsidRDefault="00000000" w:rsidRPr="00000000" w14:paraId="00002E5C">
            <w:pPr>
              <w:rPr/>
            </w:pPr>
            <w:r w:rsidDel="00000000" w:rsidR="00000000" w:rsidRPr="00000000">
              <w:rPr>
                <w:sz w:val="13"/>
                <w:szCs w:val="13"/>
                <w:rtl w:val="0"/>
              </w:rPr>
              <w:t xml:space="preserve">Does the initial-list workflow need to return service fee, vendor phone, item description and trade together, or can the UI compose these from typed service responses?</w:t>
            </w:r>
            <w:r w:rsidDel="00000000" w:rsidR="00000000" w:rsidRPr="00000000">
              <w:rPr>
                <w:rtl w:val="0"/>
              </w:rPr>
            </w:r>
          </w:p>
        </w:tc>
      </w:tr>
      <w:tr>
        <w:trPr>
          <w:cantSplit w:val="1"/>
          <w:tblHeader w:val="0"/>
        </w:trPr>
        <w:tc>
          <w:tcPr/>
          <w:p w:rsidR="00000000" w:rsidDel="00000000" w:rsidP="00000000" w:rsidRDefault="00000000" w:rsidRPr="00000000" w14:paraId="00002E5D">
            <w:pPr>
              <w:rPr/>
            </w:pPr>
            <w:r w:rsidDel="00000000" w:rsidR="00000000" w:rsidRPr="00000000">
              <w:rPr>
                <w:sz w:val="13"/>
                <w:szCs w:val="13"/>
                <w:rtl w:val="0"/>
              </w:rPr>
              <w:t xml:space="preserve">Q-240</w:t>
            </w:r>
            <w:r w:rsidDel="00000000" w:rsidR="00000000" w:rsidRPr="00000000">
              <w:rPr>
                <w:rtl w:val="0"/>
              </w:rPr>
            </w:r>
          </w:p>
        </w:tc>
        <w:tc>
          <w:tcPr/>
          <w:p w:rsidR="00000000" w:rsidDel="00000000" w:rsidP="00000000" w:rsidRDefault="00000000" w:rsidRPr="00000000" w14:paraId="00002E5E">
            <w:pPr>
              <w:rPr/>
            </w:pPr>
            <w:r w:rsidDel="00000000" w:rsidR="00000000" w:rsidRPr="00000000">
              <w:rPr>
                <w:sz w:val="13"/>
                <w:szCs w:val="13"/>
                <w:rtl w:val="0"/>
              </w:rPr>
              <w:t xml:space="preserve">Do Operations users need visibility into why one vendor ranked above another? If yes, should the new VendorSelectionResult include an explainable score breakdown?</w:t>
            </w:r>
            <w:r w:rsidDel="00000000" w:rsidR="00000000" w:rsidRPr="00000000">
              <w:rPr>
                <w:rtl w:val="0"/>
              </w:rPr>
            </w:r>
          </w:p>
        </w:tc>
      </w:tr>
      <w:tr>
        <w:trPr>
          <w:cantSplit w:val="1"/>
          <w:tblHeader w:val="0"/>
        </w:trPr>
        <w:tc>
          <w:tcPr/>
          <w:p w:rsidR="00000000" w:rsidDel="00000000" w:rsidP="00000000" w:rsidRDefault="00000000" w:rsidRPr="00000000" w14:paraId="00002E5F">
            <w:pPr>
              <w:rPr/>
            </w:pPr>
            <w:r w:rsidDel="00000000" w:rsidR="00000000" w:rsidRPr="00000000">
              <w:rPr>
                <w:sz w:val="13"/>
                <w:szCs w:val="13"/>
                <w:rtl w:val="0"/>
              </w:rPr>
              <w:t xml:space="preserve">Q-241</w:t>
            </w:r>
            <w:r w:rsidDel="00000000" w:rsidR="00000000" w:rsidRPr="00000000">
              <w:rPr>
                <w:rtl w:val="0"/>
              </w:rPr>
            </w:r>
          </w:p>
        </w:tc>
        <w:tc>
          <w:tcPr/>
          <w:p w:rsidR="00000000" w:rsidDel="00000000" w:rsidP="00000000" w:rsidRDefault="00000000" w:rsidRPr="00000000" w14:paraId="00002E60">
            <w:pPr>
              <w:rPr/>
            </w:pPr>
            <w:r w:rsidDel="00000000" w:rsidR="00000000" w:rsidRPr="00000000">
              <w:rPr>
                <w:sz w:val="13"/>
                <w:szCs w:val="13"/>
                <w:rtl w:val="0"/>
              </w:rPr>
              <w:t xml:space="preserve">Are any of the commented-out DEBUG-table timing statements or historical scoring branches still operationally relevant, or can they be removed as dead code?</w:t>
            </w:r>
            <w:r w:rsidDel="00000000" w:rsidR="00000000" w:rsidRPr="00000000">
              <w:rPr>
                <w:rtl w:val="0"/>
              </w:rPr>
            </w:r>
          </w:p>
        </w:tc>
      </w:tr>
      <w:tr>
        <w:trPr>
          <w:cantSplit w:val="1"/>
          <w:tblHeader w:val="0"/>
        </w:trPr>
        <w:tc>
          <w:tcPr/>
          <w:p w:rsidR="00000000" w:rsidDel="00000000" w:rsidP="00000000" w:rsidRDefault="00000000" w:rsidRPr="00000000" w14:paraId="00002E61">
            <w:pPr>
              <w:rPr/>
            </w:pPr>
            <w:r w:rsidDel="00000000" w:rsidR="00000000" w:rsidRPr="00000000">
              <w:rPr>
                <w:sz w:val="13"/>
                <w:szCs w:val="13"/>
                <w:rtl w:val="0"/>
              </w:rPr>
              <w:t xml:space="preserve">Q-242</w:t>
            </w:r>
            <w:r w:rsidDel="00000000" w:rsidR="00000000" w:rsidRPr="00000000">
              <w:rPr>
                <w:rtl w:val="0"/>
              </w:rPr>
            </w:r>
          </w:p>
        </w:tc>
        <w:tc>
          <w:tcPr/>
          <w:p w:rsidR="00000000" w:rsidDel="00000000" w:rsidP="00000000" w:rsidRDefault="00000000" w:rsidRPr="00000000" w14:paraId="00002E62">
            <w:pPr>
              <w:rPr/>
            </w:pPr>
            <w:r w:rsidDel="00000000" w:rsidR="00000000" w:rsidRPr="00000000">
              <w:rPr>
                <w:sz w:val="13"/>
                <w:szCs w:val="13"/>
                <w:rtl w:val="0"/>
              </w:rPr>
              <w:t xml:space="preserve">Can package-global rank/program constants be replaced by immutable configuration cached at application level?</w:t>
            </w:r>
            <w:r w:rsidDel="00000000" w:rsidR="00000000" w:rsidRPr="00000000">
              <w:rPr>
                <w:rtl w:val="0"/>
              </w:rPr>
            </w:r>
          </w:p>
        </w:tc>
      </w:tr>
      <w:tr>
        <w:trPr>
          <w:cantSplit w:val="1"/>
          <w:tblHeader w:val="0"/>
        </w:trPr>
        <w:tc>
          <w:tcPr/>
          <w:p w:rsidR="00000000" w:rsidDel="00000000" w:rsidP="00000000" w:rsidRDefault="00000000" w:rsidRPr="00000000" w14:paraId="00002E63">
            <w:pPr>
              <w:rPr/>
            </w:pPr>
            <w:r w:rsidDel="00000000" w:rsidR="00000000" w:rsidRPr="00000000">
              <w:rPr>
                <w:sz w:val="13"/>
                <w:szCs w:val="13"/>
                <w:rtl w:val="0"/>
              </w:rPr>
              <w:t xml:space="preserve">Q-243</w:t>
            </w:r>
            <w:r w:rsidDel="00000000" w:rsidR="00000000" w:rsidRPr="00000000">
              <w:rPr>
                <w:rtl w:val="0"/>
              </w:rPr>
            </w:r>
          </w:p>
        </w:tc>
        <w:tc>
          <w:tcPr/>
          <w:p w:rsidR="00000000" w:rsidDel="00000000" w:rsidP="00000000" w:rsidRDefault="00000000" w:rsidRPr="00000000" w14:paraId="00002E64">
            <w:pPr>
              <w:rPr/>
            </w:pPr>
            <w:r w:rsidDel="00000000" w:rsidR="00000000" w:rsidRPr="00000000">
              <w:rPr>
                <w:sz w:val="13"/>
                <w:szCs w:val="13"/>
                <w:rtl w:val="0"/>
              </w:rPr>
              <w:t xml:space="preserve">What performance/latency target applies to vendor-options selection, and how many candidate vendors/items are typical and worst case?</w:t>
            </w:r>
            <w:r w:rsidDel="00000000" w:rsidR="00000000" w:rsidRPr="00000000">
              <w:rPr>
                <w:rtl w:val="0"/>
              </w:rPr>
            </w:r>
          </w:p>
        </w:tc>
      </w:tr>
      <w:tr>
        <w:trPr>
          <w:cantSplit w:val="1"/>
          <w:tblHeader w:val="0"/>
        </w:trPr>
        <w:tc>
          <w:tcPr/>
          <w:p w:rsidR="00000000" w:rsidDel="00000000" w:rsidP="00000000" w:rsidRDefault="00000000" w:rsidRPr="00000000" w14:paraId="00002E65">
            <w:pPr>
              <w:rPr/>
            </w:pPr>
            <w:r w:rsidDel="00000000" w:rsidR="00000000" w:rsidRPr="00000000">
              <w:rPr>
                <w:sz w:val="13"/>
                <w:szCs w:val="13"/>
                <w:rtl w:val="0"/>
              </w:rPr>
              <w:t xml:space="preserve">Q-244</w:t>
            </w:r>
            <w:r w:rsidDel="00000000" w:rsidR="00000000" w:rsidRPr="00000000">
              <w:rPr>
                <w:rtl w:val="0"/>
              </w:rPr>
            </w:r>
          </w:p>
        </w:tc>
        <w:tc>
          <w:tcPr/>
          <w:p w:rsidR="00000000" w:rsidDel="00000000" w:rsidP="00000000" w:rsidRDefault="00000000" w:rsidRPr="00000000" w14:paraId="00002E66">
            <w:pPr>
              <w:rPr/>
            </w:pPr>
            <w:r w:rsidDel="00000000" w:rsidR="00000000" w:rsidRPr="00000000">
              <w:rPr>
                <w:sz w:val="13"/>
                <w:szCs w:val="13"/>
                <w:rtl w:val="0"/>
              </w:rPr>
              <w:t xml:space="preserve">Should vendor selection evaluate all service items together, or continue selecting/ranking per needed item index as the legacy package does?</w:t>
            </w:r>
            <w:r w:rsidDel="00000000" w:rsidR="00000000" w:rsidRPr="00000000">
              <w:rPr>
                <w:rtl w:val="0"/>
              </w:rPr>
            </w:r>
          </w:p>
        </w:tc>
      </w:tr>
      <w:tr>
        <w:trPr>
          <w:cantSplit w:val="1"/>
          <w:tblHeader w:val="0"/>
        </w:trPr>
        <w:tc>
          <w:tcPr/>
          <w:p w:rsidR="00000000" w:rsidDel="00000000" w:rsidP="00000000" w:rsidRDefault="00000000" w:rsidRPr="00000000" w14:paraId="00002E67">
            <w:pPr>
              <w:rPr/>
            </w:pPr>
            <w:r w:rsidDel="00000000" w:rsidR="00000000" w:rsidRPr="00000000">
              <w:rPr>
                <w:sz w:val="13"/>
                <w:szCs w:val="13"/>
                <w:rtl w:val="0"/>
              </w:rPr>
              <w:t xml:space="preserve">Q-245</w:t>
            </w:r>
            <w:r w:rsidDel="00000000" w:rsidR="00000000" w:rsidRPr="00000000">
              <w:rPr>
                <w:rtl w:val="0"/>
              </w:rPr>
            </w:r>
          </w:p>
        </w:tc>
        <w:tc>
          <w:tcPr/>
          <w:p w:rsidR="00000000" w:rsidDel="00000000" w:rsidP="00000000" w:rsidRDefault="00000000" w:rsidRPr="00000000" w14:paraId="00002E68">
            <w:pPr>
              <w:rPr/>
            </w:pPr>
            <w:r w:rsidDel="00000000" w:rsidR="00000000" w:rsidRPr="00000000">
              <w:rPr>
                <w:sz w:val="13"/>
                <w:szCs w:val="13"/>
                <w:rtl w:val="0"/>
              </w:rPr>
              <w:t xml:space="preserve">If different items require different trades/vendors, what is the desired grouping/splitting behavior in the target Dispatch workflow?</w:t>
            </w:r>
            <w:r w:rsidDel="00000000" w:rsidR="00000000" w:rsidRPr="00000000">
              <w:rPr>
                <w:rtl w:val="0"/>
              </w:rPr>
            </w:r>
          </w:p>
        </w:tc>
      </w:tr>
      <w:tr>
        <w:trPr>
          <w:cantSplit w:val="1"/>
          <w:tblHeader w:val="0"/>
        </w:trPr>
        <w:tc>
          <w:tcPr/>
          <w:p w:rsidR="00000000" w:rsidDel="00000000" w:rsidP="00000000" w:rsidRDefault="00000000" w:rsidRPr="00000000" w14:paraId="00002E69">
            <w:pPr>
              <w:rPr>
                <w:sz w:val="13"/>
                <w:szCs w:val="13"/>
              </w:rPr>
            </w:pPr>
            <w:r w:rsidDel="00000000" w:rsidR="00000000" w:rsidRPr="00000000">
              <w:rPr>
                <w:rtl w:val="0"/>
              </w:rPr>
            </w:r>
          </w:p>
        </w:tc>
        <w:tc>
          <w:tcPr/>
          <w:p w:rsidR="00000000" w:rsidDel="00000000" w:rsidP="00000000" w:rsidRDefault="00000000" w:rsidRPr="00000000" w14:paraId="00002E6A">
            <w:pPr>
              <w:rPr>
                <w:sz w:val="13"/>
                <w:szCs w:val="13"/>
              </w:rPr>
            </w:pPr>
            <w:r w:rsidDel="00000000" w:rsidR="00000000" w:rsidRPr="00000000">
              <w:rPr>
                <w:sz w:val="13"/>
                <w:szCs w:val="13"/>
                <w:rtl w:val="0"/>
              </w:rPr>
              <w:t xml:space="preserve">For the objects with no mapped REST endpoint, confirm the target disposition: background worker/job, internal service/repository/shared capability, or retire.</w:t>
            </w:r>
          </w:p>
        </w:tc>
      </w:tr>
    </w:tbl>
    <w:p w:rsidR="00000000" w:rsidDel="00000000" w:rsidP="00000000" w:rsidRDefault="00000000" w:rsidRPr="00000000" w14:paraId="00002E6B">
      <w:pPr>
        <w:rPr/>
      </w:pPr>
      <w:r w:rsidDel="00000000" w:rsidR="00000000" w:rsidRPr="00000000">
        <w:rPr>
          <w:rtl w:val="0"/>
        </w:rPr>
      </w:r>
    </w:p>
    <w:p w:rsidR="00000000" w:rsidDel="00000000" w:rsidP="00000000" w:rsidRDefault="00000000" w:rsidRPr="00000000" w14:paraId="00002E6C">
      <w:pPr>
        <w:pStyle w:val="Heading1"/>
        <w:rPr/>
      </w:pPr>
      <w:r w:rsidDel="00000000" w:rsidR="00000000" w:rsidRPr="00000000">
        <w:rPr>
          <w:rtl w:val="0"/>
        </w:rPr>
        <w:t xml:space="preserve">33. Cumulative Inventory Status</w:t>
      </w:r>
    </w:p>
    <w:tbl>
      <w:tblPr>
        <w:tblStyle w:val="Table10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E6D">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2E6E">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2E6F">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2E70">
            <w:pPr>
              <w:rPr/>
            </w:pPr>
            <w:r w:rsidDel="00000000" w:rsidR="00000000" w:rsidRPr="00000000">
              <w:rPr>
                <w:sz w:val="16"/>
                <w:szCs w:val="16"/>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E71">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2E72">
            <w:pPr>
              <w:rPr/>
            </w:pPr>
            <w:r w:rsidDel="00000000" w:rsidR="00000000" w:rsidRPr="00000000">
              <w:rPr>
                <w:sz w:val="16"/>
                <w:szCs w:val="16"/>
                <w:rtl w:val="0"/>
              </w:rPr>
              <w:t xml:space="preserve">6</w:t>
            </w:r>
            <w:r w:rsidDel="00000000" w:rsidR="00000000" w:rsidRPr="00000000">
              <w:rPr>
                <w:rtl w:val="0"/>
              </w:rPr>
            </w:r>
          </w:p>
        </w:tc>
      </w:tr>
      <w:tr>
        <w:trPr>
          <w:cantSplit w:val="1"/>
          <w:tblHeader w:val="0"/>
        </w:trPr>
        <w:tc>
          <w:tcPr/>
          <w:p w:rsidR="00000000" w:rsidDel="00000000" w:rsidP="00000000" w:rsidRDefault="00000000" w:rsidRPr="00000000" w14:paraId="00002E73">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2E74">
            <w:pPr>
              <w:rPr/>
            </w:pPr>
            <w:r w:rsidDel="00000000" w:rsidR="00000000" w:rsidRPr="00000000">
              <w:rPr>
                <w:sz w:val="16"/>
                <w:szCs w:val="16"/>
                <w:rtl w:val="0"/>
              </w:rPr>
              <w:t xml:space="preserve">PROD.DISPATCH</w:t>
            </w:r>
            <w:r w:rsidDel="00000000" w:rsidR="00000000" w:rsidRPr="00000000">
              <w:rPr>
                <w:rtl w:val="0"/>
              </w:rPr>
            </w:r>
          </w:p>
        </w:tc>
      </w:tr>
      <w:tr>
        <w:trPr>
          <w:cantSplit w:val="1"/>
          <w:tblHeader w:val="0"/>
        </w:trPr>
        <w:tc>
          <w:tcPr/>
          <w:p w:rsidR="00000000" w:rsidDel="00000000" w:rsidP="00000000" w:rsidRDefault="00000000" w:rsidRPr="00000000" w14:paraId="00002E75">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2E76">
            <w:pPr>
              <w:rPr/>
            </w:pPr>
            <w:r w:rsidDel="00000000" w:rsidR="00000000" w:rsidRPr="00000000">
              <w:rPr>
                <w:sz w:val="16"/>
                <w:szCs w:val="16"/>
                <w:rtl w:val="0"/>
              </w:rPr>
              <w:t xml:space="preserve">PROD.DISPATCH_DA</w:t>
            </w:r>
            <w:r w:rsidDel="00000000" w:rsidR="00000000" w:rsidRPr="00000000">
              <w:rPr>
                <w:rtl w:val="0"/>
              </w:rPr>
            </w:r>
          </w:p>
        </w:tc>
      </w:tr>
      <w:tr>
        <w:trPr>
          <w:cantSplit w:val="1"/>
          <w:tblHeader w:val="0"/>
        </w:trPr>
        <w:tc>
          <w:tcPr/>
          <w:p w:rsidR="00000000" w:rsidDel="00000000" w:rsidP="00000000" w:rsidRDefault="00000000" w:rsidRPr="00000000" w14:paraId="00002E77">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2E78">
            <w:pPr>
              <w:rPr/>
            </w:pPr>
            <w:r w:rsidDel="00000000" w:rsidR="00000000" w:rsidRPr="00000000">
              <w:rPr>
                <w:sz w:val="16"/>
                <w:szCs w:val="16"/>
                <w:rtl w:val="0"/>
              </w:rPr>
              <w:t xml:space="preserve">PROD.DISPATCH_FUNCTIONS</w:t>
            </w:r>
            <w:r w:rsidDel="00000000" w:rsidR="00000000" w:rsidRPr="00000000">
              <w:rPr>
                <w:rtl w:val="0"/>
              </w:rPr>
            </w:r>
          </w:p>
        </w:tc>
      </w:tr>
      <w:tr>
        <w:trPr>
          <w:cantSplit w:val="1"/>
          <w:tblHeader w:val="0"/>
        </w:trPr>
        <w:tc>
          <w:tcPr/>
          <w:p w:rsidR="00000000" w:rsidDel="00000000" w:rsidP="00000000" w:rsidRDefault="00000000" w:rsidRPr="00000000" w14:paraId="00002E79">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2E7A">
            <w:pPr>
              <w:rPr/>
            </w:pPr>
            <w:r w:rsidDel="00000000" w:rsidR="00000000" w:rsidRPr="00000000">
              <w:rPr>
                <w:sz w:val="16"/>
                <w:szCs w:val="16"/>
                <w:rtl w:val="0"/>
              </w:rPr>
              <w:t xml:space="preserve">PROD.DispatchAssign</w:t>
            </w:r>
            <w:r w:rsidDel="00000000" w:rsidR="00000000" w:rsidRPr="00000000">
              <w:rPr>
                <w:rtl w:val="0"/>
              </w:rPr>
            </w:r>
          </w:p>
        </w:tc>
      </w:tr>
      <w:tr>
        <w:trPr>
          <w:cantSplit w:val="1"/>
          <w:tblHeader w:val="0"/>
        </w:trPr>
        <w:tc>
          <w:tcPr/>
          <w:p w:rsidR="00000000" w:rsidDel="00000000" w:rsidP="00000000" w:rsidRDefault="00000000" w:rsidRPr="00000000" w14:paraId="00002E7B">
            <w:pPr>
              <w:rPr/>
            </w:pPr>
            <w:r w:rsidDel="00000000" w:rsidR="00000000" w:rsidRPr="00000000">
              <w:rPr>
                <w:sz w:val="16"/>
                <w:szCs w:val="16"/>
                <w:rtl w:val="0"/>
              </w:rPr>
              <w:t xml:space="preserve">PKG-005</w:t>
            </w:r>
            <w:r w:rsidDel="00000000" w:rsidR="00000000" w:rsidRPr="00000000">
              <w:rPr>
                <w:rtl w:val="0"/>
              </w:rPr>
            </w:r>
          </w:p>
        </w:tc>
        <w:tc>
          <w:tcPr/>
          <w:p w:rsidR="00000000" w:rsidDel="00000000" w:rsidP="00000000" w:rsidRDefault="00000000" w:rsidRPr="00000000" w14:paraId="00002E7C">
            <w:pPr>
              <w:rPr/>
            </w:pPr>
            <w:r w:rsidDel="00000000" w:rsidR="00000000" w:rsidRPr="00000000">
              <w:rPr>
                <w:sz w:val="16"/>
                <w:szCs w:val="16"/>
                <w:rtl w:val="0"/>
              </w:rPr>
              <w:t xml:space="preserve">PROD.DISPATCH_DATA_OBJ</w:t>
            </w:r>
            <w:r w:rsidDel="00000000" w:rsidR="00000000" w:rsidRPr="00000000">
              <w:rPr>
                <w:rtl w:val="0"/>
              </w:rPr>
            </w:r>
          </w:p>
        </w:tc>
      </w:tr>
      <w:tr>
        <w:trPr>
          <w:cantSplit w:val="1"/>
          <w:tblHeader w:val="0"/>
        </w:trPr>
        <w:tc>
          <w:tcPr/>
          <w:p w:rsidR="00000000" w:rsidDel="00000000" w:rsidP="00000000" w:rsidRDefault="00000000" w:rsidRPr="00000000" w14:paraId="00002E7D">
            <w:pPr>
              <w:rPr/>
            </w:pPr>
            <w:r w:rsidDel="00000000" w:rsidR="00000000" w:rsidRPr="00000000">
              <w:rPr>
                <w:sz w:val="16"/>
                <w:szCs w:val="16"/>
                <w:rtl w:val="0"/>
              </w:rPr>
              <w:t xml:space="preserve">PKG-006</w:t>
            </w:r>
            <w:r w:rsidDel="00000000" w:rsidR="00000000" w:rsidRPr="00000000">
              <w:rPr>
                <w:rtl w:val="0"/>
              </w:rPr>
            </w:r>
          </w:p>
        </w:tc>
        <w:tc>
          <w:tcPr/>
          <w:p w:rsidR="00000000" w:rsidDel="00000000" w:rsidP="00000000" w:rsidRDefault="00000000" w:rsidRPr="00000000" w14:paraId="00002E7E">
            <w:pPr>
              <w:rPr/>
            </w:pPr>
            <w:r w:rsidDel="00000000" w:rsidR="00000000" w:rsidRPr="00000000">
              <w:rPr>
                <w:sz w:val="16"/>
                <w:szCs w:val="16"/>
                <w:rtl w:val="0"/>
              </w:rPr>
              <w:t xml:space="preserve">PROD.DISPATCH2</w:t>
            </w:r>
            <w:r w:rsidDel="00000000" w:rsidR="00000000" w:rsidRPr="00000000">
              <w:rPr>
                <w:rtl w:val="0"/>
              </w:rPr>
            </w:r>
          </w:p>
        </w:tc>
      </w:tr>
      <w:tr>
        <w:trPr>
          <w:cantSplit w:val="1"/>
          <w:tblHeader w:val="0"/>
        </w:trPr>
        <w:tc>
          <w:tcPr/>
          <w:p w:rsidR="00000000" w:rsidDel="00000000" w:rsidP="00000000" w:rsidRDefault="00000000" w:rsidRPr="00000000" w14:paraId="00002E7F">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2E80">
            <w:pPr>
              <w:rPr/>
            </w:pPr>
            <w:r w:rsidDel="00000000" w:rsidR="00000000" w:rsidRPr="00000000">
              <w:rPr>
                <w:sz w:val="16"/>
                <w:szCs w:val="16"/>
                <w:rtl w:val="0"/>
              </w:rPr>
              <w:t xml:space="preserve">207 total</w:t>
            </w:r>
            <w:r w:rsidDel="00000000" w:rsidR="00000000" w:rsidRPr="00000000">
              <w:rPr>
                <w:rtl w:val="0"/>
              </w:rPr>
            </w:r>
          </w:p>
        </w:tc>
      </w:tr>
      <w:tr>
        <w:trPr>
          <w:cantSplit w:val="1"/>
          <w:tblHeader w:val="0"/>
        </w:trPr>
        <w:tc>
          <w:tcPr/>
          <w:p w:rsidR="00000000" w:rsidDel="00000000" w:rsidP="00000000" w:rsidRDefault="00000000" w:rsidRPr="00000000" w14:paraId="00002E81">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2E82">
            <w:pPr>
              <w:rPr/>
            </w:pPr>
            <w:r w:rsidDel="00000000" w:rsidR="00000000" w:rsidRPr="00000000">
              <w:rPr>
                <w:sz w:val="16"/>
                <w:szCs w:val="16"/>
                <w:rtl w:val="0"/>
              </w:rPr>
              <w:t xml:space="preserve">SP-001 through SP-207</w:t>
            </w:r>
            <w:r w:rsidDel="00000000" w:rsidR="00000000" w:rsidRPr="00000000">
              <w:rPr>
                <w:rtl w:val="0"/>
              </w:rPr>
            </w:r>
          </w:p>
        </w:tc>
      </w:tr>
      <w:tr>
        <w:trPr>
          <w:cantSplit w:val="1"/>
          <w:tblHeader w:val="0"/>
        </w:trPr>
        <w:tc>
          <w:tcPr/>
          <w:p w:rsidR="00000000" w:rsidDel="00000000" w:rsidP="00000000" w:rsidRDefault="00000000" w:rsidRPr="00000000" w14:paraId="00002E83">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2E84">
            <w:pPr>
              <w:rPr/>
            </w:pPr>
            <w:r w:rsidDel="00000000" w:rsidR="00000000" w:rsidRPr="00000000">
              <w:rPr>
                <w:sz w:val="16"/>
                <w:szCs w:val="16"/>
                <w:rtl w:val="0"/>
              </w:rPr>
              <w:t xml:space="preserve">Q-001 through Q-245</w:t>
            </w:r>
            <w:r w:rsidDel="00000000" w:rsidR="00000000" w:rsidRPr="00000000">
              <w:rPr>
                <w:rtl w:val="0"/>
              </w:rPr>
            </w:r>
          </w:p>
        </w:tc>
      </w:tr>
      <w:tr>
        <w:trPr>
          <w:cantSplit w:val="1"/>
          <w:tblHeader w:val="0"/>
        </w:trPr>
        <w:tc>
          <w:tcPr/>
          <w:p w:rsidR="00000000" w:rsidDel="00000000" w:rsidP="00000000" w:rsidRDefault="00000000" w:rsidRPr="00000000" w14:paraId="00002E85">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2E86">
            <w:pPr>
              <w:rPr/>
            </w:pPr>
            <w:r w:rsidDel="00000000" w:rsidR="00000000" w:rsidRPr="00000000">
              <w:rPr>
                <w:sz w:val="16"/>
                <w:szCs w:val="16"/>
                <w:rtl w:val="0"/>
              </w:rPr>
              <w:t xml:space="preserve">Initial technical analysis in progress; additional Dispatch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2E87">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2E88">
            <w:pPr>
              <w:rPr/>
            </w:pPr>
            <w:r w:rsidDel="00000000" w:rsidR="00000000" w:rsidRPr="00000000">
              <w:rPr>
                <w:sz w:val="16"/>
                <w:szCs w:val="16"/>
                <w:rtl w:val="0"/>
              </w:rPr>
              <w:t xml:space="preserve">PKG-007</w:t>
            </w:r>
            <w:r w:rsidDel="00000000" w:rsidR="00000000" w:rsidRPr="00000000">
              <w:rPr>
                <w:rtl w:val="0"/>
              </w:rPr>
            </w:r>
          </w:p>
        </w:tc>
      </w:tr>
      <w:tr>
        <w:trPr>
          <w:cantSplit w:val="1"/>
          <w:tblHeader w:val="0"/>
        </w:trPr>
        <w:tc>
          <w:tcPr/>
          <w:p w:rsidR="00000000" w:rsidDel="00000000" w:rsidP="00000000" w:rsidRDefault="00000000" w:rsidRPr="00000000" w14:paraId="00002E89">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2E8A">
            <w:pPr>
              <w:rPr/>
            </w:pPr>
            <w:r w:rsidDel="00000000" w:rsidR="00000000" w:rsidRPr="00000000">
              <w:rPr>
                <w:sz w:val="16"/>
                <w:szCs w:val="16"/>
                <w:rtl w:val="0"/>
              </w:rPr>
              <w:t xml:space="preserve">SP-208</w:t>
            </w:r>
            <w:r w:rsidDel="00000000" w:rsidR="00000000" w:rsidRPr="00000000">
              <w:rPr>
                <w:rtl w:val="0"/>
              </w:rPr>
            </w:r>
          </w:p>
        </w:tc>
      </w:tr>
      <w:tr>
        <w:trPr>
          <w:cantSplit w:val="1"/>
          <w:tblHeader w:val="0"/>
        </w:trPr>
        <w:tc>
          <w:tcPr/>
          <w:p w:rsidR="00000000" w:rsidDel="00000000" w:rsidP="00000000" w:rsidRDefault="00000000" w:rsidRPr="00000000" w14:paraId="00002E8B">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2E8C">
            <w:pPr>
              <w:rPr/>
            </w:pPr>
            <w:r w:rsidDel="00000000" w:rsidR="00000000" w:rsidRPr="00000000">
              <w:rPr>
                <w:sz w:val="16"/>
                <w:szCs w:val="16"/>
                <w:rtl w:val="0"/>
              </w:rPr>
              <w:t xml:space="preserve">Q-246</w:t>
            </w:r>
            <w:r w:rsidDel="00000000" w:rsidR="00000000" w:rsidRPr="00000000">
              <w:rPr>
                <w:rtl w:val="0"/>
              </w:rPr>
            </w:r>
          </w:p>
        </w:tc>
      </w:tr>
    </w:tbl>
    <w:p w:rsidR="00000000" w:rsidDel="00000000" w:rsidP="00000000" w:rsidRDefault="00000000" w:rsidRPr="00000000" w14:paraId="00002E8D">
      <w:pPr>
        <w:rPr/>
      </w:pPr>
      <w:r w:rsidDel="00000000" w:rsidR="00000000" w:rsidRPr="00000000">
        <w:rPr>
          <w:rtl w:val="0"/>
        </w:rPr>
      </w:r>
    </w:p>
    <w:p w:rsidR="00000000" w:rsidDel="00000000" w:rsidP="00000000" w:rsidRDefault="00000000" w:rsidRPr="00000000" w14:paraId="00002E8E">
      <w:pPr>
        <w:rPr/>
      </w:pPr>
      <w:r w:rsidDel="00000000" w:rsidR="00000000" w:rsidRPr="00000000">
        <w:br w:type="page"/>
      </w:r>
      <w:r w:rsidDel="00000000" w:rsidR="00000000" w:rsidRPr="00000000">
        <w:rPr>
          <w:rtl w:val="0"/>
        </w:rPr>
      </w:r>
    </w:p>
    <w:p w:rsidR="00000000" w:rsidDel="00000000" w:rsidP="00000000" w:rsidRDefault="00000000" w:rsidRPr="00000000" w14:paraId="00002E8F">
      <w:pPr>
        <w:pStyle w:val="Heading1"/>
        <w:rPr/>
      </w:pPr>
      <w:r w:rsidDel="00000000" w:rsidR="00000000" w:rsidRPr="00000000">
        <w:rPr>
          <w:rtl w:val="0"/>
        </w:rPr>
        <w:t xml:space="preserve">34. Package Analysis - PKG-007: PROD.DISPATCH3</w:t>
      </w:r>
    </w:p>
    <w:p w:rsidR="00000000" w:rsidDel="00000000" w:rsidP="00000000" w:rsidRDefault="00000000" w:rsidRPr="00000000" w14:paraId="00002E90">
      <w:pPr>
        <w:rPr/>
      </w:pPr>
      <w:r w:rsidDel="00000000" w:rsidR="00000000" w:rsidRPr="00000000">
        <w:rPr>
          <w:rtl w:val="0"/>
        </w:rPr>
        <w:t xml:space="preserve">DISPATCH3 is a later-generation vendor selection and dispatch-routing package that substantially overlaps DISPATCH2 but contains additional production rules added through 2005. It retains the same core vendor-selection model while extending candidate filtering, refusal history, vendor status handling, capacity/addendum logic, program scoring, brand-specific rules, background-check scoring, multi-item selection behavior and dispatch metadata helpers.</w:t>
      </w:r>
    </w:p>
    <w:p w:rsidR="00000000" w:rsidDel="00000000" w:rsidP="00000000" w:rsidRDefault="00000000" w:rsidRPr="00000000" w14:paraId="00002E91">
      <w:pPr>
        <w:pStyle w:val="Heading2"/>
        <w:rPr/>
      </w:pPr>
      <w:r w:rsidDel="00000000" w:rsidR="00000000" w:rsidRPr="00000000">
        <w:rPr>
          <w:rtl w:val="0"/>
        </w:rPr>
        <w:t xml:space="preserve">34.1 DISPATCH2 vs DISPATCH3 - Architectural Comparison</w:t>
      </w:r>
    </w:p>
    <w:tbl>
      <w:tblPr>
        <w:tblStyle w:val="Table10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1"/>
          <w:tblHeader w:val="1"/>
        </w:trPr>
        <w:tc>
          <w:tcPr>
            <w:shd w:fill="d9eaf7" w:val="clear"/>
          </w:tcPr>
          <w:p w:rsidR="00000000" w:rsidDel="00000000" w:rsidP="00000000" w:rsidRDefault="00000000" w:rsidRPr="00000000" w14:paraId="00002E92">
            <w:pPr>
              <w:rPr/>
            </w:pPr>
            <w:r w:rsidDel="00000000" w:rsidR="00000000" w:rsidRPr="00000000">
              <w:rPr>
                <w:b w:val="1"/>
                <w:bCs w:val="1"/>
                <w:sz w:val="13"/>
                <w:szCs w:val="13"/>
                <w:rtl w:val="0"/>
              </w:rPr>
              <w:t xml:space="preserve">Area</w:t>
            </w:r>
            <w:r w:rsidDel="00000000" w:rsidR="00000000" w:rsidRPr="00000000">
              <w:rPr>
                <w:rtl w:val="0"/>
              </w:rPr>
            </w:r>
          </w:p>
        </w:tc>
        <w:tc>
          <w:tcPr>
            <w:shd w:fill="d9eaf7" w:val="clear"/>
          </w:tcPr>
          <w:p w:rsidR="00000000" w:rsidDel="00000000" w:rsidP="00000000" w:rsidRDefault="00000000" w:rsidRPr="00000000" w14:paraId="00002E93">
            <w:pPr>
              <w:rPr/>
            </w:pPr>
            <w:r w:rsidDel="00000000" w:rsidR="00000000" w:rsidRPr="00000000">
              <w:rPr>
                <w:b w:val="1"/>
                <w:bCs w:val="1"/>
                <w:sz w:val="13"/>
                <w:szCs w:val="13"/>
                <w:rtl w:val="0"/>
              </w:rPr>
              <w:t xml:space="preserve">DISPATCH2</w:t>
            </w:r>
            <w:r w:rsidDel="00000000" w:rsidR="00000000" w:rsidRPr="00000000">
              <w:rPr>
                <w:rtl w:val="0"/>
              </w:rPr>
            </w:r>
          </w:p>
        </w:tc>
        <w:tc>
          <w:tcPr>
            <w:shd w:fill="d9eaf7" w:val="clear"/>
          </w:tcPr>
          <w:p w:rsidR="00000000" w:rsidDel="00000000" w:rsidP="00000000" w:rsidRDefault="00000000" w:rsidRPr="00000000" w14:paraId="00002E94">
            <w:pPr>
              <w:rPr/>
            </w:pPr>
            <w:r w:rsidDel="00000000" w:rsidR="00000000" w:rsidRPr="00000000">
              <w:rPr>
                <w:b w:val="1"/>
                <w:bCs w:val="1"/>
                <w:sz w:val="13"/>
                <w:szCs w:val="13"/>
                <w:rtl w:val="0"/>
              </w:rPr>
              <w:t xml:space="preserve">DISPATCH3</w:t>
            </w:r>
            <w:r w:rsidDel="00000000" w:rsidR="00000000" w:rsidRPr="00000000">
              <w:rPr>
                <w:rtl w:val="0"/>
              </w:rPr>
            </w:r>
          </w:p>
        </w:tc>
        <w:tc>
          <w:tcPr>
            <w:shd w:fill="d9eaf7" w:val="clear"/>
          </w:tcPr>
          <w:p w:rsidR="00000000" w:rsidDel="00000000" w:rsidP="00000000" w:rsidRDefault="00000000" w:rsidRPr="00000000" w14:paraId="00002E95">
            <w:pPr>
              <w:rPr/>
            </w:pPr>
            <w:r w:rsidDel="00000000" w:rsidR="00000000" w:rsidRPr="00000000">
              <w:rPr>
                <w:b w:val="1"/>
                <w:bCs w:val="1"/>
                <w:sz w:val="13"/>
                <w:szCs w:val="13"/>
                <w:rtl w:val="0"/>
              </w:rPr>
              <w:t xml:space="preserve">Architectural Implication</w:t>
            </w:r>
            <w:r w:rsidDel="00000000" w:rsidR="00000000" w:rsidRPr="00000000">
              <w:rPr>
                <w:rtl w:val="0"/>
              </w:rPr>
            </w:r>
          </w:p>
        </w:tc>
      </w:tr>
      <w:tr>
        <w:trPr>
          <w:cantSplit w:val="1"/>
          <w:tblHeader w:val="0"/>
        </w:trPr>
        <w:tc>
          <w:tcPr/>
          <w:p w:rsidR="00000000" w:rsidDel="00000000" w:rsidP="00000000" w:rsidRDefault="00000000" w:rsidRPr="00000000" w14:paraId="00002E96">
            <w:pPr>
              <w:rPr/>
            </w:pPr>
            <w:r w:rsidDel="00000000" w:rsidR="00000000" w:rsidRPr="00000000">
              <w:rPr>
                <w:sz w:val="13"/>
                <w:szCs w:val="13"/>
                <w:rtl w:val="0"/>
              </w:rPr>
              <w:t xml:space="preserve">Candidate vendor type</w:t>
            </w:r>
            <w:r w:rsidDel="00000000" w:rsidR="00000000" w:rsidRPr="00000000">
              <w:rPr>
                <w:rtl w:val="0"/>
              </w:rPr>
            </w:r>
          </w:p>
        </w:tc>
        <w:tc>
          <w:tcPr/>
          <w:p w:rsidR="00000000" w:rsidDel="00000000" w:rsidP="00000000" w:rsidRDefault="00000000" w:rsidRPr="00000000" w14:paraId="00002E97">
            <w:pPr>
              <w:rPr/>
            </w:pPr>
            <w:r w:rsidDel="00000000" w:rsidR="00000000" w:rsidRPr="00000000">
              <w:rPr>
                <w:sz w:val="13"/>
                <w:szCs w:val="13"/>
                <w:rtl w:val="0"/>
              </w:rPr>
              <w:t xml:space="preserve">SR and VENDOR</w:t>
            </w:r>
            <w:r w:rsidDel="00000000" w:rsidR="00000000" w:rsidRPr="00000000">
              <w:rPr>
                <w:rtl w:val="0"/>
              </w:rPr>
            </w:r>
          </w:p>
        </w:tc>
        <w:tc>
          <w:tcPr/>
          <w:p w:rsidR="00000000" w:rsidDel="00000000" w:rsidP="00000000" w:rsidRDefault="00000000" w:rsidRPr="00000000" w14:paraId="00002E98">
            <w:pPr>
              <w:rPr/>
            </w:pPr>
            <w:r w:rsidDel="00000000" w:rsidR="00000000" w:rsidRPr="00000000">
              <w:rPr>
                <w:sz w:val="13"/>
                <w:szCs w:val="13"/>
                <w:rtl w:val="0"/>
              </w:rPr>
              <w:t xml:space="preserve">SR only</w:t>
            </w:r>
            <w:r w:rsidDel="00000000" w:rsidR="00000000" w:rsidRPr="00000000">
              <w:rPr>
                <w:rtl w:val="0"/>
              </w:rPr>
            </w:r>
          </w:p>
        </w:tc>
        <w:tc>
          <w:tcPr/>
          <w:p w:rsidR="00000000" w:rsidDel="00000000" w:rsidP="00000000" w:rsidRDefault="00000000" w:rsidRPr="00000000" w14:paraId="00002E99">
            <w:pPr>
              <w:rPr/>
            </w:pPr>
            <w:r w:rsidDel="00000000" w:rsidR="00000000" w:rsidRPr="00000000">
              <w:rPr>
                <w:sz w:val="13"/>
                <w:szCs w:val="13"/>
                <w:rtl w:val="0"/>
              </w:rPr>
              <w:t xml:space="preserve">Confirm which is authoritative.</w:t>
            </w:r>
            <w:r w:rsidDel="00000000" w:rsidR="00000000" w:rsidRPr="00000000">
              <w:rPr>
                <w:rtl w:val="0"/>
              </w:rPr>
            </w:r>
          </w:p>
        </w:tc>
      </w:tr>
      <w:tr>
        <w:trPr>
          <w:cantSplit w:val="1"/>
          <w:tblHeader w:val="0"/>
        </w:trPr>
        <w:tc>
          <w:tcPr/>
          <w:p w:rsidR="00000000" w:rsidDel="00000000" w:rsidP="00000000" w:rsidRDefault="00000000" w:rsidRPr="00000000" w14:paraId="00002E9A">
            <w:pPr>
              <w:rPr/>
            </w:pPr>
            <w:r w:rsidDel="00000000" w:rsidR="00000000" w:rsidRPr="00000000">
              <w:rPr>
                <w:sz w:val="13"/>
                <w:szCs w:val="13"/>
                <w:rtl w:val="0"/>
              </w:rPr>
              <w:t xml:space="preserve">Eligible status</w:t>
            </w:r>
            <w:r w:rsidDel="00000000" w:rsidR="00000000" w:rsidRPr="00000000">
              <w:rPr>
                <w:rtl w:val="0"/>
              </w:rPr>
            </w:r>
          </w:p>
        </w:tc>
        <w:tc>
          <w:tcPr/>
          <w:p w:rsidR="00000000" w:rsidDel="00000000" w:rsidP="00000000" w:rsidRDefault="00000000" w:rsidRPr="00000000" w14:paraId="00002E9B">
            <w:pPr>
              <w:rPr/>
            </w:pPr>
            <w:r w:rsidDel="00000000" w:rsidR="00000000" w:rsidRPr="00000000">
              <w:rPr>
                <w:sz w:val="13"/>
                <w:szCs w:val="13"/>
                <w:rtl w:val="0"/>
              </w:rPr>
              <w:t xml:space="preserve">ACTIVE, NEW</w:t>
            </w:r>
            <w:r w:rsidDel="00000000" w:rsidR="00000000" w:rsidRPr="00000000">
              <w:rPr>
                <w:rtl w:val="0"/>
              </w:rPr>
            </w:r>
          </w:p>
        </w:tc>
        <w:tc>
          <w:tcPr/>
          <w:p w:rsidR="00000000" w:rsidDel="00000000" w:rsidP="00000000" w:rsidRDefault="00000000" w:rsidRPr="00000000" w14:paraId="00002E9C">
            <w:pPr>
              <w:rPr/>
            </w:pPr>
            <w:r w:rsidDel="00000000" w:rsidR="00000000" w:rsidRPr="00000000">
              <w:rPr>
                <w:sz w:val="13"/>
                <w:szCs w:val="13"/>
                <w:rtl w:val="0"/>
              </w:rPr>
              <w:t xml:space="preserve">ACTIVE, NEW; vendor search may also include ON_HOLD</w:t>
            </w:r>
            <w:r w:rsidDel="00000000" w:rsidR="00000000" w:rsidRPr="00000000">
              <w:rPr>
                <w:rtl w:val="0"/>
              </w:rPr>
            </w:r>
          </w:p>
        </w:tc>
        <w:tc>
          <w:tcPr/>
          <w:p w:rsidR="00000000" w:rsidDel="00000000" w:rsidP="00000000" w:rsidRDefault="00000000" w:rsidRPr="00000000" w14:paraId="00002E9D">
            <w:pPr>
              <w:rPr/>
            </w:pPr>
            <w:r w:rsidDel="00000000" w:rsidR="00000000" w:rsidRPr="00000000">
              <w:rPr>
                <w:sz w:val="13"/>
                <w:szCs w:val="13"/>
                <w:rtl w:val="0"/>
              </w:rPr>
              <w:t xml:space="preserve">Separate assignable versus searchable status.</w:t>
            </w:r>
            <w:r w:rsidDel="00000000" w:rsidR="00000000" w:rsidRPr="00000000">
              <w:rPr>
                <w:rtl w:val="0"/>
              </w:rPr>
            </w:r>
          </w:p>
        </w:tc>
      </w:tr>
      <w:tr>
        <w:trPr>
          <w:cantSplit w:val="1"/>
          <w:tblHeader w:val="0"/>
        </w:trPr>
        <w:tc>
          <w:tcPr/>
          <w:p w:rsidR="00000000" w:rsidDel="00000000" w:rsidP="00000000" w:rsidRDefault="00000000" w:rsidRPr="00000000" w14:paraId="00002E9E">
            <w:pPr>
              <w:rPr/>
            </w:pPr>
            <w:r w:rsidDel="00000000" w:rsidR="00000000" w:rsidRPr="00000000">
              <w:rPr>
                <w:sz w:val="13"/>
                <w:szCs w:val="13"/>
                <w:rtl w:val="0"/>
              </w:rPr>
              <w:t xml:space="preserve">Service area expiration</w:t>
            </w:r>
            <w:r w:rsidDel="00000000" w:rsidR="00000000" w:rsidRPr="00000000">
              <w:rPr>
                <w:rtl w:val="0"/>
              </w:rPr>
            </w:r>
          </w:p>
        </w:tc>
        <w:tc>
          <w:tcPr/>
          <w:p w:rsidR="00000000" w:rsidDel="00000000" w:rsidP="00000000" w:rsidRDefault="00000000" w:rsidRPr="00000000" w14:paraId="00002E9F">
            <w:pPr>
              <w:rPr/>
            </w:pPr>
            <w:r w:rsidDel="00000000" w:rsidR="00000000" w:rsidRPr="00000000">
              <w:rPr>
                <w:sz w:val="13"/>
                <w:szCs w:val="13"/>
                <w:rtl w:val="0"/>
              </w:rPr>
              <w:t xml:space="preserve">Legacy logic less explicit</w:t>
            </w:r>
            <w:r w:rsidDel="00000000" w:rsidR="00000000" w:rsidRPr="00000000">
              <w:rPr>
                <w:rtl w:val="0"/>
              </w:rPr>
            </w:r>
          </w:p>
        </w:tc>
        <w:tc>
          <w:tcPr/>
          <w:p w:rsidR="00000000" w:rsidDel="00000000" w:rsidP="00000000" w:rsidRDefault="00000000" w:rsidRPr="00000000" w14:paraId="00002EA0">
            <w:pPr>
              <w:rPr/>
            </w:pPr>
            <w:r w:rsidDel="00000000" w:rsidR="00000000" w:rsidRPr="00000000">
              <w:rPr>
                <w:sz w:val="13"/>
                <w:szCs w:val="13"/>
                <w:rtl w:val="0"/>
              </w:rPr>
              <w:t xml:space="preserve">Requires service-area expiration &gt; current date</w:t>
            </w:r>
            <w:r w:rsidDel="00000000" w:rsidR="00000000" w:rsidRPr="00000000">
              <w:rPr>
                <w:rtl w:val="0"/>
              </w:rPr>
            </w:r>
          </w:p>
        </w:tc>
        <w:tc>
          <w:tcPr/>
          <w:p w:rsidR="00000000" w:rsidDel="00000000" w:rsidP="00000000" w:rsidRDefault="00000000" w:rsidRPr="00000000" w14:paraId="00002EA1">
            <w:pPr>
              <w:rPr/>
            </w:pPr>
            <w:r w:rsidDel="00000000" w:rsidR="00000000" w:rsidRPr="00000000">
              <w:rPr>
                <w:sz w:val="13"/>
                <w:szCs w:val="13"/>
                <w:rtl w:val="0"/>
              </w:rPr>
              <w:t xml:space="preserve">Likely newer authoritative eligibility rule.</w:t>
            </w:r>
            <w:r w:rsidDel="00000000" w:rsidR="00000000" w:rsidRPr="00000000">
              <w:rPr>
                <w:rtl w:val="0"/>
              </w:rPr>
            </w:r>
          </w:p>
        </w:tc>
      </w:tr>
      <w:tr>
        <w:trPr>
          <w:cantSplit w:val="1"/>
          <w:tblHeader w:val="0"/>
        </w:trPr>
        <w:tc>
          <w:tcPr/>
          <w:p w:rsidR="00000000" w:rsidDel="00000000" w:rsidP="00000000" w:rsidRDefault="00000000" w:rsidRPr="00000000" w14:paraId="00002EA2">
            <w:pPr>
              <w:rPr/>
            </w:pPr>
            <w:r w:rsidDel="00000000" w:rsidR="00000000" w:rsidRPr="00000000">
              <w:rPr>
                <w:sz w:val="13"/>
                <w:szCs w:val="13"/>
                <w:rtl w:val="0"/>
              </w:rPr>
              <w:t xml:space="preserve">Referral</w:t>
            </w:r>
            <w:r w:rsidDel="00000000" w:rsidR="00000000" w:rsidRPr="00000000">
              <w:rPr>
                <w:rtl w:val="0"/>
              </w:rPr>
            </w:r>
          </w:p>
        </w:tc>
        <w:tc>
          <w:tcPr/>
          <w:p w:rsidR="00000000" w:rsidDel="00000000" w:rsidP="00000000" w:rsidRDefault="00000000" w:rsidRPr="00000000" w14:paraId="00002EA3">
            <w:pPr>
              <w:rPr/>
            </w:pPr>
            <w:r w:rsidDel="00000000" w:rsidR="00000000" w:rsidRPr="00000000">
              <w:rPr>
                <w:sz w:val="13"/>
                <w:szCs w:val="13"/>
                <w:rtl w:val="0"/>
              </w:rPr>
              <w:t xml:space="preserve">Program membership</w:t>
            </w:r>
            <w:r w:rsidDel="00000000" w:rsidR="00000000" w:rsidRPr="00000000">
              <w:rPr>
                <w:rtl w:val="0"/>
              </w:rPr>
            </w:r>
          </w:p>
        </w:tc>
        <w:tc>
          <w:tcPr/>
          <w:p w:rsidR="00000000" w:rsidDel="00000000" w:rsidP="00000000" w:rsidRDefault="00000000" w:rsidRPr="00000000" w14:paraId="00002EA4">
            <w:pPr>
              <w:rPr/>
            </w:pPr>
            <w:r w:rsidDel="00000000" w:rsidR="00000000" w:rsidRPr="00000000">
              <w:rPr>
                <w:sz w:val="13"/>
                <w:szCs w:val="13"/>
                <w:rtl w:val="0"/>
              </w:rPr>
              <w:t xml:space="preserve">Program membership plus fax requirement</w:t>
            </w:r>
            <w:r w:rsidDel="00000000" w:rsidR="00000000" w:rsidRPr="00000000">
              <w:rPr>
                <w:rtl w:val="0"/>
              </w:rPr>
            </w:r>
          </w:p>
        </w:tc>
        <w:tc>
          <w:tcPr/>
          <w:p w:rsidR="00000000" w:rsidDel="00000000" w:rsidP="00000000" w:rsidRDefault="00000000" w:rsidRPr="00000000" w14:paraId="00002EA5">
            <w:pPr>
              <w:rPr/>
            </w:pPr>
            <w:r w:rsidDel="00000000" w:rsidR="00000000" w:rsidRPr="00000000">
              <w:rPr>
                <w:sz w:val="13"/>
                <w:szCs w:val="13"/>
                <w:rtl w:val="0"/>
              </w:rPr>
              <w:t xml:space="preserve">Validate current referral delivery requirement.</w:t>
            </w:r>
            <w:r w:rsidDel="00000000" w:rsidR="00000000" w:rsidRPr="00000000">
              <w:rPr>
                <w:rtl w:val="0"/>
              </w:rPr>
            </w:r>
          </w:p>
        </w:tc>
      </w:tr>
      <w:tr>
        <w:trPr>
          <w:cantSplit w:val="1"/>
          <w:tblHeader w:val="0"/>
        </w:trPr>
        <w:tc>
          <w:tcPr/>
          <w:p w:rsidR="00000000" w:rsidDel="00000000" w:rsidP="00000000" w:rsidRDefault="00000000" w:rsidRPr="00000000" w14:paraId="00002EA6">
            <w:pPr>
              <w:rPr/>
            </w:pPr>
            <w:r w:rsidDel="00000000" w:rsidR="00000000" w:rsidRPr="00000000">
              <w:rPr>
                <w:sz w:val="13"/>
                <w:szCs w:val="13"/>
                <w:rtl w:val="0"/>
              </w:rPr>
              <w:t xml:space="preserve">Refusal history</w:t>
            </w:r>
            <w:r w:rsidDel="00000000" w:rsidR="00000000" w:rsidRPr="00000000">
              <w:rPr>
                <w:rtl w:val="0"/>
              </w:rPr>
            </w:r>
          </w:p>
        </w:tc>
        <w:tc>
          <w:tcPr/>
          <w:p w:rsidR="00000000" w:rsidDel="00000000" w:rsidP="00000000" w:rsidRDefault="00000000" w:rsidRPr="00000000" w14:paraId="00002EA7">
            <w:pPr>
              <w:rPr/>
            </w:pPr>
            <w:r w:rsidDel="00000000" w:rsidR="00000000" w:rsidRPr="00000000">
              <w:rPr>
                <w:sz w:val="13"/>
                <w:szCs w:val="13"/>
                <w:rtl w:val="0"/>
              </w:rPr>
              <w:t xml:space="preserve">Limited/older handling</w:t>
            </w:r>
            <w:r w:rsidDel="00000000" w:rsidR="00000000" w:rsidRPr="00000000">
              <w:rPr>
                <w:rtl w:val="0"/>
              </w:rPr>
            </w:r>
          </w:p>
        </w:tc>
        <w:tc>
          <w:tcPr/>
          <w:p w:rsidR="00000000" w:rsidDel="00000000" w:rsidP="00000000" w:rsidRDefault="00000000" w:rsidRPr="00000000" w14:paraId="00002EA8">
            <w:pPr>
              <w:rPr/>
            </w:pPr>
            <w:r w:rsidDel="00000000" w:rsidR="00000000" w:rsidRPr="00000000">
              <w:rPr>
                <w:sz w:val="13"/>
                <w:szCs w:val="13"/>
                <w:rtl w:val="0"/>
              </w:rPr>
              <w:t xml:space="preserve">Returns/uses do_not_send_again flag</w:t>
            </w:r>
            <w:r w:rsidDel="00000000" w:rsidR="00000000" w:rsidRPr="00000000">
              <w:rPr>
                <w:rtl w:val="0"/>
              </w:rPr>
            </w:r>
          </w:p>
        </w:tc>
        <w:tc>
          <w:tcPr/>
          <w:p w:rsidR="00000000" w:rsidDel="00000000" w:rsidP="00000000" w:rsidRDefault="00000000" w:rsidRPr="00000000" w14:paraId="00002EA9">
            <w:pPr>
              <w:rPr/>
            </w:pPr>
            <w:r w:rsidDel="00000000" w:rsidR="00000000" w:rsidRPr="00000000">
              <w:rPr>
                <w:sz w:val="13"/>
                <w:szCs w:val="13"/>
                <w:rtl w:val="0"/>
              </w:rPr>
              <w:t xml:space="preserve">Preserve vendor/property/trade refusal history if active.</w:t>
            </w:r>
            <w:r w:rsidDel="00000000" w:rsidR="00000000" w:rsidRPr="00000000">
              <w:rPr>
                <w:rtl w:val="0"/>
              </w:rPr>
            </w:r>
          </w:p>
        </w:tc>
      </w:tr>
      <w:tr>
        <w:trPr>
          <w:cantSplit w:val="1"/>
          <w:tblHeader w:val="0"/>
        </w:trPr>
        <w:tc>
          <w:tcPr/>
          <w:p w:rsidR="00000000" w:rsidDel="00000000" w:rsidP="00000000" w:rsidRDefault="00000000" w:rsidRPr="00000000" w14:paraId="00002EAA">
            <w:pPr>
              <w:rPr/>
            </w:pPr>
            <w:r w:rsidDel="00000000" w:rsidR="00000000" w:rsidRPr="00000000">
              <w:rPr>
                <w:sz w:val="13"/>
                <w:szCs w:val="13"/>
                <w:rtl w:val="0"/>
              </w:rPr>
              <w:t xml:space="preserve">Round robin</w:t>
            </w:r>
            <w:r w:rsidDel="00000000" w:rsidR="00000000" w:rsidRPr="00000000">
              <w:rPr>
                <w:rtl w:val="0"/>
              </w:rPr>
            </w:r>
          </w:p>
        </w:tc>
        <w:tc>
          <w:tcPr/>
          <w:p w:rsidR="00000000" w:rsidDel="00000000" w:rsidP="00000000" w:rsidRDefault="00000000" w:rsidRPr="00000000" w14:paraId="00002EAB">
            <w:pPr>
              <w:rPr/>
            </w:pPr>
            <w:r w:rsidDel="00000000" w:rsidR="00000000" w:rsidRPr="00000000">
              <w:rPr>
                <w:sz w:val="13"/>
                <w:szCs w:val="13"/>
                <w:rtl w:val="0"/>
              </w:rPr>
              <w:t xml:space="preserve">Present in DISPATCH2 scoring</w:t>
            </w:r>
            <w:r w:rsidDel="00000000" w:rsidR="00000000" w:rsidRPr="00000000">
              <w:rPr>
                <w:rtl w:val="0"/>
              </w:rPr>
            </w:r>
          </w:p>
        </w:tc>
        <w:tc>
          <w:tcPr/>
          <w:p w:rsidR="00000000" w:rsidDel="00000000" w:rsidP="00000000" w:rsidRDefault="00000000" w:rsidRPr="00000000" w14:paraId="00002EAC">
            <w:pPr>
              <w:rPr/>
            </w:pPr>
            <w:r w:rsidDel="00000000" w:rsidR="00000000" w:rsidRPr="00000000">
              <w:rPr>
                <w:sz w:val="13"/>
                <w:szCs w:val="13"/>
                <w:rtl w:val="0"/>
              </w:rPr>
              <w:t xml:space="preserve">Revision history says removed in 1999</w:t>
            </w:r>
            <w:r w:rsidDel="00000000" w:rsidR="00000000" w:rsidRPr="00000000">
              <w:rPr>
                <w:rtl w:val="0"/>
              </w:rPr>
            </w:r>
          </w:p>
        </w:tc>
        <w:tc>
          <w:tcPr/>
          <w:p w:rsidR="00000000" w:rsidDel="00000000" w:rsidP="00000000" w:rsidRDefault="00000000" w:rsidRPr="00000000" w14:paraId="00002EAD">
            <w:pPr>
              <w:rPr/>
            </w:pPr>
            <w:r w:rsidDel="00000000" w:rsidR="00000000" w:rsidRPr="00000000">
              <w:rPr>
                <w:sz w:val="13"/>
                <w:szCs w:val="13"/>
                <w:rtl w:val="0"/>
              </w:rPr>
              <w:t xml:space="preserve">Do not preserve DISPATCH2 round-robin if DISPATCH3 supersedes it.</w:t>
            </w:r>
            <w:r w:rsidDel="00000000" w:rsidR="00000000" w:rsidRPr="00000000">
              <w:rPr>
                <w:rtl w:val="0"/>
              </w:rPr>
            </w:r>
          </w:p>
        </w:tc>
      </w:tr>
      <w:tr>
        <w:trPr>
          <w:cantSplit w:val="1"/>
          <w:tblHeader w:val="0"/>
        </w:trPr>
        <w:tc>
          <w:tcPr/>
          <w:p w:rsidR="00000000" w:rsidDel="00000000" w:rsidP="00000000" w:rsidRDefault="00000000" w:rsidRPr="00000000" w14:paraId="00002EAE">
            <w:pPr>
              <w:rPr/>
            </w:pPr>
            <w:r w:rsidDel="00000000" w:rsidR="00000000" w:rsidRPr="00000000">
              <w:rPr>
                <w:sz w:val="13"/>
                <w:szCs w:val="13"/>
                <w:rtl w:val="0"/>
              </w:rPr>
              <w:t xml:space="preserve">Direct dispatch</w:t>
            </w:r>
            <w:r w:rsidDel="00000000" w:rsidR="00000000" w:rsidRPr="00000000">
              <w:rPr>
                <w:rtl w:val="0"/>
              </w:rPr>
            </w:r>
          </w:p>
        </w:tc>
        <w:tc>
          <w:tcPr/>
          <w:p w:rsidR="00000000" w:rsidDel="00000000" w:rsidP="00000000" w:rsidRDefault="00000000" w:rsidRPr="00000000" w14:paraId="00002EAF">
            <w:pPr>
              <w:rPr/>
            </w:pPr>
            <w:r w:rsidDel="00000000" w:rsidR="00000000" w:rsidRPr="00000000">
              <w:rPr>
                <w:sz w:val="13"/>
                <w:szCs w:val="13"/>
                <w:rtl w:val="0"/>
              </w:rPr>
              <w:t xml:space="preserve">Rank deduction</w:t>
            </w:r>
            <w:r w:rsidDel="00000000" w:rsidR="00000000" w:rsidRPr="00000000">
              <w:rPr>
                <w:rtl w:val="0"/>
              </w:rPr>
            </w:r>
          </w:p>
        </w:tc>
        <w:tc>
          <w:tcPr/>
          <w:p w:rsidR="00000000" w:rsidDel="00000000" w:rsidP="00000000" w:rsidRDefault="00000000" w:rsidRPr="00000000" w14:paraId="00002EB0">
            <w:pPr>
              <w:rPr/>
            </w:pPr>
            <w:r w:rsidDel="00000000" w:rsidR="00000000" w:rsidRPr="00000000">
              <w:rPr>
                <w:sz w:val="13"/>
                <w:szCs w:val="13"/>
                <w:rtl w:val="0"/>
              </w:rPr>
              <w:t xml:space="preserve">Direct dispatch score is zero</w:t>
            </w:r>
            <w:r w:rsidDel="00000000" w:rsidR="00000000" w:rsidRPr="00000000">
              <w:rPr>
                <w:rtl w:val="0"/>
              </w:rPr>
            </w:r>
          </w:p>
        </w:tc>
        <w:tc>
          <w:tcPr/>
          <w:p w:rsidR="00000000" w:rsidDel="00000000" w:rsidP="00000000" w:rsidRDefault="00000000" w:rsidRPr="00000000" w14:paraId="00002EB1">
            <w:pPr>
              <w:rPr/>
            </w:pPr>
            <w:r w:rsidDel="00000000" w:rsidR="00000000" w:rsidRPr="00000000">
              <w:rPr>
                <w:sz w:val="13"/>
                <w:szCs w:val="13"/>
                <w:rtl w:val="0"/>
              </w:rPr>
              <w:t xml:space="preserve">Material rule conflict requiring SME decision.</w:t>
            </w:r>
            <w:r w:rsidDel="00000000" w:rsidR="00000000" w:rsidRPr="00000000">
              <w:rPr>
                <w:rtl w:val="0"/>
              </w:rPr>
            </w:r>
          </w:p>
        </w:tc>
      </w:tr>
      <w:tr>
        <w:trPr>
          <w:cantSplit w:val="1"/>
          <w:tblHeader w:val="0"/>
        </w:trPr>
        <w:tc>
          <w:tcPr/>
          <w:p w:rsidR="00000000" w:rsidDel="00000000" w:rsidP="00000000" w:rsidRDefault="00000000" w:rsidRPr="00000000" w14:paraId="00002EB2">
            <w:pPr>
              <w:rPr/>
            </w:pPr>
            <w:r w:rsidDel="00000000" w:rsidR="00000000" w:rsidRPr="00000000">
              <w:rPr>
                <w:sz w:val="13"/>
                <w:szCs w:val="13"/>
                <w:rtl w:val="0"/>
              </w:rPr>
              <w:t xml:space="preserve">Last vendor</w:t>
            </w:r>
            <w:r w:rsidDel="00000000" w:rsidR="00000000" w:rsidRPr="00000000">
              <w:rPr>
                <w:rtl w:val="0"/>
              </w:rPr>
            </w:r>
          </w:p>
        </w:tc>
        <w:tc>
          <w:tcPr/>
          <w:p w:rsidR="00000000" w:rsidDel="00000000" w:rsidP="00000000" w:rsidRDefault="00000000" w:rsidRPr="00000000" w14:paraId="00002EB3">
            <w:pPr>
              <w:rPr/>
            </w:pPr>
            <w:r w:rsidDel="00000000" w:rsidR="00000000" w:rsidRPr="00000000">
              <w:rPr>
                <w:sz w:val="13"/>
                <w:szCs w:val="13"/>
                <w:rtl w:val="0"/>
              </w:rPr>
              <w:t xml:space="preserve">Earlier +500 logic</w:t>
            </w:r>
            <w:r w:rsidDel="00000000" w:rsidR="00000000" w:rsidRPr="00000000">
              <w:rPr>
                <w:rtl w:val="0"/>
              </w:rPr>
            </w:r>
          </w:p>
        </w:tc>
        <w:tc>
          <w:tcPr/>
          <w:p w:rsidR="00000000" w:rsidDel="00000000" w:rsidP="00000000" w:rsidRDefault="00000000" w:rsidRPr="00000000" w14:paraId="00002EB4">
            <w:pPr>
              <w:rPr/>
            </w:pPr>
            <w:r w:rsidDel="00000000" w:rsidR="00000000" w:rsidRPr="00000000">
              <w:rPr>
                <w:sz w:val="13"/>
                <w:szCs w:val="13"/>
                <w:rtl w:val="0"/>
              </w:rPr>
              <w:t xml:space="preserve">+1000, preferred/non-new/BBB+, combines A/C and HTG</w:t>
            </w:r>
            <w:r w:rsidDel="00000000" w:rsidR="00000000" w:rsidRPr="00000000">
              <w:rPr>
                <w:rtl w:val="0"/>
              </w:rPr>
            </w:r>
          </w:p>
        </w:tc>
        <w:tc>
          <w:tcPr/>
          <w:p w:rsidR="00000000" w:rsidDel="00000000" w:rsidP="00000000" w:rsidRDefault="00000000" w:rsidRPr="00000000" w14:paraId="00002EB5">
            <w:pPr>
              <w:rPr/>
            </w:pPr>
            <w:r w:rsidDel="00000000" w:rsidR="00000000" w:rsidRPr="00000000">
              <w:rPr>
                <w:sz w:val="13"/>
                <w:szCs w:val="13"/>
                <w:rtl w:val="0"/>
              </w:rPr>
              <w:t xml:space="preserve">Likely newer continuity rule.</w:t>
            </w:r>
            <w:r w:rsidDel="00000000" w:rsidR="00000000" w:rsidRPr="00000000">
              <w:rPr>
                <w:rtl w:val="0"/>
              </w:rPr>
            </w:r>
          </w:p>
        </w:tc>
      </w:tr>
      <w:tr>
        <w:trPr>
          <w:cantSplit w:val="1"/>
          <w:tblHeader w:val="0"/>
        </w:trPr>
        <w:tc>
          <w:tcPr/>
          <w:p w:rsidR="00000000" w:rsidDel="00000000" w:rsidP="00000000" w:rsidRDefault="00000000" w:rsidRPr="00000000" w14:paraId="00002EB6">
            <w:pPr>
              <w:rPr/>
            </w:pPr>
            <w:r w:rsidDel="00000000" w:rsidR="00000000" w:rsidRPr="00000000">
              <w:rPr>
                <w:sz w:val="13"/>
                <w:szCs w:val="13"/>
                <w:rtl w:val="0"/>
              </w:rPr>
              <w:t xml:space="preserve">Preferred/New capacity</w:t>
            </w:r>
            <w:r w:rsidDel="00000000" w:rsidR="00000000" w:rsidRPr="00000000">
              <w:rPr>
                <w:rtl w:val="0"/>
              </w:rPr>
            </w:r>
          </w:p>
        </w:tc>
        <w:tc>
          <w:tcPr/>
          <w:p w:rsidR="00000000" w:rsidDel="00000000" w:rsidP="00000000" w:rsidRDefault="00000000" w:rsidRPr="00000000" w14:paraId="00002EB7">
            <w:pPr>
              <w:rPr/>
            </w:pPr>
            <w:r w:rsidDel="00000000" w:rsidR="00000000" w:rsidRPr="00000000">
              <w:rPr>
                <w:sz w:val="13"/>
                <w:szCs w:val="13"/>
                <w:rtl w:val="0"/>
              </w:rPr>
              <w:t xml:space="preserve">Basic adjusted-volume bonus</w:t>
            </w:r>
            <w:r w:rsidDel="00000000" w:rsidR="00000000" w:rsidRPr="00000000">
              <w:rPr>
                <w:rtl w:val="0"/>
              </w:rPr>
            </w:r>
          </w:p>
        </w:tc>
        <w:tc>
          <w:tcPr/>
          <w:p w:rsidR="00000000" w:rsidDel="00000000" w:rsidP="00000000" w:rsidRDefault="00000000" w:rsidRPr="00000000" w14:paraId="00002EB8">
            <w:pPr>
              <w:rPr/>
            </w:pPr>
            <w:r w:rsidDel="00000000" w:rsidR="00000000" w:rsidRPr="00000000">
              <w:rPr>
                <w:sz w:val="13"/>
                <w:szCs w:val="13"/>
                <w:rtl w:val="0"/>
              </w:rPr>
              <w:t xml:space="preserve">Preferred/new addendum points based on calls today versus daily volume</w:t>
            </w:r>
            <w:r w:rsidDel="00000000" w:rsidR="00000000" w:rsidRPr="00000000">
              <w:rPr>
                <w:rtl w:val="0"/>
              </w:rPr>
            </w:r>
          </w:p>
        </w:tc>
        <w:tc>
          <w:tcPr/>
          <w:p w:rsidR="00000000" w:rsidDel="00000000" w:rsidP="00000000" w:rsidRDefault="00000000" w:rsidRPr="00000000" w14:paraId="00002EB9">
            <w:pPr>
              <w:rPr/>
            </w:pPr>
            <w:r w:rsidDel="00000000" w:rsidR="00000000" w:rsidRPr="00000000">
              <w:rPr>
                <w:sz w:val="13"/>
                <w:szCs w:val="13"/>
                <w:rtl w:val="0"/>
              </w:rPr>
              <w:t xml:space="preserve">Newer capacity/fairness model.</w:t>
            </w:r>
            <w:r w:rsidDel="00000000" w:rsidR="00000000" w:rsidRPr="00000000">
              <w:rPr>
                <w:rtl w:val="0"/>
              </w:rPr>
            </w:r>
          </w:p>
        </w:tc>
      </w:tr>
      <w:tr>
        <w:trPr>
          <w:cantSplit w:val="1"/>
          <w:tblHeader w:val="0"/>
        </w:trPr>
        <w:tc>
          <w:tcPr/>
          <w:p w:rsidR="00000000" w:rsidDel="00000000" w:rsidP="00000000" w:rsidRDefault="00000000" w:rsidRPr="00000000" w14:paraId="00002EBA">
            <w:pPr>
              <w:rPr/>
            </w:pPr>
            <w:r w:rsidDel="00000000" w:rsidR="00000000" w:rsidRPr="00000000">
              <w:rPr>
                <w:sz w:val="13"/>
                <w:szCs w:val="13"/>
                <w:rtl w:val="0"/>
              </w:rPr>
              <w:t xml:space="preserve">Brand program</w:t>
            </w:r>
            <w:r w:rsidDel="00000000" w:rsidR="00000000" w:rsidRPr="00000000">
              <w:rPr>
                <w:rtl w:val="0"/>
              </w:rPr>
            </w:r>
          </w:p>
        </w:tc>
        <w:tc>
          <w:tcPr/>
          <w:p w:rsidR="00000000" w:rsidDel="00000000" w:rsidP="00000000" w:rsidRDefault="00000000" w:rsidRPr="00000000" w14:paraId="00002EBB">
            <w:pPr>
              <w:rPr/>
            </w:pPr>
            <w:r w:rsidDel="00000000" w:rsidR="00000000" w:rsidRPr="00000000">
              <w:rPr>
                <w:sz w:val="13"/>
                <w:szCs w:val="13"/>
                <w:rtl w:val="0"/>
              </w:rPr>
              <w:t xml:space="preserve">Limited brand exclusion</w:t>
            </w:r>
            <w:r w:rsidDel="00000000" w:rsidR="00000000" w:rsidRPr="00000000">
              <w:rPr>
                <w:rtl w:val="0"/>
              </w:rPr>
            </w:r>
          </w:p>
        </w:tc>
        <w:tc>
          <w:tcPr/>
          <w:p w:rsidR="00000000" w:rsidDel="00000000" w:rsidP="00000000" w:rsidRDefault="00000000" w:rsidRPr="00000000" w14:paraId="00002EBC">
            <w:pPr>
              <w:rPr/>
            </w:pPr>
            <w:r w:rsidDel="00000000" w:rsidR="00000000" w:rsidRPr="00000000">
              <w:rPr>
                <w:sz w:val="13"/>
                <w:szCs w:val="13"/>
                <w:rtl w:val="0"/>
              </w:rPr>
              <w:t xml:space="preserve">GE/HotPoint APL program bonus</w:t>
            </w:r>
            <w:r w:rsidDel="00000000" w:rsidR="00000000" w:rsidRPr="00000000">
              <w:rPr>
                <w:rtl w:val="0"/>
              </w:rPr>
            </w:r>
          </w:p>
        </w:tc>
        <w:tc>
          <w:tcPr/>
          <w:p w:rsidR="00000000" w:rsidDel="00000000" w:rsidP="00000000" w:rsidRDefault="00000000" w:rsidRPr="00000000" w14:paraId="00002EBD">
            <w:pPr>
              <w:rPr/>
            </w:pPr>
            <w:r w:rsidDel="00000000" w:rsidR="00000000" w:rsidRPr="00000000">
              <w:rPr>
                <w:sz w:val="13"/>
                <w:szCs w:val="13"/>
                <w:rtl w:val="0"/>
              </w:rPr>
              <w:t xml:space="preserve">Business-specific scoring extension.</w:t>
            </w:r>
            <w:r w:rsidDel="00000000" w:rsidR="00000000" w:rsidRPr="00000000">
              <w:rPr>
                <w:rtl w:val="0"/>
              </w:rPr>
            </w:r>
          </w:p>
        </w:tc>
      </w:tr>
      <w:tr>
        <w:trPr>
          <w:cantSplit w:val="1"/>
          <w:tblHeader w:val="0"/>
        </w:trPr>
        <w:tc>
          <w:tcPr/>
          <w:p w:rsidR="00000000" w:rsidDel="00000000" w:rsidP="00000000" w:rsidRDefault="00000000" w:rsidRPr="00000000" w14:paraId="00002EBE">
            <w:pPr>
              <w:rPr/>
            </w:pPr>
            <w:r w:rsidDel="00000000" w:rsidR="00000000" w:rsidRPr="00000000">
              <w:rPr>
                <w:sz w:val="13"/>
                <w:szCs w:val="13"/>
                <w:rtl w:val="0"/>
              </w:rPr>
              <w:t xml:space="preserve">Background check</w:t>
            </w:r>
            <w:r w:rsidDel="00000000" w:rsidR="00000000" w:rsidRPr="00000000">
              <w:rPr>
                <w:rtl w:val="0"/>
              </w:rPr>
            </w:r>
          </w:p>
        </w:tc>
        <w:tc>
          <w:tcPr/>
          <w:p w:rsidR="00000000" w:rsidDel="00000000" w:rsidP="00000000" w:rsidRDefault="00000000" w:rsidRPr="00000000" w14:paraId="00002EBF">
            <w:pPr>
              <w:rPr/>
            </w:pPr>
            <w:r w:rsidDel="00000000" w:rsidR="00000000" w:rsidRPr="00000000">
              <w:rPr>
                <w:sz w:val="13"/>
                <w:szCs w:val="13"/>
                <w:rtl w:val="0"/>
              </w:rPr>
              <w:t xml:space="preserve">Not present</w:t>
            </w:r>
            <w:r w:rsidDel="00000000" w:rsidR="00000000" w:rsidRPr="00000000">
              <w:rPr>
                <w:rtl w:val="0"/>
              </w:rPr>
            </w:r>
          </w:p>
        </w:tc>
        <w:tc>
          <w:tcPr/>
          <w:p w:rsidR="00000000" w:rsidDel="00000000" w:rsidP="00000000" w:rsidRDefault="00000000" w:rsidRPr="00000000" w14:paraId="00002EC0">
            <w:pPr>
              <w:rPr/>
            </w:pPr>
            <w:r w:rsidDel="00000000" w:rsidR="00000000" w:rsidRPr="00000000">
              <w:rPr>
                <w:sz w:val="13"/>
                <w:szCs w:val="13"/>
                <w:rtl w:val="0"/>
              </w:rPr>
              <w:t xml:space="preserve">Added in 2004 for background-check contracts/vendors</w:t>
            </w:r>
            <w:r w:rsidDel="00000000" w:rsidR="00000000" w:rsidRPr="00000000">
              <w:rPr>
                <w:rtl w:val="0"/>
              </w:rPr>
            </w:r>
          </w:p>
        </w:tc>
        <w:tc>
          <w:tcPr/>
          <w:p w:rsidR="00000000" w:rsidDel="00000000" w:rsidP="00000000" w:rsidRDefault="00000000" w:rsidRPr="00000000" w14:paraId="00002EC1">
            <w:pPr>
              <w:rPr/>
            </w:pPr>
            <w:r w:rsidDel="00000000" w:rsidR="00000000" w:rsidRPr="00000000">
              <w:rPr>
                <w:sz w:val="13"/>
                <w:szCs w:val="13"/>
                <w:rtl w:val="0"/>
              </w:rPr>
              <w:t xml:space="preserve">Cross-domain compliance/vendor qualification rule.</w:t>
            </w:r>
            <w:r w:rsidDel="00000000" w:rsidR="00000000" w:rsidRPr="00000000">
              <w:rPr>
                <w:rtl w:val="0"/>
              </w:rPr>
            </w:r>
          </w:p>
        </w:tc>
      </w:tr>
      <w:tr>
        <w:trPr>
          <w:cantSplit w:val="1"/>
          <w:tblHeader w:val="0"/>
        </w:trPr>
        <w:tc>
          <w:tcPr/>
          <w:p w:rsidR="00000000" w:rsidDel="00000000" w:rsidP="00000000" w:rsidRDefault="00000000" w:rsidRPr="00000000" w14:paraId="00002EC2">
            <w:pPr>
              <w:rPr/>
            </w:pPr>
            <w:r w:rsidDel="00000000" w:rsidR="00000000" w:rsidRPr="00000000">
              <w:rPr>
                <w:sz w:val="13"/>
                <w:szCs w:val="13"/>
                <w:rtl w:val="0"/>
              </w:rPr>
              <w:t xml:space="preserve">State scoring switch</w:t>
            </w:r>
            <w:r w:rsidDel="00000000" w:rsidR="00000000" w:rsidRPr="00000000">
              <w:rPr>
                <w:rtl w:val="0"/>
              </w:rPr>
            </w:r>
          </w:p>
        </w:tc>
        <w:tc>
          <w:tcPr/>
          <w:p w:rsidR="00000000" w:rsidDel="00000000" w:rsidP="00000000" w:rsidRDefault="00000000" w:rsidRPr="00000000" w14:paraId="00002EC3">
            <w:pPr>
              <w:rPr/>
            </w:pPr>
            <w:r w:rsidDel="00000000" w:rsidR="00000000" w:rsidRPr="00000000">
              <w:rPr>
                <w:sz w:val="13"/>
                <w:szCs w:val="13"/>
                <w:rtl w:val="0"/>
              </w:rPr>
              <w:t xml:space="preserve">Not present</w:t>
            </w:r>
            <w:r w:rsidDel="00000000" w:rsidR="00000000" w:rsidRPr="00000000">
              <w:rPr>
                <w:rtl w:val="0"/>
              </w:rPr>
            </w:r>
          </w:p>
        </w:tc>
        <w:tc>
          <w:tcPr/>
          <w:p w:rsidR="00000000" w:rsidDel="00000000" w:rsidP="00000000" w:rsidRDefault="00000000" w:rsidRPr="00000000" w14:paraId="00002EC4">
            <w:pPr>
              <w:rPr/>
            </w:pPr>
            <w:r w:rsidDel="00000000" w:rsidR="00000000" w:rsidRPr="00000000">
              <w:rPr>
                <w:sz w:val="13"/>
                <w:szCs w:val="13"/>
                <w:rtl w:val="0"/>
              </w:rPr>
              <w:t xml:space="preserve">DISP3SCORE TYPES controls use of alternate scoring path</w:t>
            </w:r>
            <w:r w:rsidDel="00000000" w:rsidR="00000000" w:rsidRPr="00000000">
              <w:rPr>
                <w:rtl w:val="0"/>
              </w:rPr>
            </w:r>
          </w:p>
        </w:tc>
        <w:tc>
          <w:tcPr/>
          <w:p w:rsidR="00000000" w:rsidDel="00000000" w:rsidP="00000000" w:rsidRDefault="00000000" w:rsidRPr="00000000" w14:paraId="00002EC5">
            <w:pPr>
              <w:rPr/>
            </w:pPr>
            <w:r w:rsidDel="00000000" w:rsidR="00000000" w:rsidRPr="00000000">
              <w:rPr>
                <w:sz w:val="13"/>
                <w:szCs w:val="13"/>
                <w:rtl w:val="0"/>
              </w:rPr>
              <w:t xml:space="preserve">Important rollout/feature-toggle behavior.</w:t>
            </w:r>
            <w:r w:rsidDel="00000000" w:rsidR="00000000" w:rsidRPr="00000000">
              <w:rPr>
                <w:rtl w:val="0"/>
              </w:rPr>
            </w:r>
          </w:p>
        </w:tc>
      </w:tr>
    </w:tbl>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pStyle w:val="Heading2"/>
        <w:rPr/>
      </w:pPr>
      <w:r w:rsidDel="00000000" w:rsidR="00000000" w:rsidRPr="00000000">
        <w:rPr>
          <w:rtl w:val="0"/>
        </w:rPr>
        <w:t xml:space="preserve">34.2 Package-Level Assessment</w:t>
      </w:r>
    </w:p>
    <w:tbl>
      <w:tblPr>
        <w:tblStyle w:val="Table10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EC8">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2EC9">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2ECA">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2ECB">
            <w:pPr>
              <w:rPr/>
            </w:pPr>
            <w:r w:rsidDel="00000000" w:rsidR="00000000" w:rsidRPr="00000000">
              <w:rPr>
                <w:sz w:val="14"/>
                <w:szCs w:val="14"/>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ECC">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2ECD">
            <w:pPr>
              <w:rPr/>
            </w:pPr>
            <w:r w:rsidDel="00000000" w:rsidR="00000000" w:rsidRPr="00000000">
              <w:rPr>
                <w:sz w:val="14"/>
                <w:szCs w:val="14"/>
                <w:rtl w:val="0"/>
              </w:rPr>
              <w:t xml:space="preserve">Vendor Selection / Ranking / Dispatch Routing</w:t>
            </w:r>
            <w:r w:rsidDel="00000000" w:rsidR="00000000" w:rsidRPr="00000000">
              <w:rPr>
                <w:rtl w:val="0"/>
              </w:rPr>
            </w:r>
          </w:p>
        </w:tc>
      </w:tr>
      <w:tr>
        <w:trPr>
          <w:cantSplit w:val="1"/>
          <w:tblHeader w:val="0"/>
        </w:trPr>
        <w:tc>
          <w:tcPr/>
          <w:p w:rsidR="00000000" w:rsidDel="00000000" w:rsidP="00000000" w:rsidRDefault="00000000" w:rsidRPr="00000000" w14:paraId="00002ECE">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2ECF">
            <w:pPr>
              <w:rPr/>
            </w:pPr>
            <w:r w:rsidDel="00000000" w:rsidR="00000000" w:rsidRPr="00000000">
              <w:rPr>
                <w:sz w:val="14"/>
                <w:szCs w:val="14"/>
                <w:rtl w:val="0"/>
              </w:rPr>
              <w:t xml:space="preserve">38</w:t>
            </w:r>
            <w:r w:rsidDel="00000000" w:rsidR="00000000" w:rsidRPr="00000000">
              <w:rPr>
                <w:rtl w:val="0"/>
              </w:rPr>
            </w:r>
          </w:p>
        </w:tc>
      </w:tr>
      <w:tr>
        <w:trPr>
          <w:cantSplit w:val="1"/>
          <w:tblHeader w:val="0"/>
        </w:trPr>
        <w:tc>
          <w:tcPr/>
          <w:p w:rsidR="00000000" w:rsidDel="00000000" w:rsidP="00000000" w:rsidRDefault="00000000" w:rsidRPr="00000000" w14:paraId="00002ED0">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2ED1">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2ED2">
            <w:pPr>
              <w:rPr/>
            </w:pPr>
            <w:r w:rsidDel="00000000" w:rsidR="00000000" w:rsidRPr="00000000">
              <w:rPr>
                <w:sz w:val="14"/>
                <w:szCs w:val="14"/>
                <w:rtl w:val="0"/>
              </w:rPr>
              <w:t xml:space="preserve">Primary Relationship to PKG-006</w:t>
            </w:r>
            <w:r w:rsidDel="00000000" w:rsidR="00000000" w:rsidRPr="00000000">
              <w:rPr>
                <w:rtl w:val="0"/>
              </w:rPr>
            </w:r>
          </w:p>
        </w:tc>
        <w:tc>
          <w:tcPr/>
          <w:p w:rsidR="00000000" w:rsidDel="00000000" w:rsidP="00000000" w:rsidRDefault="00000000" w:rsidRPr="00000000" w14:paraId="00002ED3">
            <w:pPr>
              <w:rPr/>
            </w:pPr>
            <w:r w:rsidDel="00000000" w:rsidR="00000000" w:rsidRPr="00000000">
              <w:rPr>
                <w:sz w:val="14"/>
                <w:szCs w:val="14"/>
                <w:rtl w:val="0"/>
              </w:rPr>
              <w:t xml:space="preserve">Substantial evolution/superset of DISPATCH2. Final target should not implement two independent ranking engines unless active callers prove both are required.</w:t>
            </w:r>
            <w:r w:rsidDel="00000000" w:rsidR="00000000" w:rsidRPr="00000000">
              <w:rPr>
                <w:rtl w:val="0"/>
              </w:rPr>
            </w:r>
          </w:p>
        </w:tc>
      </w:tr>
      <w:tr>
        <w:trPr>
          <w:cantSplit w:val="1"/>
          <w:tblHeader w:val="0"/>
        </w:trPr>
        <w:tc>
          <w:tcPr/>
          <w:p w:rsidR="00000000" w:rsidDel="00000000" w:rsidP="00000000" w:rsidRDefault="00000000" w:rsidRPr="00000000" w14:paraId="00002ED4">
            <w:pPr>
              <w:rPr/>
            </w:pPr>
            <w:r w:rsidDel="00000000" w:rsidR="00000000" w:rsidRPr="00000000">
              <w:rPr>
                <w:sz w:val="14"/>
                <w:szCs w:val="14"/>
                <w:rtl w:val="0"/>
              </w:rPr>
              <w:t xml:space="preserve">Primary Dependencies</w:t>
            </w:r>
            <w:r w:rsidDel="00000000" w:rsidR="00000000" w:rsidRPr="00000000">
              <w:rPr>
                <w:rtl w:val="0"/>
              </w:rPr>
            </w:r>
          </w:p>
        </w:tc>
        <w:tc>
          <w:tcPr/>
          <w:p w:rsidR="00000000" w:rsidDel="00000000" w:rsidP="00000000" w:rsidRDefault="00000000" w:rsidRPr="00000000" w14:paraId="00002ED5">
            <w:pPr>
              <w:rPr/>
            </w:pPr>
            <w:r w:rsidDel="00000000" w:rsidR="00000000" w:rsidRPr="00000000">
              <w:rPr>
                <w:sz w:val="14"/>
                <w:szCs w:val="14"/>
                <w:rtl w:val="0"/>
              </w:rPr>
              <w:t xml:space="preserve">Vendor tables/programs/ranks/addenda/tracking; Property; ServiceItem; Contract; Contract Functions; Vendor List; Work Order/Dispatch; TYPES; background-check logic; scheduling/channel data</w:t>
            </w:r>
            <w:r w:rsidDel="00000000" w:rsidR="00000000" w:rsidRPr="00000000">
              <w:rPr>
                <w:rtl w:val="0"/>
              </w:rPr>
            </w:r>
          </w:p>
        </w:tc>
      </w:tr>
      <w:tr>
        <w:trPr>
          <w:cantSplit w:val="1"/>
          <w:tblHeader w:val="0"/>
        </w:trPr>
        <w:tc>
          <w:tcPr/>
          <w:p w:rsidR="00000000" w:rsidDel="00000000" w:rsidP="00000000" w:rsidRDefault="00000000" w:rsidRPr="00000000" w14:paraId="00002ED6">
            <w:pPr>
              <w:rPr/>
            </w:pPr>
            <w:r w:rsidDel="00000000" w:rsidR="00000000" w:rsidRPr="00000000">
              <w:rPr>
                <w:sz w:val="14"/>
                <w:szCs w:val="14"/>
                <w:rtl w:val="0"/>
              </w:rPr>
              <w:t xml:space="preserve">Key Modernization Pattern</w:t>
            </w:r>
            <w:r w:rsidDel="00000000" w:rsidR="00000000" w:rsidRPr="00000000">
              <w:rPr>
                <w:rtl w:val="0"/>
              </w:rPr>
            </w:r>
          </w:p>
        </w:tc>
        <w:tc>
          <w:tcPr/>
          <w:p w:rsidR="00000000" w:rsidDel="00000000" w:rsidP="00000000" w:rsidRDefault="00000000" w:rsidRPr="00000000" w14:paraId="00002ED7">
            <w:pPr>
              <w:rPr/>
            </w:pPr>
            <w:r w:rsidDel="00000000" w:rsidR="00000000" w:rsidRPr="00000000">
              <w:rPr>
                <w:sz w:val="14"/>
                <w:szCs w:val="14"/>
                <w:rtl w:val="0"/>
              </w:rPr>
              <w:t xml:space="preserve">Create one canonical VendorSelectionService and preserve only the authoritative DISPATCH3/DISPATCH2 rule set after caller and SME analysis.</w:t>
            </w:r>
            <w:r w:rsidDel="00000000" w:rsidR="00000000" w:rsidRPr="00000000">
              <w:rPr>
                <w:rtl w:val="0"/>
              </w:rPr>
            </w:r>
          </w:p>
        </w:tc>
      </w:tr>
      <w:tr>
        <w:trPr>
          <w:cantSplit w:val="1"/>
          <w:tblHeader w:val="0"/>
        </w:trPr>
        <w:tc>
          <w:tcPr/>
          <w:p w:rsidR="00000000" w:rsidDel="00000000" w:rsidP="00000000" w:rsidRDefault="00000000" w:rsidRPr="00000000" w14:paraId="00002ED8">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2ED9">
            <w:pPr>
              <w:rPr/>
            </w:pPr>
            <w:r w:rsidDel="00000000" w:rsidR="00000000" w:rsidRPr="00000000">
              <w:rPr>
                <w:sz w:val="14"/>
                <w:szCs w:val="14"/>
                <w:rtl w:val="0"/>
              </w:rPr>
              <w:t xml:space="preserve">Continue reusing GET /api/dispatches/{id}/vendor-options plus existing Dispatch/Work Order/Vendor/Contract capabilities.</w:t>
            </w:r>
            <w:r w:rsidDel="00000000" w:rsidR="00000000" w:rsidRPr="00000000">
              <w:rPr>
                <w:rtl w:val="0"/>
              </w:rPr>
            </w:r>
          </w:p>
        </w:tc>
      </w:tr>
    </w:tbl>
    <w:p w:rsidR="00000000" w:rsidDel="00000000" w:rsidP="00000000" w:rsidRDefault="00000000" w:rsidRPr="00000000" w14:paraId="00002EDA">
      <w:pPr>
        <w:rPr/>
      </w:pPr>
      <w:r w:rsidDel="00000000" w:rsidR="00000000" w:rsidRPr="00000000">
        <w:rPr>
          <w:rtl w:val="0"/>
        </w:rPr>
      </w:r>
    </w:p>
    <w:p w:rsidR="00000000" w:rsidDel="00000000" w:rsidP="00000000" w:rsidRDefault="00000000" w:rsidRPr="00000000" w14:paraId="00002EDB">
      <w:pPr>
        <w:pStyle w:val="Heading1"/>
        <w:rPr/>
      </w:pPr>
      <w:r w:rsidDel="00000000" w:rsidR="00000000" w:rsidRPr="00000000">
        <w:rPr>
          <w:rtl w:val="0"/>
        </w:rPr>
        <w:t xml:space="preserve">35. Business Logic Hotspots - PKG-007</w:t>
      </w:r>
    </w:p>
    <w:p w:rsidR="00000000" w:rsidDel="00000000" w:rsidP="00000000" w:rsidRDefault="00000000" w:rsidRPr="00000000" w14:paraId="00002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State-controlled scoring: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f_ScoreEnabled enables a scoring path only when the property's state appears in TYPES with prefix DISP3SCORE. This looks like a phased rollout/feature toggle and must be understood before consolidation.</w:t>
      </w:r>
    </w:p>
    <w:p w:rsidR="00000000" w:rsidDel="00000000" w:rsidP="00000000" w:rsidRDefault="00000000" w:rsidRPr="00000000" w14:paraId="00002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Direct Dispatch conflict: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DISPATCH2 subtracts a rank adjustment for direct dispatch, while DISPATCH3 history says direct dispatch was changed to zero points and the current scoring routine starts direct-dispatch vendors at zero.</w:t>
      </w:r>
    </w:p>
    <w:p w:rsidR="00000000" w:rsidDel="00000000" w:rsidP="00000000" w:rsidRDefault="00000000" w:rsidRPr="00000000" w14:paraId="00002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Last vendor continuity: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DISPATCH3 awards a large last-vendor bonus and combines A/C and Heating when determining the most recent prior vendor.</w:t>
      </w:r>
    </w:p>
    <w:p w:rsidR="00000000" w:rsidDel="00000000" w:rsidP="00000000" w:rsidRDefault="00000000" w:rsidRPr="00000000" w14:paraId="00002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Preferred/New addendum: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Preferred and new vendors can receive additional score based on today's call count compared with calculated daily addendum volume.</w:t>
      </w:r>
    </w:p>
    <w:p w:rsidR="00000000" w:rsidDel="00000000" w:rsidP="00000000" w:rsidRDefault="00000000" w:rsidRPr="00000000" w14:paraId="00002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GE/HotPoint bonus: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APL calls for General Electric or HotPoint brands can receive a large program-specific bonus.</w:t>
      </w:r>
    </w:p>
    <w:p w:rsidR="00000000" w:rsidDel="00000000" w:rsidP="00000000" w:rsidRDefault="00000000" w:rsidRPr="00000000" w14:paraId="00002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Background-check scoring: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2004 revision adds scoring for vendors with background checks when the contract requires one, tying vendor ranking to Contract Service compliance rules.</w:t>
      </w:r>
    </w:p>
    <w:p w:rsidR="00000000" w:rsidDel="00000000" w:rsidP="00000000" w:rsidRDefault="00000000" w:rsidRPr="00000000" w14:paraId="00002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Program proliferation: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DISPATCH3 includes preferred, guideline, referral, direct, hot-water coupon, hot-water purchase, hot-water tech, supplier, bonus-point, negative-point and tech-HVAC-supply programs.</w:t>
      </w:r>
    </w:p>
    <w:p w:rsidR="00000000" w:rsidDel="00000000" w:rsidP="00000000" w:rsidRDefault="00000000" w:rsidRPr="00000000" w14:paraId="00002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Hard-coded score values: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Scoring includes values such as +250 new, +250 preferred, +75 guideline, +1000 last vendor, +300 bonus program, -250 negative program, +55 tech-HVAC supply, +5000 GE program and +10000 background-check points.</w:t>
      </w:r>
    </w:p>
    <w:p w:rsidR="00000000" w:rsidDel="00000000" w:rsidP="00000000" w:rsidRDefault="00000000" w:rsidRPr="00000000" w14:paraId="00002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Referral fax requirement: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initial vendor list requires referral vendors to be in the referral program and have a valid fax, reflecting a legacy communication dependency.</w:t>
      </w:r>
    </w:p>
    <w:p w:rsidR="00000000" w:rsidDel="00000000" w:rsidP="00000000" w:rsidRDefault="00000000" w:rsidRPr="00000000" w14:paraId="00002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Refused-vendor history: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PROPERTY_SERVICE.do_not_send_again_indicator marks vendors refused for a specific property/trade; search and selection behavior must be reconciled.</w:t>
      </w:r>
    </w:p>
    <w:p w:rsidR="00000000" w:rsidDel="00000000" w:rsidP="00000000" w:rsidRDefault="00000000" w:rsidRPr="00000000" w14:paraId="00002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Special equipment: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Vendor search includes special-equipment filtering, but comments and condition direction appear counterintuitive in places and should be validated.</w:t>
      </w:r>
    </w:p>
    <w:p w:rsidR="00000000" w:rsidDel="00000000" w:rsidP="00000000" w:rsidRDefault="00000000" w:rsidRPr="00000000" w14:paraId="00002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Capability logic changed in 2003: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f_howmanycovered contains a replaced/commented implementation and active logic changed for brand processing, making it a high-risk routine to copy mechanically.</w:t>
      </w:r>
    </w:p>
    <w:p w:rsidR="00000000" w:rsidDel="00000000" w:rsidP="00000000" w:rsidRDefault="00000000" w:rsidRPr="00000000" w14:paraId="00002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 fee duplication: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Gross and net service-fee calculations in DISPATCH3 duplicate financial logic already identified in Contract Coverage and other Dispatch packages.</w:t>
      </w:r>
    </w:p>
    <w:p w:rsidR="00000000" w:rsidDel="00000000" w:rsidP="00000000" w:rsidRDefault="00000000" w:rsidRPr="00000000" w14:paraId="00002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identity/channel dependency: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f_ApplicationEnabled derives current Oracle user, checks IVRWEBUSER, and blocks SEARS-scheduled vendors for certain legacy users; this is not suitable as-is for a modern web API.</w:t>
      </w:r>
    </w:p>
    <w:p w:rsidR="00000000" w:rsidDel="00000000" w:rsidP="00000000" w:rsidRDefault="00000000" w:rsidRPr="00000000" w14:paraId="00002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Production test helper: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ftest_dispatchscore defaults missing contract/property IDs to hard-coded values 2966293 and 2257610 and should not survive production modernization.</w:t>
      </w:r>
    </w:p>
    <w:p w:rsidR="00000000" w:rsidDel="00000000" w:rsidP="00000000" w:rsidRDefault="00000000" w:rsidRPr="00000000" w14:paraId="00002EEB">
      <w:pPr>
        <w:pStyle w:val="Heading1"/>
        <w:rPr/>
      </w:pPr>
      <w:r w:rsidDel="00000000" w:rsidR="00000000" w:rsidRPr="00000000">
        <w:rPr>
          <w:rtl w:val="0"/>
        </w:rPr>
        <w:t xml:space="preserve">36. Endpoint Consolidation - PKG-007</w:t>
      </w:r>
    </w:p>
    <w:p w:rsidR="00000000" w:rsidDel="00000000" w:rsidP="00000000" w:rsidRDefault="00000000" w:rsidRPr="00000000" w14:paraId="00002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Continue using GET /api/dispatches/{id}/vendor-options as the primary vendor-selection capability.</w:t>
      </w:r>
    </w:p>
    <w:p w:rsidR="00000000" w:rsidDel="00000000" w:rsidP="00000000" w:rsidRDefault="00000000" w:rsidRPr="00000000" w14:paraId="00002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 single VendorSelectionService rather than separate DISPATCH2 and DISPATCH3 services unless active callers require materially different modes.</w:t>
      </w:r>
    </w:p>
    <w:p w:rsidR="00000000" w:rsidDel="00000000" w:rsidP="00000000" w:rsidRDefault="00000000" w:rsidRPr="00000000" w14:paraId="00002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vendor candidates as typed objects with vendorId, location/property, trade, status, rank, score, refusal flag, contact summary and optional score explanation.</w:t>
      </w:r>
    </w:p>
    <w:p w:rsidR="00000000" w:rsidDel="00000000" w:rsidP="00000000" w:rsidRDefault="00000000" w:rsidRPr="00000000" w14:paraId="00002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Vendor Service for vendor contact, status, program membership and special-equipment data.</w:t>
      </w:r>
    </w:p>
    <w:p w:rsidR="00000000" w:rsidDel="00000000" w:rsidP="00000000" w:rsidRDefault="00000000" w:rsidRPr="00000000" w14:paraId="00002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Contract Service for background-check requirements and covered-item service-fee data.</w:t>
      </w:r>
    </w:p>
    <w:p w:rsidR="00000000" w:rsidDel="00000000" w:rsidP="00000000" w:rsidRDefault="00000000" w:rsidRPr="00000000" w14:paraId="00002E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Product/Service Item capability for trade and item descriptions.</w:t>
      </w:r>
    </w:p>
    <w:p w:rsidR="00000000" w:rsidDel="00000000" w:rsidP="00000000" w:rsidRDefault="00000000" w:rsidRPr="00000000" w14:paraId="00002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Expose originatingLocation as a field on GET /api/dispatches/{id} if still needed.</w:t>
      </w:r>
    </w:p>
    <w:p w:rsidR="00000000" w:rsidDel="00000000" w:rsidP="00000000" w:rsidRDefault="00000000" w:rsidRPr="00000000" w14:paraId="00002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dispatch-type/recall counts in dispatch/work-order history rather than dedicated count endpoints.</w:t>
      </w:r>
    </w:p>
    <w:p w:rsidR="00000000" w:rsidDel="00000000" w:rsidP="00000000" w:rsidRDefault="00000000" w:rsidRPr="00000000" w14:paraId="00002EF4">
      <w:pPr>
        <w:pStyle w:val="Heading1"/>
        <w:rPr/>
      </w:pPr>
      <w:r w:rsidDel="00000000" w:rsidR="00000000" w:rsidRPr="00000000">
        <w:rPr>
          <w:rtl w:val="0"/>
        </w:rPr>
        <w:t xml:space="preserve">37. Open Client / Front Door / Dispatch Operations SME Questions - PKG-007</w:t>
      </w:r>
    </w:p>
    <w:tbl>
      <w:tblPr>
        <w:tblStyle w:val="Table10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EF5">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2EF6">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2EF7">
            <w:pPr>
              <w:rPr/>
            </w:pPr>
            <w:r w:rsidDel="00000000" w:rsidR="00000000" w:rsidRPr="00000000">
              <w:rPr>
                <w:sz w:val="13"/>
                <w:szCs w:val="13"/>
                <w:rtl w:val="0"/>
              </w:rPr>
              <w:t xml:space="preserve">Q-246</w:t>
            </w:r>
            <w:r w:rsidDel="00000000" w:rsidR="00000000" w:rsidRPr="00000000">
              <w:rPr>
                <w:rtl w:val="0"/>
              </w:rPr>
            </w:r>
          </w:p>
        </w:tc>
        <w:tc>
          <w:tcPr/>
          <w:p w:rsidR="00000000" w:rsidDel="00000000" w:rsidP="00000000" w:rsidRDefault="00000000" w:rsidRPr="00000000" w14:paraId="00002EF8">
            <w:pPr>
              <w:rPr/>
            </w:pPr>
            <w:r w:rsidDel="00000000" w:rsidR="00000000" w:rsidRPr="00000000">
              <w:rPr>
                <w:sz w:val="13"/>
                <w:szCs w:val="13"/>
                <w:rtl w:val="0"/>
              </w:rPr>
              <w:t xml:space="preserve">Does DISPATCH3 supersede DISPATCH2 in production, or are both packages still called by different applications/workflows?</w:t>
            </w:r>
            <w:r w:rsidDel="00000000" w:rsidR="00000000" w:rsidRPr="00000000">
              <w:rPr>
                <w:rtl w:val="0"/>
              </w:rPr>
            </w:r>
          </w:p>
        </w:tc>
      </w:tr>
      <w:tr>
        <w:trPr>
          <w:cantSplit w:val="1"/>
          <w:tblHeader w:val="0"/>
        </w:trPr>
        <w:tc>
          <w:tcPr/>
          <w:p w:rsidR="00000000" w:rsidDel="00000000" w:rsidP="00000000" w:rsidRDefault="00000000" w:rsidRPr="00000000" w14:paraId="00002EF9">
            <w:pPr>
              <w:rPr/>
            </w:pPr>
            <w:r w:rsidDel="00000000" w:rsidR="00000000" w:rsidRPr="00000000">
              <w:rPr>
                <w:sz w:val="13"/>
                <w:szCs w:val="13"/>
                <w:rtl w:val="0"/>
              </w:rPr>
              <w:t xml:space="preserve">Q-247</w:t>
            </w:r>
            <w:r w:rsidDel="00000000" w:rsidR="00000000" w:rsidRPr="00000000">
              <w:rPr>
                <w:rtl w:val="0"/>
              </w:rPr>
            </w:r>
          </w:p>
        </w:tc>
        <w:tc>
          <w:tcPr/>
          <w:p w:rsidR="00000000" w:rsidDel="00000000" w:rsidP="00000000" w:rsidRDefault="00000000" w:rsidRPr="00000000" w14:paraId="00002EFA">
            <w:pPr>
              <w:rPr/>
            </w:pPr>
            <w:r w:rsidDel="00000000" w:rsidR="00000000" w:rsidRPr="00000000">
              <w:rPr>
                <w:sz w:val="13"/>
                <w:szCs w:val="13"/>
                <w:rtl w:val="0"/>
              </w:rPr>
              <w:t xml:space="preserve">Which current callers use fpub_getinitialvendors, fpub_getVendorlist, fpub_getvendors, or the older DISPATCH2 equivalents?</w:t>
            </w:r>
            <w:r w:rsidDel="00000000" w:rsidR="00000000" w:rsidRPr="00000000">
              <w:rPr>
                <w:rtl w:val="0"/>
              </w:rPr>
            </w:r>
          </w:p>
        </w:tc>
      </w:tr>
      <w:tr>
        <w:trPr>
          <w:cantSplit w:val="1"/>
          <w:tblHeader w:val="0"/>
        </w:trPr>
        <w:tc>
          <w:tcPr/>
          <w:p w:rsidR="00000000" w:rsidDel="00000000" w:rsidP="00000000" w:rsidRDefault="00000000" w:rsidRPr="00000000" w14:paraId="00002EFB">
            <w:pPr>
              <w:rPr/>
            </w:pPr>
            <w:r w:rsidDel="00000000" w:rsidR="00000000" w:rsidRPr="00000000">
              <w:rPr>
                <w:sz w:val="13"/>
                <w:szCs w:val="13"/>
                <w:rtl w:val="0"/>
              </w:rPr>
              <w:t xml:space="preserve">Q-248</w:t>
            </w:r>
            <w:r w:rsidDel="00000000" w:rsidR="00000000" w:rsidRPr="00000000">
              <w:rPr>
                <w:rtl w:val="0"/>
              </w:rPr>
            </w:r>
          </w:p>
        </w:tc>
        <w:tc>
          <w:tcPr/>
          <w:p w:rsidR="00000000" w:rsidDel="00000000" w:rsidP="00000000" w:rsidRDefault="00000000" w:rsidRPr="00000000" w14:paraId="00002EFC">
            <w:pPr>
              <w:rPr/>
            </w:pPr>
            <w:r w:rsidDel="00000000" w:rsidR="00000000" w:rsidRPr="00000000">
              <w:rPr>
                <w:sz w:val="13"/>
                <w:szCs w:val="13"/>
                <w:rtl w:val="0"/>
              </w:rPr>
              <w:t xml:space="preserve">Can the target implement one canonical VendorSelectionService rather than preserving DISPATCH2 and DISPATCH3 as separate engines?</w:t>
            </w:r>
            <w:r w:rsidDel="00000000" w:rsidR="00000000" w:rsidRPr="00000000">
              <w:rPr>
                <w:rtl w:val="0"/>
              </w:rPr>
            </w:r>
          </w:p>
        </w:tc>
      </w:tr>
      <w:tr>
        <w:trPr>
          <w:cantSplit w:val="1"/>
          <w:tblHeader w:val="0"/>
        </w:trPr>
        <w:tc>
          <w:tcPr/>
          <w:p w:rsidR="00000000" w:rsidDel="00000000" w:rsidP="00000000" w:rsidRDefault="00000000" w:rsidRPr="00000000" w14:paraId="00002EFD">
            <w:pPr>
              <w:rPr/>
            </w:pPr>
            <w:r w:rsidDel="00000000" w:rsidR="00000000" w:rsidRPr="00000000">
              <w:rPr>
                <w:sz w:val="13"/>
                <w:szCs w:val="13"/>
                <w:rtl w:val="0"/>
              </w:rPr>
              <w:t xml:space="preserve">Q-249</w:t>
            </w:r>
            <w:r w:rsidDel="00000000" w:rsidR="00000000" w:rsidRPr="00000000">
              <w:rPr>
                <w:rtl w:val="0"/>
              </w:rPr>
            </w:r>
          </w:p>
        </w:tc>
        <w:tc>
          <w:tcPr/>
          <w:p w:rsidR="00000000" w:rsidDel="00000000" w:rsidP="00000000" w:rsidRDefault="00000000" w:rsidRPr="00000000" w14:paraId="00002EFE">
            <w:pPr>
              <w:rPr/>
            </w:pPr>
            <w:r w:rsidDel="00000000" w:rsidR="00000000" w:rsidRPr="00000000">
              <w:rPr>
                <w:sz w:val="13"/>
                <w:szCs w:val="13"/>
                <w:rtl w:val="0"/>
              </w:rPr>
              <w:t xml:space="preserve">What does DISP3SCORE represent, and why is scoring enabled only for configured property states?</w:t>
            </w:r>
            <w:r w:rsidDel="00000000" w:rsidR="00000000" w:rsidRPr="00000000">
              <w:rPr>
                <w:rtl w:val="0"/>
              </w:rPr>
            </w:r>
          </w:p>
        </w:tc>
      </w:tr>
      <w:tr>
        <w:trPr>
          <w:cantSplit w:val="1"/>
          <w:tblHeader w:val="0"/>
        </w:trPr>
        <w:tc>
          <w:tcPr/>
          <w:p w:rsidR="00000000" w:rsidDel="00000000" w:rsidP="00000000" w:rsidRDefault="00000000" w:rsidRPr="00000000" w14:paraId="00002EFF">
            <w:pPr>
              <w:rPr/>
            </w:pPr>
            <w:r w:rsidDel="00000000" w:rsidR="00000000" w:rsidRPr="00000000">
              <w:rPr>
                <w:sz w:val="13"/>
                <w:szCs w:val="13"/>
                <w:rtl w:val="0"/>
              </w:rPr>
              <w:t xml:space="preserve">Q-250</w:t>
            </w:r>
            <w:r w:rsidDel="00000000" w:rsidR="00000000" w:rsidRPr="00000000">
              <w:rPr>
                <w:rtl w:val="0"/>
              </w:rPr>
            </w:r>
          </w:p>
        </w:tc>
        <w:tc>
          <w:tcPr/>
          <w:p w:rsidR="00000000" w:rsidDel="00000000" w:rsidP="00000000" w:rsidRDefault="00000000" w:rsidRPr="00000000" w14:paraId="00002F00">
            <w:pPr>
              <w:rPr/>
            </w:pPr>
            <w:r w:rsidDel="00000000" w:rsidR="00000000" w:rsidRPr="00000000">
              <w:rPr>
                <w:sz w:val="13"/>
                <w:szCs w:val="13"/>
                <w:rtl w:val="0"/>
              </w:rPr>
              <w:t xml:space="preserve">Which states currently have DISP3SCORE enabled, and was this intended as a rollout switch or permanent policy?</w:t>
            </w:r>
            <w:r w:rsidDel="00000000" w:rsidR="00000000" w:rsidRPr="00000000">
              <w:rPr>
                <w:rtl w:val="0"/>
              </w:rPr>
            </w:r>
          </w:p>
        </w:tc>
      </w:tr>
      <w:tr>
        <w:trPr>
          <w:cantSplit w:val="1"/>
          <w:tblHeader w:val="0"/>
        </w:trPr>
        <w:tc>
          <w:tcPr/>
          <w:p w:rsidR="00000000" w:rsidDel="00000000" w:rsidP="00000000" w:rsidRDefault="00000000" w:rsidRPr="00000000" w14:paraId="00002F01">
            <w:pPr>
              <w:rPr/>
            </w:pPr>
            <w:r w:rsidDel="00000000" w:rsidR="00000000" w:rsidRPr="00000000">
              <w:rPr>
                <w:sz w:val="13"/>
                <w:szCs w:val="13"/>
                <w:rtl w:val="0"/>
              </w:rPr>
              <w:t xml:space="preserve">Q-251</w:t>
            </w:r>
            <w:r w:rsidDel="00000000" w:rsidR="00000000" w:rsidRPr="00000000">
              <w:rPr>
                <w:rtl w:val="0"/>
              </w:rPr>
            </w:r>
          </w:p>
        </w:tc>
        <w:tc>
          <w:tcPr/>
          <w:p w:rsidR="00000000" w:rsidDel="00000000" w:rsidP="00000000" w:rsidRDefault="00000000" w:rsidRPr="00000000" w14:paraId="00002F02">
            <w:pPr>
              <w:rPr/>
            </w:pPr>
            <w:r w:rsidDel="00000000" w:rsidR="00000000" w:rsidRPr="00000000">
              <w:rPr>
                <w:sz w:val="13"/>
                <w:szCs w:val="13"/>
                <w:rtl w:val="0"/>
              </w:rPr>
              <w:t xml:space="preserve">When DISPATCH3 scoring is not enabled, which selection algorithm is used and must that alternate behavior still be supported?</w:t>
            </w:r>
            <w:r w:rsidDel="00000000" w:rsidR="00000000" w:rsidRPr="00000000">
              <w:rPr>
                <w:rtl w:val="0"/>
              </w:rPr>
            </w:r>
          </w:p>
        </w:tc>
      </w:tr>
      <w:tr>
        <w:trPr>
          <w:cantSplit w:val="1"/>
          <w:tblHeader w:val="0"/>
        </w:trPr>
        <w:tc>
          <w:tcPr/>
          <w:p w:rsidR="00000000" w:rsidDel="00000000" w:rsidP="00000000" w:rsidRDefault="00000000" w:rsidRPr="00000000" w14:paraId="00002F03">
            <w:pPr>
              <w:rPr/>
            </w:pPr>
            <w:r w:rsidDel="00000000" w:rsidR="00000000" w:rsidRPr="00000000">
              <w:rPr>
                <w:sz w:val="13"/>
                <w:szCs w:val="13"/>
                <w:rtl w:val="0"/>
              </w:rPr>
              <w:t xml:space="preserve">Q-252</w:t>
            </w:r>
            <w:r w:rsidDel="00000000" w:rsidR="00000000" w:rsidRPr="00000000">
              <w:rPr>
                <w:rtl w:val="0"/>
              </w:rPr>
            </w:r>
          </w:p>
        </w:tc>
        <w:tc>
          <w:tcPr/>
          <w:p w:rsidR="00000000" w:rsidDel="00000000" w:rsidP="00000000" w:rsidRDefault="00000000" w:rsidRPr="00000000" w14:paraId="00002F04">
            <w:pPr>
              <w:rPr/>
            </w:pPr>
            <w:r w:rsidDel="00000000" w:rsidR="00000000" w:rsidRPr="00000000">
              <w:rPr>
                <w:sz w:val="13"/>
                <w:szCs w:val="13"/>
                <w:rtl w:val="0"/>
              </w:rPr>
              <w:t xml:space="preserve">Confirm that only vendor_type_code='SR' should be eligible for initial vendor selection.</w:t>
            </w:r>
            <w:r w:rsidDel="00000000" w:rsidR="00000000" w:rsidRPr="00000000">
              <w:rPr>
                <w:rtl w:val="0"/>
              </w:rPr>
            </w:r>
          </w:p>
        </w:tc>
      </w:tr>
      <w:tr>
        <w:trPr>
          <w:cantSplit w:val="1"/>
          <w:tblHeader w:val="0"/>
        </w:trPr>
        <w:tc>
          <w:tcPr/>
          <w:p w:rsidR="00000000" w:rsidDel="00000000" w:rsidP="00000000" w:rsidRDefault="00000000" w:rsidRPr="00000000" w14:paraId="00002F05">
            <w:pPr>
              <w:rPr/>
            </w:pPr>
            <w:r w:rsidDel="00000000" w:rsidR="00000000" w:rsidRPr="00000000">
              <w:rPr>
                <w:sz w:val="13"/>
                <w:szCs w:val="13"/>
                <w:rtl w:val="0"/>
              </w:rPr>
              <w:t xml:space="preserve">Q-253</w:t>
            </w:r>
            <w:r w:rsidDel="00000000" w:rsidR="00000000" w:rsidRPr="00000000">
              <w:rPr>
                <w:rtl w:val="0"/>
              </w:rPr>
            </w:r>
          </w:p>
        </w:tc>
        <w:tc>
          <w:tcPr/>
          <w:p w:rsidR="00000000" w:rsidDel="00000000" w:rsidP="00000000" w:rsidRDefault="00000000" w:rsidRPr="00000000" w14:paraId="00002F06">
            <w:pPr>
              <w:rPr/>
            </w:pPr>
            <w:r w:rsidDel="00000000" w:rsidR="00000000" w:rsidRPr="00000000">
              <w:rPr>
                <w:sz w:val="13"/>
                <w:szCs w:val="13"/>
                <w:rtl w:val="0"/>
              </w:rPr>
              <w:t xml:space="preserve">Should ON_HOLD vendors appear only in manual vendor search and never in automatic vendor assignment?</w:t>
            </w:r>
            <w:r w:rsidDel="00000000" w:rsidR="00000000" w:rsidRPr="00000000">
              <w:rPr>
                <w:rtl w:val="0"/>
              </w:rPr>
            </w:r>
          </w:p>
        </w:tc>
      </w:tr>
      <w:tr>
        <w:trPr>
          <w:cantSplit w:val="1"/>
          <w:tblHeader w:val="0"/>
        </w:trPr>
        <w:tc>
          <w:tcPr/>
          <w:p w:rsidR="00000000" w:rsidDel="00000000" w:rsidP="00000000" w:rsidRDefault="00000000" w:rsidRPr="00000000" w14:paraId="00002F07">
            <w:pPr>
              <w:rPr/>
            </w:pPr>
            <w:r w:rsidDel="00000000" w:rsidR="00000000" w:rsidRPr="00000000">
              <w:rPr>
                <w:sz w:val="13"/>
                <w:szCs w:val="13"/>
                <w:rtl w:val="0"/>
              </w:rPr>
              <w:t xml:space="preserve">Q-254</w:t>
            </w:r>
            <w:r w:rsidDel="00000000" w:rsidR="00000000" w:rsidRPr="00000000">
              <w:rPr>
                <w:rtl w:val="0"/>
              </w:rPr>
            </w:r>
          </w:p>
        </w:tc>
        <w:tc>
          <w:tcPr/>
          <w:p w:rsidR="00000000" w:rsidDel="00000000" w:rsidP="00000000" w:rsidRDefault="00000000" w:rsidRPr="00000000" w14:paraId="00002F08">
            <w:pPr>
              <w:rPr/>
            </w:pPr>
            <w:r w:rsidDel="00000000" w:rsidR="00000000" w:rsidRPr="00000000">
              <w:rPr>
                <w:sz w:val="13"/>
                <w:szCs w:val="13"/>
                <w:rtl w:val="0"/>
              </w:rPr>
              <w:t xml:space="preserve">Should expired vendor service-area ZIP records always exclude a vendor?</w:t>
            </w:r>
            <w:r w:rsidDel="00000000" w:rsidR="00000000" w:rsidRPr="00000000">
              <w:rPr>
                <w:rtl w:val="0"/>
              </w:rPr>
            </w:r>
          </w:p>
        </w:tc>
      </w:tr>
      <w:tr>
        <w:trPr>
          <w:cantSplit w:val="1"/>
          <w:tblHeader w:val="0"/>
        </w:trPr>
        <w:tc>
          <w:tcPr/>
          <w:p w:rsidR="00000000" w:rsidDel="00000000" w:rsidP="00000000" w:rsidRDefault="00000000" w:rsidRPr="00000000" w14:paraId="00002F09">
            <w:pPr>
              <w:rPr/>
            </w:pPr>
            <w:r w:rsidDel="00000000" w:rsidR="00000000" w:rsidRPr="00000000">
              <w:rPr>
                <w:sz w:val="13"/>
                <w:szCs w:val="13"/>
                <w:rtl w:val="0"/>
              </w:rPr>
              <w:t xml:space="preserve">Q-255</w:t>
            </w:r>
            <w:r w:rsidDel="00000000" w:rsidR="00000000" w:rsidRPr="00000000">
              <w:rPr>
                <w:rtl w:val="0"/>
              </w:rPr>
            </w:r>
          </w:p>
        </w:tc>
        <w:tc>
          <w:tcPr/>
          <w:p w:rsidR="00000000" w:rsidDel="00000000" w:rsidP="00000000" w:rsidRDefault="00000000" w:rsidRPr="00000000" w14:paraId="00002F0A">
            <w:pPr>
              <w:rPr/>
            </w:pPr>
            <w:r w:rsidDel="00000000" w:rsidR="00000000" w:rsidRPr="00000000">
              <w:rPr>
                <w:sz w:val="13"/>
                <w:szCs w:val="13"/>
                <w:rtl w:val="0"/>
              </w:rPr>
              <w:t xml:space="preserve">Does a referral vendor still require a fax number, or is this obsolete because modern integrations use electronic delivery?</w:t>
            </w:r>
            <w:r w:rsidDel="00000000" w:rsidR="00000000" w:rsidRPr="00000000">
              <w:rPr>
                <w:rtl w:val="0"/>
              </w:rPr>
            </w:r>
          </w:p>
        </w:tc>
      </w:tr>
      <w:tr>
        <w:trPr>
          <w:cantSplit w:val="1"/>
          <w:tblHeader w:val="0"/>
        </w:trPr>
        <w:tc>
          <w:tcPr/>
          <w:p w:rsidR="00000000" w:rsidDel="00000000" w:rsidP="00000000" w:rsidRDefault="00000000" w:rsidRPr="00000000" w14:paraId="00002F0B">
            <w:pPr>
              <w:rPr/>
            </w:pPr>
            <w:r w:rsidDel="00000000" w:rsidR="00000000" w:rsidRPr="00000000">
              <w:rPr>
                <w:sz w:val="13"/>
                <w:szCs w:val="13"/>
                <w:rtl w:val="0"/>
              </w:rPr>
              <w:t xml:space="preserve">Q-256</w:t>
            </w:r>
            <w:r w:rsidDel="00000000" w:rsidR="00000000" w:rsidRPr="00000000">
              <w:rPr>
                <w:rtl w:val="0"/>
              </w:rPr>
            </w:r>
          </w:p>
        </w:tc>
        <w:tc>
          <w:tcPr/>
          <w:p w:rsidR="00000000" w:rsidDel="00000000" w:rsidP="00000000" w:rsidRDefault="00000000" w:rsidRPr="00000000" w14:paraId="00002F0C">
            <w:pPr>
              <w:rPr/>
            </w:pPr>
            <w:r w:rsidDel="00000000" w:rsidR="00000000" w:rsidRPr="00000000">
              <w:rPr>
                <w:sz w:val="13"/>
                <w:szCs w:val="13"/>
                <w:rtl w:val="0"/>
              </w:rPr>
              <w:t xml:space="preserve">Is PROPERTY_SERVICE.do_not_send_again_indicator still the authoritative vendor refusal/avoidance flag for a property/trade?</w:t>
            </w:r>
            <w:r w:rsidDel="00000000" w:rsidR="00000000" w:rsidRPr="00000000">
              <w:rPr>
                <w:rtl w:val="0"/>
              </w:rPr>
            </w:r>
          </w:p>
        </w:tc>
      </w:tr>
      <w:tr>
        <w:trPr>
          <w:cantSplit w:val="1"/>
          <w:tblHeader w:val="0"/>
        </w:trPr>
        <w:tc>
          <w:tcPr/>
          <w:p w:rsidR="00000000" w:rsidDel="00000000" w:rsidP="00000000" w:rsidRDefault="00000000" w:rsidRPr="00000000" w14:paraId="00002F0D">
            <w:pPr>
              <w:rPr/>
            </w:pPr>
            <w:r w:rsidDel="00000000" w:rsidR="00000000" w:rsidRPr="00000000">
              <w:rPr>
                <w:sz w:val="13"/>
                <w:szCs w:val="13"/>
                <w:rtl w:val="0"/>
              </w:rPr>
              <w:t xml:space="preserve">Q-257</w:t>
            </w:r>
            <w:r w:rsidDel="00000000" w:rsidR="00000000" w:rsidRPr="00000000">
              <w:rPr>
                <w:rtl w:val="0"/>
              </w:rPr>
            </w:r>
          </w:p>
        </w:tc>
        <w:tc>
          <w:tcPr/>
          <w:p w:rsidR="00000000" w:rsidDel="00000000" w:rsidP="00000000" w:rsidRDefault="00000000" w:rsidRPr="00000000" w14:paraId="00002F0E">
            <w:pPr>
              <w:rPr/>
            </w:pPr>
            <w:r w:rsidDel="00000000" w:rsidR="00000000" w:rsidRPr="00000000">
              <w:rPr>
                <w:sz w:val="13"/>
                <w:szCs w:val="13"/>
                <w:rtl w:val="0"/>
              </w:rPr>
              <w:t xml:space="preserve">Should refused vendors be excluded, returned with a flag, or ranked normally for manual search?</w:t>
            </w:r>
            <w:r w:rsidDel="00000000" w:rsidR="00000000" w:rsidRPr="00000000">
              <w:rPr>
                <w:rtl w:val="0"/>
              </w:rPr>
            </w:r>
          </w:p>
        </w:tc>
      </w:tr>
      <w:tr>
        <w:trPr>
          <w:cantSplit w:val="1"/>
          <w:tblHeader w:val="0"/>
        </w:trPr>
        <w:tc>
          <w:tcPr/>
          <w:p w:rsidR="00000000" w:rsidDel="00000000" w:rsidP="00000000" w:rsidRDefault="00000000" w:rsidRPr="00000000" w14:paraId="00002F0F">
            <w:pPr>
              <w:rPr/>
            </w:pPr>
            <w:r w:rsidDel="00000000" w:rsidR="00000000" w:rsidRPr="00000000">
              <w:rPr>
                <w:sz w:val="13"/>
                <w:szCs w:val="13"/>
                <w:rtl w:val="0"/>
              </w:rPr>
              <w:t xml:space="preserve">Q-258</w:t>
            </w:r>
            <w:r w:rsidDel="00000000" w:rsidR="00000000" w:rsidRPr="00000000">
              <w:rPr>
                <w:rtl w:val="0"/>
              </w:rPr>
            </w:r>
          </w:p>
        </w:tc>
        <w:tc>
          <w:tcPr/>
          <w:p w:rsidR="00000000" w:rsidDel="00000000" w:rsidP="00000000" w:rsidRDefault="00000000" w:rsidRPr="00000000" w14:paraId="00002F10">
            <w:pPr>
              <w:rPr/>
            </w:pPr>
            <w:r w:rsidDel="00000000" w:rsidR="00000000" w:rsidRPr="00000000">
              <w:rPr>
                <w:sz w:val="13"/>
                <w:szCs w:val="13"/>
                <w:rtl w:val="0"/>
              </w:rPr>
              <w:t xml:space="preserve">Confirm that DISPATCH3 removed the DISPATCH2 round-robin recency scoring and that it should not be preserved.</w:t>
            </w:r>
            <w:r w:rsidDel="00000000" w:rsidR="00000000" w:rsidRPr="00000000">
              <w:rPr>
                <w:rtl w:val="0"/>
              </w:rPr>
            </w:r>
          </w:p>
        </w:tc>
      </w:tr>
      <w:tr>
        <w:trPr>
          <w:cantSplit w:val="1"/>
          <w:tblHeader w:val="0"/>
        </w:trPr>
        <w:tc>
          <w:tcPr/>
          <w:p w:rsidR="00000000" w:rsidDel="00000000" w:rsidP="00000000" w:rsidRDefault="00000000" w:rsidRPr="00000000" w14:paraId="00002F11">
            <w:pPr>
              <w:rPr/>
            </w:pPr>
            <w:r w:rsidDel="00000000" w:rsidR="00000000" w:rsidRPr="00000000">
              <w:rPr>
                <w:sz w:val="13"/>
                <w:szCs w:val="13"/>
                <w:rtl w:val="0"/>
              </w:rPr>
              <w:t xml:space="preserve">Q-259</w:t>
            </w:r>
            <w:r w:rsidDel="00000000" w:rsidR="00000000" w:rsidRPr="00000000">
              <w:rPr>
                <w:rtl w:val="0"/>
              </w:rPr>
            </w:r>
          </w:p>
        </w:tc>
        <w:tc>
          <w:tcPr/>
          <w:p w:rsidR="00000000" w:rsidDel="00000000" w:rsidP="00000000" w:rsidRDefault="00000000" w:rsidRPr="00000000" w14:paraId="00002F12">
            <w:pPr>
              <w:rPr/>
            </w:pPr>
            <w:r w:rsidDel="00000000" w:rsidR="00000000" w:rsidRPr="00000000">
              <w:rPr>
                <w:sz w:val="13"/>
                <w:szCs w:val="13"/>
                <w:rtl w:val="0"/>
              </w:rPr>
              <w:t xml:space="preserve">For Direct Dispatch vendors, is the intended score exactly zero, regardless of rank/program bonuses?</w:t>
            </w:r>
            <w:r w:rsidDel="00000000" w:rsidR="00000000" w:rsidRPr="00000000">
              <w:rPr>
                <w:rtl w:val="0"/>
              </w:rPr>
            </w:r>
          </w:p>
        </w:tc>
      </w:tr>
      <w:tr>
        <w:trPr>
          <w:cantSplit w:val="1"/>
          <w:tblHeader w:val="0"/>
        </w:trPr>
        <w:tc>
          <w:tcPr/>
          <w:p w:rsidR="00000000" w:rsidDel="00000000" w:rsidP="00000000" w:rsidRDefault="00000000" w:rsidRPr="00000000" w14:paraId="00002F13">
            <w:pPr>
              <w:rPr/>
            </w:pPr>
            <w:r w:rsidDel="00000000" w:rsidR="00000000" w:rsidRPr="00000000">
              <w:rPr>
                <w:sz w:val="13"/>
                <w:szCs w:val="13"/>
                <w:rtl w:val="0"/>
              </w:rPr>
              <w:t xml:space="preserve">Q-260</w:t>
            </w:r>
            <w:r w:rsidDel="00000000" w:rsidR="00000000" w:rsidRPr="00000000">
              <w:rPr>
                <w:rtl w:val="0"/>
              </w:rPr>
            </w:r>
          </w:p>
        </w:tc>
        <w:tc>
          <w:tcPr/>
          <w:p w:rsidR="00000000" w:rsidDel="00000000" w:rsidP="00000000" w:rsidRDefault="00000000" w:rsidRPr="00000000" w14:paraId="00002F14">
            <w:pPr>
              <w:rPr/>
            </w:pPr>
            <w:r w:rsidDel="00000000" w:rsidR="00000000" w:rsidRPr="00000000">
              <w:rPr>
                <w:sz w:val="13"/>
                <w:szCs w:val="13"/>
                <w:rtl w:val="0"/>
              </w:rPr>
              <w:t xml:space="preserve">Confirm the +1000 last-vendor bonus and its requirement that the vendor be Preferred, not NEW, and BBB-or-better.</w:t>
            </w:r>
            <w:r w:rsidDel="00000000" w:rsidR="00000000" w:rsidRPr="00000000">
              <w:rPr>
                <w:rtl w:val="0"/>
              </w:rPr>
            </w:r>
          </w:p>
        </w:tc>
      </w:tr>
      <w:tr>
        <w:trPr>
          <w:cantSplit w:val="1"/>
          <w:tblHeader w:val="0"/>
        </w:trPr>
        <w:tc>
          <w:tcPr/>
          <w:p w:rsidR="00000000" w:rsidDel="00000000" w:rsidP="00000000" w:rsidRDefault="00000000" w:rsidRPr="00000000" w14:paraId="00002F15">
            <w:pPr>
              <w:rPr/>
            </w:pPr>
            <w:r w:rsidDel="00000000" w:rsidR="00000000" w:rsidRPr="00000000">
              <w:rPr>
                <w:sz w:val="13"/>
                <w:szCs w:val="13"/>
                <w:rtl w:val="0"/>
              </w:rPr>
              <w:t xml:space="preserve">Q-261</w:t>
            </w:r>
            <w:r w:rsidDel="00000000" w:rsidR="00000000" w:rsidRPr="00000000">
              <w:rPr>
                <w:rtl w:val="0"/>
              </w:rPr>
            </w:r>
          </w:p>
        </w:tc>
        <w:tc>
          <w:tcPr/>
          <w:p w:rsidR="00000000" w:rsidDel="00000000" w:rsidP="00000000" w:rsidRDefault="00000000" w:rsidRPr="00000000" w14:paraId="00002F16">
            <w:pPr>
              <w:rPr/>
            </w:pPr>
            <w:r w:rsidDel="00000000" w:rsidR="00000000" w:rsidRPr="00000000">
              <w:rPr>
                <w:sz w:val="13"/>
                <w:szCs w:val="13"/>
                <w:rtl w:val="0"/>
              </w:rPr>
              <w:t xml:space="preserve">Should A/C and Heating continue to be combined when finding the last vendor for continuity scoring?</w:t>
            </w:r>
            <w:r w:rsidDel="00000000" w:rsidR="00000000" w:rsidRPr="00000000">
              <w:rPr>
                <w:rtl w:val="0"/>
              </w:rPr>
            </w:r>
          </w:p>
        </w:tc>
      </w:tr>
      <w:tr>
        <w:trPr>
          <w:cantSplit w:val="1"/>
          <w:tblHeader w:val="0"/>
        </w:trPr>
        <w:tc>
          <w:tcPr/>
          <w:p w:rsidR="00000000" w:rsidDel="00000000" w:rsidP="00000000" w:rsidRDefault="00000000" w:rsidRPr="00000000" w14:paraId="00002F17">
            <w:pPr>
              <w:rPr/>
            </w:pPr>
            <w:r w:rsidDel="00000000" w:rsidR="00000000" w:rsidRPr="00000000">
              <w:rPr>
                <w:sz w:val="13"/>
                <w:szCs w:val="13"/>
                <w:rtl w:val="0"/>
              </w:rPr>
              <w:t xml:space="preserve">Q-262</w:t>
            </w:r>
            <w:r w:rsidDel="00000000" w:rsidR="00000000" w:rsidRPr="00000000">
              <w:rPr>
                <w:rtl w:val="0"/>
              </w:rPr>
            </w:r>
          </w:p>
        </w:tc>
        <w:tc>
          <w:tcPr/>
          <w:p w:rsidR="00000000" w:rsidDel="00000000" w:rsidP="00000000" w:rsidRDefault="00000000" w:rsidRPr="00000000" w14:paraId="00002F18">
            <w:pPr>
              <w:rPr/>
            </w:pPr>
            <w:r w:rsidDel="00000000" w:rsidR="00000000" w:rsidRPr="00000000">
              <w:rPr>
                <w:sz w:val="13"/>
                <w:szCs w:val="13"/>
                <w:rtl w:val="0"/>
              </w:rPr>
              <w:t xml:space="preserve">Are NEW +250, Preferred +250 and Guideline +75 still correct?</w:t>
            </w:r>
            <w:r w:rsidDel="00000000" w:rsidR="00000000" w:rsidRPr="00000000">
              <w:rPr>
                <w:rtl w:val="0"/>
              </w:rPr>
            </w:r>
          </w:p>
        </w:tc>
      </w:tr>
      <w:tr>
        <w:trPr>
          <w:cantSplit w:val="1"/>
          <w:tblHeader w:val="0"/>
        </w:trPr>
        <w:tc>
          <w:tcPr/>
          <w:p w:rsidR="00000000" w:rsidDel="00000000" w:rsidP="00000000" w:rsidRDefault="00000000" w:rsidRPr="00000000" w14:paraId="00002F19">
            <w:pPr>
              <w:rPr/>
            </w:pPr>
            <w:r w:rsidDel="00000000" w:rsidR="00000000" w:rsidRPr="00000000">
              <w:rPr>
                <w:sz w:val="13"/>
                <w:szCs w:val="13"/>
                <w:rtl w:val="0"/>
              </w:rPr>
              <w:t xml:space="preserve">Q-263</w:t>
            </w:r>
            <w:r w:rsidDel="00000000" w:rsidR="00000000" w:rsidRPr="00000000">
              <w:rPr>
                <w:rtl w:val="0"/>
              </w:rPr>
            </w:r>
          </w:p>
        </w:tc>
        <w:tc>
          <w:tcPr/>
          <w:p w:rsidR="00000000" w:rsidDel="00000000" w:rsidP="00000000" w:rsidRDefault="00000000" w:rsidRPr="00000000" w14:paraId="00002F1A">
            <w:pPr>
              <w:rPr/>
            </w:pPr>
            <w:r w:rsidDel="00000000" w:rsidR="00000000" w:rsidRPr="00000000">
              <w:rPr>
                <w:sz w:val="13"/>
                <w:szCs w:val="13"/>
                <w:rtl w:val="0"/>
              </w:rPr>
              <w:t xml:space="preserve">What is the current business purpose of preferred/new addendum points, and is the +200 value still correct?</w:t>
            </w:r>
            <w:r w:rsidDel="00000000" w:rsidR="00000000" w:rsidRPr="00000000">
              <w:rPr>
                <w:rtl w:val="0"/>
              </w:rPr>
            </w:r>
          </w:p>
        </w:tc>
      </w:tr>
      <w:tr>
        <w:trPr>
          <w:cantSplit w:val="1"/>
          <w:tblHeader w:val="0"/>
        </w:trPr>
        <w:tc>
          <w:tcPr/>
          <w:p w:rsidR="00000000" w:rsidDel="00000000" w:rsidP="00000000" w:rsidRDefault="00000000" w:rsidRPr="00000000" w14:paraId="00002F1B">
            <w:pPr>
              <w:rPr/>
            </w:pPr>
            <w:r w:rsidDel="00000000" w:rsidR="00000000" w:rsidRPr="00000000">
              <w:rPr>
                <w:sz w:val="13"/>
                <w:szCs w:val="13"/>
                <w:rtl w:val="0"/>
              </w:rPr>
              <w:t xml:space="preserve">Q-264</w:t>
            </w:r>
            <w:r w:rsidDel="00000000" w:rsidR="00000000" w:rsidRPr="00000000">
              <w:rPr>
                <w:rtl w:val="0"/>
              </w:rPr>
            </w:r>
          </w:p>
        </w:tc>
        <w:tc>
          <w:tcPr/>
          <w:p w:rsidR="00000000" w:rsidDel="00000000" w:rsidP="00000000" w:rsidRDefault="00000000" w:rsidRPr="00000000" w14:paraId="00002F1C">
            <w:pPr>
              <w:rPr/>
            </w:pPr>
            <w:r w:rsidDel="00000000" w:rsidR="00000000" w:rsidRPr="00000000">
              <w:rPr>
                <w:sz w:val="13"/>
                <w:szCs w:val="13"/>
                <w:rtl w:val="0"/>
              </w:rPr>
              <w:t xml:space="preserve">Is vendor_list.f2day still the authoritative source for calls-today volume?</w:t>
            </w:r>
            <w:r w:rsidDel="00000000" w:rsidR="00000000" w:rsidRPr="00000000">
              <w:rPr>
                <w:rtl w:val="0"/>
              </w:rPr>
            </w:r>
          </w:p>
        </w:tc>
      </w:tr>
      <w:tr>
        <w:trPr>
          <w:cantSplit w:val="1"/>
          <w:tblHeader w:val="0"/>
        </w:trPr>
        <w:tc>
          <w:tcPr/>
          <w:p w:rsidR="00000000" w:rsidDel="00000000" w:rsidP="00000000" w:rsidRDefault="00000000" w:rsidRPr="00000000" w14:paraId="00002F1D">
            <w:pPr>
              <w:rPr/>
            </w:pPr>
            <w:r w:rsidDel="00000000" w:rsidR="00000000" w:rsidRPr="00000000">
              <w:rPr>
                <w:sz w:val="13"/>
                <w:szCs w:val="13"/>
                <w:rtl w:val="0"/>
              </w:rPr>
              <w:t xml:space="preserve">Q-265</w:t>
            </w:r>
            <w:r w:rsidDel="00000000" w:rsidR="00000000" w:rsidRPr="00000000">
              <w:rPr>
                <w:rtl w:val="0"/>
              </w:rPr>
            </w:r>
          </w:p>
        </w:tc>
        <w:tc>
          <w:tcPr/>
          <w:p w:rsidR="00000000" w:rsidDel="00000000" w:rsidP="00000000" w:rsidRDefault="00000000" w:rsidRPr="00000000" w14:paraId="00002F1E">
            <w:pPr>
              <w:rPr/>
            </w:pPr>
            <w:r w:rsidDel="00000000" w:rsidR="00000000" w:rsidRPr="00000000">
              <w:rPr>
                <w:sz w:val="13"/>
                <w:szCs w:val="13"/>
                <w:rtl w:val="0"/>
              </w:rPr>
              <w:t xml:space="preserve">Is f_getdailyvoloume's monthly-volume / 4.3 × daily-percentage formula still correct?</w:t>
            </w:r>
            <w:r w:rsidDel="00000000" w:rsidR="00000000" w:rsidRPr="00000000">
              <w:rPr>
                <w:rtl w:val="0"/>
              </w:rPr>
            </w:r>
          </w:p>
        </w:tc>
      </w:tr>
      <w:tr>
        <w:trPr>
          <w:cantSplit w:val="1"/>
          <w:tblHeader w:val="0"/>
        </w:trPr>
        <w:tc>
          <w:tcPr/>
          <w:p w:rsidR="00000000" w:rsidDel="00000000" w:rsidP="00000000" w:rsidRDefault="00000000" w:rsidRPr="00000000" w14:paraId="00002F1F">
            <w:pPr>
              <w:rPr/>
            </w:pPr>
            <w:r w:rsidDel="00000000" w:rsidR="00000000" w:rsidRPr="00000000">
              <w:rPr>
                <w:sz w:val="13"/>
                <w:szCs w:val="13"/>
                <w:rtl w:val="0"/>
              </w:rPr>
              <w:t xml:space="preserve">Q-266</w:t>
            </w:r>
            <w:r w:rsidDel="00000000" w:rsidR="00000000" w:rsidRPr="00000000">
              <w:rPr>
                <w:rtl w:val="0"/>
              </w:rPr>
            </w:r>
          </w:p>
        </w:tc>
        <w:tc>
          <w:tcPr/>
          <w:p w:rsidR="00000000" w:rsidDel="00000000" w:rsidP="00000000" w:rsidRDefault="00000000" w:rsidRPr="00000000" w14:paraId="00002F20">
            <w:pPr>
              <w:rPr/>
            </w:pPr>
            <w:r w:rsidDel="00000000" w:rsidR="00000000" w:rsidRPr="00000000">
              <w:rPr>
                <w:sz w:val="13"/>
                <w:szCs w:val="13"/>
                <w:rtl w:val="0"/>
              </w:rPr>
              <w:t xml:space="preserve">Are monthly addendum and daily dispatch percentage tables still actively maintained?</w:t>
            </w:r>
            <w:r w:rsidDel="00000000" w:rsidR="00000000" w:rsidRPr="00000000">
              <w:rPr>
                <w:rtl w:val="0"/>
              </w:rPr>
            </w:r>
          </w:p>
        </w:tc>
      </w:tr>
      <w:tr>
        <w:trPr>
          <w:cantSplit w:val="1"/>
          <w:tblHeader w:val="0"/>
        </w:trPr>
        <w:tc>
          <w:tcPr/>
          <w:p w:rsidR="00000000" w:rsidDel="00000000" w:rsidP="00000000" w:rsidRDefault="00000000" w:rsidRPr="00000000" w14:paraId="00002F21">
            <w:pPr>
              <w:rPr/>
            </w:pPr>
            <w:r w:rsidDel="00000000" w:rsidR="00000000" w:rsidRPr="00000000">
              <w:rPr>
                <w:sz w:val="13"/>
                <w:szCs w:val="13"/>
                <w:rtl w:val="0"/>
              </w:rPr>
              <w:t xml:space="preserve">Q-267</w:t>
            </w:r>
            <w:r w:rsidDel="00000000" w:rsidR="00000000" w:rsidRPr="00000000">
              <w:rPr>
                <w:rtl w:val="0"/>
              </w:rPr>
            </w:r>
          </w:p>
        </w:tc>
        <w:tc>
          <w:tcPr/>
          <w:p w:rsidR="00000000" w:rsidDel="00000000" w:rsidP="00000000" w:rsidRDefault="00000000" w:rsidRPr="00000000" w14:paraId="00002F22">
            <w:pPr>
              <w:rPr/>
            </w:pPr>
            <w:r w:rsidDel="00000000" w:rsidR="00000000" w:rsidRPr="00000000">
              <w:rPr>
                <w:sz w:val="13"/>
                <w:szCs w:val="13"/>
                <w:rtl w:val="0"/>
              </w:rPr>
              <w:t xml:space="preserve">Are the GE/HotPoint APL bonus rules still active?</w:t>
            </w:r>
            <w:r w:rsidDel="00000000" w:rsidR="00000000" w:rsidRPr="00000000">
              <w:rPr>
                <w:rtl w:val="0"/>
              </w:rPr>
            </w:r>
          </w:p>
        </w:tc>
      </w:tr>
      <w:tr>
        <w:trPr>
          <w:cantSplit w:val="1"/>
          <w:tblHeader w:val="0"/>
        </w:trPr>
        <w:tc>
          <w:tcPr/>
          <w:p w:rsidR="00000000" w:rsidDel="00000000" w:rsidP="00000000" w:rsidRDefault="00000000" w:rsidRPr="00000000" w14:paraId="00002F23">
            <w:pPr>
              <w:rPr/>
            </w:pPr>
            <w:r w:rsidDel="00000000" w:rsidR="00000000" w:rsidRPr="00000000">
              <w:rPr>
                <w:sz w:val="13"/>
                <w:szCs w:val="13"/>
                <w:rtl w:val="0"/>
              </w:rPr>
              <w:t xml:space="preserve">Q-268</w:t>
            </w:r>
            <w:r w:rsidDel="00000000" w:rsidR="00000000" w:rsidRPr="00000000">
              <w:rPr>
                <w:rtl w:val="0"/>
              </w:rPr>
            </w:r>
          </w:p>
        </w:tc>
        <w:tc>
          <w:tcPr/>
          <w:p w:rsidR="00000000" w:rsidDel="00000000" w:rsidP="00000000" w:rsidRDefault="00000000" w:rsidRPr="00000000" w14:paraId="00002F24">
            <w:pPr>
              <w:rPr/>
            </w:pPr>
            <w:r w:rsidDel="00000000" w:rsidR="00000000" w:rsidRPr="00000000">
              <w:rPr>
                <w:sz w:val="13"/>
                <w:szCs w:val="13"/>
                <w:rtl w:val="0"/>
              </w:rPr>
              <w:t xml:space="preserve">What program does gn_brand_id=1 actually represent in the GE/HotPoint rule, and can it be replaced with named configuration?</w:t>
            </w:r>
            <w:r w:rsidDel="00000000" w:rsidR="00000000" w:rsidRPr="00000000">
              <w:rPr>
                <w:rtl w:val="0"/>
              </w:rPr>
            </w:r>
          </w:p>
        </w:tc>
      </w:tr>
      <w:tr>
        <w:trPr>
          <w:cantSplit w:val="1"/>
          <w:tblHeader w:val="0"/>
        </w:trPr>
        <w:tc>
          <w:tcPr/>
          <w:p w:rsidR="00000000" w:rsidDel="00000000" w:rsidP="00000000" w:rsidRDefault="00000000" w:rsidRPr="00000000" w14:paraId="00002F25">
            <w:pPr>
              <w:rPr/>
            </w:pPr>
            <w:r w:rsidDel="00000000" w:rsidR="00000000" w:rsidRPr="00000000">
              <w:rPr>
                <w:sz w:val="13"/>
                <w:szCs w:val="13"/>
                <w:rtl w:val="0"/>
              </w:rPr>
              <w:t xml:space="preserve">Q-269</w:t>
            </w:r>
            <w:r w:rsidDel="00000000" w:rsidR="00000000" w:rsidRPr="00000000">
              <w:rPr>
                <w:rtl w:val="0"/>
              </w:rPr>
            </w:r>
          </w:p>
        </w:tc>
        <w:tc>
          <w:tcPr/>
          <w:p w:rsidR="00000000" w:rsidDel="00000000" w:rsidP="00000000" w:rsidRDefault="00000000" w:rsidRPr="00000000" w14:paraId="00002F26">
            <w:pPr>
              <w:rPr/>
            </w:pPr>
            <w:r w:rsidDel="00000000" w:rsidR="00000000" w:rsidRPr="00000000">
              <w:rPr>
                <w:sz w:val="13"/>
                <w:szCs w:val="13"/>
                <w:rtl w:val="0"/>
              </w:rPr>
              <w:t xml:space="preserve">Is the GE program bonus of 5000 still appropriate, or does its magnitude effectively override most other ranking factors?</w:t>
            </w:r>
            <w:r w:rsidDel="00000000" w:rsidR="00000000" w:rsidRPr="00000000">
              <w:rPr>
                <w:rtl w:val="0"/>
              </w:rPr>
            </w:r>
          </w:p>
        </w:tc>
      </w:tr>
      <w:tr>
        <w:trPr>
          <w:cantSplit w:val="1"/>
          <w:tblHeader w:val="0"/>
        </w:trPr>
        <w:tc>
          <w:tcPr/>
          <w:p w:rsidR="00000000" w:rsidDel="00000000" w:rsidP="00000000" w:rsidRDefault="00000000" w:rsidRPr="00000000" w14:paraId="00002F27">
            <w:pPr>
              <w:rPr/>
            </w:pPr>
            <w:r w:rsidDel="00000000" w:rsidR="00000000" w:rsidRPr="00000000">
              <w:rPr>
                <w:sz w:val="13"/>
                <w:szCs w:val="13"/>
                <w:rtl w:val="0"/>
              </w:rPr>
              <w:t xml:space="preserve">Q-270</w:t>
            </w:r>
            <w:r w:rsidDel="00000000" w:rsidR="00000000" w:rsidRPr="00000000">
              <w:rPr>
                <w:rtl w:val="0"/>
              </w:rPr>
            </w:r>
          </w:p>
        </w:tc>
        <w:tc>
          <w:tcPr/>
          <w:p w:rsidR="00000000" w:rsidDel="00000000" w:rsidP="00000000" w:rsidRDefault="00000000" w:rsidRPr="00000000" w14:paraId="00002F28">
            <w:pPr>
              <w:rPr/>
            </w:pPr>
            <w:r w:rsidDel="00000000" w:rsidR="00000000" w:rsidRPr="00000000">
              <w:rPr>
                <w:sz w:val="13"/>
                <w:szCs w:val="13"/>
                <w:rtl w:val="0"/>
              </w:rPr>
              <w:t xml:space="preserve">Is the background-check vendor bonus of 10000 still active and intentionally dominant?</w:t>
            </w:r>
            <w:r w:rsidDel="00000000" w:rsidR="00000000" w:rsidRPr="00000000">
              <w:rPr>
                <w:rtl w:val="0"/>
              </w:rPr>
            </w:r>
          </w:p>
        </w:tc>
      </w:tr>
      <w:tr>
        <w:trPr>
          <w:cantSplit w:val="1"/>
          <w:tblHeader w:val="0"/>
        </w:trPr>
        <w:tc>
          <w:tcPr/>
          <w:p w:rsidR="00000000" w:rsidDel="00000000" w:rsidP="00000000" w:rsidRDefault="00000000" w:rsidRPr="00000000" w14:paraId="00002F29">
            <w:pPr>
              <w:rPr/>
            </w:pPr>
            <w:r w:rsidDel="00000000" w:rsidR="00000000" w:rsidRPr="00000000">
              <w:rPr>
                <w:sz w:val="13"/>
                <w:szCs w:val="13"/>
                <w:rtl w:val="0"/>
              </w:rPr>
              <w:t xml:space="preserve">Q-271</w:t>
            </w:r>
            <w:r w:rsidDel="00000000" w:rsidR="00000000" w:rsidRPr="00000000">
              <w:rPr>
                <w:rtl w:val="0"/>
              </w:rPr>
            </w:r>
          </w:p>
        </w:tc>
        <w:tc>
          <w:tcPr/>
          <w:p w:rsidR="00000000" w:rsidDel="00000000" w:rsidP="00000000" w:rsidRDefault="00000000" w:rsidRPr="00000000" w14:paraId="00002F2A">
            <w:pPr>
              <w:rPr/>
            </w:pPr>
            <w:r w:rsidDel="00000000" w:rsidR="00000000" w:rsidRPr="00000000">
              <w:rPr>
                <w:sz w:val="13"/>
                <w:szCs w:val="13"/>
                <w:rtl w:val="0"/>
              </w:rPr>
              <w:t xml:space="preserve">Should background-check eligibility be a hard eligibility filter rather than a very large scoring bonus?</w:t>
            </w:r>
            <w:r w:rsidDel="00000000" w:rsidR="00000000" w:rsidRPr="00000000">
              <w:rPr>
                <w:rtl w:val="0"/>
              </w:rPr>
            </w:r>
          </w:p>
        </w:tc>
      </w:tr>
      <w:tr>
        <w:trPr>
          <w:cantSplit w:val="1"/>
          <w:tblHeader w:val="0"/>
        </w:trPr>
        <w:tc>
          <w:tcPr/>
          <w:p w:rsidR="00000000" w:rsidDel="00000000" w:rsidP="00000000" w:rsidRDefault="00000000" w:rsidRPr="00000000" w14:paraId="00002F2B">
            <w:pPr>
              <w:rPr/>
            </w:pPr>
            <w:r w:rsidDel="00000000" w:rsidR="00000000" w:rsidRPr="00000000">
              <w:rPr>
                <w:sz w:val="13"/>
                <w:szCs w:val="13"/>
                <w:rtl w:val="0"/>
              </w:rPr>
              <w:t xml:space="preserve">Q-272</w:t>
            </w:r>
            <w:r w:rsidDel="00000000" w:rsidR="00000000" w:rsidRPr="00000000">
              <w:rPr>
                <w:rtl w:val="0"/>
              </w:rPr>
            </w:r>
          </w:p>
        </w:tc>
        <w:tc>
          <w:tcPr/>
          <w:p w:rsidR="00000000" w:rsidDel="00000000" w:rsidP="00000000" w:rsidRDefault="00000000" w:rsidRPr="00000000" w14:paraId="00002F2C">
            <w:pPr>
              <w:rPr/>
            </w:pPr>
            <w:r w:rsidDel="00000000" w:rsidR="00000000" w:rsidRPr="00000000">
              <w:rPr>
                <w:sz w:val="13"/>
                <w:szCs w:val="13"/>
                <w:rtl w:val="0"/>
              </w:rPr>
              <w:t xml:space="preserve">Which Contract Service background-check rule should Vendor Selection consume as the authoritative requirement?</w:t>
            </w:r>
            <w:r w:rsidDel="00000000" w:rsidR="00000000" w:rsidRPr="00000000">
              <w:rPr>
                <w:rtl w:val="0"/>
              </w:rPr>
            </w:r>
          </w:p>
        </w:tc>
      </w:tr>
      <w:tr>
        <w:trPr>
          <w:cantSplit w:val="1"/>
          <w:tblHeader w:val="0"/>
        </w:trPr>
        <w:tc>
          <w:tcPr/>
          <w:p w:rsidR="00000000" w:rsidDel="00000000" w:rsidP="00000000" w:rsidRDefault="00000000" w:rsidRPr="00000000" w14:paraId="00002F2D">
            <w:pPr>
              <w:rPr/>
            </w:pPr>
            <w:r w:rsidDel="00000000" w:rsidR="00000000" w:rsidRPr="00000000">
              <w:rPr>
                <w:sz w:val="13"/>
                <w:szCs w:val="13"/>
                <w:rtl w:val="0"/>
              </w:rPr>
              <w:t xml:space="preserve">Q-273</w:t>
            </w:r>
            <w:r w:rsidDel="00000000" w:rsidR="00000000" w:rsidRPr="00000000">
              <w:rPr>
                <w:rtl w:val="0"/>
              </w:rPr>
            </w:r>
          </w:p>
        </w:tc>
        <w:tc>
          <w:tcPr/>
          <w:p w:rsidR="00000000" w:rsidDel="00000000" w:rsidP="00000000" w:rsidRDefault="00000000" w:rsidRPr="00000000" w14:paraId="00002F2E">
            <w:pPr>
              <w:rPr/>
            </w:pPr>
            <w:r w:rsidDel="00000000" w:rsidR="00000000" w:rsidRPr="00000000">
              <w:rPr>
                <w:sz w:val="13"/>
                <w:szCs w:val="13"/>
                <w:rtl w:val="0"/>
              </w:rPr>
              <w:t xml:space="preserve">Are Hot Water Coupon, Hot Water Purchase, Hot Water Tech, Supplier, Bonus Point, Negative Point and Tech HVAC Supply programs all still active?</w:t>
            </w:r>
            <w:r w:rsidDel="00000000" w:rsidR="00000000" w:rsidRPr="00000000">
              <w:rPr>
                <w:rtl w:val="0"/>
              </w:rPr>
            </w:r>
          </w:p>
        </w:tc>
      </w:tr>
      <w:tr>
        <w:trPr>
          <w:cantSplit w:val="1"/>
          <w:tblHeader w:val="0"/>
        </w:trPr>
        <w:tc>
          <w:tcPr/>
          <w:p w:rsidR="00000000" w:rsidDel="00000000" w:rsidP="00000000" w:rsidRDefault="00000000" w:rsidRPr="00000000" w14:paraId="00002F2F">
            <w:pPr>
              <w:rPr/>
            </w:pPr>
            <w:r w:rsidDel="00000000" w:rsidR="00000000" w:rsidRPr="00000000">
              <w:rPr>
                <w:sz w:val="13"/>
                <w:szCs w:val="13"/>
                <w:rtl w:val="0"/>
              </w:rPr>
              <w:t xml:space="preserve">Q-274</w:t>
            </w:r>
            <w:r w:rsidDel="00000000" w:rsidR="00000000" w:rsidRPr="00000000">
              <w:rPr>
                <w:rtl w:val="0"/>
              </w:rPr>
            </w:r>
          </w:p>
        </w:tc>
        <w:tc>
          <w:tcPr/>
          <w:p w:rsidR="00000000" w:rsidDel="00000000" w:rsidP="00000000" w:rsidRDefault="00000000" w:rsidRPr="00000000" w14:paraId="00002F30">
            <w:pPr>
              <w:rPr/>
            </w:pPr>
            <w:r w:rsidDel="00000000" w:rsidR="00000000" w:rsidRPr="00000000">
              <w:rPr>
                <w:sz w:val="13"/>
                <w:szCs w:val="13"/>
                <w:rtl w:val="0"/>
              </w:rPr>
              <w:t xml:space="preserve">Confirm the current score values for each vendor program and whether they should move to configuration.</w:t>
            </w:r>
            <w:r w:rsidDel="00000000" w:rsidR="00000000" w:rsidRPr="00000000">
              <w:rPr>
                <w:rtl w:val="0"/>
              </w:rPr>
            </w:r>
          </w:p>
        </w:tc>
      </w:tr>
      <w:tr>
        <w:trPr>
          <w:cantSplit w:val="1"/>
          <w:tblHeader w:val="0"/>
        </w:trPr>
        <w:tc>
          <w:tcPr/>
          <w:p w:rsidR="00000000" w:rsidDel="00000000" w:rsidP="00000000" w:rsidRDefault="00000000" w:rsidRPr="00000000" w14:paraId="00002F31">
            <w:pPr>
              <w:rPr/>
            </w:pPr>
            <w:r w:rsidDel="00000000" w:rsidR="00000000" w:rsidRPr="00000000">
              <w:rPr>
                <w:sz w:val="13"/>
                <w:szCs w:val="13"/>
                <w:rtl w:val="0"/>
              </w:rPr>
              <w:t xml:space="preserve">Q-275</w:t>
            </w:r>
            <w:r w:rsidDel="00000000" w:rsidR="00000000" w:rsidRPr="00000000">
              <w:rPr>
                <w:rtl w:val="0"/>
              </w:rPr>
            </w:r>
          </w:p>
        </w:tc>
        <w:tc>
          <w:tcPr/>
          <w:p w:rsidR="00000000" w:rsidDel="00000000" w:rsidP="00000000" w:rsidRDefault="00000000" w:rsidRPr="00000000" w14:paraId="00002F32">
            <w:pPr>
              <w:rPr/>
            </w:pPr>
            <w:r w:rsidDel="00000000" w:rsidR="00000000" w:rsidRPr="00000000">
              <w:rPr>
                <w:sz w:val="13"/>
                <w:szCs w:val="13"/>
                <w:rtl w:val="0"/>
              </w:rPr>
              <w:t xml:space="preserve">What business intent does the Negative Point program represent, and can it make an otherwise eligible vendor effectively unusable?</w:t>
            </w:r>
            <w:r w:rsidDel="00000000" w:rsidR="00000000" w:rsidRPr="00000000">
              <w:rPr>
                <w:rtl w:val="0"/>
              </w:rPr>
            </w:r>
          </w:p>
        </w:tc>
      </w:tr>
      <w:tr>
        <w:trPr>
          <w:cantSplit w:val="1"/>
          <w:tblHeader w:val="0"/>
        </w:trPr>
        <w:tc>
          <w:tcPr/>
          <w:p w:rsidR="00000000" w:rsidDel="00000000" w:rsidP="00000000" w:rsidRDefault="00000000" w:rsidRPr="00000000" w14:paraId="00002F33">
            <w:pPr>
              <w:rPr/>
            </w:pPr>
            <w:r w:rsidDel="00000000" w:rsidR="00000000" w:rsidRPr="00000000">
              <w:rPr>
                <w:sz w:val="13"/>
                <w:szCs w:val="13"/>
                <w:rtl w:val="0"/>
              </w:rPr>
              <w:t xml:space="preserve">Q-276</w:t>
            </w:r>
            <w:r w:rsidDel="00000000" w:rsidR="00000000" w:rsidRPr="00000000">
              <w:rPr>
                <w:rtl w:val="0"/>
              </w:rPr>
            </w:r>
          </w:p>
        </w:tc>
        <w:tc>
          <w:tcPr/>
          <w:p w:rsidR="00000000" w:rsidDel="00000000" w:rsidP="00000000" w:rsidRDefault="00000000" w:rsidRPr="00000000" w14:paraId="00002F34">
            <w:pPr>
              <w:rPr/>
            </w:pPr>
            <w:r w:rsidDel="00000000" w:rsidR="00000000" w:rsidRPr="00000000">
              <w:rPr>
                <w:sz w:val="13"/>
                <w:szCs w:val="13"/>
                <w:rtl w:val="0"/>
              </w:rPr>
              <w:t xml:space="preserve">Does the special-equipment filter in f_getVsearch/f_getvendors have correct include/exclude logic today?</w:t>
            </w:r>
            <w:r w:rsidDel="00000000" w:rsidR="00000000" w:rsidRPr="00000000">
              <w:rPr>
                <w:rtl w:val="0"/>
              </w:rPr>
            </w:r>
          </w:p>
        </w:tc>
      </w:tr>
      <w:tr>
        <w:trPr>
          <w:cantSplit w:val="1"/>
          <w:tblHeader w:val="0"/>
        </w:trPr>
        <w:tc>
          <w:tcPr/>
          <w:p w:rsidR="00000000" w:rsidDel="00000000" w:rsidP="00000000" w:rsidRDefault="00000000" w:rsidRPr="00000000" w14:paraId="00002F35">
            <w:pPr>
              <w:rPr/>
            </w:pPr>
            <w:r w:rsidDel="00000000" w:rsidR="00000000" w:rsidRPr="00000000">
              <w:rPr>
                <w:sz w:val="13"/>
                <w:szCs w:val="13"/>
                <w:rtl w:val="0"/>
              </w:rPr>
              <w:t xml:space="preserve">Q-277</w:t>
            </w:r>
            <w:r w:rsidDel="00000000" w:rsidR="00000000" w:rsidRPr="00000000">
              <w:rPr>
                <w:rtl w:val="0"/>
              </w:rPr>
            </w:r>
          </w:p>
        </w:tc>
        <w:tc>
          <w:tcPr/>
          <w:p w:rsidR="00000000" w:rsidDel="00000000" w:rsidP="00000000" w:rsidRDefault="00000000" w:rsidRPr="00000000" w14:paraId="00002F36">
            <w:pPr>
              <w:rPr/>
            </w:pPr>
            <w:r w:rsidDel="00000000" w:rsidR="00000000" w:rsidRPr="00000000">
              <w:rPr>
                <w:sz w:val="13"/>
                <w:szCs w:val="13"/>
                <w:rtl w:val="0"/>
              </w:rPr>
              <w:t xml:space="preserve">Which special equipment codes are actively used by Dispatch operations?</w:t>
            </w:r>
            <w:r w:rsidDel="00000000" w:rsidR="00000000" w:rsidRPr="00000000">
              <w:rPr>
                <w:rtl w:val="0"/>
              </w:rPr>
            </w:r>
          </w:p>
        </w:tc>
      </w:tr>
      <w:tr>
        <w:trPr>
          <w:cantSplit w:val="1"/>
          <w:tblHeader w:val="0"/>
        </w:trPr>
        <w:tc>
          <w:tcPr/>
          <w:p w:rsidR="00000000" w:rsidDel="00000000" w:rsidP="00000000" w:rsidRDefault="00000000" w:rsidRPr="00000000" w14:paraId="00002F37">
            <w:pPr>
              <w:rPr/>
            </w:pPr>
            <w:r w:rsidDel="00000000" w:rsidR="00000000" w:rsidRPr="00000000">
              <w:rPr>
                <w:sz w:val="13"/>
                <w:szCs w:val="13"/>
                <w:rtl w:val="0"/>
              </w:rPr>
              <w:t xml:space="preserve">Q-278</w:t>
            </w:r>
            <w:r w:rsidDel="00000000" w:rsidR="00000000" w:rsidRPr="00000000">
              <w:rPr>
                <w:rtl w:val="0"/>
              </w:rPr>
            </w:r>
          </w:p>
        </w:tc>
        <w:tc>
          <w:tcPr/>
          <w:p w:rsidR="00000000" w:rsidDel="00000000" w:rsidP="00000000" w:rsidRDefault="00000000" w:rsidRPr="00000000" w14:paraId="00002F38">
            <w:pPr>
              <w:rPr/>
            </w:pPr>
            <w:r w:rsidDel="00000000" w:rsidR="00000000" w:rsidRPr="00000000">
              <w:rPr>
                <w:sz w:val="13"/>
                <w:szCs w:val="13"/>
                <w:rtl w:val="0"/>
              </w:rPr>
              <w:t xml:space="preserve">The active 2003 brand-capability implementation differs materially from the older commented logic. Which behavior is authoritative?</w:t>
            </w:r>
            <w:r w:rsidDel="00000000" w:rsidR="00000000" w:rsidRPr="00000000">
              <w:rPr>
                <w:rtl w:val="0"/>
              </w:rPr>
            </w:r>
          </w:p>
        </w:tc>
      </w:tr>
      <w:tr>
        <w:trPr>
          <w:cantSplit w:val="1"/>
          <w:tblHeader w:val="0"/>
        </w:trPr>
        <w:tc>
          <w:tcPr/>
          <w:p w:rsidR="00000000" w:rsidDel="00000000" w:rsidP="00000000" w:rsidRDefault="00000000" w:rsidRPr="00000000" w14:paraId="00002F39">
            <w:pPr>
              <w:rPr/>
            </w:pPr>
            <w:r w:rsidDel="00000000" w:rsidR="00000000" w:rsidRPr="00000000">
              <w:rPr>
                <w:sz w:val="13"/>
                <w:szCs w:val="13"/>
                <w:rtl w:val="0"/>
              </w:rPr>
              <w:t xml:space="preserve">Q-279</w:t>
            </w:r>
            <w:r w:rsidDel="00000000" w:rsidR="00000000" w:rsidRPr="00000000">
              <w:rPr>
                <w:rtl w:val="0"/>
              </w:rPr>
            </w:r>
          </w:p>
        </w:tc>
        <w:tc>
          <w:tcPr/>
          <w:p w:rsidR="00000000" w:rsidDel="00000000" w:rsidP="00000000" w:rsidRDefault="00000000" w:rsidRPr="00000000" w14:paraId="00002F3A">
            <w:pPr>
              <w:rPr/>
            </w:pPr>
            <w:r w:rsidDel="00000000" w:rsidR="00000000" w:rsidRPr="00000000">
              <w:rPr>
                <w:sz w:val="13"/>
                <w:szCs w:val="13"/>
                <w:rtl w:val="0"/>
              </w:rPr>
              <w:t xml:space="preserve">Can vendor brand/item capability be modeled explicitly as eligibility rules rather than inferred from exception tables?</w:t>
            </w:r>
            <w:r w:rsidDel="00000000" w:rsidR="00000000" w:rsidRPr="00000000">
              <w:rPr>
                <w:rtl w:val="0"/>
              </w:rPr>
            </w:r>
          </w:p>
        </w:tc>
      </w:tr>
      <w:tr>
        <w:trPr>
          <w:cantSplit w:val="1"/>
          <w:tblHeader w:val="0"/>
        </w:trPr>
        <w:tc>
          <w:tcPr/>
          <w:p w:rsidR="00000000" w:rsidDel="00000000" w:rsidP="00000000" w:rsidRDefault="00000000" w:rsidRPr="00000000" w14:paraId="00002F3B">
            <w:pPr>
              <w:rPr/>
            </w:pPr>
            <w:r w:rsidDel="00000000" w:rsidR="00000000" w:rsidRPr="00000000">
              <w:rPr>
                <w:sz w:val="13"/>
                <w:szCs w:val="13"/>
                <w:rtl w:val="0"/>
              </w:rPr>
              <w:t xml:space="preserve">Q-280</w:t>
            </w:r>
            <w:r w:rsidDel="00000000" w:rsidR="00000000" w:rsidRPr="00000000">
              <w:rPr>
                <w:rtl w:val="0"/>
              </w:rPr>
            </w:r>
          </w:p>
        </w:tc>
        <w:tc>
          <w:tcPr/>
          <w:p w:rsidR="00000000" w:rsidDel="00000000" w:rsidP="00000000" w:rsidRDefault="00000000" w:rsidRPr="00000000" w14:paraId="00002F3C">
            <w:pPr>
              <w:rPr/>
            </w:pPr>
            <w:r w:rsidDel="00000000" w:rsidR="00000000" w:rsidRPr="00000000">
              <w:rPr>
                <w:sz w:val="13"/>
                <w:szCs w:val="13"/>
                <w:rtl w:val="0"/>
              </w:rPr>
              <w:t xml:space="preserve">Should gross and net service-fee calculations in DISPATCH3 be retired in favor of Contract Coverage's authoritative serviceFee model?</w:t>
            </w:r>
            <w:r w:rsidDel="00000000" w:rsidR="00000000" w:rsidRPr="00000000">
              <w:rPr>
                <w:rtl w:val="0"/>
              </w:rPr>
            </w:r>
          </w:p>
        </w:tc>
      </w:tr>
      <w:tr>
        <w:trPr>
          <w:cantSplit w:val="1"/>
          <w:tblHeader w:val="0"/>
        </w:trPr>
        <w:tc>
          <w:tcPr/>
          <w:p w:rsidR="00000000" w:rsidDel="00000000" w:rsidP="00000000" w:rsidRDefault="00000000" w:rsidRPr="00000000" w14:paraId="00002F3D">
            <w:pPr>
              <w:rPr/>
            </w:pPr>
            <w:r w:rsidDel="00000000" w:rsidR="00000000" w:rsidRPr="00000000">
              <w:rPr>
                <w:sz w:val="13"/>
                <w:szCs w:val="13"/>
                <w:rtl w:val="0"/>
              </w:rPr>
              <w:t xml:space="preserve">Q-281</w:t>
            </w:r>
            <w:r w:rsidDel="00000000" w:rsidR="00000000" w:rsidRPr="00000000">
              <w:rPr>
                <w:rtl w:val="0"/>
              </w:rPr>
            </w:r>
          </w:p>
        </w:tc>
        <w:tc>
          <w:tcPr/>
          <w:p w:rsidR="00000000" w:rsidDel="00000000" w:rsidP="00000000" w:rsidRDefault="00000000" w:rsidRPr="00000000" w14:paraId="00002F3E">
            <w:pPr>
              <w:rPr/>
            </w:pPr>
            <w:r w:rsidDel="00000000" w:rsidR="00000000" w:rsidRPr="00000000">
              <w:rPr>
                <w:sz w:val="13"/>
                <w:szCs w:val="13"/>
                <w:rtl w:val="0"/>
              </w:rPr>
              <w:t xml:space="preserve">What exactly is Service Fee Net in fpub_getservicefeenet, and which downstream consumer uses it?</w:t>
            </w:r>
            <w:r w:rsidDel="00000000" w:rsidR="00000000" w:rsidRPr="00000000">
              <w:rPr>
                <w:rtl w:val="0"/>
              </w:rPr>
            </w:r>
          </w:p>
        </w:tc>
      </w:tr>
      <w:tr>
        <w:trPr>
          <w:cantSplit w:val="1"/>
          <w:tblHeader w:val="0"/>
        </w:trPr>
        <w:tc>
          <w:tcPr/>
          <w:p w:rsidR="00000000" w:rsidDel="00000000" w:rsidP="00000000" w:rsidRDefault="00000000" w:rsidRPr="00000000" w14:paraId="00002F3F">
            <w:pPr>
              <w:rPr/>
            </w:pPr>
            <w:r w:rsidDel="00000000" w:rsidR="00000000" w:rsidRPr="00000000">
              <w:rPr>
                <w:sz w:val="13"/>
                <w:szCs w:val="13"/>
                <w:rtl w:val="0"/>
              </w:rPr>
              <w:t xml:space="preserve">Q-282</w:t>
            </w:r>
            <w:r w:rsidDel="00000000" w:rsidR="00000000" w:rsidRPr="00000000">
              <w:rPr>
                <w:rtl w:val="0"/>
              </w:rPr>
            </w:r>
          </w:p>
        </w:tc>
        <w:tc>
          <w:tcPr/>
          <w:p w:rsidR="00000000" w:rsidDel="00000000" w:rsidP="00000000" w:rsidRDefault="00000000" w:rsidRPr="00000000" w14:paraId="00002F40">
            <w:pPr>
              <w:rPr/>
            </w:pPr>
            <w:r w:rsidDel="00000000" w:rsidR="00000000" w:rsidRPr="00000000">
              <w:rPr>
                <w:sz w:val="13"/>
                <w:szCs w:val="13"/>
                <w:rtl w:val="0"/>
              </w:rPr>
              <w:t xml:space="preserve">What is fpub_getlastvendor used for today: automatic ranking, UI suggestion, or dedicated vendor continuity?</w:t>
            </w:r>
            <w:r w:rsidDel="00000000" w:rsidR="00000000" w:rsidRPr="00000000">
              <w:rPr>
                <w:rtl w:val="0"/>
              </w:rPr>
            </w:r>
          </w:p>
        </w:tc>
      </w:tr>
      <w:tr>
        <w:trPr>
          <w:cantSplit w:val="1"/>
          <w:tblHeader w:val="0"/>
        </w:trPr>
        <w:tc>
          <w:tcPr/>
          <w:p w:rsidR="00000000" w:rsidDel="00000000" w:rsidP="00000000" w:rsidRDefault="00000000" w:rsidRPr="00000000" w14:paraId="00002F41">
            <w:pPr>
              <w:rPr/>
            </w:pPr>
            <w:r w:rsidDel="00000000" w:rsidR="00000000" w:rsidRPr="00000000">
              <w:rPr>
                <w:sz w:val="13"/>
                <w:szCs w:val="13"/>
                <w:rtl w:val="0"/>
              </w:rPr>
              <w:t xml:space="preserve">Q-283</w:t>
            </w:r>
            <w:r w:rsidDel="00000000" w:rsidR="00000000" w:rsidRPr="00000000">
              <w:rPr>
                <w:rtl w:val="0"/>
              </w:rPr>
            </w:r>
          </w:p>
        </w:tc>
        <w:tc>
          <w:tcPr/>
          <w:p w:rsidR="00000000" w:rsidDel="00000000" w:rsidP="00000000" w:rsidRDefault="00000000" w:rsidRPr="00000000" w14:paraId="00002F42">
            <w:pPr>
              <w:rPr/>
            </w:pPr>
            <w:r w:rsidDel="00000000" w:rsidR="00000000" w:rsidRPr="00000000">
              <w:rPr>
                <w:sz w:val="13"/>
                <w:szCs w:val="13"/>
                <w:rtl w:val="0"/>
              </w:rPr>
              <w:t xml:space="preserve">Should vendor-options responses expose a score breakdown so Operations can understand why a vendor was selected?</w:t>
            </w:r>
            <w:r w:rsidDel="00000000" w:rsidR="00000000" w:rsidRPr="00000000">
              <w:rPr>
                <w:rtl w:val="0"/>
              </w:rPr>
            </w:r>
          </w:p>
        </w:tc>
      </w:tr>
      <w:tr>
        <w:trPr>
          <w:cantSplit w:val="1"/>
          <w:tblHeader w:val="0"/>
        </w:trPr>
        <w:tc>
          <w:tcPr/>
          <w:p w:rsidR="00000000" w:rsidDel="00000000" w:rsidP="00000000" w:rsidRDefault="00000000" w:rsidRPr="00000000" w14:paraId="00002F43">
            <w:pPr>
              <w:rPr/>
            </w:pPr>
            <w:r w:rsidDel="00000000" w:rsidR="00000000" w:rsidRPr="00000000">
              <w:rPr>
                <w:sz w:val="13"/>
                <w:szCs w:val="13"/>
                <w:rtl w:val="0"/>
              </w:rPr>
              <w:t xml:space="preserve">Q-284</w:t>
            </w:r>
            <w:r w:rsidDel="00000000" w:rsidR="00000000" w:rsidRPr="00000000">
              <w:rPr>
                <w:rtl w:val="0"/>
              </w:rPr>
            </w:r>
          </w:p>
        </w:tc>
        <w:tc>
          <w:tcPr/>
          <w:p w:rsidR="00000000" w:rsidDel="00000000" w:rsidP="00000000" w:rsidRDefault="00000000" w:rsidRPr="00000000" w14:paraId="00002F44">
            <w:pPr>
              <w:rPr/>
            </w:pPr>
            <w:r w:rsidDel="00000000" w:rsidR="00000000" w:rsidRPr="00000000">
              <w:rPr>
                <w:sz w:val="13"/>
                <w:szCs w:val="13"/>
                <w:rtl w:val="0"/>
              </w:rPr>
              <w:t xml:space="preserve">Should raw numeric score be visible to users or remain an internal ranking mechanism?</w:t>
            </w:r>
            <w:r w:rsidDel="00000000" w:rsidR="00000000" w:rsidRPr="00000000">
              <w:rPr>
                <w:rtl w:val="0"/>
              </w:rPr>
            </w:r>
          </w:p>
        </w:tc>
      </w:tr>
      <w:tr>
        <w:trPr>
          <w:cantSplit w:val="1"/>
          <w:tblHeader w:val="0"/>
        </w:trPr>
        <w:tc>
          <w:tcPr/>
          <w:p w:rsidR="00000000" w:rsidDel="00000000" w:rsidP="00000000" w:rsidRDefault="00000000" w:rsidRPr="00000000" w14:paraId="00002F45">
            <w:pPr>
              <w:rPr/>
            </w:pPr>
            <w:r w:rsidDel="00000000" w:rsidR="00000000" w:rsidRPr="00000000">
              <w:rPr>
                <w:sz w:val="13"/>
                <w:szCs w:val="13"/>
                <w:rtl w:val="0"/>
              </w:rPr>
              <w:t xml:space="preserve">Q-285</w:t>
            </w:r>
            <w:r w:rsidDel="00000000" w:rsidR="00000000" w:rsidRPr="00000000">
              <w:rPr>
                <w:rtl w:val="0"/>
              </w:rPr>
            </w:r>
          </w:p>
        </w:tc>
        <w:tc>
          <w:tcPr/>
          <w:p w:rsidR="00000000" w:rsidDel="00000000" w:rsidP="00000000" w:rsidRDefault="00000000" w:rsidRPr="00000000" w14:paraId="00002F46">
            <w:pPr>
              <w:rPr/>
            </w:pPr>
            <w:r w:rsidDel="00000000" w:rsidR="00000000" w:rsidRPr="00000000">
              <w:rPr>
                <w:sz w:val="13"/>
                <w:szCs w:val="13"/>
                <w:rtl w:val="0"/>
              </w:rPr>
              <w:t xml:space="preserve">How should ties be resolved deterministically after all DISPATCH3 scoring rules are applied?</w:t>
            </w:r>
            <w:r w:rsidDel="00000000" w:rsidR="00000000" w:rsidRPr="00000000">
              <w:rPr>
                <w:rtl w:val="0"/>
              </w:rPr>
            </w:r>
          </w:p>
        </w:tc>
      </w:tr>
      <w:tr>
        <w:trPr>
          <w:cantSplit w:val="1"/>
          <w:tblHeader w:val="0"/>
        </w:trPr>
        <w:tc>
          <w:tcPr/>
          <w:p w:rsidR="00000000" w:rsidDel="00000000" w:rsidP="00000000" w:rsidRDefault="00000000" w:rsidRPr="00000000" w14:paraId="00002F47">
            <w:pPr>
              <w:rPr/>
            </w:pPr>
            <w:r w:rsidDel="00000000" w:rsidR="00000000" w:rsidRPr="00000000">
              <w:rPr>
                <w:sz w:val="13"/>
                <w:szCs w:val="13"/>
                <w:rtl w:val="0"/>
              </w:rPr>
              <w:t xml:space="preserve">Q-286</w:t>
            </w:r>
            <w:r w:rsidDel="00000000" w:rsidR="00000000" w:rsidRPr="00000000">
              <w:rPr>
                <w:rtl w:val="0"/>
              </w:rPr>
            </w:r>
          </w:p>
        </w:tc>
        <w:tc>
          <w:tcPr/>
          <w:p w:rsidR="00000000" w:rsidDel="00000000" w:rsidP="00000000" w:rsidRDefault="00000000" w:rsidRPr="00000000" w14:paraId="00002F48">
            <w:pPr>
              <w:rPr/>
            </w:pPr>
            <w:r w:rsidDel="00000000" w:rsidR="00000000" w:rsidRPr="00000000">
              <w:rPr>
                <w:sz w:val="13"/>
                <w:szCs w:val="13"/>
                <w:rtl w:val="0"/>
              </w:rPr>
              <w:t xml:space="preserve">What does fpub_getoriginatinglocation drive today, and what are all possible location values?</w:t>
            </w:r>
            <w:r w:rsidDel="00000000" w:rsidR="00000000" w:rsidRPr="00000000">
              <w:rPr>
                <w:rtl w:val="0"/>
              </w:rPr>
            </w:r>
          </w:p>
        </w:tc>
      </w:tr>
      <w:tr>
        <w:trPr>
          <w:cantSplit w:val="1"/>
          <w:tblHeader w:val="0"/>
        </w:trPr>
        <w:tc>
          <w:tcPr/>
          <w:p w:rsidR="00000000" w:rsidDel="00000000" w:rsidP="00000000" w:rsidRDefault="00000000" w:rsidRPr="00000000" w14:paraId="00002F49">
            <w:pPr>
              <w:rPr/>
            </w:pPr>
            <w:r w:rsidDel="00000000" w:rsidR="00000000" w:rsidRPr="00000000">
              <w:rPr>
                <w:sz w:val="13"/>
                <w:szCs w:val="13"/>
                <w:rtl w:val="0"/>
              </w:rPr>
              <w:t xml:space="preserve">Q-287</w:t>
            </w:r>
            <w:r w:rsidDel="00000000" w:rsidR="00000000" w:rsidRPr="00000000">
              <w:rPr>
                <w:rtl w:val="0"/>
              </w:rPr>
            </w:r>
          </w:p>
        </w:tc>
        <w:tc>
          <w:tcPr/>
          <w:p w:rsidR="00000000" w:rsidDel="00000000" w:rsidP="00000000" w:rsidRDefault="00000000" w:rsidRPr="00000000" w14:paraId="00002F4A">
            <w:pPr>
              <w:rPr/>
            </w:pPr>
            <w:r w:rsidDel="00000000" w:rsidR="00000000" w:rsidRPr="00000000">
              <w:rPr>
                <w:sz w:val="13"/>
                <w:szCs w:val="13"/>
                <w:rtl w:val="0"/>
              </w:rPr>
              <w:t xml:space="preserve">Can originating location simply become a field on the Dispatch DTO rather than a separate callable operation?</w:t>
            </w:r>
            <w:r w:rsidDel="00000000" w:rsidR="00000000" w:rsidRPr="00000000">
              <w:rPr>
                <w:rtl w:val="0"/>
              </w:rPr>
            </w:r>
          </w:p>
        </w:tc>
      </w:tr>
      <w:tr>
        <w:trPr>
          <w:cantSplit w:val="1"/>
          <w:tblHeader w:val="0"/>
        </w:trPr>
        <w:tc>
          <w:tcPr/>
          <w:p w:rsidR="00000000" w:rsidDel="00000000" w:rsidP="00000000" w:rsidRDefault="00000000" w:rsidRPr="00000000" w14:paraId="00002F4B">
            <w:pPr>
              <w:rPr/>
            </w:pPr>
            <w:r w:rsidDel="00000000" w:rsidR="00000000" w:rsidRPr="00000000">
              <w:rPr>
                <w:sz w:val="13"/>
                <w:szCs w:val="13"/>
                <w:rtl w:val="0"/>
              </w:rPr>
              <w:t xml:space="preserve">Q-288</w:t>
            </w:r>
            <w:r w:rsidDel="00000000" w:rsidR="00000000" w:rsidRPr="00000000">
              <w:rPr>
                <w:rtl w:val="0"/>
              </w:rPr>
            </w:r>
          </w:p>
        </w:tc>
        <w:tc>
          <w:tcPr/>
          <w:p w:rsidR="00000000" w:rsidDel="00000000" w:rsidP="00000000" w:rsidRDefault="00000000" w:rsidRPr="00000000" w14:paraId="00002F4C">
            <w:pPr>
              <w:rPr/>
            </w:pPr>
            <w:r w:rsidDel="00000000" w:rsidR="00000000" w:rsidRPr="00000000">
              <w:rPr>
                <w:sz w:val="13"/>
                <w:szCs w:val="13"/>
                <w:rtl w:val="0"/>
              </w:rPr>
              <w:t xml:space="preserve">What workflow uses dispatch type count and recall count for a Work Order line?</w:t>
            </w:r>
            <w:r w:rsidDel="00000000" w:rsidR="00000000" w:rsidRPr="00000000">
              <w:rPr>
                <w:rtl w:val="0"/>
              </w:rPr>
            </w:r>
          </w:p>
        </w:tc>
      </w:tr>
      <w:tr>
        <w:trPr>
          <w:cantSplit w:val="1"/>
          <w:tblHeader w:val="0"/>
        </w:trPr>
        <w:tc>
          <w:tcPr/>
          <w:p w:rsidR="00000000" w:rsidDel="00000000" w:rsidP="00000000" w:rsidRDefault="00000000" w:rsidRPr="00000000" w14:paraId="00002F4D">
            <w:pPr>
              <w:rPr/>
            </w:pPr>
            <w:r w:rsidDel="00000000" w:rsidR="00000000" w:rsidRPr="00000000">
              <w:rPr>
                <w:sz w:val="13"/>
                <w:szCs w:val="13"/>
                <w:rtl w:val="0"/>
              </w:rPr>
              <w:t xml:space="preserve">Q-289</w:t>
            </w:r>
            <w:r w:rsidDel="00000000" w:rsidR="00000000" w:rsidRPr="00000000">
              <w:rPr>
                <w:rtl w:val="0"/>
              </w:rPr>
            </w:r>
          </w:p>
        </w:tc>
        <w:tc>
          <w:tcPr/>
          <w:p w:rsidR="00000000" w:rsidDel="00000000" w:rsidP="00000000" w:rsidRDefault="00000000" w:rsidRPr="00000000" w14:paraId="00002F4E">
            <w:pPr>
              <w:rPr/>
            </w:pPr>
            <w:r w:rsidDel="00000000" w:rsidR="00000000" w:rsidRPr="00000000">
              <w:rPr>
                <w:sz w:val="13"/>
                <w:szCs w:val="13"/>
                <w:rtl w:val="0"/>
              </w:rPr>
              <w:t xml:space="preserve">Should recall count become a typed Work Order/Dispatch history property instead of a standalone function?</w:t>
            </w:r>
            <w:r w:rsidDel="00000000" w:rsidR="00000000" w:rsidRPr="00000000">
              <w:rPr>
                <w:rtl w:val="0"/>
              </w:rPr>
            </w:r>
          </w:p>
        </w:tc>
      </w:tr>
      <w:tr>
        <w:trPr>
          <w:cantSplit w:val="1"/>
          <w:tblHeader w:val="0"/>
        </w:trPr>
        <w:tc>
          <w:tcPr/>
          <w:p w:rsidR="00000000" w:rsidDel="00000000" w:rsidP="00000000" w:rsidRDefault="00000000" w:rsidRPr="00000000" w14:paraId="00002F4F">
            <w:pPr>
              <w:rPr/>
            </w:pPr>
            <w:r w:rsidDel="00000000" w:rsidR="00000000" w:rsidRPr="00000000">
              <w:rPr>
                <w:sz w:val="13"/>
                <w:szCs w:val="13"/>
                <w:rtl w:val="0"/>
              </w:rPr>
              <w:t xml:space="preserve">Q-290</w:t>
            </w:r>
            <w:r w:rsidDel="00000000" w:rsidR="00000000" w:rsidRPr="00000000">
              <w:rPr>
                <w:rtl w:val="0"/>
              </w:rPr>
            </w:r>
          </w:p>
        </w:tc>
        <w:tc>
          <w:tcPr/>
          <w:p w:rsidR="00000000" w:rsidDel="00000000" w:rsidP="00000000" w:rsidRDefault="00000000" w:rsidRPr="00000000" w14:paraId="00002F50">
            <w:pPr>
              <w:rPr/>
            </w:pPr>
            <w:r w:rsidDel="00000000" w:rsidR="00000000" w:rsidRPr="00000000">
              <w:rPr>
                <w:sz w:val="13"/>
                <w:szCs w:val="13"/>
                <w:rtl w:val="0"/>
              </w:rPr>
              <w:t xml:space="preserve">What is the authoritative definition of a Recall dispatch in current status/type codes?</w:t>
            </w:r>
            <w:r w:rsidDel="00000000" w:rsidR="00000000" w:rsidRPr="00000000">
              <w:rPr>
                <w:rtl w:val="0"/>
              </w:rPr>
            </w:r>
          </w:p>
        </w:tc>
      </w:tr>
      <w:tr>
        <w:trPr>
          <w:cantSplit w:val="1"/>
          <w:tblHeader w:val="0"/>
        </w:trPr>
        <w:tc>
          <w:tcPr/>
          <w:p w:rsidR="00000000" w:rsidDel="00000000" w:rsidP="00000000" w:rsidRDefault="00000000" w:rsidRPr="00000000" w14:paraId="00002F51">
            <w:pPr>
              <w:rPr/>
            </w:pPr>
            <w:r w:rsidDel="00000000" w:rsidR="00000000" w:rsidRPr="00000000">
              <w:rPr>
                <w:sz w:val="13"/>
                <w:szCs w:val="13"/>
                <w:rtl w:val="0"/>
              </w:rPr>
              <w:t xml:space="preserve">Q-291</w:t>
            </w:r>
            <w:r w:rsidDel="00000000" w:rsidR="00000000" w:rsidRPr="00000000">
              <w:rPr>
                <w:rtl w:val="0"/>
              </w:rPr>
            </w:r>
          </w:p>
        </w:tc>
        <w:tc>
          <w:tcPr/>
          <w:p w:rsidR="00000000" w:rsidDel="00000000" w:rsidP="00000000" w:rsidRDefault="00000000" w:rsidRPr="00000000" w14:paraId="00002F52">
            <w:pPr>
              <w:rPr/>
            </w:pPr>
            <w:r w:rsidDel="00000000" w:rsidR="00000000" w:rsidRPr="00000000">
              <w:rPr>
                <w:sz w:val="13"/>
                <w:szCs w:val="13"/>
                <w:rtl w:val="0"/>
              </w:rPr>
              <w:t xml:space="preserve">Is f_ApplicationEnabled still called in production? The initial-list code visibly bypasses it by forcing success in at least one path.</w:t>
            </w:r>
            <w:r w:rsidDel="00000000" w:rsidR="00000000" w:rsidRPr="00000000">
              <w:rPr>
                <w:rtl w:val="0"/>
              </w:rPr>
            </w:r>
          </w:p>
        </w:tc>
      </w:tr>
      <w:tr>
        <w:trPr>
          <w:cantSplit w:val="1"/>
          <w:tblHeader w:val="0"/>
        </w:trPr>
        <w:tc>
          <w:tcPr/>
          <w:p w:rsidR="00000000" w:rsidDel="00000000" w:rsidP="00000000" w:rsidRDefault="00000000" w:rsidRPr="00000000" w14:paraId="00002F53">
            <w:pPr>
              <w:rPr/>
            </w:pPr>
            <w:r w:rsidDel="00000000" w:rsidR="00000000" w:rsidRPr="00000000">
              <w:rPr>
                <w:sz w:val="13"/>
                <w:szCs w:val="13"/>
                <w:rtl w:val="0"/>
              </w:rPr>
              <w:t xml:space="preserve">Q-292</w:t>
            </w:r>
            <w:r w:rsidDel="00000000" w:rsidR="00000000" w:rsidRPr="00000000">
              <w:rPr>
                <w:rtl w:val="0"/>
              </w:rPr>
            </w:r>
          </w:p>
        </w:tc>
        <w:tc>
          <w:tcPr/>
          <w:p w:rsidR="00000000" w:rsidDel="00000000" w:rsidP="00000000" w:rsidRDefault="00000000" w:rsidRPr="00000000" w14:paraId="00002F54">
            <w:pPr>
              <w:rPr/>
            </w:pPr>
            <w:r w:rsidDel="00000000" w:rsidR="00000000" w:rsidRPr="00000000">
              <w:rPr>
                <w:sz w:val="13"/>
                <w:szCs w:val="13"/>
                <w:rtl w:val="0"/>
              </w:rPr>
              <w:t xml:space="preserve">Can Oracle-username based IVR/Web user checks be retired in the new application identity model?</w:t>
            </w:r>
            <w:r w:rsidDel="00000000" w:rsidR="00000000" w:rsidRPr="00000000">
              <w:rPr>
                <w:rtl w:val="0"/>
              </w:rPr>
            </w:r>
          </w:p>
        </w:tc>
      </w:tr>
      <w:tr>
        <w:trPr>
          <w:cantSplit w:val="1"/>
          <w:tblHeader w:val="0"/>
        </w:trPr>
        <w:tc>
          <w:tcPr/>
          <w:p w:rsidR="00000000" w:rsidDel="00000000" w:rsidP="00000000" w:rsidRDefault="00000000" w:rsidRPr="00000000" w14:paraId="00002F55">
            <w:pPr>
              <w:rPr/>
            </w:pPr>
            <w:r w:rsidDel="00000000" w:rsidR="00000000" w:rsidRPr="00000000">
              <w:rPr>
                <w:sz w:val="13"/>
                <w:szCs w:val="13"/>
                <w:rtl w:val="0"/>
              </w:rPr>
              <w:t xml:space="preserve">Q-293</w:t>
            </w:r>
            <w:r w:rsidDel="00000000" w:rsidR="00000000" w:rsidRPr="00000000">
              <w:rPr>
                <w:rtl w:val="0"/>
              </w:rPr>
            </w:r>
          </w:p>
        </w:tc>
        <w:tc>
          <w:tcPr/>
          <w:p w:rsidR="00000000" w:rsidDel="00000000" w:rsidP="00000000" w:rsidRDefault="00000000" w:rsidRPr="00000000" w14:paraId="00002F56">
            <w:pPr>
              <w:rPr/>
            </w:pPr>
            <w:r w:rsidDel="00000000" w:rsidR="00000000" w:rsidRPr="00000000">
              <w:rPr>
                <w:sz w:val="13"/>
                <w:szCs w:val="13"/>
                <w:rtl w:val="0"/>
              </w:rPr>
              <w:t xml:space="preserve">Is dispatch_sched_type_code='SEARS' still a special eligibility restriction for legacy IVR/Web users?</w:t>
            </w:r>
            <w:r w:rsidDel="00000000" w:rsidR="00000000" w:rsidRPr="00000000">
              <w:rPr>
                <w:rtl w:val="0"/>
              </w:rPr>
            </w:r>
          </w:p>
        </w:tc>
      </w:tr>
      <w:tr>
        <w:trPr>
          <w:cantSplit w:val="1"/>
          <w:tblHeader w:val="0"/>
        </w:trPr>
        <w:tc>
          <w:tcPr/>
          <w:p w:rsidR="00000000" w:rsidDel="00000000" w:rsidP="00000000" w:rsidRDefault="00000000" w:rsidRPr="00000000" w14:paraId="00002F57">
            <w:pPr>
              <w:rPr/>
            </w:pPr>
            <w:r w:rsidDel="00000000" w:rsidR="00000000" w:rsidRPr="00000000">
              <w:rPr>
                <w:sz w:val="13"/>
                <w:szCs w:val="13"/>
                <w:rtl w:val="0"/>
              </w:rPr>
              <w:t xml:space="preserve">Q-294</w:t>
            </w:r>
            <w:r w:rsidDel="00000000" w:rsidR="00000000" w:rsidRPr="00000000">
              <w:rPr>
                <w:rtl w:val="0"/>
              </w:rPr>
            </w:r>
          </w:p>
        </w:tc>
        <w:tc>
          <w:tcPr/>
          <w:p w:rsidR="00000000" w:rsidDel="00000000" w:rsidP="00000000" w:rsidRDefault="00000000" w:rsidRPr="00000000" w14:paraId="00002F58">
            <w:pPr>
              <w:rPr/>
            </w:pPr>
            <w:r w:rsidDel="00000000" w:rsidR="00000000" w:rsidRPr="00000000">
              <w:rPr>
                <w:sz w:val="13"/>
                <w:szCs w:val="13"/>
                <w:rtl w:val="0"/>
              </w:rPr>
              <w:t xml:space="preserve">Can ftest_dispatchscore and its hard-coded fallback Contract/Property IDs be removed from production?</w:t>
            </w:r>
            <w:r w:rsidDel="00000000" w:rsidR="00000000" w:rsidRPr="00000000">
              <w:rPr>
                <w:rtl w:val="0"/>
              </w:rPr>
            </w:r>
          </w:p>
        </w:tc>
      </w:tr>
      <w:tr>
        <w:trPr>
          <w:cantSplit w:val="1"/>
          <w:tblHeader w:val="0"/>
        </w:trPr>
        <w:tc>
          <w:tcPr/>
          <w:p w:rsidR="00000000" w:rsidDel="00000000" w:rsidP="00000000" w:rsidRDefault="00000000" w:rsidRPr="00000000" w14:paraId="00002F59">
            <w:pPr>
              <w:rPr/>
            </w:pPr>
            <w:r w:rsidDel="00000000" w:rsidR="00000000" w:rsidRPr="00000000">
              <w:rPr>
                <w:sz w:val="13"/>
                <w:szCs w:val="13"/>
                <w:rtl w:val="0"/>
              </w:rPr>
              <w:t xml:space="preserve">Q-295</w:t>
            </w:r>
            <w:r w:rsidDel="00000000" w:rsidR="00000000" w:rsidRPr="00000000">
              <w:rPr>
                <w:rtl w:val="0"/>
              </w:rPr>
            </w:r>
          </w:p>
        </w:tc>
        <w:tc>
          <w:tcPr/>
          <w:p w:rsidR="00000000" w:rsidDel="00000000" w:rsidP="00000000" w:rsidRDefault="00000000" w:rsidRPr="00000000" w14:paraId="00002F5A">
            <w:pPr>
              <w:rPr/>
            </w:pPr>
            <w:r w:rsidDel="00000000" w:rsidR="00000000" w:rsidRPr="00000000">
              <w:rPr>
                <w:sz w:val="13"/>
                <w:szCs w:val="13"/>
                <w:rtl w:val="0"/>
              </w:rPr>
              <w:t xml:space="preserve">Are sentinel values such as NONE, MANY, No Trade, ---, 0000000000 and negative return codes consumed by any external caller?</w:t>
            </w:r>
            <w:r w:rsidDel="00000000" w:rsidR="00000000" w:rsidRPr="00000000">
              <w:rPr>
                <w:rtl w:val="0"/>
              </w:rPr>
            </w:r>
          </w:p>
        </w:tc>
      </w:tr>
      <w:tr>
        <w:trPr>
          <w:cantSplit w:val="1"/>
          <w:tblHeader w:val="0"/>
        </w:trPr>
        <w:tc>
          <w:tcPr/>
          <w:p w:rsidR="00000000" w:rsidDel="00000000" w:rsidP="00000000" w:rsidRDefault="00000000" w:rsidRPr="00000000" w14:paraId="00002F5B">
            <w:pPr>
              <w:rPr/>
            </w:pPr>
            <w:r w:rsidDel="00000000" w:rsidR="00000000" w:rsidRPr="00000000">
              <w:rPr>
                <w:sz w:val="13"/>
                <w:szCs w:val="13"/>
                <w:rtl w:val="0"/>
              </w:rPr>
              <w:t xml:space="preserve">Q-296</w:t>
            </w:r>
            <w:r w:rsidDel="00000000" w:rsidR="00000000" w:rsidRPr="00000000">
              <w:rPr>
                <w:rtl w:val="0"/>
              </w:rPr>
            </w:r>
          </w:p>
        </w:tc>
        <w:tc>
          <w:tcPr/>
          <w:p w:rsidR="00000000" w:rsidDel="00000000" w:rsidP="00000000" w:rsidRDefault="00000000" w:rsidRPr="00000000" w14:paraId="00002F5C">
            <w:pPr>
              <w:rPr/>
            </w:pPr>
            <w:r w:rsidDel="00000000" w:rsidR="00000000" w:rsidRPr="00000000">
              <w:rPr>
                <w:sz w:val="13"/>
                <w:szCs w:val="13"/>
                <w:rtl w:val="0"/>
              </w:rPr>
              <w:t xml:space="preserve">Can all legacy sentinel/error codes be replaced with typed .NET results/exceptions and standard API Problem Details?</w:t>
            </w:r>
            <w:r w:rsidDel="00000000" w:rsidR="00000000" w:rsidRPr="00000000">
              <w:rPr>
                <w:rtl w:val="0"/>
              </w:rPr>
            </w:r>
          </w:p>
        </w:tc>
      </w:tr>
      <w:tr>
        <w:trPr>
          <w:cantSplit w:val="1"/>
          <w:tblHeader w:val="0"/>
        </w:trPr>
        <w:tc>
          <w:tcPr/>
          <w:p w:rsidR="00000000" w:rsidDel="00000000" w:rsidP="00000000" w:rsidRDefault="00000000" w:rsidRPr="00000000" w14:paraId="00002F5D">
            <w:pPr>
              <w:rPr/>
            </w:pPr>
            <w:r w:rsidDel="00000000" w:rsidR="00000000" w:rsidRPr="00000000">
              <w:rPr>
                <w:sz w:val="13"/>
                <w:szCs w:val="13"/>
                <w:rtl w:val="0"/>
              </w:rPr>
              <w:t xml:space="preserve">Q-297</w:t>
            </w:r>
            <w:r w:rsidDel="00000000" w:rsidR="00000000" w:rsidRPr="00000000">
              <w:rPr>
                <w:rtl w:val="0"/>
              </w:rPr>
            </w:r>
          </w:p>
        </w:tc>
        <w:tc>
          <w:tcPr/>
          <w:p w:rsidR="00000000" w:rsidDel="00000000" w:rsidP="00000000" w:rsidRDefault="00000000" w:rsidRPr="00000000" w14:paraId="00002F5E">
            <w:pPr>
              <w:rPr/>
            </w:pPr>
            <w:r w:rsidDel="00000000" w:rsidR="00000000" w:rsidRPr="00000000">
              <w:rPr>
                <w:sz w:val="13"/>
                <w:szCs w:val="13"/>
                <w:rtl w:val="0"/>
              </w:rPr>
              <w:t xml:space="preserve">What latency target applies to fpub_getinitialvendors/vendor-options for multi-item requests?</w:t>
            </w:r>
            <w:r w:rsidDel="00000000" w:rsidR="00000000" w:rsidRPr="00000000">
              <w:rPr>
                <w:rtl w:val="0"/>
              </w:rPr>
            </w:r>
          </w:p>
        </w:tc>
      </w:tr>
      <w:tr>
        <w:trPr>
          <w:cantSplit w:val="1"/>
          <w:tblHeader w:val="0"/>
        </w:trPr>
        <w:tc>
          <w:tcPr/>
          <w:p w:rsidR="00000000" w:rsidDel="00000000" w:rsidP="00000000" w:rsidRDefault="00000000" w:rsidRPr="00000000" w14:paraId="00002F5F">
            <w:pPr>
              <w:rPr/>
            </w:pPr>
            <w:r w:rsidDel="00000000" w:rsidR="00000000" w:rsidRPr="00000000">
              <w:rPr>
                <w:sz w:val="13"/>
                <w:szCs w:val="13"/>
                <w:rtl w:val="0"/>
              </w:rPr>
              <w:t xml:space="preserve">Q-298</w:t>
            </w:r>
            <w:r w:rsidDel="00000000" w:rsidR="00000000" w:rsidRPr="00000000">
              <w:rPr>
                <w:rtl w:val="0"/>
              </w:rPr>
            </w:r>
          </w:p>
        </w:tc>
        <w:tc>
          <w:tcPr/>
          <w:p w:rsidR="00000000" w:rsidDel="00000000" w:rsidP="00000000" w:rsidRDefault="00000000" w:rsidRPr="00000000" w14:paraId="00002F60">
            <w:pPr>
              <w:rPr/>
            </w:pPr>
            <w:r w:rsidDel="00000000" w:rsidR="00000000" w:rsidRPr="00000000">
              <w:rPr>
                <w:sz w:val="13"/>
                <w:szCs w:val="13"/>
                <w:rtl w:val="0"/>
              </w:rPr>
              <w:t xml:space="preserve">The newer initial-vendor routine groups multiple covered items by trade. Is that the desired target behavior for dispatch splitting/grouping?</w:t>
            </w:r>
            <w:r w:rsidDel="00000000" w:rsidR="00000000" w:rsidRPr="00000000">
              <w:rPr>
                <w:rtl w:val="0"/>
              </w:rPr>
            </w:r>
          </w:p>
        </w:tc>
      </w:tr>
      <w:tr>
        <w:trPr>
          <w:cantSplit w:val="1"/>
          <w:tblHeader w:val="0"/>
        </w:trPr>
        <w:tc>
          <w:tcPr/>
          <w:p w:rsidR="00000000" w:rsidDel="00000000" w:rsidP="00000000" w:rsidRDefault="00000000" w:rsidRPr="00000000" w14:paraId="00002F61">
            <w:pPr>
              <w:rPr/>
            </w:pPr>
            <w:r w:rsidDel="00000000" w:rsidR="00000000" w:rsidRPr="00000000">
              <w:rPr>
                <w:sz w:val="13"/>
                <w:szCs w:val="13"/>
                <w:rtl w:val="0"/>
              </w:rPr>
              <w:t xml:space="preserve">Q-299</w:t>
            </w:r>
            <w:r w:rsidDel="00000000" w:rsidR="00000000" w:rsidRPr="00000000">
              <w:rPr>
                <w:rtl w:val="0"/>
              </w:rPr>
            </w:r>
          </w:p>
        </w:tc>
        <w:tc>
          <w:tcPr/>
          <w:p w:rsidR="00000000" w:rsidDel="00000000" w:rsidP="00000000" w:rsidRDefault="00000000" w:rsidRPr="00000000" w14:paraId="00002F62">
            <w:pPr>
              <w:rPr/>
            </w:pPr>
            <w:r w:rsidDel="00000000" w:rsidR="00000000" w:rsidRPr="00000000">
              <w:rPr>
                <w:sz w:val="13"/>
                <w:szCs w:val="13"/>
                <w:rtl w:val="0"/>
              </w:rPr>
              <w:t xml:space="preserve">When multiple items share a trade but have different brands, must a candidate vendor be capable of all items/brands before being returned?</w:t>
            </w:r>
            <w:r w:rsidDel="00000000" w:rsidR="00000000" w:rsidRPr="00000000">
              <w:rPr>
                <w:rtl w:val="0"/>
              </w:rPr>
            </w:r>
          </w:p>
        </w:tc>
      </w:tr>
      <w:tr>
        <w:trPr>
          <w:cantSplit w:val="1"/>
          <w:tblHeader w:val="0"/>
        </w:trPr>
        <w:tc>
          <w:tcPr/>
          <w:p w:rsidR="00000000" w:rsidDel="00000000" w:rsidP="00000000" w:rsidRDefault="00000000" w:rsidRPr="00000000" w14:paraId="00002F63">
            <w:pPr>
              <w:rPr/>
            </w:pPr>
            <w:r w:rsidDel="00000000" w:rsidR="00000000" w:rsidRPr="00000000">
              <w:rPr>
                <w:sz w:val="13"/>
                <w:szCs w:val="13"/>
                <w:rtl w:val="0"/>
              </w:rPr>
              <w:t xml:space="preserve">Q-300</w:t>
            </w:r>
            <w:r w:rsidDel="00000000" w:rsidR="00000000" w:rsidRPr="00000000">
              <w:rPr>
                <w:rtl w:val="0"/>
              </w:rPr>
            </w:r>
          </w:p>
        </w:tc>
        <w:tc>
          <w:tcPr/>
          <w:p w:rsidR="00000000" w:rsidDel="00000000" w:rsidP="00000000" w:rsidRDefault="00000000" w:rsidRPr="00000000" w14:paraId="00002F64">
            <w:pPr>
              <w:rPr/>
            </w:pPr>
            <w:r w:rsidDel="00000000" w:rsidR="00000000" w:rsidRPr="00000000">
              <w:rPr>
                <w:sz w:val="13"/>
                <w:szCs w:val="13"/>
                <w:rtl w:val="0"/>
              </w:rPr>
              <w:t xml:space="preserve">Should vendor selection incorporate current availability/schedule slots in addition to legacy score, capacity and program data?</w:t>
            </w:r>
            <w:r w:rsidDel="00000000" w:rsidR="00000000" w:rsidRPr="00000000">
              <w:rPr>
                <w:rtl w:val="0"/>
              </w:rPr>
            </w:r>
          </w:p>
        </w:tc>
      </w:tr>
    </w:tbl>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pStyle w:val="Heading1"/>
        <w:rPr/>
      </w:pPr>
      <w:r w:rsidDel="00000000" w:rsidR="00000000" w:rsidRPr="00000000">
        <w:rPr>
          <w:rtl w:val="0"/>
        </w:rPr>
        <w:t xml:space="preserve">38. Cumulative Inventory Status</w:t>
      </w:r>
    </w:p>
    <w:tbl>
      <w:tblPr>
        <w:tblStyle w:val="Table10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F67">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2F68">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2F69">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2F6A">
            <w:pPr>
              <w:rPr/>
            </w:pPr>
            <w:r w:rsidDel="00000000" w:rsidR="00000000" w:rsidRPr="00000000">
              <w:rPr>
                <w:sz w:val="16"/>
                <w:szCs w:val="16"/>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F6B">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2F6C">
            <w:pPr>
              <w:rPr/>
            </w:pPr>
            <w:r w:rsidDel="00000000" w:rsidR="00000000" w:rsidRPr="00000000">
              <w:rPr>
                <w:sz w:val="16"/>
                <w:szCs w:val="16"/>
                <w:rtl w:val="0"/>
              </w:rPr>
              <w:t xml:space="preserve">7</w:t>
            </w:r>
            <w:r w:rsidDel="00000000" w:rsidR="00000000" w:rsidRPr="00000000">
              <w:rPr>
                <w:rtl w:val="0"/>
              </w:rPr>
            </w:r>
          </w:p>
        </w:tc>
      </w:tr>
      <w:tr>
        <w:trPr>
          <w:cantSplit w:val="1"/>
          <w:tblHeader w:val="0"/>
        </w:trPr>
        <w:tc>
          <w:tcPr/>
          <w:p w:rsidR="00000000" w:rsidDel="00000000" w:rsidP="00000000" w:rsidRDefault="00000000" w:rsidRPr="00000000" w14:paraId="00002F6D">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2F6E">
            <w:pPr>
              <w:rPr/>
            </w:pPr>
            <w:r w:rsidDel="00000000" w:rsidR="00000000" w:rsidRPr="00000000">
              <w:rPr>
                <w:sz w:val="16"/>
                <w:szCs w:val="16"/>
                <w:rtl w:val="0"/>
              </w:rPr>
              <w:t xml:space="preserve">PROD.DISPATCH</w:t>
            </w:r>
            <w:r w:rsidDel="00000000" w:rsidR="00000000" w:rsidRPr="00000000">
              <w:rPr>
                <w:rtl w:val="0"/>
              </w:rPr>
            </w:r>
          </w:p>
        </w:tc>
      </w:tr>
      <w:tr>
        <w:trPr>
          <w:cantSplit w:val="1"/>
          <w:tblHeader w:val="0"/>
        </w:trPr>
        <w:tc>
          <w:tcPr/>
          <w:p w:rsidR="00000000" w:rsidDel="00000000" w:rsidP="00000000" w:rsidRDefault="00000000" w:rsidRPr="00000000" w14:paraId="00002F6F">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2F70">
            <w:pPr>
              <w:rPr/>
            </w:pPr>
            <w:r w:rsidDel="00000000" w:rsidR="00000000" w:rsidRPr="00000000">
              <w:rPr>
                <w:sz w:val="16"/>
                <w:szCs w:val="16"/>
                <w:rtl w:val="0"/>
              </w:rPr>
              <w:t xml:space="preserve">PROD.DISPATCH_DA</w:t>
            </w:r>
            <w:r w:rsidDel="00000000" w:rsidR="00000000" w:rsidRPr="00000000">
              <w:rPr>
                <w:rtl w:val="0"/>
              </w:rPr>
            </w:r>
          </w:p>
        </w:tc>
      </w:tr>
      <w:tr>
        <w:trPr>
          <w:cantSplit w:val="1"/>
          <w:tblHeader w:val="0"/>
        </w:trPr>
        <w:tc>
          <w:tcPr/>
          <w:p w:rsidR="00000000" w:rsidDel="00000000" w:rsidP="00000000" w:rsidRDefault="00000000" w:rsidRPr="00000000" w14:paraId="00002F71">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2F72">
            <w:pPr>
              <w:rPr/>
            </w:pPr>
            <w:r w:rsidDel="00000000" w:rsidR="00000000" w:rsidRPr="00000000">
              <w:rPr>
                <w:sz w:val="16"/>
                <w:szCs w:val="16"/>
                <w:rtl w:val="0"/>
              </w:rPr>
              <w:t xml:space="preserve">PROD.DISPATCH_FUNCTIONS</w:t>
            </w:r>
            <w:r w:rsidDel="00000000" w:rsidR="00000000" w:rsidRPr="00000000">
              <w:rPr>
                <w:rtl w:val="0"/>
              </w:rPr>
            </w:r>
          </w:p>
        </w:tc>
      </w:tr>
      <w:tr>
        <w:trPr>
          <w:cantSplit w:val="1"/>
          <w:tblHeader w:val="0"/>
        </w:trPr>
        <w:tc>
          <w:tcPr/>
          <w:p w:rsidR="00000000" w:rsidDel="00000000" w:rsidP="00000000" w:rsidRDefault="00000000" w:rsidRPr="00000000" w14:paraId="00002F73">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2F74">
            <w:pPr>
              <w:rPr/>
            </w:pPr>
            <w:r w:rsidDel="00000000" w:rsidR="00000000" w:rsidRPr="00000000">
              <w:rPr>
                <w:sz w:val="16"/>
                <w:szCs w:val="16"/>
                <w:rtl w:val="0"/>
              </w:rPr>
              <w:t xml:space="preserve">PROD.DispatchAssign</w:t>
            </w:r>
            <w:r w:rsidDel="00000000" w:rsidR="00000000" w:rsidRPr="00000000">
              <w:rPr>
                <w:rtl w:val="0"/>
              </w:rPr>
            </w:r>
          </w:p>
        </w:tc>
      </w:tr>
      <w:tr>
        <w:trPr>
          <w:cantSplit w:val="1"/>
          <w:tblHeader w:val="0"/>
        </w:trPr>
        <w:tc>
          <w:tcPr/>
          <w:p w:rsidR="00000000" w:rsidDel="00000000" w:rsidP="00000000" w:rsidRDefault="00000000" w:rsidRPr="00000000" w14:paraId="00002F75">
            <w:pPr>
              <w:rPr/>
            </w:pPr>
            <w:r w:rsidDel="00000000" w:rsidR="00000000" w:rsidRPr="00000000">
              <w:rPr>
                <w:sz w:val="16"/>
                <w:szCs w:val="16"/>
                <w:rtl w:val="0"/>
              </w:rPr>
              <w:t xml:space="preserve">PKG-005</w:t>
            </w:r>
            <w:r w:rsidDel="00000000" w:rsidR="00000000" w:rsidRPr="00000000">
              <w:rPr>
                <w:rtl w:val="0"/>
              </w:rPr>
            </w:r>
          </w:p>
        </w:tc>
        <w:tc>
          <w:tcPr/>
          <w:p w:rsidR="00000000" w:rsidDel="00000000" w:rsidP="00000000" w:rsidRDefault="00000000" w:rsidRPr="00000000" w14:paraId="00002F76">
            <w:pPr>
              <w:rPr/>
            </w:pPr>
            <w:r w:rsidDel="00000000" w:rsidR="00000000" w:rsidRPr="00000000">
              <w:rPr>
                <w:sz w:val="16"/>
                <w:szCs w:val="16"/>
                <w:rtl w:val="0"/>
              </w:rPr>
              <w:t xml:space="preserve">PROD.DISPATCH_DATA_OBJ</w:t>
            </w:r>
            <w:r w:rsidDel="00000000" w:rsidR="00000000" w:rsidRPr="00000000">
              <w:rPr>
                <w:rtl w:val="0"/>
              </w:rPr>
            </w:r>
          </w:p>
        </w:tc>
      </w:tr>
      <w:tr>
        <w:trPr>
          <w:cantSplit w:val="1"/>
          <w:tblHeader w:val="0"/>
        </w:trPr>
        <w:tc>
          <w:tcPr/>
          <w:p w:rsidR="00000000" w:rsidDel="00000000" w:rsidP="00000000" w:rsidRDefault="00000000" w:rsidRPr="00000000" w14:paraId="00002F77">
            <w:pPr>
              <w:rPr/>
            </w:pPr>
            <w:r w:rsidDel="00000000" w:rsidR="00000000" w:rsidRPr="00000000">
              <w:rPr>
                <w:sz w:val="16"/>
                <w:szCs w:val="16"/>
                <w:rtl w:val="0"/>
              </w:rPr>
              <w:t xml:space="preserve">PKG-006</w:t>
            </w:r>
            <w:r w:rsidDel="00000000" w:rsidR="00000000" w:rsidRPr="00000000">
              <w:rPr>
                <w:rtl w:val="0"/>
              </w:rPr>
            </w:r>
          </w:p>
        </w:tc>
        <w:tc>
          <w:tcPr/>
          <w:p w:rsidR="00000000" w:rsidDel="00000000" w:rsidP="00000000" w:rsidRDefault="00000000" w:rsidRPr="00000000" w14:paraId="00002F78">
            <w:pPr>
              <w:rPr/>
            </w:pPr>
            <w:r w:rsidDel="00000000" w:rsidR="00000000" w:rsidRPr="00000000">
              <w:rPr>
                <w:sz w:val="16"/>
                <w:szCs w:val="16"/>
                <w:rtl w:val="0"/>
              </w:rPr>
              <w:t xml:space="preserve">PROD.DISPATCH2</w:t>
            </w:r>
            <w:r w:rsidDel="00000000" w:rsidR="00000000" w:rsidRPr="00000000">
              <w:rPr>
                <w:rtl w:val="0"/>
              </w:rPr>
            </w:r>
          </w:p>
        </w:tc>
      </w:tr>
      <w:tr>
        <w:trPr>
          <w:cantSplit w:val="1"/>
          <w:tblHeader w:val="0"/>
        </w:trPr>
        <w:tc>
          <w:tcPr/>
          <w:p w:rsidR="00000000" w:rsidDel="00000000" w:rsidP="00000000" w:rsidRDefault="00000000" w:rsidRPr="00000000" w14:paraId="00002F79">
            <w:pPr>
              <w:rPr/>
            </w:pPr>
            <w:r w:rsidDel="00000000" w:rsidR="00000000" w:rsidRPr="00000000">
              <w:rPr>
                <w:sz w:val="16"/>
                <w:szCs w:val="16"/>
                <w:rtl w:val="0"/>
              </w:rPr>
              <w:t xml:space="preserve">PKG-007</w:t>
            </w:r>
            <w:r w:rsidDel="00000000" w:rsidR="00000000" w:rsidRPr="00000000">
              <w:rPr>
                <w:rtl w:val="0"/>
              </w:rPr>
            </w:r>
          </w:p>
        </w:tc>
        <w:tc>
          <w:tcPr/>
          <w:p w:rsidR="00000000" w:rsidDel="00000000" w:rsidP="00000000" w:rsidRDefault="00000000" w:rsidRPr="00000000" w14:paraId="00002F7A">
            <w:pPr>
              <w:rPr/>
            </w:pPr>
            <w:r w:rsidDel="00000000" w:rsidR="00000000" w:rsidRPr="00000000">
              <w:rPr>
                <w:sz w:val="16"/>
                <w:szCs w:val="16"/>
                <w:rtl w:val="0"/>
              </w:rPr>
              <w:t xml:space="preserve">PROD.DISPATCH3</w:t>
            </w:r>
            <w:r w:rsidDel="00000000" w:rsidR="00000000" w:rsidRPr="00000000">
              <w:rPr>
                <w:rtl w:val="0"/>
              </w:rPr>
            </w:r>
          </w:p>
        </w:tc>
      </w:tr>
      <w:tr>
        <w:trPr>
          <w:cantSplit w:val="1"/>
          <w:tblHeader w:val="0"/>
        </w:trPr>
        <w:tc>
          <w:tcPr/>
          <w:p w:rsidR="00000000" w:rsidDel="00000000" w:rsidP="00000000" w:rsidRDefault="00000000" w:rsidRPr="00000000" w14:paraId="00002F7B">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2F7C">
            <w:pPr>
              <w:rPr/>
            </w:pPr>
            <w:r w:rsidDel="00000000" w:rsidR="00000000" w:rsidRPr="00000000">
              <w:rPr>
                <w:sz w:val="16"/>
                <w:szCs w:val="16"/>
                <w:rtl w:val="0"/>
              </w:rPr>
              <w:t xml:space="preserve">245 total</w:t>
            </w:r>
            <w:r w:rsidDel="00000000" w:rsidR="00000000" w:rsidRPr="00000000">
              <w:rPr>
                <w:rtl w:val="0"/>
              </w:rPr>
            </w:r>
          </w:p>
        </w:tc>
      </w:tr>
      <w:tr>
        <w:trPr>
          <w:cantSplit w:val="1"/>
          <w:tblHeader w:val="0"/>
        </w:trPr>
        <w:tc>
          <w:tcPr/>
          <w:p w:rsidR="00000000" w:rsidDel="00000000" w:rsidP="00000000" w:rsidRDefault="00000000" w:rsidRPr="00000000" w14:paraId="00002F7D">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2F7E">
            <w:pPr>
              <w:rPr/>
            </w:pPr>
            <w:r w:rsidDel="00000000" w:rsidR="00000000" w:rsidRPr="00000000">
              <w:rPr>
                <w:sz w:val="16"/>
                <w:szCs w:val="16"/>
                <w:rtl w:val="0"/>
              </w:rPr>
              <w:t xml:space="preserve">SP-001 through SP-245</w:t>
            </w:r>
            <w:r w:rsidDel="00000000" w:rsidR="00000000" w:rsidRPr="00000000">
              <w:rPr>
                <w:rtl w:val="0"/>
              </w:rPr>
            </w:r>
          </w:p>
        </w:tc>
      </w:tr>
      <w:tr>
        <w:trPr>
          <w:cantSplit w:val="1"/>
          <w:tblHeader w:val="0"/>
        </w:trPr>
        <w:tc>
          <w:tcPr/>
          <w:p w:rsidR="00000000" w:rsidDel="00000000" w:rsidP="00000000" w:rsidRDefault="00000000" w:rsidRPr="00000000" w14:paraId="00002F7F">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2F80">
            <w:pPr>
              <w:rPr/>
            </w:pPr>
            <w:r w:rsidDel="00000000" w:rsidR="00000000" w:rsidRPr="00000000">
              <w:rPr>
                <w:sz w:val="16"/>
                <w:szCs w:val="16"/>
                <w:rtl w:val="0"/>
              </w:rPr>
              <w:t xml:space="preserve">Q-001 through Q-300</w:t>
            </w:r>
            <w:r w:rsidDel="00000000" w:rsidR="00000000" w:rsidRPr="00000000">
              <w:rPr>
                <w:rtl w:val="0"/>
              </w:rPr>
            </w:r>
          </w:p>
        </w:tc>
      </w:tr>
      <w:tr>
        <w:trPr>
          <w:cantSplit w:val="1"/>
          <w:tblHeader w:val="0"/>
        </w:trPr>
        <w:tc>
          <w:tcPr/>
          <w:p w:rsidR="00000000" w:rsidDel="00000000" w:rsidP="00000000" w:rsidRDefault="00000000" w:rsidRPr="00000000" w14:paraId="00002F81">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2F82">
            <w:pPr>
              <w:rPr/>
            </w:pPr>
            <w:r w:rsidDel="00000000" w:rsidR="00000000" w:rsidRPr="00000000">
              <w:rPr>
                <w:sz w:val="16"/>
                <w:szCs w:val="16"/>
                <w:rtl w:val="0"/>
              </w:rPr>
              <w:t xml:space="preserve">Initial technical analysis in progress; additional Dispatch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2F83">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2F84">
            <w:pPr>
              <w:rPr/>
            </w:pPr>
            <w:r w:rsidDel="00000000" w:rsidR="00000000" w:rsidRPr="00000000">
              <w:rPr>
                <w:sz w:val="16"/>
                <w:szCs w:val="16"/>
                <w:rtl w:val="0"/>
              </w:rPr>
              <w:t xml:space="preserve">PKG-008</w:t>
            </w:r>
            <w:r w:rsidDel="00000000" w:rsidR="00000000" w:rsidRPr="00000000">
              <w:rPr>
                <w:rtl w:val="0"/>
              </w:rPr>
            </w:r>
          </w:p>
        </w:tc>
      </w:tr>
      <w:tr>
        <w:trPr>
          <w:cantSplit w:val="1"/>
          <w:tblHeader w:val="0"/>
        </w:trPr>
        <w:tc>
          <w:tcPr/>
          <w:p w:rsidR="00000000" w:rsidDel="00000000" w:rsidP="00000000" w:rsidRDefault="00000000" w:rsidRPr="00000000" w14:paraId="00002F85">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2F86">
            <w:pPr>
              <w:rPr/>
            </w:pPr>
            <w:r w:rsidDel="00000000" w:rsidR="00000000" w:rsidRPr="00000000">
              <w:rPr>
                <w:sz w:val="16"/>
                <w:szCs w:val="16"/>
                <w:rtl w:val="0"/>
              </w:rPr>
              <w:t xml:space="preserve">SP-246</w:t>
            </w:r>
            <w:r w:rsidDel="00000000" w:rsidR="00000000" w:rsidRPr="00000000">
              <w:rPr>
                <w:rtl w:val="0"/>
              </w:rPr>
            </w:r>
          </w:p>
        </w:tc>
      </w:tr>
      <w:tr>
        <w:trPr>
          <w:cantSplit w:val="1"/>
          <w:tblHeader w:val="0"/>
        </w:trPr>
        <w:tc>
          <w:tcPr/>
          <w:p w:rsidR="00000000" w:rsidDel="00000000" w:rsidP="00000000" w:rsidRDefault="00000000" w:rsidRPr="00000000" w14:paraId="00002F87">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2F88">
            <w:pPr>
              <w:rPr/>
            </w:pPr>
            <w:r w:rsidDel="00000000" w:rsidR="00000000" w:rsidRPr="00000000">
              <w:rPr>
                <w:sz w:val="16"/>
                <w:szCs w:val="16"/>
                <w:rtl w:val="0"/>
              </w:rPr>
              <w:t xml:space="preserve">Q-301</w:t>
            </w:r>
            <w:r w:rsidDel="00000000" w:rsidR="00000000" w:rsidRPr="00000000">
              <w:rPr>
                <w:rtl w:val="0"/>
              </w:rPr>
            </w:r>
          </w:p>
        </w:tc>
      </w:tr>
    </w:tbl>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br w:type="page"/>
      </w:r>
      <w:r w:rsidDel="00000000" w:rsidR="00000000" w:rsidRPr="00000000">
        <w:rPr>
          <w:rtl w:val="0"/>
        </w:rPr>
      </w:r>
    </w:p>
    <w:p w:rsidR="00000000" w:rsidDel="00000000" w:rsidP="00000000" w:rsidRDefault="00000000" w:rsidRPr="00000000" w14:paraId="00002F8B">
      <w:pPr>
        <w:pStyle w:val="Heading1"/>
        <w:rPr/>
      </w:pPr>
      <w:r w:rsidDel="00000000" w:rsidR="00000000" w:rsidRPr="00000000">
        <w:rPr>
          <w:rtl w:val="0"/>
        </w:rPr>
        <w:t xml:space="preserve">39. Package Analysis - PKG-008: PROD.PHYSICALDISPATCH</w:t>
      </w:r>
    </w:p>
    <w:p w:rsidR="00000000" w:rsidDel="00000000" w:rsidP="00000000" w:rsidRDefault="00000000" w:rsidRPr="00000000" w14:paraId="00002F8C">
      <w:pPr>
        <w:rPr/>
      </w:pPr>
      <w:r w:rsidDel="00000000" w:rsidR="00000000" w:rsidRPr="00000000">
        <w:rPr>
          <w:rtl w:val="0"/>
        </w:rPr>
        <w:t xml:space="preserve">PHYSICALDISPATCH is primarily a document/delivery assembly package rather than the core vendor-selection engine. It gathers data from Dispatch, Contract, Vendor, Customer, Work Order, Product, Address and Payment domains, applies business-specific presentation rules, builds a DISPATCH_DATA_OBJ.DISPATCH_REC, and produces legacy physical output for Email/Fax or an EXTERNAL/Rescue Rooter format. The package has evolved from 2000 through at least 2019 and therefore contains both durable business rules and legacy transport/presentation behavior.</w:t>
      </w:r>
    </w:p>
    <w:p w:rsidR="00000000" w:rsidDel="00000000" w:rsidP="00000000" w:rsidRDefault="00000000" w:rsidRPr="00000000" w14:paraId="00002F8D">
      <w:pPr>
        <w:pStyle w:val="Heading2"/>
        <w:rPr/>
      </w:pPr>
      <w:r w:rsidDel="00000000" w:rsidR="00000000" w:rsidRPr="00000000">
        <w:rPr>
          <w:rtl w:val="0"/>
        </w:rPr>
        <w:t xml:space="preserve">39.1 Package-Level Assessment</w:t>
      </w:r>
    </w:p>
    <w:tbl>
      <w:tblPr>
        <w:tblStyle w:val="Table10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F8E">
            <w:pPr>
              <w:rPr/>
            </w:pPr>
            <w:r w:rsidDel="00000000" w:rsidR="00000000" w:rsidRPr="00000000">
              <w:rPr>
                <w:b w:val="1"/>
                <w:bCs w:val="1"/>
                <w:sz w:val="14"/>
                <w:szCs w:val="14"/>
                <w:rtl w:val="0"/>
              </w:rPr>
              <w:t xml:space="preserve">Attribute</w:t>
            </w:r>
            <w:r w:rsidDel="00000000" w:rsidR="00000000" w:rsidRPr="00000000">
              <w:rPr>
                <w:rtl w:val="0"/>
              </w:rPr>
            </w:r>
          </w:p>
        </w:tc>
        <w:tc>
          <w:tcPr>
            <w:shd w:fill="d9eaf7" w:val="clear"/>
          </w:tcPr>
          <w:p w:rsidR="00000000" w:rsidDel="00000000" w:rsidP="00000000" w:rsidRDefault="00000000" w:rsidRPr="00000000" w14:paraId="00002F8F">
            <w:pPr>
              <w:rPr/>
            </w:pPr>
            <w:r w:rsidDel="00000000" w:rsidR="00000000" w:rsidRPr="00000000">
              <w:rPr>
                <w:b w:val="1"/>
                <w:bCs w:val="1"/>
                <w:sz w:val="14"/>
                <w:szCs w:val="14"/>
                <w:rtl w:val="0"/>
              </w:rPr>
              <w:t xml:space="preserve">Assessment</w:t>
            </w:r>
            <w:r w:rsidDel="00000000" w:rsidR="00000000" w:rsidRPr="00000000">
              <w:rPr>
                <w:rtl w:val="0"/>
              </w:rPr>
            </w:r>
          </w:p>
        </w:tc>
      </w:tr>
      <w:tr>
        <w:trPr>
          <w:cantSplit w:val="1"/>
          <w:tblHeader w:val="0"/>
        </w:trPr>
        <w:tc>
          <w:tcPr/>
          <w:p w:rsidR="00000000" w:rsidDel="00000000" w:rsidP="00000000" w:rsidRDefault="00000000" w:rsidRPr="00000000" w14:paraId="00002F90">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2F91">
            <w:pPr>
              <w:rPr/>
            </w:pPr>
            <w:r w:rsidDel="00000000" w:rsidR="00000000" w:rsidRPr="00000000">
              <w:rPr>
                <w:sz w:val="14"/>
                <w:szCs w:val="14"/>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2F92">
            <w:pPr>
              <w:rPr/>
            </w:pPr>
            <w:r w:rsidDel="00000000" w:rsidR="00000000" w:rsidRPr="00000000">
              <w:rPr>
                <w:sz w:val="14"/>
                <w:szCs w:val="14"/>
                <w:rtl w:val="0"/>
              </w:rPr>
              <w:t xml:space="preserve">Business Domain</w:t>
            </w:r>
            <w:r w:rsidDel="00000000" w:rsidR="00000000" w:rsidRPr="00000000">
              <w:rPr>
                <w:rtl w:val="0"/>
              </w:rPr>
            </w:r>
          </w:p>
        </w:tc>
        <w:tc>
          <w:tcPr/>
          <w:p w:rsidR="00000000" w:rsidDel="00000000" w:rsidP="00000000" w:rsidRDefault="00000000" w:rsidRPr="00000000" w14:paraId="00002F93">
            <w:pPr>
              <w:rPr/>
            </w:pPr>
            <w:r w:rsidDel="00000000" w:rsidR="00000000" w:rsidRPr="00000000">
              <w:rPr>
                <w:sz w:val="14"/>
                <w:szCs w:val="14"/>
                <w:rtl w:val="0"/>
              </w:rPr>
              <w:t xml:space="preserve">Dispatch Document Generation / Delivery / Fulfillment Communication</w:t>
            </w:r>
            <w:r w:rsidDel="00000000" w:rsidR="00000000" w:rsidRPr="00000000">
              <w:rPr>
                <w:rtl w:val="0"/>
              </w:rPr>
            </w:r>
          </w:p>
        </w:tc>
      </w:tr>
      <w:tr>
        <w:trPr>
          <w:cantSplit w:val="1"/>
          <w:tblHeader w:val="0"/>
        </w:trPr>
        <w:tc>
          <w:tcPr/>
          <w:p w:rsidR="00000000" w:rsidDel="00000000" w:rsidP="00000000" w:rsidRDefault="00000000" w:rsidRPr="00000000" w14:paraId="00002F94">
            <w:pPr>
              <w:rPr/>
            </w:pPr>
            <w:r w:rsidDel="00000000" w:rsidR="00000000" w:rsidRPr="00000000">
              <w:rPr>
                <w:sz w:val="14"/>
                <w:szCs w:val="14"/>
                <w:rtl w:val="0"/>
              </w:rPr>
              <w:t xml:space="preserve">Routines Tracked</w:t>
            </w:r>
            <w:r w:rsidDel="00000000" w:rsidR="00000000" w:rsidRPr="00000000">
              <w:rPr>
                <w:rtl w:val="0"/>
              </w:rPr>
            </w:r>
          </w:p>
        </w:tc>
        <w:tc>
          <w:tcPr/>
          <w:p w:rsidR="00000000" w:rsidDel="00000000" w:rsidP="00000000" w:rsidRDefault="00000000" w:rsidRPr="00000000" w14:paraId="00002F95">
            <w:pPr>
              <w:rPr/>
            </w:pPr>
            <w:r w:rsidDel="00000000" w:rsidR="00000000" w:rsidRPr="00000000">
              <w:rPr>
                <w:sz w:val="14"/>
                <w:szCs w:val="14"/>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2F96">
            <w:pPr>
              <w:rPr/>
            </w:pPr>
            <w:r w:rsidDel="00000000" w:rsidR="00000000" w:rsidRPr="00000000">
              <w:rPr>
                <w:sz w:val="14"/>
                <w:szCs w:val="14"/>
                <w:rtl w:val="0"/>
              </w:rPr>
              <w:t xml:space="preserve">Overall Complexity</w:t>
            </w:r>
            <w:r w:rsidDel="00000000" w:rsidR="00000000" w:rsidRPr="00000000">
              <w:rPr>
                <w:rtl w:val="0"/>
              </w:rPr>
            </w:r>
          </w:p>
        </w:tc>
        <w:tc>
          <w:tcPr/>
          <w:p w:rsidR="00000000" w:rsidDel="00000000" w:rsidP="00000000" w:rsidRDefault="00000000" w:rsidRPr="00000000" w14:paraId="00002F97">
            <w:pPr>
              <w:rPr/>
            </w:pPr>
            <w:r w:rsidDel="00000000" w:rsidR="00000000" w:rsidRPr="00000000">
              <w:rPr>
                <w:sz w:val="14"/>
                <w:szCs w:val="14"/>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2F98">
            <w:pPr>
              <w:rPr/>
            </w:pPr>
            <w:r w:rsidDel="00000000" w:rsidR="00000000" w:rsidRPr="00000000">
              <w:rPr>
                <w:sz w:val="14"/>
                <w:szCs w:val="14"/>
                <w:rtl w:val="0"/>
              </w:rPr>
              <w:t xml:space="preserve">Primary Public Capability</w:t>
            </w:r>
            <w:r w:rsidDel="00000000" w:rsidR="00000000" w:rsidRPr="00000000">
              <w:rPr>
                <w:rtl w:val="0"/>
              </w:rPr>
            </w:r>
          </w:p>
        </w:tc>
        <w:tc>
          <w:tcPr/>
          <w:p w:rsidR="00000000" w:rsidDel="00000000" w:rsidP="00000000" w:rsidRDefault="00000000" w:rsidRPr="00000000" w14:paraId="00002F99">
            <w:pPr>
              <w:rPr/>
            </w:pPr>
            <w:r w:rsidDel="00000000" w:rsidR="00000000" w:rsidRPr="00000000">
              <w:rPr>
                <w:sz w:val="14"/>
                <w:szCs w:val="14"/>
                <w:rtl w:val="0"/>
              </w:rPr>
              <w:t xml:space="preserve">Create a physical dispatch representation and route it to the appropriate legacy delivery format.</w:t>
            </w:r>
            <w:r w:rsidDel="00000000" w:rsidR="00000000" w:rsidRPr="00000000">
              <w:rPr>
                <w:rtl w:val="0"/>
              </w:rPr>
            </w:r>
          </w:p>
        </w:tc>
      </w:tr>
      <w:tr>
        <w:trPr>
          <w:cantSplit w:val="1"/>
          <w:tblHeader w:val="0"/>
        </w:trPr>
        <w:tc>
          <w:tcPr/>
          <w:p w:rsidR="00000000" w:rsidDel="00000000" w:rsidP="00000000" w:rsidRDefault="00000000" w:rsidRPr="00000000" w14:paraId="00002F9A">
            <w:pPr>
              <w:rPr/>
            </w:pPr>
            <w:r w:rsidDel="00000000" w:rsidR="00000000" w:rsidRPr="00000000">
              <w:rPr>
                <w:sz w:val="14"/>
                <w:szCs w:val="14"/>
                <w:rtl w:val="0"/>
              </w:rPr>
              <w:t xml:space="preserve">Major Dependencies</w:t>
            </w:r>
            <w:r w:rsidDel="00000000" w:rsidR="00000000" w:rsidRPr="00000000">
              <w:rPr>
                <w:rtl w:val="0"/>
              </w:rPr>
            </w:r>
          </w:p>
        </w:tc>
        <w:tc>
          <w:tcPr/>
          <w:p w:rsidR="00000000" w:rsidDel="00000000" w:rsidP="00000000" w:rsidRDefault="00000000" w:rsidRPr="00000000" w14:paraId="00002F9B">
            <w:pPr>
              <w:rPr/>
            </w:pPr>
            <w:r w:rsidDel="00000000" w:rsidR="00000000" w:rsidRPr="00000000">
              <w:rPr>
                <w:sz w:val="14"/>
                <w:szCs w:val="14"/>
                <w:rtl w:val="0"/>
              </w:rPr>
              <w:t xml:space="preserve">DISPATCH, DISPATCH3, DISPATCH_DATA_OBJ, Contract BO/DA/Functions, Vendor, Customer BO, WorkOrder, ServiceItem, PhysicalAddress, Product Availability, Contract Payment, Request, FileOp, Clipboard</w:t>
            </w:r>
            <w:r w:rsidDel="00000000" w:rsidR="00000000" w:rsidRPr="00000000">
              <w:rPr>
                <w:rtl w:val="0"/>
              </w:rPr>
            </w:r>
          </w:p>
        </w:tc>
      </w:tr>
      <w:tr>
        <w:trPr>
          <w:cantSplit w:val="1"/>
          <w:tblHeader w:val="0"/>
        </w:trPr>
        <w:tc>
          <w:tcPr/>
          <w:p w:rsidR="00000000" w:rsidDel="00000000" w:rsidP="00000000" w:rsidRDefault="00000000" w:rsidRPr="00000000" w14:paraId="00002F9C">
            <w:pPr>
              <w:rPr/>
            </w:pPr>
            <w:r w:rsidDel="00000000" w:rsidR="00000000" w:rsidRPr="00000000">
              <w:rPr>
                <w:sz w:val="14"/>
                <w:szCs w:val="14"/>
                <w:rtl w:val="0"/>
              </w:rPr>
              <w:t xml:space="preserve">Modernization Pattern</w:t>
            </w:r>
            <w:r w:rsidDel="00000000" w:rsidR="00000000" w:rsidRPr="00000000">
              <w:rPr>
                <w:rtl w:val="0"/>
              </w:rPr>
            </w:r>
          </w:p>
        </w:tc>
        <w:tc>
          <w:tcPr/>
          <w:p w:rsidR="00000000" w:rsidDel="00000000" w:rsidP="00000000" w:rsidRDefault="00000000" w:rsidRPr="00000000" w14:paraId="00002F9D">
            <w:pPr>
              <w:rPr/>
            </w:pPr>
            <w:r w:rsidDel="00000000" w:rsidR="00000000" w:rsidRPr="00000000">
              <w:rPr>
                <w:sz w:val="14"/>
                <w:szCs w:val="14"/>
                <w:rtl w:val="0"/>
              </w:rPr>
              <w:t xml:space="preserve">Separate business-data assembly from presentation and channel delivery. Build a typed DispatchDocument model, render via templates, and use delivery adapters for Email/Fax/external integrations.</w:t>
            </w:r>
            <w:r w:rsidDel="00000000" w:rsidR="00000000" w:rsidRPr="00000000">
              <w:rPr>
                <w:rtl w:val="0"/>
              </w:rPr>
            </w:r>
          </w:p>
        </w:tc>
      </w:tr>
      <w:tr>
        <w:trPr>
          <w:cantSplit w:val="1"/>
          <w:tblHeader w:val="0"/>
        </w:trPr>
        <w:tc>
          <w:tcPr/>
          <w:p w:rsidR="00000000" w:rsidDel="00000000" w:rsidP="00000000" w:rsidRDefault="00000000" w:rsidRPr="00000000" w14:paraId="00002F9E">
            <w:pPr>
              <w:rPr/>
            </w:pPr>
            <w:r w:rsidDel="00000000" w:rsidR="00000000" w:rsidRPr="00000000">
              <w:rPr>
                <w:sz w:val="14"/>
                <w:szCs w:val="14"/>
                <w:rtl w:val="0"/>
              </w:rPr>
              <w:t xml:space="preserve">Endpoint Impact</w:t>
            </w:r>
            <w:r w:rsidDel="00000000" w:rsidR="00000000" w:rsidRPr="00000000">
              <w:rPr>
                <w:rtl w:val="0"/>
              </w:rPr>
            </w:r>
          </w:p>
        </w:tc>
        <w:tc>
          <w:tcPr/>
          <w:p w:rsidR="00000000" w:rsidDel="00000000" w:rsidP="00000000" w:rsidRDefault="00000000" w:rsidRPr="00000000" w14:paraId="00002F9F">
            <w:pPr>
              <w:rPr/>
            </w:pPr>
            <w:r w:rsidDel="00000000" w:rsidR="00000000" w:rsidRPr="00000000">
              <w:rPr>
                <w:sz w:val="14"/>
                <w:szCs w:val="14"/>
                <w:rtl w:val="0"/>
              </w:rPr>
              <w:t xml:space="preserve">Prefer one delivery/document capability rather than endpoints for every private helper.</w:t>
            </w:r>
            <w:r w:rsidDel="00000000" w:rsidR="00000000" w:rsidRPr="00000000">
              <w:rPr>
                <w:rtl w:val="0"/>
              </w:rPr>
            </w:r>
          </w:p>
        </w:tc>
      </w:tr>
    </w:tbl>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pStyle w:val="Heading1"/>
        <w:rPr/>
      </w:pPr>
      <w:r w:rsidDel="00000000" w:rsidR="00000000" w:rsidRPr="00000000">
        <w:rPr>
          <w:rtl w:val="0"/>
        </w:rPr>
        <w:t xml:space="preserve">40. Business Logic Hotspots - PKG-008</w:t>
      </w:r>
    </w:p>
    <w:p w:rsidR="00000000" w:rsidDel="00000000" w:rsidP="00000000" w:rsidRDefault="00000000" w:rsidRPr="00000000" w14:paraId="00002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AAR dispatch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AAR is detected from a work-order activity reason code. It changes company headers, uses an AAR product version for remarks, suppresses feature coverages and forces the service fee and paid amount to zero.</w:t>
      </w:r>
    </w:p>
    <w:p w:rsidR="00000000" w:rsidDel="00000000" w:rsidP="00000000" w:rsidRDefault="00000000" w:rsidRPr="00000000" w14:paraId="00002F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Free Repair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Free Repair is also detected from a reason code and substitutes Free Repair headers, notes and a fixed set of twelve remark lines.</w:t>
      </w:r>
    </w:p>
    <w:p w:rsidR="00000000" w:rsidDel="00000000" w:rsidP="00000000" w:rsidRDefault="00000000" w:rsidRPr="00000000" w14:paraId="00002F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Authorization 30-day override: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clipboard configuration switch AUTHO_OVER can suppress the normal 'Authorization Required' notification when a non-RN contract is within its first 30 days.</w:t>
      </w:r>
    </w:p>
    <w:p w:rsidR="00000000" w:rsidDel="00000000" w:rsidP="00000000" w:rsidRDefault="00000000" w:rsidRPr="00000000" w14:paraId="00002F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Service-fee collection: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obtains service fee due, sums payments, recognizes certain TSFREASON/SFPYMNT activity as payment/credit evidence, computes net due, and later adds a 'DO NOT COLLECT TRADE SERVICE FEE' message.</w:t>
      </w:r>
    </w:p>
    <w:p w:rsidR="00000000" w:rsidDel="00000000" w:rsidP="00000000" w:rsidRDefault="00000000" w:rsidRPr="00000000" w14:paraId="00002F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2017 fee-policy change: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Revision history explicitly says 'Default all to paid' and 'Do NoT COLLECT TRADE SERVICEFEE', which may mean older fee calculations are retained only for document compatibility.</w:t>
      </w:r>
    </w:p>
    <w:p w:rsidR="00000000" w:rsidDel="00000000" w:rsidP="00000000" w:rsidRDefault="00000000" w:rsidRPr="00000000" w14:paraId="00002F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Company branding: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HSA and AHS receive different names, authorization/customer-service headers and phone numbers; AAR/Free Repair can override those headers.</w:t>
      </w:r>
    </w:p>
    <w:p w:rsidR="00000000" w:rsidDel="00000000" w:rsidP="00000000" w:rsidRDefault="00000000" w:rsidRPr="00000000" w14:paraId="00002F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Customer communication preferences: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Text/email acceptance is parsed from REQUEST.reason_text using literal &lt;text&gt; and &lt;email&gt; tags rather than typed columns.</w:t>
      </w:r>
    </w:p>
    <w:p w:rsidR="00000000" w:rsidDel="00000000" w:rsidP="00000000" w:rsidRDefault="00000000" w:rsidRPr="00000000" w14:paraId="00002F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Appointment schedule: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Selected schedule information is parsed from REQUEST.reason_text tags and converted into display text.</w:t>
      </w:r>
    </w:p>
    <w:p w:rsidR="00000000" w:rsidDel="00000000" w:rsidP="00000000" w:rsidRDefault="00000000" w:rsidRPr="00000000" w14:paraId="00002F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Contract-contact suppression: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Contract contacts are hidden when coverage status is Seller and the contract is active.</w:t>
      </w:r>
    </w:p>
    <w:p w:rsidR="00000000" w:rsidDel="00000000" w:rsidP="00000000" w:rsidRDefault="00000000" w:rsidRPr="00000000" w14:paraId="00002F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Feature coverages: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Feature coverage text is added for normal dispatches but intentionally omitted for AAR.</w:t>
      </w:r>
    </w:p>
    <w:p w:rsidR="00000000" w:rsidDel="00000000" w:rsidP="00000000" w:rsidRDefault="00000000" w:rsidRPr="00000000" w14:paraId="00002F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Activity notes: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FAX/EMAIL/REFAX/status/cancel activity codes map to specific human-readable notes.</w:t>
      </w:r>
    </w:p>
    <w:p w:rsidR="00000000" w:rsidDel="00000000" w:rsidP="00000000" w:rsidRDefault="00000000" w:rsidRPr="00000000" w14:paraId="00002F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Delivery routing: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EXTERNAL delivery is routed to a separate Rescue Rooter formatter; Email/Fax use the standard formatter.</w:t>
      </w:r>
    </w:p>
    <w:p w:rsidR="00000000" w:rsidDel="00000000" w:rsidP="00000000" w:rsidRDefault="00000000" w:rsidRPr="00000000" w14:paraId="00002F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Presentation mixed with business logic: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routine directly creates printable lines, spacing, headers, fee text, messages and legacy output arrays while also populating a structured dispatch record.</w:t>
      </w:r>
    </w:p>
    <w:p w:rsidR="00000000" w:rsidDel="00000000" w:rsidP="00000000" w:rsidRDefault="00000000" w:rsidRPr="00000000" w14:paraId="00002F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Error semantics: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Many missing-data cases return SUCCESS_CONDITION_FALSE while helpers also swallow exceptions and return defaults/data-not-found, which can hide data-quality issues.</w:t>
      </w:r>
    </w:p>
    <w:p w:rsidR="00000000" w:rsidDel="00000000" w:rsidP="00000000" w:rsidRDefault="00000000" w:rsidRPr="00000000" w14:paraId="00002FB0">
      <w:pPr>
        <w:pStyle w:val="Heading1"/>
        <w:rPr/>
      </w:pPr>
      <w:r w:rsidDel="00000000" w:rsidR="00000000" w:rsidRPr="00000000">
        <w:rPr>
          <w:rtl w:val="0"/>
        </w:rPr>
        <w:t xml:space="preserve">41. Recommended Target Design - PKG-008</w:t>
      </w:r>
    </w:p>
    <w:p w:rsidR="00000000" w:rsidDel="00000000" w:rsidP="00000000" w:rsidRDefault="00000000" w:rsidRPr="00000000" w14:paraId="00002F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 DispatchDocumentService that assembles a typed DispatchDocumentModel from authoritative domain services.</w:t>
      </w:r>
    </w:p>
    <w:p w:rsidR="00000000" w:rsidDel="00000000" w:rsidP="00000000" w:rsidRDefault="00000000" w:rsidRPr="00000000" w14:paraId="00002F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AAR, Free Repair, authorization and service-fee decisions in explicit policy classes rather than document templates.</w:t>
      </w:r>
    </w:p>
    <w:p w:rsidR="00000000" w:rsidDel="00000000" w:rsidP="00000000" w:rsidRDefault="00000000" w:rsidRPr="00000000" w14:paraId="00002F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Move AHS/HSA headers, phone numbers, Free Repair remarks, AAR remarks and other static wording to versioned configuration/templates.</w:t>
      </w:r>
    </w:p>
    <w:p w:rsidR="00000000" w:rsidDel="00000000" w:rsidP="00000000" w:rsidRDefault="00000000" w:rsidRPr="00000000" w14:paraId="00002F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Replace REQUEST.reason_text pseudo-XML parsing with typed communication-preference and appointment fields if those source systems can provide them.</w:t>
      </w:r>
    </w:p>
    <w:p w:rsidR="00000000" w:rsidDel="00000000" w:rsidP="00000000" w:rsidRDefault="00000000" w:rsidRPr="00000000" w14:paraId="00002F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template renderers for Email/Fax/PDF/document content and delivery adapters for channel-specific transmission.</w:t>
      </w:r>
    </w:p>
    <w:p w:rsidR="00000000" w:rsidDel="00000000" w:rsidP="00000000" w:rsidRDefault="00000000" w:rsidRPr="00000000" w14:paraId="00002F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Treat EXTERNAL/Rescue Rooter as an integration adapter only if an active consumer still exists.</w:t>
      </w:r>
    </w:p>
    <w:p w:rsidR="00000000" w:rsidDel="00000000" w:rsidP="00000000" w:rsidRDefault="00000000" w:rsidRPr="00000000" w14:paraId="00002F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structured errors/Problem Details instead of Oracle numeric return codes and concatenated error strings.</w:t>
      </w:r>
    </w:p>
    <w:p w:rsidR="00000000" w:rsidDel="00000000" w:rsidP="00000000" w:rsidRDefault="00000000" w:rsidRPr="00000000" w14:paraId="00002F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existing Dispatch, Contract, Vendor, Customer, Work Order and Payment APIs/services; do not duplicate their reads inside a new PhysicalDispatch service.</w:t>
      </w:r>
    </w:p>
    <w:p w:rsidR="00000000" w:rsidDel="00000000" w:rsidP="00000000" w:rsidRDefault="00000000" w:rsidRPr="00000000" w14:paraId="00002FB9">
      <w:pPr>
        <w:pStyle w:val="Heading1"/>
        <w:rPr/>
      </w:pPr>
      <w:r w:rsidDel="00000000" w:rsidR="00000000" w:rsidRPr="00000000">
        <w:rPr>
          <w:rtl w:val="0"/>
        </w:rPr>
        <w:t xml:space="preserve">42. Open Client / Front Door / Dispatch Operations SME Questions - PKG-008</w:t>
      </w:r>
    </w:p>
    <w:tbl>
      <w:tblPr>
        <w:tblStyle w:val="Table1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2FBA">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2FBB">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2FBC">
            <w:pPr>
              <w:rPr/>
            </w:pPr>
            <w:r w:rsidDel="00000000" w:rsidR="00000000" w:rsidRPr="00000000">
              <w:rPr>
                <w:sz w:val="13"/>
                <w:szCs w:val="13"/>
                <w:rtl w:val="0"/>
              </w:rPr>
              <w:t xml:space="preserve">Q-301</w:t>
            </w:r>
            <w:r w:rsidDel="00000000" w:rsidR="00000000" w:rsidRPr="00000000">
              <w:rPr>
                <w:rtl w:val="0"/>
              </w:rPr>
            </w:r>
          </w:p>
        </w:tc>
        <w:tc>
          <w:tcPr/>
          <w:p w:rsidR="00000000" w:rsidDel="00000000" w:rsidP="00000000" w:rsidRDefault="00000000" w:rsidRPr="00000000" w14:paraId="00002FBD">
            <w:pPr>
              <w:rPr/>
            </w:pPr>
            <w:r w:rsidDel="00000000" w:rsidR="00000000" w:rsidRPr="00000000">
              <w:rPr>
                <w:sz w:val="13"/>
                <w:szCs w:val="13"/>
                <w:rtl w:val="0"/>
              </w:rPr>
              <w:t xml:space="preserve">What applications or processes currently call PHYSICALDISPATCH.fpub_CreatePhysicalDispatch?</w:t>
            </w:r>
            <w:r w:rsidDel="00000000" w:rsidR="00000000" w:rsidRPr="00000000">
              <w:rPr>
                <w:rtl w:val="0"/>
              </w:rPr>
            </w:r>
          </w:p>
        </w:tc>
      </w:tr>
      <w:tr>
        <w:trPr>
          <w:cantSplit w:val="1"/>
          <w:tblHeader w:val="0"/>
        </w:trPr>
        <w:tc>
          <w:tcPr/>
          <w:p w:rsidR="00000000" w:rsidDel="00000000" w:rsidP="00000000" w:rsidRDefault="00000000" w:rsidRPr="00000000" w14:paraId="00002FBE">
            <w:pPr>
              <w:rPr/>
            </w:pPr>
            <w:r w:rsidDel="00000000" w:rsidR="00000000" w:rsidRPr="00000000">
              <w:rPr>
                <w:sz w:val="13"/>
                <w:szCs w:val="13"/>
                <w:rtl w:val="0"/>
              </w:rPr>
              <w:t xml:space="preserve">Q-302</w:t>
            </w:r>
            <w:r w:rsidDel="00000000" w:rsidR="00000000" w:rsidRPr="00000000">
              <w:rPr>
                <w:rtl w:val="0"/>
              </w:rPr>
            </w:r>
          </w:p>
        </w:tc>
        <w:tc>
          <w:tcPr/>
          <w:p w:rsidR="00000000" w:rsidDel="00000000" w:rsidP="00000000" w:rsidRDefault="00000000" w:rsidRPr="00000000" w14:paraId="00002FBF">
            <w:pPr>
              <w:rPr/>
            </w:pPr>
            <w:r w:rsidDel="00000000" w:rsidR="00000000" w:rsidRPr="00000000">
              <w:rPr>
                <w:sz w:val="13"/>
                <w:szCs w:val="13"/>
                <w:rtl w:val="0"/>
              </w:rPr>
              <w:t xml:space="preserve">Is the term 'physical dispatch' still a current business concept, or is this strictly a legacy fax/email artifact?</w:t>
            </w:r>
            <w:r w:rsidDel="00000000" w:rsidR="00000000" w:rsidRPr="00000000">
              <w:rPr>
                <w:rtl w:val="0"/>
              </w:rPr>
            </w:r>
          </w:p>
        </w:tc>
      </w:tr>
      <w:tr>
        <w:trPr>
          <w:cantSplit w:val="1"/>
          <w:tblHeader w:val="0"/>
        </w:trPr>
        <w:tc>
          <w:tcPr/>
          <w:p w:rsidR="00000000" w:rsidDel="00000000" w:rsidP="00000000" w:rsidRDefault="00000000" w:rsidRPr="00000000" w14:paraId="00002FC0">
            <w:pPr>
              <w:rPr/>
            </w:pPr>
            <w:r w:rsidDel="00000000" w:rsidR="00000000" w:rsidRPr="00000000">
              <w:rPr>
                <w:sz w:val="13"/>
                <w:szCs w:val="13"/>
                <w:rtl w:val="0"/>
              </w:rPr>
              <w:t xml:space="preserve">Q-303</w:t>
            </w:r>
            <w:r w:rsidDel="00000000" w:rsidR="00000000" w:rsidRPr="00000000">
              <w:rPr>
                <w:rtl w:val="0"/>
              </w:rPr>
            </w:r>
          </w:p>
        </w:tc>
        <w:tc>
          <w:tcPr/>
          <w:p w:rsidR="00000000" w:rsidDel="00000000" w:rsidP="00000000" w:rsidRDefault="00000000" w:rsidRPr="00000000" w14:paraId="00002FC1">
            <w:pPr>
              <w:rPr/>
            </w:pPr>
            <w:r w:rsidDel="00000000" w:rsidR="00000000" w:rsidRPr="00000000">
              <w:rPr>
                <w:sz w:val="13"/>
                <w:szCs w:val="13"/>
                <w:rtl w:val="0"/>
              </w:rPr>
              <w:t xml:space="preserve">Which delivery methods are currently active: Email, Fax, EXTERNAL, or others?</w:t>
            </w:r>
            <w:r w:rsidDel="00000000" w:rsidR="00000000" w:rsidRPr="00000000">
              <w:rPr>
                <w:rtl w:val="0"/>
              </w:rPr>
            </w:r>
          </w:p>
        </w:tc>
      </w:tr>
      <w:tr>
        <w:trPr>
          <w:cantSplit w:val="1"/>
          <w:tblHeader w:val="0"/>
        </w:trPr>
        <w:tc>
          <w:tcPr/>
          <w:p w:rsidR="00000000" w:rsidDel="00000000" w:rsidP="00000000" w:rsidRDefault="00000000" w:rsidRPr="00000000" w14:paraId="00002FC2">
            <w:pPr>
              <w:rPr/>
            </w:pPr>
            <w:r w:rsidDel="00000000" w:rsidR="00000000" w:rsidRPr="00000000">
              <w:rPr>
                <w:sz w:val="13"/>
                <w:szCs w:val="13"/>
                <w:rtl w:val="0"/>
              </w:rPr>
              <w:t xml:space="preserve">Q-304</w:t>
            </w:r>
            <w:r w:rsidDel="00000000" w:rsidR="00000000" w:rsidRPr="00000000">
              <w:rPr>
                <w:rtl w:val="0"/>
              </w:rPr>
            </w:r>
          </w:p>
        </w:tc>
        <w:tc>
          <w:tcPr/>
          <w:p w:rsidR="00000000" w:rsidDel="00000000" w:rsidP="00000000" w:rsidRDefault="00000000" w:rsidRPr="00000000" w14:paraId="00002FC3">
            <w:pPr>
              <w:rPr/>
            </w:pPr>
            <w:r w:rsidDel="00000000" w:rsidR="00000000" w:rsidRPr="00000000">
              <w:rPr>
                <w:sz w:val="13"/>
                <w:szCs w:val="13"/>
                <w:rtl w:val="0"/>
              </w:rPr>
              <w:t xml:space="preserve">Is the EXTERNAL delivery path still specifically used by Rescue Rooter?</w:t>
            </w:r>
            <w:r w:rsidDel="00000000" w:rsidR="00000000" w:rsidRPr="00000000">
              <w:rPr>
                <w:rtl w:val="0"/>
              </w:rPr>
            </w:r>
          </w:p>
        </w:tc>
      </w:tr>
      <w:tr>
        <w:trPr>
          <w:cantSplit w:val="1"/>
          <w:tblHeader w:val="0"/>
        </w:trPr>
        <w:tc>
          <w:tcPr/>
          <w:p w:rsidR="00000000" w:rsidDel="00000000" w:rsidP="00000000" w:rsidRDefault="00000000" w:rsidRPr="00000000" w14:paraId="00002FC4">
            <w:pPr>
              <w:rPr/>
            </w:pPr>
            <w:r w:rsidDel="00000000" w:rsidR="00000000" w:rsidRPr="00000000">
              <w:rPr>
                <w:sz w:val="13"/>
                <w:szCs w:val="13"/>
                <w:rtl w:val="0"/>
              </w:rPr>
              <w:t xml:space="preserve">Q-305</w:t>
            </w:r>
            <w:r w:rsidDel="00000000" w:rsidR="00000000" w:rsidRPr="00000000">
              <w:rPr>
                <w:rtl w:val="0"/>
              </w:rPr>
            </w:r>
          </w:p>
        </w:tc>
        <w:tc>
          <w:tcPr/>
          <w:p w:rsidR="00000000" w:rsidDel="00000000" w:rsidP="00000000" w:rsidRDefault="00000000" w:rsidRPr="00000000" w14:paraId="00002FC5">
            <w:pPr>
              <w:rPr/>
            </w:pPr>
            <w:r w:rsidDel="00000000" w:rsidR="00000000" w:rsidRPr="00000000">
              <w:rPr>
                <w:sz w:val="13"/>
                <w:szCs w:val="13"/>
                <w:rtl w:val="0"/>
              </w:rPr>
              <w:t xml:space="preserve">If Rescue Rooter is still active, what system consumes the semicolon/delimited external format today?</w:t>
            </w:r>
            <w:r w:rsidDel="00000000" w:rsidR="00000000" w:rsidRPr="00000000">
              <w:rPr>
                <w:rtl w:val="0"/>
              </w:rPr>
            </w:r>
          </w:p>
        </w:tc>
      </w:tr>
      <w:tr>
        <w:trPr>
          <w:cantSplit w:val="1"/>
          <w:tblHeader w:val="0"/>
        </w:trPr>
        <w:tc>
          <w:tcPr/>
          <w:p w:rsidR="00000000" w:rsidDel="00000000" w:rsidP="00000000" w:rsidRDefault="00000000" w:rsidRPr="00000000" w14:paraId="00002FC6">
            <w:pPr>
              <w:rPr/>
            </w:pPr>
            <w:r w:rsidDel="00000000" w:rsidR="00000000" w:rsidRPr="00000000">
              <w:rPr>
                <w:sz w:val="13"/>
                <w:szCs w:val="13"/>
                <w:rtl w:val="0"/>
              </w:rPr>
              <w:t xml:space="preserve">Q-306</w:t>
            </w:r>
            <w:r w:rsidDel="00000000" w:rsidR="00000000" w:rsidRPr="00000000">
              <w:rPr>
                <w:rtl w:val="0"/>
              </w:rPr>
            </w:r>
          </w:p>
        </w:tc>
        <w:tc>
          <w:tcPr/>
          <w:p w:rsidR="00000000" w:rsidDel="00000000" w:rsidP="00000000" w:rsidRDefault="00000000" w:rsidRPr="00000000" w14:paraId="00002FC7">
            <w:pPr>
              <w:rPr/>
            </w:pPr>
            <w:r w:rsidDel="00000000" w:rsidR="00000000" w:rsidRPr="00000000">
              <w:rPr>
                <w:sz w:val="13"/>
                <w:szCs w:val="13"/>
                <w:rtl w:val="0"/>
              </w:rPr>
              <w:t xml:space="preserve">Can the Rescue Rooter-specific formatter be retired or replaced with a modern integration contract?</w:t>
            </w:r>
            <w:r w:rsidDel="00000000" w:rsidR="00000000" w:rsidRPr="00000000">
              <w:rPr>
                <w:rtl w:val="0"/>
              </w:rPr>
            </w:r>
          </w:p>
        </w:tc>
      </w:tr>
      <w:tr>
        <w:trPr>
          <w:cantSplit w:val="1"/>
          <w:tblHeader w:val="0"/>
        </w:trPr>
        <w:tc>
          <w:tcPr/>
          <w:p w:rsidR="00000000" w:rsidDel="00000000" w:rsidP="00000000" w:rsidRDefault="00000000" w:rsidRPr="00000000" w14:paraId="00002FC8">
            <w:pPr>
              <w:rPr/>
            </w:pPr>
            <w:r w:rsidDel="00000000" w:rsidR="00000000" w:rsidRPr="00000000">
              <w:rPr>
                <w:sz w:val="13"/>
                <w:szCs w:val="13"/>
                <w:rtl w:val="0"/>
              </w:rPr>
              <w:t xml:space="preserve">Q-307</w:t>
            </w:r>
            <w:r w:rsidDel="00000000" w:rsidR="00000000" w:rsidRPr="00000000">
              <w:rPr>
                <w:rtl w:val="0"/>
              </w:rPr>
            </w:r>
          </w:p>
        </w:tc>
        <w:tc>
          <w:tcPr/>
          <w:p w:rsidR="00000000" w:rsidDel="00000000" w:rsidP="00000000" w:rsidRDefault="00000000" w:rsidRPr="00000000" w14:paraId="00002FC9">
            <w:pPr>
              <w:rPr/>
            </w:pPr>
            <w:r w:rsidDel="00000000" w:rsidR="00000000" w:rsidRPr="00000000">
              <w:rPr>
                <w:sz w:val="13"/>
                <w:szCs w:val="13"/>
                <w:rtl w:val="0"/>
              </w:rPr>
              <w:t xml:space="preserve">Should the target expose document generation separately from delivery, or should one command generate and send the dispatch?</w:t>
            </w:r>
            <w:r w:rsidDel="00000000" w:rsidR="00000000" w:rsidRPr="00000000">
              <w:rPr>
                <w:rtl w:val="0"/>
              </w:rPr>
            </w:r>
          </w:p>
        </w:tc>
      </w:tr>
      <w:tr>
        <w:trPr>
          <w:cantSplit w:val="1"/>
          <w:tblHeader w:val="0"/>
        </w:trPr>
        <w:tc>
          <w:tcPr/>
          <w:p w:rsidR="00000000" w:rsidDel="00000000" w:rsidP="00000000" w:rsidRDefault="00000000" w:rsidRPr="00000000" w14:paraId="00002FCA">
            <w:pPr>
              <w:rPr/>
            </w:pPr>
            <w:r w:rsidDel="00000000" w:rsidR="00000000" w:rsidRPr="00000000">
              <w:rPr>
                <w:sz w:val="13"/>
                <w:szCs w:val="13"/>
                <w:rtl w:val="0"/>
              </w:rPr>
              <w:t xml:space="preserve">Q-308</w:t>
            </w:r>
            <w:r w:rsidDel="00000000" w:rsidR="00000000" w:rsidRPr="00000000">
              <w:rPr>
                <w:rtl w:val="0"/>
              </w:rPr>
            </w:r>
          </w:p>
        </w:tc>
        <w:tc>
          <w:tcPr/>
          <w:p w:rsidR="00000000" w:rsidDel="00000000" w:rsidP="00000000" w:rsidRDefault="00000000" w:rsidRPr="00000000" w14:paraId="00002FCB">
            <w:pPr>
              <w:rPr/>
            </w:pPr>
            <w:r w:rsidDel="00000000" w:rsidR="00000000" w:rsidRPr="00000000">
              <w:rPr>
                <w:sz w:val="13"/>
                <w:szCs w:val="13"/>
                <w:rtl w:val="0"/>
              </w:rPr>
              <w:t xml:space="preserve">What downstream consumer uses DISPATCH_DATA_OBJ.DISPATCH_REC / dispatch.xml?</w:t>
            </w:r>
            <w:r w:rsidDel="00000000" w:rsidR="00000000" w:rsidRPr="00000000">
              <w:rPr>
                <w:rtl w:val="0"/>
              </w:rPr>
            </w:r>
          </w:p>
        </w:tc>
      </w:tr>
      <w:tr>
        <w:trPr>
          <w:cantSplit w:val="1"/>
          <w:tblHeader w:val="0"/>
        </w:trPr>
        <w:tc>
          <w:tcPr/>
          <w:p w:rsidR="00000000" w:rsidDel="00000000" w:rsidP="00000000" w:rsidRDefault="00000000" w:rsidRPr="00000000" w14:paraId="00002FCC">
            <w:pPr>
              <w:rPr/>
            </w:pPr>
            <w:r w:rsidDel="00000000" w:rsidR="00000000" w:rsidRPr="00000000">
              <w:rPr>
                <w:sz w:val="13"/>
                <w:szCs w:val="13"/>
                <w:rtl w:val="0"/>
              </w:rPr>
              <w:t xml:space="preserve">Q-309</w:t>
            </w:r>
            <w:r w:rsidDel="00000000" w:rsidR="00000000" w:rsidRPr="00000000">
              <w:rPr>
                <w:rtl w:val="0"/>
              </w:rPr>
            </w:r>
          </w:p>
        </w:tc>
        <w:tc>
          <w:tcPr/>
          <w:p w:rsidR="00000000" w:rsidDel="00000000" w:rsidP="00000000" w:rsidRDefault="00000000" w:rsidRPr="00000000" w14:paraId="00002FCD">
            <w:pPr>
              <w:rPr/>
            </w:pPr>
            <w:r w:rsidDel="00000000" w:rsidR="00000000" w:rsidRPr="00000000">
              <w:rPr>
                <w:sz w:val="13"/>
                <w:szCs w:val="13"/>
                <w:rtl w:val="0"/>
              </w:rPr>
              <w:t xml:space="preserve">Is dispatch.xml still generated or attached to email in the current workflow?</w:t>
            </w:r>
            <w:r w:rsidDel="00000000" w:rsidR="00000000" w:rsidRPr="00000000">
              <w:rPr>
                <w:rtl w:val="0"/>
              </w:rPr>
            </w:r>
          </w:p>
        </w:tc>
      </w:tr>
      <w:tr>
        <w:trPr>
          <w:cantSplit w:val="1"/>
          <w:tblHeader w:val="0"/>
        </w:trPr>
        <w:tc>
          <w:tcPr/>
          <w:p w:rsidR="00000000" w:rsidDel="00000000" w:rsidP="00000000" w:rsidRDefault="00000000" w:rsidRPr="00000000" w14:paraId="00002FCE">
            <w:pPr>
              <w:rPr/>
            </w:pPr>
            <w:r w:rsidDel="00000000" w:rsidR="00000000" w:rsidRPr="00000000">
              <w:rPr>
                <w:sz w:val="13"/>
                <w:szCs w:val="13"/>
                <w:rtl w:val="0"/>
              </w:rPr>
              <w:t xml:space="preserve">Q-310</w:t>
            </w:r>
            <w:r w:rsidDel="00000000" w:rsidR="00000000" w:rsidRPr="00000000">
              <w:rPr>
                <w:rtl w:val="0"/>
              </w:rPr>
            </w:r>
          </w:p>
        </w:tc>
        <w:tc>
          <w:tcPr/>
          <w:p w:rsidR="00000000" w:rsidDel="00000000" w:rsidP="00000000" w:rsidRDefault="00000000" w:rsidRPr="00000000" w14:paraId="00002FCF">
            <w:pPr>
              <w:rPr/>
            </w:pPr>
            <w:r w:rsidDel="00000000" w:rsidR="00000000" w:rsidRPr="00000000">
              <w:rPr>
                <w:sz w:val="13"/>
                <w:szCs w:val="13"/>
                <w:rtl w:val="0"/>
              </w:rPr>
              <w:t xml:space="preserve">Which portions of the current physical fax/email layout are contractual or operationally required?</w:t>
            </w:r>
            <w:r w:rsidDel="00000000" w:rsidR="00000000" w:rsidRPr="00000000">
              <w:rPr>
                <w:rtl w:val="0"/>
              </w:rPr>
            </w:r>
          </w:p>
        </w:tc>
      </w:tr>
      <w:tr>
        <w:trPr>
          <w:cantSplit w:val="1"/>
          <w:tblHeader w:val="0"/>
        </w:trPr>
        <w:tc>
          <w:tcPr/>
          <w:p w:rsidR="00000000" w:rsidDel="00000000" w:rsidP="00000000" w:rsidRDefault="00000000" w:rsidRPr="00000000" w14:paraId="00002FD0">
            <w:pPr>
              <w:rPr/>
            </w:pPr>
            <w:r w:rsidDel="00000000" w:rsidR="00000000" w:rsidRPr="00000000">
              <w:rPr>
                <w:sz w:val="13"/>
                <w:szCs w:val="13"/>
                <w:rtl w:val="0"/>
              </w:rPr>
              <w:t xml:space="preserve">Q-311</w:t>
            </w:r>
            <w:r w:rsidDel="00000000" w:rsidR="00000000" w:rsidRPr="00000000">
              <w:rPr>
                <w:rtl w:val="0"/>
              </w:rPr>
            </w:r>
          </w:p>
        </w:tc>
        <w:tc>
          <w:tcPr/>
          <w:p w:rsidR="00000000" w:rsidDel="00000000" w:rsidP="00000000" w:rsidRDefault="00000000" w:rsidRPr="00000000" w14:paraId="00002FD1">
            <w:pPr>
              <w:rPr/>
            </w:pPr>
            <w:r w:rsidDel="00000000" w:rsidR="00000000" w:rsidRPr="00000000">
              <w:rPr>
                <w:sz w:val="13"/>
                <w:szCs w:val="13"/>
                <w:rtl w:val="0"/>
              </w:rPr>
              <w:t xml:space="preserve">Are Fax and Refax still supported business channels?</w:t>
            </w:r>
            <w:r w:rsidDel="00000000" w:rsidR="00000000" w:rsidRPr="00000000">
              <w:rPr>
                <w:rtl w:val="0"/>
              </w:rPr>
            </w:r>
          </w:p>
        </w:tc>
      </w:tr>
      <w:tr>
        <w:trPr>
          <w:cantSplit w:val="1"/>
          <w:tblHeader w:val="0"/>
        </w:trPr>
        <w:tc>
          <w:tcPr/>
          <w:p w:rsidR="00000000" w:rsidDel="00000000" w:rsidP="00000000" w:rsidRDefault="00000000" w:rsidRPr="00000000" w14:paraId="00002FD2">
            <w:pPr>
              <w:rPr/>
            </w:pPr>
            <w:r w:rsidDel="00000000" w:rsidR="00000000" w:rsidRPr="00000000">
              <w:rPr>
                <w:sz w:val="13"/>
                <w:szCs w:val="13"/>
                <w:rtl w:val="0"/>
              </w:rPr>
              <w:t xml:space="preserve">Q-312</w:t>
            </w:r>
            <w:r w:rsidDel="00000000" w:rsidR="00000000" w:rsidRPr="00000000">
              <w:rPr>
                <w:rtl w:val="0"/>
              </w:rPr>
            </w:r>
          </w:p>
        </w:tc>
        <w:tc>
          <w:tcPr/>
          <w:p w:rsidR="00000000" w:rsidDel="00000000" w:rsidP="00000000" w:rsidRDefault="00000000" w:rsidRPr="00000000" w14:paraId="00002FD3">
            <w:pPr>
              <w:rPr/>
            </w:pPr>
            <w:r w:rsidDel="00000000" w:rsidR="00000000" w:rsidRPr="00000000">
              <w:rPr>
                <w:sz w:val="13"/>
                <w:szCs w:val="13"/>
                <w:rtl w:val="0"/>
              </w:rPr>
              <w:t xml:space="preserve">Are the FAX/EMAIL/REFAX/WO_STATUS/WO_CANCEL activity-note mappings still correct?</w:t>
            </w:r>
            <w:r w:rsidDel="00000000" w:rsidR="00000000" w:rsidRPr="00000000">
              <w:rPr>
                <w:rtl w:val="0"/>
              </w:rPr>
            </w:r>
          </w:p>
        </w:tc>
      </w:tr>
      <w:tr>
        <w:trPr>
          <w:cantSplit w:val="1"/>
          <w:tblHeader w:val="0"/>
        </w:trPr>
        <w:tc>
          <w:tcPr/>
          <w:p w:rsidR="00000000" w:rsidDel="00000000" w:rsidP="00000000" w:rsidRDefault="00000000" w:rsidRPr="00000000" w14:paraId="00002FD4">
            <w:pPr>
              <w:rPr/>
            </w:pPr>
            <w:r w:rsidDel="00000000" w:rsidR="00000000" w:rsidRPr="00000000">
              <w:rPr>
                <w:sz w:val="13"/>
                <w:szCs w:val="13"/>
                <w:rtl w:val="0"/>
              </w:rPr>
              <w:t xml:space="preserve">Q-313</w:t>
            </w:r>
            <w:r w:rsidDel="00000000" w:rsidR="00000000" w:rsidRPr="00000000">
              <w:rPr>
                <w:rtl w:val="0"/>
              </w:rPr>
            </w:r>
          </w:p>
        </w:tc>
        <w:tc>
          <w:tcPr/>
          <w:p w:rsidR="00000000" w:rsidDel="00000000" w:rsidP="00000000" w:rsidRDefault="00000000" w:rsidRPr="00000000" w14:paraId="00002FD5">
            <w:pPr>
              <w:rPr/>
            </w:pPr>
            <w:r w:rsidDel="00000000" w:rsidR="00000000" w:rsidRPr="00000000">
              <w:rPr>
                <w:sz w:val="13"/>
                <w:szCs w:val="13"/>
                <w:rtl w:val="0"/>
              </w:rPr>
              <w:t xml:space="preserve">Should CANCEL continue to generate a physical dispatch document/message?</w:t>
            </w:r>
            <w:r w:rsidDel="00000000" w:rsidR="00000000" w:rsidRPr="00000000">
              <w:rPr>
                <w:rtl w:val="0"/>
              </w:rPr>
            </w:r>
          </w:p>
        </w:tc>
      </w:tr>
      <w:tr>
        <w:trPr>
          <w:cantSplit w:val="1"/>
          <w:tblHeader w:val="0"/>
        </w:trPr>
        <w:tc>
          <w:tcPr/>
          <w:p w:rsidR="00000000" w:rsidDel="00000000" w:rsidP="00000000" w:rsidRDefault="00000000" w:rsidRPr="00000000" w14:paraId="00002FD6">
            <w:pPr>
              <w:rPr/>
            </w:pPr>
            <w:r w:rsidDel="00000000" w:rsidR="00000000" w:rsidRPr="00000000">
              <w:rPr>
                <w:sz w:val="13"/>
                <w:szCs w:val="13"/>
                <w:rtl w:val="0"/>
              </w:rPr>
              <w:t xml:space="preserve">Q-314</w:t>
            </w:r>
            <w:r w:rsidDel="00000000" w:rsidR="00000000" w:rsidRPr="00000000">
              <w:rPr>
                <w:rtl w:val="0"/>
              </w:rPr>
            </w:r>
          </w:p>
        </w:tc>
        <w:tc>
          <w:tcPr/>
          <w:p w:rsidR="00000000" w:rsidDel="00000000" w:rsidP="00000000" w:rsidRDefault="00000000" w:rsidRPr="00000000" w14:paraId="00002FD7">
            <w:pPr>
              <w:rPr/>
            </w:pPr>
            <w:r w:rsidDel="00000000" w:rsidR="00000000" w:rsidRPr="00000000">
              <w:rPr>
                <w:sz w:val="13"/>
                <w:szCs w:val="13"/>
                <w:rtl w:val="0"/>
              </w:rPr>
              <w:t xml:space="preserve">What exact reason code identifies Add-a-Repair, and is work-order activity still the authoritative way to classify AAR?</w:t>
            </w:r>
            <w:r w:rsidDel="00000000" w:rsidR="00000000" w:rsidRPr="00000000">
              <w:rPr>
                <w:rtl w:val="0"/>
              </w:rPr>
            </w:r>
          </w:p>
        </w:tc>
      </w:tr>
      <w:tr>
        <w:trPr>
          <w:cantSplit w:val="1"/>
          <w:tblHeader w:val="0"/>
        </w:trPr>
        <w:tc>
          <w:tcPr/>
          <w:p w:rsidR="00000000" w:rsidDel="00000000" w:rsidP="00000000" w:rsidRDefault="00000000" w:rsidRPr="00000000" w14:paraId="00002FD8">
            <w:pPr>
              <w:rPr/>
            </w:pPr>
            <w:r w:rsidDel="00000000" w:rsidR="00000000" w:rsidRPr="00000000">
              <w:rPr>
                <w:sz w:val="13"/>
                <w:szCs w:val="13"/>
                <w:rtl w:val="0"/>
              </w:rPr>
              <w:t xml:space="preserve">Q-315</w:t>
            </w:r>
            <w:r w:rsidDel="00000000" w:rsidR="00000000" w:rsidRPr="00000000">
              <w:rPr>
                <w:rtl w:val="0"/>
              </w:rPr>
            </w:r>
          </w:p>
        </w:tc>
        <w:tc>
          <w:tcPr/>
          <w:p w:rsidR="00000000" w:rsidDel="00000000" w:rsidP="00000000" w:rsidRDefault="00000000" w:rsidRPr="00000000" w14:paraId="00002FD9">
            <w:pPr>
              <w:rPr/>
            </w:pPr>
            <w:r w:rsidDel="00000000" w:rsidR="00000000" w:rsidRPr="00000000">
              <w:rPr>
                <w:sz w:val="13"/>
                <w:szCs w:val="13"/>
                <w:rtl w:val="0"/>
              </w:rPr>
              <w:t xml:space="preserve">For AAR, confirm that service fee due and service fee paid must both be forced to zero.</w:t>
            </w:r>
            <w:r w:rsidDel="00000000" w:rsidR="00000000" w:rsidRPr="00000000">
              <w:rPr>
                <w:rtl w:val="0"/>
              </w:rPr>
            </w:r>
          </w:p>
        </w:tc>
      </w:tr>
      <w:tr>
        <w:trPr>
          <w:cantSplit w:val="1"/>
          <w:tblHeader w:val="0"/>
        </w:trPr>
        <w:tc>
          <w:tcPr/>
          <w:p w:rsidR="00000000" w:rsidDel="00000000" w:rsidP="00000000" w:rsidRDefault="00000000" w:rsidRPr="00000000" w14:paraId="00002FDA">
            <w:pPr>
              <w:rPr/>
            </w:pPr>
            <w:r w:rsidDel="00000000" w:rsidR="00000000" w:rsidRPr="00000000">
              <w:rPr>
                <w:sz w:val="13"/>
                <w:szCs w:val="13"/>
                <w:rtl w:val="0"/>
              </w:rPr>
              <w:t xml:space="preserve">Q-316</w:t>
            </w:r>
            <w:r w:rsidDel="00000000" w:rsidR="00000000" w:rsidRPr="00000000">
              <w:rPr>
                <w:rtl w:val="0"/>
              </w:rPr>
            </w:r>
          </w:p>
        </w:tc>
        <w:tc>
          <w:tcPr/>
          <w:p w:rsidR="00000000" w:rsidDel="00000000" w:rsidP="00000000" w:rsidRDefault="00000000" w:rsidRPr="00000000" w14:paraId="00002FDB">
            <w:pPr>
              <w:rPr/>
            </w:pPr>
            <w:r w:rsidDel="00000000" w:rsidR="00000000" w:rsidRPr="00000000">
              <w:rPr>
                <w:sz w:val="13"/>
                <w:szCs w:val="13"/>
                <w:rtl w:val="0"/>
              </w:rPr>
              <w:t xml:space="preserve">For AAR, confirm that feature coverages must not be included.</w:t>
            </w:r>
            <w:r w:rsidDel="00000000" w:rsidR="00000000" w:rsidRPr="00000000">
              <w:rPr>
                <w:rtl w:val="0"/>
              </w:rPr>
            </w:r>
          </w:p>
        </w:tc>
      </w:tr>
      <w:tr>
        <w:trPr>
          <w:cantSplit w:val="1"/>
          <w:tblHeader w:val="0"/>
        </w:trPr>
        <w:tc>
          <w:tcPr/>
          <w:p w:rsidR="00000000" w:rsidDel="00000000" w:rsidP="00000000" w:rsidRDefault="00000000" w:rsidRPr="00000000" w14:paraId="00002FDC">
            <w:pPr>
              <w:rPr/>
            </w:pPr>
            <w:r w:rsidDel="00000000" w:rsidR="00000000" w:rsidRPr="00000000">
              <w:rPr>
                <w:sz w:val="13"/>
                <w:szCs w:val="13"/>
                <w:rtl w:val="0"/>
              </w:rPr>
              <w:t xml:space="preserve">Q-317</w:t>
            </w:r>
            <w:r w:rsidDel="00000000" w:rsidR="00000000" w:rsidRPr="00000000">
              <w:rPr>
                <w:rtl w:val="0"/>
              </w:rPr>
            </w:r>
          </w:p>
        </w:tc>
        <w:tc>
          <w:tcPr/>
          <w:p w:rsidR="00000000" w:rsidDel="00000000" w:rsidP="00000000" w:rsidRDefault="00000000" w:rsidRPr="00000000" w14:paraId="00002FDD">
            <w:pPr>
              <w:rPr/>
            </w:pPr>
            <w:r w:rsidDel="00000000" w:rsidR="00000000" w:rsidRPr="00000000">
              <w:rPr>
                <w:sz w:val="13"/>
                <w:szCs w:val="13"/>
                <w:rtl w:val="0"/>
              </w:rPr>
              <w:t xml:space="preserve">Is the default AAR product/product-version mechanism still how AAR remarks should be selected?</w:t>
            </w:r>
            <w:r w:rsidDel="00000000" w:rsidR="00000000" w:rsidRPr="00000000">
              <w:rPr>
                <w:rtl w:val="0"/>
              </w:rPr>
            </w:r>
          </w:p>
        </w:tc>
      </w:tr>
      <w:tr>
        <w:trPr>
          <w:cantSplit w:val="1"/>
          <w:tblHeader w:val="0"/>
        </w:trPr>
        <w:tc>
          <w:tcPr/>
          <w:p w:rsidR="00000000" w:rsidDel="00000000" w:rsidP="00000000" w:rsidRDefault="00000000" w:rsidRPr="00000000" w14:paraId="00002FDE">
            <w:pPr>
              <w:rPr/>
            </w:pPr>
            <w:r w:rsidDel="00000000" w:rsidR="00000000" w:rsidRPr="00000000">
              <w:rPr>
                <w:sz w:val="13"/>
                <w:szCs w:val="13"/>
                <w:rtl w:val="0"/>
              </w:rPr>
              <w:t xml:space="preserve">Q-318</w:t>
            </w:r>
            <w:r w:rsidDel="00000000" w:rsidR="00000000" w:rsidRPr="00000000">
              <w:rPr>
                <w:rtl w:val="0"/>
              </w:rPr>
            </w:r>
          </w:p>
        </w:tc>
        <w:tc>
          <w:tcPr/>
          <w:p w:rsidR="00000000" w:rsidDel="00000000" w:rsidP="00000000" w:rsidRDefault="00000000" w:rsidRPr="00000000" w14:paraId="00002FDF">
            <w:pPr>
              <w:rPr/>
            </w:pPr>
            <w:r w:rsidDel="00000000" w:rsidR="00000000" w:rsidRPr="00000000">
              <w:rPr>
                <w:sz w:val="13"/>
                <w:szCs w:val="13"/>
                <w:rtl w:val="0"/>
              </w:rPr>
              <w:t xml:space="preserve">What exact reason code identifies Free Repair, and is that classification still active?</w:t>
            </w:r>
            <w:r w:rsidDel="00000000" w:rsidR="00000000" w:rsidRPr="00000000">
              <w:rPr>
                <w:rtl w:val="0"/>
              </w:rPr>
            </w:r>
          </w:p>
        </w:tc>
      </w:tr>
      <w:tr>
        <w:trPr>
          <w:cantSplit w:val="1"/>
          <w:tblHeader w:val="0"/>
        </w:trPr>
        <w:tc>
          <w:tcPr/>
          <w:p w:rsidR="00000000" w:rsidDel="00000000" w:rsidP="00000000" w:rsidRDefault="00000000" w:rsidRPr="00000000" w14:paraId="00002FE0">
            <w:pPr>
              <w:rPr/>
            </w:pPr>
            <w:r w:rsidDel="00000000" w:rsidR="00000000" w:rsidRPr="00000000">
              <w:rPr>
                <w:sz w:val="13"/>
                <w:szCs w:val="13"/>
                <w:rtl w:val="0"/>
              </w:rPr>
              <w:t xml:space="preserve">Q-319</w:t>
            </w:r>
            <w:r w:rsidDel="00000000" w:rsidR="00000000" w:rsidRPr="00000000">
              <w:rPr>
                <w:rtl w:val="0"/>
              </w:rPr>
            </w:r>
          </w:p>
        </w:tc>
        <w:tc>
          <w:tcPr/>
          <w:p w:rsidR="00000000" w:rsidDel="00000000" w:rsidP="00000000" w:rsidRDefault="00000000" w:rsidRPr="00000000" w14:paraId="00002FE1">
            <w:pPr>
              <w:rPr/>
            </w:pPr>
            <w:r w:rsidDel="00000000" w:rsidR="00000000" w:rsidRPr="00000000">
              <w:rPr>
                <w:sz w:val="13"/>
                <w:szCs w:val="13"/>
                <w:rtl w:val="0"/>
              </w:rPr>
              <w:t xml:space="preserve">Are all twelve hard-coded Free Repair remark lines still required and current?</w:t>
            </w:r>
            <w:r w:rsidDel="00000000" w:rsidR="00000000" w:rsidRPr="00000000">
              <w:rPr>
                <w:rtl w:val="0"/>
              </w:rPr>
            </w:r>
          </w:p>
        </w:tc>
      </w:tr>
      <w:tr>
        <w:trPr>
          <w:cantSplit w:val="1"/>
          <w:tblHeader w:val="0"/>
        </w:trPr>
        <w:tc>
          <w:tcPr/>
          <w:p w:rsidR="00000000" w:rsidDel="00000000" w:rsidP="00000000" w:rsidRDefault="00000000" w:rsidRPr="00000000" w14:paraId="00002FE2">
            <w:pPr>
              <w:rPr/>
            </w:pPr>
            <w:r w:rsidDel="00000000" w:rsidR="00000000" w:rsidRPr="00000000">
              <w:rPr>
                <w:sz w:val="13"/>
                <w:szCs w:val="13"/>
                <w:rtl w:val="0"/>
              </w:rPr>
              <w:t xml:space="preserve">Q-320</w:t>
            </w:r>
            <w:r w:rsidDel="00000000" w:rsidR="00000000" w:rsidRPr="00000000">
              <w:rPr>
                <w:rtl w:val="0"/>
              </w:rPr>
            </w:r>
          </w:p>
        </w:tc>
        <w:tc>
          <w:tcPr/>
          <w:p w:rsidR="00000000" w:rsidDel="00000000" w:rsidP="00000000" w:rsidRDefault="00000000" w:rsidRPr="00000000" w14:paraId="00002FE3">
            <w:pPr>
              <w:rPr/>
            </w:pPr>
            <w:r w:rsidDel="00000000" w:rsidR="00000000" w:rsidRPr="00000000">
              <w:rPr>
                <w:sz w:val="13"/>
                <w:szCs w:val="13"/>
                <w:rtl w:val="0"/>
              </w:rPr>
              <w:t xml:space="preserve">Can AAR and Free Repair headers/remarks be moved to configurable templates instead of code constants?</w:t>
            </w:r>
            <w:r w:rsidDel="00000000" w:rsidR="00000000" w:rsidRPr="00000000">
              <w:rPr>
                <w:rtl w:val="0"/>
              </w:rPr>
            </w:r>
          </w:p>
        </w:tc>
      </w:tr>
      <w:tr>
        <w:trPr>
          <w:cantSplit w:val="1"/>
          <w:tblHeader w:val="0"/>
        </w:trPr>
        <w:tc>
          <w:tcPr/>
          <w:p w:rsidR="00000000" w:rsidDel="00000000" w:rsidP="00000000" w:rsidRDefault="00000000" w:rsidRPr="00000000" w14:paraId="00002FE4">
            <w:pPr>
              <w:rPr/>
            </w:pPr>
            <w:r w:rsidDel="00000000" w:rsidR="00000000" w:rsidRPr="00000000">
              <w:rPr>
                <w:sz w:val="13"/>
                <w:szCs w:val="13"/>
                <w:rtl w:val="0"/>
              </w:rPr>
              <w:t xml:space="preserve">Q-321</w:t>
            </w:r>
            <w:r w:rsidDel="00000000" w:rsidR="00000000" w:rsidRPr="00000000">
              <w:rPr>
                <w:rtl w:val="0"/>
              </w:rPr>
            </w:r>
          </w:p>
        </w:tc>
        <w:tc>
          <w:tcPr/>
          <w:p w:rsidR="00000000" w:rsidDel="00000000" w:rsidP="00000000" w:rsidRDefault="00000000" w:rsidRPr="00000000" w14:paraId="00002FE5">
            <w:pPr>
              <w:rPr/>
            </w:pPr>
            <w:r w:rsidDel="00000000" w:rsidR="00000000" w:rsidRPr="00000000">
              <w:rPr>
                <w:sz w:val="13"/>
                <w:szCs w:val="13"/>
                <w:rtl w:val="0"/>
              </w:rPr>
              <w:t xml:space="preserve">Can a dispatch ever be classified as both AAR and Free Repair? If so, which behavior wins?</w:t>
            </w:r>
            <w:r w:rsidDel="00000000" w:rsidR="00000000" w:rsidRPr="00000000">
              <w:rPr>
                <w:rtl w:val="0"/>
              </w:rPr>
            </w:r>
          </w:p>
        </w:tc>
      </w:tr>
      <w:tr>
        <w:trPr>
          <w:cantSplit w:val="1"/>
          <w:tblHeader w:val="0"/>
        </w:trPr>
        <w:tc>
          <w:tcPr/>
          <w:p w:rsidR="00000000" w:rsidDel="00000000" w:rsidP="00000000" w:rsidRDefault="00000000" w:rsidRPr="00000000" w14:paraId="00002FE6">
            <w:pPr>
              <w:rPr/>
            </w:pPr>
            <w:r w:rsidDel="00000000" w:rsidR="00000000" w:rsidRPr="00000000">
              <w:rPr>
                <w:sz w:val="13"/>
                <w:szCs w:val="13"/>
                <w:rtl w:val="0"/>
              </w:rPr>
              <w:t xml:space="preserve">Q-322</w:t>
            </w:r>
            <w:r w:rsidDel="00000000" w:rsidR="00000000" w:rsidRPr="00000000">
              <w:rPr>
                <w:rtl w:val="0"/>
              </w:rPr>
            </w:r>
          </w:p>
        </w:tc>
        <w:tc>
          <w:tcPr/>
          <w:p w:rsidR="00000000" w:rsidDel="00000000" w:rsidP="00000000" w:rsidRDefault="00000000" w:rsidRPr="00000000" w14:paraId="00002FE7">
            <w:pPr>
              <w:rPr/>
            </w:pPr>
            <w:r w:rsidDel="00000000" w:rsidR="00000000" w:rsidRPr="00000000">
              <w:rPr>
                <w:sz w:val="13"/>
                <w:szCs w:val="13"/>
                <w:rtl w:val="0"/>
              </w:rPr>
              <w:t xml:space="preserve">Are HSA and AHS still the only company-brand variants supported by this workflow?</w:t>
            </w:r>
            <w:r w:rsidDel="00000000" w:rsidR="00000000" w:rsidRPr="00000000">
              <w:rPr>
                <w:rtl w:val="0"/>
              </w:rPr>
            </w:r>
          </w:p>
        </w:tc>
      </w:tr>
      <w:tr>
        <w:trPr>
          <w:cantSplit w:val="1"/>
          <w:tblHeader w:val="0"/>
        </w:trPr>
        <w:tc>
          <w:tcPr/>
          <w:p w:rsidR="00000000" w:rsidDel="00000000" w:rsidP="00000000" w:rsidRDefault="00000000" w:rsidRPr="00000000" w14:paraId="00002FE8">
            <w:pPr>
              <w:rPr/>
            </w:pPr>
            <w:r w:rsidDel="00000000" w:rsidR="00000000" w:rsidRPr="00000000">
              <w:rPr>
                <w:sz w:val="13"/>
                <w:szCs w:val="13"/>
                <w:rtl w:val="0"/>
              </w:rPr>
              <w:t xml:space="preserve">Q-323</w:t>
            </w:r>
            <w:r w:rsidDel="00000000" w:rsidR="00000000" w:rsidRPr="00000000">
              <w:rPr>
                <w:rtl w:val="0"/>
              </w:rPr>
            </w:r>
          </w:p>
        </w:tc>
        <w:tc>
          <w:tcPr/>
          <w:p w:rsidR="00000000" w:rsidDel="00000000" w:rsidP="00000000" w:rsidRDefault="00000000" w:rsidRPr="00000000" w14:paraId="00002FE9">
            <w:pPr>
              <w:rPr/>
            </w:pPr>
            <w:r w:rsidDel="00000000" w:rsidR="00000000" w:rsidRPr="00000000">
              <w:rPr>
                <w:sz w:val="13"/>
                <w:szCs w:val="13"/>
                <w:rtl w:val="0"/>
              </w:rPr>
              <w:t xml:space="preserve">Should an unknown/missing company code really default to AHS, or should that be treated as a data/configuration error?</w:t>
            </w:r>
            <w:r w:rsidDel="00000000" w:rsidR="00000000" w:rsidRPr="00000000">
              <w:rPr>
                <w:rtl w:val="0"/>
              </w:rPr>
            </w:r>
          </w:p>
        </w:tc>
      </w:tr>
      <w:tr>
        <w:trPr>
          <w:cantSplit w:val="1"/>
          <w:tblHeader w:val="0"/>
        </w:trPr>
        <w:tc>
          <w:tcPr/>
          <w:p w:rsidR="00000000" w:rsidDel="00000000" w:rsidP="00000000" w:rsidRDefault="00000000" w:rsidRPr="00000000" w14:paraId="00002FEA">
            <w:pPr>
              <w:rPr/>
            </w:pPr>
            <w:r w:rsidDel="00000000" w:rsidR="00000000" w:rsidRPr="00000000">
              <w:rPr>
                <w:sz w:val="13"/>
                <w:szCs w:val="13"/>
                <w:rtl w:val="0"/>
              </w:rPr>
              <w:t xml:space="preserve">Q-324</w:t>
            </w:r>
            <w:r w:rsidDel="00000000" w:rsidR="00000000" w:rsidRPr="00000000">
              <w:rPr>
                <w:rtl w:val="0"/>
              </w:rPr>
            </w:r>
          </w:p>
        </w:tc>
        <w:tc>
          <w:tcPr/>
          <w:p w:rsidR="00000000" w:rsidDel="00000000" w:rsidP="00000000" w:rsidRDefault="00000000" w:rsidRPr="00000000" w14:paraId="00002FEB">
            <w:pPr>
              <w:rPr/>
            </w:pPr>
            <w:r w:rsidDel="00000000" w:rsidR="00000000" w:rsidRPr="00000000">
              <w:rPr>
                <w:sz w:val="13"/>
                <w:szCs w:val="13"/>
                <w:rtl w:val="0"/>
              </w:rPr>
              <w:t xml:space="preserve">Are the hard-coded AHS/HSA authorization and customer-service phone numbers still valid and required in dispatch output?</w:t>
            </w:r>
            <w:r w:rsidDel="00000000" w:rsidR="00000000" w:rsidRPr="00000000">
              <w:rPr>
                <w:rtl w:val="0"/>
              </w:rPr>
            </w:r>
          </w:p>
        </w:tc>
      </w:tr>
      <w:tr>
        <w:trPr>
          <w:cantSplit w:val="1"/>
          <w:tblHeader w:val="0"/>
        </w:trPr>
        <w:tc>
          <w:tcPr/>
          <w:p w:rsidR="00000000" w:rsidDel="00000000" w:rsidP="00000000" w:rsidRDefault="00000000" w:rsidRPr="00000000" w14:paraId="00002FEC">
            <w:pPr>
              <w:rPr/>
            </w:pPr>
            <w:r w:rsidDel="00000000" w:rsidR="00000000" w:rsidRPr="00000000">
              <w:rPr>
                <w:sz w:val="13"/>
                <w:szCs w:val="13"/>
                <w:rtl w:val="0"/>
              </w:rPr>
              <w:t xml:space="preserve">Q-325</w:t>
            </w:r>
            <w:r w:rsidDel="00000000" w:rsidR="00000000" w:rsidRPr="00000000">
              <w:rPr>
                <w:rtl w:val="0"/>
              </w:rPr>
            </w:r>
          </w:p>
        </w:tc>
        <w:tc>
          <w:tcPr/>
          <w:p w:rsidR="00000000" w:rsidDel="00000000" w:rsidP="00000000" w:rsidRDefault="00000000" w:rsidRPr="00000000" w14:paraId="00002FED">
            <w:pPr>
              <w:rPr/>
            </w:pPr>
            <w:r w:rsidDel="00000000" w:rsidR="00000000" w:rsidRPr="00000000">
              <w:rPr>
                <w:sz w:val="13"/>
                <w:szCs w:val="13"/>
                <w:rtl w:val="0"/>
              </w:rPr>
              <w:t xml:space="preserve">Should company branding/header data come from a Company/Brand configuration service?</w:t>
            </w:r>
            <w:r w:rsidDel="00000000" w:rsidR="00000000" w:rsidRPr="00000000">
              <w:rPr>
                <w:rtl w:val="0"/>
              </w:rPr>
            </w:r>
          </w:p>
        </w:tc>
      </w:tr>
      <w:tr>
        <w:trPr>
          <w:cantSplit w:val="1"/>
          <w:tblHeader w:val="0"/>
        </w:trPr>
        <w:tc>
          <w:tcPr/>
          <w:p w:rsidR="00000000" w:rsidDel="00000000" w:rsidP="00000000" w:rsidRDefault="00000000" w:rsidRPr="00000000" w14:paraId="00002FEE">
            <w:pPr>
              <w:rPr/>
            </w:pPr>
            <w:r w:rsidDel="00000000" w:rsidR="00000000" w:rsidRPr="00000000">
              <w:rPr>
                <w:sz w:val="13"/>
                <w:szCs w:val="13"/>
                <w:rtl w:val="0"/>
              </w:rPr>
              <w:t xml:space="preserve">Q-326</w:t>
            </w:r>
            <w:r w:rsidDel="00000000" w:rsidR="00000000" w:rsidRPr="00000000">
              <w:rPr>
                <w:rtl w:val="0"/>
              </w:rPr>
            </w:r>
          </w:p>
        </w:tc>
        <w:tc>
          <w:tcPr/>
          <w:p w:rsidR="00000000" w:rsidDel="00000000" w:rsidP="00000000" w:rsidRDefault="00000000" w:rsidRPr="00000000" w14:paraId="00002FEF">
            <w:pPr>
              <w:rPr/>
            </w:pPr>
            <w:r w:rsidDel="00000000" w:rsidR="00000000" w:rsidRPr="00000000">
              <w:rPr>
                <w:sz w:val="13"/>
                <w:szCs w:val="13"/>
                <w:rtl w:val="0"/>
              </w:rPr>
              <w:t xml:space="preserve">What is the business purpose of the AUTHO_OVER clipboard configuration?</w:t>
            </w:r>
            <w:r w:rsidDel="00000000" w:rsidR="00000000" w:rsidRPr="00000000">
              <w:rPr>
                <w:rtl w:val="0"/>
              </w:rPr>
            </w:r>
          </w:p>
        </w:tc>
      </w:tr>
      <w:tr>
        <w:trPr>
          <w:cantSplit w:val="1"/>
          <w:tblHeader w:val="0"/>
        </w:trPr>
        <w:tc>
          <w:tcPr/>
          <w:p w:rsidR="00000000" w:rsidDel="00000000" w:rsidP="00000000" w:rsidRDefault="00000000" w:rsidRPr="00000000" w14:paraId="00002FF0">
            <w:pPr>
              <w:rPr/>
            </w:pPr>
            <w:r w:rsidDel="00000000" w:rsidR="00000000" w:rsidRPr="00000000">
              <w:rPr>
                <w:sz w:val="13"/>
                <w:szCs w:val="13"/>
                <w:rtl w:val="0"/>
              </w:rPr>
              <w:t xml:space="preserve">Q-327</w:t>
            </w:r>
            <w:r w:rsidDel="00000000" w:rsidR="00000000" w:rsidRPr="00000000">
              <w:rPr>
                <w:rtl w:val="0"/>
              </w:rPr>
            </w:r>
          </w:p>
        </w:tc>
        <w:tc>
          <w:tcPr/>
          <w:p w:rsidR="00000000" w:rsidDel="00000000" w:rsidP="00000000" w:rsidRDefault="00000000" w:rsidRPr="00000000" w14:paraId="00002FF1">
            <w:pPr>
              <w:rPr/>
            </w:pPr>
            <w:r w:rsidDel="00000000" w:rsidR="00000000" w:rsidRPr="00000000">
              <w:rPr>
                <w:sz w:val="13"/>
                <w:szCs w:val="13"/>
                <w:rtl w:val="0"/>
              </w:rPr>
              <w:t xml:space="preserve">Is the first-year 30-day authorization override still active?</w:t>
            </w:r>
            <w:r w:rsidDel="00000000" w:rsidR="00000000" w:rsidRPr="00000000">
              <w:rPr>
                <w:rtl w:val="0"/>
              </w:rPr>
            </w:r>
          </w:p>
        </w:tc>
      </w:tr>
      <w:tr>
        <w:trPr>
          <w:cantSplit w:val="1"/>
          <w:tblHeader w:val="0"/>
        </w:trPr>
        <w:tc>
          <w:tcPr/>
          <w:p w:rsidR="00000000" w:rsidDel="00000000" w:rsidP="00000000" w:rsidRDefault="00000000" w:rsidRPr="00000000" w14:paraId="00002FF2">
            <w:pPr>
              <w:rPr/>
            </w:pPr>
            <w:r w:rsidDel="00000000" w:rsidR="00000000" w:rsidRPr="00000000">
              <w:rPr>
                <w:sz w:val="13"/>
                <w:szCs w:val="13"/>
                <w:rtl w:val="0"/>
              </w:rPr>
              <w:t xml:space="preserve">Q-328</w:t>
            </w:r>
            <w:r w:rsidDel="00000000" w:rsidR="00000000" w:rsidRPr="00000000">
              <w:rPr>
                <w:rtl w:val="0"/>
              </w:rPr>
            </w:r>
          </w:p>
        </w:tc>
        <w:tc>
          <w:tcPr/>
          <w:p w:rsidR="00000000" w:rsidDel="00000000" w:rsidP="00000000" w:rsidRDefault="00000000" w:rsidRPr="00000000" w14:paraId="00002FF3">
            <w:pPr>
              <w:rPr/>
            </w:pPr>
            <w:r w:rsidDel="00000000" w:rsidR="00000000" w:rsidRPr="00000000">
              <w:rPr>
                <w:sz w:val="13"/>
                <w:szCs w:val="13"/>
                <w:rtl w:val="0"/>
              </w:rPr>
              <w:t xml:space="preserve">Why are RN sales-channel contracts excluded from the 30-day rule, and is that still correct?</w:t>
            </w:r>
            <w:r w:rsidDel="00000000" w:rsidR="00000000" w:rsidRPr="00000000">
              <w:rPr>
                <w:rtl w:val="0"/>
              </w:rPr>
            </w:r>
          </w:p>
        </w:tc>
      </w:tr>
      <w:tr>
        <w:trPr>
          <w:cantSplit w:val="1"/>
          <w:tblHeader w:val="0"/>
        </w:trPr>
        <w:tc>
          <w:tcPr/>
          <w:p w:rsidR="00000000" w:rsidDel="00000000" w:rsidP="00000000" w:rsidRDefault="00000000" w:rsidRPr="00000000" w14:paraId="00002FF4">
            <w:pPr>
              <w:rPr/>
            </w:pPr>
            <w:r w:rsidDel="00000000" w:rsidR="00000000" w:rsidRPr="00000000">
              <w:rPr>
                <w:sz w:val="13"/>
                <w:szCs w:val="13"/>
                <w:rtl w:val="0"/>
              </w:rPr>
              <w:t xml:space="preserve">Q-329</w:t>
            </w:r>
            <w:r w:rsidDel="00000000" w:rsidR="00000000" w:rsidRPr="00000000">
              <w:rPr>
                <w:rtl w:val="0"/>
              </w:rPr>
            </w:r>
          </w:p>
        </w:tc>
        <w:tc>
          <w:tcPr/>
          <w:p w:rsidR="00000000" w:rsidDel="00000000" w:rsidP="00000000" w:rsidRDefault="00000000" w:rsidRPr="00000000" w14:paraId="00002FF5">
            <w:pPr>
              <w:rPr/>
            </w:pPr>
            <w:r w:rsidDel="00000000" w:rsidR="00000000" w:rsidRPr="00000000">
              <w:rPr>
                <w:sz w:val="13"/>
                <w:szCs w:val="13"/>
                <w:rtl w:val="0"/>
              </w:rPr>
              <w:t xml:space="preserve">Should the 30-day rule suppress only the printed notification, or does it actually mean authorization is not required?</w:t>
            </w:r>
            <w:r w:rsidDel="00000000" w:rsidR="00000000" w:rsidRPr="00000000">
              <w:rPr>
                <w:rtl w:val="0"/>
              </w:rPr>
            </w:r>
          </w:p>
        </w:tc>
      </w:tr>
      <w:tr>
        <w:trPr>
          <w:cantSplit w:val="1"/>
          <w:tblHeader w:val="0"/>
        </w:trPr>
        <w:tc>
          <w:tcPr/>
          <w:p w:rsidR="00000000" w:rsidDel="00000000" w:rsidP="00000000" w:rsidRDefault="00000000" w:rsidRPr="00000000" w14:paraId="00002FF6">
            <w:pPr>
              <w:rPr/>
            </w:pPr>
            <w:r w:rsidDel="00000000" w:rsidR="00000000" w:rsidRPr="00000000">
              <w:rPr>
                <w:sz w:val="13"/>
                <w:szCs w:val="13"/>
                <w:rtl w:val="0"/>
              </w:rPr>
              <w:t xml:space="preserve">Q-330</w:t>
            </w:r>
            <w:r w:rsidDel="00000000" w:rsidR="00000000" w:rsidRPr="00000000">
              <w:rPr>
                <w:rtl w:val="0"/>
              </w:rPr>
            </w:r>
          </w:p>
        </w:tc>
        <w:tc>
          <w:tcPr/>
          <w:p w:rsidR="00000000" w:rsidDel="00000000" w:rsidP="00000000" w:rsidRDefault="00000000" w:rsidRPr="00000000" w14:paraId="00002FF7">
            <w:pPr>
              <w:rPr/>
            </w:pPr>
            <w:r w:rsidDel="00000000" w:rsidR="00000000" w:rsidRPr="00000000">
              <w:rPr>
                <w:sz w:val="13"/>
                <w:szCs w:val="13"/>
                <w:rtl w:val="0"/>
              </w:rPr>
              <w:t xml:space="preserve">Which service owns the authoritative 'authorization required' decision in the target architecture?</w:t>
            </w:r>
            <w:r w:rsidDel="00000000" w:rsidR="00000000" w:rsidRPr="00000000">
              <w:rPr>
                <w:rtl w:val="0"/>
              </w:rPr>
            </w:r>
          </w:p>
        </w:tc>
      </w:tr>
      <w:tr>
        <w:trPr>
          <w:cantSplit w:val="1"/>
          <w:tblHeader w:val="0"/>
        </w:trPr>
        <w:tc>
          <w:tcPr/>
          <w:p w:rsidR="00000000" w:rsidDel="00000000" w:rsidP="00000000" w:rsidRDefault="00000000" w:rsidRPr="00000000" w14:paraId="00002FF8">
            <w:pPr>
              <w:rPr/>
            </w:pPr>
            <w:r w:rsidDel="00000000" w:rsidR="00000000" w:rsidRPr="00000000">
              <w:rPr>
                <w:sz w:val="13"/>
                <w:szCs w:val="13"/>
                <w:rtl w:val="0"/>
              </w:rPr>
              <w:t xml:space="preserve">Q-331</w:t>
            </w:r>
            <w:r w:rsidDel="00000000" w:rsidR="00000000" w:rsidRPr="00000000">
              <w:rPr>
                <w:rtl w:val="0"/>
              </w:rPr>
            </w:r>
          </w:p>
        </w:tc>
        <w:tc>
          <w:tcPr/>
          <w:p w:rsidR="00000000" w:rsidDel="00000000" w:rsidP="00000000" w:rsidRDefault="00000000" w:rsidRPr="00000000" w14:paraId="00002FF9">
            <w:pPr>
              <w:rPr/>
            </w:pPr>
            <w:r w:rsidDel="00000000" w:rsidR="00000000" w:rsidRPr="00000000">
              <w:rPr>
                <w:sz w:val="13"/>
                <w:szCs w:val="13"/>
                <w:rtl w:val="0"/>
              </w:rPr>
              <w:t xml:space="preserve">The 2017 revision says 'Default all to paid' and 'DO NOT COLLECT TRADE SERVICEFEE'. Is trade service fee collection still ever expected from the technician/vendor?</w:t>
            </w:r>
            <w:r w:rsidDel="00000000" w:rsidR="00000000" w:rsidRPr="00000000">
              <w:rPr>
                <w:rtl w:val="0"/>
              </w:rPr>
            </w:r>
          </w:p>
        </w:tc>
      </w:tr>
      <w:tr>
        <w:trPr>
          <w:cantSplit w:val="1"/>
          <w:tblHeader w:val="0"/>
        </w:trPr>
        <w:tc>
          <w:tcPr/>
          <w:p w:rsidR="00000000" w:rsidDel="00000000" w:rsidP="00000000" w:rsidRDefault="00000000" w:rsidRPr="00000000" w14:paraId="00002FFA">
            <w:pPr>
              <w:rPr/>
            </w:pPr>
            <w:r w:rsidDel="00000000" w:rsidR="00000000" w:rsidRPr="00000000">
              <w:rPr>
                <w:sz w:val="13"/>
                <w:szCs w:val="13"/>
                <w:rtl w:val="0"/>
              </w:rPr>
              <w:t xml:space="preserve">Q-332</w:t>
            </w:r>
            <w:r w:rsidDel="00000000" w:rsidR="00000000" w:rsidRPr="00000000">
              <w:rPr>
                <w:rtl w:val="0"/>
              </w:rPr>
            </w:r>
          </w:p>
        </w:tc>
        <w:tc>
          <w:tcPr/>
          <w:p w:rsidR="00000000" w:rsidDel="00000000" w:rsidP="00000000" w:rsidRDefault="00000000" w:rsidRPr="00000000" w14:paraId="00002FFB">
            <w:pPr>
              <w:rPr/>
            </w:pPr>
            <w:r w:rsidDel="00000000" w:rsidR="00000000" w:rsidRPr="00000000">
              <w:rPr>
                <w:sz w:val="13"/>
                <w:szCs w:val="13"/>
                <w:rtl w:val="0"/>
              </w:rPr>
              <w:t xml:space="preserve">If service fees are never collected by the technician, can the service-fee-paid/net calculation be removed from dispatch-document generation?</w:t>
            </w:r>
            <w:r w:rsidDel="00000000" w:rsidR="00000000" w:rsidRPr="00000000">
              <w:rPr>
                <w:rtl w:val="0"/>
              </w:rPr>
            </w:r>
          </w:p>
        </w:tc>
      </w:tr>
      <w:tr>
        <w:trPr>
          <w:cantSplit w:val="1"/>
          <w:tblHeader w:val="0"/>
        </w:trPr>
        <w:tc>
          <w:tcPr/>
          <w:p w:rsidR="00000000" w:rsidDel="00000000" w:rsidP="00000000" w:rsidRDefault="00000000" w:rsidRPr="00000000" w14:paraId="00002FFC">
            <w:pPr>
              <w:rPr/>
            </w:pPr>
            <w:r w:rsidDel="00000000" w:rsidR="00000000" w:rsidRPr="00000000">
              <w:rPr>
                <w:sz w:val="13"/>
                <w:szCs w:val="13"/>
                <w:rtl w:val="0"/>
              </w:rPr>
              <w:t xml:space="preserve">Q-333</w:t>
            </w:r>
            <w:r w:rsidDel="00000000" w:rsidR="00000000" w:rsidRPr="00000000">
              <w:rPr>
                <w:rtl w:val="0"/>
              </w:rPr>
            </w:r>
          </w:p>
        </w:tc>
        <w:tc>
          <w:tcPr/>
          <w:p w:rsidR="00000000" w:rsidDel="00000000" w:rsidP="00000000" w:rsidRDefault="00000000" w:rsidRPr="00000000" w14:paraId="00002FFD">
            <w:pPr>
              <w:rPr/>
            </w:pPr>
            <w:r w:rsidDel="00000000" w:rsidR="00000000" w:rsidRPr="00000000">
              <w:rPr>
                <w:sz w:val="13"/>
                <w:szCs w:val="13"/>
                <w:rtl w:val="0"/>
              </w:rPr>
              <w:t xml:space="preserve">Are CONTRACT_PAYMENT records still the authoritative source for service-fee payments?</w:t>
            </w:r>
            <w:r w:rsidDel="00000000" w:rsidR="00000000" w:rsidRPr="00000000">
              <w:rPr>
                <w:rtl w:val="0"/>
              </w:rPr>
            </w:r>
          </w:p>
        </w:tc>
      </w:tr>
      <w:tr>
        <w:trPr>
          <w:cantSplit w:val="1"/>
          <w:tblHeader w:val="0"/>
        </w:trPr>
        <w:tc>
          <w:tcPr/>
          <w:p w:rsidR="00000000" w:rsidDel="00000000" w:rsidP="00000000" w:rsidRDefault="00000000" w:rsidRPr="00000000" w14:paraId="00002FFE">
            <w:pPr>
              <w:rPr/>
            </w:pPr>
            <w:r w:rsidDel="00000000" w:rsidR="00000000" w:rsidRPr="00000000">
              <w:rPr>
                <w:sz w:val="13"/>
                <w:szCs w:val="13"/>
                <w:rtl w:val="0"/>
              </w:rPr>
              <w:t xml:space="preserve">Q-334</w:t>
            </w:r>
            <w:r w:rsidDel="00000000" w:rsidR="00000000" w:rsidRPr="00000000">
              <w:rPr>
                <w:rtl w:val="0"/>
              </w:rPr>
            </w:r>
          </w:p>
        </w:tc>
        <w:tc>
          <w:tcPr/>
          <w:p w:rsidR="00000000" w:rsidDel="00000000" w:rsidP="00000000" w:rsidRDefault="00000000" w:rsidRPr="00000000" w14:paraId="00002FFF">
            <w:pPr>
              <w:rPr/>
            </w:pPr>
            <w:r w:rsidDel="00000000" w:rsidR="00000000" w:rsidRPr="00000000">
              <w:rPr>
                <w:sz w:val="13"/>
                <w:szCs w:val="13"/>
                <w:rtl w:val="0"/>
              </w:rPr>
              <w:t xml:space="preserve">Do TSFREASON and SFPYMNT activity/request records still override payment state when the payment transaction has not yet persisted?</w:t>
            </w:r>
            <w:r w:rsidDel="00000000" w:rsidR="00000000" w:rsidRPr="00000000">
              <w:rPr>
                <w:rtl w:val="0"/>
              </w:rPr>
            </w:r>
          </w:p>
        </w:tc>
      </w:tr>
      <w:tr>
        <w:trPr>
          <w:cantSplit w:val="1"/>
          <w:tblHeader w:val="0"/>
        </w:trPr>
        <w:tc>
          <w:tcPr/>
          <w:p w:rsidR="00000000" w:rsidDel="00000000" w:rsidP="00000000" w:rsidRDefault="00000000" w:rsidRPr="00000000" w14:paraId="00003000">
            <w:pPr>
              <w:rPr/>
            </w:pPr>
            <w:r w:rsidDel="00000000" w:rsidR="00000000" w:rsidRPr="00000000">
              <w:rPr>
                <w:sz w:val="13"/>
                <w:szCs w:val="13"/>
                <w:rtl w:val="0"/>
              </w:rPr>
              <w:t xml:space="preserve">Q-335</w:t>
            </w:r>
            <w:r w:rsidDel="00000000" w:rsidR="00000000" w:rsidRPr="00000000">
              <w:rPr>
                <w:rtl w:val="0"/>
              </w:rPr>
            </w:r>
          </w:p>
        </w:tc>
        <w:tc>
          <w:tcPr/>
          <w:p w:rsidR="00000000" w:rsidDel="00000000" w:rsidP="00000000" w:rsidRDefault="00000000" w:rsidRPr="00000000" w14:paraId="00003001">
            <w:pPr>
              <w:rPr/>
            </w:pPr>
            <w:r w:rsidDel="00000000" w:rsidR="00000000" w:rsidRPr="00000000">
              <w:rPr>
                <w:sz w:val="13"/>
                <w:szCs w:val="13"/>
                <w:rtl w:val="0"/>
              </w:rPr>
              <w:t xml:space="preserve">Is the '*** DO NOT COLLECT TRADE SERVICE FEE ***' message required on every physical dispatch?</w:t>
            </w:r>
            <w:r w:rsidDel="00000000" w:rsidR="00000000" w:rsidRPr="00000000">
              <w:rPr>
                <w:rtl w:val="0"/>
              </w:rPr>
            </w:r>
          </w:p>
        </w:tc>
      </w:tr>
      <w:tr>
        <w:trPr>
          <w:cantSplit w:val="1"/>
          <w:tblHeader w:val="0"/>
        </w:trPr>
        <w:tc>
          <w:tcPr/>
          <w:p w:rsidR="00000000" w:rsidDel="00000000" w:rsidP="00000000" w:rsidRDefault="00000000" w:rsidRPr="00000000" w14:paraId="00003002">
            <w:pPr>
              <w:rPr/>
            </w:pPr>
            <w:r w:rsidDel="00000000" w:rsidR="00000000" w:rsidRPr="00000000">
              <w:rPr>
                <w:sz w:val="13"/>
                <w:szCs w:val="13"/>
                <w:rtl w:val="0"/>
              </w:rPr>
              <w:t xml:space="preserve">Q-336</w:t>
            </w:r>
            <w:r w:rsidDel="00000000" w:rsidR="00000000" w:rsidRPr="00000000">
              <w:rPr>
                <w:rtl w:val="0"/>
              </w:rPr>
            </w:r>
          </w:p>
        </w:tc>
        <w:tc>
          <w:tcPr/>
          <w:p w:rsidR="00000000" w:rsidDel="00000000" w:rsidP="00000000" w:rsidRDefault="00000000" w:rsidRPr="00000000" w14:paraId="00003003">
            <w:pPr>
              <w:rPr/>
            </w:pPr>
            <w:r w:rsidDel="00000000" w:rsidR="00000000" w:rsidRPr="00000000">
              <w:rPr>
                <w:sz w:val="13"/>
                <w:szCs w:val="13"/>
                <w:rtl w:val="0"/>
              </w:rPr>
              <w:t xml:space="preserve">For SECOND dispatch type, why is service-fee information omitted from the formatted output?</w:t>
            </w:r>
            <w:r w:rsidDel="00000000" w:rsidR="00000000" w:rsidRPr="00000000">
              <w:rPr>
                <w:rtl w:val="0"/>
              </w:rPr>
            </w:r>
          </w:p>
        </w:tc>
      </w:tr>
      <w:tr>
        <w:trPr>
          <w:cantSplit w:val="1"/>
          <w:tblHeader w:val="0"/>
        </w:trPr>
        <w:tc>
          <w:tcPr/>
          <w:p w:rsidR="00000000" w:rsidDel="00000000" w:rsidP="00000000" w:rsidRDefault="00000000" w:rsidRPr="00000000" w14:paraId="00003004">
            <w:pPr>
              <w:rPr/>
            </w:pPr>
            <w:r w:rsidDel="00000000" w:rsidR="00000000" w:rsidRPr="00000000">
              <w:rPr>
                <w:sz w:val="13"/>
                <w:szCs w:val="13"/>
                <w:rtl w:val="0"/>
              </w:rPr>
              <w:t xml:space="preserve">Q-337</w:t>
            </w:r>
            <w:r w:rsidDel="00000000" w:rsidR="00000000" w:rsidRPr="00000000">
              <w:rPr>
                <w:rtl w:val="0"/>
              </w:rPr>
            </w:r>
          </w:p>
        </w:tc>
        <w:tc>
          <w:tcPr/>
          <w:p w:rsidR="00000000" w:rsidDel="00000000" w:rsidP="00000000" w:rsidRDefault="00000000" w:rsidRPr="00000000" w14:paraId="00003005">
            <w:pPr>
              <w:rPr/>
            </w:pPr>
            <w:r w:rsidDel="00000000" w:rsidR="00000000" w:rsidRPr="00000000">
              <w:rPr>
                <w:sz w:val="13"/>
                <w:szCs w:val="13"/>
                <w:rtl w:val="0"/>
              </w:rPr>
              <w:t xml:space="preserve">What is the authoritative definition of dispatch type SECOND today?</w:t>
            </w:r>
            <w:r w:rsidDel="00000000" w:rsidR="00000000" w:rsidRPr="00000000">
              <w:rPr>
                <w:rtl w:val="0"/>
              </w:rPr>
            </w:r>
          </w:p>
        </w:tc>
      </w:tr>
      <w:tr>
        <w:trPr>
          <w:cantSplit w:val="1"/>
          <w:tblHeader w:val="0"/>
        </w:trPr>
        <w:tc>
          <w:tcPr/>
          <w:p w:rsidR="00000000" w:rsidDel="00000000" w:rsidP="00000000" w:rsidRDefault="00000000" w:rsidRPr="00000000" w14:paraId="00003006">
            <w:pPr>
              <w:rPr/>
            </w:pPr>
            <w:r w:rsidDel="00000000" w:rsidR="00000000" w:rsidRPr="00000000">
              <w:rPr>
                <w:sz w:val="13"/>
                <w:szCs w:val="13"/>
                <w:rtl w:val="0"/>
              </w:rPr>
              <w:t xml:space="preserve">Q-338</w:t>
            </w:r>
            <w:r w:rsidDel="00000000" w:rsidR="00000000" w:rsidRPr="00000000">
              <w:rPr>
                <w:rtl w:val="0"/>
              </w:rPr>
            </w:r>
          </w:p>
        </w:tc>
        <w:tc>
          <w:tcPr/>
          <w:p w:rsidR="00000000" w:rsidDel="00000000" w:rsidP="00000000" w:rsidRDefault="00000000" w:rsidRPr="00000000" w14:paraId="00003007">
            <w:pPr>
              <w:rPr/>
            </w:pPr>
            <w:r w:rsidDel="00000000" w:rsidR="00000000" w:rsidRPr="00000000">
              <w:rPr>
                <w:sz w:val="13"/>
                <w:szCs w:val="13"/>
                <w:rtl w:val="0"/>
              </w:rPr>
              <w:t xml:space="preserve">Are customer text/email preferences still stored inside REQUEST.reason_text with &lt;text&gt;/&lt;email&gt; tags?</w:t>
            </w:r>
            <w:r w:rsidDel="00000000" w:rsidR="00000000" w:rsidRPr="00000000">
              <w:rPr>
                <w:rtl w:val="0"/>
              </w:rPr>
            </w:r>
          </w:p>
        </w:tc>
      </w:tr>
      <w:tr>
        <w:trPr>
          <w:cantSplit w:val="1"/>
          <w:tblHeader w:val="0"/>
        </w:trPr>
        <w:tc>
          <w:tcPr/>
          <w:p w:rsidR="00000000" w:rsidDel="00000000" w:rsidP="00000000" w:rsidRDefault="00000000" w:rsidRPr="00000000" w14:paraId="00003008">
            <w:pPr>
              <w:rPr/>
            </w:pPr>
            <w:r w:rsidDel="00000000" w:rsidR="00000000" w:rsidRPr="00000000">
              <w:rPr>
                <w:sz w:val="13"/>
                <w:szCs w:val="13"/>
                <w:rtl w:val="0"/>
              </w:rPr>
              <w:t xml:space="preserve">Q-339</w:t>
            </w:r>
            <w:r w:rsidDel="00000000" w:rsidR="00000000" w:rsidRPr="00000000">
              <w:rPr>
                <w:rtl w:val="0"/>
              </w:rPr>
            </w:r>
          </w:p>
        </w:tc>
        <w:tc>
          <w:tcPr/>
          <w:p w:rsidR="00000000" w:rsidDel="00000000" w:rsidP="00000000" w:rsidRDefault="00000000" w:rsidRPr="00000000" w14:paraId="00003009">
            <w:pPr>
              <w:rPr/>
            </w:pPr>
            <w:r w:rsidDel="00000000" w:rsidR="00000000" w:rsidRPr="00000000">
              <w:rPr>
                <w:sz w:val="13"/>
                <w:szCs w:val="13"/>
                <w:rtl w:val="0"/>
              </w:rPr>
              <w:t xml:space="preserve">Can those communication preferences be sourced from typed Service Fulfillment/customer preference data instead?</w:t>
            </w:r>
            <w:r w:rsidDel="00000000" w:rsidR="00000000" w:rsidRPr="00000000">
              <w:rPr>
                <w:rtl w:val="0"/>
              </w:rPr>
            </w:r>
          </w:p>
        </w:tc>
      </w:tr>
      <w:tr>
        <w:trPr>
          <w:cantSplit w:val="1"/>
          <w:tblHeader w:val="0"/>
        </w:trPr>
        <w:tc>
          <w:tcPr/>
          <w:p w:rsidR="00000000" w:rsidDel="00000000" w:rsidP="00000000" w:rsidRDefault="00000000" w:rsidRPr="00000000" w14:paraId="0000300A">
            <w:pPr>
              <w:rPr/>
            </w:pPr>
            <w:r w:rsidDel="00000000" w:rsidR="00000000" w:rsidRPr="00000000">
              <w:rPr>
                <w:sz w:val="13"/>
                <w:szCs w:val="13"/>
                <w:rtl w:val="0"/>
              </w:rPr>
              <w:t xml:space="preserve">Q-340</w:t>
            </w:r>
            <w:r w:rsidDel="00000000" w:rsidR="00000000" w:rsidRPr="00000000">
              <w:rPr>
                <w:rtl w:val="0"/>
              </w:rPr>
            </w:r>
          </w:p>
        </w:tc>
        <w:tc>
          <w:tcPr/>
          <w:p w:rsidR="00000000" w:rsidDel="00000000" w:rsidP="00000000" w:rsidRDefault="00000000" w:rsidRPr="00000000" w14:paraId="0000300B">
            <w:pPr>
              <w:rPr/>
            </w:pPr>
            <w:r w:rsidDel="00000000" w:rsidR="00000000" w:rsidRPr="00000000">
              <w:rPr>
                <w:sz w:val="13"/>
                <w:szCs w:val="13"/>
                <w:rtl w:val="0"/>
              </w:rPr>
              <w:t xml:space="preserve">Are appointment details still stored inside REQUEST.reason_text with scheduleSelected/scheduleDate/scheduleStartTime/scheduleEndTime tags?</w:t>
            </w:r>
            <w:r w:rsidDel="00000000" w:rsidR="00000000" w:rsidRPr="00000000">
              <w:rPr>
                <w:rtl w:val="0"/>
              </w:rPr>
            </w:r>
          </w:p>
        </w:tc>
      </w:tr>
      <w:tr>
        <w:trPr>
          <w:cantSplit w:val="1"/>
          <w:tblHeader w:val="0"/>
        </w:trPr>
        <w:tc>
          <w:tcPr/>
          <w:p w:rsidR="00000000" w:rsidDel="00000000" w:rsidP="00000000" w:rsidRDefault="00000000" w:rsidRPr="00000000" w14:paraId="0000300C">
            <w:pPr>
              <w:rPr/>
            </w:pPr>
            <w:r w:rsidDel="00000000" w:rsidR="00000000" w:rsidRPr="00000000">
              <w:rPr>
                <w:sz w:val="13"/>
                <w:szCs w:val="13"/>
                <w:rtl w:val="0"/>
              </w:rPr>
              <w:t xml:space="preserve">Q-341</w:t>
            </w:r>
            <w:r w:rsidDel="00000000" w:rsidR="00000000" w:rsidRPr="00000000">
              <w:rPr>
                <w:rtl w:val="0"/>
              </w:rPr>
            </w:r>
          </w:p>
        </w:tc>
        <w:tc>
          <w:tcPr/>
          <w:p w:rsidR="00000000" w:rsidDel="00000000" w:rsidP="00000000" w:rsidRDefault="00000000" w:rsidRPr="00000000" w14:paraId="0000300D">
            <w:pPr>
              <w:rPr/>
            </w:pPr>
            <w:r w:rsidDel="00000000" w:rsidR="00000000" w:rsidRPr="00000000">
              <w:rPr>
                <w:sz w:val="13"/>
                <w:szCs w:val="13"/>
                <w:rtl w:val="0"/>
              </w:rPr>
              <w:t xml:space="preserve">Should the target preserve the exact formatted schedule string or return structured date/start/end values?</w:t>
            </w:r>
            <w:r w:rsidDel="00000000" w:rsidR="00000000" w:rsidRPr="00000000">
              <w:rPr>
                <w:rtl w:val="0"/>
              </w:rPr>
            </w:r>
          </w:p>
        </w:tc>
      </w:tr>
      <w:tr>
        <w:trPr>
          <w:cantSplit w:val="1"/>
          <w:tblHeader w:val="0"/>
        </w:trPr>
        <w:tc>
          <w:tcPr/>
          <w:p w:rsidR="00000000" w:rsidDel="00000000" w:rsidP="00000000" w:rsidRDefault="00000000" w:rsidRPr="00000000" w14:paraId="0000300E">
            <w:pPr>
              <w:rPr/>
            </w:pPr>
            <w:r w:rsidDel="00000000" w:rsidR="00000000" w:rsidRPr="00000000">
              <w:rPr>
                <w:sz w:val="13"/>
                <w:szCs w:val="13"/>
                <w:rtl w:val="0"/>
              </w:rPr>
              <w:t xml:space="preserve">Q-342</w:t>
            </w:r>
            <w:r w:rsidDel="00000000" w:rsidR="00000000" w:rsidRPr="00000000">
              <w:rPr>
                <w:rtl w:val="0"/>
              </w:rPr>
            </w:r>
          </w:p>
        </w:tc>
        <w:tc>
          <w:tcPr/>
          <w:p w:rsidR="00000000" w:rsidDel="00000000" w:rsidP="00000000" w:rsidRDefault="00000000" w:rsidRPr="00000000" w14:paraId="0000300F">
            <w:pPr>
              <w:rPr/>
            </w:pPr>
            <w:r w:rsidDel="00000000" w:rsidR="00000000" w:rsidRPr="00000000">
              <w:rPr>
                <w:sz w:val="13"/>
                <w:szCs w:val="13"/>
                <w:rtl w:val="0"/>
              </w:rPr>
              <w:t xml:space="preserve">When multiple VENDINFO requests exist, which record should be authoritative? Current code uses the first row found without explicit ordering.</w:t>
            </w:r>
            <w:r w:rsidDel="00000000" w:rsidR="00000000" w:rsidRPr="00000000">
              <w:rPr>
                <w:rtl w:val="0"/>
              </w:rPr>
            </w:r>
          </w:p>
        </w:tc>
      </w:tr>
      <w:tr>
        <w:trPr>
          <w:cantSplit w:val="1"/>
          <w:tblHeader w:val="0"/>
        </w:trPr>
        <w:tc>
          <w:tcPr/>
          <w:p w:rsidR="00000000" w:rsidDel="00000000" w:rsidP="00000000" w:rsidRDefault="00000000" w:rsidRPr="00000000" w14:paraId="00003010">
            <w:pPr>
              <w:rPr/>
            </w:pPr>
            <w:r w:rsidDel="00000000" w:rsidR="00000000" w:rsidRPr="00000000">
              <w:rPr>
                <w:sz w:val="13"/>
                <w:szCs w:val="13"/>
                <w:rtl w:val="0"/>
              </w:rPr>
              <w:t xml:space="preserve">Q-343</w:t>
            </w:r>
            <w:r w:rsidDel="00000000" w:rsidR="00000000" w:rsidRPr="00000000">
              <w:rPr>
                <w:rtl w:val="0"/>
              </w:rPr>
            </w:r>
          </w:p>
        </w:tc>
        <w:tc>
          <w:tcPr/>
          <w:p w:rsidR="00000000" w:rsidDel="00000000" w:rsidP="00000000" w:rsidRDefault="00000000" w:rsidRPr="00000000" w14:paraId="00003011">
            <w:pPr>
              <w:rPr/>
            </w:pPr>
            <w:r w:rsidDel="00000000" w:rsidR="00000000" w:rsidRPr="00000000">
              <w:rPr>
                <w:sz w:val="13"/>
                <w:szCs w:val="13"/>
                <w:rtl w:val="0"/>
              </w:rPr>
              <w:t xml:space="preserve">Should missing customer phone information prevent dispatch generation? Current exception handling can return SUCCESS_CONDITION_FALSE.</w:t>
            </w:r>
            <w:r w:rsidDel="00000000" w:rsidR="00000000" w:rsidRPr="00000000">
              <w:rPr>
                <w:rtl w:val="0"/>
              </w:rPr>
            </w:r>
          </w:p>
        </w:tc>
      </w:tr>
      <w:tr>
        <w:trPr>
          <w:cantSplit w:val="1"/>
          <w:tblHeader w:val="0"/>
        </w:trPr>
        <w:tc>
          <w:tcPr/>
          <w:p w:rsidR="00000000" w:rsidDel="00000000" w:rsidP="00000000" w:rsidRDefault="00000000" w:rsidRPr="00000000" w14:paraId="00003012">
            <w:pPr>
              <w:rPr/>
            </w:pPr>
            <w:r w:rsidDel="00000000" w:rsidR="00000000" w:rsidRPr="00000000">
              <w:rPr>
                <w:sz w:val="13"/>
                <w:szCs w:val="13"/>
                <w:rtl w:val="0"/>
              </w:rPr>
              <w:t xml:space="preserve">Q-344</w:t>
            </w:r>
            <w:r w:rsidDel="00000000" w:rsidR="00000000" w:rsidRPr="00000000">
              <w:rPr>
                <w:rtl w:val="0"/>
              </w:rPr>
            </w:r>
          </w:p>
        </w:tc>
        <w:tc>
          <w:tcPr/>
          <w:p w:rsidR="00000000" w:rsidDel="00000000" w:rsidP="00000000" w:rsidRDefault="00000000" w:rsidRPr="00000000" w14:paraId="00003013">
            <w:pPr>
              <w:rPr/>
            </w:pPr>
            <w:r w:rsidDel="00000000" w:rsidR="00000000" w:rsidRPr="00000000">
              <w:rPr>
                <w:sz w:val="13"/>
                <w:szCs w:val="13"/>
                <w:rtl w:val="0"/>
              </w:rPr>
              <w:t xml:space="preserve">Which missing fields should be fatal versus optional when generating/sending a dispatch?</w:t>
            </w:r>
            <w:r w:rsidDel="00000000" w:rsidR="00000000" w:rsidRPr="00000000">
              <w:rPr>
                <w:rtl w:val="0"/>
              </w:rPr>
            </w:r>
          </w:p>
        </w:tc>
      </w:tr>
      <w:tr>
        <w:trPr>
          <w:cantSplit w:val="1"/>
          <w:tblHeader w:val="0"/>
        </w:trPr>
        <w:tc>
          <w:tcPr/>
          <w:p w:rsidR="00000000" w:rsidDel="00000000" w:rsidP="00000000" w:rsidRDefault="00000000" w:rsidRPr="00000000" w14:paraId="00003014">
            <w:pPr>
              <w:rPr/>
            </w:pPr>
            <w:r w:rsidDel="00000000" w:rsidR="00000000" w:rsidRPr="00000000">
              <w:rPr>
                <w:sz w:val="13"/>
                <w:szCs w:val="13"/>
                <w:rtl w:val="0"/>
              </w:rPr>
              <w:t xml:space="preserve">Q-345</w:t>
            </w:r>
            <w:r w:rsidDel="00000000" w:rsidR="00000000" w:rsidRPr="00000000">
              <w:rPr>
                <w:rtl w:val="0"/>
              </w:rPr>
            </w:r>
          </w:p>
        </w:tc>
        <w:tc>
          <w:tcPr/>
          <w:p w:rsidR="00000000" w:rsidDel="00000000" w:rsidP="00000000" w:rsidRDefault="00000000" w:rsidRPr="00000000" w14:paraId="00003015">
            <w:pPr>
              <w:rPr/>
            </w:pPr>
            <w:r w:rsidDel="00000000" w:rsidR="00000000" w:rsidRPr="00000000">
              <w:rPr>
                <w:sz w:val="13"/>
                <w:szCs w:val="13"/>
                <w:rtl w:val="0"/>
              </w:rPr>
              <w:t xml:space="preserve">Why are contract contacts hidden for active Seller coverage, and is that privacy/business rule still required?</w:t>
            </w:r>
            <w:r w:rsidDel="00000000" w:rsidR="00000000" w:rsidRPr="00000000">
              <w:rPr>
                <w:rtl w:val="0"/>
              </w:rPr>
            </w:r>
          </w:p>
        </w:tc>
      </w:tr>
      <w:tr>
        <w:trPr>
          <w:cantSplit w:val="1"/>
          <w:tblHeader w:val="0"/>
        </w:trPr>
        <w:tc>
          <w:tcPr/>
          <w:p w:rsidR="00000000" w:rsidDel="00000000" w:rsidP="00000000" w:rsidRDefault="00000000" w:rsidRPr="00000000" w14:paraId="00003016">
            <w:pPr>
              <w:rPr/>
            </w:pPr>
            <w:r w:rsidDel="00000000" w:rsidR="00000000" w:rsidRPr="00000000">
              <w:rPr>
                <w:sz w:val="13"/>
                <w:szCs w:val="13"/>
                <w:rtl w:val="0"/>
              </w:rPr>
              <w:t xml:space="preserve">Q-346</w:t>
            </w:r>
            <w:r w:rsidDel="00000000" w:rsidR="00000000" w:rsidRPr="00000000">
              <w:rPr>
                <w:rtl w:val="0"/>
              </w:rPr>
            </w:r>
          </w:p>
        </w:tc>
        <w:tc>
          <w:tcPr/>
          <w:p w:rsidR="00000000" w:rsidDel="00000000" w:rsidP="00000000" w:rsidRDefault="00000000" w:rsidRPr="00000000" w14:paraId="00003017">
            <w:pPr>
              <w:rPr/>
            </w:pPr>
            <w:r w:rsidDel="00000000" w:rsidR="00000000" w:rsidRPr="00000000">
              <w:rPr>
                <w:sz w:val="13"/>
                <w:szCs w:val="13"/>
                <w:rtl w:val="0"/>
              </w:rPr>
              <w:t xml:space="preserve">Are Feature Coverages still required in vendor dispatch communications?</w:t>
            </w:r>
            <w:r w:rsidDel="00000000" w:rsidR="00000000" w:rsidRPr="00000000">
              <w:rPr>
                <w:rtl w:val="0"/>
              </w:rPr>
            </w:r>
          </w:p>
        </w:tc>
      </w:tr>
      <w:tr>
        <w:trPr>
          <w:cantSplit w:val="1"/>
          <w:tblHeader w:val="0"/>
        </w:trPr>
        <w:tc>
          <w:tcPr/>
          <w:p w:rsidR="00000000" w:rsidDel="00000000" w:rsidP="00000000" w:rsidRDefault="00000000" w:rsidRPr="00000000" w14:paraId="00003018">
            <w:pPr>
              <w:rPr/>
            </w:pPr>
            <w:r w:rsidDel="00000000" w:rsidR="00000000" w:rsidRPr="00000000">
              <w:rPr>
                <w:sz w:val="13"/>
                <w:szCs w:val="13"/>
                <w:rtl w:val="0"/>
              </w:rPr>
              <w:t xml:space="preserve">Q-347</w:t>
            </w:r>
            <w:r w:rsidDel="00000000" w:rsidR="00000000" w:rsidRPr="00000000">
              <w:rPr>
                <w:rtl w:val="0"/>
              </w:rPr>
            </w:r>
          </w:p>
        </w:tc>
        <w:tc>
          <w:tcPr/>
          <w:p w:rsidR="00000000" w:rsidDel="00000000" w:rsidP="00000000" w:rsidRDefault="00000000" w:rsidRPr="00000000" w14:paraId="00003019">
            <w:pPr>
              <w:rPr/>
            </w:pPr>
            <w:r w:rsidDel="00000000" w:rsidR="00000000" w:rsidRPr="00000000">
              <w:rPr>
                <w:sz w:val="13"/>
                <w:szCs w:val="13"/>
                <w:rtl w:val="0"/>
              </w:rPr>
              <w:t xml:space="preserve">Are Product Version Remarks still required, and which service owns them?</w:t>
            </w:r>
            <w:r w:rsidDel="00000000" w:rsidR="00000000" w:rsidRPr="00000000">
              <w:rPr>
                <w:rtl w:val="0"/>
              </w:rPr>
            </w:r>
          </w:p>
        </w:tc>
      </w:tr>
      <w:tr>
        <w:trPr>
          <w:cantSplit w:val="1"/>
          <w:tblHeader w:val="0"/>
        </w:trPr>
        <w:tc>
          <w:tcPr/>
          <w:p w:rsidR="00000000" w:rsidDel="00000000" w:rsidP="00000000" w:rsidRDefault="00000000" w:rsidRPr="00000000" w14:paraId="0000301A">
            <w:pPr>
              <w:rPr/>
            </w:pPr>
            <w:r w:rsidDel="00000000" w:rsidR="00000000" w:rsidRPr="00000000">
              <w:rPr>
                <w:sz w:val="13"/>
                <w:szCs w:val="13"/>
                <w:rtl w:val="0"/>
              </w:rPr>
              <w:t xml:space="preserve">Q-348</w:t>
            </w:r>
            <w:r w:rsidDel="00000000" w:rsidR="00000000" w:rsidRPr="00000000">
              <w:rPr>
                <w:rtl w:val="0"/>
              </w:rPr>
            </w:r>
          </w:p>
        </w:tc>
        <w:tc>
          <w:tcPr/>
          <w:p w:rsidR="00000000" w:rsidDel="00000000" w:rsidP="00000000" w:rsidRDefault="00000000" w:rsidRPr="00000000" w14:paraId="0000301B">
            <w:pPr>
              <w:rPr/>
            </w:pPr>
            <w:r w:rsidDel="00000000" w:rsidR="00000000" w:rsidRPr="00000000">
              <w:rPr>
                <w:sz w:val="13"/>
                <w:szCs w:val="13"/>
                <w:rtl w:val="0"/>
              </w:rPr>
              <w:t xml:space="preserve">Should message types passed into fpub_GetFaxMessages become reusable message-template IDs in the target?</w:t>
            </w:r>
            <w:r w:rsidDel="00000000" w:rsidR="00000000" w:rsidRPr="00000000">
              <w:rPr>
                <w:rtl w:val="0"/>
              </w:rPr>
            </w:r>
          </w:p>
        </w:tc>
      </w:tr>
      <w:tr>
        <w:trPr>
          <w:cantSplit w:val="1"/>
          <w:tblHeader w:val="0"/>
        </w:trPr>
        <w:tc>
          <w:tcPr/>
          <w:p w:rsidR="00000000" w:rsidDel="00000000" w:rsidP="00000000" w:rsidRDefault="00000000" w:rsidRPr="00000000" w14:paraId="0000301C">
            <w:pPr>
              <w:rPr/>
            </w:pPr>
            <w:r w:rsidDel="00000000" w:rsidR="00000000" w:rsidRPr="00000000">
              <w:rPr>
                <w:sz w:val="13"/>
                <w:szCs w:val="13"/>
                <w:rtl w:val="0"/>
              </w:rPr>
              <w:t xml:space="preserve">Q-349</w:t>
            </w:r>
            <w:r w:rsidDel="00000000" w:rsidR="00000000" w:rsidRPr="00000000">
              <w:rPr>
                <w:rtl w:val="0"/>
              </w:rPr>
            </w:r>
          </w:p>
        </w:tc>
        <w:tc>
          <w:tcPr/>
          <w:p w:rsidR="00000000" w:rsidDel="00000000" w:rsidP="00000000" w:rsidRDefault="00000000" w:rsidRPr="00000000" w14:paraId="0000301D">
            <w:pPr>
              <w:rPr/>
            </w:pPr>
            <w:r w:rsidDel="00000000" w:rsidR="00000000" w:rsidRPr="00000000">
              <w:rPr>
                <w:sz w:val="13"/>
                <w:szCs w:val="13"/>
                <w:rtl w:val="0"/>
              </w:rPr>
              <w:t xml:space="preserve">Is the caller-provided SendTypeComment still needed, and what validation/content limits should apply?</w:t>
            </w:r>
            <w:r w:rsidDel="00000000" w:rsidR="00000000" w:rsidRPr="00000000">
              <w:rPr>
                <w:rtl w:val="0"/>
              </w:rPr>
            </w:r>
          </w:p>
        </w:tc>
      </w:tr>
      <w:tr>
        <w:trPr>
          <w:cantSplit w:val="1"/>
          <w:tblHeader w:val="0"/>
        </w:trPr>
        <w:tc>
          <w:tcPr/>
          <w:p w:rsidR="00000000" w:rsidDel="00000000" w:rsidP="00000000" w:rsidRDefault="00000000" w:rsidRPr="00000000" w14:paraId="0000301E">
            <w:pPr>
              <w:rPr/>
            </w:pPr>
            <w:r w:rsidDel="00000000" w:rsidR="00000000" w:rsidRPr="00000000">
              <w:rPr>
                <w:sz w:val="13"/>
                <w:szCs w:val="13"/>
                <w:rtl w:val="0"/>
              </w:rPr>
              <w:t xml:space="preserve">Q-350</w:t>
            </w:r>
            <w:r w:rsidDel="00000000" w:rsidR="00000000" w:rsidRPr="00000000">
              <w:rPr>
                <w:rtl w:val="0"/>
              </w:rPr>
            </w:r>
          </w:p>
        </w:tc>
        <w:tc>
          <w:tcPr/>
          <w:p w:rsidR="00000000" w:rsidDel="00000000" w:rsidP="00000000" w:rsidRDefault="00000000" w:rsidRPr="00000000" w14:paraId="0000301F">
            <w:pPr>
              <w:rPr/>
            </w:pPr>
            <w:r w:rsidDel="00000000" w:rsidR="00000000" w:rsidRPr="00000000">
              <w:rPr>
                <w:sz w:val="13"/>
                <w:szCs w:val="13"/>
                <w:rtl w:val="0"/>
              </w:rPr>
              <w:t xml:space="preserve">Can the 250-character truncation of send comments/messages be removed or replaced with explicit field limits?</w:t>
            </w:r>
            <w:r w:rsidDel="00000000" w:rsidR="00000000" w:rsidRPr="00000000">
              <w:rPr>
                <w:rtl w:val="0"/>
              </w:rPr>
            </w:r>
          </w:p>
        </w:tc>
      </w:tr>
      <w:tr>
        <w:trPr>
          <w:cantSplit w:val="1"/>
          <w:tblHeader w:val="0"/>
        </w:trPr>
        <w:tc>
          <w:tcPr/>
          <w:p w:rsidR="00000000" w:rsidDel="00000000" w:rsidP="00000000" w:rsidRDefault="00000000" w:rsidRPr="00000000" w14:paraId="00003020">
            <w:pPr>
              <w:rPr/>
            </w:pPr>
            <w:r w:rsidDel="00000000" w:rsidR="00000000" w:rsidRPr="00000000">
              <w:rPr>
                <w:sz w:val="13"/>
                <w:szCs w:val="13"/>
                <w:rtl w:val="0"/>
              </w:rPr>
              <w:t xml:space="preserve">Q-351</w:t>
            </w:r>
            <w:r w:rsidDel="00000000" w:rsidR="00000000" w:rsidRPr="00000000">
              <w:rPr>
                <w:rtl w:val="0"/>
              </w:rPr>
            </w:r>
          </w:p>
        </w:tc>
        <w:tc>
          <w:tcPr/>
          <w:p w:rsidR="00000000" w:rsidDel="00000000" w:rsidP="00000000" w:rsidRDefault="00000000" w:rsidRPr="00000000" w14:paraId="00003021">
            <w:pPr>
              <w:rPr/>
            </w:pPr>
            <w:r w:rsidDel="00000000" w:rsidR="00000000" w:rsidRPr="00000000">
              <w:rPr>
                <w:sz w:val="13"/>
                <w:szCs w:val="13"/>
                <w:rtl w:val="0"/>
              </w:rPr>
              <w:t xml:space="preserve">Should the target continue accepting optional WorkOrderId/WorkOrderLineId, or should dispatch identity always resolve the work-order lines internally?</w:t>
            </w:r>
            <w:r w:rsidDel="00000000" w:rsidR="00000000" w:rsidRPr="00000000">
              <w:rPr>
                <w:rtl w:val="0"/>
              </w:rPr>
            </w:r>
          </w:p>
        </w:tc>
      </w:tr>
      <w:tr>
        <w:trPr>
          <w:cantSplit w:val="1"/>
          <w:tblHeader w:val="0"/>
        </w:trPr>
        <w:tc>
          <w:tcPr/>
          <w:p w:rsidR="00000000" w:rsidDel="00000000" w:rsidP="00000000" w:rsidRDefault="00000000" w:rsidRPr="00000000" w14:paraId="00003022">
            <w:pPr>
              <w:rPr/>
            </w:pPr>
            <w:r w:rsidDel="00000000" w:rsidR="00000000" w:rsidRPr="00000000">
              <w:rPr>
                <w:sz w:val="13"/>
                <w:szCs w:val="13"/>
                <w:rtl w:val="0"/>
              </w:rPr>
              <w:t xml:space="preserve">Q-352</w:t>
            </w:r>
            <w:r w:rsidDel="00000000" w:rsidR="00000000" w:rsidRPr="00000000">
              <w:rPr>
                <w:rtl w:val="0"/>
              </w:rPr>
            </w:r>
          </w:p>
        </w:tc>
        <w:tc>
          <w:tcPr/>
          <w:p w:rsidR="00000000" w:rsidDel="00000000" w:rsidP="00000000" w:rsidRDefault="00000000" w:rsidRPr="00000000" w14:paraId="00003023">
            <w:pPr>
              <w:rPr/>
            </w:pPr>
            <w:r w:rsidDel="00000000" w:rsidR="00000000" w:rsidRPr="00000000">
              <w:rPr>
                <w:sz w:val="13"/>
                <w:szCs w:val="13"/>
                <w:rtl w:val="0"/>
              </w:rPr>
              <w:t xml:space="preserve">If WorkOrderId/LineId are supplied, must they be validated as belonging to the dispatch?</w:t>
            </w:r>
            <w:r w:rsidDel="00000000" w:rsidR="00000000" w:rsidRPr="00000000">
              <w:rPr>
                <w:rtl w:val="0"/>
              </w:rPr>
            </w:r>
          </w:p>
        </w:tc>
      </w:tr>
      <w:tr>
        <w:trPr>
          <w:cantSplit w:val="1"/>
          <w:tblHeader w:val="0"/>
        </w:trPr>
        <w:tc>
          <w:tcPr/>
          <w:p w:rsidR="00000000" w:rsidDel="00000000" w:rsidP="00000000" w:rsidRDefault="00000000" w:rsidRPr="00000000" w14:paraId="00003024">
            <w:pPr>
              <w:rPr/>
            </w:pPr>
            <w:r w:rsidDel="00000000" w:rsidR="00000000" w:rsidRPr="00000000">
              <w:rPr>
                <w:sz w:val="13"/>
                <w:szCs w:val="13"/>
                <w:rtl w:val="0"/>
              </w:rPr>
              <w:t xml:space="preserve">Q-353</w:t>
            </w:r>
            <w:r w:rsidDel="00000000" w:rsidR="00000000" w:rsidRPr="00000000">
              <w:rPr>
                <w:rtl w:val="0"/>
              </w:rPr>
            </w:r>
          </w:p>
        </w:tc>
        <w:tc>
          <w:tcPr/>
          <w:p w:rsidR="00000000" w:rsidDel="00000000" w:rsidP="00000000" w:rsidRDefault="00000000" w:rsidRPr="00000000" w14:paraId="00003025">
            <w:pPr>
              <w:rPr/>
            </w:pPr>
            <w:r w:rsidDel="00000000" w:rsidR="00000000" w:rsidRPr="00000000">
              <w:rPr>
                <w:sz w:val="13"/>
                <w:szCs w:val="13"/>
                <w:rtl w:val="0"/>
              </w:rPr>
              <w:t xml:space="preserve">Does a physical dispatch ever contain multiple work-order lines, and must authorization be evaluated independently per line?</w:t>
            </w:r>
            <w:r w:rsidDel="00000000" w:rsidR="00000000" w:rsidRPr="00000000">
              <w:rPr>
                <w:rtl w:val="0"/>
              </w:rPr>
            </w:r>
          </w:p>
        </w:tc>
      </w:tr>
      <w:tr>
        <w:trPr>
          <w:cantSplit w:val="1"/>
          <w:tblHeader w:val="0"/>
        </w:trPr>
        <w:tc>
          <w:tcPr/>
          <w:p w:rsidR="00000000" w:rsidDel="00000000" w:rsidP="00000000" w:rsidRDefault="00000000" w:rsidRPr="00000000" w14:paraId="00003026">
            <w:pPr>
              <w:rPr/>
            </w:pPr>
            <w:r w:rsidDel="00000000" w:rsidR="00000000" w:rsidRPr="00000000">
              <w:rPr>
                <w:sz w:val="13"/>
                <w:szCs w:val="13"/>
                <w:rtl w:val="0"/>
              </w:rPr>
              <w:t xml:space="preserve">Q-354</w:t>
            </w:r>
            <w:r w:rsidDel="00000000" w:rsidR="00000000" w:rsidRPr="00000000">
              <w:rPr>
                <w:rtl w:val="0"/>
              </w:rPr>
            </w:r>
          </w:p>
        </w:tc>
        <w:tc>
          <w:tcPr/>
          <w:p w:rsidR="00000000" w:rsidDel="00000000" w:rsidP="00000000" w:rsidRDefault="00000000" w:rsidRPr="00000000" w14:paraId="00003027">
            <w:pPr>
              <w:rPr/>
            </w:pPr>
            <w:r w:rsidDel="00000000" w:rsidR="00000000" w:rsidRPr="00000000">
              <w:rPr>
                <w:sz w:val="13"/>
                <w:szCs w:val="13"/>
                <w:rtl w:val="0"/>
              </w:rPr>
              <w:t xml:space="preserve">What consumers require the legacy st_PhysicalAddress array of formatted text lines?</w:t>
            </w:r>
            <w:r w:rsidDel="00000000" w:rsidR="00000000" w:rsidRPr="00000000">
              <w:rPr>
                <w:rtl w:val="0"/>
              </w:rPr>
            </w:r>
          </w:p>
        </w:tc>
      </w:tr>
      <w:tr>
        <w:trPr>
          <w:cantSplit w:val="1"/>
          <w:tblHeader w:val="0"/>
        </w:trPr>
        <w:tc>
          <w:tcPr/>
          <w:p w:rsidR="00000000" w:rsidDel="00000000" w:rsidP="00000000" w:rsidRDefault="00000000" w:rsidRPr="00000000" w14:paraId="00003028">
            <w:pPr>
              <w:rPr/>
            </w:pPr>
            <w:r w:rsidDel="00000000" w:rsidR="00000000" w:rsidRPr="00000000">
              <w:rPr>
                <w:sz w:val="13"/>
                <w:szCs w:val="13"/>
                <w:rtl w:val="0"/>
              </w:rPr>
              <w:t xml:space="preserve">Q-355</w:t>
            </w:r>
            <w:r w:rsidDel="00000000" w:rsidR="00000000" w:rsidRPr="00000000">
              <w:rPr>
                <w:rtl w:val="0"/>
              </w:rPr>
            </w:r>
          </w:p>
        </w:tc>
        <w:tc>
          <w:tcPr/>
          <w:p w:rsidR="00000000" w:rsidDel="00000000" w:rsidP="00000000" w:rsidRDefault="00000000" w:rsidRPr="00000000" w14:paraId="00003029">
            <w:pPr>
              <w:rPr/>
            </w:pPr>
            <w:r w:rsidDel="00000000" w:rsidR="00000000" w:rsidRPr="00000000">
              <w:rPr>
                <w:sz w:val="13"/>
                <w:szCs w:val="13"/>
                <w:rtl w:val="0"/>
              </w:rPr>
              <w:t xml:space="preserve">Can st_PhysicalAddress be fully replaced by generated HTML/PDF/email content?</w:t>
            </w:r>
            <w:r w:rsidDel="00000000" w:rsidR="00000000" w:rsidRPr="00000000">
              <w:rPr>
                <w:rtl w:val="0"/>
              </w:rPr>
            </w:r>
          </w:p>
        </w:tc>
      </w:tr>
      <w:tr>
        <w:trPr>
          <w:cantSplit w:val="1"/>
          <w:tblHeader w:val="0"/>
        </w:trPr>
        <w:tc>
          <w:tcPr/>
          <w:p w:rsidR="00000000" w:rsidDel="00000000" w:rsidP="00000000" w:rsidRDefault="00000000" w:rsidRPr="00000000" w14:paraId="0000302A">
            <w:pPr>
              <w:rPr/>
            </w:pPr>
            <w:r w:rsidDel="00000000" w:rsidR="00000000" w:rsidRPr="00000000">
              <w:rPr>
                <w:sz w:val="13"/>
                <w:szCs w:val="13"/>
                <w:rtl w:val="0"/>
              </w:rPr>
              <w:t xml:space="preserve">Q-356</w:t>
            </w:r>
            <w:r w:rsidDel="00000000" w:rsidR="00000000" w:rsidRPr="00000000">
              <w:rPr>
                <w:rtl w:val="0"/>
              </w:rPr>
            </w:r>
          </w:p>
        </w:tc>
        <w:tc>
          <w:tcPr/>
          <w:p w:rsidR="00000000" w:rsidDel="00000000" w:rsidP="00000000" w:rsidRDefault="00000000" w:rsidRPr="00000000" w14:paraId="0000302B">
            <w:pPr>
              <w:rPr/>
            </w:pPr>
            <w:r w:rsidDel="00000000" w:rsidR="00000000" w:rsidRPr="00000000">
              <w:rPr>
                <w:sz w:val="13"/>
                <w:szCs w:val="13"/>
                <w:rtl w:val="0"/>
              </w:rPr>
              <w:t xml:space="preserve">Should document generation be idempotent, and do we need to persist the exact version/content that was sent?</w:t>
            </w:r>
            <w:r w:rsidDel="00000000" w:rsidR="00000000" w:rsidRPr="00000000">
              <w:rPr>
                <w:rtl w:val="0"/>
              </w:rPr>
            </w:r>
          </w:p>
        </w:tc>
      </w:tr>
      <w:tr>
        <w:trPr>
          <w:cantSplit w:val="1"/>
          <w:tblHeader w:val="0"/>
        </w:trPr>
        <w:tc>
          <w:tcPr/>
          <w:p w:rsidR="00000000" w:rsidDel="00000000" w:rsidP="00000000" w:rsidRDefault="00000000" w:rsidRPr="00000000" w14:paraId="0000302C">
            <w:pPr>
              <w:rPr/>
            </w:pPr>
            <w:r w:rsidDel="00000000" w:rsidR="00000000" w:rsidRPr="00000000">
              <w:rPr>
                <w:sz w:val="13"/>
                <w:szCs w:val="13"/>
                <w:rtl w:val="0"/>
              </w:rPr>
              <w:t xml:space="preserve">Q-357</w:t>
            </w:r>
            <w:r w:rsidDel="00000000" w:rsidR="00000000" w:rsidRPr="00000000">
              <w:rPr>
                <w:rtl w:val="0"/>
              </w:rPr>
            </w:r>
          </w:p>
        </w:tc>
        <w:tc>
          <w:tcPr/>
          <w:p w:rsidR="00000000" w:rsidDel="00000000" w:rsidP="00000000" w:rsidRDefault="00000000" w:rsidRPr="00000000" w14:paraId="0000302D">
            <w:pPr>
              <w:rPr/>
            </w:pPr>
            <w:r w:rsidDel="00000000" w:rsidR="00000000" w:rsidRPr="00000000">
              <w:rPr>
                <w:sz w:val="13"/>
                <w:szCs w:val="13"/>
                <w:rtl w:val="0"/>
              </w:rPr>
              <w:t xml:space="preserve">Do we need an auditable delivery record containing channel, recipient, template version, generated document and send result?</w:t>
            </w:r>
            <w:r w:rsidDel="00000000" w:rsidR="00000000" w:rsidRPr="00000000">
              <w:rPr>
                <w:rtl w:val="0"/>
              </w:rPr>
            </w:r>
          </w:p>
        </w:tc>
      </w:tr>
      <w:tr>
        <w:trPr>
          <w:cantSplit w:val="1"/>
          <w:tblHeader w:val="0"/>
        </w:trPr>
        <w:tc>
          <w:tcPr/>
          <w:p w:rsidR="00000000" w:rsidDel="00000000" w:rsidP="00000000" w:rsidRDefault="00000000" w:rsidRPr="00000000" w14:paraId="0000302E">
            <w:pPr>
              <w:rPr/>
            </w:pPr>
            <w:r w:rsidDel="00000000" w:rsidR="00000000" w:rsidRPr="00000000">
              <w:rPr>
                <w:sz w:val="13"/>
                <w:szCs w:val="13"/>
                <w:rtl w:val="0"/>
              </w:rPr>
              <w:t xml:space="preserve">Q-358</w:t>
            </w:r>
            <w:r w:rsidDel="00000000" w:rsidR="00000000" w:rsidRPr="00000000">
              <w:rPr>
                <w:rtl w:val="0"/>
              </w:rPr>
            </w:r>
          </w:p>
        </w:tc>
        <w:tc>
          <w:tcPr/>
          <w:p w:rsidR="00000000" w:rsidDel="00000000" w:rsidP="00000000" w:rsidRDefault="00000000" w:rsidRPr="00000000" w14:paraId="0000302F">
            <w:pPr>
              <w:rPr/>
            </w:pPr>
            <w:r w:rsidDel="00000000" w:rsidR="00000000" w:rsidRPr="00000000">
              <w:rPr>
                <w:sz w:val="13"/>
                <w:szCs w:val="13"/>
                <w:rtl w:val="0"/>
              </w:rPr>
              <w:t xml:space="preserve">What is the required retry behavior for failed Email/Fax/external delivery?</w:t>
            </w:r>
            <w:r w:rsidDel="00000000" w:rsidR="00000000" w:rsidRPr="00000000">
              <w:rPr>
                <w:rtl w:val="0"/>
              </w:rPr>
            </w:r>
          </w:p>
        </w:tc>
      </w:tr>
      <w:tr>
        <w:trPr>
          <w:cantSplit w:val="1"/>
          <w:tblHeader w:val="0"/>
        </w:trPr>
        <w:tc>
          <w:tcPr/>
          <w:p w:rsidR="00000000" w:rsidDel="00000000" w:rsidP="00000000" w:rsidRDefault="00000000" w:rsidRPr="00000000" w14:paraId="00003030">
            <w:pPr>
              <w:rPr/>
            </w:pPr>
            <w:r w:rsidDel="00000000" w:rsidR="00000000" w:rsidRPr="00000000">
              <w:rPr>
                <w:sz w:val="13"/>
                <w:szCs w:val="13"/>
                <w:rtl w:val="0"/>
              </w:rPr>
              <w:t xml:space="preserve">Q-359</w:t>
            </w:r>
            <w:r w:rsidDel="00000000" w:rsidR="00000000" w:rsidRPr="00000000">
              <w:rPr>
                <w:rtl w:val="0"/>
              </w:rPr>
            </w:r>
          </w:p>
        </w:tc>
        <w:tc>
          <w:tcPr/>
          <w:p w:rsidR="00000000" w:rsidDel="00000000" w:rsidP="00000000" w:rsidRDefault="00000000" w:rsidRPr="00000000" w14:paraId="00003031">
            <w:pPr>
              <w:rPr/>
            </w:pPr>
            <w:r w:rsidDel="00000000" w:rsidR="00000000" w:rsidRPr="00000000">
              <w:rPr>
                <w:sz w:val="13"/>
                <w:szCs w:val="13"/>
                <w:rtl w:val="0"/>
              </w:rPr>
              <w:t xml:space="preserve">Should generation and transmission be synchronous, or should delivery be queued/asynchronous?</w:t>
            </w:r>
            <w:r w:rsidDel="00000000" w:rsidR="00000000" w:rsidRPr="00000000">
              <w:rPr>
                <w:rtl w:val="0"/>
              </w:rPr>
            </w:r>
          </w:p>
        </w:tc>
      </w:tr>
      <w:tr>
        <w:trPr>
          <w:cantSplit w:val="1"/>
          <w:tblHeader w:val="0"/>
        </w:trPr>
        <w:tc>
          <w:tcPr/>
          <w:p w:rsidR="00000000" w:rsidDel="00000000" w:rsidP="00000000" w:rsidRDefault="00000000" w:rsidRPr="00000000" w14:paraId="00003032">
            <w:pPr>
              <w:rPr/>
            </w:pPr>
            <w:r w:rsidDel="00000000" w:rsidR="00000000" w:rsidRPr="00000000">
              <w:rPr>
                <w:sz w:val="13"/>
                <w:szCs w:val="13"/>
                <w:rtl w:val="0"/>
              </w:rPr>
              <w:t xml:space="preserve">Q-360</w:t>
            </w:r>
            <w:r w:rsidDel="00000000" w:rsidR="00000000" w:rsidRPr="00000000">
              <w:rPr>
                <w:rtl w:val="0"/>
              </w:rPr>
            </w:r>
          </w:p>
        </w:tc>
        <w:tc>
          <w:tcPr/>
          <w:p w:rsidR="00000000" w:rsidDel="00000000" w:rsidP="00000000" w:rsidRDefault="00000000" w:rsidRPr="00000000" w14:paraId="00003033">
            <w:pPr>
              <w:rPr/>
            </w:pPr>
            <w:r w:rsidDel="00000000" w:rsidR="00000000" w:rsidRPr="00000000">
              <w:rPr>
                <w:sz w:val="13"/>
                <w:szCs w:val="13"/>
                <w:rtl w:val="0"/>
              </w:rPr>
              <w:t xml:space="preserve">Can test_create_physical_dispatch and its recent-production-data lookup be removed and replaced with automated tests using controlled test fixtures?</w:t>
            </w:r>
            <w:r w:rsidDel="00000000" w:rsidR="00000000" w:rsidRPr="00000000">
              <w:rPr>
                <w:rtl w:val="0"/>
              </w:rPr>
            </w:r>
          </w:p>
        </w:tc>
      </w:tr>
    </w:tbl>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pStyle w:val="Heading1"/>
        <w:rPr/>
      </w:pPr>
      <w:r w:rsidDel="00000000" w:rsidR="00000000" w:rsidRPr="00000000">
        <w:rPr>
          <w:rtl w:val="0"/>
        </w:rPr>
        <w:t xml:space="preserve">43. Cumulative Inventory Status</w:t>
      </w:r>
    </w:p>
    <w:tbl>
      <w:tblPr>
        <w:tblStyle w:val="Table1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d9eaf7" w:val="clear"/>
          </w:tcPr>
          <w:p w:rsidR="00000000" w:rsidDel="00000000" w:rsidP="00000000" w:rsidRDefault="00000000" w:rsidRPr="00000000" w14:paraId="00003036">
            <w:pP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tcPr>
          <w:p w:rsidR="00000000" w:rsidDel="00000000" w:rsidP="00000000" w:rsidRDefault="00000000" w:rsidRPr="00000000" w14:paraId="00003037">
            <w:pPr>
              <w:rPr/>
            </w:pPr>
            <w:r w:rsidDel="00000000" w:rsidR="00000000" w:rsidRPr="00000000">
              <w:rPr>
                <w:b w:val="1"/>
                <w:bCs w:val="1"/>
                <w:sz w:val="16"/>
                <w:szCs w:val="16"/>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3038">
            <w:pPr>
              <w:rPr/>
            </w:pPr>
            <w:r w:rsidDel="00000000" w:rsidR="00000000" w:rsidRPr="00000000">
              <w:rPr>
                <w:sz w:val="16"/>
                <w:szCs w:val="16"/>
                <w:rtl w:val="0"/>
              </w:rPr>
              <w:t xml:space="preserve">Service Group</w:t>
            </w:r>
            <w:r w:rsidDel="00000000" w:rsidR="00000000" w:rsidRPr="00000000">
              <w:rPr>
                <w:rtl w:val="0"/>
              </w:rPr>
            </w:r>
          </w:p>
        </w:tc>
        <w:tc>
          <w:tcPr/>
          <w:p w:rsidR="00000000" w:rsidDel="00000000" w:rsidP="00000000" w:rsidRDefault="00000000" w:rsidRPr="00000000" w14:paraId="00003039">
            <w:pPr>
              <w:rPr/>
            </w:pPr>
            <w:r w:rsidDel="00000000" w:rsidR="00000000" w:rsidRPr="00000000">
              <w:rPr>
                <w:sz w:val="16"/>
                <w:szCs w:val="16"/>
                <w:rtl w:val="0"/>
              </w:rPr>
              <w:t xml:space="preserve">Dispatch Service</w:t>
            </w:r>
            <w:r w:rsidDel="00000000" w:rsidR="00000000" w:rsidRPr="00000000">
              <w:rPr>
                <w:rtl w:val="0"/>
              </w:rPr>
            </w:r>
          </w:p>
        </w:tc>
      </w:tr>
      <w:tr>
        <w:trPr>
          <w:cantSplit w:val="1"/>
          <w:tblHeader w:val="0"/>
        </w:trPr>
        <w:tc>
          <w:tcPr/>
          <w:p w:rsidR="00000000" w:rsidDel="00000000" w:rsidP="00000000" w:rsidRDefault="00000000" w:rsidRPr="00000000" w14:paraId="0000303A">
            <w:pPr>
              <w:rPr/>
            </w:pPr>
            <w:r w:rsidDel="00000000" w:rsidR="00000000" w:rsidRPr="00000000">
              <w:rPr>
                <w:sz w:val="16"/>
                <w:szCs w:val="16"/>
                <w:rtl w:val="0"/>
              </w:rPr>
              <w:t xml:space="preserve">Packages analyzed</w:t>
            </w:r>
            <w:r w:rsidDel="00000000" w:rsidR="00000000" w:rsidRPr="00000000">
              <w:rPr>
                <w:rtl w:val="0"/>
              </w:rPr>
            </w:r>
          </w:p>
        </w:tc>
        <w:tc>
          <w:tcPr/>
          <w:p w:rsidR="00000000" w:rsidDel="00000000" w:rsidP="00000000" w:rsidRDefault="00000000" w:rsidRPr="00000000" w14:paraId="0000303B">
            <w:pPr>
              <w:rPr/>
            </w:pPr>
            <w:r w:rsidDel="00000000" w:rsidR="00000000" w:rsidRPr="00000000">
              <w:rPr>
                <w:sz w:val="16"/>
                <w:szCs w:val="16"/>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303C">
            <w:pPr>
              <w:rPr/>
            </w:pPr>
            <w:r w:rsidDel="00000000" w:rsidR="00000000" w:rsidRPr="00000000">
              <w:rPr>
                <w:sz w:val="16"/>
                <w:szCs w:val="16"/>
                <w:rtl w:val="0"/>
              </w:rPr>
              <w:t xml:space="preserve">PKG-001</w:t>
            </w:r>
            <w:r w:rsidDel="00000000" w:rsidR="00000000" w:rsidRPr="00000000">
              <w:rPr>
                <w:rtl w:val="0"/>
              </w:rPr>
            </w:r>
          </w:p>
        </w:tc>
        <w:tc>
          <w:tcPr/>
          <w:p w:rsidR="00000000" w:rsidDel="00000000" w:rsidP="00000000" w:rsidRDefault="00000000" w:rsidRPr="00000000" w14:paraId="0000303D">
            <w:pPr>
              <w:rPr/>
            </w:pPr>
            <w:r w:rsidDel="00000000" w:rsidR="00000000" w:rsidRPr="00000000">
              <w:rPr>
                <w:sz w:val="16"/>
                <w:szCs w:val="16"/>
                <w:rtl w:val="0"/>
              </w:rPr>
              <w:t xml:space="preserve">PROD.DISPATCH</w:t>
            </w:r>
            <w:r w:rsidDel="00000000" w:rsidR="00000000" w:rsidRPr="00000000">
              <w:rPr>
                <w:rtl w:val="0"/>
              </w:rPr>
            </w:r>
          </w:p>
        </w:tc>
      </w:tr>
      <w:tr>
        <w:trPr>
          <w:cantSplit w:val="1"/>
          <w:tblHeader w:val="0"/>
        </w:trPr>
        <w:tc>
          <w:tcPr/>
          <w:p w:rsidR="00000000" w:rsidDel="00000000" w:rsidP="00000000" w:rsidRDefault="00000000" w:rsidRPr="00000000" w14:paraId="0000303E">
            <w:pPr>
              <w:rPr/>
            </w:pPr>
            <w:r w:rsidDel="00000000" w:rsidR="00000000" w:rsidRPr="00000000">
              <w:rPr>
                <w:sz w:val="16"/>
                <w:szCs w:val="16"/>
                <w:rtl w:val="0"/>
              </w:rPr>
              <w:t xml:space="preserve">PKG-002</w:t>
            </w:r>
            <w:r w:rsidDel="00000000" w:rsidR="00000000" w:rsidRPr="00000000">
              <w:rPr>
                <w:rtl w:val="0"/>
              </w:rPr>
            </w:r>
          </w:p>
        </w:tc>
        <w:tc>
          <w:tcPr/>
          <w:p w:rsidR="00000000" w:rsidDel="00000000" w:rsidP="00000000" w:rsidRDefault="00000000" w:rsidRPr="00000000" w14:paraId="0000303F">
            <w:pPr>
              <w:rPr/>
            </w:pPr>
            <w:r w:rsidDel="00000000" w:rsidR="00000000" w:rsidRPr="00000000">
              <w:rPr>
                <w:sz w:val="16"/>
                <w:szCs w:val="16"/>
                <w:rtl w:val="0"/>
              </w:rPr>
              <w:t xml:space="preserve">PROD.DISPATCH_DA</w:t>
            </w:r>
            <w:r w:rsidDel="00000000" w:rsidR="00000000" w:rsidRPr="00000000">
              <w:rPr>
                <w:rtl w:val="0"/>
              </w:rPr>
            </w:r>
          </w:p>
        </w:tc>
      </w:tr>
      <w:tr>
        <w:trPr>
          <w:cantSplit w:val="1"/>
          <w:tblHeader w:val="0"/>
        </w:trPr>
        <w:tc>
          <w:tcPr/>
          <w:p w:rsidR="00000000" w:rsidDel="00000000" w:rsidP="00000000" w:rsidRDefault="00000000" w:rsidRPr="00000000" w14:paraId="00003040">
            <w:pPr>
              <w:rPr/>
            </w:pPr>
            <w:r w:rsidDel="00000000" w:rsidR="00000000" w:rsidRPr="00000000">
              <w:rPr>
                <w:sz w:val="16"/>
                <w:szCs w:val="16"/>
                <w:rtl w:val="0"/>
              </w:rPr>
              <w:t xml:space="preserve">PKG-003</w:t>
            </w:r>
            <w:r w:rsidDel="00000000" w:rsidR="00000000" w:rsidRPr="00000000">
              <w:rPr>
                <w:rtl w:val="0"/>
              </w:rPr>
            </w:r>
          </w:p>
        </w:tc>
        <w:tc>
          <w:tcPr/>
          <w:p w:rsidR="00000000" w:rsidDel="00000000" w:rsidP="00000000" w:rsidRDefault="00000000" w:rsidRPr="00000000" w14:paraId="00003041">
            <w:pPr>
              <w:rPr/>
            </w:pPr>
            <w:r w:rsidDel="00000000" w:rsidR="00000000" w:rsidRPr="00000000">
              <w:rPr>
                <w:sz w:val="16"/>
                <w:szCs w:val="16"/>
                <w:rtl w:val="0"/>
              </w:rPr>
              <w:t xml:space="preserve">PROD.DISPATCH_FUNCTIONS</w:t>
            </w:r>
            <w:r w:rsidDel="00000000" w:rsidR="00000000" w:rsidRPr="00000000">
              <w:rPr>
                <w:rtl w:val="0"/>
              </w:rPr>
            </w:r>
          </w:p>
        </w:tc>
      </w:tr>
      <w:tr>
        <w:trPr>
          <w:cantSplit w:val="1"/>
          <w:tblHeader w:val="0"/>
        </w:trPr>
        <w:tc>
          <w:tcPr/>
          <w:p w:rsidR="00000000" w:rsidDel="00000000" w:rsidP="00000000" w:rsidRDefault="00000000" w:rsidRPr="00000000" w14:paraId="00003042">
            <w:pPr>
              <w:rPr/>
            </w:pPr>
            <w:r w:rsidDel="00000000" w:rsidR="00000000" w:rsidRPr="00000000">
              <w:rPr>
                <w:sz w:val="16"/>
                <w:szCs w:val="16"/>
                <w:rtl w:val="0"/>
              </w:rPr>
              <w:t xml:space="preserve">PKG-004</w:t>
            </w:r>
            <w:r w:rsidDel="00000000" w:rsidR="00000000" w:rsidRPr="00000000">
              <w:rPr>
                <w:rtl w:val="0"/>
              </w:rPr>
            </w:r>
          </w:p>
        </w:tc>
        <w:tc>
          <w:tcPr/>
          <w:p w:rsidR="00000000" w:rsidDel="00000000" w:rsidP="00000000" w:rsidRDefault="00000000" w:rsidRPr="00000000" w14:paraId="00003043">
            <w:pPr>
              <w:rPr/>
            </w:pPr>
            <w:r w:rsidDel="00000000" w:rsidR="00000000" w:rsidRPr="00000000">
              <w:rPr>
                <w:sz w:val="16"/>
                <w:szCs w:val="16"/>
                <w:rtl w:val="0"/>
              </w:rPr>
              <w:t xml:space="preserve">PROD.DispatchAssign</w:t>
            </w:r>
            <w:r w:rsidDel="00000000" w:rsidR="00000000" w:rsidRPr="00000000">
              <w:rPr>
                <w:rtl w:val="0"/>
              </w:rPr>
            </w:r>
          </w:p>
        </w:tc>
      </w:tr>
      <w:tr>
        <w:trPr>
          <w:cantSplit w:val="1"/>
          <w:tblHeader w:val="0"/>
        </w:trPr>
        <w:tc>
          <w:tcPr/>
          <w:p w:rsidR="00000000" w:rsidDel="00000000" w:rsidP="00000000" w:rsidRDefault="00000000" w:rsidRPr="00000000" w14:paraId="00003044">
            <w:pPr>
              <w:rPr/>
            </w:pPr>
            <w:r w:rsidDel="00000000" w:rsidR="00000000" w:rsidRPr="00000000">
              <w:rPr>
                <w:sz w:val="16"/>
                <w:szCs w:val="16"/>
                <w:rtl w:val="0"/>
              </w:rPr>
              <w:t xml:space="preserve">PKG-005</w:t>
            </w:r>
            <w:r w:rsidDel="00000000" w:rsidR="00000000" w:rsidRPr="00000000">
              <w:rPr>
                <w:rtl w:val="0"/>
              </w:rPr>
            </w:r>
          </w:p>
        </w:tc>
        <w:tc>
          <w:tcPr/>
          <w:p w:rsidR="00000000" w:rsidDel="00000000" w:rsidP="00000000" w:rsidRDefault="00000000" w:rsidRPr="00000000" w14:paraId="00003045">
            <w:pPr>
              <w:rPr/>
            </w:pPr>
            <w:r w:rsidDel="00000000" w:rsidR="00000000" w:rsidRPr="00000000">
              <w:rPr>
                <w:sz w:val="16"/>
                <w:szCs w:val="16"/>
                <w:rtl w:val="0"/>
              </w:rPr>
              <w:t xml:space="preserve">PROD.DISPATCH_DATA_OBJ</w:t>
            </w:r>
            <w:r w:rsidDel="00000000" w:rsidR="00000000" w:rsidRPr="00000000">
              <w:rPr>
                <w:rtl w:val="0"/>
              </w:rPr>
            </w:r>
          </w:p>
        </w:tc>
      </w:tr>
      <w:tr>
        <w:trPr>
          <w:cantSplit w:val="1"/>
          <w:tblHeader w:val="0"/>
        </w:trPr>
        <w:tc>
          <w:tcPr/>
          <w:p w:rsidR="00000000" w:rsidDel="00000000" w:rsidP="00000000" w:rsidRDefault="00000000" w:rsidRPr="00000000" w14:paraId="00003046">
            <w:pPr>
              <w:rPr/>
            </w:pPr>
            <w:r w:rsidDel="00000000" w:rsidR="00000000" w:rsidRPr="00000000">
              <w:rPr>
                <w:sz w:val="16"/>
                <w:szCs w:val="16"/>
                <w:rtl w:val="0"/>
              </w:rPr>
              <w:t xml:space="preserve">PKG-006</w:t>
            </w:r>
            <w:r w:rsidDel="00000000" w:rsidR="00000000" w:rsidRPr="00000000">
              <w:rPr>
                <w:rtl w:val="0"/>
              </w:rPr>
            </w:r>
          </w:p>
        </w:tc>
        <w:tc>
          <w:tcPr/>
          <w:p w:rsidR="00000000" w:rsidDel="00000000" w:rsidP="00000000" w:rsidRDefault="00000000" w:rsidRPr="00000000" w14:paraId="00003047">
            <w:pPr>
              <w:rPr/>
            </w:pPr>
            <w:r w:rsidDel="00000000" w:rsidR="00000000" w:rsidRPr="00000000">
              <w:rPr>
                <w:sz w:val="16"/>
                <w:szCs w:val="16"/>
                <w:rtl w:val="0"/>
              </w:rPr>
              <w:t xml:space="preserve">PROD.DISPATCH2</w:t>
            </w:r>
            <w:r w:rsidDel="00000000" w:rsidR="00000000" w:rsidRPr="00000000">
              <w:rPr>
                <w:rtl w:val="0"/>
              </w:rPr>
            </w:r>
          </w:p>
        </w:tc>
      </w:tr>
      <w:tr>
        <w:trPr>
          <w:cantSplit w:val="1"/>
          <w:tblHeader w:val="0"/>
        </w:trPr>
        <w:tc>
          <w:tcPr/>
          <w:p w:rsidR="00000000" w:rsidDel="00000000" w:rsidP="00000000" w:rsidRDefault="00000000" w:rsidRPr="00000000" w14:paraId="00003048">
            <w:pPr>
              <w:rPr/>
            </w:pPr>
            <w:r w:rsidDel="00000000" w:rsidR="00000000" w:rsidRPr="00000000">
              <w:rPr>
                <w:sz w:val="16"/>
                <w:szCs w:val="16"/>
                <w:rtl w:val="0"/>
              </w:rPr>
              <w:t xml:space="preserve">PKG-007</w:t>
            </w:r>
            <w:r w:rsidDel="00000000" w:rsidR="00000000" w:rsidRPr="00000000">
              <w:rPr>
                <w:rtl w:val="0"/>
              </w:rPr>
            </w:r>
          </w:p>
        </w:tc>
        <w:tc>
          <w:tcPr/>
          <w:p w:rsidR="00000000" w:rsidDel="00000000" w:rsidP="00000000" w:rsidRDefault="00000000" w:rsidRPr="00000000" w14:paraId="00003049">
            <w:pPr>
              <w:rPr/>
            </w:pPr>
            <w:r w:rsidDel="00000000" w:rsidR="00000000" w:rsidRPr="00000000">
              <w:rPr>
                <w:sz w:val="16"/>
                <w:szCs w:val="16"/>
                <w:rtl w:val="0"/>
              </w:rPr>
              <w:t xml:space="preserve">PROD.DISPATCH3</w:t>
            </w:r>
            <w:r w:rsidDel="00000000" w:rsidR="00000000" w:rsidRPr="00000000">
              <w:rPr>
                <w:rtl w:val="0"/>
              </w:rPr>
            </w:r>
          </w:p>
        </w:tc>
      </w:tr>
      <w:tr>
        <w:trPr>
          <w:cantSplit w:val="1"/>
          <w:tblHeader w:val="0"/>
        </w:trPr>
        <w:tc>
          <w:tcPr/>
          <w:p w:rsidR="00000000" w:rsidDel="00000000" w:rsidP="00000000" w:rsidRDefault="00000000" w:rsidRPr="00000000" w14:paraId="0000304A">
            <w:pPr>
              <w:rPr/>
            </w:pPr>
            <w:r w:rsidDel="00000000" w:rsidR="00000000" w:rsidRPr="00000000">
              <w:rPr>
                <w:sz w:val="16"/>
                <w:szCs w:val="16"/>
                <w:rtl w:val="0"/>
              </w:rPr>
              <w:t xml:space="preserve">PKG-008</w:t>
            </w:r>
            <w:r w:rsidDel="00000000" w:rsidR="00000000" w:rsidRPr="00000000">
              <w:rPr>
                <w:rtl w:val="0"/>
              </w:rPr>
            </w:r>
          </w:p>
        </w:tc>
        <w:tc>
          <w:tcPr/>
          <w:p w:rsidR="00000000" w:rsidDel="00000000" w:rsidP="00000000" w:rsidRDefault="00000000" w:rsidRPr="00000000" w14:paraId="0000304B">
            <w:pPr>
              <w:rPr/>
            </w:pPr>
            <w:r w:rsidDel="00000000" w:rsidR="00000000" w:rsidRPr="00000000">
              <w:rPr>
                <w:sz w:val="16"/>
                <w:szCs w:val="16"/>
                <w:rtl w:val="0"/>
              </w:rPr>
              <w:t xml:space="preserve">PROD.PHYSICALDISPATCH</w:t>
            </w:r>
            <w:r w:rsidDel="00000000" w:rsidR="00000000" w:rsidRPr="00000000">
              <w:rPr>
                <w:rtl w:val="0"/>
              </w:rPr>
            </w:r>
          </w:p>
        </w:tc>
      </w:tr>
      <w:tr>
        <w:trPr>
          <w:cantSplit w:val="1"/>
          <w:tblHeader w:val="0"/>
        </w:trPr>
        <w:tc>
          <w:tcPr/>
          <w:p w:rsidR="00000000" w:rsidDel="00000000" w:rsidP="00000000" w:rsidRDefault="00000000" w:rsidRPr="00000000" w14:paraId="0000304C">
            <w:pPr>
              <w:rPr/>
            </w:pPr>
            <w:r w:rsidDel="00000000" w:rsidR="00000000" w:rsidRPr="00000000">
              <w:rPr>
                <w:sz w:val="16"/>
                <w:szCs w:val="16"/>
                <w:rtl w:val="0"/>
              </w:rPr>
              <w:t xml:space="preserve">Routines tracked</w:t>
            </w:r>
            <w:r w:rsidDel="00000000" w:rsidR="00000000" w:rsidRPr="00000000">
              <w:rPr>
                <w:rtl w:val="0"/>
              </w:rPr>
            </w:r>
          </w:p>
        </w:tc>
        <w:tc>
          <w:tcPr/>
          <w:p w:rsidR="00000000" w:rsidDel="00000000" w:rsidP="00000000" w:rsidRDefault="00000000" w:rsidRPr="00000000" w14:paraId="0000304D">
            <w:pPr>
              <w:rPr/>
            </w:pPr>
            <w:r w:rsidDel="00000000" w:rsidR="00000000" w:rsidRPr="00000000">
              <w:rPr>
                <w:sz w:val="16"/>
                <w:szCs w:val="16"/>
                <w:rtl w:val="0"/>
              </w:rPr>
              <w:t xml:space="preserve">259 total</w:t>
            </w:r>
            <w:r w:rsidDel="00000000" w:rsidR="00000000" w:rsidRPr="00000000">
              <w:rPr>
                <w:rtl w:val="0"/>
              </w:rPr>
            </w:r>
          </w:p>
        </w:tc>
      </w:tr>
      <w:tr>
        <w:trPr>
          <w:cantSplit w:val="1"/>
          <w:tblHeader w:val="0"/>
        </w:trPr>
        <w:tc>
          <w:tcPr/>
          <w:p w:rsidR="00000000" w:rsidDel="00000000" w:rsidP="00000000" w:rsidRDefault="00000000" w:rsidRPr="00000000" w14:paraId="0000304E">
            <w:pPr>
              <w:rPr/>
            </w:pPr>
            <w:r w:rsidDel="00000000" w:rsidR="00000000" w:rsidRPr="00000000">
              <w:rPr>
                <w:sz w:val="16"/>
                <w:szCs w:val="16"/>
                <w:rtl w:val="0"/>
              </w:rPr>
              <w:t xml:space="preserve">Current routine ID range</w:t>
            </w:r>
            <w:r w:rsidDel="00000000" w:rsidR="00000000" w:rsidRPr="00000000">
              <w:rPr>
                <w:rtl w:val="0"/>
              </w:rPr>
            </w:r>
          </w:p>
        </w:tc>
        <w:tc>
          <w:tcPr/>
          <w:p w:rsidR="00000000" w:rsidDel="00000000" w:rsidP="00000000" w:rsidRDefault="00000000" w:rsidRPr="00000000" w14:paraId="0000304F">
            <w:pPr>
              <w:rPr/>
            </w:pPr>
            <w:r w:rsidDel="00000000" w:rsidR="00000000" w:rsidRPr="00000000">
              <w:rPr>
                <w:sz w:val="16"/>
                <w:szCs w:val="16"/>
                <w:rtl w:val="0"/>
              </w:rPr>
              <w:t xml:space="preserve">SP-001 through SP-259</w:t>
            </w:r>
            <w:r w:rsidDel="00000000" w:rsidR="00000000" w:rsidRPr="00000000">
              <w:rPr>
                <w:rtl w:val="0"/>
              </w:rPr>
            </w:r>
          </w:p>
        </w:tc>
      </w:tr>
      <w:tr>
        <w:trPr>
          <w:cantSplit w:val="1"/>
          <w:tblHeader w:val="0"/>
        </w:trPr>
        <w:tc>
          <w:tcPr/>
          <w:p w:rsidR="00000000" w:rsidDel="00000000" w:rsidP="00000000" w:rsidRDefault="00000000" w:rsidRPr="00000000" w14:paraId="00003050">
            <w:pPr>
              <w:rPr/>
            </w:pPr>
            <w:r w:rsidDel="00000000" w:rsidR="00000000" w:rsidRPr="00000000">
              <w:rPr>
                <w:sz w:val="16"/>
                <w:szCs w:val="16"/>
                <w:rtl w:val="0"/>
              </w:rPr>
              <w:t xml:space="preserve">Open SME questions</w:t>
            </w:r>
            <w:r w:rsidDel="00000000" w:rsidR="00000000" w:rsidRPr="00000000">
              <w:rPr>
                <w:rtl w:val="0"/>
              </w:rPr>
            </w:r>
          </w:p>
        </w:tc>
        <w:tc>
          <w:tcPr/>
          <w:p w:rsidR="00000000" w:rsidDel="00000000" w:rsidP="00000000" w:rsidRDefault="00000000" w:rsidRPr="00000000" w14:paraId="00003051">
            <w:pPr>
              <w:rPr/>
            </w:pPr>
            <w:r w:rsidDel="00000000" w:rsidR="00000000" w:rsidRPr="00000000">
              <w:rPr>
                <w:sz w:val="16"/>
                <w:szCs w:val="16"/>
                <w:rtl w:val="0"/>
              </w:rPr>
              <w:t xml:space="preserve">Q-001 through Q-360</w:t>
            </w:r>
            <w:r w:rsidDel="00000000" w:rsidR="00000000" w:rsidRPr="00000000">
              <w:rPr>
                <w:rtl w:val="0"/>
              </w:rPr>
            </w:r>
          </w:p>
        </w:tc>
      </w:tr>
      <w:tr>
        <w:trPr>
          <w:cantSplit w:val="1"/>
          <w:tblHeader w:val="0"/>
        </w:trPr>
        <w:tc>
          <w:tcPr/>
          <w:p w:rsidR="00000000" w:rsidDel="00000000" w:rsidP="00000000" w:rsidRDefault="00000000" w:rsidRPr="00000000" w14:paraId="00003052">
            <w:pPr>
              <w:rPr/>
            </w:pPr>
            <w:r w:rsidDel="00000000" w:rsidR="00000000" w:rsidRPr="00000000">
              <w:rPr>
                <w:sz w:val="16"/>
                <w:szCs w:val="16"/>
                <w:rtl w:val="0"/>
              </w:rPr>
              <w:t xml:space="preserve">Group status</w:t>
            </w:r>
            <w:r w:rsidDel="00000000" w:rsidR="00000000" w:rsidRPr="00000000">
              <w:rPr>
                <w:rtl w:val="0"/>
              </w:rPr>
            </w:r>
          </w:p>
        </w:tc>
        <w:tc>
          <w:tcPr/>
          <w:p w:rsidR="00000000" w:rsidDel="00000000" w:rsidP="00000000" w:rsidRDefault="00000000" w:rsidRPr="00000000" w14:paraId="00003053">
            <w:pPr>
              <w:rPr/>
            </w:pPr>
            <w:r w:rsidDel="00000000" w:rsidR="00000000" w:rsidRPr="00000000">
              <w:rPr>
                <w:sz w:val="16"/>
                <w:szCs w:val="16"/>
                <w:rtl w:val="0"/>
              </w:rPr>
              <w:t xml:space="preserve">Initial technical analysis in progress; additional Dispatch Service packages pending</w:t>
            </w:r>
            <w:r w:rsidDel="00000000" w:rsidR="00000000" w:rsidRPr="00000000">
              <w:rPr>
                <w:rtl w:val="0"/>
              </w:rPr>
            </w:r>
          </w:p>
        </w:tc>
      </w:tr>
      <w:tr>
        <w:trPr>
          <w:cantSplit w:val="1"/>
          <w:tblHeader w:val="0"/>
        </w:trPr>
        <w:tc>
          <w:tcPr/>
          <w:p w:rsidR="00000000" w:rsidDel="00000000" w:rsidP="00000000" w:rsidRDefault="00000000" w:rsidRPr="00000000" w14:paraId="00003054">
            <w:pPr>
              <w:rPr/>
            </w:pPr>
            <w:r w:rsidDel="00000000" w:rsidR="00000000" w:rsidRPr="00000000">
              <w:rPr>
                <w:sz w:val="16"/>
                <w:szCs w:val="16"/>
                <w:rtl w:val="0"/>
              </w:rPr>
              <w:t xml:space="preserve">Next package ID</w:t>
            </w:r>
            <w:r w:rsidDel="00000000" w:rsidR="00000000" w:rsidRPr="00000000">
              <w:rPr>
                <w:rtl w:val="0"/>
              </w:rPr>
            </w:r>
          </w:p>
        </w:tc>
        <w:tc>
          <w:tcPr/>
          <w:p w:rsidR="00000000" w:rsidDel="00000000" w:rsidP="00000000" w:rsidRDefault="00000000" w:rsidRPr="00000000" w14:paraId="00003055">
            <w:pPr>
              <w:rPr/>
            </w:pPr>
            <w:r w:rsidDel="00000000" w:rsidR="00000000" w:rsidRPr="00000000">
              <w:rPr>
                <w:sz w:val="16"/>
                <w:szCs w:val="16"/>
                <w:rtl w:val="0"/>
              </w:rPr>
              <w:t xml:space="preserve">PKG-009</w:t>
            </w:r>
            <w:r w:rsidDel="00000000" w:rsidR="00000000" w:rsidRPr="00000000">
              <w:rPr>
                <w:rtl w:val="0"/>
              </w:rPr>
            </w:r>
          </w:p>
        </w:tc>
      </w:tr>
      <w:tr>
        <w:trPr>
          <w:cantSplit w:val="1"/>
          <w:tblHeader w:val="0"/>
        </w:trPr>
        <w:tc>
          <w:tcPr/>
          <w:p w:rsidR="00000000" w:rsidDel="00000000" w:rsidP="00000000" w:rsidRDefault="00000000" w:rsidRPr="00000000" w14:paraId="00003056">
            <w:pPr>
              <w:rPr/>
            </w:pPr>
            <w:r w:rsidDel="00000000" w:rsidR="00000000" w:rsidRPr="00000000">
              <w:rPr>
                <w:sz w:val="16"/>
                <w:szCs w:val="16"/>
                <w:rtl w:val="0"/>
              </w:rPr>
              <w:t xml:space="preserve">Next routine ID</w:t>
            </w:r>
            <w:r w:rsidDel="00000000" w:rsidR="00000000" w:rsidRPr="00000000">
              <w:rPr>
                <w:rtl w:val="0"/>
              </w:rPr>
            </w:r>
          </w:p>
        </w:tc>
        <w:tc>
          <w:tcPr/>
          <w:p w:rsidR="00000000" w:rsidDel="00000000" w:rsidP="00000000" w:rsidRDefault="00000000" w:rsidRPr="00000000" w14:paraId="00003057">
            <w:pPr>
              <w:rPr/>
            </w:pPr>
            <w:r w:rsidDel="00000000" w:rsidR="00000000" w:rsidRPr="00000000">
              <w:rPr>
                <w:sz w:val="16"/>
                <w:szCs w:val="16"/>
                <w:rtl w:val="0"/>
              </w:rPr>
              <w:t xml:space="preserve">SP-260</w:t>
            </w:r>
            <w:r w:rsidDel="00000000" w:rsidR="00000000" w:rsidRPr="00000000">
              <w:rPr>
                <w:rtl w:val="0"/>
              </w:rPr>
            </w:r>
          </w:p>
        </w:tc>
      </w:tr>
      <w:tr>
        <w:trPr>
          <w:cantSplit w:val="1"/>
          <w:tblHeader w:val="0"/>
        </w:trPr>
        <w:tc>
          <w:tcPr/>
          <w:p w:rsidR="00000000" w:rsidDel="00000000" w:rsidP="00000000" w:rsidRDefault="00000000" w:rsidRPr="00000000" w14:paraId="00003058">
            <w:pPr>
              <w:rPr/>
            </w:pPr>
            <w:r w:rsidDel="00000000" w:rsidR="00000000" w:rsidRPr="00000000">
              <w:rPr>
                <w:sz w:val="16"/>
                <w:szCs w:val="16"/>
                <w:rtl w:val="0"/>
              </w:rPr>
              <w:t xml:space="preserve">Next SME question ID</w:t>
            </w:r>
            <w:r w:rsidDel="00000000" w:rsidR="00000000" w:rsidRPr="00000000">
              <w:rPr>
                <w:rtl w:val="0"/>
              </w:rPr>
            </w:r>
          </w:p>
        </w:tc>
        <w:tc>
          <w:tcPr/>
          <w:p w:rsidR="00000000" w:rsidDel="00000000" w:rsidP="00000000" w:rsidRDefault="00000000" w:rsidRPr="00000000" w14:paraId="00003059">
            <w:pPr>
              <w:rPr/>
            </w:pPr>
            <w:r w:rsidDel="00000000" w:rsidR="00000000" w:rsidRPr="00000000">
              <w:rPr>
                <w:sz w:val="16"/>
                <w:szCs w:val="16"/>
                <w:rtl w:val="0"/>
              </w:rPr>
              <w:t xml:space="preserve">Q-361</w:t>
            </w:r>
            <w:r w:rsidDel="00000000" w:rsidR="00000000" w:rsidRPr="00000000">
              <w:rPr>
                <w:rtl w:val="0"/>
              </w:rPr>
            </w:r>
          </w:p>
        </w:tc>
      </w:tr>
    </w:tbl>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pPr>
      <w:r w:rsidDel="00000000" w:rsidR="00000000" w:rsidRPr="00000000">
        <w:br w:type="page"/>
      </w:r>
      <w:r w:rsidDel="00000000" w:rsidR="00000000" w:rsidRPr="00000000">
        <w:rPr>
          <w:rtl w:val="0"/>
        </w:rPr>
      </w:r>
    </w:p>
    <w:p w:rsidR="00000000" w:rsidDel="00000000" w:rsidP="00000000" w:rsidRDefault="00000000" w:rsidRPr="00000000" w14:paraId="0000305C">
      <w:pPr>
        <w:pStyle w:val="Heading1"/>
        <w:rPr/>
      </w:pPr>
      <w:r w:rsidDel="00000000" w:rsidR="00000000" w:rsidRPr="00000000">
        <w:rPr>
          <w:rtl w:val="0"/>
        </w:rPr>
        <w:t xml:space="preserve">44. Discovery Packages Not Included in the Statement of Work</w:t>
      </w:r>
    </w:p>
    <w:p w:rsidR="00000000" w:rsidDel="00000000" w:rsidP="00000000" w:rsidRDefault="00000000" w:rsidRPr="00000000" w14:paraId="0000305D">
      <w:pPr>
        <w:rPr/>
      </w:pPr>
      <w:r w:rsidDel="00000000" w:rsidR="00000000" w:rsidRPr="00000000">
        <w:rPr>
          <w:rtl w:val="0"/>
        </w:rPr>
        <w:t xml:space="preserve">During discovery, the following additional Dispatch Service packages were identified. These packages were present in the discovery package set but were not included in the current Statement of Work (SOW). They have therefore not been included in the detailed routine inventory, business-logic analysis, modernization recommendations, or SME question counts in this document. Their scope and disposition should be confirmed separately if they are determined to be required for the modernization effort.</w:t>
      </w:r>
    </w:p>
    <w:tbl>
      <w:tblPr>
        <w:tblStyle w:val="Table1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d9eaf7" w:val="clear"/>
          </w:tcPr>
          <w:p w:rsidR="00000000" w:rsidDel="00000000" w:rsidP="00000000" w:rsidRDefault="00000000" w:rsidRPr="00000000" w14:paraId="0000305E">
            <w:pPr>
              <w:rPr/>
            </w:pPr>
            <w:r w:rsidDel="00000000" w:rsidR="00000000" w:rsidRPr="00000000">
              <w:rPr>
                <w:b w:val="1"/>
                <w:bCs w:val="1"/>
                <w:sz w:val="14"/>
                <w:szCs w:val="14"/>
                <w:rtl w:val="0"/>
              </w:rPr>
              <w:t xml:space="preserve">Package</w:t>
            </w:r>
            <w:r w:rsidDel="00000000" w:rsidR="00000000" w:rsidRPr="00000000">
              <w:rPr>
                <w:rtl w:val="0"/>
              </w:rPr>
            </w:r>
          </w:p>
        </w:tc>
        <w:tc>
          <w:tcPr>
            <w:shd w:fill="d9eaf7" w:val="clear"/>
          </w:tcPr>
          <w:p w:rsidR="00000000" w:rsidDel="00000000" w:rsidP="00000000" w:rsidRDefault="00000000" w:rsidRPr="00000000" w14:paraId="0000305F">
            <w:pPr>
              <w:rPr/>
            </w:pPr>
            <w:r w:rsidDel="00000000" w:rsidR="00000000" w:rsidRPr="00000000">
              <w:rPr>
                <w:b w:val="1"/>
                <w:bCs w:val="1"/>
                <w:sz w:val="14"/>
                <w:szCs w:val="14"/>
                <w:rtl w:val="0"/>
              </w:rPr>
              <w:t xml:space="preserve">Discovery Status</w:t>
            </w:r>
            <w:r w:rsidDel="00000000" w:rsidR="00000000" w:rsidRPr="00000000">
              <w:rPr>
                <w:rtl w:val="0"/>
              </w:rPr>
            </w:r>
          </w:p>
        </w:tc>
        <w:tc>
          <w:tcPr>
            <w:shd w:fill="d9eaf7" w:val="clear"/>
          </w:tcPr>
          <w:p w:rsidR="00000000" w:rsidDel="00000000" w:rsidP="00000000" w:rsidRDefault="00000000" w:rsidRPr="00000000" w14:paraId="00003060">
            <w:pPr>
              <w:rPr/>
            </w:pPr>
            <w:r w:rsidDel="00000000" w:rsidR="00000000" w:rsidRPr="00000000">
              <w:rPr>
                <w:b w:val="1"/>
                <w:bCs w:val="1"/>
                <w:sz w:val="14"/>
                <w:szCs w:val="14"/>
                <w:rtl w:val="0"/>
              </w:rPr>
              <w:t xml:space="preserve">SOW Status</w:t>
            </w:r>
            <w:r w:rsidDel="00000000" w:rsidR="00000000" w:rsidRPr="00000000">
              <w:rPr>
                <w:rtl w:val="0"/>
              </w:rPr>
            </w:r>
          </w:p>
        </w:tc>
        <w:tc>
          <w:tcPr>
            <w:shd w:fill="d9eaf7" w:val="clear"/>
          </w:tcPr>
          <w:p w:rsidR="00000000" w:rsidDel="00000000" w:rsidP="00000000" w:rsidRDefault="00000000" w:rsidRPr="00000000" w14:paraId="00003061">
            <w:pPr>
              <w:rPr/>
            </w:pPr>
            <w:r w:rsidDel="00000000" w:rsidR="00000000" w:rsidRPr="00000000">
              <w:rPr>
                <w:b w:val="1"/>
                <w:bCs w:val="1"/>
                <w:sz w:val="14"/>
                <w:szCs w:val="14"/>
                <w:rtl w:val="0"/>
              </w:rPr>
              <w:t xml:space="preserve">Recommended Action</w:t>
            </w:r>
            <w:r w:rsidDel="00000000" w:rsidR="00000000" w:rsidRPr="00000000">
              <w:rPr>
                <w:rtl w:val="0"/>
              </w:rPr>
            </w:r>
          </w:p>
        </w:tc>
      </w:tr>
      <w:tr>
        <w:trPr>
          <w:cantSplit w:val="1"/>
          <w:tblHeader w:val="0"/>
        </w:trPr>
        <w:tc>
          <w:tcPr/>
          <w:p w:rsidR="00000000" w:rsidDel="00000000" w:rsidP="00000000" w:rsidRDefault="00000000" w:rsidRPr="00000000" w14:paraId="00003062">
            <w:pPr>
              <w:rPr/>
            </w:pPr>
            <w:r w:rsidDel="00000000" w:rsidR="00000000" w:rsidRPr="00000000">
              <w:rPr>
                <w:sz w:val="14"/>
                <w:szCs w:val="14"/>
                <w:rtl w:val="0"/>
              </w:rPr>
              <w:t xml:space="preserve">DISPATCH_QUE_PROCESS</w:t>
            </w:r>
            <w:r w:rsidDel="00000000" w:rsidR="00000000" w:rsidRPr="00000000">
              <w:rPr>
                <w:rtl w:val="0"/>
              </w:rPr>
            </w:r>
          </w:p>
        </w:tc>
        <w:tc>
          <w:tcPr/>
          <w:p w:rsidR="00000000" w:rsidDel="00000000" w:rsidP="00000000" w:rsidRDefault="00000000" w:rsidRPr="00000000" w14:paraId="00003063">
            <w:pPr>
              <w:rPr/>
            </w:pPr>
            <w:r w:rsidDel="00000000" w:rsidR="00000000" w:rsidRPr="00000000">
              <w:rPr>
                <w:sz w:val="14"/>
                <w:szCs w:val="14"/>
                <w:rtl w:val="0"/>
              </w:rPr>
              <w:t xml:space="preserve">Identified in Discovery Packages</w:t>
            </w:r>
            <w:r w:rsidDel="00000000" w:rsidR="00000000" w:rsidRPr="00000000">
              <w:rPr>
                <w:rtl w:val="0"/>
              </w:rPr>
            </w:r>
          </w:p>
        </w:tc>
        <w:tc>
          <w:tcPr/>
          <w:p w:rsidR="00000000" w:rsidDel="00000000" w:rsidP="00000000" w:rsidRDefault="00000000" w:rsidRPr="00000000" w14:paraId="00003064">
            <w:pPr>
              <w:rPr/>
            </w:pPr>
            <w:r w:rsidDel="00000000" w:rsidR="00000000" w:rsidRPr="00000000">
              <w:rPr>
                <w:sz w:val="14"/>
                <w:szCs w:val="14"/>
                <w:rtl w:val="0"/>
              </w:rPr>
              <w:t xml:space="preserve">Not Included in Current SOW</w:t>
            </w:r>
            <w:r w:rsidDel="00000000" w:rsidR="00000000" w:rsidRPr="00000000">
              <w:rPr>
                <w:rtl w:val="0"/>
              </w:rPr>
            </w:r>
          </w:p>
        </w:tc>
        <w:tc>
          <w:tcPr/>
          <w:p w:rsidR="00000000" w:rsidDel="00000000" w:rsidP="00000000" w:rsidRDefault="00000000" w:rsidRPr="00000000" w14:paraId="00003065">
            <w:pPr>
              <w:rPr/>
            </w:pPr>
            <w:r w:rsidDel="00000000" w:rsidR="00000000" w:rsidRPr="00000000">
              <w:rPr>
                <w:sz w:val="14"/>
                <w:szCs w:val="14"/>
                <w:rtl w:val="0"/>
              </w:rPr>
              <w:t xml:space="preserve">Document as out-of-scope discovery dependency; evaluate separately if analysis or conversion is required.</w:t>
            </w:r>
            <w:r w:rsidDel="00000000" w:rsidR="00000000" w:rsidRPr="00000000">
              <w:rPr>
                <w:rtl w:val="0"/>
              </w:rPr>
            </w:r>
          </w:p>
        </w:tc>
      </w:tr>
      <w:tr>
        <w:trPr>
          <w:cantSplit w:val="1"/>
          <w:tblHeader w:val="0"/>
        </w:trPr>
        <w:tc>
          <w:tcPr/>
          <w:p w:rsidR="00000000" w:rsidDel="00000000" w:rsidP="00000000" w:rsidRDefault="00000000" w:rsidRPr="00000000" w14:paraId="00003066">
            <w:pPr>
              <w:rPr/>
            </w:pPr>
            <w:r w:rsidDel="00000000" w:rsidR="00000000" w:rsidRPr="00000000">
              <w:rPr>
                <w:sz w:val="14"/>
                <w:szCs w:val="14"/>
                <w:rtl w:val="0"/>
              </w:rPr>
              <w:t xml:space="preserve">DISPATCHTRANSFER</w:t>
            </w:r>
            <w:r w:rsidDel="00000000" w:rsidR="00000000" w:rsidRPr="00000000">
              <w:rPr>
                <w:rtl w:val="0"/>
              </w:rPr>
            </w:r>
          </w:p>
        </w:tc>
        <w:tc>
          <w:tcPr/>
          <w:p w:rsidR="00000000" w:rsidDel="00000000" w:rsidP="00000000" w:rsidRDefault="00000000" w:rsidRPr="00000000" w14:paraId="00003067">
            <w:pPr>
              <w:rPr/>
            </w:pPr>
            <w:r w:rsidDel="00000000" w:rsidR="00000000" w:rsidRPr="00000000">
              <w:rPr>
                <w:sz w:val="14"/>
                <w:szCs w:val="14"/>
                <w:rtl w:val="0"/>
              </w:rPr>
              <w:t xml:space="preserve">Identified in Discovery Packages</w:t>
            </w:r>
            <w:r w:rsidDel="00000000" w:rsidR="00000000" w:rsidRPr="00000000">
              <w:rPr>
                <w:rtl w:val="0"/>
              </w:rPr>
            </w:r>
          </w:p>
        </w:tc>
        <w:tc>
          <w:tcPr/>
          <w:p w:rsidR="00000000" w:rsidDel="00000000" w:rsidP="00000000" w:rsidRDefault="00000000" w:rsidRPr="00000000" w14:paraId="00003068">
            <w:pPr>
              <w:rPr/>
            </w:pPr>
            <w:r w:rsidDel="00000000" w:rsidR="00000000" w:rsidRPr="00000000">
              <w:rPr>
                <w:sz w:val="14"/>
                <w:szCs w:val="14"/>
                <w:rtl w:val="0"/>
              </w:rPr>
              <w:t xml:space="preserve">Not Included in Current SOW</w:t>
            </w:r>
            <w:r w:rsidDel="00000000" w:rsidR="00000000" w:rsidRPr="00000000">
              <w:rPr>
                <w:rtl w:val="0"/>
              </w:rPr>
            </w:r>
          </w:p>
        </w:tc>
        <w:tc>
          <w:tcPr/>
          <w:p w:rsidR="00000000" w:rsidDel="00000000" w:rsidP="00000000" w:rsidRDefault="00000000" w:rsidRPr="00000000" w14:paraId="00003069">
            <w:pPr>
              <w:rPr/>
            </w:pPr>
            <w:r w:rsidDel="00000000" w:rsidR="00000000" w:rsidRPr="00000000">
              <w:rPr>
                <w:sz w:val="14"/>
                <w:szCs w:val="14"/>
                <w:rtl w:val="0"/>
              </w:rPr>
              <w:t xml:space="preserve">Document as out-of-scope discovery dependency; evaluate separately if analysis or conversion is required.</w:t>
            </w:r>
            <w:r w:rsidDel="00000000" w:rsidR="00000000" w:rsidRPr="00000000">
              <w:rPr>
                <w:rtl w:val="0"/>
              </w:rPr>
            </w:r>
          </w:p>
        </w:tc>
      </w:tr>
    </w:tbl>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b w:val="1"/>
          <w:bCs w:val="1"/>
          <w:rtl w:val="0"/>
        </w:rPr>
        <w:t xml:space="preserve">Scope Note: </w:t>
      </w:r>
      <w:r w:rsidDel="00000000" w:rsidR="00000000" w:rsidRPr="00000000">
        <w:rPr>
          <w:rtl w:val="0"/>
        </w:rPr>
        <w:t xml:space="preserve">The cumulative totals in Section 43 remain unchanged at 8 analyzed packages and 259 tracked routines. DISPATCH_QUE_PROCESS and DISPATCHTRANSFER are listed for discovery traceability only and are not counted as analyzed packages unless they are formally added to scope.</w:t>
      </w:r>
    </w:p>
    <w:p w:rsidR="00000000" w:rsidDel="00000000" w:rsidP="00000000" w:rsidRDefault="00000000" w:rsidRPr="00000000" w14:paraId="0000306C">
      <w:pPr>
        <w:rPr/>
      </w:pPr>
      <w:r w:rsidDel="00000000" w:rsidR="00000000" w:rsidRPr="00000000">
        <w:br w:type="page"/>
      </w:r>
      <w:r w:rsidDel="00000000" w:rsidR="00000000" w:rsidRPr="00000000">
        <w:rPr>
          <w:rtl w:val="0"/>
        </w:rPr>
      </w:r>
    </w:p>
    <w:p w:rsidR="00000000" w:rsidDel="00000000" w:rsidP="00000000" w:rsidRDefault="00000000" w:rsidRPr="00000000" w14:paraId="0000306D">
      <w:pPr>
        <w:pStyle w:val="Heading1"/>
        <w:spacing w:after="80" w:before="0" w:lineRule="auto"/>
        <w:rPr/>
      </w:pPr>
      <w:r w:rsidDel="00000000" w:rsidR="00000000" w:rsidRPr="00000000">
        <w:rPr>
          <w:rtl w:val="0"/>
        </w:rPr>
        <w:t xml:space="preserve">Vendor Service</w:t>
      </w:r>
    </w:p>
    <w:p w:rsidR="00000000" w:rsidDel="00000000" w:rsidP="00000000" w:rsidRDefault="00000000" w:rsidRPr="00000000" w14:paraId="0000306E">
      <w:pPr>
        <w:rPr/>
      </w:pPr>
      <w:r w:rsidDel="00000000" w:rsidR="00000000" w:rsidRPr="00000000">
        <w:rPr>
          <w:b w:val="1"/>
          <w:bCs w:val="1"/>
          <w:sz w:val="20"/>
          <w:szCs w:val="20"/>
          <w:rtl w:val="0"/>
        </w:rPr>
        <w:t xml:space="preserve">Consolidated Source Section</w:t>
      </w:r>
      <w:r w:rsidDel="00000000" w:rsidR="00000000" w:rsidRPr="00000000">
        <w:rPr>
          <w:rtl w:val="0"/>
        </w:rPr>
      </w:r>
    </w:p>
    <w:p w:rsidR="00000000" w:rsidDel="00000000" w:rsidP="00000000" w:rsidRDefault="00000000" w:rsidRPr="00000000" w14:paraId="0000306F">
      <w:pPr>
        <w:pStyle w:val="Title"/>
        <w:rPr/>
      </w:pPr>
      <w:r w:rsidDel="00000000" w:rsidR="00000000" w:rsidRPr="00000000">
        <w:rPr>
          <w:rtl w:val="0"/>
        </w:rPr>
        <w:t xml:space="preserve">Vendor Service</w:t>
      </w:r>
    </w:p>
    <w:p w:rsidR="00000000" w:rsidDel="00000000" w:rsidP="00000000" w:rsidRDefault="00000000" w:rsidRPr="00000000" w14:paraId="00003070">
      <w:pPr>
        <w:jc w:val="center"/>
        <w:rPr/>
      </w:pPr>
      <w:r w:rsidDel="00000000" w:rsidR="00000000" w:rsidRPr="00000000">
        <w:rPr>
          <w:rtl w:val="0"/>
        </w:rPr>
        <w:t xml:space="preserve">PL/SQL to .NET API Modernization - Tracking Inventory</w:t>
      </w:r>
    </w:p>
    <w:p w:rsidR="00000000" w:rsidDel="00000000" w:rsidP="00000000" w:rsidRDefault="00000000" w:rsidRPr="00000000" w14:paraId="00003071">
      <w:pPr>
        <w:rPr/>
      </w:pPr>
      <w:r w:rsidDel="00000000" w:rsidR="00000000" w:rsidRPr="00000000">
        <w:rPr>
          <w:rtl w:val="0"/>
        </w:rPr>
        <w:t xml:space="preserve">Development Architecture Working Document | Final Service-Group Inventory</w:t>
      </w:r>
    </w:p>
    <w:p w:rsidR="00000000" w:rsidDel="00000000" w:rsidP="00000000" w:rsidRDefault="00000000" w:rsidRPr="00000000" w14:paraId="00003072">
      <w:pPr>
        <w:rPr/>
      </w:pPr>
      <w:r w:rsidDel="00000000" w:rsidR="00000000" w:rsidRPr="00000000">
        <w:rPr>
          <w:rtl w:val="0"/>
        </w:rPr>
        <w:t xml:space="preserve">Purpose: inventory the Oracle PL/SQL packages assigned to Vendor Service, identify retained business behavior and SME decisions, and map legacy routines into cohesive .NET service/API capabilities rather than one endpoint per routine.</w:t>
      </w:r>
    </w:p>
    <w:p w:rsidR="00000000" w:rsidDel="00000000" w:rsidP="00000000" w:rsidRDefault="00000000" w:rsidRPr="00000000" w14:paraId="00003073">
      <w:pPr>
        <w:pStyle w:val="Heading1"/>
        <w:rPr/>
      </w:pPr>
      <w:r w:rsidDel="00000000" w:rsidR="00000000" w:rsidRPr="00000000">
        <w:rPr>
          <w:rtl w:val="0"/>
        </w:rPr>
        <w:t xml:space="preserve">1. Package Inventory</w:t>
      </w:r>
    </w:p>
    <w:tbl>
      <w:tblPr>
        <w:tblStyle w:val="Table113"/>
        <w:tblW w:w="1101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3"/>
        <w:gridCol w:w="1768"/>
        <w:gridCol w:w="1664"/>
        <w:gridCol w:w="1587"/>
        <w:gridCol w:w="1614"/>
        <w:gridCol w:w="1591"/>
        <w:gridCol w:w="1209"/>
        <w:tblGridChange w:id="0">
          <w:tblGrid>
            <w:gridCol w:w="1583"/>
            <w:gridCol w:w="1768"/>
            <w:gridCol w:w="1664"/>
            <w:gridCol w:w="1587"/>
            <w:gridCol w:w="1614"/>
            <w:gridCol w:w="1591"/>
            <w:gridCol w:w="1209"/>
          </w:tblGrid>
        </w:tblGridChange>
      </w:tblGrid>
      <w:tr>
        <w:trPr>
          <w:cantSplit w:val="0"/>
          <w:tblHeader w:val="1"/>
        </w:trPr>
        <w:tc>
          <w:tcPr>
            <w:shd w:fill="d9eaf7" w:val="clear"/>
          </w:tcPr>
          <w:p w:rsidR="00000000" w:rsidDel="00000000" w:rsidP="00000000" w:rsidRDefault="00000000" w:rsidRPr="00000000" w14:paraId="00003074">
            <w:pPr>
              <w:rPr/>
            </w:pPr>
            <w:r w:rsidDel="00000000" w:rsidR="00000000" w:rsidRPr="00000000">
              <w:rPr>
                <w:b w:val="1"/>
                <w:bCs w:val="1"/>
                <w:sz w:val="12"/>
                <w:szCs w:val="12"/>
                <w:rtl w:val="0"/>
              </w:rPr>
              <w:t xml:space="preserve">Package ID</w:t>
            </w:r>
            <w:r w:rsidDel="00000000" w:rsidR="00000000" w:rsidRPr="00000000">
              <w:rPr>
                <w:rtl w:val="0"/>
              </w:rPr>
            </w:r>
          </w:p>
        </w:tc>
        <w:tc>
          <w:tcPr>
            <w:shd w:fill="d9eaf7" w:val="clear"/>
          </w:tcPr>
          <w:p w:rsidR="00000000" w:rsidDel="00000000" w:rsidP="00000000" w:rsidRDefault="00000000" w:rsidRPr="00000000" w14:paraId="00003075">
            <w:pPr>
              <w:rPr/>
            </w:pPr>
            <w:r w:rsidDel="00000000" w:rsidR="00000000" w:rsidRPr="00000000">
              <w:rPr>
                <w:b w:val="1"/>
                <w:bCs w:val="1"/>
                <w:sz w:val="12"/>
                <w:szCs w:val="12"/>
                <w:rtl w:val="0"/>
              </w:rPr>
              <w:t xml:space="preserve">Package</w:t>
            </w:r>
            <w:r w:rsidDel="00000000" w:rsidR="00000000" w:rsidRPr="00000000">
              <w:rPr>
                <w:rtl w:val="0"/>
              </w:rPr>
            </w:r>
          </w:p>
        </w:tc>
        <w:tc>
          <w:tcPr>
            <w:shd w:fill="d9eaf7" w:val="clear"/>
          </w:tcPr>
          <w:p w:rsidR="00000000" w:rsidDel="00000000" w:rsidP="00000000" w:rsidRDefault="00000000" w:rsidRPr="00000000" w14:paraId="00003076">
            <w:pPr>
              <w:rPr/>
            </w:pPr>
            <w:r w:rsidDel="00000000" w:rsidR="00000000" w:rsidRPr="00000000">
              <w:rPr>
                <w:b w:val="1"/>
                <w:bCs w:val="1"/>
                <w:sz w:val="12"/>
                <w:szCs w:val="12"/>
                <w:rtl w:val="0"/>
              </w:rPr>
              <w:t xml:space="preserve">Primary Responsibility</w:t>
            </w:r>
            <w:r w:rsidDel="00000000" w:rsidR="00000000" w:rsidRPr="00000000">
              <w:rPr>
                <w:rtl w:val="0"/>
              </w:rPr>
            </w:r>
          </w:p>
        </w:tc>
        <w:tc>
          <w:tcPr>
            <w:shd w:fill="d9eaf7" w:val="clear"/>
          </w:tcPr>
          <w:p w:rsidR="00000000" w:rsidDel="00000000" w:rsidP="00000000" w:rsidRDefault="00000000" w:rsidRPr="00000000" w14:paraId="00003077">
            <w:pPr>
              <w:rPr/>
            </w:pPr>
            <w:r w:rsidDel="00000000" w:rsidR="00000000" w:rsidRPr="00000000">
              <w:rPr>
                <w:b w:val="1"/>
                <w:bCs w:val="1"/>
                <w:sz w:val="12"/>
                <w:szCs w:val="12"/>
                <w:rtl w:val="0"/>
              </w:rPr>
              <w:t xml:space="preserve">Routines</w:t>
            </w:r>
            <w:r w:rsidDel="00000000" w:rsidR="00000000" w:rsidRPr="00000000">
              <w:rPr>
                <w:rtl w:val="0"/>
              </w:rPr>
            </w:r>
          </w:p>
        </w:tc>
        <w:tc>
          <w:tcPr>
            <w:shd w:fill="d9eaf7" w:val="clear"/>
          </w:tcPr>
          <w:p w:rsidR="00000000" w:rsidDel="00000000" w:rsidP="00000000" w:rsidRDefault="00000000" w:rsidRPr="00000000" w14:paraId="00003078">
            <w:pPr>
              <w:rPr/>
            </w:pPr>
            <w:r w:rsidDel="00000000" w:rsidR="00000000" w:rsidRPr="00000000">
              <w:rPr>
                <w:b w:val="1"/>
                <w:bCs w:val="1"/>
                <w:sz w:val="12"/>
                <w:szCs w:val="12"/>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079">
            <w:pPr>
              <w:rPr/>
            </w:pPr>
            <w:r w:rsidDel="00000000" w:rsidR="00000000" w:rsidRPr="00000000">
              <w:rPr>
                <w:b w:val="1"/>
                <w:bCs w:val="1"/>
                <w:sz w:val="12"/>
                <w:szCs w:val="12"/>
                <w:rtl w:val="0"/>
              </w:rPr>
              <w:t xml:space="preserve">Status</w:t>
            </w:r>
            <w:r w:rsidDel="00000000" w:rsidR="00000000" w:rsidRPr="00000000">
              <w:rPr>
                <w:rtl w:val="0"/>
              </w:rPr>
            </w:r>
          </w:p>
        </w:tc>
        <w:tc>
          <w:tcPr>
            <w:shd w:fill="d9eaf7" w:val="clear"/>
          </w:tcPr>
          <w:p w:rsidR="00000000" w:rsidDel="00000000" w:rsidP="00000000" w:rsidRDefault="00000000" w:rsidRPr="00000000" w14:paraId="0000307A">
            <w:pPr>
              <w:rPr/>
            </w:pPr>
            <w:r w:rsidDel="00000000" w:rsidR="00000000" w:rsidRPr="00000000">
              <w:rPr>
                <w:b w:val="1"/>
                <w:bCs w:val="1"/>
                <w:sz w:val="12"/>
                <w:szCs w:val="12"/>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07B">
            <w:pPr>
              <w:rPr/>
            </w:pPr>
            <w:r w:rsidDel="00000000" w:rsidR="00000000" w:rsidRPr="00000000">
              <w:rPr>
                <w:sz w:val="12"/>
                <w:szCs w:val="12"/>
                <w:rtl w:val="0"/>
              </w:rPr>
              <w:t xml:space="preserve">PKG-001</w:t>
            </w:r>
            <w:r w:rsidDel="00000000" w:rsidR="00000000" w:rsidRPr="00000000">
              <w:rPr>
                <w:rtl w:val="0"/>
              </w:rPr>
            </w:r>
          </w:p>
        </w:tc>
        <w:tc>
          <w:tcPr/>
          <w:p w:rsidR="00000000" w:rsidDel="00000000" w:rsidP="00000000" w:rsidRDefault="00000000" w:rsidRPr="00000000" w14:paraId="0000307C">
            <w:pPr>
              <w:rPr/>
            </w:pPr>
            <w:r w:rsidDel="00000000" w:rsidR="00000000" w:rsidRPr="00000000">
              <w:rPr>
                <w:sz w:val="12"/>
                <w:szCs w:val="12"/>
                <w:rtl w:val="0"/>
              </w:rPr>
              <w:t xml:space="preserve">PROD.VENDOR</w:t>
            </w:r>
            <w:r w:rsidDel="00000000" w:rsidR="00000000" w:rsidRPr="00000000">
              <w:rPr>
                <w:rtl w:val="0"/>
              </w:rPr>
            </w:r>
          </w:p>
        </w:tc>
        <w:tc>
          <w:tcPr/>
          <w:p w:rsidR="00000000" w:rsidDel="00000000" w:rsidP="00000000" w:rsidRDefault="00000000" w:rsidRPr="00000000" w14:paraId="0000307D">
            <w:pPr>
              <w:rPr/>
            </w:pPr>
            <w:r w:rsidDel="00000000" w:rsidR="00000000" w:rsidRPr="00000000">
              <w:rPr>
                <w:sz w:val="12"/>
                <w:szCs w:val="12"/>
                <w:rtl w:val="0"/>
              </w:rPr>
              <w:t xml:space="preserve">Vendor profile, contact, dispatch preferences, tracking, holds, commercial terms, programs, locations, trades and compliance.</w:t>
            </w:r>
            <w:r w:rsidDel="00000000" w:rsidR="00000000" w:rsidRPr="00000000">
              <w:rPr>
                <w:rtl w:val="0"/>
              </w:rPr>
            </w:r>
          </w:p>
        </w:tc>
        <w:tc>
          <w:tcPr/>
          <w:p w:rsidR="00000000" w:rsidDel="00000000" w:rsidP="00000000" w:rsidRDefault="00000000" w:rsidRPr="00000000" w14:paraId="0000307E">
            <w:pPr>
              <w:rPr/>
            </w:pPr>
            <w:r w:rsidDel="00000000" w:rsidR="00000000" w:rsidRPr="00000000">
              <w:rPr>
                <w:sz w:val="12"/>
                <w:szCs w:val="12"/>
                <w:rtl w:val="0"/>
              </w:rPr>
              <w:t xml:space="preserve">30</w:t>
            </w:r>
            <w:r w:rsidDel="00000000" w:rsidR="00000000" w:rsidRPr="00000000">
              <w:rPr>
                <w:rtl w:val="0"/>
              </w:rPr>
            </w:r>
          </w:p>
        </w:tc>
        <w:tc>
          <w:tcPr/>
          <w:p w:rsidR="00000000" w:rsidDel="00000000" w:rsidP="00000000" w:rsidRDefault="00000000" w:rsidRPr="00000000" w14:paraId="0000307F">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3080">
            <w:pPr>
              <w:rPr/>
            </w:pPr>
            <w:r w:rsidDel="00000000" w:rsidR="00000000" w:rsidRPr="00000000">
              <w:rPr>
                <w:sz w:val="12"/>
                <w:szCs w:val="12"/>
                <w:rtl w:val="0"/>
              </w:rPr>
              <w:t xml:space="preserve">Analyzed / SME validation pending</w:t>
            </w:r>
            <w:r w:rsidDel="00000000" w:rsidR="00000000" w:rsidRPr="00000000">
              <w:rPr>
                <w:rtl w:val="0"/>
              </w:rPr>
            </w:r>
          </w:p>
        </w:tc>
        <w:tc>
          <w:tcPr/>
          <w:p w:rsidR="00000000" w:rsidDel="00000000" w:rsidP="00000000" w:rsidRDefault="00000000" w:rsidRPr="00000000" w14:paraId="00003081">
            <w:pPr>
              <w:rPr/>
            </w:pPr>
            <w:r w:rsidDel="00000000" w:rsidR="00000000" w:rsidRPr="00000000">
              <w:rPr>
                <w:sz w:val="12"/>
                <w:szCs w:val="12"/>
                <w:rtl w:val="0"/>
              </w:rPr>
              <w:t xml:space="preserve">Yes - validate Vendor profile/contact, dispatch preferences, tracking, holds, commercial terms, programs, locations, trades and compliance rules; consolidate into cohesive Vendor capabilities.</w:t>
            </w:r>
            <w:r w:rsidDel="00000000" w:rsidR="00000000" w:rsidRPr="00000000">
              <w:rPr>
                <w:rtl w:val="0"/>
              </w:rPr>
            </w:r>
          </w:p>
        </w:tc>
      </w:tr>
      <w:tr>
        <w:trPr>
          <w:cantSplit w:val="1"/>
          <w:tblHeader w:val="0"/>
        </w:trPr>
        <w:tc>
          <w:tcPr/>
          <w:p w:rsidR="00000000" w:rsidDel="00000000" w:rsidP="00000000" w:rsidRDefault="00000000" w:rsidRPr="00000000" w14:paraId="00003082">
            <w:pPr>
              <w:rPr/>
            </w:pPr>
            <w:r w:rsidDel="00000000" w:rsidR="00000000" w:rsidRPr="00000000">
              <w:rPr>
                <w:sz w:val="12"/>
                <w:szCs w:val="12"/>
                <w:rtl w:val="0"/>
              </w:rPr>
              <w:t xml:space="preserve">PKG-002</w:t>
            </w:r>
            <w:r w:rsidDel="00000000" w:rsidR="00000000" w:rsidRPr="00000000">
              <w:rPr>
                <w:rtl w:val="0"/>
              </w:rPr>
            </w:r>
          </w:p>
        </w:tc>
        <w:tc>
          <w:tcPr/>
          <w:p w:rsidR="00000000" w:rsidDel="00000000" w:rsidP="00000000" w:rsidRDefault="00000000" w:rsidRPr="00000000" w14:paraId="00003083">
            <w:pPr>
              <w:rPr/>
            </w:pPr>
            <w:r w:rsidDel="00000000" w:rsidR="00000000" w:rsidRPr="00000000">
              <w:rPr>
                <w:sz w:val="12"/>
                <w:szCs w:val="12"/>
                <w:rtl w:val="0"/>
              </w:rPr>
              <w:t xml:space="preserve">PROD.VENDOR_DA</w:t>
            </w:r>
            <w:r w:rsidDel="00000000" w:rsidR="00000000" w:rsidRPr="00000000">
              <w:rPr>
                <w:rtl w:val="0"/>
              </w:rPr>
            </w:r>
          </w:p>
        </w:tc>
        <w:tc>
          <w:tcPr/>
          <w:p w:rsidR="00000000" w:rsidDel="00000000" w:rsidP="00000000" w:rsidRDefault="00000000" w:rsidRPr="00000000" w14:paraId="00003084">
            <w:pPr>
              <w:rPr/>
            </w:pPr>
            <w:r w:rsidDel="00000000" w:rsidR="00000000" w:rsidRPr="00000000">
              <w:rPr>
                <w:sz w:val="12"/>
                <w:szCs w:val="12"/>
                <w:rtl w:val="0"/>
              </w:rPr>
              <w:t xml:space="preserve">Lower-level persistence/data access supporting Vendor package behavior.</w:t>
            </w:r>
            <w:r w:rsidDel="00000000" w:rsidR="00000000" w:rsidRPr="00000000">
              <w:rPr>
                <w:rtl w:val="0"/>
              </w:rPr>
            </w:r>
          </w:p>
        </w:tc>
        <w:tc>
          <w:tcPr/>
          <w:p w:rsidR="00000000" w:rsidDel="00000000" w:rsidP="00000000" w:rsidRDefault="00000000" w:rsidRPr="00000000" w14:paraId="00003085">
            <w:pPr>
              <w:rPr/>
            </w:pPr>
            <w:r w:rsidDel="00000000" w:rsidR="00000000" w:rsidRPr="00000000">
              <w:rPr>
                <w:sz w:val="12"/>
                <w:szCs w:val="12"/>
                <w:rtl w:val="0"/>
              </w:rPr>
              <w:t xml:space="preserve">22</w:t>
            </w:r>
            <w:r w:rsidDel="00000000" w:rsidR="00000000" w:rsidRPr="00000000">
              <w:rPr>
                <w:rtl w:val="0"/>
              </w:rPr>
            </w:r>
          </w:p>
        </w:tc>
        <w:tc>
          <w:tcPr/>
          <w:p w:rsidR="00000000" w:rsidDel="00000000" w:rsidP="00000000" w:rsidRDefault="00000000" w:rsidRPr="00000000" w14:paraId="00003086">
            <w:pPr>
              <w:rPr/>
            </w:pPr>
            <w:r w:rsidDel="00000000" w:rsidR="00000000" w:rsidRPr="00000000">
              <w:rPr>
                <w:sz w:val="12"/>
                <w:szCs w:val="12"/>
                <w:rtl w:val="0"/>
              </w:rPr>
              <w:t xml:space="preserve">Medium-High</w:t>
            </w:r>
            <w:r w:rsidDel="00000000" w:rsidR="00000000" w:rsidRPr="00000000">
              <w:rPr>
                <w:rtl w:val="0"/>
              </w:rPr>
            </w:r>
          </w:p>
        </w:tc>
        <w:tc>
          <w:tcPr/>
          <w:p w:rsidR="00000000" w:rsidDel="00000000" w:rsidP="00000000" w:rsidRDefault="00000000" w:rsidRPr="00000000" w14:paraId="00003087">
            <w:pPr>
              <w:rPr/>
            </w:pPr>
            <w:r w:rsidDel="00000000" w:rsidR="00000000" w:rsidRPr="00000000">
              <w:rPr>
                <w:sz w:val="12"/>
                <w:szCs w:val="12"/>
                <w:rtl w:val="0"/>
              </w:rPr>
              <w:t xml:space="preserve">Analyzed / SME validation pending</w:t>
            </w:r>
            <w:r w:rsidDel="00000000" w:rsidR="00000000" w:rsidRPr="00000000">
              <w:rPr>
                <w:rtl w:val="0"/>
              </w:rPr>
            </w:r>
          </w:p>
        </w:tc>
        <w:tc>
          <w:tcPr/>
          <w:p w:rsidR="00000000" w:rsidDel="00000000" w:rsidP="00000000" w:rsidRDefault="00000000" w:rsidRPr="00000000" w14:paraId="00003088">
            <w:pPr>
              <w:rPr/>
            </w:pPr>
            <w:r w:rsidDel="00000000" w:rsidR="00000000" w:rsidRPr="00000000">
              <w:rPr>
                <w:sz w:val="12"/>
                <w:szCs w:val="12"/>
                <w:rtl w:val="0"/>
              </w:rPr>
              <w:t xml:space="preserve">Yes - distinguish persistence-only logic from embedded business rules; move DA behavior behind repositories and avoid direct API exposure.</w:t>
            </w:r>
            <w:r w:rsidDel="00000000" w:rsidR="00000000" w:rsidRPr="00000000">
              <w:rPr>
                <w:rtl w:val="0"/>
              </w:rPr>
            </w:r>
          </w:p>
        </w:tc>
      </w:tr>
      <w:tr>
        <w:trPr>
          <w:cantSplit w:val="1"/>
          <w:tblHeader w:val="0"/>
        </w:trPr>
        <w:tc>
          <w:tcPr/>
          <w:p w:rsidR="00000000" w:rsidDel="00000000" w:rsidP="00000000" w:rsidRDefault="00000000" w:rsidRPr="00000000" w14:paraId="00003089">
            <w:pPr>
              <w:rPr/>
            </w:pPr>
            <w:r w:rsidDel="00000000" w:rsidR="00000000" w:rsidRPr="00000000">
              <w:rPr>
                <w:sz w:val="12"/>
                <w:szCs w:val="12"/>
                <w:rtl w:val="0"/>
              </w:rPr>
              <w:t xml:space="preserve">PKG-003</w:t>
            </w:r>
            <w:r w:rsidDel="00000000" w:rsidR="00000000" w:rsidRPr="00000000">
              <w:rPr>
                <w:rtl w:val="0"/>
              </w:rPr>
            </w:r>
          </w:p>
        </w:tc>
        <w:tc>
          <w:tcPr/>
          <w:p w:rsidR="00000000" w:rsidDel="00000000" w:rsidP="00000000" w:rsidRDefault="00000000" w:rsidRPr="00000000" w14:paraId="0000308A">
            <w:pPr>
              <w:rPr/>
            </w:pPr>
            <w:r w:rsidDel="00000000" w:rsidR="00000000" w:rsidRPr="00000000">
              <w:rPr>
                <w:sz w:val="12"/>
                <w:szCs w:val="12"/>
                <w:rtl w:val="0"/>
              </w:rPr>
              <w:t xml:space="preserve">PROD.VENDOR_LIST</w:t>
            </w:r>
            <w:r w:rsidDel="00000000" w:rsidR="00000000" w:rsidRPr="00000000">
              <w:rPr>
                <w:rtl w:val="0"/>
              </w:rPr>
            </w:r>
          </w:p>
        </w:tc>
        <w:tc>
          <w:tcPr/>
          <w:p w:rsidR="00000000" w:rsidDel="00000000" w:rsidP="00000000" w:rsidRDefault="00000000" w:rsidRPr="00000000" w14:paraId="0000308B">
            <w:pPr>
              <w:rPr/>
            </w:pPr>
            <w:r w:rsidDel="00000000" w:rsidR="00000000" w:rsidRPr="00000000">
              <w:rPr>
                <w:sz w:val="12"/>
                <w:szCs w:val="12"/>
                <w:rtl w:val="0"/>
              </w:rPr>
              <w:t xml:space="preserve">Vendor capacity and dispatch-volume calculations.</w:t>
            </w:r>
            <w:r w:rsidDel="00000000" w:rsidR="00000000" w:rsidRPr="00000000">
              <w:rPr>
                <w:rtl w:val="0"/>
              </w:rPr>
            </w:r>
          </w:p>
        </w:tc>
        <w:tc>
          <w:tcPr/>
          <w:p w:rsidR="00000000" w:rsidDel="00000000" w:rsidP="00000000" w:rsidRDefault="00000000" w:rsidRPr="00000000" w14:paraId="0000308C">
            <w:pPr>
              <w:rPr/>
            </w:pPr>
            <w:r w:rsidDel="00000000" w:rsidR="00000000" w:rsidRPr="00000000">
              <w:rPr>
                <w:sz w:val="12"/>
                <w:szCs w:val="12"/>
                <w:rtl w:val="0"/>
              </w:rPr>
              <w:t xml:space="preserve">7</w:t>
            </w:r>
            <w:r w:rsidDel="00000000" w:rsidR="00000000" w:rsidRPr="00000000">
              <w:rPr>
                <w:rtl w:val="0"/>
              </w:rPr>
            </w:r>
          </w:p>
        </w:tc>
        <w:tc>
          <w:tcPr/>
          <w:p w:rsidR="00000000" w:rsidDel="00000000" w:rsidP="00000000" w:rsidRDefault="00000000" w:rsidRPr="00000000" w14:paraId="0000308D">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308E">
            <w:pPr>
              <w:rPr/>
            </w:pPr>
            <w:r w:rsidDel="00000000" w:rsidR="00000000" w:rsidRPr="00000000">
              <w:rPr>
                <w:sz w:val="12"/>
                <w:szCs w:val="12"/>
                <w:rtl w:val="0"/>
              </w:rPr>
              <w:t xml:space="preserve">Analyzed / SME validation pending</w:t>
            </w:r>
            <w:r w:rsidDel="00000000" w:rsidR="00000000" w:rsidRPr="00000000">
              <w:rPr>
                <w:rtl w:val="0"/>
              </w:rPr>
            </w:r>
          </w:p>
        </w:tc>
        <w:tc>
          <w:tcPr/>
          <w:p w:rsidR="00000000" w:rsidDel="00000000" w:rsidP="00000000" w:rsidRDefault="00000000" w:rsidRPr="00000000" w14:paraId="0000308F">
            <w:pPr>
              <w:rPr/>
            </w:pPr>
            <w:r w:rsidDel="00000000" w:rsidR="00000000" w:rsidRPr="00000000">
              <w:rPr>
                <w:sz w:val="12"/>
                <w:szCs w:val="12"/>
                <w:rtl w:val="0"/>
              </w:rPr>
              <w:t xml:space="preserve">Yes - validate the authoritative capacity definition, CAPACITY feature flag, emergency/referral exclusions, date windows and data-source migration.</w:t>
            </w:r>
            <w:r w:rsidDel="00000000" w:rsidR="00000000" w:rsidRPr="00000000">
              <w:rPr>
                <w:rtl w:val="0"/>
              </w:rPr>
            </w:r>
          </w:p>
        </w:tc>
      </w:tr>
      <w:tr>
        <w:trPr>
          <w:cantSplit w:val="1"/>
          <w:tblHeader w:val="0"/>
        </w:trPr>
        <w:tc>
          <w:tcPr/>
          <w:p w:rsidR="00000000" w:rsidDel="00000000" w:rsidP="00000000" w:rsidRDefault="00000000" w:rsidRPr="00000000" w14:paraId="00003090">
            <w:pPr>
              <w:rPr/>
            </w:pPr>
            <w:r w:rsidDel="00000000" w:rsidR="00000000" w:rsidRPr="00000000">
              <w:rPr>
                <w:sz w:val="12"/>
                <w:szCs w:val="12"/>
                <w:rtl w:val="0"/>
              </w:rPr>
              <w:t xml:space="preserve">PKG-004</w:t>
            </w:r>
            <w:r w:rsidDel="00000000" w:rsidR="00000000" w:rsidRPr="00000000">
              <w:rPr>
                <w:rtl w:val="0"/>
              </w:rPr>
            </w:r>
          </w:p>
        </w:tc>
        <w:tc>
          <w:tcPr/>
          <w:p w:rsidR="00000000" w:rsidDel="00000000" w:rsidP="00000000" w:rsidRDefault="00000000" w:rsidRPr="00000000" w14:paraId="00003091">
            <w:pPr>
              <w:rPr/>
            </w:pPr>
            <w:r w:rsidDel="00000000" w:rsidR="00000000" w:rsidRPr="00000000">
              <w:rPr>
                <w:sz w:val="12"/>
                <w:szCs w:val="12"/>
                <w:rtl w:val="0"/>
              </w:rPr>
              <w:t xml:space="preserve">PROD.VENDORSELECTION</w:t>
            </w:r>
            <w:r w:rsidDel="00000000" w:rsidR="00000000" w:rsidRPr="00000000">
              <w:rPr>
                <w:rtl w:val="0"/>
              </w:rPr>
            </w:r>
          </w:p>
        </w:tc>
        <w:tc>
          <w:tcPr/>
          <w:p w:rsidR="00000000" w:rsidDel="00000000" w:rsidP="00000000" w:rsidRDefault="00000000" w:rsidRPr="00000000" w14:paraId="00003092">
            <w:pPr>
              <w:rPr/>
            </w:pPr>
            <w:r w:rsidDel="00000000" w:rsidR="00000000" w:rsidRPr="00000000">
              <w:rPr>
                <w:sz w:val="12"/>
                <w:szCs w:val="12"/>
                <w:rtl w:val="0"/>
              </w:rPr>
              <w:t xml:space="preserve">Vendor screening, eligibility, scoring, service-area filtering, scheduling and ranked vendor selection.</w:t>
            </w:r>
            <w:r w:rsidDel="00000000" w:rsidR="00000000" w:rsidRPr="00000000">
              <w:rPr>
                <w:rtl w:val="0"/>
              </w:rPr>
            </w:r>
          </w:p>
        </w:tc>
        <w:tc>
          <w:tcPr/>
          <w:p w:rsidR="00000000" w:rsidDel="00000000" w:rsidP="00000000" w:rsidRDefault="00000000" w:rsidRPr="00000000" w14:paraId="00003093">
            <w:pPr>
              <w:rPr/>
            </w:pPr>
            <w:r w:rsidDel="00000000" w:rsidR="00000000" w:rsidRPr="00000000">
              <w:rPr>
                <w:sz w:val="12"/>
                <w:szCs w:val="12"/>
                <w:rtl w:val="0"/>
              </w:rPr>
              <w:t xml:space="preserve">46</w:t>
            </w:r>
            <w:r w:rsidDel="00000000" w:rsidR="00000000" w:rsidRPr="00000000">
              <w:rPr>
                <w:rtl w:val="0"/>
              </w:rPr>
            </w:r>
          </w:p>
        </w:tc>
        <w:tc>
          <w:tcPr/>
          <w:p w:rsidR="00000000" w:rsidDel="00000000" w:rsidP="00000000" w:rsidRDefault="00000000" w:rsidRPr="00000000" w14:paraId="00003094">
            <w:pPr>
              <w:rPr/>
            </w:pPr>
            <w:r w:rsidDel="00000000" w:rsidR="00000000" w:rsidRPr="00000000">
              <w:rPr>
                <w:sz w:val="12"/>
                <w:szCs w:val="12"/>
                <w:rtl w:val="0"/>
              </w:rPr>
              <w:t xml:space="preserve">Very High</w:t>
            </w:r>
            <w:r w:rsidDel="00000000" w:rsidR="00000000" w:rsidRPr="00000000">
              <w:rPr>
                <w:rtl w:val="0"/>
              </w:rPr>
            </w:r>
          </w:p>
        </w:tc>
        <w:tc>
          <w:tcPr/>
          <w:p w:rsidR="00000000" w:rsidDel="00000000" w:rsidP="00000000" w:rsidRDefault="00000000" w:rsidRPr="00000000" w14:paraId="00003095">
            <w:pPr>
              <w:rPr/>
            </w:pPr>
            <w:r w:rsidDel="00000000" w:rsidR="00000000" w:rsidRPr="00000000">
              <w:rPr>
                <w:sz w:val="12"/>
                <w:szCs w:val="12"/>
                <w:rtl w:val="0"/>
              </w:rPr>
              <w:t xml:space="preserve">Analyzed / SME validation pending</w:t>
            </w:r>
            <w:r w:rsidDel="00000000" w:rsidR="00000000" w:rsidRPr="00000000">
              <w:rPr>
                <w:rtl w:val="0"/>
              </w:rPr>
            </w:r>
          </w:p>
        </w:tc>
        <w:tc>
          <w:tcPr/>
          <w:p w:rsidR="00000000" w:rsidDel="00000000" w:rsidP="00000000" w:rsidRDefault="00000000" w:rsidRPr="00000000" w14:paraId="00003096">
            <w:pPr>
              <w:rPr/>
            </w:pPr>
            <w:r w:rsidDel="00000000" w:rsidR="00000000" w:rsidRPr="00000000">
              <w:rPr>
                <w:sz w:val="12"/>
                <w:szCs w:val="12"/>
                <w:rtl w:val="0"/>
              </w:rPr>
              <w:t xml:space="preserve">Yes - critical remediation for eligibility, exclusions, service area, scheduling, capacity, programs, commitments, scoring/ranking, configuration codes and legacy fallback behavior.</w:t>
            </w:r>
            <w:r w:rsidDel="00000000" w:rsidR="00000000" w:rsidRPr="00000000">
              <w:rPr>
                <w:rtl w:val="0"/>
              </w:rPr>
            </w:r>
          </w:p>
        </w:tc>
      </w:tr>
    </w:tbl>
    <w:p w:rsidR="00000000" w:rsidDel="00000000" w:rsidP="00000000" w:rsidRDefault="00000000" w:rsidRPr="00000000" w14:paraId="00003097">
      <w:pPr>
        <w:pStyle w:val="Heading2"/>
        <w:rPr/>
      </w:pPr>
      <w:r w:rsidDel="00000000" w:rsidR="00000000" w:rsidRPr="00000000">
        <w:rPr>
          <w:rtl w:val="0"/>
        </w:rPr>
        <w:t xml:space="preserve">Packages Identified but Not Included in SOW</w:t>
      </w:r>
    </w:p>
    <w:tbl>
      <w:tblPr>
        <w:tblStyle w:val="Table114"/>
        <w:tblW w:w="10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shd w:fill="d9eaf7" w:val="clear"/>
          </w:tcPr>
          <w:p w:rsidR="00000000" w:rsidDel="00000000" w:rsidP="00000000" w:rsidRDefault="00000000" w:rsidRPr="00000000" w14:paraId="00003098">
            <w:pPr>
              <w:rPr/>
            </w:pPr>
            <w:r w:rsidDel="00000000" w:rsidR="00000000" w:rsidRPr="00000000">
              <w:rPr>
                <w:b w:val="1"/>
                <w:bCs w:val="1"/>
                <w:sz w:val="14"/>
                <w:szCs w:val="14"/>
                <w:rtl w:val="0"/>
              </w:rPr>
              <w:t xml:space="preserve">Package</w:t>
            </w:r>
            <w:r w:rsidDel="00000000" w:rsidR="00000000" w:rsidRPr="00000000">
              <w:rPr>
                <w:rtl w:val="0"/>
              </w:rPr>
            </w:r>
          </w:p>
        </w:tc>
        <w:tc>
          <w:tcPr>
            <w:shd w:fill="d9eaf7" w:val="clear"/>
          </w:tcPr>
          <w:p w:rsidR="00000000" w:rsidDel="00000000" w:rsidP="00000000" w:rsidRDefault="00000000" w:rsidRPr="00000000" w14:paraId="00003099">
            <w:pPr>
              <w:rPr/>
            </w:pPr>
            <w:r w:rsidDel="00000000" w:rsidR="00000000" w:rsidRPr="00000000">
              <w:rPr>
                <w:b w:val="1"/>
                <w:bCs w:val="1"/>
                <w:sz w:val="14"/>
                <w:szCs w:val="14"/>
                <w:rtl w:val="0"/>
              </w:rPr>
              <w:t xml:space="preserve">SOW Status</w:t>
            </w:r>
            <w:r w:rsidDel="00000000" w:rsidR="00000000" w:rsidRPr="00000000">
              <w:rPr>
                <w:rtl w:val="0"/>
              </w:rPr>
            </w:r>
          </w:p>
        </w:tc>
      </w:tr>
      <w:tr>
        <w:trPr>
          <w:cantSplit w:val="0"/>
          <w:tblHeader w:val="0"/>
        </w:trPr>
        <w:tc>
          <w:tcPr/>
          <w:p w:rsidR="00000000" w:rsidDel="00000000" w:rsidP="00000000" w:rsidRDefault="00000000" w:rsidRPr="00000000" w14:paraId="0000309A">
            <w:pPr>
              <w:rPr/>
            </w:pPr>
            <w:r w:rsidDel="00000000" w:rsidR="00000000" w:rsidRPr="00000000">
              <w:rPr>
                <w:sz w:val="14"/>
                <w:szCs w:val="14"/>
                <w:rtl w:val="0"/>
              </w:rPr>
              <w:t xml:space="preserve">VENDORSELECTION_WM</w:t>
            </w:r>
            <w:r w:rsidDel="00000000" w:rsidR="00000000" w:rsidRPr="00000000">
              <w:rPr>
                <w:rtl w:val="0"/>
              </w:rPr>
            </w:r>
          </w:p>
        </w:tc>
        <w:tc>
          <w:tcPr/>
          <w:p w:rsidR="00000000" w:rsidDel="00000000" w:rsidP="00000000" w:rsidRDefault="00000000" w:rsidRPr="00000000" w14:paraId="0000309B">
            <w:pPr>
              <w:rPr/>
            </w:pPr>
            <w:r w:rsidDel="00000000" w:rsidR="00000000" w:rsidRPr="00000000">
              <w:rPr>
                <w:sz w:val="14"/>
                <w:szCs w:val="14"/>
                <w:rtl w:val="0"/>
              </w:rPr>
              <w:t xml:space="preserve">Not included in current Statement of Work (SOW)</w:t>
            </w:r>
            <w:r w:rsidDel="00000000" w:rsidR="00000000" w:rsidRPr="00000000">
              <w:rPr>
                <w:rtl w:val="0"/>
              </w:rPr>
            </w:r>
          </w:p>
        </w:tc>
      </w:tr>
      <w:tr>
        <w:trPr>
          <w:cantSplit w:val="0"/>
          <w:tblHeader w:val="0"/>
        </w:trPr>
        <w:tc>
          <w:tcPr/>
          <w:p w:rsidR="00000000" w:rsidDel="00000000" w:rsidP="00000000" w:rsidRDefault="00000000" w:rsidRPr="00000000" w14:paraId="0000309C">
            <w:pPr>
              <w:rPr/>
            </w:pPr>
            <w:r w:rsidDel="00000000" w:rsidR="00000000" w:rsidRPr="00000000">
              <w:rPr>
                <w:sz w:val="14"/>
                <w:szCs w:val="14"/>
                <w:rtl w:val="0"/>
              </w:rPr>
              <w:t xml:space="preserve">VENDOR_TRADE_PKG</w:t>
            </w:r>
            <w:r w:rsidDel="00000000" w:rsidR="00000000" w:rsidRPr="00000000">
              <w:rPr>
                <w:rtl w:val="0"/>
              </w:rPr>
            </w:r>
          </w:p>
        </w:tc>
        <w:tc>
          <w:tcPr/>
          <w:p w:rsidR="00000000" w:rsidDel="00000000" w:rsidP="00000000" w:rsidRDefault="00000000" w:rsidRPr="00000000" w14:paraId="0000309D">
            <w:pPr>
              <w:rPr/>
            </w:pPr>
            <w:r w:rsidDel="00000000" w:rsidR="00000000" w:rsidRPr="00000000">
              <w:rPr>
                <w:sz w:val="14"/>
                <w:szCs w:val="14"/>
                <w:rtl w:val="0"/>
              </w:rPr>
              <w:t xml:space="preserve">Not included in current Statement of Work (SOW)</w:t>
            </w:r>
            <w:r w:rsidDel="00000000" w:rsidR="00000000" w:rsidRPr="00000000">
              <w:rPr>
                <w:rtl w:val="0"/>
              </w:rPr>
            </w:r>
          </w:p>
        </w:tc>
      </w:tr>
      <w:tr>
        <w:trPr>
          <w:cantSplit w:val="0"/>
          <w:tblHeader w:val="0"/>
        </w:trPr>
        <w:tc>
          <w:tcPr/>
          <w:p w:rsidR="00000000" w:rsidDel="00000000" w:rsidP="00000000" w:rsidRDefault="00000000" w:rsidRPr="00000000" w14:paraId="0000309E">
            <w:pPr>
              <w:rPr/>
            </w:pPr>
            <w:r w:rsidDel="00000000" w:rsidR="00000000" w:rsidRPr="00000000">
              <w:rPr>
                <w:sz w:val="14"/>
                <w:szCs w:val="14"/>
                <w:rtl w:val="0"/>
              </w:rPr>
              <w:t xml:space="preserve">VENDOR_SCORING_FUNCTIONS</w:t>
            </w:r>
            <w:r w:rsidDel="00000000" w:rsidR="00000000" w:rsidRPr="00000000">
              <w:rPr>
                <w:rtl w:val="0"/>
              </w:rPr>
            </w:r>
          </w:p>
        </w:tc>
        <w:tc>
          <w:tcPr/>
          <w:p w:rsidR="00000000" w:rsidDel="00000000" w:rsidP="00000000" w:rsidRDefault="00000000" w:rsidRPr="00000000" w14:paraId="0000309F">
            <w:pPr>
              <w:rPr/>
            </w:pPr>
            <w:r w:rsidDel="00000000" w:rsidR="00000000" w:rsidRPr="00000000">
              <w:rPr>
                <w:sz w:val="14"/>
                <w:szCs w:val="14"/>
                <w:rtl w:val="0"/>
              </w:rPr>
              <w:t xml:space="preserve">Not included in current Statement of Work (SOW)</w:t>
            </w:r>
            <w:r w:rsidDel="00000000" w:rsidR="00000000" w:rsidRPr="00000000">
              <w:rPr>
                <w:rtl w:val="0"/>
              </w:rPr>
            </w:r>
          </w:p>
        </w:tc>
      </w:tr>
      <w:tr>
        <w:trPr>
          <w:cantSplit w:val="0"/>
          <w:tblHeader w:val="0"/>
        </w:trPr>
        <w:tc>
          <w:tcPr/>
          <w:p w:rsidR="00000000" w:rsidDel="00000000" w:rsidP="00000000" w:rsidRDefault="00000000" w:rsidRPr="00000000" w14:paraId="000030A0">
            <w:pPr>
              <w:rPr/>
            </w:pPr>
            <w:r w:rsidDel="00000000" w:rsidR="00000000" w:rsidRPr="00000000">
              <w:rPr>
                <w:sz w:val="14"/>
                <w:szCs w:val="14"/>
                <w:rtl w:val="0"/>
              </w:rPr>
              <w:t xml:space="preserve">VENDOR_SCORING_FUNCTIONS1</w:t>
            </w:r>
            <w:r w:rsidDel="00000000" w:rsidR="00000000" w:rsidRPr="00000000">
              <w:rPr>
                <w:rtl w:val="0"/>
              </w:rPr>
            </w:r>
          </w:p>
        </w:tc>
        <w:tc>
          <w:tcPr/>
          <w:p w:rsidR="00000000" w:rsidDel="00000000" w:rsidP="00000000" w:rsidRDefault="00000000" w:rsidRPr="00000000" w14:paraId="000030A1">
            <w:pPr>
              <w:rPr/>
            </w:pPr>
            <w:r w:rsidDel="00000000" w:rsidR="00000000" w:rsidRPr="00000000">
              <w:rPr>
                <w:sz w:val="14"/>
                <w:szCs w:val="14"/>
                <w:rtl w:val="0"/>
              </w:rPr>
              <w:t xml:space="preserve">Not included in current Statement of Work (SOW)</w:t>
            </w:r>
            <w:r w:rsidDel="00000000" w:rsidR="00000000" w:rsidRPr="00000000">
              <w:rPr>
                <w:rtl w:val="0"/>
              </w:rPr>
            </w:r>
          </w:p>
        </w:tc>
      </w:tr>
      <w:tr>
        <w:trPr>
          <w:cantSplit w:val="0"/>
          <w:tblHeader w:val="0"/>
        </w:trPr>
        <w:tc>
          <w:tcPr/>
          <w:p w:rsidR="00000000" w:rsidDel="00000000" w:rsidP="00000000" w:rsidRDefault="00000000" w:rsidRPr="00000000" w14:paraId="000030A2">
            <w:pPr>
              <w:rPr/>
            </w:pPr>
            <w:r w:rsidDel="00000000" w:rsidR="00000000" w:rsidRPr="00000000">
              <w:rPr>
                <w:sz w:val="14"/>
                <w:szCs w:val="14"/>
                <w:rtl w:val="0"/>
              </w:rPr>
              <w:t xml:space="preserve">VENDOR_SCORING_FUNCTIONS2</w:t>
            </w:r>
            <w:r w:rsidDel="00000000" w:rsidR="00000000" w:rsidRPr="00000000">
              <w:rPr>
                <w:rtl w:val="0"/>
              </w:rPr>
            </w:r>
          </w:p>
        </w:tc>
        <w:tc>
          <w:tcPr/>
          <w:p w:rsidR="00000000" w:rsidDel="00000000" w:rsidP="00000000" w:rsidRDefault="00000000" w:rsidRPr="00000000" w14:paraId="000030A3">
            <w:pPr>
              <w:rPr/>
            </w:pPr>
            <w:r w:rsidDel="00000000" w:rsidR="00000000" w:rsidRPr="00000000">
              <w:rPr>
                <w:sz w:val="14"/>
                <w:szCs w:val="14"/>
                <w:rtl w:val="0"/>
              </w:rPr>
              <w:t xml:space="preserve">Not included in current Statement of Work (SOW)</w:t>
            </w:r>
            <w:r w:rsidDel="00000000" w:rsidR="00000000" w:rsidRPr="00000000">
              <w:rPr>
                <w:rtl w:val="0"/>
              </w:rPr>
            </w:r>
          </w:p>
        </w:tc>
      </w:tr>
      <w:tr>
        <w:trPr>
          <w:cantSplit w:val="0"/>
          <w:tblHeader w:val="0"/>
        </w:trPr>
        <w:tc>
          <w:tcPr/>
          <w:p w:rsidR="00000000" w:rsidDel="00000000" w:rsidP="00000000" w:rsidRDefault="00000000" w:rsidRPr="00000000" w14:paraId="000030A4">
            <w:pPr>
              <w:rPr/>
            </w:pPr>
            <w:r w:rsidDel="00000000" w:rsidR="00000000" w:rsidRPr="00000000">
              <w:rPr>
                <w:sz w:val="14"/>
                <w:szCs w:val="14"/>
                <w:rtl w:val="0"/>
              </w:rPr>
              <w:t xml:space="preserve">VENDOR_SCORING_FUNCTIONST</w:t>
            </w:r>
            <w:r w:rsidDel="00000000" w:rsidR="00000000" w:rsidRPr="00000000">
              <w:rPr>
                <w:rtl w:val="0"/>
              </w:rPr>
            </w:r>
          </w:p>
        </w:tc>
        <w:tc>
          <w:tcPr/>
          <w:p w:rsidR="00000000" w:rsidDel="00000000" w:rsidP="00000000" w:rsidRDefault="00000000" w:rsidRPr="00000000" w14:paraId="000030A5">
            <w:pPr>
              <w:rPr/>
            </w:pPr>
            <w:r w:rsidDel="00000000" w:rsidR="00000000" w:rsidRPr="00000000">
              <w:rPr>
                <w:sz w:val="14"/>
                <w:szCs w:val="14"/>
                <w:rtl w:val="0"/>
              </w:rPr>
              <w:t xml:space="preserve">Not included in current Statement of Work (SOW)</w:t>
            </w:r>
            <w:r w:rsidDel="00000000" w:rsidR="00000000" w:rsidRPr="00000000">
              <w:rPr>
                <w:rtl w:val="0"/>
              </w:rPr>
            </w:r>
          </w:p>
        </w:tc>
      </w:tr>
    </w:tbl>
    <w:p w:rsidR="00000000" w:rsidDel="00000000" w:rsidP="00000000" w:rsidRDefault="00000000" w:rsidRPr="00000000" w14:paraId="000030A6">
      <w:pPr>
        <w:rPr/>
      </w:pPr>
      <w:r w:rsidDel="00000000" w:rsidR="00000000" w:rsidRPr="00000000">
        <w:rPr>
          <w:rtl w:val="0"/>
        </w:rPr>
        <w:t xml:space="preserve">These packages have been identified as related to the Vendor domain but are explicitly outside the current SOW. They are listed for dependency awareness and scope control only; analysis, conversion, design, and implementation are not included unless the SOW is formally expanded.</w:t>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pStyle w:val="Heading1"/>
        <w:rPr/>
      </w:pPr>
      <w:r w:rsidDel="00000000" w:rsidR="00000000" w:rsidRPr="00000000">
        <w:rPr>
          <w:rtl w:val="0"/>
        </w:rPr>
        <w:t xml:space="preserve">2. PKG-001 - PROD.VENDOR</w:t>
      </w:r>
    </w:p>
    <w:p w:rsidR="00000000" w:rsidDel="00000000" w:rsidP="00000000" w:rsidRDefault="00000000" w:rsidRPr="00000000" w14:paraId="000030A9">
      <w:pPr>
        <w:rPr/>
      </w:pPr>
      <w:r w:rsidDel="00000000" w:rsidR="00000000" w:rsidRPr="00000000">
        <w:rPr>
          <w:rtl w:val="0"/>
        </w:rPr>
        <w:t xml:space="preserve">Architecture role: domain/business wrapper over vendor data access. Consolidate profile/contact reads, dispatch/service tracking, eligibility/compliance, commercial terms, programs, locations and trades into cohesive Vendor Service capabilities.</w:t>
      </w:r>
    </w:p>
    <w:tbl>
      <w:tblPr>
        <w:tblStyle w:val="Table115"/>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1"/>
        </w:trPr>
        <w:tc>
          <w:tcPr>
            <w:shd w:fill="d9eaf7" w:val="clear"/>
          </w:tcPr>
          <w:p w:rsidR="00000000" w:rsidDel="00000000" w:rsidP="00000000" w:rsidRDefault="00000000" w:rsidRPr="00000000" w14:paraId="000030AA">
            <w:pPr>
              <w:rPr/>
            </w:pPr>
            <w:r w:rsidDel="00000000" w:rsidR="00000000" w:rsidRPr="00000000">
              <w:rPr>
                <w:b w:val="1"/>
                <w:bCs w:val="1"/>
                <w:sz w:val="14"/>
                <w:szCs w:val="14"/>
                <w:rtl w:val="0"/>
              </w:rPr>
              <w:t xml:space="preserve">Routine Range</w:t>
            </w:r>
            <w:r w:rsidDel="00000000" w:rsidR="00000000" w:rsidRPr="00000000">
              <w:rPr>
                <w:rtl w:val="0"/>
              </w:rPr>
            </w:r>
          </w:p>
        </w:tc>
        <w:tc>
          <w:tcPr>
            <w:shd w:fill="d9eaf7" w:val="clear"/>
          </w:tcPr>
          <w:p w:rsidR="00000000" w:rsidDel="00000000" w:rsidP="00000000" w:rsidRDefault="00000000" w:rsidRPr="00000000" w14:paraId="000030AB">
            <w:pPr>
              <w:rPr/>
            </w:pPr>
            <w:r w:rsidDel="00000000" w:rsidR="00000000" w:rsidRPr="00000000">
              <w:rPr>
                <w:b w:val="1"/>
                <w:bCs w:val="1"/>
                <w:sz w:val="14"/>
                <w:szCs w:val="14"/>
                <w:rtl w:val="0"/>
              </w:rPr>
              <w:t xml:space="preserve">Count</w:t>
            </w:r>
            <w:r w:rsidDel="00000000" w:rsidR="00000000" w:rsidRPr="00000000">
              <w:rPr>
                <w:rtl w:val="0"/>
              </w:rPr>
            </w:r>
          </w:p>
        </w:tc>
        <w:tc>
          <w:tcPr>
            <w:shd w:fill="d9eaf7" w:val="clear"/>
          </w:tcPr>
          <w:p w:rsidR="00000000" w:rsidDel="00000000" w:rsidP="00000000" w:rsidRDefault="00000000" w:rsidRPr="00000000" w14:paraId="000030AC">
            <w:pPr>
              <w:rPr/>
            </w:pPr>
            <w:r w:rsidDel="00000000" w:rsidR="00000000" w:rsidRPr="00000000">
              <w:rPr>
                <w:b w:val="1"/>
                <w:bCs w:val="1"/>
                <w:sz w:val="14"/>
                <w:szCs w:val="14"/>
                <w:rtl w:val="0"/>
              </w:rPr>
              <w:t xml:space="preserve">Recommended Direction</w:t>
            </w:r>
            <w:r w:rsidDel="00000000" w:rsidR="00000000" w:rsidRPr="00000000">
              <w:rPr>
                <w:rtl w:val="0"/>
              </w:rPr>
            </w:r>
          </w:p>
        </w:tc>
      </w:tr>
      <w:tr>
        <w:trPr>
          <w:cantSplit w:val="1"/>
          <w:tblHeader w:val="0"/>
        </w:trPr>
        <w:tc>
          <w:tcPr/>
          <w:p w:rsidR="00000000" w:rsidDel="00000000" w:rsidP="00000000" w:rsidRDefault="00000000" w:rsidRPr="00000000" w14:paraId="000030AD">
            <w:pPr>
              <w:rPr/>
            </w:pPr>
            <w:r w:rsidDel="00000000" w:rsidR="00000000" w:rsidRPr="00000000">
              <w:rPr>
                <w:sz w:val="14"/>
                <w:szCs w:val="14"/>
                <w:rtl w:val="0"/>
              </w:rPr>
              <w:t xml:space="preserve">SP-001 - SP-030</w:t>
            </w:r>
            <w:r w:rsidDel="00000000" w:rsidR="00000000" w:rsidRPr="00000000">
              <w:rPr>
                <w:rtl w:val="0"/>
              </w:rPr>
            </w:r>
          </w:p>
        </w:tc>
        <w:tc>
          <w:tcPr/>
          <w:p w:rsidR="00000000" w:rsidDel="00000000" w:rsidP="00000000" w:rsidRDefault="00000000" w:rsidRPr="00000000" w14:paraId="000030AE">
            <w:pPr>
              <w:rPr/>
            </w:pPr>
            <w:r w:rsidDel="00000000" w:rsidR="00000000" w:rsidRPr="00000000">
              <w:rPr>
                <w:sz w:val="14"/>
                <w:szCs w:val="14"/>
                <w:rtl w:val="0"/>
              </w:rPr>
              <w:t xml:space="preserve">30</w:t>
            </w:r>
            <w:r w:rsidDel="00000000" w:rsidR="00000000" w:rsidRPr="00000000">
              <w:rPr>
                <w:rtl w:val="0"/>
              </w:rPr>
            </w:r>
          </w:p>
        </w:tc>
        <w:tc>
          <w:tcPr/>
          <w:p w:rsidR="00000000" w:rsidDel="00000000" w:rsidP="00000000" w:rsidRDefault="00000000" w:rsidRPr="00000000" w14:paraId="000030AF">
            <w:pPr>
              <w:rPr/>
            </w:pPr>
            <w:r w:rsidDel="00000000" w:rsidR="00000000" w:rsidRPr="00000000">
              <w:rPr>
                <w:sz w:val="14"/>
                <w:szCs w:val="14"/>
                <w:rtl w:val="0"/>
              </w:rPr>
              <w:t xml:space="preserve">Preserve validated business behavior; do not create 30 endpoints. Use VendorService, VendorDispatchService, VendorEligibilityPolicy, VendorCommercialTermsService, VendorProgramService, VendorLocationService and VendorTradeService.</w:t>
            </w:r>
            <w:r w:rsidDel="00000000" w:rsidR="00000000" w:rsidRPr="00000000">
              <w:rPr>
                <w:rtl w:val="0"/>
              </w:rPr>
            </w:r>
          </w:p>
        </w:tc>
      </w:tr>
    </w:tbl>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pStyle w:val="Heading1"/>
        <w:rPr/>
      </w:pPr>
      <w:r w:rsidDel="00000000" w:rsidR="00000000" w:rsidRPr="00000000">
        <w:rPr>
          <w:rtl w:val="0"/>
        </w:rPr>
        <w:t xml:space="preserve">3. PKG-002 - PROD.VENDOR_DA</w:t>
      </w:r>
    </w:p>
    <w:p w:rsidR="00000000" w:rsidDel="00000000" w:rsidP="00000000" w:rsidRDefault="00000000" w:rsidRPr="00000000" w14:paraId="000030B2">
      <w:pPr>
        <w:rPr/>
      </w:pPr>
      <w:r w:rsidDel="00000000" w:rsidR="00000000" w:rsidRPr="00000000">
        <w:rPr>
          <w:rtl w:val="0"/>
        </w:rPr>
        <w:t xml:space="preserve">Architecture role: primarily persistence/data access behind PROD.VENDOR. Direct selects/inserts/updates should move into repository/data-access code or approved simplified database operations. Business rules discovered inside this layer must still be validated before migration.</w:t>
      </w:r>
    </w:p>
    <w:tbl>
      <w:tblPr>
        <w:tblStyle w:val="Table116"/>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1"/>
        </w:trPr>
        <w:tc>
          <w:tcPr>
            <w:shd w:fill="d9eaf7" w:val="clear"/>
          </w:tcPr>
          <w:p w:rsidR="00000000" w:rsidDel="00000000" w:rsidP="00000000" w:rsidRDefault="00000000" w:rsidRPr="00000000" w14:paraId="000030B3">
            <w:pPr>
              <w:rPr/>
            </w:pPr>
            <w:r w:rsidDel="00000000" w:rsidR="00000000" w:rsidRPr="00000000">
              <w:rPr>
                <w:b w:val="1"/>
                <w:bCs w:val="1"/>
                <w:sz w:val="14"/>
                <w:szCs w:val="14"/>
                <w:rtl w:val="0"/>
              </w:rPr>
              <w:t xml:space="preserve">Routine Range</w:t>
            </w:r>
            <w:r w:rsidDel="00000000" w:rsidR="00000000" w:rsidRPr="00000000">
              <w:rPr>
                <w:rtl w:val="0"/>
              </w:rPr>
            </w:r>
          </w:p>
        </w:tc>
        <w:tc>
          <w:tcPr>
            <w:shd w:fill="d9eaf7" w:val="clear"/>
          </w:tcPr>
          <w:p w:rsidR="00000000" w:rsidDel="00000000" w:rsidP="00000000" w:rsidRDefault="00000000" w:rsidRPr="00000000" w14:paraId="000030B4">
            <w:pPr>
              <w:rPr/>
            </w:pPr>
            <w:r w:rsidDel="00000000" w:rsidR="00000000" w:rsidRPr="00000000">
              <w:rPr>
                <w:b w:val="1"/>
                <w:bCs w:val="1"/>
                <w:sz w:val="14"/>
                <w:szCs w:val="14"/>
                <w:rtl w:val="0"/>
              </w:rPr>
              <w:t xml:space="preserve">Count</w:t>
            </w:r>
            <w:r w:rsidDel="00000000" w:rsidR="00000000" w:rsidRPr="00000000">
              <w:rPr>
                <w:rtl w:val="0"/>
              </w:rPr>
            </w:r>
          </w:p>
        </w:tc>
        <w:tc>
          <w:tcPr>
            <w:shd w:fill="d9eaf7" w:val="clear"/>
          </w:tcPr>
          <w:p w:rsidR="00000000" w:rsidDel="00000000" w:rsidP="00000000" w:rsidRDefault="00000000" w:rsidRPr="00000000" w14:paraId="000030B5">
            <w:pPr>
              <w:rPr/>
            </w:pPr>
            <w:r w:rsidDel="00000000" w:rsidR="00000000" w:rsidRPr="00000000">
              <w:rPr>
                <w:b w:val="1"/>
                <w:bCs w:val="1"/>
                <w:sz w:val="14"/>
                <w:szCs w:val="14"/>
                <w:rtl w:val="0"/>
              </w:rPr>
              <w:t xml:space="preserve">Recommended Direction</w:t>
            </w:r>
            <w:r w:rsidDel="00000000" w:rsidR="00000000" w:rsidRPr="00000000">
              <w:rPr>
                <w:rtl w:val="0"/>
              </w:rPr>
            </w:r>
          </w:p>
        </w:tc>
      </w:tr>
      <w:tr>
        <w:trPr>
          <w:cantSplit w:val="1"/>
          <w:tblHeader w:val="0"/>
        </w:trPr>
        <w:tc>
          <w:tcPr/>
          <w:p w:rsidR="00000000" w:rsidDel="00000000" w:rsidP="00000000" w:rsidRDefault="00000000" w:rsidRPr="00000000" w14:paraId="000030B6">
            <w:pPr>
              <w:rPr/>
            </w:pPr>
            <w:r w:rsidDel="00000000" w:rsidR="00000000" w:rsidRPr="00000000">
              <w:rPr>
                <w:sz w:val="14"/>
                <w:szCs w:val="14"/>
                <w:rtl w:val="0"/>
              </w:rPr>
              <w:t xml:space="preserve">SP-031 - SP-052</w:t>
            </w:r>
            <w:r w:rsidDel="00000000" w:rsidR="00000000" w:rsidRPr="00000000">
              <w:rPr>
                <w:rtl w:val="0"/>
              </w:rPr>
            </w:r>
          </w:p>
        </w:tc>
        <w:tc>
          <w:tcPr/>
          <w:p w:rsidR="00000000" w:rsidDel="00000000" w:rsidP="00000000" w:rsidRDefault="00000000" w:rsidRPr="00000000" w14:paraId="000030B7">
            <w:pPr>
              <w:rPr/>
            </w:pPr>
            <w:r w:rsidDel="00000000" w:rsidR="00000000" w:rsidRPr="00000000">
              <w:rPr>
                <w:sz w:val="14"/>
                <w:szCs w:val="14"/>
                <w:rtl w:val="0"/>
              </w:rPr>
              <w:t xml:space="preserve">22</w:t>
            </w:r>
            <w:r w:rsidDel="00000000" w:rsidR="00000000" w:rsidRPr="00000000">
              <w:rPr>
                <w:rtl w:val="0"/>
              </w:rPr>
            </w:r>
          </w:p>
        </w:tc>
        <w:tc>
          <w:tcPr/>
          <w:p w:rsidR="00000000" w:rsidDel="00000000" w:rsidP="00000000" w:rsidRDefault="00000000" w:rsidRPr="00000000" w14:paraId="000030B8">
            <w:pPr>
              <w:rPr/>
            </w:pPr>
            <w:r w:rsidDel="00000000" w:rsidR="00000000" w:rsidRPr="00000000">
              <w:rPr>
                <w:sz w:val="14"/>
                <w:szCs w:val="14"/>
                <w:rtl w:val="0"/>
              </w:rPr>
              <w:t xml:space="preserve">Treat as repository implementation unless a routine contains an actual business rule. Avoid exposing DA routines as API endpoints.</w:t>
            </w:r>
            <w:r w:rsidDel="00000000" w:rsidR="00000000" w:rsidRPr="00000000">
              <w:rPr>
                <w:rtl w:val="0"/>
              </w:rPr>
            </w:r>
          </w:p>
        </w:tc>
      </w:tr>
    </w:tbl>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pStyle w:val="Heading1"/>
        <w:rPr/>
      </w:pPr>
      <w:r w:rsidDel="00000000" w:rsidR="00000000" w:rsidRPr="00000000">
        <w:rPr>
          <w:rtl w:val="0"/>
        </w:rPr>
        <w:t xml:space="preserve">4. PKG-003 - PROD.VENDOR_LIST</w:t>
      </w:r>
    </w:p>
    <w:tbl>
      <w:tblPr>
        <w:tblStyle w:val="Table117"/>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1"/>
        <w:gridCol w:w="2389"/>
        <w:gridCol w:w="2341"/>
        <w:gridCol w:w="2457"/>
        <w:gridCol w:w="1568"/>
        <w:tblGridChange w:id="0">
          <w:tblGrid>
            <w:gridCol w:w="2261"/>
            <w:gridCol w:w="2389"/>
            <w:gridCol w:w="2341"/>
            <w:gridCol w:w="2457"/>
            <w:gridCol w:w="1568"/>
          </w:tblGrid>
        </w:tblGridChange>
      </w:tblGrid>
      <w:tr>
        <w:trPr>
          <w:cantSplit w:val="0"/>
          <w:tblHeader w:val="1"/>
        </w:trPr>
        <w:tc>
          <w:tcPr>
            <w:shd w:fill="d9eaf7" w:val="clear"/>
          </w:tcPr>
          <w:p w:rsidR="00000000" w:rsidDel="00000000" w:rsidP="00000000" w:rsidRDefault="00000000" w:rsidRPr="00000000" w14:paraId="000030BB">
            <w:pPr>
              <w:rPr/>
            </w:pPr>
            <w:r w:rsidDel="00000000" w:rsidR="00000000" w:rsidRPr="00000000">
              <w:rPr>
                <w:b w:val="1"/>
                <w:bCs w:val="1"/>
                <w:sz w:val="12"/>
                <w:szCs w:val="12"/>
                <w:rtl w:val="0"/>
              </w:rPr>
              <w:t xml:space="preserve">ID</w:t>
            </w:r>
            <w:r w:rsidDel="00000000" w:rsidR="00000000" w:rsidRPr="00000000">
              <w:rPr>
                <w:rtl w:val="0"/>
              </w:rPr>
            </w:r>
          </w:p>
        </w:tc>
        <w:tc>
          <w:tcPr>
            <w:shd w:fill="d9eaf7" w:val="clear"/>
          </w:tcPr>
          <w:p w:rsidR="00000000" w:rsidDel="00000000" w:rsidP="00000000" w:rsidRDefault="00000000" w:rsidRPr="00000000" w14:paraId="000030BC">
            <w:pPr>
              <w:rPr/>
            </w:pPr>
            <w:r w:rsidDel="00000000" w:rsidR="00000000" w:rsidRPr="00000000">
              <w:rPr>
                <w:b w:val="1"/>
                <w:bCs w:val="1"/>
                <w:sz w:val="12"/>
                <w:szCs w:val="12"/>
                <w:rtl w:val="0"/>
              </w:rPr>
              <w:t xml:space="preserve">Routine</w:t>
            </w:r>
            <w:r w:rsidDel="00000000" w:rsidR="00000000" w:rsidRPr="00000000">
              <w:rPr>
                <w:rtl w:val="0"/>
              </w:rPr>
            </w:r>
          </w:p>
        </w:tc>
        <w:tc>
          <w:tcPr>
            <w:shd w:fill="d9eaf7" w:val="clear"/>
          </w:tcPr>
          <w:p w:rsidR="00000000" w:rsidDel="00000000" w:rsidP="00000000" w:rsidRDefault="00000000" w:rsidRPr="00000000" w14:paraId="000030BD">
            <w:pPr>
              <w:rPr/>
            </w:pPr>
            <w:r w:rsidDel="00000000" w:rsidR="00000000" w:rsidRPr="00000000">
              <w:rPr>
                <w:b w:val="1"/>
                <w:bCs w:val="1"/>
                <w:sz w:val="12"/>
                <w:szCs w:val="12"/>
                <w:rtl w:val="0"/>
              </w:rPr>
              <w:t xml:space="preserve">Purpose</w:t>
            </w:r>
            <w:r w:rsidDel="00000000" w:rsidR="00000000" w:rsidRPr="00000000">
              <w:rPr>
                <w:rtl w:val="0"/>
              </w:rPr>
            </w:r>
          </w:p>
        </w:tc>
        <w:tc>
          <w:tcPr>
            <w:shd w:fill="d9eaf7" w:val="clear"/>
          </w:tcPr>
          <w:p w:rsidR="00000000" w:rsidDel="00000000" w:rsidP="00000000" w:rsidRDefault="00000000" w:rsidRPr="00000000" w14:paraId="000030BE">
            <w:pPr>
              <w:rPr/>
            </w:pPr>
            <w:r w:rsidDel="00000000" w:rsidR="00000000" w:rsidRPr="00000000">
              <w:rPr>
                <w:b w:val="1"/>
                <w:bCs w:val="1"/>
                <w:sz w:val="12"/>
                <w:szCs w:val="12"/>
                <w:rtl w:val="0"/>
              </w:rPr>
              <w:t xml:space="preserve">Target Component</w:t>
            </w:r>
            <w:r w:rsidDel="00000000" w:rsidR="00000000" w:rsidRPr="00000000">
              <w:rPr>
                <w:rtl w:val="0"/>
              </w:rPr>
            </w:r>
          </w:p>
        </w:tc>
        <w:tc>
          <w:tcPr>
            <w:shd w:fill="d9eaf7" w:val="clear"/>
          </w:tcPr>
          <w:p w:rsidR="00000000" w:rsidDel="00000000" w:rsidP="00000000" w:rsidRDefault="00000000" w:rsidRPr="00000000" w14:paraId="000030BF">
            <w:pPr>
              <w:rPr/>
            </w:pPr>
            <w:r w:rsidDel="00000000" w:rsidR="00000000" w:rsidRPr="00000000">
              <w:rPr>
                <w:b w:val="1"/>
                <w:bCs w:val="1"/>
                <w:sz w:val="12"/>
                <w:szCs w:val="12"/>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0C0">
            <w:pPr>
              <w:rPr/>
            </w:pPr>
            <w:r w:rsidDel="00000000" w:rsidR="00000000" w:rsidRPr="00000000">
              <w:rPr>
                <w:sz w:val="12"/>
                <w:szCs w:val="12"/>
                <w:rtl w:val="0"/>
              </w:rPr>
              <w:t xml:space="preserve">SP-053</w:t>
            </w:r>
            <w:r w:rsidDel="00000000" w:rsidR="00000000" w:rsidRPr="00000000">
              <w:rPr>
                <w:rtl w:val="0"/>
              </w:rPr>
            </w:r>
          </w:p>
        </w:tc>
        <w:tc>
          <w:tcPr/>
          <w:p w:rsidR="00000000" w:rsidDel="00000000" w:rsidP="00000000" w:rsidRDefault="00000000" w:rsidRPr="00000000" w14:paraId="000030C1">
            <w:pPr>
              <w:rPr/>
            </w:pPr>
            <w:r w:rsidDel="00000000" w:rsidR="00000000" w:rsidRPr="00000000">
              <w:rPr>
                <w:sz w:val="12"/>
                <w:szCs w:val="12"/>
                <w:rtl w:val="0"/>
              </w:rPr>
              <w:t xml:space="preserve">f_CapacityFlag</w:t>
            </w:r>
            <w:r w:rsidDel="00000000" w:rsidR="00000000" w:rsidRPr="00000000">
              <w:rPr>
                <w:rtl w:val="0"/>
              </w:rPr>
            </w:r>
          </w:p>
        </w:tc>
        <w:tc>
          <w:tcPr/>
          <w:p w:rsidR="00000000" w:rsidDel="00000000" w:rsidP="00000000" w:rsidRDefault="00000000" w:rsidRPr="00000000" w14:paraId="000030C2">
            <w:pPr>
              <w:rPr/>
            </w:pPr>
            <w:r w:rsidDel="00000000" w:rsidR="00000000" w:rsidRPr="00000000">
              <w:rPr>
                <w:sz w:val="12"/>
                <w:szCs w:val="12"/>
                <w:rtl w:val="0"/>
              </w:rPr>
              <w:t xml:space="preserve">Determines whether newer capacity logic is enabled by state/trade.</w:t>
            </w:r>
            <w:r w:rsidDel="00000000" w:rsidR="00000000" w:rsidRPr="00000000">
              <w:rPr>
                <w:rtl w:val="0"/>
              </w:rPr>
            </w:r>
          </w:p>
        </w:tc>
        <w:tc>
          <w:tcPr/>
          <w:p w:rsidR="00000000" w:rsidDel="00000000" w:rsidP="00000000" w:rsidRDefault="00000000" w:rsidRPr="00000000" w14:paraId="000030C3">
            <w:pPr>
              <w:rPr/>
            </w:pPr>
            <w:r w:rsidDel="00000000" w:rsidR="00000000" w:rsidRPr="00000000">
              <w:rPr>
                <w:sz w:val="12"/>
                <w:szCs w:val="12"/>
                <w:rtl w:val="0"/>
              </w:rPr>
              <w:t xml:space="preserve">VendorCapacityPolicy</w:t>
            </w:r>
            <w:r w:rsidDel="00000000" w:rsidR="00000000" w:rsidRPr="00000000">
              <w:rPr>
                <w:rtl w:val="0"/>
              </w:rPr>
            </w:r>
          </w:p>
        </w:tc>
        <w:tc>
          <w:tcPr/>
          <w:p w:rsidR="00000000" w:rsidDel="00000000" w:rsidP="00000000" w:rsidRDefault="00000000" w:rsidRPr="00000000" w14:paraId="000030C4">
            <w:pPr>
              <w:rPr/>
            </w:pPr>
            <w:r w:rsidDel="00000000" w:rsidR="00000000" w:rsidRPr="00000000">
              <w:rPr>
                <w:sz w:val="12"/>
                <w:szCs w:val="12"/>
                <w:rtl w:val="0"/>
              </w:rPr>
              <w:t xml:space="preserve">Yes - confirm CAPACITY feature flag ownership, State/Trade wildcard behavior and whether legacy/new calculation switching remains required.</w:t>
            </w:r>
            <w:r w:rsidDel="00000000" w:rsidR="00000000" w:rsidRPr="00000000">
              <w:rPr>
                <w:rtl w:val="0"/>
              </w:rPr>
            </w:r>
          </w:p>
        </w:tc>
      </w:tr>
      <w:tr>
        <w:trPr>
          <w:cantSplit w:val="1"/>
          <w:tblHeader w:val="0"/>
        </w:trPr>
        <w:tc>
          <w:tcPr/>
          <w:p w:rsidR="00000000" w:rsidDel="00000000" w:rsidP="00000000" w:rsidRDefault="00000000" w:rsidRPr="00000000" w14:paraId="000030C5">
            <w:pPr>
              <w:rPr/>
            </w:pPr>
            <w:r w:rsidDel="00000000" w:rsidR="00000000" w:rsidRPr="00000000">
              <w:rPr>
                <w:sz w:val="12"/>
                <w:szCs w:val="12"/>
                <w:rtl w:val="0"/>
              </w:rPr>
              <w:t xml:space="preserve">SP-054</w:t>
            </w:r>
            <w:r w:rsidDel="00000000" w:rsidR="00000000" w:rsidRPr="00000000">
              <w:rPr>
                <w:rtl w:val="0"/>
              </w:rPr>
            </w:r>
          </w:p>
        </w:tc>
        <w:tc>
          <w:tcPr/>
          <w:p w:rsidR="00000000" w:rsidDel="00000000" w:rsidP="00000000" w:rsidRDefault="00000000" w:rsidRPr="00000000" w14:paraId="000030C6">
            <w:pPr>
              <w:rPr/>
            </w:pPr>
            <w:r w:rsidDel="00000000" w:rsidR="00000000" w:rsidRPr="00000000">
              <w:rPr>
                <w:sz w:val="12"/>
                <w:szCs w:val="12"/>
                <w:rtl w:val="0"/>
              </w:rPr>
              <w:t xml:space="preserve">f2day</w:t>
            </w:r>
            <w:r w:rsidDel="00000000" w:rsidR="00000000" w:rsidRPr="00000000">
              <w:rPr>
                <w:rtl w:val="0"/>
              </w:rPr>
            </w:r>
          </w:p>
        </w:tc>
        <w:tc>
          <w:tcPr/>
          <w:p w:rsidR="00000000" w:rsidDel="00000000" w:rsidP="00000000" w:rsidRDefault="00000000" w:rsidRPr="00000000" w14:paraId="000030C7">
            <w:pPr>
              <w:rPr/>
            </w:pPr>
            <w:r w:rsidDel="00000000" w:rsidR="00000000" w:rsidRPr="00000000">
              <w:rPr>
                <w:sz w:val="12"/>
                <w:szCs w:val="12"/>
                <w:rtl w:val="0"/>
              </w:rPr>
              <w:t xml:space="preserve">Calculates today's dispatch volume using legacy or newer dispatch-summary logic.</w:t>
            </w:r>
            <w:r w:rsidDel="00000000" w:rsidR="00000000" w:rsidRPr="00000000">
              <w:rPr>
                <w:rtl w:val="0"/>
              </w:rPr>
            </w:r>
          </w:p>
        </w:tc>
        <w:tc>
          <w:tcPr/>
          <w:p w:rsidR="00000000" w:rsidDel="00000000" w:rsidP="00000000" w:rsidRDefault="00000000" w:rsidRPr="00000000" w14:paraId="000030C8">
            <w:pPr>
              <w:rPr/>
            </w:pPr>
            <w:r w:rsidDel="00000000" w:rsidR="00000000" w:rsidRPr="00000000">
              <w:rPr>
                <w:sz w:val="12"/>
                <w:szCs w:val="12"/>
                <w:rtl w:val="0"/>
              </w:rPr>
              <w:t xml:space="preserve">VendorCapacityService</w:t>
            </w:r>
            <w:r w:rsidDel="00000000" w:rsidR="00000000" w:rsidRPr="00000000">
              <w:rPr>
                <w:rtl w:val="0"/>
              </w:rPr>
            </w:r>
          </w:p>
        </w:tc>
        <w:tc>
          <w:tcPr/>
          <w:p w:rsidR="00000000" w:rsidDel="00000000" w:rsidP="00000000" w:rsidRDefault="00000000" w:rsidRPr="00000000" w14:paraId="000030C9">
            <w:pPr>
              <w:rPr/>
            </w:pPr>
            <w:r w:rsidDel="00000000" w:rsidR="00000000" w:rsidRPr="00000000">
              <w:rPr>
                <w:sz w:val="12"/>
                <w:szCs w:val="12"/>
                <w:rtl w:val="0"/>
              </w:rPr>
              <w:t xml:space="preserve">Yes - validate authoritative dispatch-volume source, Referral/cancellation/AAR exclusions, timezone/date boundaries and consumers of this metric.</w:t>
            </w:r>
            <w:r w:rsidDel="00000000" w:rsidR="00000000" w:rsidRPr="00000000">
              <w:rPr>
                <w:rtl w:val="0"/>
              </w:rPr>
            </w:r>
          </w:p>
        </w:tc>
      </w:tr>
      <w:tr>
        <w:trPr>
          <w:cantSplit w:val="1"/>
          <w:tblHeader w:val="0"/>
        </w:trPr>
        <w:tc>
          <w:tcPr/>
          <w:p w:rsidR="00000000" w:rsidDel="00000000" w:rsidP="00000000" w:rsidRDefault="00000000" w:rsidRPr="00000000" w14:paraId="000030CA">
            <w:pPr>
              <w:rPr/>
            </w:pPr>
            <w:r w:rsidDel="00000000" w:rsidR="00000000" w:rsidRPr="00000000">
              <w:rPr>
                <w:sz w:val="12"/>
                <w:szCs w:val="12"/>
                <w:rtl w:val="0"/>
              </w:rPr>
              <w:t xml:space="preserve">SP-055</w:t>
            </w:r>
            <w:r w:rsidDel="00000000" w:rsidR="00000000" w:rsidRPr="00000000">
              <w:rPr>
                <w:rtl w:val="0"/>
              </w:rPr>
            </w:r>
          </w:p>
        </w:tc>
        <w:tc>
          <w:tcPr/>
          <w:p w:rsidR="00000000" w:rsidDel="00000000" w:rsidP="00000000" w:rsidRDefault="00000000" w:rsidRPr="00000000" w14:paraId="000030CB">
            <w:pPr>
              <w:rPr/>
            </w:pPr>
            <w:r w:rsidDel="00000000" w:rsidR="00000000" w:rsidRPr="00000000">
              <w:rPr>
                <w:sz w:val="12"/>
                <w:szCs w:val="12"/>
                <w:rtl w:val="0"/>
              </w:rPr>
              <w:t xml:space="preserve">fmtd</w:t>
            </w:r>
            <w:r w:rsidDel="00000000" w:rsidR="00000000" w:rsidRPr="00000000">
              <w:rPr>
                <w:rtl w:val="0"/>
              </w:rPr>
            </w:r>
          </w:p>
        </w:tc>
        <w:tc>
          <w:tcPr/>
          <w:p w:rsidR="00000000" w:rsidDel="00000000" w:rsidP="00000000" w:rsidRDefault="00000000" w:rsidRPr="00000000" w14:paraId="000030CC">
            <w:pPr>
              <w:rPr/>
            </w:pPr>
            <w:r w:rsidDel="00000000" w:rsidR="00000000" w:rsidRPr="00000000">
              <w:rPr>
                <w:sz w:val="12"/>
                <w:szCs w:val="12"/>
                <w:rtl w:val="0"/>
              </w:rPr>
              <w:t xml:space="preserve">Calculates month-to-date accepted releases excluding referrals.</w:t>
            </w:r>
            <w:r w:rsidDel="00000000" w:rsidR="00000000" w:rsidRPr="00000000">
              <w:rPr>
                <w:rtl w:val="0"/>
              </w:rPr>
            </w:r>
          </w:p>
        </w:tc>
        <w:tc>
          <w:tcPr/>
          <w:p w:rsidR="00000000" w:rsidDel="00000000" w:rsidP="00000000" w:rsidRDefault="00000000" w:rsidRPr="00000000" w14:paraId="000030CD">
            <w:pPr>
              <w:rPr/>
            </w:pPr>
            <w:r w:rsidDel="00000000" w:rsidR="00000000" w:rsidRPr="00000000">
              <w:rPr>
                <w:sz w:val="12"/>
                <w:szCs w:val="12"/>
                <w:rtl w:val="0"/>
              </w:rPr>
              <w:t xml:space="preserve">VendorCapacityService</w:t>
            </w:r>
            <w:r w:rsidDel="00000000" w:rsidR="00000000" w:rsidRPr="00000000">
              <w:rPr>
                <w:rtl w:val="0"/>
              </w:rPr>
            </w:r>
          </w:p>
        </w:tc>
        <w:tc>
          <w:tcPr/>
          <w:p w:rsidR="00000000" w:rsidDel="00000000" w:rsidP="00000000" w:rsidRDefault="00000000" w:rsidRPr="00000000" w14:paraId="000030CE">
            <w:pPr>
              <w:rPr/>
            </w:pPr>
            <w:r w:rsidDel="00000000" w:rsidR="00000000" w:rsidRPr="00000000">
              <w:rPr>
                <w:sz w:val="12"/>
                <w:szCs w:val="12"/>
                <w:rtl w:val="0"/>
              </w:rPr>
              <w:t xml:space="preserve">Yes - validate authoritative dispatch-volume source, Referral/cancellation/AAR exclusions, timezone/date boundaries and consumers of this metric.</w:t>
            </w:r>
            <w:r w:rsidDel="00000000" w:rsidR="00000000" w:rsidRPr="00000000">
              <w:rPr>
                <w:rtl w:val="0"/>
              </w:rPr>
            </w:r>
          </w:p>
        </w:tc>
      </w:tr>
      <w:tr>
        <w:trPr>
          <w:cantSplit w:val="1"/>
          <w:tblHeader w:val="0"/>
        </w:trPr>
        <w:tc>
          <w:tcPr/>
          <w:p w:rsidR="00000000" w:rsidDel="00000000" w:rsidP="00000000" w:rsidRDefault="00000000" w:rsidRPr="00000000" w14:paraId="000030CF">
            <w:pPr>
              <w:rPr/>
            </w:pPr>
            <w:r w:rsidDel="00000000" w:rsidR="00000000" w:rsidRPr="00000000">
              <w:rPr>
                <w:sz w:val="12"/>
                <w:szCs w:val="12"/>
                <w:rtl w:val="0"/>
              </w:rPr>
              <w:t xml:space="preserve">SP-056</w:t>
            </w:r>
            <w:r w:rsidDel="00000000" w:rsidR="00000000" w:rsidRPr="00000000">
              <w:rPr>
                <w:rtl w:val="0"/>
              </w:rPr>
            </w:r>
          </w:p>
        </w:tc>
        <w:tc>
          <w:tcPr/>
          <w:p w:rsidR="00000000" w:rsidDel="00000000" w:rsidP="00000000" w:rsidRDefault="00000000" w:rsidRPr="00000000" w14:paraId="000030D0">
            <w:pPr>
              <w:rPr/>
            </w:pPr>
            <w:r w:rsidDel="00000000" w:rsidR="00000000" w:rsidRPr="00000000">
              <w:rPr>
                <w:sz w:val="12"/>
                <w:szCs w:val="12"/>
                <w:rtl w:val="0"/>
              </w:rPr>
              <w:t xml:space="preserve">fytd</w:t>
            </w:r>
            <w:r w:rsidDel="00000000" w:rsidR="00000000" w:rsidRPr="00000000">
              <w:rPr>
                <w:rtl w:val="0"/>
              </w:rPr>
            </w:r>
          </w:p>
        </w:tc>
        <w:tc>
          <w:tcPr/>
          <w:p w:rsidR="00000000" w:rsidDel="00000000" w:rsidP="00000000" w:rsidRDefault="00000000" w:rsidRPr="00000000" w14:paraId="000030D1">
            <w:pPr>
              <w:rPr/>
            </w:pPr>
            <w:r w:rsidDel="00000000" w:rsidR="00000000" w:rsidRPr="00000000">
              <w:rPr>
                <w:sz w:val="12"/>
                <w:szCs w:val="12"/>
                <w:rtl w:val="0"/>
              </w:rPr>
              <w:t xml:space="preserve">Calculates year-to-date accepted releases excluding referrals.</w:t>
            </w:r>
            <w:r w:rsidDel="00000000" w:rsidR="00000000" w:rsidRPr="00000000">
              <w:rPr>
                <w:rtl w:val="0"/>
              </w:rPr>
            </w:r>
          </w:p>
        </w:tc>
        <w:tc>
          <w:tcPr/>
          <w:p w:rsidR="00000000" w:rsidDel="00000000" w:rsidP="00000000" w:rsidRDefault="00000000" w:rsidRPr="00000000" w14:paraId="000030D2">
            <w:pPr>
              <w:rPr/>
            </w:pPr>
            <w:r w:rsidDel="00000000" w:rsidR="00000000" w:rsidRPr="00000000">
              <w:rPr>
                <w:sz w:val="12"/>
                <w:szCs w:val="12"/>
                <w:rtl w:val="0"/>
              </w:rPr>
              <w:t xml:space="preserve">VendorCapacityService</w:t>
            </w:r>
            <w:r w:rsidDel="00000000" w:rsidR="00000000" w:rsidRPr="00000000">
              <w:rPr>
                <w:rtl w:val="0"/>
              </w:rPr>
            </w:r>
          </w:p>
        </w:tc>
        <w:tc>
          <w:tcPr/>
          <w:p w:rsidR="00000000" w:rsidDel="00000000" w:rsidP="00000000" w:rsidRDefault="00000000" w:rsidRPr="00000000" w14:paraId="000030D3">
            <w:pPr>
              <w:rPr/>
            </w:pPr>
            <w:r w:rsidDel="00000000" w:rsidR="00000000" w:rsidRPr="00000000">
              <w:rPr>
                <w:sz w:val="12"/>
                <w:szCs w:val="12"/>
                <w:rtl w:val="0"/>
              </w:rPr>
              <w:t xml:space="preserve">Yes - validate authoritative dispatch-volume source, Referral/cancellation/AAR exclusions, timezone/date boundaries and consumers of this metric.</w:t>
            </w:r>
            <w:r w:rsidDel="00000000" w:rsidR="00000000" w:rsidRPr="00000000">
              <w:rPr>
                <w:rtl w:val="0"/>
              </w:rPr>
            </w:r>
          </w:p>
        </w:tc>
      </w:tr>
      <w:tr>
        <w:trPr>
          <w:cantSplit w:val="1"/>
          <w:tblHeader w:val="0"/>
        </w:trPr>
        <w:tc>
          <w:tcPr/>
          <w:p w:rsidR="00000000" w:rsidDel="00000000" w:rsidP="00000000" w:rsidRDefault="00000000" w:rsidRPr="00000000" w14:paraId="000030D4">
            <w:pPr>
              <w:rPr/>
            </w:pPr>
            <w:r w:rsidDel="00000000" w:rsidR="00000000" w:rsidRPr="00000000">
              <w:rPr>
                <w:sz w:val="12"/>
                <w:szCs w:val="12"/>
                <w:rtl w:val="0"/>
              </w:rPr>
              <w:t xml:space="preserve">SP-057</w:t>
            </w:r>
            <w:r w:rsidDel="00000000" w:rsidR="00000000" w:rsidRPr="00000000">
              <w:rPr>
                <w:rtl w:val="0"/>
              </w:rPr>
            </w:r>
          </w:p>
        </w:tc>
        <w:tc>
          <w:tcPr/>
          <w:p w:rsidR="00000000" w:rsidDel="00000000" w:rsidP="00000000" w:rsidRDefault="00000000" w:rsidRPr="00000000" w14:paraId="000030D5">
            <w:pPr>
              <w:rPr/>
            </w:pPr>
            <w:r w:rsidDel="00000000" w:rsidR="00000000" w:rsidRPr="00000000">
              <w:rPr>
                <w:sz w:val="12"/>
                <w:szCs w:val="12"/>
                <w:rtl w:val="0"/>
              </w:rPr>
              <w:t xml:space="preserve">f2dayEmergency</w:t>
            </w:r>
            <w:r w:rsidDel="00000000" w:rsidR="00000000" w:rsidRPr="00000000">
              <w:rPr>
                <w:rtl w:val="0"/>
              </w:rPr>
            </w:r>
          </w:p>
        </w:tc>
        <w:tc>
          <w:tcPr/>
          <w:p w:rsidR="00000000" w:rsidDel="00000000" w:rsidP="00000000" w:rsidRDefault="00000000" w:rsidRPr="00000000" w14:paraId="000030D6">
            <w:pPr>
              <w:rPr/>
            </w:pPr>
            <w:r w:rsidDel="00000000" w:rsidR="00000000" w:rsidRPr="00000000">
              <w:rPr>
                <w:sz w:val="12"/>
                <w:szCs w:val="12"/>
                <w:rtl w:val="0"/>
              </w:rPr>
              <w:t xml:space="preserve">Calculates today's Emergency dispatch volume.</w:t>
            </w:r>
            <w:r w:rsidDel="00000000" w:rsidR="00000000" w:rsidRPr="00000000">
              <w:rPr>
                <w:rtl w:val="0"/>
              </w:rPr>
            </w:r>
          </w:p>
        </w:tc>
        <w:tc>
          <w:tcPr/>
          <w:p w:rsidR="00000000" w:rsidDel="00000000" w:rsidP="00000000" w:rsidRDefault="00000000" w:rsidRPr="00000000" w14:paraId="000030D7">
            <w:pPr>
              <w:rPr/>
            </w:pPr>
            <w:r w:rsidDel="00000000" w:rsidR="00000000" w:rsidRPr="00000000">
              <w:rPr>
                <w:sz w:val="12"/>
                <w:szCs w:val="12"/>
                <w:rtl w:val="0"/>
              </w:rPr>
              <w:t xml:space="preserve">VendorCapacityService</w:t>
            </w:r>
            <w:r w:rsidDel="00000000" w:rsidR="00000000" w:rsidRPr="00000000">
              <w:rPr>
                <w:rtl w:val="0"/>
              </w:rPr>
            </w:r>
          </w:p>
        </w:tc>
        <w:tc>
          <w:tcPr/>
          <w:p w:rsidR="00000000" w:rsidDel="00000000" w:rsidP="00000000" w:rsidRDefault="00000000" w:rsidRPr="00000000" w14:paraId="000030D8">
            <w:pPr>
              <w:rPr/>
            </w:pPr>
            <w:r w:rsidDel="00000000" w:rsidR="00000000" w:rsidRPr="00000000">
              <w:rPr>
                <w:sz w:val="12"/>
                <w:szCs w:val="12"/>
                <w:rtl w:val="0"/>
              </w:rPr>
              <w:t xml:space="preserve">Yes - validate Emergency priority codes, source data, exclusions, date-window semantics and whether Emergency should use the newer capacity source.</w:t>
            </w:r>
            <w:r w:rsidDel="00000000" w:rsidR="00000000" w:rsidRPr="00000000">
              <w:rPr>
                <w:rtl w:val="0"/>
              </w:rPr>
            </w:r>
          </w:p>
        </w:tc>
      </w:tr>
      <w:tr>
        <w:trPr>
          <w:cantSplit w:val="1"/>
          <w:tblHeader w:val="0"/>
        </w:trPr>
        <w:tc>
          <w:tcPr/>
          <w:p w:rsidR="00000000" w:rsidDel="00000000" w:rsidP="00000000" w:rsidRDefault="00000000" w:rsidRPr="00000000" w14:paraId="000030D9">
            <w:pPr>
              <w:rPr/>
            </w:pPr>
            <w:r w:rsidDel="00000000" w:rsidR="00000000" w:rsidRPr="00000000">
              <w:rPr>
                <w:sz w:val="12"/>
                <w:szCs w:val="12"/>
                <w:rtl w:val="0"/>
              </w:rPr>
              <w:t xml:space="preserve">SP-058</w:t>
            </w:r>
            <w:r w:rsidDel="00000000" w:rsidR="00000000" w:rsidRPr="00000000">
              <w:rPr>
                <w:rtl w:val="0"/>
              </w:rPr>
            </w:r>
          </w:p>
        </w:tc>
        <w:tc>
          <w:tcPr/>
          <w:p w:rsidR="00000000" w:rsidDel="00000000" w:rsidP="00000000" w:rsidRDefault="00000000" w:rsidRPr="00000000" w14:paraId="000030DA">
            <w:pPr>
              <w:rPr/>
            </w:pPr>
            <w:r w:rsidDel="00000000" w:rsidR="00000000" w:rsidRPr="00000000">
              <w:rPr>
                <w:sz w:val="12"/>
                <w:szCs w:val="12"/>
                <w:rtl w:val="0"/>
              </w:rPr>
              <w:t xml:space="preserve">fmtdEmergency</w:t>
            </w:r>
            <w:r w:rsidDel="00000000" w:rsidR="00000000" w:rsidRPr="00000000">
              <w:rPr>
                <w:rtl w:val="0"/>
              </w:rPr>
            </w:r>
          </w:p>
        </w:tc>
        <w:tc>
          <w:tcPr/>
          <w:p w:rsidR="00000000" w:rsidDel="00000000" w:rsidP="00000000" w:rsidRDefault="00000000" w:rsidRPr="00000000" w14:paraId="000030DB">
            <w:pPr>
              <w:rPr/>
            </w:pPr>
            <w:r w:rsidDel="00000000" w:rsidR="00000000" w:rsidRPr="00000000">
              <w:rPr>
                <w:sz w:val="12"/>
                <w:szCs w:val="12"/>
                <w:rtl w:val="0"/>
              </w:rPr>
              <w:t xml:space="preserve">Calculates month-to-date Emergency dispatch volume.</w:t>
            </w:r>
            <w:r w:rsidDel="00000000" w:rsidR="00000000" w:rsidRPr="00000000">
              <w:rPr>
                <w:rtl w:val="0"/>
              </w:rPr>
            </w:r>
          </w:p>
        </w:tc>
        <w:tc>
          <w:tcPr/>
          <w:p w:rsidR="00000000" w:rsidDel="00000000" w:rsidP="00000000" w:rsidRDefault="00000000" w:rsidRPr="00000000" w14:paraId="000030DC">
            <w:pPr>
              <w:rPr/>
            </w:pPr>
            <w:r w:rsidDel="00000000" w:rsidR="00000000" w:rsidRPr="00000000">
              <w:rPr>
                <w:sz w:val="12"/>
                <w:szCs w:val="12"/>
                <w:rtl w:val="0"/>
              </w:rPr>
              <w:t xml:space="preserve">VendorCapacityService</w:t>
            </w:r>
            <w:r w:rsidDel="00000000" w:rsidR="00000000" w:rsidRPr="00000000">
              <w:rPr>
                <w:rtl w:val="0"/>
              </w:rPr>
            </w:r>
          </w:p>
        </w:tc>
        <w:tc>
          <w:tcPr/>
          <w:p w:rsidR="00000000" w:rsidDel="00000000" w:rsidP="00000000" w:rsidRDefault="00000000" w:rsidRPr="00000000" w14:paraId="000030DD">
            <w:pPr>
              <w:rPr/>
            </w:pPr>
            <w:r w:rsidDel="00000000" w:rsidR="00000000" w:rsidRPr="00000000">
              <w:rPr>
                <w:sz w:val="12"/>
                <w:szCs w:val="12"/>
                <w:rtl w:val="0"/>
              </w:rPr>
              <w:t xml:space="preserve">Yes - validate Emergency priority codes, source data, exclusions, date-window semantics and whether Emergency should use the newer capacity source.</w:t>
            </w:r>
            <w:r w:rsidDel="00000000" w:rsidR="00000000" w:rsidRPr="00000000">
              <w:rPr>
                <w:rtl w:val="0"/>
              </w:rPr>
            </w:r>
          </w:p>
        </w:tc>
      </w:tr>
      <w:tr>
        <w:trPr>
          <w:cantSplit w:val="1"/>
          <w:tblHeader w:val="0"/>
        </w:trPr>
        <w:tc>
          <w:tcPr/>
          <w:p w:rsidR="00000000" w:rsidDel="00000000" w:rsidP="00000000" w:rsidRDefault="00000000" w:rsidRPr="00000000" w14:paraId="000030DE">
            <w:pPr>
              <w:rPr/>
            </w:pPr>
            <w:r w:rsidDel="00000000" w:rsidR="00000000" w:rsidRPr="00000000">
              <w:rPr>
                <w:sz w:val="12"/>
                <w:szCs w:val="12"/>
                <w:rtl w:val="0"/>
              </w:rPr>
              <w:t xml:space="preserve">SP-059</w:t>
            </w:r>
            <w:r w:rsidDel="00000000" w:rsidR="00000000" w:rsidRPr="00000000">
              <w:rPr>
                <w:rtl w:val="0"/>
              </w:rPr>
            </w:r>
          </w:p>
        </w:tc>
        <w:tc>
          <w:tcPr/>
          <w:p w:rsidR="00000000" w:rsidDel="00000000" w:rsidP="00000000" w:rsidRDefault="00000000" w:rsidRPr="00000000" w14:paraId="000030DF">
            <w:pPr>
              <w:rPr/>
            </w:pPr>
            <w:r w:rsidDel="00000000" w:rsidR="00000000" w:rsidRPr="00000000">
              <w:rPr>
                <w:sz w:val="12"/>
                <w:szCs w:val="12"/>
                <w:rtl w:val="0"/>
              </w:rPr>
              <w:t xml:space="preserve">fytdEmergency</w:t>
            </w:r>
            <w:r w:rsidDel="00000000" w:rsidR="00000000" w:rsidRPr="00000000">
              <w:rPr>
                <w:rtl w:val="0"/>
              </w:rPr>
            </w:r>
          </w:p>
        </w:tc>
        <w:tc>
          <w:tcPr/>
          <w:p w:rsidR="00000000" w:rsidDel="00000000" w:rsidP="00000000" w:rsidRDefault="00000000" w:rsidRPr="00000000" w14:paraId="000030E0">
            <w:pPr>
              <w:rPr/>
            </w:pPr>
            <w:r w:rsidDel="00000000" w:rsidR="00000000" w:rsidRPr="00000000">
              <w:rPr>
                <w:sz w:val="12"/>
                <w:szCs w:val="12"/>
                <w:rtl w:val="0"/>
              </w:rPr>
              <w:t xml:space="preserve">Calculates year-to-date Emergency dispatch volume.</w:t>
            </w:r>
            <w:r w:rsidDel="00000000" w:rsidR="00000000" w:rsidRPr="00000000">
              <w:rPr>
                <w:rtl w:val="0"/>
              </w:rPr>
            </w:r>
          </w:p>
        </w:tc>
        <w:tc>
          <w:tcPr/>
          <w:p w:rsidR="00000000" w:rsidDel="00000000" w:rsidP="00000000" w:rsidRDefault="00000000" w:rsidRPr="00000000" w14:paraId="000030E1">
            <w:pPr>
              <w:rPr/>
            </w:pPr>
            <w:r w:rsidDel="00000000" w:rsidR="00000000" w:rsidRPr="00000000">
              <w:rPr>
                <w:sz w:val="12"/>
                <w:szCs w:val="12"/>
                <w:rtl w:val="0"/>
              </w:rPr>
              <w:t xml:space="preserve">VendorCapacityService</w:t>
            </w:r>
            <w:r w:rsidDel="00000000" w:rsidR="00000000" w:rsidRPr="00000000">
              <w:rPr>
                <w:rtl w:val="0"/>
              </w:rPr>
            </w:r>
          </w:p>
        </w:tc>
        <w:tc>
          <w:tcPr/>
          <w:p w:rsidR="00000000" w:rsidDel="00000000" w:rsidP="00000000" w:rsidRDefault="00000000" w:rsidRPr="00000000" w14:paraId="000030E2">
            <w:pPr>
              <w:rPr/>
            </w:pPr>
            <w:r w:rsidDel="00000000" w:rsidR="00000000" w:rsidRPr="00000000">
              <w:rPr>
                <w:sz w:val="12"/>
                <w:szCs w:val="12"/>
                <w:rtl w:val="0"/>
              </w:rPr>
              <w:t xml:space="preserve">Yes - validate Emergency priority codes, source data, exclusions, date-window semantics and whether Emergency should use the newer capacity source.</w:t>
            </w:r>
            <w:r w:rsidDel="00000000" w:rsidR="00000000" w:rsidRPr="00000000">
              <w:rPr>
                <w:rtl w:val="0"/>
              </w:rPr>
            </w:r>
          </w:p>
        </w:tc>
      </w:tr>
    </w:tbl>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t xml:space="preserve">Key finding: the package contains two definitions of today's capacity usage. The CAPACITY feature flag can switch f2day from VENDOR_TRACKING totals to WORK_ORDER_DISPATCH_SUMMARY logic that excludes cancelled and AAR/PPROFF dispatches. This is a business-definition decision and must be validated before implementation.</w:t>
      </w:r>
    </w:p>
    <w:p w:rsidR="00000000" w:rsidDel="00000000" w:rsidP="00000000" w:rsidRDefault="00000000" w:rsidRPr="00000000" w14:paraId="000030E5">
      <w:pPr>
        <w:pStyle w:val="Heading1"/>
        <w:rPr/>
      </w:pPr>
      <w:r w:rsidDel="00000000" w:rsidR="00000000" w:rsidRPr="00000000">
        <w:rPr>
          <w:rtl w:val="0"/>
        </w:rPr>
        <w:t xml:space="preserve">5. PKG-004 - PROD.VENDORSELECTION</w:t>
      </w:r>
    </w:p>
    <w:p w:rsidR="00000000" w:rsidDel="00000000" w:rsidP="00000000" w:rsidRDefault="00000000" w:rsidRPr="00000000" w14:paraId="000030E6">
      <w:pPr>
        <w:rPr/>
      </w:pPr>
      <w:r w:rsidDel="00000000" w:rsidR="00000000" w:rsidRPr="00000000">
        <w:rPr>
          <w:rtl w:val="0"/>
        </w:rPr>
        <w:t xml:space="preserve">This is the core Vendor Service decision engine. It combines vendor eligibility, exclusions, service area, scheduling, capacity, program participation, hold/status rules, commitments and scoring to produce candidate/ranked vendors. It should be decomposed into policies and services while preserving the final selection behavior.</w:t>
      </w:r>
    </w:p>
    <w:tbl>
      <w:tblPr>
        <w:tblStyle w:val="Table118"/>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9"/>
        <w:gridCol w:w="2082"/>
        <w:gridCol w:w="1924"/>
        <w:gridCol w:w="1973"/>
        <w:gridCol w:w="1994"/>
        <w:gridCol w:w="1274"/>
        <w:tblGridChange w:id="0">
          <w:tblGrid>
            <w:gridCol w:w="1769"/>
            <w:gridCol w:w="2082"/>
            <w:gridCol w:w="1924"/>
            <w:gridCol w:w="1973"/>
            <w:gridCol w:w="1994"/>
            <w:gridCol w:w="1274"/>
          </w:tblGrid>
        </w:tblGridChange>
      </w:tblGrid>
      <w:tr>
        <w:trPr>
          <w:cantSplit w:val="0"/>
          <w:tblHeader w:val="1"/>
        </w:trPr>
        <w:tc>
          <w:tcPr>
            <w:shd w:fill="d9eaf7" w:val="clear"/>
          </w:tcPr>
          <w:p w:rsidR="00000000" w:rsidDel="00000000" w:rsidP="00000000" w:rsidRDefault="00000000" w:rsidRPr="00000000" w14:paraId="000030E7">
            <w:pPr>
              <w:rPr/>
            </w:pPr>
            <w:r w:rsidDel="00000000" w:rsidR="00000000" w:rsidRPr="00000000">
              <w:rPr>
                <w:b w:val="1"/>
                <w:bCs w:val="1"/>
                <w:sz w:val="11"/>
                <w:szCs w:val="11"/>
                <w:rtl w:val="0"/>
              </w:rPr>
              <w:t xml:space="preserve">ID</w:t>
            </w:r>
            <w:r w:rsidDel="00000000" w:rsidR="00000000" w:rsidRPr="00000000">
              <w:rPr>
                <w:rtl w:val="0"/>
              </w:rPr>
            </w:r>
          </w:p>
        </w:tc>
        <w:tc>
          <w:tcPr>
            <w:shd w:fill="d9eaf7" w:val="clear"/>
          </w:tcPr>
          <w:p w:rsidR="00000000" w:rsidDel="00000000" w:rsidP="00000000" w:rsidRDefault="00000000" w:rsidRPr="00000000" w14:paraId="000030E8">
            <w:pPr>
              <w:rPr/>
            </w:pPr>
            <w:r w:rsidDel="00000000" w:rsidR="00000000" w:rsidRPr="00000000">
              <w:rPr>
                <w:b w:val="1"/>
                <w:bCs w:val="1"/>
                <w:sz w:val="11"/>
                <w:szCs w:val="11"/>
                <w:rtl w:val="0"/>
              </w:rPr>
              <w:t xml:space="preserve">Routine</w:t>
            </w:r>
            <w:r w:rsidDel="00000000" w:rsidR="00000000" w:rsidRPr="00000000">
              <w:rPr>
                <w:rtl w:val="0"/>
              </w:rPr>
            </w:r>
          </w:p>
        </w:tc>
        <w:tc>
          <w:tcPr>
            <w:shd w:fill="d9eaf7" w:val="clear"/>
          </w:tcPr>
          <w:p w:rsidR="00000000" w:rsidDel="00000000" w:rsidP="00000000" w:rsidRDefault="00000000" w:rsidRPr="00000000" w14:paraId="000030E9">
            <w:pPr>
              <w:rPr/>
            </w:pPr>
            <w:r w:rsidDel="00000000" w:rsidR="00000000" w:rsidRPr="00000000">
              <w:rPr>
                <w:b w:val="1"/>
                <w:bCs w:val="1"/>
                <w:sz w:val="11"/>
                <w:szCs w:val="11"/>
                <w:rtl w:val="0"/>
              </w:rPr>
              <w:t xml:space="preserve">Purpose</w:t>
            </w:r>
            <w:r w:rsidDel="00000000" w:rsidR="00000000" w:rsidRPr="00000000">
              <w:rPr>
                <w:rtl w:val="0"/>
              </w:rPr>
            </w:r>
          </w:p>
        </w:tc>
        <w:tc>
          <w:tcPr>
            <w:shd w:fill="d9eaf7" w:val="clear"/>
          </w:tcPr>
          <w:p w:rsidR="00000000" w:rsidDel="00000000" w:rsidP="00000000" w:rsidRDefault="00000000" w:rsidRPr="00000000" w14:paraId="000030EA">
            <w:pPr>
              <w:rPr/>
            </w:pPr>
            <w:r w:rsidDel="00000000" w:rsidR="00000000" w:rsidRPr="00000000">
              <w:rPr>
                <w:b w:val="1"/>
                <w:bCs w:val="1"/>
                <w:sz w:val="11"/>
                <w:szCs w:val="11"/>
                <w:rtl w:val="0"/>
              </w:rPr>
              <w:t xml:space="preserve">Classification</w:t>
            </w:r>
            <w:r w:rsidDel="00000000" w:rsidR="00000000" w:rsidRPr="00000000">
              <w:rPr>
                <w:rtl w:val="0"/>
              </w:rPr>
            </w:r>
          </w:p>
        </w:tc>
        <w:tc>
          <w:tcPr>
            <w:shd w:fill="d9eaf7" w:val="clear"/>
          </w:tcPr>
          <w:p w:rsidR="00000000" w:rsidDel="00000000" w:rsidP="00000000" w:rsidRDefault="00000000" w:rsidRPr="00000000" w14:paraId="000030EB">
            <w:pPr>
              <w:rPr/>
            </w:pPr>
            <w:r w:rsidDel="00000000" w:rsidR="00000000" w:rsidRPr="00000000">
              <w:rPr>
                <w:b w:val="1"/>
                <w:bCs w:val="1"/>
                <w:sz w:val="11"/>
                <w:szCs w:val="11"/>
                <w:rtl w:val="0"/>
              </w:rPr>
              <w:t xml:space="preserve">Target .NET Component</w:t>
            </w:r>
            <w:r w:rsidDel="00000000" w:rsidR="00000000" w:rsidRPr="00000000">
              <w:rPr>
                <w:rtl w:val="0"/>
              </w:rPr>
            </w:r>
          </w:p>
        </w:tc>
        <w:tc>
          <w:tcPr>
            <w:shd w:fill="d9eaf7" w:val="clear"/>
          </w:tcPr>
          <w:p w:rsidR="00000000" w:rsidDel="00000000" w:rsidP="00000000" w:rsidRDefault="00000000" w:rsidRPr="00000000" w14:paraId="000030EC">
            <w:pPr>
              <w:rPr/>
            </w:pPr>
            <w:r w:rsidDel="00000000" w:rsidR="00000000" w:rsidRPr="00000000">
              <w:rPr>
                <w:b w:val="1"/>
                <w:bCs w:val="1"/>
                <w:sz w:val="11"/>
                <w:szCs w:val="11"/>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0ED">
            <w:pPr>
              <w:rPr/>
            </w:pPr>
            <w:r w:rsidDel="00000000" w:rsidR="00000000" w:rsidRPr="00000000">
              <w:rPr>
                <w:sz w:val="11"/>
                <w:szCs w:val="11"/>
                <w:rtl w:val="0"/>
              </w:rPr>
              <w:t xml:space="preserve">SP-060</w:t>
            </w:r>
            <w:r w:rsidDel="00000000" w:rsidR="00000000" w:rsidRPr="00000000">
              <w:rPr>
                <w:rtl w:val="0"/>
              </w:rPr>
            </w:r>
          </w:p>
        </w:tc>
        <w:tc>
          <w:tcPr/>
          <w:p w:rsidR="00000000" w:rsidDel="00000000" w:rsidP="00000000" w:rsidRDefault="00000000" w:rsidRPr="00000000" w14:paraId="000030EE">
            <w:pPr>
              <w:rPr/>
            </w:pPr>
            <w:r w:rsidDel="00000000" w:rsidR="00000000" w:rsidRPr="00000000">
              <w:rPr>
                <w:sz w:val="11"/>
                <w:szCs w:val="11"/>
                <w:rtl w:val="0"/>
              </w:rPr>
              <w:t xml:space="preserve">f_SetTestOn</w:t>
            </w:r>
            <w:r w:rsidDel="00000000" w:rsidR="00000000" w:rsidRPr="00000000">
              <w:rPr>
                <w:rtl w:val="0"/>
              </w:rPr>
            </w:r>
          </w:p>
        </w:tc>
        <w:tc>
          <w:tcPr/>
          <w:p w:rsidR="00000000" w:rsidDel="00000000" w:rsidP="00000000" w:rsidRDefault="00000000" w:rsidRPr="00000000" w14:paraId="000030EF">
            <w:pPr>
              <w:rPr/>
            </w:pPr>
            <w:r w:rsidDel="00000000" w:rsidR="00000000" w:rsidRPr="00000000">
              <w:rPr>
                <w:sz w:val="11"/>
                <w:szCs w:val="11"/>
                <w:rtl w:val="0"/>
              </w:rPr>
              <w:t xml:space="preserve">Set Test On</w:t>
            </w:r>
            <w:r w:rsidDel="00000000" w:rsidR="00000000" w:rsidRPr="00000000">
              <w:rPr>
                <w:rtl w:val="0"/>
              </w:rPr>
            </w:r>
          </w:p>
        </w:tc>
        <w:tc>
          <w:tcPr/>
          <w:p w:rsidR="00000000" w:rsidDel="00000000" w:rsidP="00000000" w:rsidRDefault="00000000" w:rsidRPr="00000000" w14:paraId="000030F0">
            <w:pPr>
              <w:rPr/>
            </w:pPr>
            <w:r w:rsidDel="00000000" w:rsidR="00000000" w:rsidRPr="00000000">
              <w:rPr>
                <w:sz w:val="11"/>
                <w:szCs w:val="11"/>
                <w:rtl w:val="0"/>
              </w:rPr>
              <w:t xml:space="preserve">Diagnostic toggle</w:t>
            </w:r>
            <w:r w:rsidDel="00000000" w:rsidR="00000000" w:rsidRPr="00000000">
              <w:rPr>
                <w:rtl w:val="0"/>
              </w:rPr>
            </w:r>
          </w:p>
        </w:tc>
        <w:tc>
          <w:tcPr/>
          <w:p w:rsidR="00000000" w:rsidDel="00000000" w:rsidP="00000000" w:rsidRDefault="00000000" w:rsidRPr="00000000" w14:paraId="000030F1">
            <w:pPr>
              <w:rPr/>
            </w:pPr>
            <w:r w:rsidDel="00000000" w:rsidR="00000000" w:rsidRPr="00000000">
              <w:rPr>
                <w:sz w:val="11"/>
                <w:szCs w:val="11"/>
                <w:rtl w:val="0"/>
              </w:rPr>
              <w:t xml:space="preserve">Internal only</w:t>
            </w:r>
            <w:r w:rsidDel="00000000" w:rsidR="00000000" w:rsidRPr="00000000">
              <w:rPr>
                <w:rtl w:val="0"/>
              </w:rPr>
            </w:r>
          </w:p>
        </w:tc>
        <w:tc>
          <w:tcPr/>
          <w:p w:rsidR="00000000" w:rsidDel="00000000" w:rsidP="00000000" w:rsidRDefault="00000000" w:rsidRPr="00000000" w14:paraId="000030F2">
            <w:pPr>
              <w:rPr/>
            </w:pPr>
            <w:r w:rsidDel="00000000" w:rsidR="00000000" w:rsidRPr="00000000">
              <w:rPr>
                <w:sz w:val="11"/>
                <w:szCs w:val="11"/>
                <w:rtl w:val="0"/>
              </w:rPr>
              <w:t xml:space="preserve">Limited - confirm production usage; retire legacy test/debug toggle if no longer required.</w:t>
            </w:r>
            <w:r w:rsidDel="00000000" w:rsidR="00000000" w:rsidRPr="00000000">
              <w:rPr>
                <w:rtl w:val="0"/>
              </w:rPr>
            </w:r>
          </w:p>
        </w:tc>
      </w:tr>
      <w:tr>
        <w:trPr>
          <w:cantSplit w:val="1"/>
          <w:tblHeader w:val="0"/>
        </w:trPr>
        <w:tc>
          <w:tcPr/>
          <w:p w:rsidR="00000000" w:rsidDel="00000000" w:rsidP="00000000" w:rsidRDefault="00000000" w:rsidRPr="00000000" w14:paraId="000030F3">
            <w:pPr>
              <w:rPr/>
            </w:pPr>
            <w:r w:rsidDel="00000000" w:rsidR="00000000" w:rsidRPr="00000000">
              <w:rPr>
                <w:sz w:val="11"/>
                <w:szCs w:val="11"/>
                <w:rtl w:val="0"/>
              </w:rPr>
              <w:t xml:space="preserve">SP-061</w:t>
            </w:r>
            <w:r w:rsidDel="00000000" w:rsidR="00000000" w:rsidRPr="00000000">
              <w:rPr>
                <w:rtl w:val="0"/>
              </w:rPr>
            </w:r>
          </w:p>
        </w:tc>
        <w:tc>
          <w:tcPr/>
          <w:p w:rsidR="00000000" w:rsidDel="00000000" w:rsidP="00000000" w:rsidRDefault="00000000" w:rsidRPr="00000000" w14:paraId="000030F4">
            <w:pPr>
              <w:rPr/>
            </w:pPr>
            <w:r w:rsidDel="00000000" w:rsidR="00000000" w:rsidRPr="00000000">
              <w:rPr>
                <w:sz w:val="11"/>
                <w:szCs w:val="11"/>
                <w:rtl w:val="0"/>
              </w:rPr>
              <w:t xml:space="preserve">f_SetTestOff</w:t>
            </w:r>
            <w:r w:rsidDel="00000000" w:rsidR="00000000" w:rsidRPr="00000000">
              <w:rPr>
                <w:rtl w:val="0"/>
              </w:rPr>
            </w:r>
          </w:p>
        </w:tc>
        <w:tc>
          <w:tcPr/>
          <w:p w:rsidR="00000000" w:rsidDel="00000000" w:rsidP="00000000" w:rsidRDefault="00000000" w:rsidRPr="00000000" w14:paraId="000030F5">
            <w:pPr>
              <w:rPr/>
            </w:pPr>
            <w:r w:rsidDel="00000000" w:rsidR="00000000" w:rsidRPr="00000000">
              <w:rPr>
                <w:sz w:val="11"/>
                <w:szCs w:val="11"/>
                <w:rtl w:val="0"/>
              </w:rPr>
              <w:t xml:space="preserve">Set Test Of</w:t>
            </w:r>
            <w:r w:rsidDel="00000000" w:rsidR="00000000" w:rsidRPr="00000000">
              <w:rPr>
                <w:rtl w:val="0"/>
              </w:rPr>
            </w:r>
          </w:p>
        </w:tc>
        <w:tc>
          <w:tcPr/>
          <w:p w:rsidR="00000000" w:rsidDel="00000000" w:rsidP="00000000" w:rsidRDefault="00000000" w:rsidRPr="00000000" w14:paraId="000030F6">
            <w:pPr>
              <w:rPr/>
            </w:pPr>
            <w:r w:rsidDel="00000000" w:rsidR="00000000" w:rsidRPr="00000000">
              <w:rPr>
                <w:sz w:val="11"/>
                <w:szCs w:val="11"/>
                <w:rtl w:val="0"/>
              </w:rPr>
              <w:t xml:space="preserve">Diagnostic toggle</w:t>
            </w:r>
            <w:r w:rsidDel="00000000" w:rsidR="00000000" w:rsidRPr="00000000">
              <w:rPr>
                <w:rtl w:val="0"/>
              </w:rPr>
            </w:r>
          </w:p>
        </w:tc>
        <w:tc>
          <w:tcPr/>
          <w:p w:rsidR="00000000" w:rsidDel="00000000" w:rsidP="00000000" w:rsidRDefault="00000000" w:rsidRPr="00000000" w14:paraId="000030F7">
            <w:pPr>
              <w:rPr/>
            </w:pPr>
            <w:r w:rsidDel="00000000" w:rsidR="00000000" w:rsidRPr="00000000">
              <w:rPr>
                <w:sz w:val="11"/>
                <w:szCs w:val="11"/>
                <w:rtl w:val="0"/>
              </w:rPr>
              <w:t xml:space="preserve">Internal only</w:t>
            </w:r>
            <w:r w:rsidDel="00000000" w:rsidR="00000000" w:rsidRPr="00000000">
              <w:rPr>
                <w:rtl w:val="0"/>
              </w:rPr>
            </w:r>
          </w:p>
        </w:tc>
        <w:tc>
          <w:tcPr/>
          <w:p w:rsidR="00000000" w:rsidDel="00000000" w:rsidP="00000000" w:rsidRDefault="00000000" w:rsidRPr="00000000" w14:paraId="000030F8">
            <w:pPr>
              <w:rPr/>
            </w:pPr>
            <w:r w:rsidDel="00000000" w:rsidR="00000000" w:rsidRPr="00000000">
              <w:rPr>
                <w:sz w:val="11"/>
                <w:szCs w:val="11"/>
                <w:rtl w:val="0"/>
              </w:rPr>
              <w:t xml:space="preserve">Limited - confirm production usage; retire legacy test/debug toggle if no longer required.</w:t>
            </w:r>
            <w:r w:rsidDel="00000000" w:rsidR="00000000" w:rsidRPr="00000000">
              <w:rPr>
                <w:rtl w:val="0"/>
              </w:rPr>
            </w:r>
          </w:p>
        </w:tc>
      </w:tr>
      <w:tr>
        <w:trPr>
          <w:cantSplit w:val="1"/>
          <w:tblHeader w:val="0"/>
        </w:trPr>
        <w:tc>
          <w:tcPr/>
          <w:p w:rsidR="00000000" w:rsidDel="00000000" w:rsidP="00000000" w:rsidRDefault="00000000" w:rsidRPr="00000000" w14:paraId="000030F9">
            <w:pPr>
              <w:rPr/>
            </w:pPr>
            <w:r w:rsidDel="00000000" w:rsidR="00000000" w:rsidRPr="00000000">
              <w:rPr>
                <w:sz w:val="11"/>
                <w:szCs w:val="11"/>
                <w:rtl w:val="0"/>
              </w:rPr>
              <w:t xml:space="preserve">SP-062</w:t>
            </w:r>
            <w:r w:rsidDel="00000000" w:rsidR="00000000" w:rsidRPr="00000000">
              <w:rPr>
                <w:rtl w:val="0"/>
              </w:rPr>
            </w:r>
          </w:p>
        </w:tc>
        <w:tc>
          <w:tcPr/>
          <w:p w:rsidR="00000000" w:rsidDel="00000000" w:rsidP="00000000" w:rsidRDefault="00000000" w:rsidRPr="00000000" w14:paraId="000030FA">
            <w:pPr>
              <w:rPr/>
            </w:pPr>
            <w:r w:rsidDel="00000000" w:rsidR="00000000" w:rsidRPr="00000000">
              <w:rPr>
                <w:sz w:val="11"/>
                <w:szCs w:val="11"/>
                <w:rtl w:val="0"/>
              </w:rPr>
              <w:t xml:space="preserve">f_GetScheduleType</w:t>
            </w:r>
            <w:r w:rsidDel="00000000" w:rsidR="00000000" w:rsidRPr="00000000">
              <w:rPr>
                <w:rtl w:val="0"/>
              </w:rPr>
            </w:r>
          </w:p>
        </w:tc>
        <w:tc>
          <w:tcPr/>
          <w:p w:rsidR="00000000" w:rsidDel="00000000" w:rsidP="00000000" w:rsidRDefault="00000000" w:rsidRPr="00000000" w14:paraId="000030FB">
            <w:pPr>
              <w:rPr/>
            </w:pPr>
            <w:r w:rsidDel="00000000" w:rsidR="00000000" w:rsidRPr="00000000">
              <w:rPr>
                <w:sz w:val="11"/>
                <w:szCs w:val="11"/>
                <w:rtl w:val="0"/>
              </w:rPr>
              <w:t xml:space="preserve">Get Schedule Type</w:t>
            </w:r>
            <w:r w:rsidDel="00000000" w:rsidR="00000000" w:rsidRPr="00000000">
              <w:rPr>
                <w:rtl w:val="0"/>
              </w:rPr>
            </w:r>
          </w:p>
        </w:tc>
        <w:tc>
          <w:tcPr/>
          <w:p w:rsidR="00000000" w:rsidDel="00000000" w:rsidP="00000000" w:rsidRDefault="00000000" w:rsidRPr="00000000" w14:paraId="000030FC">
            <w:pPr>
              <w:rPr/>
            </w:pPr>
            <w:r w:rsidDel="00000000" w:rsidR="00000000" w:rsidRPr="00000000">
              <w:rPr>
                <w:sz w:val="11"/>
                <w:szCs w:val="11"/>
                <w:rtl w:val="0"/>
              </w:rPr>
              <w:t xml:space="preserve">Scheduling rule</w:t>
            </w:r>
            <w:r w:rsidDel="00000000" w:rsidR="00000000" w:rsidRPr="00000000">
              <w:rPr>
                <w:rtl w:val="0"/>
              </w:rPr>
            </w:r>
          </w:p>
        </w:tc>
        <w:tc>
          <w:tcPr/>
          <w:p w:rsidR="00000000" w:rsidDel="00000000" w:rsidP="00000000" w:rsidRDefault="00000000" w:rsidRPr="00000000" w14:paraId="000030FD">
            <w:pPr>
              <w:rPr/>
            </w:pPr>
            <w:r w:rsidDel="00000000" w:rsidR="00000000" w:rsidRPr="00000000">
              <w:rPr>
                <w:sz w:val="11"/>
                <w:szCs w:val="11"/>
                <w:rtl w:val="0"/>
              </w:rPr>
              <w:t xml:space="preserve">VendorSchedulingPolicy</w:t>
            </w:r>
            <w:r w:rsidDel="00000000" w:rsidR="00000000" w:rsidRPr="00000000">
              <w:rPr>
                <w:rtl w:val="0"/>
              </w:rPr>
            </w:r>
          </w:p>
        </w:tc>
        <w:tc>
          <w:tcPr/>
          <w:p w:rsidR="00000000" w:rsidDel="00000000" w:rsidP="00000000" w:rsidRDefault="00000000" w:rsidRPr="00000000" w14:paraId="000030FE">
            <w:pPr>
              <w:rPr/>
            </w:pPr>
            <w:r w:rsidDel="00000000" w:rsidR="00000000" w:rsidRPr="00000000">
              <w:rPr>
                <w:sz w:val="11"/>
                <w:szCs w:val="11"/>
                <w:rtl w:val="0"/>
              </w:rPr>
              <w:t xml:space="preserve">Yes - validate schedule type/group codes, date calculation, BOOKED behavior and whether scheduling is a filter/mode of standard selection.</w:t>
            </w:r>
            <w:r w:rsidDel="00000000" w:rsidR="00000000" w:rsidRPr="00000000">
              <w:rPr>
                <w:rtl w:val="0"/>
              </w:rPr>
            </w:r>
          </w:p>
        </w:tc>
      </w:tr>
      <w:tr>
        <w:trPr>
          <w:cantSplit w:val="1"/>
          <w:tblHeader w:val="0"/>
        </w:trPr>
        <w:tc>
          <w:tcPr/>
          <w:p w:rsidR="00000000" w:rsidDel="00000000" w:rsidP="00000000" w:rsidRDefault="00000000" w:rsidRPr="00000000" w14:paraId="000030FF">
            <w:pPr>
              <w:rPr/>
            </w:pPr>
            <w:r w:rsidDel="00000000" w:rsidR="00000000" w:rsidRPr="00000000">
              <w:rPr>
                <w:sz w:val="11"/>
                <w:szCs w:val="11"/>
                <w:rtl w:val="0"/>
              </w:rPr>
              <w:t xml:space="preserve">SP-063</w:t>
            </w:r>
            <w:r w:rsidDel="00000000" w:rsidR="00000000" w:rsidRPr="00000000">
              <w:rPr>
                <w:rtl w:val="0"/>
              </w:rPr>
            </w:r>
          </w:p>
        </w:tc>
        <w:tc>
          <w:tcPr/>
          <w:p w:rsidR="00000000" w:rsidDel="00000000" w:rsidP="00000000" w:rsidRDefault="00000000" w:rsidRPr="00000000" w14:paraId="00003100">
            <w:pPr>
              <w:rPr/>
            </w:pPr>
            <w:r w:rsidDel="00000000" w:rsidR="00000000" w:rsidRPr="00000000">
              <w:rPr>
                <w:sz w:val="11"/>
                <w:szCs w:val="11"/>
                <w:rtl w:val="0"/>
              </w:rPr>
              <w:t xml:space="preserve">f_GetCompanyCode</w:t>
            </w:r>
            <w:r w:rsidDel="00000000" w:rsidR="00000000" w:rsidRPr="00000000">
              <w:rPr>
                <w:rtl w:val="0"/>
              </w:rPr>
            </w:r>
          </w:p>
        </w:tc>
        <w:tc>
          <w:tcPr/>
          <w:p w:rsidR="00000000" w:rsidDel="00000000" w:rsidP="00000000" w:rsidRDefault="00000000" w:rsidRPr="00000000" w14:paraId="00003101">
            <w:pPr>
              <w:rPr/>
            </w:pPr>
            <w:r w:rsidDel="00000000" w:rsidR="00000000" w:rsidRPr="00000000">
              <w:rPr>
                <w:sz w:val="11"/>
                <w:szCs w:val="11"/>
                <w:rtl w:val="0"/>
              </w:rPr>
              <w:t xml:space="preserve">Get Company Code</w:t>
            </w:r>
            <w:r w:rsidDel="00000000" w:rsidR="00000000" w:rsidRPr="00000000">
              <w:rPr>
                <w:rtl w:val="0"/>
              </w:rPr>
            </w:r>
          </w:p>
        </w:tc>
        <w:tc>
          <w:tcPr/>
          <w:p w:rsidR="00000000" w:rsidDel="00000000" w:rsidP="00000000" w:rsidRDefault="00000000" w:rsidRPr="00000000" w14:paraId="00003102">
            <w:pPr>
              <w:rPr/>
            </w:pPr>
            <w:r w:rsidDel="00000000" w:rsidR="00000000" w:rsidRPr="00000000">
              <w:rPr>
                <w:sz w:val="11"/>
                <w:szCs w:val="11"/>
                <w:rtl w:val="0"/>
              </w:rPr>
              <w:t xml:space="preserve">Contract context</w:t>
            </w:r>
            <w:r w:rsidDel="00000000" w:rsidR="00000000" w:rsidRPr="00000000">
              <w:rPr>
                <w:rtl w:val="0"/>
              </w:rPr>
            </w:r>
          </w:p>
        </w:tc>
        <w:tc>
          <w:tcPr/>
          <w:p w:rsidR="00000000" w:rsidDel="00000000" w:rsidP="00000000" w:rsidRDefault="00000000" w:rsidRPr="00000000" w14:paraId="00003103">
            <w:pPr>
              <w:rPr/>
            </w:pPr>
            <w:r w:rsidDel="00000000" w:rsidR="00000000" w:rsidRPr="00000000">
              <w:rPr>
                <w:sz w:val="11"/>
                <w:szCs w:val="11"/>
                <w:rtl w:val="0"/>
              </w:rPr>
              <w:t xml:space="preserve">Contract context dependency</w:t>
            </w:r>
            <w:r w:rsidDel="00000000" w:rsidR="00000000" w:rsidRPr="00000000">
              <w:rPr>
                <w:rtl w:val="0"/>
              </w:rPr>
            </w:r>
          </w:p>
        </w:tc>
        <w:tc>
          <w:tcPr/>
          <w:p w:rsidR="00000000" w:rsidDel="00000000" w:rsidP="00000000" w:rsidRDefault="00000000" w:rsidRPr="00000000" w14:paraId="00003104">
            <w:pPr>
              <w:rPr/>
            </w:pPr>
            <w:r w:rsidDel="00000000" w:rsidR="00000000" w:rsidRPr="00000000">
              <w:rPr>
                <w:sz w:val="11"/>
                <w:szCs w:val="11"/>
                <w:rtl w:val="0"/>
              </w:rPr>
              <w:t xml:space="preserve">Yes - reuse Contract capability; validate company-code fallback behavior and remove silent AHS default if no longer valid.</w:t>
            </w:r>
            <w:r w:rsidDel="00000000" w:rsidR="00000000" w:rsidRPr="00000000">
              <w:rPr>
                <w:rtl w:val="0"/>
              </w:rPr>
            </w:r>
          </w:p>
        </w:tc>
      </w:tr>
      <w:tr>
        <w:trPr>
          <w:cantSplit w:val="1"/>
          <w:tblHeader w:val="0"/>
        </w:trPr>
        <w:tc>
          <w:tcPr/>
          <w:p w:rsidR="00000000" w:rsidDel="00000000" w:rsidP="00000000" w:rsidRDefault="00000000" w:rsidRPr="00000000" w14:paraId="00003105">
            <w:pPr>
              <w:rPr/>
            </w:pPr>
            <w:r w:rsidDel="00000000" w:rsidR="00000000" w:rsidRPr="00000000">
              <w:rPr>
                <w:sz w:val="11"/>
                <w:szCs w:val="11"/>
                <w:rtl w:val="0"/>
              </w:rPr>
              <w:t xml:space="preserve">SP-064</w:t>
            </w:r>
            <w:r w:rsidDel="00000000" w:rsidR="00000000" w:rsidRPr="00000000">
              <w:rPr>
                <w:rtl w:val="0"/>
              </w:rPr>
            </w:r>
          </w:p>
        </w:tc>
        <w:tc>
          <w:tcPr/>
          <w:p w:rsidR="00000000" w:rsidDel="00000000" w:rsidP="00000000" w:rsidRDefault="00000000" w:rsidRPr="00000000" w14:paraId="00003106">
            <w:pPr>
              <w:rPr/>
            </w:pPr>
            <w:r w:rsidDel="00000000" w:rsidR="00000000" w:rsidRPr="00000000">
              <w:rPr>
                <w:sz w:val="11"/>
                <w:szCs w:val="11"/>
                <w:rtl w:val="0"/>
              </w:rPr>
              <w:t xml:space="preserve">f_GetElementWithAttributes</w:t>
            </w:r>
            <w:r w:rsidDel="00000000" w:rsidR="00000000" w:rsidRPr="00000000">
              <w:rPr>
                <w:rtl w:val="0"/>
              </w:rPr>
            </w:r>
          </w:p>
        </w:tc>
        <w:tc>
          <w:tcPr/>
          <w:p w:rsidR="00000000" w:rsidDel="00000000" w:rsidP="00000000" w:rsidRDefault="00000000" w:rsidRPr="00000000" w14:paraId="00003107">
            <w:pPr>
              <w:rPr/>
            </w:pPr>
            <w:r w:rsidDel="00000000" w:rsidR="00000000" w:rsidRPr="00000000">
              <w:rPr>
                <w:sz w:val="11"/>
                <w:szCs w:val="11"/>
                <w:rtl w:val="0"/>
              </w:rPr>
              <w:t xml:space="preserve">Get Element With Attributes</w:t>
            </w:r>
            <w:r w:rsidDel="00000000" w:rsidR="00000000" w:rsidRPr="00000000">
              <w:rPr>
                <w:rtl w:val="0"/>
              </w:rPr>
            </w:r>
          </w:p>
        </w:tc>
        <w:tc>
          <w:tcPr/>
          <w:p w:rsidR="00000000" w:rsidDel="00000000" w:rsidP="00000000" w:rsidRDefault="00000000" w:rsidRPr="00000000" w14:paraId="00003108">
            <w:pPr>
              <w:rPr/>
            </w:pPr>
            <w:r w:rsidDel="00000000" w:rsidR="00000000" w:rsidRPr="00000000">
              <w:rPr>
                <w:sz w:val="11"/>
                <w:szCs w:val="11"/>
                <w:rtl w:val="0"/>
              </w:rPr>
              <w:t xml:space="preserve">Legacy parsing helper</w:t>
            </w:r>
            <w:r w:rsidDel="00000000" w:rsidR="00000000" w:rsidRPr="00000000">
              <w:rPr>
                <w:rtl w:val="0"/>
              </w:rPr>
            </w:r>
          </w:p>
        </w:tc>
        <w:tc>
          <w:tcPr/>
          <w:p w:rsidR="00000000" w:rsidDel="00000000" w:rsidP="00000000" w:rsidRDefault="00000000" w:rsidRPr="00000000" w14:paraId="00003109">
            <w:pPr>
              <w:rPr/>
            </w:pPr>
            <w:r w:rsidDel="00000000" w:rsidR="00000000" w:rsidRPr="00000000">
              <w:rPr>
                <w:sz w:val="11"/>
                <w:szCs w:val="11"/>
                <w:rtl w:val="0"/>
              </w:rPr>
              <w:t xml:space="preserve">Replace with .NET XML/typed parsing</w:t>
            </w:r>
            <w:r w:rsidDel="00000000" w:rsidR="00000000" w:rsidRPr="00000000">
              <w:rPr>
                <w:rtl w:val="0"/>
              </w:rPr>
            </w:r>
          </w:p>
        </w:tc>
        <w:tc>
          <w:tcPr/>
          <w:p w:rsidR="00000000" w:rsidDel="00000000" w:rsidP="00000000" w:rsidRDefault="00000000" w:rsidRPr="00000000" w14:paraId="0000310A">
            <w:pPr>
              <w:rPr/>
            </w:pPr>
            <w:r w:rsidDel="00000000" w:rsidR="00000000" w:rsidRPr="00000000">
              <w:rPr>
                <w:sz w:val="11"/>
                <w:szCs w:val="11"/>
                <w:rtl w:val="0"/>
              </w:rPr>
              <w:t xml:space="preserve">Yes - identify current consumers and replace XML/string parsing with typed JSON/.NET request models.</w:t>
            </w:r>
            <w:r w:rsidDel="00000000" w:rsidR="00000000" w:rsidRPr="00000000">
              <w:rPr>
                <w:rtl w:val="0"/>
              </w:rPr>
            </w:r>
          </w:p>
        </w:tc>
      </w:tr>
      <w:tr>
        <w:trPr>
          <w:cantSplit w:val="1"/>
          <w:tblHeader w:val="0"/>
        </w:trPr>
        <w:tc>
          <w:tcPr/>
          <w:p w:rsidR="00000000" w:rsidDel="00000000" w:rsidP="00000000" w:rsidRDefault="00000000" w:rsidRPr="00000000" w14:paraId="0000310B">
            <w:pPr>
              <w:rPr/>
            </w:pPr>
            <w:r w:rsidDel="00000000" w:rsidR="00000000" w:rsidRPr="00000000">
              <w:rPr>
                <w:sz w:val="11"/>
                <w:szCs w:val="11"/>
                <w:rtl w:val="0"/>
              </w:rPr>
              <w:t xml:space="preserve">SP-065</w:t>
            </w:r>
            <w:r w:rsidDel="00000000" w:rsidR="00000000" w:rsidRPr="00000000">
              <w:rPr>
                <w:rtl w:val="0"/>
              </w:rPr>
            </w:r>
          </w:p>
        </w:tc>
        <w:tc>
          <w:tcPr/>
          <w:p w:rsidR="00000000" w:rsidDel="00000000" w:rsidP="00000000" w:rsidRDefault="00000000" w:rsidRPr="00000000" w14:paraId="0000310C">
            <w:pPr>
              <w:rPr/>
            </w:pPr>
            <w:r w:rsidDel="00000000" w:rsidR="00000000" w:rsidRPr="00000000">
              <w:rPr>
                <w:sz w:val="11"/>
                <w:szCs w:val="11"/>
                <w:rtl w:val="0"/>
              </w:rPr>
              <w:t xml:space="preserve">f_GetAttributeVendorIdValue</w:t>
            </w:r>
            <w:r w:rsidDel="00000000" w:rsidR="00000000" w:rsidRPr="00000000">
              <w:rPr>
                <w:rtl w:val="0"/>
              </w:rPr>
            </w:r>
          </w:p>
        </w:tc>
        <w:tc>
          <w:tcPr/>
          <w:p w:rsidR="00000000" w:rsidDel="00000000" w:rsidP="00000000" w:rsidRDefault="00000000" w:rsidRPr="00000000" w14:paraId="0000310D">
            <w:pPr>
              <w:rPr/>
            </w:pPr>
            <w:r w:rsidDel="00000000" w:rsidR="00000000" w:rsidRPr="00000000">
              <w:rPr>
                <w:sz w:val="11"/>
                <w:szCs w:val="11"/>
                <w:rtl w:val="0"/>
              </w:rPr>
              <w:t xml:space="preserve">Get Attribute Vendor Id Value</w:t>
            </w:r>
            <w:r w:rsidDel="00000000" w:rsidR="00000000" w:rsidRPr="00000000">
              <w:rPr>
                <w:rtl w:val="0"/>
              </w:rPr>
            </w:r>
          </w:p>
        </w:tc>
        <w:tc>
          <w:tcPr/>
          <w:p w:rsidR="00000000" w:rsidDel="00000000" w:rsidP="00000000" w:rsidRDefault="00000000" w:rsidRPr="00000000" w14:paraId="0000310E">
            <w:pPr>
              <w:rPr/>
            </w:pPr>
            <w:r w:rsidDel="00000000" w:rsidR="00000000" w:rsidRPr="00000000">
              <w:rPr>
                <w:sz w:val="11"/>
                <w:szCs w:val="11"/>
                <w:rtl w:val="0"/>
              </w:rPr>
              <w:t xml:space="preserve">Legacy parsing helper</w:t>
            </w:r>
            <w:r w:rsidDel="00000000" w:rsidR="00000000" w:rsidRPr="00000000">
              <w:rPr>
                <w:rtl w:val="0"/>
              </w:rPr>
            </w:r>
          </w:p>
        </w:tc>
        <w:tc>
          <w:tcPr/>
          <w:p w:rsidR="00000000" w:rsidDel="00000000" w:rsidP="00000000" w:rsidRDefault="00000000" w:rsidRPr="00000000" w14:paraId="0000310F">
            <w:pPr>
              <w:rPr/>
            </w:pPr>
            <w:r w:rsidDel="00000000" w:rsidR="00000000" w:rsidRPr="00000000">
              <w:rPr>
                <w:sz w:val="11"/>
                <w:szCs w:val="11"/>
                <w:rtl w:val="0"/>
              </w:rPr>
              <w:t xml:space="preserve">Replace with .NET XML/typed parsing</w:t>
            </w:r>
            <w:r w:rsidDel="00000000" w:rsidR="00000000" w:rsidRPr="00000000">
              <w:rPr>
                <w:rtl w:val="0"/>
              </w:rPr>
            </w:r>
          </w:p>
        </w:tc>
        <w:tc>
          <w:tcPr/>
          <w:p w:rsidR="00000000" w:rsidDel="00000000" w:rsidP="00000000" w:rsidRDefault="00000000" w:rsidRPr="00000000" w14:paraId="00003110">
            <w:pPr>
              <w:rPr/>
            </w:pPr>
            <w:r w:rsidDel="00000000" w:rsidR="00000000" w:rsidRPr="00000000">
              <w:rPr>
                <w:sz w:val="11"/>
                <w:szCs w:val="11"/>
                <w:rtl w:val="0"/>
              </w:rPr>
              <w:t xml:space="preserve">Yes - identify current consumers and replace XML/string parsing with typed JSON/.NET request models.</w:t>
            </w:r>
            <w:r w:rsidDel="00000000" w:rsidR="00000000" w:rsidRPr="00000000">
              <w:rPr>
                <w:rtl w:val="0"/>
              </w:rPr>
            </w:r>
          </w:p>
        </w:tc>
      </w:tr>
      <w:tr>
        <w:trPr>
          <w:cantSplit w:val="1"/>
          <w:tblHeader w:val="0"/>
        </w:trPr>
        <w:tc>
          <w:tcPr/>
          <w:p w:rsidR="00000000" w:rsidDel="00000000" w:rsidP="00000000" w:rsidRDefault="00000000" w:rsidRPr="00000000" w14:paraId="00003111">
            <w:pPr>
              <w:rPr/>
            </w:pPr>
            <w:r w:rsidDel="00000000" w:rsidR="00000000" w:rsidRPr="00000000">
              <w:rPr>
                <w:sz w:val="11"/>
                <w:szCs w:val="11"/>
                <w:rtl w:val="0"/>
              </w:rPr>
              <w:t xml:space="preserve">SP-066</w:t>
            </w:r>
            <w:r w:rsidDel="00000000" w:rsidR="00000000" w:rsidRPr="00000000">
              <w:rPr>
                <w:rtl w:val="0"/>
              </w:rPr>
            </w:r>
          </w:p>
        </w:tc>
        <w:tc>
          <w:tcPr/>
          <w:p w:rsidR="00000000" w:rsidDel="00000000" w:rsidP="00000000" w:rsidRDefault="00000000" w:rsidRPr="00000000" w14:paraId="00003112">
            <w:pPr>
              <w:rPr/>
            </w:pPr>
            <w:r w:rsidDel="00000000" w:rsidR="00000000" w:rsidRPr="00000000">
              <w:rPr>
                <w:sz w:val="11"/>
                <w:szCs w:val="11"/>
                <w:rtl w:val="0"/>
              </w:rPr>
              <w:t xml:space="preserve">f_IsReferral</w:t>
            </w:r>
            <w:r w:rsidDel="00000000" w:rsidR="00000000" w:rsidRPr="00000000">
              <w:rPr>
                <w:rtl w:val="0"/>
              </w:rPr>
            </w:r>
          </w:p>
        </w:tc>
        <w:tc>
          <w:tcPr/>
          <w:p w:rsidR="00000000" w:rsidDel="00000000" w:rsidP="00000000" w:rsidRDefault="00000000" w:rsidRPr="00000000" w14:paraId="00003113">
            <w:pPr>
              <w:rPr/>
            </w:pPr>
            <w:r w:rsidDel="00000000" w:rsidR="00000000" w:rsidRPr="00000000">
              <w:rPr>
                <w:sz w:val="11"/>
                <w:szCs w:val="11"/>
                <w:rtl w:val="0"/>
              </w:rPr>
              <w:t xml:space="preserve">Is Reerral</w:t>
            </w:r>
            <w:r w:rsidDel="00000000" w:rsidR="00000000" w:rsidRPr="00000000">
              <w:rPr>
                <w:rtl w:val="0"/>
              </w:rPr>
            </w:r>
          </w:p>
        </w:tc>
        <w:tc>
          <w:tcPr/>
          <w:p w:rsidR="00000000" w:rsidDel="00000000" w:rsidP="00000000" w:rsidRDefault="00000000" w:rsidRPr="00000000" w14:paraId="00003114">
            <w:pPr>
              <w:rPr/>
            </w:pPr>
            <w:r w:rsidDel="00000000" w:rsidR="00000000" w:rsidRPr="00000000">
              <w:rPr>
                <w:sz w:val="11"/>
                <w:szCs w:val="11"/>
                <w:rtl w:val="0"/>
              </w:rPr>
              <w:t xml:space="preserve">Program/specialization rule</w:t>
            </w:r>
            <w:r w:rsidDel="00000000" w:rsidR="00000000" w:rsidRPr="00000000">
              <w:rPr>
                <w:rtl w:val="0"/>
              </w:rPr>
            </w:r>
          </w:p>
        </w:tc>
        <w:tc>
          <w:tcPr/>
          <w:p w:rsidR="00000000" w:rsidDel="00000000" w:rsidP="00000000" w:rsidRDefault="00000000" w:rsidRPr="00000000" w14:paraId="00003115">
            <w:pPr>
              <w:rPr/>
            </w:pPr>
            <w:r w:rsidDel="00000000" w:rsidR="00000000" w:rsidRPr="00000000">
              <w:rPr>
                <w:sz w:val="11"/>
                <w:szCs w:val="11"/>
                <w:rtl w:val="0"/>
              </w:rPr>
              <w:t xml:space="preserve">VendorProgramPolicy</w:t>
            </w:r>
            <w:r w:rsidDel="00000000" w:rsidR="00000000" w:rsidRPr="00000000">
              <w:rPr>
                <w:rtl w:val="0"/>
              </w:rPr>
            </w:r>
          </w:p>
        </w:tc>
        <w:tc>
          <w:tcPr/>
          <w:p w:rsidR="00000000" w:rsidDel="00000000" w:rsidP="00000000" w:rsidRDefault="00000000" w:rsidRPr="00000000" w14:paraId="00003116">
            <w:pPr>
              <w:rPr/>
            </w:pPr>
            <w:r w:rsidDel="00000000" w:rsidR="00000000" w:rsidRPr="00000000">
              <w:rPr>
                <w:sz w:val="11"/>
                <w:szCs w:val="11"/>
                <w:rtl w:val="0"/>
              </w:rPr>
              <w:t xml:space="preserve">Yes - validate active program IDs/codes, effective dates and whether hard-coded IDs can become named reference data.</w:t>
            </w:r>
            <w:r w:rsidDel="00000000" w:rsidR="00000000" w:rsidRPr="00000000">
              <w:rPr>
                <w:rtl w:val="0"/>
              </w:rPr>
            </w:r>
          </w:p>
        </w:tc>
      </w:tr>
      <w:tr>
        <w:trPr>
          <w:cantSplit w:val="1"/>
          <w:tblHeader w:val="0"/>
        </w:trPr>
        <w:tc>
          <w:tcPr/>
          <w:p w:rsidR="00000000" w:rsidDel="00000000" w:rsidP="00000000" w:rsidRDefault="00000000" w:rsidRPr="00000000" w14:paraId="00003117">
            <w:pPr>
              <w:rPr/>
            </w:pPr>
            <w:r w:rsidDel="00000000" w:rsidR="00000000" w:rsidRPr="00000000">
              <w:rPr>
                <w:sz w:val="11"/>
                <w:szCs w:val="11"/>
                <w:rtl w:val="0"/>
              </w:rPr>
              <w:t xml:space="preserve">SP-067</w:t>
            </w:r>
            <w:r w:rsidDel="00000000" w:rsidR="00000000" w:rsidRPr="00000000">
              <w:rPr>
                <w:rtl w:val="0"/>
              </w:rPr>
            </w:r>
          </w:p>
        </w:tc>
        <w:tc>
          <w:tcPr/>
          <w:p w:rsidR="00000000" w:rsidDel="00000000" w:rsidP="00000000" w:rsidRDefault="00000000" w:rsidRPr="00000000" w14:paraId="00003118">
            <w:pPr>
              <w:rPr/>
            </w:pPr>
            <w:r w:rsidDel="00000000" w:rsidR="00000000" w:rsidRPr="00000000">
              <w:rPr>
                <w:sz w:val="11"/>
                <w:szCs w:val="11"/>
                <w:rtl w:val="0"/>
              </w:rPr>
              <w:t xml:space="preserve">f_IsAppInstall</w:t>
            </w:r>
            <w:r w:rsidDel="00000000" w:rsidR="00000000" w:rsidRPr="00000000">
              <w:rPr>
                <w:rtl w:val="0"/>
              </w:rPr>
            </w:r>
          </w:p>
        </w:tc>
        <w:tc>
          <w:tcPr/>
          <w:p w:rsidR="00000000" w:rsidDel="00000000" w:rsidP="00000000" w:rsidRDefault="00000000" w:rsidRPr="00000000" w14:paraId="00003119">
            <w:pPr>
              <w:rPr/>
            </w:pPr>
            <w:r w:rsidDel="00000000" w:rsidR="00000000" w:rsidRPr="00000000">
              <w:rPr>
                <w:sz w:val="11"/>
                <w:szCs w:val="11"/>
                <w:rtl w:val="0"/>
              </w:rPr>
              <w:t xml:space="preserve">Is App Install</w:t>
            </w:r>
            <w:r w:rsidDel="00000000" w:rsidR="00000000" w:rsidRPr="00000000">
              <w:rPr>
                <w:rtl w:val="0"/>
              </w:rPr>
            </w:r>
          </w:p>
        </w:tc>
        <w:tc>
          <w:tcPr/>
          <w:p w:rsidR="00000000" w:rsidDel="00000000" w:rsidP="00000000" w:rsidRDefault="00000000" w:rsidRPr="00000000" w14:paraId="0000311A">
            <w:pPr>
              <w:rPr/>
            </w:pPr>
            <w:r w:rsidDel="00000000" w:rsidR="00000000" w:rsidRPr="00000000">
              <w:rPr>
                <w:sz w:val="11"/>
                <w:szCs w:val="11"/>
                <w:rtl w:val="0"/>
              </w:rPr>
              <w:t xml:space="preserve">Program/specialization rule</w:t>
            </w:r>
            <w:r w:rsidDel="00000000" w:rsidR="00000000" w:rsidRPr="00000000">
              <w:rPr>
                <w:rtl w:val="0"/>
              </w:rPr>
            </w:r>
          </w:p>
        </w:tc>
        <w:tc>
          <w:tcPr/>
          <w:p w:rsidR="00000000" w:rsidDel="00000000" w:rsidP="00000000" w:rsidRDefault="00000000" w:rsidRPr="00000000" w14:paraId="0000311B">
            <w:pPr>
              <w:rPr/>
            </w:pPr>
            <w:r w:rsidDel="00000000" w:rsidR="00000000" w:rsidRPr="00000000">
              <w:rPr>
                <w:sz w:val="11"/>
                <w:szCs w:val="11"/>
                <w:rtl w:val="0"/>
              </w:rPr>
              <w:t xml:space="preserve">VendorProgramPolicy</w:t>
            </w:r>
            <w:r w:rsidDel="00000000" w:rsidR="00000000" w:rsidRPr="00000000">
              <w:rPr>
                <w:rtl w:val="0"/>
              </w:rPr>
            </w:r>
          </w:p>
        </w:tc>
        <w:tc>
          <w:tcPr/>
          <w:p w:rsidR="00000000" w:rsidDel="00000000" w:rsidP="00000000" w:rsidRDefault="00000000" w:rsidRPr="00000000" w14:paraId="0000311C">
            <w:pPr>
              <w:rPr/>
            </w:pPr>
            <w:r w:rsidDel="00000000" w:rsidR="00000000" w:rsidRPr="00000000">
              <w:rPr>
                <w:sz w:val="11"/>
                <w:szCs w:val="11"/>
                <w:rtl w:val="0"/>
              </w:rPr>
              <w:t xml:space="preserve">Yes - validate active program IDs/codes, effective dates and whether hard-coded IDs can become named reference data.</w:t>
            </w:r>
            <w:r w:rsidDel="00000000" w:rsidR="00000000" w:rsidRPr="00000000">
              <w:rPr>
                <w:rtl w:val="0"/>
              </w:rPr>
            </w:r>
          </w:p>
        </w:tc>
      </w:tr>
      <w:tr>
        <w:trPr>
          <w:cantSplit w:val="1"/>
          <w:tblHeader w:val="0"/>
        </w:trPr>
        <w:tc>
          <w:tcPr/>
          <w:p w:rsidR="00000000" w:rsidDel="00000000" w:rsidP="00000000" w:rsidRDefault="00000000" w:rsidRPr="00000000" w14:paraId="0000311D">
            <w:pPr>
              <w:rPr/>
            </w:pPr>
            <w:r w:rsidDel="00000000" w:rsidR="00000000" w:rsidRPr="00000000">
              <w:rPr>
                <w:sz w:val="11"/>
                <w:szCs w:val="11"/>
                <w:rtl w:val="0"/>
              </w:rPr>
              <w:t xml:space="preserve">SP-068</w:t>
            </w:r>
            <w:r w:rsidDel="00000000" w:rsidR="00000000" w:rsidRPr="00000000">
              <w:rPr>
                <w:rtl w:val="0"/>
              </w:rPr>
            </w:r>
          </w:p>
        </w:tc>
        <w:tc>
          <w:tcPr/>
          <w:p w:rsidR="00000000" w:rsidDel="00000000" w:rsidP="00000000" w:rsidRDefault="00000000" w:rsidRPr="00000000" w14:paraId="0000311E">
            <w:pPr>
              <w:rPr/>
            </w:pPr>
            <w:r w:rsidDel="00000000" w:rsidR="00000000" w:rsidRPr="00000000">
              <w:rPr>
                <w:sz w:val="11"/>
                <w:szCs w:val="11"/>
                <w:rtl w:val="0"/>
              </w:rPr>
              <w:t xml:space="preserve">f_GetScoreIndicatorDefault</w:t>
            </w:r>
            <w:r w:rsidDel="00000000" w:rsidR="00000000" w:rsidRPr="00000000">
              <w:rPr>
                <w:rtl w:val="0"/>
              </w:rPr>
            </w:r>
          </w:p>
        </w:tc>
        <w:tc>
          <w:tcPr/>
          <w:p w:rsidR="00000000" w:rsidDel="00000000" w:rsidP="00000000" w:rsidRDefault="00000000" w:rsidRPr="00000000" w14:paraId="0000311F">
            <w:pPr>
              <w:rPr/>
            </w:pPr>
            <w:r w:rsidDel="00000000" w:rsidR="00000000" w:rsidRPr="00000000">
              <w:rPr>
                <w:sz w:val="11"/>
                <w:szCs w:val="11"/>
                <w:rtl w:val="0"/>
              </w:rPr>
              <w:t xml:space="preserve">Get Score Indicator Deault</w:t>
            </w:r>
            <w:r w:rsidDel="00000000" w:rsidR="00000000" w:rsidRPr="00000000">
              <w:rPr>
                <w:rtl w:val="0"/>
              </w:rPr>
            </w:r>
          </w:p>
        </w:tc>
        <w:tc>
          <w:tcPr/>
          <w:p w:rsidR="00000000" w:rsidDel="00000000" w:rsidP="00000000" w:rsidRDefault="00000000" w:rsidRPr="00000000" w14:paraId="00003120">
            <w:pPr>
              <w:rPr/>
            </w:pPr>
            <w:r w:rsidDel="00000000" w:rsidR="00000000" w:rsidRPr="00000000">
              <w:rPr>
                <w:sz w:val="11"/>
                <w:szCs w:val="11"/>
                <w:rtl w:val="0"/>
              </w:rPr>
              <w:t xml:space="preserve">Vendor scoring</w:t>
            </w:r>
            <w:r w:rsidDel="00000000" w:rsidR="00000000" w:rsidRPr="00000000">
              <w:rPr>
                <w:rtl w:val="0"/>
              </w:rPr>
            </w:r>
          </w:p>
        </w:tc>
        <w:tc>
          <w:tcPr/>
          <w:p w:rsidR="00000000" w:rsidDel="00000000" w:rsidP="00000000" w:rsidRDefault="00000000" w:rsidRPr="00000000" w14:paraId="00003121">
            <w:pPr>
              <w:rPr/>
            </w:pPr>
            <w:r w:rsidDel="00000000" w:rsidR="00000000" w:rsidRPr="00000000">
              <w:rPr>
                <w:sz w:val="11"/>
                <w:szCs w:val="11"/>
                <w:rtl w:val="0"/>
              </w:rPr>
              <w:t xml:space="preserve">VendorScoringPolicy</w:t>
            </w:r>
            <w:r w:rsidDel="00000000" w:rsidR="00000000" w:rsidRPr="00000000">
              <w:rPr>
                <w:rtl w:val="0"/>
              </w:rPr>
            </w:r>
          </w:p>
        </w:tc>
        <w:tc>
          <w:tcPr/>
          <w:p w:rsidR="00000000" w:rsidDel="00000000" w:rsidP="00000000" w:rsidRDefault="00000000" w:rsidRPr="00000000" w14:paraId="00003122">
            <w:pPr>
              <w:rPr/>
            </w:pPr>
            <w:r w:rsidDel="00000000" w:rsidR="00000000" w:rsidRPr="00000000">
              <w:rPr>
                <w:sz w:val="11"/>
                <w:szCs w:val="11"/>
                <w:rtl w:val="0"/>
              </w:rPr>
              <w:t xml:space="preserve">Yes - validate score sources, defaults/overrides, caps, composite ranking semantics and configuration ownership.</w:t>
            </w:r>
            <w:r w:rsidDel="00000000" w:rsidR="00000000" w:rsidRPr="00000000">
              <w:rPr>
                <w:rtl w:val="0"/>
              </w:rPr>
            </w:r>
          </w:p>
        </w:tc>
      </w:tr>
      <w:tr>
        <w:trPr>
          <w:cantSplit w:val="1"/>
          <w:tblHeader w:val="0"/>
        </w:trPr>
        <w:tc>
          <w:tcPr/>
          <w:p w:rsidR="00000000" w:rsidDel="00000000" w:rsidP="00000000" w:rsidRDefault="00000000" w:rsidRPr="00000000" w14:paraId="00003123">
            <w:pPr>
              <w:rPr/>
            </w:pPr>
            <w:r w:rsidDel="00000000" w:rsidR="00000000" w:rsidRPr="00000000">
              <w:rPr>
                <w:sz w:val="11"/>
                <w:szCs w:val="11"/>
                <w:rtl w:val="0"/>
              </w:rPr>
              <w:t xml:space="preserve">SP-069</w:t>
            </w:r>
            <w:r w:rsidDel="00000000" w:rsidR="00000000" w:rsidRPr="00000000">
              <w:rPr>
                <w:rtl w:val="0"/>
              </w:rPr>
            </w:r>
          </w:p>
        </w:tc>
        <w:tc>
          <w:tcPr/>
          <w:p w:rsidR="00000000" w:rsidDel="00000000" w:rsidP="00000000" w:rsidRDefault="00000000" w:rsidRPr="00000000" w14:paraId="00003124">
            <w:pPr>
              <w:rPr/>
            </w:pPr>
            <w:r w:rsidDel="00000000" w:rsidR="00000000" w:rsidRPr="00000000">
              <w:rPr>
                <w:sz w:val="11"/>
                <w:szCs w:val="11"/>
                <w:rtl w:val="0"/>
              </w:rPr>
              <w:t xml:space="preserve">f_APLInstallExcluded</w:t>
            </w:r>
            <w:r w:rsidDel="00000000" w:rsidR="00000000" w:rsidRPr="00000000">
              <w:rPr>
                <w:rtl w:val="0"/>
              </w:rPr>
            </w:r>
          </w:p>
        </w:tc>
        <w:tc>
          <w:tcPr/>
          <w:p w:rsidR="00000000" w:rsidDel="00000000" w:rsidP="00000000" w:rsidRDefault="00000000" w:rsidRPr="00000000" w14:paraId="00003125">
            <w:pPr>
              <w:rPr/>
            </w:pPr>
            <w:r w:rsidDel="00000000" w:rsidR="00000000" w:rsidRPr="00000000">
              <w:rPr>
                <w:sz w:val="11"/>
                <w:szCs w:val="11"/>
                <w:rtl w:val="0"/>
              </w:rPr>
              <w:t xml:space="preserve">A P L Install Excluded</w:t>
            </w:r>
            <w:r w:rsidDel="00000000" w:rsidR="00000000" w:rsidRPr="00000000">
              <w:rPr>
                <w:rtl w:val="0"/>
              </w:rPr>
            </w:r>
          </w:p>
        </w:tc>
        <w:tc>
          <w:tcPr/>
          <w:p w:rsidR="00000000" w:rsidDel="00000000" w:rsidP="00000000" w:rsidRDefault="00000000" w:rsidRPr="00000000" w14:paraId="00003126">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27">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28">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29">
            <w:pPr>
              <w:rPr/>
            </w:pPr>
            <w:r w:rsidDel="00000000" w:rsidR="00000000" w:rsidRPr="00000000">
              <w:rPr>
                <w:sz w:val="11"/>
                <w:szCs w:val="11"/>
                <w:rtl w:val="0"/>
              </w:rPr>
              <w:t xml:space="preserve">SP-070</w:t>
            </w:r>
            <w:r w:rsidDel="00000000" w:rsidR="00000000" w:rsidRPr="00000000">
              <w:rPr>
                <w:rtl w:val="0"/>
              </w:rPr>
            </w:r>
          </w:p>
        </w:tc>
        <w:tc>
          <w:tcPr/>
          <w:p w:rsidR="00000000" w:rsidDel="00000000" w:rsidP="00000000" w:rsidRDefault="00000000" w:rsidRPr="00000000" w14:paraId="0000312A">
            <w:pPr>
              <w:rPr/>
            </w:pPr>
            <w:r w:rsidDel="00000000" w:rsidR="00000000" w:rsidRPr="00000000">
              <w:rPr>
                <w:sz w:val="11"/>
                <w:szCs w:val="11"/>
                <w:rtl w:val="0"/>
              </w:rPr>
              <w:t xml:space="preserve">f_IsReferralVendor</w:t>
            </w:r>
            <w:r w:rsidDel="00000000" w:rsidR="00000000" w:rsidRPr="00000000">
              <w:rPr>
                <w:rtl w:val="0"/>
              </w:rPr>
            </w:r>
          </w:p>
        </w:tc>
        <w:tc>
          <w:tcPr/>
          <w:p w:rsidR="00000000" w:rsidDel="00000000" w:rsidP="00000000" w:rsidRDefault="00000000" w:rsidRPr="00000000" w14:paraId="0000312B">
            <w:pPr>
              <w:rPr/>
            </w:pPr>
            <w:r w:rsidDel="00000000" w:rsidR="00000000" w:rsidRPr="00000000">
              <w:rPr>
                <w:sz w:val="11"/>
                <w:szCs w:val="11"/>
                <w:rtl w:val="0"/>
              </w:rPr>
              <w:t xml:space="preserve">Is Reerral Vendor</w:t>
            </w:r>
            <w:r w:rsidDel="00000000" w:rsidR="00000000" w:rsidRPr="00000000">
              <w:rPr>
                <w:rtl w:val="0"/>
              </w:rPr>
            </w:r>
          </w:p>
        </w:tc>
        <w:tc>
          <w:tcPr/>
          <w:p w:rsidR="00000000" w:rsidDel="00000000" w:rsidP="00000000" w:rsidRDefault="00000000" w:rsidRPr="00000000" w14:paraId="0000312C">
            <w:pPr>
              <w:rPr/>
            </w:pPr>
            <w:r w:rsidDel="00000000" w:rsidR="00000000" w:rsidRPr="00000000">
              <w:rPr>
                <w:sz w:val="11"/>
                <w:szCs w:val="11"/>
                <w:rtl w:val="0"/>
              </w:rPr>
              <w:t xml:space="preserve">Program/specialization rule</w:t>
            </w:r>
            <w:r w:rsidDel="00000000" w:rsidR="00000000" w:rsidRPr="00000000">
              <w:rPr>
                <w:rtl w:val="0"/>
              </w:rPr>
            </w:r>
          </w:p>
        </w:tc>
        <w:tc>
          <w:tcPr/>
          <w:p w:rsidR="00000000" w:rsidDel="00000000" w:rsidP="00000000" w:rsidRDefault="00000000" w:rsidRPr="00000000" w14:paraId="0000312D">
            <w:pPr>
              <w:rPr/>
            </w:pPr>
            <w:r w:rsidDel="00000000" w:rsidR="00000000" w:rsidRPr="00000000">
              <w:rPr>
                <w:sz w:val="11"/>
                <w:szCs w:val="11"/>
                <w:rtl w:val="0"/>
              </w:rPr>
              <w:t xml:space="preserve">VendorProgramPolicy</w:t>
            </w:r>
            <w:r w:rsidDel="00000000" w:rsidR="00000000" w:rsidRPr="00000000">
              <w:rPr>
                <w:rtl w:val="0"/>
              </w:rPr>
            </w:r>
          </w:p>
        </w:tc>
        <w:tc>
          <w:tcPr/>
          <w:p w:rsidR="00000000" w:rsidDel="00000000" w:rsidP="00000000" w:rsidRDefault="00000000" w:rsidRPr="00000000" w14:paraId="0000312E">
            <w:pPr>
              <w:rPr/>
            </w:pPr>
            <w:r w:rsidDel="00000000" w:rsidR="00000000" w:rsidRPr="00000000">
              <w:rPr>
                <w:sz w:val="11"/>
                <w:szCs w:val="11"/>
                <w:rtl w:val="0"/>
              </w:rPr>
              <w:t xml:space="preserve">Yes - validate active program IDs/codes, effective dates and whether hard-coded IDs can become named reference data.</w:t>
            </w:r>
            <w:r w:rsidDel="00000000" w:rsidR="00000000" w:rsidRPr="00000000">
              <w:rPr>
                <w:rtl w:val="0"/>
              </w:rPr>
            </w:r>
          </w:p>
        </w:tc>
      </w:tr>
      <w:tr>
        <w:trPr>
          <w:cantSplit w:val="1"/>
          <w:tblHeader w:val="0"/>
        </w:trPr>
        <w:tc>
          <w:tcPr/>
          <w:p w:rsidR="00000000" w:rsidDel="00000000" w:rsidP="00000000" w:rsidRDefault="00000000" w:rsidRPr="00000000" w14:paraId="0000312F">
            <w:pPr>
              <w:rPr/>
            </w:pPr>
            <w:r w:rsidDel="00000000" w:rsidR="00000000" w:rsidRPr="00000000">
              <w:rPr>
                <w:sz w:val="11"/>
                <w:szCs w:val="11"/>
                <w:rtl w:val="0"/>
              </w:rPr>
              <w:t xml:space="preserve">SP-071</w:t>
            </w:r>
            <w:r w:rsidDel="00000000" w:rsidR="00000000" w:rsidRPr="00000000">
              <w:rPr>
                <w:rtl w:val="0"/>
              </w:rPr>
            </w:r>
          </w:p>
        </w:tc>
        <w:tc>
          <w:tcPr/>
          <w:p w:rsidR="00000000" w:rsidDel="00000000" w:rsidP="00000000" w:rsidRDefault="00000000" w:rsidRPr="00000000" w14:paraId="00003130">
            <w:pPr>
              <w:rPr/>
            </w:pPr>
            <w:r w:rsidDel="00000000" w:rsidR="00000000" w:rsidRPr="00000000">
              <w:rPr>
                <w:sz w:val="11"/>
                <w:szCs w:val="11"/>
                <w:rtl w:val="0"/>
              </w:rPr>
              <w:t xml:space="preserve">f_NotAPLInstallExcluded</w:t>
            </w:r>
            <w:r w:rsidDel="00000000" w:rsidR="00000000" w:rsidRPr="00000000">
              <w:rPr>
                <w:rtl w:val="0"/>
              </w:rPr>
            </w:r>
          </w:p>
        </w:tc>
        <w:tc>
          <w:tcPr/>
          <w:p w:rsidR="00000000" w:rsidDel="00000000" w:rsidP="00000000" w:rsidRDefault="00000000" w:rsidRPr="00000000" w14:paraId="00003131">
            <w:pPr>
              <w:rPr/>
            </w:pPr>
            <w:r w:rsidDel="00000000" w:rsidR="00000000" w:rsidRPr="00000000">
              <w:rPr>
                <w:sz w:val="11"/>
                <w:szCs w:val="11"/>
                <w:rtl w:val="0"/>
              </w:rPr>
              <w:t xml:space="preserve">Not A P L Install Excluded</w:t>
            </w:r>
            <w:r w:rsidDel="00000000" w:rsidR="00000000" w:rsidRPr="00000000">
              <w:rPr>
                <w:rtl w:val="0"/>
              </w:rPr>
            </w:r>
          </w:p>
        </w:tc>
        <w:tc>
          <w:tcPr/>
          <w:p w:rsidR="00000000" w:rsidDel="00000000" w:rsidP="00000000" w:rsidRDefault="00000000" w:rsidRPr="00000000" w14:paraId="00003132">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33">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34">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35">
            <w:pPr>
              <w:rPr/>
            </w:pPr>
            <w:r w:rsidDel="00000000" w:rsidR="00000000" w:rsidRPr="00000000">
              <w:rPr>
                <w:sz w:val="11"/>
                <w:szCs w:val="11"/>
                <w:rtl w:val="0"/>
              </w:rPr>
              <w:t xml:space="preserve">SP-072</w:t>
            </w:r>
            <w:r w:rsidDel="00000000" w:rsidR="00000000" w:rsidRPr="00000000">
              <w:rPr>
                <w:rtl w:val="0"/>
              </w:rPr>
            </w:r>
          </w:p>
        </w:tc>
        <w:tc>
          <w:tcPr/>
          <w:p w:rsidR="00000000" w:rsidDel="00000000" w:rsidP="00000000" w:rsidRDefault="00000000" w:rsidRPr="00000000" w14:paraId="00003136">
            <w:pPr>
              <w:rPr/>
            </w:pPr>
            <w:r w:rsidDel="00000000" w:rsidR="00000000" w:rsidRPr="00000000">
              <w:rPr>
                <w:sz w:val="11"/>
                <w:szCs w:val="11"/>
                <w:rtl w:val="0"/>
              </w:rPr>
              <w:t xml:space="preserve">f_BrandRequired</w:t>
            </w:r>
            <w:r w:rsidDel="00000000" w:rsidR="00000000" w:rsidRPr="00000000">
              <w:rPr>
                <w:rtl w:val="0"/>
              </w:rPr>
            </w:r>
          </w:p>
        </w:tc>
        <w:tc>
          <w:tcPr/>
          <w:p w:rsidR="00000000" w:rsidDel="00000000" w:rsidP="00000000" w:rsidRDefault="00000000" w:rsidRPr="00000000" w14:paraId="00003137">
            <w:pPr>
              <w:rPr/>
            </w:pPr>
            <w:r w:rsidDel="00000000" w:rsidR="00000000" w:rsidRPr="00000000">
              <w:rPr>
                <w:sz w:val="11"/>
                <w:szCs w:val="11"/>
                <w:rtl w:val="0"/>
              </w:rPr>
              <w:t xml:space="preserve">Brand Required</w:t>
            </w:r>
            <w:r w:rsidDel="00000000" w:rsidR="00000000" w:rsidRPr="00000000">
              <w:rPr>
                <w:rtl w:val="0"/>
              </w:rPr>
            </w:r>
          </w:p>
        </w:tc>
        <w:tc>
          <w:tcPr/>
          <w:p w:rsidR="00000000" w:rsidDel="00000000" w:rsidP="00000000" w:rsidRDefault="00000000" w:rsidRPr="00000000" w14:paraId="00003138">
            <w:pPr>
              <w:rPr/>
            </w:pPr>
            <w:r w:rsidDel="00000000" w:rsidR="00000000" w:rsidRPr="00000000">
              <w:rPr>
                <w:sz w:val="11"/>
                <w:szCs w:val="11"/>
                <w:rtl w:val="0"/>
              </w:rPr>
              <w:t xml:space="preserve">Program/specialization rule</w:t>
            </w:r>
            <w:r w:rsidDel="00000000" w:rsidR="00000000" w:rsidRPr="00000000">
              <w:rPr>
                <w:rtl w:val="0"/>
              </w:rPr>
            </w:r>
          </w:p>
        </w:tc>
        <w:tc>
          <w:tcPr/>
          <w:p w:rsidR="00000000" w:rsidDel="00000000" w:rsidP="00000000" w:rsidRDefault="00000000" w:rsidRPr="00000000" w14:paraId="00003139">
            <w:pPr>
              <w:rPr/>
            </w:pPr>
            <w:r w:rsidDel="00000000" w:rsidR="00000000" w:rsidRPr="00000000">
              <w:rPr>
                <w:sz w:val="11"/>
                <w:szCs w:val="11"/>
                <w:rtl w:val="0"/>
              </w:rPr>
              <w:t xml:space="preserve">VendorProgramPolicy</w:t>
            </w:r>
            <w:r w:rsidDel="00000000" w:rsidR="00000000" w:rsidRPr="00000000">
              <w:rPr>
                <w:rtl w:val="0"/>
              </w:rPr>
            </w:r>
          </w:p>
        </w:tc>
        <w:tc>
          <w:tcPr/>
          <w:p w:rsidR="00000000" w:rsidDel="00000000" w:rsidP="00000000" w:rsidRDefault="00000000" w:rsidRPr="00000000" w14:paraId="0000313A">
            <w:pPr>
              <w:rPr/>
            </w:pPr>
            <w:r w:rsidDel="00000000" w:rsidR="00000000" w:rsidRPr="00000000">
              <w:rPr>
                <w:sz w:val="11"/>
                <w:szCs w:val="11"/>
                <w:rtl w:val="0"/>
              </w:rPr>
              <w:t xml:space="preserve">Yes - validate active program IDs/codes, effective dates and whether hard-coded IDs can become named reference data.</w:t>
            </w:r>
            <w:r w:rsidDel="00000000" w:rsidR="00000000" w:rsidRPr="00000000">
              <w:rPr>
                <w:rtl w:val="0"/>
              </w:rPr>
            </w:r>
          </w:p>
        </w:tc>
      </w:tr>
      <w:tr>
        <w:trPr>
          <w:cantSplit w:val="1"/>
          <w:tblHeader w:val="0"/>
        </w:trPr>
        <w:tc>
          <w:tcPr/>
          <w:p w:rsidR="00000000" w:rsidDel="00000000" w:rsidP="00000000" w:rsidRDefault="00000000" w:rsidRPr="00000000" w14:paraId="0000313B">
            <w:pPr>
              <w:rPr/>
            </w:pPr>
            <w:r w:rsidDel="00000000" w:rsidR="00000000" w:rsidRPr="00000000">
              <w:rPr>
                <w:sz w:val="11"/>
                <w:szCs w:val="11"/>
                <w:rtl w:val="0"/>
              </w:rPr>
              <w:t xml:space="preserve">SP-073</w:t>
            </w:r>
            <w:r w:rsidDel="00000000" w:rsidR="00000000" w:rsidRPr="00000000">
              <w:rPr>
                <w:rtl w:val="0"/>
              </w:rPr>
            </w:r>
          </w:p>
        </w:tc>
        <w:tc>
          <w:tcPr/>
          <w:p w:rsidR="00000000" w:rsidDel="00000000" w:rsidP="00000000" w:rsidRDefault="00000000" w:rsidRPr="00000000" w14:paraId="0000313C">
            <w:pPr>
              <w:rPr/>
            </w:pPr>
            <w:r w:rsidDel="00000000" w:rsidR="00000000" w:rsidRPr="00000000">
              <w:rPr>
                <w:sz w:val="11"/>
                <w:szCs w:val="11"/>
                <w:rtl w:val="0"/>
              </w:rPr>
              <w:t xml:space="preserve">f_GetItemAttributeValueId</w:t>
            </w:r>
            <w:r w:rsidDel="00000000" w:rsidR="00000000" w:rsidRPr="00000000">
              <w:rPr>
                <w:rtl w:val="0"/>
              </w:rPr>
            </w:r>
          </w:p>
        </w:tc>
        <w:tc>
          <w:tcPr/>
          <w:p w:rsidR="00000000" w:rsidDel="00000000" w:rsidP="00000000" w:rsidRDefault="00000000" w:rsidRPr="00000000" w14:paraId="0000313D">
            <w:pPr>
              <w:rPr/>
            </w:pPr>
            <w:r w:rsidDel="00000000" w:rsidR="00000000" w:rsidRPr="00000000">
              <w:rPr>
                <w:sz w:val="11"/>
                <w:szCs w:val="11"/>
                <w:rtl w:val="0"/>
              </w:rPr>
              <w:t xml:space="preserve">Get Item Attribute Value Id</w:t>
            </w:r>
            <w:r w:rsidDel="00000000" w:rsidR="00000000" w:rsidRPr="00000000">
              <w:rPr>
                <w:rtl w:val="0"/>
              </w:rPr>
            </w:r>
          </w:p>
        </w:tc>
        <w:tc>
          <w:tcPr/>
          <w:p w:rsidR="00000000" w:rsidDel="00000000" w:rsidP="00000000" w:rsidRDefault="00000000" w:rsidRPr="00000000" w14:paraId="0000313E">
            <w:pPr>
              <w:rPr/>
            </w:pPr>
            <w:r w:rsidDel="00000000" w:rsidR="00000000" w:rsidRPr="00000000">
              <w:rPr>
                <w:sz w:val="11"/>
                <w:szCs w:val="11"/>
                <w:rtl w:val="0"/>
              </w:rPr>
              <w:t xml:space="preserve">Vendor selection helper</w:t>
            </w:r>
            <w:r w:rsidDel="00000000" w:rsidR="00000000" w:rsidRPr="00000000">
              <w:rPr>
                <w:rtl w:val="0"/>
              </w:rPr>
            </w:r>
          </w:p>
        </w:tc>
        <w:tc>
          <w:tcPr/>
          <w:p w:rsidR="00000000" w:rsidDel="00000000" w:rsidP="00000000" w:rsidRDefault="00000000" w:rsidRPr="00000000" w14:paraId="0000313F">
            <w:pPr>
              <w:rPr/>
            </w:pPr>
            <w:r w:rsidDel="00000000" w:rsidR="00000000" w:rsidRPr="00000000">
              <w:rPr>
                <w:sz w:val="11"/>
                <w:szCs w:val="11"/>
                <w:rtl w:val="0"/>
              </w:rPr>
              <w:t xml:space="preserve">Internal policy/helper</w:t>
            </w:r>
            <w:r w:rsidDel="00000000" w:rsidR="00000000" w:rsidRPr="00000000">
              <w:rPr>
                <w:rtl w:val="0"/>
              </w:rPr>
            </w:r>
          </w:p>
        </w:tc>
        <w:tc>
          <w:tcPr/>
          <w:p w:rsidR="00000000" w:rsidDel="00000000" w:rsidP="00000000" w:rsidRDefault="00000000" w:rsidRPr="00000000" w14:paraId="00003140">
            <w:pPr>
              <w:rPr/>
            </w:pPr>
            <w:r w:rsidDel="00000000" w:rsidR="00000000" w:rsidRPr="00000000">
              <w:rPr>
                <w:sz w:val="11"/>
                <w:szCs w:val="11"/>
                <w:rtl w:val="0"/>
              </w:rPr>
              <w:t xml:space="preserve">Yes - validate whether this helper represents active business logic; keep internal and consolidate with the owning Vendor Selection policy.</w:t>
            </w:r>
            <w:r w:rsidDel="00000000" w:rsidR="00000000" w:rsidRPr="00000000">
              <w:rPr>
                <w:rtl w:val="0"/>
              </w:rPr>
            </w:r>
          </w:p>
        </w:tc>
      </w:tr>
      <w:tr>
        <w:trPr>
          <w:cantSplit w:val="1"/>
          <w:tblHeader w:val="0"/>
        </w:trPr>
        <w:tc>
          <w:tcPr/>
          <w:p w:rsidR="00000000" w:rsidDel="00000000" w:rsidP="00000000" w:rsidRDefault="00000000" w:rsidRPr="00000000" w14:paraId="00003141">
            <w:pPr>
              <w:rPr/>
            </w:pPr>
            <w:r w:rsidDel="00000000" w:rsidR="00000000" w:rsidRPr="00000000">
              <w:rPr>
                <w:sz w:val="11"/>
                <w:szCs w:val="11"/>
                <w:rtl w:val="0"/>
              </w:rPr>
              <w:t xml:space="preserve">SP-074</w:t>
            </w:r>
            <w:r w:rsidDel="00000000" w:rsidR="00000000" w:rsidRPr="00000000">
              <w:rPr>
                <w:rtl w:val="0"/>
              </w:rPr>
            </w:r>
          </w:p>
        </w:tc>
        <w:tc>
          <w:tcPr/>
          <w:p w:rsidR="00000000" w:rsidDel="00000000" w:rsidP="00000000" w:rsidRDefault="00000000" w:rsidRPr="00000000" w14:paraId="00003142">
            <w:pPr>
              <w:rPr/>
            </w:pPr>
            <w:r w:rsidDel="00000000" w:rsidR="00000000" w:rsidRPr="00000000">
              <w:rPr>
                <w:sz w:val="11"/>
                <w:szCs w:val="11"/>
                <w:rtl w:val="0"/>
              </w:rPr>
              <w:t xml:space="preserve">f_GetScheduleDate</w:t>
            </w:r>
            <w:r w:rsidDel="00000000" w:rsidR="00000000" w:rsidRPr="00000000">
              <w:rPr>
                <w:rtl w:val="0"/>
              </w:rPr>
            </w:r>
          </w:p>
        </w:tc>
        <w:tc>
          <w:tcPr/>
          <w:p w:rsidR="00000000" w:rsidDel="00000000" w:rsidP="00000000" w:rsidRDefault="00000000" w:rsidRPr="00000000" w14:paraId="00003143">
            <w:pPr>
              <w:rPr/>
            </w:pPr>
            <w:r w:rsidDel="00000000" w:rsidR="00000000" w:rsidRPr="00000000">
              <w:rPr>
                <w:sz w:val="11"/>
                <w:szCs w:val="11"/>
                <w:rtl w:val="0"/>
              </w:rPr>
              <w:t xml:space="preserve">Get Schedule Date</w:t>
            </w:r>
            <w:r w:rsidDel="00000000" w:rsidR="00000000" w:rsidRPr="00000000">
              <w:rPr>
                <w:rtl w:val="0"/>
              </w:rPr>
            </w:r>
          </w:p>
        </w:tc>
        <w:tc>
          <w:tcPr/>
          <w:p w:rsidR="00000000" w:rsidDel="00000000" w:rsidP="00000000" w:rsidRDefault="00000000" w:rsidRPr="00000000" w14:paraId="00003144">
            <w:pPr>
              <w:rPr/>
            </w:pPr>
            <w:r w:rsidDel="00000000" w:rsidR="00000000" w:rsidRPr="00000000">
              <w:rPr>
                <w:sz w:val="11"/>
                <w:szCs w:val="11"/>
                <w:rtl w:val="0"/>
              </w:rPr>
              <w:t xml:space="preserve">Scheduling rule</w:t>
            </w:r>
            <w:r w:rsidDel="00000000" w:rsidR="00000000" w:rsidRPr="00000000">
              <w:rPr>
                <w:rtl w:val="0"/>
              </w:rPr>
            </w:r>
          </w:p>
        </w:tc>
        <w:tc>
          <w:tcPr/>
          <w:p w:rsidR="00000000" w:rsidDel="00000000" w:rsidP="00000000" w:rsidRDefault="00000000" w:rsidRPr="00000000" w14:paraId="00003145">
            <w:pPr>
              <w:rPr/>
            </w:pPr>
            <w:r w:rsidDel="00000000" w:rsidR="00000000" w:rsidRPr="00000000">
              <w:rPr>
                <w:sz w:val="11"/>
                <w:szCs w:val="11"/>
                <w:rtl w:val="0"/>
              </w:rPr>
              <w:t xml:space="preserve">VendorSchedulingPolicy</w:t>
            </w:r>
            <w:r w:rsidDel="00000000" w:rsidR="00000000" w:rsidRPr="00000000">
              <w:rPr>
                <w:rtl w:val="0"/>
              </w:rPr>
            </w:r>
          </w:p>
        </w:tc>
        <w:tc>
          <w:tcPr/>
          <w:p w:rsidR="00000000" w:rsidDel="00000000" w:rsidP="00000000" w:rsidRDefault="00000000" w:rsidRPr="00000000" w14:paraId="00003146">
            <w:pPr>
              <w:rPr/>
            </w:pPr>
            <w:r w:rsidDel="00000000" w:rsidR="00000000" w:rsidRPr="00000000">
              <w:rPr>
                <w:sz w:val="11"/>
                <w:szCs w:val="11"/>
                <w:rtl w:val="0"/>
              </w:rPr>
              <w:t xml:space="preserve">Yes - validate schedule type/group codes, date calculation, BOOKED behavior and whether scheduling is a filter/mode of standard selection.</w:t>
            </w:r>
            <w:r w:rsidDel="00000000" w:rsidR="00000000" w:rsidRPr="00000000">
              <w:rPr>
                <w:rtl w:val="0"/>
              </w:rPr>
            </w:r>
          </w:p>
        </w:tc>
      </w:tr>
      <w:tr>
        <w:trPr>
          <w:cantSplit w:val="1"/>
          <w:tblHeader w:val="0"/>
        </w:trPr>
        <w:tc>
          <w:tcPr/>
          <w:p w:rsidR="00000000" w:rsidDel="00000000" w:rsidP="00000000" w:rsidRDefault="00000000" w:rsidRPr="00000000" w14:paraId="00003147">
            <w:pPr>
              <w:rPr/>
            </w:pPr>
            <w:r w:rsidDel="00000000" w:rsidR="00000000" w:rsidRPr="00000000">
              <w:rPr>
                <w:sz w:val="11"/>
                <w:szCs w:val="11"/>
                <w:rtl w:val="0"/>
              </w:rPr>
              <w:t xml:space="preserve">SP-075</w:t>
            </w:r>
            <w:r w:rsidDel="00000000" w:rsidR="00000000" w:rsidRPr="00000000">
              <w:rPr>
                <w:rtl w:val="0"/>
              </w:rPr>
            </w:r>
          </w:p>
        </w:tc>
        <w:tc>
          <w:tcPr/>
          <w:p w:rsidR="00000000" w:rsidDel="00000000" w:rsidP="00000000" w:rsidRDefault="00000000" w:rsidRPr="00000000" w14:paraId="00003148">
            <w:pPr>
              <w:rPr/>
            </w:pPr>
            <w:r w:rsidDel="00000000" w:rsidR="00000000" w:rsidRPr="00000000">
              <w:rPr>
                <w:sz w:val="11"/>
                <w:szCs w:val="11"/>
                <w:rtl w:val="0"/>
              </w:rPr>
              <w:t xml:space="preserve">f_CoveredItemExcluded</w:t>
            </w:r>
            <w:r w:rsidDel="00000000" w:rsidR="00000000" w:rsidRPr="00000000">
              <w:rPr>
                <w:rtl w:val="0"/>
              </w:rPr>
            </w:r>
          </w:p>
        </w:tc>
        <w:tc>
          <w:tcPr/>
          <w:p w:rsidR="00000000" w:rsidDel="00000000" w:rsidP="00000000" w:rsidRDefault="00000000" w:rsidRPr="00000000" w14:paraId="00003149">
            <w:pPr>
              <w:rPr/>
            </w:pPr>
            <w:r w:rsidDel="00000000" w:rsidR="00000000" w:rsidRPr="00000000">
              <w:rPr>
                <w:sz w:val="11"/>
                <w:szCs w:val="11"/>
                <w:rtl w:val="0"/>
              </w:rPr>
              <w:t xml:space="preserve">Covered Item Excluded</w:t>
            </w:r>
            <w:r w:rsidDel="00000000" w:rsidR="00000000" w:rsidRPr="00000000">
              <w:rPr>
                <w:rtl w:val="0"/>
              </w:rPr>
            </w:r>
          </w:p>
        </w:tc>
        <w:tc>
          <w:tcPr/>
          <w:p w:rsidR="00000000" w:rsidDel="00000000" w:rsidP="00000000" w:rsidRDefault="00000000" w:rsidRPr="00000000" w14:paraId="0000314A">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4B">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4C">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4D">
            <w:pPr>
              <w:rPr/>
            </w:pPr>
            <w:r w:rsidDel="00000000" w:rsidR="00000000" w:rsidRPr="00000000">
              <w:rPr>
                <w:sz w:val="11"/>
                <w:szCs w:val="11"/>
                <w:rtl w:val="0"/>
              </w:rPr>
              <w:t xml:space="preserve">SP-076</w:t>
            </w:r>
            <w:r w:rsidDel="00000000" w:rsidR="00000000" w:rsidRPr="00000000">
              <w:rPr>
                <w:rtl w:val="0"/>
              </w:rPr>
            </w:r>
          </w:p>
        </w:tc>
        <w:tc>
          <w:tcPr/>
          <w:p w:rsidR="00000000" w:rsidDel="00000000" w:rsidP="00000000" w:rsidRDefault="00000000" w:rsidRPr="00000000" w14:paraId="0000314E">
            <w:pPr>
              <w:rPr/>
            </w:pPr>
            <w:r w:rsidDel="00000000" w:rsidR="00000000" w:rsidRPr="00000000">
              <w:rPr>
                <w:sz w:val="11"/>
                <w:szCs w:val="11"/>
                <w:rtl w:val="0"/>
              </w:rPr>
              <w:t xml:space="preserve">f_BrandExcluded</w:t>
            </w:r>
            <w:r w:rsidDel="00000000" w:rsidR="00000000" w:rsidRPr="00000000">
              <w:rPr>
                <w:rtl w:val="0"/>
              </w:rPr>
            </w:r>
          </w:p>
        </w:tc>
        <w:tc>
          <w:tcPr/>
          <w:p w:rsidR="00000000" w:rsidDel="00000000" w:rsidP="00000000" w:rsidRDefault="00000000" w:rsidRPr="00000000" w14:paraId="0000314F">
            <w:pPr>
              <w:rPr/>
            </w:pPr>
            <w:r w:rsidDel="00000000" w:rsidR="00000000" w:rsidRPr="00000000">
              <w:rPr>
                <w:sz w:val="11"/>
                <w:szCs w:val="11"/>
                <w:rtl w:val="0"/>
              </w:rPr>
              <w:t xml:space="preserve">Brand Excluded</w:t>
            </w:r>
            <w:r w:rsidDel="00000000" w:rsidR="00000000" w:rsidRPr="00000000">
              <w:rPr>
                <w:rtl w:val="0"/>
              </w:rPr>
            </w:r>
          </w:p>
        </w:tc>
        <w:tc>
          <w:tcPr/>
          <w:p w:rsidR="00000000" w:rsidDel="00000000" w:rsidP="00000000" w:rsidRDefault="00000000" w:rsidRPr="00000000" w14:paraId="00003150">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51">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52">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53">
            <w:pPr>
              <w:rPr/>
            </w:pPr>
            <w:r w:rsidDel="00000000" w:rsidR="00000000" w:rsidRPr="00000000">
              <w:rPr>
                <w:sz w:val="11"/>
                <w:szCs w:val="11"/>
                <w:rtl w:val="0"/>
              </w:rPr>
              <w:t xml:space="preserve">SP-077</w:t>
            </w:r>
            <w:r w:rsidDel="00000000" w:rsidR="00000000" w:rsidRPr="00000000">
              <w:rPr>
                <w:rtl w:val="0"/>
              </w:rPr>
            </w:r>
          </w:p>
        </w:tc>
        <w:tc>
          <w:tcPr/>
          <w:p w:rsidR="00000000" w:rsidDel="00000000" w:rsidP="00000000" w:rsidRDefault="00000000" w:rsidRPr="00000000" w14:paraId="00003154">
            <w:pPr>
              <w:rPr/>
            </w:pPr>
            <w:r w:rsidDel="00000000" w:rsidR="00000000" w:rsidRPr="00000000">
              <w:rPr>
                <w:sz w:val="11"/>
                <w:szCs w:val="11"/>
                <w:rtl w:val="0"/>
              </w:rPr>
              <w:t xml:space="preserve">f_SpecialEquipmentExcluded</w:t>
            </w:r>
            <w:r w:rsidDel="00000000" w:rsidR="00000000" w:rsidRPr="00000000">
              <w:rPr>
                <w:rtl w:val="0"/>
              </w:rPr>
            </w:r>
          </w:p>
        </w:tc>
        <w:tc>
          <w:tcPr/>
          <w:p w:rsidR="00000000" w:rsidDel="00000000" w:rsidP="00000000" w:rsidRDefault="00000000" w:rsidRPr="00000000" w14:paraId="00003155">
            <w:pPr>
              <w:rPr/>
            </w:pPr>
            <w:r w:rsidDel="00000000" w:rsidR="00000000" w:rsidRPr="00000000">
              <w:rPr>
                <w:sz w:val="11"/>
                <w:szCs w:val="11"/>
                <w:rtl w:val="0"/>
              </w:rPr>
              <w:t xml:space="preserve">Special Equipment Excluded</w:t>
            </w:r>
            <w:r w:rsidDel="00000000" w:rsidR="00000000" w:rsidRPr="00000000">
              <w:rPr>
                <w:rtl w:val="0"/>
              </w:rPr>
            </w:r>
          </w:p>
        </w:tc>
        <w:tc>
          <w:tcPr/>
          <w:p w:rsidR="00000000" w:rsidDel="00000000" w:rsidP="00000000" w:rsidRDefault="00000000" w:rsidRPr="00000000" w14:paraId="00003156">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57">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58">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59">
            <w:pPr>
              <w:rPr/>
            </w:pPr>
            <w:r w:rsidDel="00000000" w:rsidR="00000000" w:rsidRPr="00000000">
              <w:rPr>
                <w:sz w:val="11"/>
                <w:szCs w:val="11"/>
                <w:rtl w:val="0"/>
              </w:rPr>
              <w:t xml:space="preserve">SP-078</w:t>
            </w:r>
            <w:r w:rsidDel="00000000" w:rsidR="00000000" w:rsidRPr="00000000">
              <w:rPr>
                <w:rtl w:val="0"/>
              </w:rPr>
            </w:r>
          </w:p>
        </w:tc>
        <w:tc>
          <w:tcPr/>
          <w:p w:rsidR="00000000" w:rsidDel="00000000" w:rsidP="00000000" w:rsidRDefault="00000000" w:rsidRPr="00000000" w14:paraId="0000315A">
            <w:pPr>
              <w:rPr/>
            </w:pPr>
            <w:r w:rsidDel="00000000" w:rsidR="00000000" w:rsidRPr="00000000">
              <w:rPr>
                <w:sz w:val="11"/>
                <w:szCs w:val="11"/>
                <w:rtl w:val="0"/>
              </w:rPr>
              <w:t xml:space="preserve">f_ScheduleTypeExists</w:t>
            </w:r>
            <w:r w:rsidDel="00000000" w:rsidR="00000000" w:rsidRPr="00000000">
              <w:rPr>
                <w:rtl w:val="0"/>
              </w:rPr>
            </w:r>
          </w:p>
        </w:tc>
        <w:tc>
          <w:tcPr/>
          <w:p w:rsidR="00000000" w:rsidDel="00000000" w:rsidP="00000000" w:rsidRDefault="00000000" w:rsidRPr="00000000" w14:paraId="0000315B">
            <w:pPr>
              <w:rPr/>
            </w:pPr>
            <w:r w:rsidDel="00000000" w:rsidR="00000000" w:rsidRPr="00000000">
              <w:rPr>
                <w:sz w:val="11"/>
                <w:szCs w:val="11"/>
                <w:rtl w:val="0"/>
              </w:rPr>
              <w:t xml:space="preserve">Schedule Type Exists</w:t>
            </w:r>
            <w:r w:rsidDel="00000000" w:rsidR="00000000" w:rsidRPr="00000000">
              <w:rPr>
                <w:rtl w:val="0"/>
              </w:rPr>
            </w:r>
          </w:p>
        </w:tc>
        <w:tc>
          <w:tcPr/>
          <w:p w:rsidR="00000000" w:rsidDel="00000000" w:rsidP="00000000" w:rsidRDefault="00000000" w:rsidRPr="00000000" w14:paraId="0000315C">
            <w:pPr>
              <w:rPr/>
            </w:pPr>
            <w:r w:rsidDel="00000000" w:rsidR="00000000" w:rsidRPr="00000000">
              <w:rPr>
                <w:sz w:val="11"/>
                <w:szCs w:val="11"/>
                <w:rtl w:val="0"/>
              </w:rPr>
              <w:t xml:space="preserve">Scheduling rule</w:t>
            </w:r>
            <w:r w:rsidDel="00000000" w:rsidR="00000000" w:rsidRPr="00000000">
              <w:rPr>
                <w:rtl w:val="0"/>
              </w:rPr>
            </w:r>
          </w:p>
        </w:tc>
        <w:tc>
          <w:tcPr/>
          <w:p w:rsidR="00000000" w:rsidDel="00000000" w:rsidP="00000000" w:rsidRDefault="00000000" w:rsidRPr="00000000" w14:paraId="0000315D">
            <w:pPr>
              <w:rPr/>
            </w:pPr>
            <w:r w:rsidDel="00000000" w:rsidR="00000000" w:rsidRPr="00000000">
              <w:rPr>
                <w:sz w:val="11"/>
                <w:szCs w:val="11"/>
                <w:rtl w:val="0"/>
              </w:rPr>
              <w:t xml:space="preserve">VendorSchedulingPolicy</w:t>
            </w:r>
            <w:r w:rsidDel="00000000" w:rsidR="00000000" w:rsidRPr="00000000">
              <w:rPr>
                <w:rtl w:val="0"/>
              </w:rPr>
            </w:r>
          </w:p>
        </w:tc>
        <w:tc>
          <w:tcPr/>
          <w:p w:rsidR="00000000" w:rsidDel="00000000" w:rsidP="00000000" w:rsidRDefault="00000000" w:rsidRPr="00000000" w14:paraId="0000315E">
            <w:pPr>
              <w:rPr/>
            </w:pPr>
            <w:r w:rsidDel="00000000" w:rsidR="00000000" w:rsidRPr="00000000">
              <w:rPr>
                <w:sz w:val="11"/>
                <w:szCs w:val="11"/>
                <w:rtl w:val="0"/>
              </w:rPr>
              <w:t xml:space="preserve">Yes - validate schedule type/group codes, date calculation, BOOKED behavior and whether scheduling is a filter/mode of standard selection.</w:t>
            </w:r>
            <w:r w:rsidDel="00000000" w:rsidR="00000000" w:rsidRPr="00000000">
              <w:rPr>
                <w:rtl w:val="0"/>
              </w:rPr>
            </w:r>
          </w:p>
        </w:tc>
      </w:tr>
      <w:tr>
        <w:trPr>
          <w:cantSplit w:val="1"/>
          <w:tblHeader w:val="0"/>
        </w:trPr>
        <w:tc>
          <w:tcPr/>
          <w:p w:rsidR="00000000" w:rsidDel="00000000" w:rsidP="00000000" w:rsidRDefault="00000000" w:rsidRPr="00000000" w14:paraId="0000315F">
            <w:pPr>
              <w:rPr/>
            </w:pPr>
            <w:r w:rsidDel="00000000" w:rsidR="00000000" w:rsidRPr="00000000">
              <w:rPr>
                <w:sz w:val="11"/>
                <w:szCs w:val="11"/>
                <w:rtl w:val="0"/>
              </w:rPr>
              <w:t xml:space="preserve">SP-079</w:t>
            </w:r>
            <w:r w:rsidDel="00000000" w:rsidR="00000000" w:rsidRPr="00000000">
              <w:rPr>
                <w:rtl w:val="0"/>
              </w:rPr>
            </w:r>
          </w:p>
        </w:tc>
        <w:tc>
          <w:tcPr/>
          <w:p w:rsidR="00000000" w:rsidDel="00000000" w:rsidP="00000000" w:rsidRDefault="00000000" w:rsidRPr="00000000" w14:paraId="00003160">
            <w:pPr>
              <w:rPr/>
            </w:pPr>
            <w:r w:rsidDel="00000000" w:rsidR="00000000" w:rsidRPr="00000000">
              <w:rPr>
                <w:sz w:val="11"/>
                <w:szCs w:val="11"/>
                <w:rtl w:val="0"/>
              </w:rPr>
              <w:t xml:space="preserve">f_RefuseVendorByAccount</w:t>
            </w:r>
            <w:r w:rsidDel="00000000" w:rsidR="00000000" w:rsidRPr="00000000">
              <w:rPr>
                <w:rtl w:val="0"/>
              </w:rPr>
            </w:r>
          </w:p>
        </w:tc>
        <w:tc>
          <w:tcPr/>
          <w:p w:rsidR="00000000" w:rsidDel="00000000" w:rsidP="00000000" w:rsidRDefault="00000000" w:rsidRPr="00000000" w14:paraId="00003161">
            <w:pPr>
              <w:rPr/>
            </w:pPr>
            <w:r w:rsidDel="00000000" w:rsidR="00000000" w:rsidRPr="00000000">
              <w:rPr>
                <w:sz w:val="11"/>
                <w:szCs w:val="11"/>
                <w:rtl w:val="0"/>
              </w:rPr>
              <w:t xml:space="preserve">Reuse Vendor By Account</w:t>
            </w:r>
            <w:r w:rsidDel="00000000" w:rsidR="00000000" w:rsidRPr="00000000">
              <w:rPr>
                <w:rtl w:val="0"/>
              </w:rPr>
            </w:r>
          </w:p>
        </w:tc>
        <w:tc>
          <w:tcPr/>
          <w:p w:rsidR="00000000" w:rsidDel="00000000" w:rsidP="00000000" w:rsidRDefault="00000000" w:rsidRPr="00000000" w14:paraId="00003162">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63">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64">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65">
            <w:pPr>
              <w:rPr/>
            </w:pPr>
            <w:r w:rsidDel="00000000" w:rsidR="00000000" w:rsidRPr="00000000">
              <w:rPr>
                <w:sz w:val="11"/>
                <w:szCs w:val="11"/>
                <w:rtl w:val="0"/>
              </w:rPr>
              <w:t xml:space="preserve">SP-080</w:t>
            </w:r>
            <w:r w:rsidDel="00000000" w:rsidR="00000000" w:rsidRPr="00000000">
              <w:rPr>
                <w:rtl w:val="0"/>
              </w:rPr>
            </w:r>
          </w:p>
        </w:tc>
        <w:tc>
          <w:tcPr/>
          <w:p w:rsidR="00000000" w:rsidDel="00000000" w:rsidP="00000000" w:rsidRDefault="00000000" w:rsidRPr="00000000" w14:paraId="00003166">
            <w:pPr>
              <w:rPr/>
            </w:pPr>
            <w:r w:rsidDel="00000000" w:rsidR="00000000" w:rsidRPr="00000000">
              <w:rPr>
                <w:sz w:val="11"/>
                <w:szCs w:val="11"/>
                <w:rtl w:val="0"/>
              </w:rPr>
              <w:t xml:space="preserve">f_HasVendorBeenRefusedInPast</w:t>
            </w:r>
            <w:r w:rsidDel="00000000" w:rsidR="00000000" w:rsidRPr="00000000">
              <w:rPr>
                <w:rtl w:val="0"/>
              </w:rPr>
            </w:r>
          </w:p>
        </w:tc>
        <w:tc>
          <w:tcPr/>
          <w:p w:rsidR="00000000" w:rsidDel="00000000" w:rsidP="00000000" w:rsidRDefault="00000000" w:rsidRPr="00000000" w14:paraId="00003167">
            <w:pPr>
              <w:rPr/>
            </w:pPr>
            <w:r w:rsidDel="00000000" w:rsidR="00000000" w:rsidRPr="00000000">
              <w:rPr>
                <w:sz w:val="11"/>
                <w:szCs w:val="11"/>
                <w:rtl w:val="0"/>
              </w:rPr>
              <w:t xml:space="preserve">Has Vendor Been Reused In Past</w:t>
            </w:r>
            <w:r w:rsidDel="00000000" w:rsidR="00000000" w:rsidRPr="00000000">
              <w:rPr>
                <w:rtl w:val="0"/>
              </w:rPr>
            </w:r>
          </w:p>
        </w:tc>
        <w:tc>
          <w:tcPr/>
          <w:p w:rsidR="00000000" w:rsidDel="00000000" w:rsidP="00000000" w:rsidRDefault="00000000" w:rsidRPr="00000000" w14:paraId="00003168">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69">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6A">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6B">
            <w:pPr>
              <w:rPr/>
            </w:pPr>
            <w:r w:rsidDel="00000000" w:rsidR="00000000" w:rsidRPr="00000000">
              <w:rPr>
                <w:sz w:val="11"/>
                <w:szCs w:val="11"/>
                <w:rtl w:val="0"/>
              </w:rPr>
              <w:t xml:space="preserve">SP-081</w:t>
            </w:r>
            <w:r w:rsidDel="00000000" w:rsidR="00000000" w:rsidRPr="00000000">
              <w:rPr>
                <w:rtl w:val="0"/>
              </w:rPr>
            </w:r>
          </w:p>
        </w:tc>
        <w:tc>
          <w:tcPr/>
          <w:p w:rsidR="00000000" w:rsidDel="00000000" w:rsidP="00000000" w:rsidRDefault="00000000" w:rsidRPr="00000000" w14:paraId="0000316C">
            <w:pPr>
              <w:rPr/>
            </w:pPr>
            <w:r w:rsidDel="00000000" w:rsidR="00000000" w:rsidRPr="00000000">
              <w:rPr>
                <w:sz w:val="11"/>
                <w:szCs w:val="11"/>
                <w:rtl w:val="0"/>
              </w:rPr>
              <w:t xml:space="preserve">f_DispatchByExist</w:t>
            </w:r>
            <w:r w:rsidDel="00000000" w:rsidR="00000000" w:rsidRPr="00000000">
              <w:rPr>
                <w:rtl w:val="0"/>
              </w:rPr>
            </w:r>
          </w:p>
        </w:tc>
        <w:tc>
          <w:tcPr/>
          <w:p w:rsidR="00000000" w:rsidDel="00000000" w:rsidP="00000000" w:rsidRDefault="00000000" w:rsidRPr="00000000" w14:paraId="0000316D">
            <w:pPr>
              <w:rPr/>
            </w:pPr>
            <w:r w:rsidDel="00000000" w:rsidR="00000000" w:rsidRPr="00000000">
              <w:rPr>
                <w:sz w:val="11"/>
                <w:szCs w:val="11"/>
                <w:rtl w:val="0"/>
              </w:rPr>
              <w:t xml:space="preserve">Dispatch By Exist</w:t>
            </w:r>
            <w:r w:rsidDel="00000000" w:rsidR="00000000" w:rsidRPr="00000000">
              <w:rPr>
                <w:rtl w:val="0"/>
              </w:rPr>
            </w:r>
          </w:p>
        </w:tc>
        <w:tc>
          <w:tcPr/>
          <w:p w:rsidR="00000000" w:rsidDel="00000000" w:rsidP="00000000" w:rsidRDefault="00000000" w:rsidRPr="00000000" w14:paraId="0000316E">
            <w:pPr>
              <w:rPr/>
            </w:pPr>
            <w:r w:rsidDel="00000000" w:rsidR="00000000" w:rsidRPr="00000000">
              <w:rPr>
                <w:sz w:val="11"/>
                <w:szCs w:val="11"/>
                <w:rtl w:val="0"/>
              </w:rPr>
              <w:t xml:space="preserve">Dispatch preference</w:t>
            </w:r>
            <w:r w:rsidDel="00000000" w:rsidR="00000000" w:rsidRPr="00000000">
              <w:rPr>
                <w:rtl w:val="0"/>
              </w:rPr>
            </w:r>
          </w:p>
        </w:tc>
        <w:tc>
          <w:tcPr/>
          <w:p w:rsidR="00000000" w:rsidDel="00000000" w:rsidP="00000000" w:rsidRDefault="00000000" w:rsidRPr="00000000" w14:paraId="0000316F">
            <w:pPr>
              <w:rPr/>
            </w:pPr>
            <w:r w:rsidDel="00000000" w:rsidR="00000000" w:rsidRPr="00000000">
              <w:rPr>
                <w:sz w:val="11"/>
                <w:szCs w:val="11"/>
                <w:rtl w:val="0"/>
              </w:rPr>
              <w:t xml:space="preserve">VendorDispatchPolicy</w:t>
            </w:r>
            <w:r w:rsidDel="00000000" w:rsidR="00000000" w:rsidRPr="00000000">
              <w:rPr>
                <w:rtl w:val="0"/>
              </w:rPr>
            </w:r>
          </w:p>
        </w:tc>
        <w:tc>
          <w:tcPr/>
          <w:p w:rsidR="00000000" w:rsidDel="00000000" w:rsidP="00000000" w:rsidRDefault="00000000" w:rsidRPr="00000000" w14:paraId="00003170">
            <w:pPr>
              <w:rPr/>
            </w:pPr>
            <w:r w:rsidDel="00000000" w:rsidR="00000000" w:rsidRPr="00000000">
              <w:rPr>
                <w:sz w:val="11"/>
                <w:szCs w:val="11"/>
                <w:rtl w:val="0"/>
              </w:rPr>
              <w:t xml:space="preserve">Yes - validate dispatch-by rules and consolidate with existing VendorDispatchPolicy rather than a niche endpoint.</w:t>
            </w:r>
            <w:r w:rsidDel="00000000" w:rsidR="00000000" w:rsidRPr="00000000">
              <w:rPr>
                <w:rtl w:val="0"/>
              </w:rPr>
            </w:r>
          </w:p>
        </w:tc>
      </w:tr>
      <w:tr>
        <w:trPr>
          <w:cantSplit w:val="1"/>
          <w:tblHeader w:val="0"/>
        </w:trPr>
        <w:tc>
          <w:tcPr/>
          <w:p w:rsidR="00000000" w:rsidDel="00000000" w:rsidP="00000000" w:rsidRDefault="00000000" w:rsidRPr="00000000" w14:paraId="00003171">
            <w:pPr>
              <w:rPr/>
            </w:pPr>
            <w:r w:rsidDel="00000000" w:rsidR="00000000" w:rsidRPr="00000000">
              <w:rPr>
                <w:sz w:val="11"/>
                <w:szCs w:val="11"/>
                <w:rtl w:val="0"/>
              </w:rPr>
              <w:t xml:space="preserve">SP-082</w:t>
            </w:r>
            <w:r w:rsidDel="00000000" w:rsidR="00000000" w:rsidRPr="00000000">
              <w:rPr>
                <w:rtl w:val="0"/>
              </w:rPr>
            </w:r>
          </w:p>
        </w:tc>
        <w:tc>
          <w:tcPr/>
          <w:p w:rsidR="00000000" w:rsidDel="00000000" w:rsidP="00000000" w:rsidRDefault="00000000" w:rsidRPr="00000000" w14:paraId="00003172">
            <w:pPr>
              <w:rPr/>
            </w:pPr>
            <w:r w:rsidDel="00000000" w:rsidR="00000000" w:rsidRPr="00000000">
              <w:rPr>
                <w:sz w:val="11"/>
                <w:szCs w:val="11"/>
                <w:rtl w:val="0"/>
              </w:rPr>
              <w:t xml:space="preserve">f_ProgramExist</w:t>
            </w:r>
            <w:r w:rsidDel="00000000" w:rsidR="00000000" w:rsidRPr="00000000">
              <w:rPr>
                <w:rtl w:val="0"/>
              </w:rPr>
            </w:r>
          </w:p>
        </w:tc>
        <w:tc>
          <w:tcPr/>
          <w:p w:rsidR="00000000" w:rsidDel="00000000" w:rsidP="00000000" w:rsidRDefault="00000000" w:rsidRPr="00000000" w14:paraId="00003173">
            <w:pPr>
              <w:rPr/>
            </w:pPr>
            <w:r w:rsidDel="00000000" w:rsidR="00000000" w:rsidRPr="00000000">
              <w:rPr>
                <w:sz w:val="11"/>
                <w:szCs w:val="11"/>
                <w:rtl w:val="0"/>
              </w:rPr>
              <w:t xml:space="preserve">Program Exist</w:t>
            </w:r>
            <w:r w:rsidDel="00000000" w:rsidR="00000000" w:rsidRPr="00000000">
              <w:rPr>
                <w:rtl w:val="0"/>
              </w:rPr>
            </w:r>
          </w:p>
        </w:tc>
        <w:tc>
          <w:tcPr/>
          <w:p w:rsidR="00000000" w:rsidDel="00000000" w:rsidP="00000000" w:rsidRDefault="00000000" w:rsidRPr="00000000" w14:paraId="00003174">
            <w:pPr>
              <w:rPr/>
            </w:pPr>
            <w:r w:rsidDel="00000000" w:rsidR="00000000" w:rsidRPr="00000000">
              <w:rPr>
                <w:sz w:val="11"/>
                <w:szCs w:val="11"/>
                <w:rtl w:val="0"/>
              </w:rPr>
              <w:t xml:space="preserve">Program/specialization rule</w:t>
            </w:r>
            <w:r w:rsidDel="00000000" w:rsidR="00000000" w:rsidRPr="00000000">
              <w:rPr>
                <w:rtl w:val="0"/>
              </w:rPr>
            </w:r>
          </w:p>
        </w:tc>
        <w:tc>
          <w:tcPr/>
          <w:p w:rsidR="00000000" w:rsidDel="00000000" w:rsidP="00000000" w:rsidRDefault="00000000" w:rsidRPr="00000000" w14:paraId="00003175">
            <w:pPr>
              <w:rPr/>
            </w:pPr>
            <w:r w:rsidDel="00000000" w:rsidR="00000000" w:rsidRPr="00000000">
              <w:rPr>
                <w:sz w:val="11"/>
                <w:szCs w:val="11"/>
                <w:rtl w:val="0"/>
              </w:rPr>
              <w:t xml:space="preserve">VendorProgramPolicy</w:t>
            </w:r>
            <w:r w:rsidDel="00000000" w:rsidR="00000000" w:rsidRPr="00000000">
              <w:rPr>
                <w:rtl w:val="0"/>
              </w:rPr>
            </w:r>
          </w:p>
        </w:tc>
        <w:tc>
          <w:tcPr/>
          <w:p w:rsidR="00000000" w:rsidDel="00000000" w:rsidP="00000000" w:rsidRDefault="00000000" w:rsidRPr="00000000" w14:paraId="00003176">
            <w:pPr>
              <w:rPr/>
            </w:pPr>
            <w:r w:rsidDel="00000000" w:rsidR="00000000" w:rsidRPr="00000000">
              <w:rPr>
                <w:sz w:val="11"/>
                <w:szCs w:val="11"/>
                <w:rtl w:val="0"/>
              </w:rPr>
              <w:t xml:space="preserve">Yes - validate active program IDs/codes, effective dates and whether hard-coded IDs can become named reference data.</w:t>
            </w:r>
            <w:r w:rsidDel="00000000" w:rsidR="00000000" w:rsidRPr="00000000">
              <w:rPr>
                <w:rtl w:val="0"/>
              </w:rPr>
            </w:r>
          </w:p>
        </w:tc>
      </w:tr>
      <w:tr>
        <w:trPr>
          <w:cantSplit w:val="1"/>
          <w:tblHeader w:val="0"/>
        </w:trPr>
        <w:tc>
          <w:tcPr/>
          <w:p w:rsidR="00000000" w:rsidDel="00000000" w:rsidP="00000000" w:rsidRDefault="00000000" w:rsidRPr="00000000" w14:paraId="00003177">
            <w:pPr>
              <w:rPr/>
            </w:pPr>
            <w:r w:rsidDel="00000000" w:rsidR="00000000" w:rsidRPr="00000000">
              <w:rPr>
                <w:sz w:val="11"/>
                <w:szCs w:val="11"/>
                <w:rtl w:val="0"/>
              </w:rPr>
              <w:t xml:space="preserve">SP-083</w:t>
            </w:r>
            <w:r w:rsidDel="00000000" w:rsidR="00000000" w:rsidRPr="00000000">
              <w:rPr>
                <w:rtl w:val="0"/>
              </w:rPr>
            </w:r>
          </w:p>
        </w:tc>
        <w:tc>
          <w:tcPr/>
          <w:p w:rsidR="00000000" w:rsidDel="00000000" w:rsidP="00000000" w:rsidRDefault="00000000" w:rsidRPr="00000000" w14:paraId="00003178">
            <w:pPr>
              <w:rPr/>
            </w:pPr>
            <w:r w:rsidDel="00000000" w:rsidR="00000000" w:rsidRPr="00000000">
              <w:rPr>
                <w:sz w:val="11"/>
                <w:szCs w:val="11"/>
                <w:rtl w:val="0"/>
              </w:rPr>
              <w:t xml:space="preserve">f_GetDefaultCostScore</w:t>
            </w:r>
            <w:r w:rsidDel="00000000" w:rsidR="00000000" w:rsidRPr="00000000">
              <w:rPr>
                <w:rtl w:val="0"/>
              </w:rPr>
            </w:r>
          </w:p>
        </w:tc>
        <w:tc>
          <w:tcPr/>
          <w:p w:rsidR="00000000" w:rsidDel="00000000" w:rsidP="00000000" w:rsidRDefault="00000000" w:rsidRPr="00000000" w14:paraId="00003179">
            <w:pPr>
              <w:rPr/>
            </w:pPr>
            <w:r w:rsidDel="00000000" w:rsidR="00000000" w:rsidRPr="00000000">
              <w:rPr>
                <w:sz w:val="11"/>
                <w:szCs w:val="11"/>
                <w:rtl w:val="0"/>
              </w:rPr>
              <w:t xml:space="preserve">Get Deault Cost Score</w:t>
            </w:r>
            <w:r w:rsidDel="00000000" w:rsidR="00000000" w:rsidRPr="00000000">
              <w:rPr>
                <w:rtl w:val="0"/>
              </w:rPr>
            </w:r>
          </w:p>
        </w:tc>
        <w:tc>
          <w:tcPr/>
          <w:p w:rsidR="00000000" w:rsidDel="00000000" w:rsidP="00000000" w:rsidRDefault="00000000" w:rsidRPr="00000000" w14:paraId="0000317A">
            <w:pPr>
              <w:rPr/>
            </w:pPr>
            <w:r w:rsidDel="00000000" w:rsidR="00000000" w:rsidRPr="00000000">
              <w:rPr>
                <w:sz w:val="11"/>
                <w:szCs w:val="11"/>
                <w:rtl w:val="0"/>
              </w:rPr>
              <w:t xml:space="preserve">Vendor scoring</w:t>
            </w:r>
            <w:r w:rsidDel="00000000" w:rsidR="00000000" w:rsidRPr="00000000">
              <w:rPr>
                <w:rtl w:val="0"/>
              </w:rPr>
            </w:r>
          </w:p>
        </w:tc>
        <w:tc>
          <w:tcPr/>
          <w:p w:rsidR="00000000" w:rsidDel="00000000" w:rsidP="00000000" w:rsidRDefault="00000000" w:rsidRPr="00000000" w14:paraId="0000317B">
            <w:pPr>
              <w:rPr/>
            </w:pPr>
            <w:r w:rsidDel="00000000" w:rsidR="00000000" w:rsidRPr="00000000">
              <w:rPr>
                <w:sz w:val="11"/>
                <w:szCs w:val="11"/>
                <w:rtl w:val="0"/>
              </w:rPr>
              <w:t xml:space="preserve">VendorScoringPolicy</w:t>
            </w:r>
            <w:r w:rsidDel="00000000" w:rsidR="00000000" w:rsidRPr="00000000">
              <w:rPr>
                <w:rtl w:val="0"/>
              </w:rPr>
            </w:r>
          </w:p>
        </w:tc>
        <w:tc>
          <w:tcPr/>
          <w:p w:rsidR="00000000" w:rsidDel="00000000" w:rsidP="00000000" w:rsidRDefault="00000000" w:rsidRPr="00000000" w14:paraId="0000317C">
            <w:pPr>
              <w:rPr/>
            </w:pPr>
            <w:r w:rsidDel="00000000" w:rsidR="00000000" w:rsidRPr="00000000">
              <w:rPr>
                <w:sz w:val="11"/>
                <w:szCs w:val="11"/>
                <w:rtl w:val="0"/>
              </w:rPr>
              <w:t xml:space="preserve">Yes - validate score sources, defaults/overrides, caps, composite ranking semantics and configuration ownership.</w:t>
            </w:r>
            <w:r w:rsidDel="00000000" w:rsidR="00000000" w:rsidRPr="00000000">
              <w:rPr>
                <w:rtl w:val="0"/>
              </w:rPr>
            </w:r>
          </w:p>
        </w:tc>
      </w:tr>
      <w:tr>
        <w:trPr>
          <w:cantSplit w:val="1"/>
          <w:tblHeader w:val="0"/>
        </w:trPr>
        <w:tc>
          <w:tcPr/>
          <w:p w:rsidR="00000000" w:rsidDel="00000000" w:rsidP="00000000" w:rsidRDefault="00000000" w:rsidRPr="00000000" w14:paraId="0000317D">
            <w:pPr>
              <w:rPr/>
            </w:pPr>
            <w:r w:rsidDel="00000000" w:rsidR="00000000" w:rsidRPr="00000000">
              <w:rPr>
                <w:sz w:val="11"/>
                <w:szCs w:val="11"/>
                <w:rtl w:val="0"/>
              </w:rPr>
              <w:t xml:space="preserve">SP-084</w:t>
            </w:r>
            <w:r w:rsidDel="00000000" w:rsidR="00000000" w:rsidRPr="00000000">
              <w:rPr>
                <w:rtl w:val="0"/>
              </w:rPr>
            </w:r>
          </w:p>
        </w:tc>
        <w:tc>
          <w:tcPr/>
          <w:p w:rsidR="00000000" w:rsidDel="00000000" w:rsidP="00000000" w:rsidRDefault="00000000" w:rsidRPr="00000000" w14:paraId="0000317E">
            <w:pPr>
              <w:rPr/>
            </w:pPr>
            <w:r w:rsidDel="00000000" w:rsidR="00000000" w:rsidRPr="00000000">
              <w:rPr>
                <w:sz w:val="11"/>
                <w:szCs w:val="11"/>
                <w:rtl w:val="0"/>
              </w:rPr>
              <w:t xml:space="preserve">f_GetDefaultScore</w:t>
            </w:r>
            <w:r w:rsidDel="00000000" w:rsidR="00000000" w:rsidRPr="00000000">
              <w:rPr>
                <w:rtl w:val="0"/>
              </w:rPr>
            </w:r>
          </w:p>
        </w:tc>
        <w:tc>
          <w:tcPr/>
          <w:p w:rsidR="00000000" w:rsidDel="00000000" w:rsidP="00000000" w:rsidRDefault="00000000" w:rsidRPr="00000000" w14:paraId="0000317F">
            <w:pPr>
              <w:rPr/>
            </w:pPr>
            <w:r w:rsidDel="00000000" w:rsidR="00000000" w:rsidRPr="00000000">
              <w:rPr>
                <w:sz w:val="11"/>
                <w:szCs w:val="11"/>
                <w:rtl w:val="0"/>
              </w:rPr>
              <w:t xml:space="preserve">Get Deault Score</w:t>
            </w:r>
            <w:r w:rsidDel="00000000" w:rsidR="00000000" w:rsidRPr="00000000">
              <w:rPr>
                <w:rtl w:val="0"/>
              </w:rPr>
            </w:r>
          </w:p>
        </w:tc>
        <w:tc>
          <w:tcPr/>
          <w:p w:rsidR="00000000" w:rsidDel="00000000" w:rsidP="00000000" w:rsidRDefault="00000000" w:rsidRPr="00000000" w14:paraId="00003180">
            <w:pPr>
              <w:rPr/>
            </w:pPr>
            <w:r w:rsidDel="00000000" w:rsidR="00000000" w:rsidRPr="00000000">
              <w:rPr>
                <w:sz w:val="11"/>
                <w:szCs w:val="11"/>
                <w:rtl w:val="0"/>
              </w:rPr>
              <w:t xml:space="preserve">Vendor scoring</w:t>
            </w:r>
            <w:r w:rsidDel="00000000" w:rsidR="00000000" w:rsidRPr="00000000">
              <w:rPr>
                <w:rtl w:val="0"/>
              </w:rPr>
            </w:r>
          </w:p>
        </w:tc>
        <w:tc>
          <w:tcPr/>
          <w:p w:rsidR="00000000" w:rsidDel="00000000" w:rsidP="00000000" w:rsidRDefault="00000000" w:rsidRPr="00000000" w14:paraId="00003181">
            <w:pPr>
              <w:rPr/>
            </w:pPr>
            <w:r w:rsidDel="00000000" w:rsidR="00000000" w:rsidRPr="00000000">
              <w:rPr>
                <w:sz w:val="11"/>
                <w:szCs w:val="11"/>
                <w:rtl w:val="0"/>
              </w:rPr>
              <w:t xml:space="preserve">VendorScoringPolicy</w:t>
            </w:r>
            <w:r w:rsidDel="00000000" w:rsidR="00000000" w:rsidRPr="00000000">
              <w:rPr>
                <w:rtl w:val="0"/>
              </w:rPr>
            </w:r>
          </w:p>
        </w:tc>
        <w:tc>
          <w:tcPr/>
          <w:p w:rsidR="00000000" w:rsidDel="00000000" w:rsidP="00000000" w:rsidRDefault="00000000" w:rsidRPr="00000000" w14:paraId="00003182">
            <w:pPr>
              <w:rPr/>
            </w:pPr>
            <w:r w:rsidDel="00000000" w:rsidR="00000000" w:rsidRPr="00000000">
              <w:rPr>
                <w:sz w:val="11"/>
                <w:szCs w:val="11"/>
                <w:rtl w:val="0"/>
              </w:rPr>
              <w:t xml:space="preserve">Yes - validate score sources, defaults/overrides, caps, composite ranking semantics and configuration ownership.</w:t>
            </w:r>
            <w:r w:rsidDel="00000000" w:rsidR="00000000" w:rsidRPr="00000000">
              <w:rPr>
                <w:rtl w:val="0"/>
              </w:rPr>
            </w:r>
          </w:p>
        </w:tc>
      </w:tr>
      <w:tr>
        <w:trPr>
          <w:cantSplit w:val="1"/>
          <w:tblHeader w:val="0"/>
        </w:trPr>
        <w:tc>
          <w:tcPr/>
          <w:p w:rsidR="00000000" w:rsidDel="00000000" w:rsidP="00000000" w:rsidRDefault="00000000" w:rsidRPr="00000000" w14:paraId="00003183">
            <w:pPr>
              <w:rPr/>
            </w:pPr>
            <w:r w:rsidDel="00000000" w:rsidR="00000000" w:rsidRPr="00000000">
              <w:rPr>
                <w:sz w:val="11"/>
                <w:szCs w:val="11"/>
                <w:rtl w:val="0"/>
              </w:rPr>
              <w:t xml:space="preserve">SP-085</w:t>
            </w:r>
            <w:r w:rsidDel="00000000" w:rsidR="00000000" w:rsidRPr="00000000">
              <w:rPr>
                <w:rtl w:val="0"/>
              </w:rPr>
            </w:r>
          </w:p>
        </w:tc>
        <w:tc>
          <w:tcPr/>
          <w:p w:rsidR="00000000" w:rsidDel="00000000" w:rsidP="00000000" w:rsidRDefault="00000000" w:rsidRPr="00000000" w14:paraId="00003184">
            <w:pPr>
              <w:rPr/>
            </w:pPr>
            <w:r w:rsidDel="00000000" w:rsidR="00000000" w:rsidRPr="00000000">
              <w:rPr>
                <w:sz w:val="11"/>
                <w:szCs w:val="11"/>
                <w:rtl w:val="0"/>
              </w:rPr>
              <w:t xml:space="preserve">f_SetScoreIndicator</w:t>
            </w:r>
            <w:r w:rsidDel="00000000" w:rsidR="00000000" w:rsidRPr="00000000">
              <w:rPr>
                <w:rtl w:val="0"/>
              </w:rPr>
            </w:r>
          </w:p>
        </w:tc>
        <w:tc>
          <w:tcPr/>
          <w:p w:rsidR="00000000" w:rsidDel="00000000" w:rsidP="00000000" w:rsidRDefault="00000000" w:rsidRPr="00000000" w14:paraId="00003185">
            <w:pPr>
              <w:rPr/>
            </w:pPr>
            <w:r w:rsidDel="00000000" w:rsidR="00000000" w:rsidRPr="00000000">
              <w:rPr>
                <w:sz w:val="11"/>
                <w:szCs w:val="11"/>
                <w:rtl w:val="0"/>
              </w:rPr>
              <w:t xml:space="preserve">Build composite vendor ranking indicator from enablement, score, commitments and call utilization.</w:t>
            </w:r>
            <w:r w:rsidDel="00000000" w:rsidR="00000000" w:rsidRPr="00000000">
              <w:rPr>
                <w:rtl w:val="0"/>
              </w:rPr>
            </w:r>
          </w:p>
        </w:tc>
        <w:tc>
          <w:tcPr/>
          <w:p w:rsidR="00000000" w:rsidDel="00000000" w:rsidP="00000000" w:rsidRDefault="00000000" w:rsidRPr="00000000" w14:paraId="00003186">
            <w:pPr>
              <w:rPr/>
            </w:pPr>
            <w:r w:rsidDel="00000000" w:rsidR="00000000" w:rsidRPr="00000000">
              <w:rPr>
                <w:sz w:val="11"/>
                <w:szCs w:val="11"/>
                <w:rtl w:val="0"/>
              </w:rPr>
              <w:t xml:space="preserve">Vendor scoring</w:t>
            </w:r>
            <w:r w:rsidDel="00000000" w:rsidR="00000000" w:rsidRPr="00000000">
              <w:rPr>
                <w:rtl w:val="0"/>
              </w:rPr>
            </w:r>
          </w:p>
        </w:tc>
        <w:tc>
          <w:tcPr/>
          <w:p w:rsidR="00000000" w:rsidDel="00000000" w:rsidP="00000000" w:rsidRDefault="00000000" w:rsidRPr="00000000" w14:paraId="00003187">
            <w:pPr>
              <w:rPr/>
            </w:pPr>
            <w:r w:rsidDel="00000000" w:rsidR="00000000" w:rsidRPr="00000000">
              <w:rPr>
                <w:sz w:val="11"/>
                <w:szCs w:val="11"/>
                <w:rtl w:val="0"/>
              </w:rPr>
              <w:t xml:space="preserve">VendorScoringPolicy</w:t>
            </w:r>
            <w:r w:rsidDel="00000000" w:rsidR="00000000" w:rsidRPr="00000000">
              <w:rPr>
                <w:rtl w:val="0"/>
              </w:rPr>
            </w:r>
          </w:p>
        </w:tc>
        <w:tc>
          <w:tcPr/>
          <w:p w:rsidR="00000000" w:rsidDel="00000000" w:rsidP="00000000" w:rsidRDefault="00000000" w:rsidRPr="00000000" w14:paraId="00003188">
            <w:pPr>
              <w:rPr/>
            </w:pPr>
            <w:r w:rsidDel="00000000" w:rsidR="00000000" w:rsidRPr="00000000">
              <w:rPr>
                <w:sz w:val="11"/>
                <w:szCs w:val="11"/>
                <w:rtl w:val="0"/>
              </w:rPr>
              <w:t xml:space="preserve">Yes - validate score sources, defaults/overrides, caps, composite ranking semantics and configuration ownership.</w:t>
            </w:r>
            <w:r w:rsidDel="00000000" w:rsidR="00000000" w:rsidRPr="00000000">
              <w:rPr>
                <w:rtl w:val="0"/>
              </w:rPr>
            </w:r>
          </w:p>
        </w:tc>
      </w:tr>
      <w:tr>
        <w:trPr>
          <w:cantSplit w:val="1"/>
          <w:tblHeader w:val="0"/>
        </w:trPr>
        <w:tc>
          <w:tcPr/>
          <w:p w:rsidR="00000000" w:rsidDel="00000000" w:rsidP="00000000" w:rsidRDefault="00000000" w:rsidRPr="00000000" w14:paraId="00003189">
            <w:pPr>
              <w:rPr/>
            </w:pPr>
            <w:r w:rsidDel="00000000" w:rsidR="00000000" w:rsidRPr="00000000">
              <w:rPr>
                <w:sz w:val="11"/>
                <w:szCs w:val="11"/>
                <w:rtl w:val="0"/>
              </w:rPr>
              <w:t xml:space="preserve">SP-086</w:t>
            </w:r>
            <w:r w:rsidDel="00000000" w:rsidR="00000000" w:rsidRPr="00000000">
              <w:rPr>
                <w:rtl w:val="0"/>
              </w:rPr>
            </w:r>
          </w:p>
        </w:tc>
        <w:tc>
          <w:tcPr/>
          <w:p w:rsidR="00000000" w:rsidDel="00000000" w:rsidP="00000000" w:rsidRDefault="00000000" w:rsidRPr="00000000" w14:paraId="0000318A">
            <w:pPr>
              <w:rPr/>
            </w:pPr>
            <w:r w:rsidDel="00000000" w:rsidR="00000000" w:rsidRPr="00000000">
              <w:rPr>
                <w:sz w:val="11"/>
                <w:szCs w:val="11"/>
                <w:rtl w:val="0"/>
              </w:rPr>
              <w:t xml:space="preserve">f_ServiceAreaValid</w:t>
            </w:r>
            <w:r w:rsidDel="00000000" w:rsidR="00000000" w:rsidRPr="00000000">
              <w:rPr>
                <w:rtl w:val="0"/>
              </w:rPr>
            </w:r>
          </w:p>
        </w:tc>
        <w:tc>
          <w:tcPr/>
          <w:p w:rsidR="00000000" w:rsidDel="00000000" w:rsidP="00000000" w:rsidRDefault="00000000" w:rsidRPr="00000000" w14:paraId="0000318B">
            <w:pPr>
              <w:rPr/>
            </w:pPr>
            <w:r w:rsidDel="00000000" w:rsidR="00000000" w:rsidRPr="00000000">
              <w:rPr>
                <w:sz w:val="11"/>
                <w:szCs w:val="11"/>
                <w:rtl w:val="0"/>
              </w:rPr>
              <w:t xml:space="preserve">Service Area Valid</w:t>
            </w:r>
            <w:r w:rsidDel="00000000" w:rsidR="00000000" w:rsidRPr="00000000">
              <w:rPr>
                <w:rtl w:val="0"/>
              </w:rPr>
            </w:r>
          </w:p>
        </w:tc>
        <w:tc>
          <w:tcPr/>
          <w:p w:rsidR="00000000" w:rsidDel="00000000" w:rsidP="00000000" w:rsidRDefault="00000000" w:rsidRPr="00000000" w14:paraId="0000318C">
            <w:pPr>
              <w:rPr/>
            </w:pPr>
            <w:r w:rsidDel="00000000" w:rsidR="00000000" w:rsidRPr="00000000">
              <w:rPr>
                <w:sz w:val="11"/>
                <w:szCs w:val="11"/>
                <w:rtl w:val="0"/>
              </w:rPr>
              <w:t xml:space="preserve">Service-area eligibility</w:t>
            </w:r>
            <w:r w:rsidDel="00000000" w:rsidR="00000000" w:rsidRPr="00000000">
              <w:rPr>
                <w:rtl w:val="0"/>
              </w:rPr>
            </w:r>
          </w:p>
        </w:tc>
        <w:tc>
          <w:tcPr/>
          <w:p w:rsidR="00000000" w:rsidDel="00000000" w:rsidP="00000000" w:rsidRDefault="00000000" w:rsidRPr="00000000" w14:paraId="0000318D">
            <w:pPr>
              <w:rPr/>
            </w:pPr>
            <w:r w:rsidDel="00000000" w:rsidR="00000000" w:rsidRPr="00000000">
              <w:rPr>
                <w:sz w:val="11"/>
                <w:szCs w:val="11"/>
                <w:rtl w:val="0"/>
              </w:rPr>
              <w:t xml:space="preserve">VendorServiceAreaPolicy</w:t>
            </w:r>
            <w:r w:rsidDel="00000000" w:rsidR="00000000" w:rsidRPr="00000000">
              <w:rPr>
                <w:rtl w:val="0"/>
              </w:rPr>
            </w:r>
          </w:p>
        </w:tc>
        <w:tc>
          <w:tcPr/>
          <w:p w:rsidR="00000000" w:rsidDel="00000000" w:rsidP="00000000" w:rsidRDefault="00000000" w:rsidRPr="00000000" w14:paraId="0000318E">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8F">
            <w:pPr>
              <w:rPr/>
            </w:pPr>
            <w:r w:rsidDel="00000000" w:rsidR="00000000" w:rsidRPr="00000000">
              <w:rPr>
                <w:sz w:val="11"/>
                <w:szCs w:val="11"/>
                <w:rtl w:val="0"/>
              </w:rPr>
              <w:t xml:space="preserve">SP-087</w:t>
            </w:r>
            <w:r w:rsidDel="00000000" w:rsidR="00000000" w:rsidRPr="00000000">
              <w:rPr>
                <w:rtl w:val="0"/>
              </w:rPr>
            </w:r>
          </w:p>
        </w:tc>
        <w:tc>
          <w:tcPr/>
          <w:p w:rsidR="00000000" w:rsidDel="00000000" w:rsidP="00000000" w:rsidRDefault="00000000" w:rsidRPr="00000000" w14:paraId="00003190">
            <w:pPr>
              <w:rPr/>
            </w:pPr>
            <w:r w:rsidDel="00000000" w:rsidR="00000000" w:rsidRPr="00000000">
              <w:rPr>
                <w:sz w:val="11"/>
                <w:szCs w:val="11"/>
                <w:rtl w:val="0"/>
              </w:rPr>
              <w:t xml:space="preserve">f_GetServiceAreaDispatchMe</w:t>
            </w:r>
            <w:r w:rsidDel="00000000" w:rsidR="00000000" w:rsidRPr="00000000">
              <w:rPr>
                <w:rtl w:val="0"/>
              </w:rPr>
            </w:r>
          </w:p>
        </w:tc>
        <w:tc>
          <w:tcPr/>
          <w:p w:rsidR="00000000" w:rsidDel="00000000" w:rsidP="00000000" w:rsidRDefault="00000000" w:rsidRPr="00000000" w14:paraId="00003191">
            <w:pPr>
              <w:rPr/>
            </w:pPr>
            <w:r w:rsidDel="00000000" w:rsidR="00000000" w:rsidRPr="00000000">
              <w:rPr>
                <w:sz w:val="11"/>
                <w:szCs w:val="11"/>
                <w:rtl w:val="0"/>
              </w:rPr>
              <w:t xml:space="preserve">Get Service Area Dispatch Me</w:t>
            </w:r>
            <w:r w:rsidDel="00000000" w:rsidR="00000000" w:rsidRPr="00000000">
              <w:rPr>
                <w:rtl w:val="0"/>
              </w:rPr>
            </w:r>
          </w:p>
        </w:tc>
        <w:tc>
          <w:tcPr/>
          <w:p w:rsidR="00000000" w:rsidDel="00000000" w:rsidP="00000000" w:rsidRDefault="00000000" w:rsidRPr="00000000" w14:paraId="00003192">
            <w:pPr>
              <w:rPr/>
            </w:pPr>
            <w:r w:rsidDel="00000000" w:rsidR="00000000" w:rsidRPr="00000000">
              <w:rPr>
                <w:sz w:val="11"/>
                <w:szCs w:val="11"/>
                <w:rtl w:val="0"/>
              </w:rPr>
              <w:t xml:space="preserve">Service-area eligibility</w:t>
            </w:r>
            <w:r w:rsidDel="00000000" w:rsidR="00000000" w:rsidRPr="00000000">
              <w:rPr>
                <w:rtl w:val="0"/>
              </w:rPr>
            </w:r>
          </w:p>
        </w:tc>
        <w:tc>
          <w:tcPr/>
          <w:p w:rsidR="00000000" w:rsidDel="00000000" w:rsidP="00000000" w:rsidRDefault="00000000" w:rsidRPr="00000000" w14:paraId="00003193">
            <w:pPr>
              <w:rPr/>
            </w:pPr>
            <w:r w:rsidDel="00000000" w:rsidR="00000000" w:rsidRPr="00000000">
              <w:rPr>
                <w:sz w:val="11"/>
                <w:szCs w:val="11"/>
                <w:rtl w:val="0"/>
              </w:rPr>
              <w:t xml:space="preserve">VendorServiceAreaPolicy</w:t>
            </w:r>
            <w:r w:rsidDel="00000000" w:rsidR="00000000" w:rsidRPr="00000000">
              <w:rPr>
                <w:rtl w:val="0"/>
              </w:rPr>
            </w:r>
          </w:p>
        </w:tc>
        <w:tc>
          <w:tcPr/>
          <w:p w:rsidR="00000000" w:rsidDel="00000000" w:rsidP="00000000" w:rsidRDefault="00000000" w:rsidRPr="00000000" w14:paraId="00003194">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95">
            <w:pPr>
              <w:rPr/>
            </w:pPr>
            <w:r w:rsidDel="00000000" w:rsidR="00000000" w:rsidRPr="00000000">
              <w:rPr>
                <w:sz w:val="11"/>
                <w:szCs w:val="11"/>
                <w:rtl w:val="0"/>
              </w:rPr>
              <w:t xml:space="preserve">SP-088</w:t>
            </w:r>
            <w:r w:rsidDel="00000000" w:rsidR="00000000" w:rsidRPr="00000000">
              <w:rPr>
                <w:rtl w:val="0"/>
              </w:rPr>
            </w:r>
          </w:p>
        </w:tc>
        <w:tc>
          <w:tcPr/>
          <w:p w:rsidR="00000000" w:rsidDel="00000000" w:rsidP="00000000" w:rsidRDefault="00000000" w:rsidRPr="00000000" w14:paraId="00003196">
            <w:pPr>
              <w:rPr/>
            </w:pPr>
            <w:r w:rsidDel="00000000" w:rsidR="00000000" w:rsidRPr="00000000">
              <w:rPr>
                <w:sz w:val="11"/>
                <w:szCs w:val="11"/>
                <w:rtl w:val="0"/>
              </w:rPr>
              <w:t xml:space="preserve">f_GetServiceAreaVendors</w:t>
            </w:r>
            <w:r w:rsidDel="00000000" w:rsidR="00000000" w:rsidRPr="00000000">
              <w:rPr>
                <w:rtl w:val="0"/>
              </w:rPr>
            </w:r>
          </w:p>
        </w:tc>
        <w:tc>
          <w:tcPr/>
          <w:p w:rsidR="00000000" w:rsidDel="00000000" w:rsidP="00000000" w:rsidRDefault="00000000" w:rsidRPr="00000000" w14:paraId="00003197">
            <w:pPr>
              <w:rPr/>
            </w:pPr>
            <w:r w:rsidDel="00000000" w:rsidR="00000000" w:rsidRPr="00000000">
              <w:rPr>
                <w:sz w:val="11"/>
                <w:szCs w:val="11"/>
                <w:rtl w:val="0"/>
              </w:rPr>
              <w:t xml:space="preserve">Get Service Area Vendors</w:t>
            </w:r>
            <w:r w:rsidDel="00000000" w:rsidR="00000000" w:rsidRPr="00000000">
              <w:rPr>
                <w:rtl w:val="0"/>
              </w:rPr>
            </w:r>
          </w:p>
        </w:tc>
        <w:tc>
          <w:tcPr/>
          <w:p w:rsidR="00000000" w:rsidDel="00000000" w:rsidP="00000000" w:rsidRDefault="00000000" w:rsidRPr="00000000" w14:paraId="00003198">
            <w:pPr>
              <w:rPr/>
            </w:pPr>
            <w:r w:rsidDel="00000000" w:rsidR="00000000" w:rsidRPr="00000000">
              <w:rPr>
                <w:sz w:val="11"/>
                <w:szCs w:val="11"/>
                <w:rtl w:val="0"/>
              </w:rPr>
              <w:t xml:space="preserve">Service-area eligibility</w:t>
            </w:r>
            <w:r w:rsidDel="00000000" w:rsidR="00000000" w:rsidRPr="00000000">
              <w:rPr>
                <w:rtl w:val="0"/>
              </w:rPr>
            </w:r>
          </w:p>
        </w:tc>
        <w:tc>
          <w:tcPr/>
          <w:p w:rsidR="00000000" w:rsidDel="00000000" w:rsidP="00000000" w:rsidRDefault="00000000" w:rsidRPr="00000000" w14:paraId="00003199">
            <w:pPr>
              <w:rPr/>
            </w:pPr>
            <w:r w:rsidDel="00000000" w:rsidR="00000000" w:rsidRPr="00000000">
              <w:rPr>
                <w:sz w:val="11"/>
                <w:szCs w:val="11"/>
                <w:rtl w:val="0"/>
              </w:rPr>
              <w:t xml:space="preserve">VendorServiceAreaPolicy</w:t>
            </w:r>
            <w:r w:rsidDel="00000000" w:rsidR="00000000" w:rsidRPr="00000000">
              <w:rPr>
                <w:rtl w:val="0"/>
              </w:rPr>
            </w:r>
          </w:p>
        </w:tc>
        <w:tc>
          <w:tcPr/>
          <w:p w:rsidR="00000000" w:rsidDel="00000000" w:rsidP="00000000" w:rsidRDefault="00000000" w:rsidRPr="00000000" w14:paraId="0000319A">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9B">
            <w:pPr>
              <w:rPr/>
            </w:pPr>
            <w:r w:rsidDel="00000000" w:rsidR="00000000" w:rsidRPr="00000000">
              <w:rPr>
                <w:sz w:val="11"/>
                <w:szCs w:val="11"/>
                <w:rtl w:val="0"/>
              </w:rPr>
              <w:t xml:space="preserve">SP-089</w:t>
            </w:r>
            <w:r w:rsidDel="00000000" w:rsidR="00000000" w:rsidRPr="00000000">
              <w:rPr>
                <w:rtl w:val="0"/>
              </w:rPr>
            </w:r>
          </w:p>
        </w:tc>
        <w:tc>
          <w:tcPr/>
          <w:p w:rsidR="00000000" w:rsidDel="00000000" w:rsidP="00000000" w:rsidRDefault="00000000" w:rsidRPr="00000000" w14:paraId="0000319C">
            <w:pPr>
              <w:rPr/>
            </w:pPr>
            <w:r w:rsidDel="00000000" w:rsidR="00000000" w:rsidRPr="00000000">
              <w:rPr>
                <w:sz w:val="11"/>
                <w:szCs w:val="11"/>
                <w:rtl w:val="0"/>
              </w:rPr>
              <w:t xml:space="preserve">f_GetStatus</w:t>
            </w:r>
            <w:r w:rsidDel="00000000" w:rsidR="00000000" w:rsidRPr="00000000">
              <w:rPr>
                <w:rtl w:val="0"/>
              </w:rPr>
            </w:r>
          </w:p>
        </w:tc>
        <w:tc>
          <w:tcPr/>
          <w:p w:rsidR="00000000" w:rsidDel="00000000" w:rsidP="00000000" w:rsidRDefault="00000000" w:rsidRPr="00000000" w14:paraId="0000319D">
            <w:pPr>
              <w:rPr/>
            </w:pPr>
            <w:r w:rsidDel="00000000" w:rsidR="00000000" w:rsidRPr="00000000">
              <w:rPr>
                <w:sz w:val="11"/>
                <w:szCs w:val="11"/>
                <w:rtl w:val="0"/>
              </w:rPr>
              <w:t xml:space="preserve">Get Status</w:t>
            </w:r>
            <w:r w:rsidDel="00000000" w:rsidR="00000000" w:rsidRPr="00000000">
              <w:rPr>
                <w:rtl w:val="0"/>
              </w:rPr>
            </w:r>
          </w:p>
        </w:tc>
        <w:tc>
          <w:tcPr/>
          <w:p w:rsidR="00000000" w:rsidDel="00000000" w:rsidP="00000000" w:rsidRDefault="00000000" w:rsidRPr="00000000" w14:paraId="0000319E">
            <w:pPr>
              <w:rPr/>
            </w:pPr>
            <w:r w:rsidDel="00000000" w:rsidR="00000000" w:rsidRPr="00000000">
              <w:rPr>
                <w:sz w:val="11"/>
                <w:szCs w:val="11"/>
                <w:rtl w:val="0"/>
              </w:rPr>
              <w:t xml:space="preserve">Vendor status/hold rule</w:t>
            </w:r>
            <w:r w:rsidDel="00000000" w:rsidR="00000000" w:rsidRPr="00000000">
              <w:rPr>
                <w:rtl w:val="0"/>
              </w:rPr>
            </w:r>
          </w:p>
        </w:tc>
        <w:tc>
          <w:tcPr/>
          <w:p w:rsidR="00000000" w:rsidDel="00000000" w:rsidP="00000000" w:rsidRDefault="00000000" w:rsidRPr="00000000" w14:paraId="0000319F">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A0">
            <w:pPr>
              <w:rPr/>
            </w:pPr>
            <w:r w:rsidDel="00000000" w:rsidR="00000000" w:rsidRPr="00000000">
              <w:rPr>
                <w:sz w:val="11"/>
                <w:szCs w:val="11"/>
                <w:rtl w:val="0"/>
              </w:rPr>
              <w:t xml:space="preserve">Yes - validate whether this helper represents active business logic; keep internal and consolidate with the owning Vendor Selection policy.</w:t>
            </w:r>
            <w:r w:rsidDel="00000000" w:rsidR="00000000" w:rsidRPr="00000000">
              <w:rPr>
                <w:rtl w:val="0"/>
              </w:rPr>
            </w:r>
          </w:p>
        </w:tc>
      </w:tr>
      <w:tr>
        <w:trPr>
          <w:cantSplit w:val="1"/>
          <w:tblHeader w:val="0"/>
        </w:trPr>
        <w:tc>
          <w:tcPr/>
          <w:p w:rsidR="00000000" w:rsidDel="00000000" w:rsidP="00000000" w:rsidRDefault="00000000" w:rsidRPr="00000000" w14:paraId="000031A1">
            <w:pPr>
              <w:rPr/>
            </w:pPr>
            <w:r w:rsidDel="00000000" w:rsidR="00000000" w:rsidRPr="00000000">
              <w:rPr>
                <w:sz w:val="11"/>
                <w:szCs w:val="11"/>
                <w:rtl w:val="0"/>
              </w:rPr>
              <w:t xml:space="preserve">SP-090</w:t>
            </w:r>
            <w:r w:rsidDel="00000000" w:rsidR="00000000" w:rsidRPr="00000000">
              <w:rPr>
                <w:rtl w:val="0"/>
              </w:rPr>
            </w:r>
          </w:p>
        </w:tc>
        <w:tc>
          <w:tcPr/>
          <w:p w:rsidR="00000000" w:rsidDel="00000000" w:rsidP="00000000" w:rsidRDefault="00000000" w:rsidRPr="00000000" w14:paraId="000031A2">
            <w:pPr>
              <w:rPr/>
            </w:pPr>
            <w:r w:rsidDel="00000000" w:rsidR="00000000" w:rsidRPr="00000000">
              <w:rPr>
                <w:sz w:val="11"/>
                <w:szCs w:val="11"/>
                <w:rtl w:val="0"/>
              </w:rPr>
              <w:t xml:space="preserve">f_GetHoldReason</w:t>
            </w:r>
            <w:r w:rsidDel="00000000" w:rsidR="00000000" w:rsidRPr="00000000">
              <w:rPr>
                <w:rtl w:val="0"/>
              </w:rPr>
            </w:r>
          </w:p>
        </w:tc>
        <w:tc>
          <w:tcPr/>
          <w:p w:rsidR="00000000" w:rsidDel="00000000" w:rsidP="00000000" w:rsidRDefault="00000000" w:rsidRPr="00000000" w14:paraId="000031A3">
            <w:pPr>
              <w:rPr/>
            </w:pPr>
            <w:r w:rsidDel="00000000" w:rsidR="00000000" w:rsidRPr="00000000">
              <w:rPr>
                <w:sz w:val="11"/>
                <w:szCs w:val="11"/>
                <w:rtl w:val="0"/>
              </w:rPr>
              <w:t xml:space="preserve">Get Hold Reason</w:t>
            </w:r>
            <w:r w:rsidDel="00000000" w:rsidR="00000000" w:rsidRPr="00000000">
              <w:rPr>
                <w:rtl w:val="0"/>
              </w:rPr>
            </w:r>
          </w:p>
        </w:tc>
        <w:tc>
          <w:tcPr/>
          <w:p w:rsidR="00000000" w:rsidDel="00000000" w:rsidP="00000000" w:rsidRDefault="00000000" w:rsidRPr="00000000" w14:paraId="000031A4">
            <w:pPr>
              <w:rPr/>
            </w:pPr>
            <w:r w:rsidDel="00000000" w:rsidR="00000000" w:rsidRPr="00000000">
              <w:rPr>
                <w:sz w:val="11"/>
                <w:szCs w:val="11"/>
                <w:rtl w:val="0"/>
              </w:rPr>
              <w:t xml:space="preserve">Vendor status/hold rule</w:t>
            </w:r>
            <w:r w:rsidDel="00000000" w:rsidR="00000000" w:rsidRPr="00000000">
              <w:rPr>
                <w:rtl w:val="0"/>
              </w:rPr>
            </w:r>
          </w:p>
        </w:tc>
        <w:tc>
          <w:tcPr/>
          <w:p w:rsidR="00000000" w:rsidDel="00000000" w:rsidP="00000000" w:rsidRDefault="00000000" w:rsidRPr="00000000" w14:paraId="000031A5">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A6">
            <w:pPr>
              <w:rPr/>
            </w:pPr>
            <w:r w:rsidDel="00000000" w:rsidR="00000000" w:rsidRPr="00000000">
              <w:rPr>
                <w:sz w:val="11"/>
                <w:szCs w:val="11"/>
                <w:rtl w:val="0"/>
              </w:rPr>
              <w:t xml:space="preserve">Yes - validate whether this helper represents active business logic; keep internal and consolidate with the owning Vendor Selection policy.</w:t>
            </w:r>
            <w:r w:rsidDel="00000000" w:rsidR="00000000" w:rsidRPr="00000000">
              <w:rPr>
                <w:rtl w:val="0"/>
              </w:rPr>
            </w:r>
          </w:p>
        </w:tc>
      </w:tr>
      <w:tr>
        <w:trPr>
          <w:cantSplit w:val="1"/>
          <w:tblHeader w:val="0"/>
        </w:trPr>
        <w:tc>
          <w:tcPr/>
          <w:p w:rsidR="00000000" w:rsidDel="00000000" w:rsidP="00000000" w:rsidRDefault="00000000" w:rsidRPr="00000000" w14:paraId="000031A7">
            <w:pPr>
              <w:rPr/>
            </w:pPr>
            <w:r w:rsidDel="00000000" w:rsidR="00000000" w:rsidRPr="00000000">
              <w:rPr>
                <w:sz w:val="11"/>
                <w:szCs w:val="11"/>
                <w:rtl w:val="0"/>
              </w:rPr>
              <w:t xml:space="preserve">SP-091</w:t>
            </w:r>
            <w:r w:rsidDel="00000000" w:rsidR="00000000" w:rsidRPr="00000000">
              <w:rPr>
                <w:rtl w:val="0"/>
              </w:rPr>
            </w:r>
          </w:p>
        </w:tc>
        <w:tc>
          <w:tcPr/>
          <w:p w:rsidR="00000000" w:rsidDel="00000000" w:rsidP="00000000" w:rsidRDefault="00000000" w:rsidRPr="00000000" w14:paraId="000031A8">
            <w:pPr>
              <w:rPr/>
            </w:pPr>
            <w:r w:rsidDel="00000000" w:rsidR="00000000" w:rsidRPr="00000000">
              <w:rPr>
                <w:sz w:val="11"/>
                <w:szCs w:val="11"/>
                <w:rtl w:val="0"/>
              </w:rPr>
              <w:t xml:space="preserve">f_GetDailyActualCalls</w:t>
            </w:r>
            <w:r w:rsidDel="00000000" w:rsidR="00000000" w:rsidRPr="00000000">
              <w:rPr>
                <w:rtl w:val="0"/>
              </w:rPr>
            </w:r>
          </w:p>
        </w:tc>
        <w:tc>
          <w:tcPr/>
          <w:p w:rsidR="00000000" w:rsidDel="00000000" w:rsidP="00000000" w:rsidRDefault="00000000" w:rsidRPr="00000000" w14:paraId="000031A9">
            <w:pPr>
              <w:rPr/>
            </w:pPr>
            <w:r w:rsidDel="00000000" w:rsidR="00000000" w:rsidRPr="00000000">
              <w:rPr>
                <w:sz w:val="11"/>
                <w:szCs w:val="11"/>
                <w:rtl w:val="0"/>
              </w:rPr>
              <w:t xml:space="preserve">Retrieve today's vendor call volume using VENDOR_LIST capacity logic.</w:t>
            </w:r>
            <w:r w:rsidDel="00000000" w:rsidR="00000000" w:rsidRPr="00000000">
              <w:rPr>
                <w:rtl w:val="0"/>
              </w:rPr>
            </w:r>
          </w:p>
        </w:tc>
        <w:tc>
          <w:tcPr/>
          <w:p w:rsidR="00000000" w:rsidDel="00000000" w:rsidP="00000000" w:rsidRDefault="00000000" w:rsidRPr="00000000" w14:paraId="000031AA">
            <w:pPr>
              <w:rPr/>
            </w:pPr>
            <w:r w:rsidDel="00000000" w:rsidR="00000000" w:rsidRPr="00000000">
              <w:rPr>
                <w:sz w:val="11"/>
                <w:szCs w:val="11"/>
                <w:rtl w:val="0"/>
              </w:rPr>
              <w:t xml:space="preserve">Capacity/commitment</w:t>
            </w:r>
            <w:r w:rsidDel="00000000" w:rsidR="00000000" w:rsidRPr="00000000">
              <w:rPr>
                <w:rtl w:val="0"/>
              </w:rPr>
            </w:r>
          </w:p>
        </w:tc>
        <w:tc>
          <w:tcPr/>
          <w:p w:rsidR="00000000" w:rsidDel="00000000" w:rsidP="00000000" w:rsidRDefault="00000000" w:rsidRPr="00000000" w14:paraId="000031AB">
            <w:pPr>
              <w:rPr/>
            </w:pPr>
            <w:r w:rsidDel="00000000" w:rsidR="00000000" w:rsidRPr="00000000">
              <w:rPr>
                <w:sz w:val="11"/>
                <w:szCs w:val="11"/>
                <w:rtl w:val="0"/>
              </w:rPr>
              <w:t xml:space="preserve">VendorCapacityService</w:t>
            </w:r>
            <w:r w:rsidDel="00000000" w:rsidR="00000000" w:rsidRPr="00000000">
              <w:rPr>
                <w:rtl w:val="0"/>
              </w:rPr>
            </w:r>
          </w:p>
        </w:tc>
        <w:tc>
          <w:tcPr/>
          <w:p w:rsidR="00000000" w:rsidDel="00000000" w:rsidP="00000000" w:rsidRDefault="00000000" w:rsidRPr="00000000" w14:paraId="000031AC">
            <w:pPr>
              <w:rPr/>
            </w:pPr>
            <w:r w:rsidDel="00000000" w:rsidR="00000000" w:rsidRPr="00000000">
              <w:rPr>
                <w:sz w:val="11"/>
                <w:szCs w:val="11"/>
                <w:rtl w:val="0"/>
              </w:rPr>
              <w:t xml:space="preserve">Yes - validate capacity source, daily/annual commitments, max-call rules, requested-date handling and fallback time-period precedence.</w:t>
            </w:r>
            <w:r w:rsidDel="00000000" w:rsidR="00000000" w:rsidRPr="00000000">
              <w:rPr>
                <w:rtl w:val="0"/>
              </w:rPr>
            </w:r>
          </w:p>
        </w:tc>
      </w:tr>
      <w:tr>
        <w:trPr>
          <w:cantSplit w:val="1"/>
          <w:tblHeader w:val="0"/>
        </w:trPr>
        <w:tc>
          <w:tcPr/>
          <w:p w:rsidR="00000000" w:rsidDel="00000000" w:rsidP="00000000" w:rsidRDefault="00000000" w:rsidRPr="00000000" w14:paraId="000031AD">
            <w:pPr>
              <w:rPr/>
            </w:pPr>
            <w:r w:rsidDel="00000000" w:rsidR="00000000" w:rsidRPr="00000000">
              <w:rPr>
                <w:sz w:val="11"/>
                <w:szCs w:val="11"/>
                <w:rtl w:val="0"/>
              </w:rPr>
              <w:t xml:space="preserve">SP-092</w:t>
            </w:r>
            <w:r w:rsidDel="00000000" w:rsidR="00000000" w:rsidRPr="00000000">
              <w:rPr>
                <w:rtl w:val="0"/>
              </w:rPr>
            </w:r>
          </w:p>
        </w:tc>
        <w:tc>
          <w:tcPr/>
          <w:p w:rsidR="00000000" w:rsidDel="00000000" w:rsidP="00000000" w:rsidRDefault="00000000" w:rsidRPr="00000000" w14:paraId="000031AE">
            <w:pPr>
              <w:rPr/>
            </w:pPr>
            <w:r w:rsidDel="00000000" w:rsidR="00000000" w:rsidRPr="00000000">
              <w:rPr>
                <w:sz w:val="11"/>
                <w:szCs w:val="11"/>
                <w:rtl w:val="0"/>
              </w:rPr>
              <w:t xml:space="preserve">f_GetDailyCallCommitment</w:t>
            </w:r>
            <w:r w:rsidDel="00000000" w:rsidR="00000000" w:rsidRPr="00000000">
              <w:rPr>
                <w:rtl w:val="0"/>
              </w:rPr>
            </w:r>
          </w:p>
        </w:tc>
        <w:tc>
          <w:tcPr/>
          <w:p w:rsidR="00000000" w:rsidDel="00000000" w:rsidP="00000000" w:rsidRDefault="00000000" w:rsidRPr="00000000" w14:paraId="000031AF">
            <w:pPr>
              <w:rPr/>
            </w:pPr>
            <w:r w:rsidDel="00000000" w:rsidR="00000000" w:rsidRPr="00000000">
              <w:rPr>
                <w:sz w:val="11"/>
                <w:szCs w:val="11"/>
                <w:rtl w:val="0"/>
              </w:rPr>
              <w:t xml:space="preserve">Determine daily/max call commitment from vendor rate rules.</w:t>
            </w:r>
            <w:r w:rsidDel="00000000" w:rsidR="00000000" w:rsidRPr="00000000">
              <w:rPr>
                <w:rtl w:val="0"/>
              </w:rPr>
            </w:r>
          </w:p>
        </w:tc>
        <w:tc>
          <w:tcPr/>
          <w:p w:rsidR="00000000" w:rsidDel="00000000" w:rsidP="00000000" w:rsidRDefault="00000000" w:rsidRPr="00000000" w14:paraId="000031B0">
            <w:pPr>
              <w:rPr/>
            </w:pPr>
            <w:r w:rsidDel="00000000" w:rsidR="00000000" w:rsidRPr="00000000">
              <w:rPr>
                <w:sz w:val="11"/>
                <w:szCs w:val="11"/>
                <w:rtl w:val="0"/>
              </w:rPr>
              <w:t xml:space="preserve">Capacity/commitment</w:t>
            </w:r>
            <w:r w:rsidDel="00000000" w:rsidR="00000000" w:rsidRPr="00000000">
              <w:rPr>
                <w:rtl w:val="0"/>
              </w:rPr>
            </w:r>
          </w:p>
        </w:tc>
        <w:tc>
          <w:tcPr/>
          <w:p w:rsidR="00000000" w:rsidDel="00000000" w:rsidP="00000000" w:rsidRDefault="00000000" w:rsidRPr="00000000" w14:paraId="000031B1">
            <w:pPr>
              <w:rPr/>
            </w:pPr>
            <w:r w:rsidDel="00000000" w:rsidR="00000000" w:rsidRPr="00000000">
              <w:rPr>
                <w:sz w:val="11"/>
                <w:szCs w:val="11"/>
                <w:rtl w:val="0"/>
              </w:rPr>
              <w:t xml:space="preserve">VendorCapacityService</w:t>
            </w:r>
            <w:r w:rsidDel="00000000" w:rsidR="00000000" w:rsidRPr="00000000">
              <w:rPr>
                <w:rtl w:val="0"/>
              </w:rPr>
            </w:r>
          </w:p>
        </w:tc>
        <w:tc>
          <w:tcPr/>
          <w:p w:rsidR="00000000" w:rsidDel="00000000" w:rsidP="00000000" w:rsidRDefault="00000000" w:rsidRPr="00000000" w14:paraId="000031B2">
            <w:pPr>
              <w:rPr/>
            </w:pPr>
            <w:r w:rsidDel="00000000" w:rsidR="00000000" w:rsidRPr="00000000">
              <w:rPr>
                <w:sz w:val="11"/>
                <w:szCs w:val="11"/>
                <w:rtl w:val="0"/>
              </w:rPr>
              <w:t xml:space="preserve">Yes - validate capacity source, daily/annual commitments, max-call rules, requested-date handling and fallback time-period precedence.</w:t>
            </w:r>
            <w:r w:rsidDel="00000000" w:rsidR="00000000" w:rsidRPr="00000000">
              <w:rPr>
                <w:rtl w:val="0"/>
              </w:rPr>
            </w:r>
          </w:p>
        </w:tc>
      </w:tr>
      <w:tr>
        <w:trPr>
          <w:cantSplit w:val="1"/>
          <w:tblHeader w:val="0"/>
        </w:trPr>
        <w:tc>
          <w:tcPr/>
          <w:p w:rsidR="00000000" w:rsidDel="00000000" w:rsidP="00000000" w:rsidRDefault="00000000" w:rsidRPr="00000000" w14:paraId="000031B3">
            <w:pPr>
              <w:rPr/>
            </w:pPr>
            <w:r w:rsidDel="00000000" w:rsidR="00000000" w:rsidRPr="00000000">
              <w:rPr>
                <w:sz w:val="11"/>
                <w:szCs w:val="11"/>
                <w:rtl w:val="0"/>
              </w:rPr>
              <w:t xml:space="preserve">SP-093</w:t>
            </w:r>
            <w:r w:rsidDel="00000000" w:rsidR="00000000" w:rsidRPr="00000000">
              <w:rPr>
                <w:rtl w:val="0"/>
              </w:rPr>
            </w:r>
          </w:p>
        </w:tc>
        <w:tc>
          <w:tcPr/>
          <w:p w:rsidR="00000000" w:rsidDel="00000000" w:rsidP="00000000" w:rsidRDefault="00000000" w:rsidRPr="00000000" w14:paraId="000031B4">
            <w:pPr>
              <w:rPr/>
            </w:pPr>
            <w:r w:rsidDel="00000000" w:rsidR="00000000" w:rsidRPr="00000000">
              <w:rPr>
                <w:sz w:val="11"/>
                <w:szCs w:val="11"/>
                <w:rtl w:val="0"/>
              </w:rPr>
              <w:t xml:space="preserve">f_GetNotEnableReason</w:t>
            </w:r>
            <w:r w:rsidDel="00000000" w:rsidR="00000000" w:rsidRPr="00000000">
              <w:rPr>
                <w:rtl w:val="0"/>
              </w:rPr>
            </w:r>
          </w:p>
        </w:tc>
        <w:tc>
          <w:tcPr/>
          <w:p w:rsidR="00000000" w:rsidDel="00000000" w:rsidP="00000000" w:rsidRDefault="00000000" w:rsidRPr="00000000" w14:paraId="000031B5">
            <w:pPr>
              <w:rPr/>
            </w:pPr>
            <w:r w:rsidDel="00000000" w:rsidR="00000000" w:rsidRPr="00000000">
              <w:rPr>
                <w:sz w:val="11"/>
                <w:szCs w:val="11"/>
                <w:rtl w:val="0"/>
              </w:rPr>
              <w:t xml:space="preserve">Determine why a vendor is not enabled for the requested dispatch context.</w:t>
            </w:r>
            <w:r w:rsidDel="00000000" w:rsidR="00000000" w:rsidRPr="00000000">
              <w:rPr>
                <w:rtl w:val="0"/>
              </w:rPr>
            </w:r>
          </w:p>
        </w:tc>
        <w:tc>
          <w:tcPr/>
          <w:p w:rsidR="00000000" w:rsidDel="00000000" w:rsidP="00000000" w:rsidRDefault="00000000" w:rsidRPr="00000000" w14:paraId="000031B6">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B7">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B8">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B9">
            <w:pPr>
              <w:rPr/>
            </w:pPr>
            <w:r w:rsidDel="00000000" w:rsidR="00000000" w:rsidRPr="00000000">
              <w:rPr>
                <w:sz w:val="11"/>
                <w:szCs w:val="11"/>
                <w:rtl w:val="0"/>
              </w:rPr>
              <w:t xml:space="preserve">SP-094</w:t>
            </w:r>
            <w:r w:rsidDel="00000000" w:rsidR="00000000" w:rsidRPr="00000000">
              <w:rPr>
                <w:rtl w:val="0"/>
              </w:rPr>
            </w:r>
          </w:p>
        </w:tc>
        <w:tc>
          <w:tcPr/>
          <w:p w:rsidR="00000000" w:rsidDel="00000000" w:rsidP="00000000" w:rsidRDefault="00000000" w:rsidRPr="00000000" w14:paraId="000031BA">
            <w:pPr>
              <w:rPr/>
            </w:pPr>
            <w:r w:rsidDel="00000000" w:rsidR="00000000" w:rsidRPr="00000000">
              <w:rPr>
                <w:sz w:val="11"/>
                <w:szCs w:val="11"/>
                <w:rtl w:val="0"/>
              </w:rPr>
              <w:t xml:space="preserve">f_GetExcludedReason</w:t>
            </w:r>
            <w:r w:rsidDel="00000000" w:rsidR="00000000" w:rsidRPr="00000000">
              <w:rPr>
                <w:rtl w:val="0"/>
              </w:rPr>
            </w:r>
          </w:p>
        </w:tc>
        <w:tc>
          <w:tcPr/>
          <w:p w:rsidR="00000000" w:rsidDel="00000000" w:rsidP="00000000" w:rsidRDefault="00000000" w:rsidRPr="00000000" w14:paraId="000031BB">
            <w:pPr>
              <w:rPr/>
            </w:pPr>
            <w:r w:rsidDel="00000000" w:rsidR="00000000" w:rsidRPr="00000000">
              <w:rPr>
                <w:sz w:val="11"/>
                <w:szCs w:val="11"/>
                <w:rtl w:val="0"/>
              </w:rPr>
              <w:t xml:space="preserve">Determine the business reason a vendor must be excluded from dispatch.</w:t>
            </w:r>
            <w:r w:rsidDel="00000000" w:rsidR="00000000" w:rsidRPr="00000000">
              <w:rPr>
                <w:rtl w:val="0"/>
              </w:rPr>
            </w:r>
          </w:p>
        </w:tc>
        <w:tc>
          <w:tcPr/>
          <w:p w:rsidR="00000000" w:rsidDel="00000000" w:rsidP="00000000" w:rsidRDefault="00000000" w:rsidRPr="00000000" w14:paraId="000031BC">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BD">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BE">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r>
        <w:trPr>
          <w:cantSplit w:val="1"/>
          <w:tblHeader w:val="0"/>
        </w:trPr>
        <w:tc>
          <w:tcPr/>
          <w:p w:rsidR="00000000" w:rsidDel="00000000" w:rsidP="00000000" w:rsidRDefault="00000000" w:rsidRPr="00000000" w14:paraId="000031BF">
            <w:pPr>
              <w:rPr/>
            </w:pPr>
            <w:r w:rsidDel="00000000" w:rsidR="00000000" w:rsidRPr="00000000">
              <w:rPr>
                <w:sz w:val="11"/>
                <w:szCs w:val="11"/>
                <w:rtl w:val="0"/>
              </w:rPr>
              <w:t xml:space="preserve">SP-095</w:t>
            </w:r>
            <w:r w:rsidDel="00000000" w:rsidR="00000000" w:rsidRPr="00000000">
              <w:rPr>
                <w:rtl w:val="0"/>
              </w:rPr>
            </w:r>
          </w:p>
        </w:tc>
        <w:tc>
          <w:tcPr/>
          <w:p w:rsidR="00000000" w:rsidDel="00000000" w:rsidP="00000000" w:rsidRDefault="00000000" w:rsidRPr="00000000" w14:paraId="000031C0">
            <w:pPr>
              <w:rPr/>
            </w:pPr>
            <w:r w:rsidDel="00000000" w:rsidR="00000000" w:rsidRPr="00000000">
              <w:rPr>
                <w:sz w:val="11"/>
                <w:szCs w:val="11"/>
                <w:rtl w:val="0"/>
              </w:rPr>
              <w:t xml:space="preserve">f_GetAnnualCallCommitment</w:t>
            </w:r>
            <w:r w:rsidDel="00000000" w:rsidR="00000000" w:rsidRPr="00000000">
              <w:rPr>
                <w:rtl w:val="0"/>
              </w:rPr>
            </w:r>
          </w:p>
        </w:tc>
        <w:tc>
          <w:tcPr/>
          <w:p w:rsidR="00000000" w:rsidDel="00000000" w:rsidP="00000000" w:rsidRDefault="00000000" w:rsidRPr="00000000" w14:paraId="000031C1">
            <w:pPr>
              <w:rPr/>
            </w:pPr>
            <w:r w:rsidDel="00000000" w:rsidR="00000000" w:rsidRPr="00000000">
              <w:rPr>
                <w:sz w:val="11"/>
                <w:szCs w:val="11"/>
                <w:rtl w:val="0"/>
              </w:rPr>
              <w:t xml:space="preserve">Get Annual Call Commitment</w:t>
            </w:r>
            <w:r w:rsidDel="00000000" w:rsidR="00000000" w:rsidRPr="00000000">
              <w:rPr>
                <w:rtl w:val="0"/>
              </w:rPr>
            </w:r>
          </w:p>
        </w:tc>
        <w:tc>
          <w:tcPr/>
          <w:p w:rsidR="00000000" w:rsidDel="00000000" w:rsidP="00000000" w:rsidRDefault="00000000" w:rsidRPr="00000000" w14:paraId="000031C2">
            <w:pPr>
              <w:rPr/>
            </w:pPr>
            <w:r w:rsidDel="00000000" w:rsidR="00000000" w:rsidRPr="00000000">
              <w:rPr>
                <w:sz w:val="11"/>
                <w:szCs w:val="11"/>
                <w:rtl w:val="0"/>
              </w:rPr>
              <w:t xml:space="preserve">Capacity/commitment</w:t>
            </w:r>
            <w:r w:rsidDel="00000000" w:rsidR="00000000" w:rsidRPr="00000000">
              <w:rPr>
                <w:rtl w:val="0"/>
              </w:rPr>
            </w:r>
          </w:p>
        </w:tc>
        <w:tc>
          <w:tcPr/>
          <w:p w:rsidR="00000000" w:rsidDel="00000000" w:rsidP="00000000" w:rsidRDefault="00000000" w:rsidRPr="00000000" w14:paraId="000031C3">
            <w:pPr>
              <w:rPr/>
            </w:pPr>
            <w:r w:rsidDel="00000000" w:rsidR="00000000" w:rsidRPr="00000000">
              <w:rPr>
                <w:sz w:val="11"/>
                <w:szCs w:val="11"/>
                <w:rtl w:val="0"/>
              </w:rPr>
              <w:t xml:space="preserve">VendorCapacityService</w:t>
            </w:r>
            <w:r w:rsidDel="00000000" w:rsidR="00000000" w:rsidRPr="00000000">
              <w:rPr>
                <w:rtl w:val="0"/>
              </w:rPr>
            </w:r>
          </w:p>
        </w:tc>
        <w:tc>
          <w:tcPr/>
          <w:p w:rsidR="00000000" w:rsidDel="00000000" w:rsidP="00000000" w:rsidRDefault="00000000" w:rsidRPr="00000000" w14:paraId="000031C4">
            <w:pPr>
              <w:rPr/>
            </w:pPr>
            <w:r w:rsidDel="00000000" w:rsidR="00000000" w:rsidRPr="00000000">
              <w:rPr>
                <w:sz w:val="11"/>
                <w:szCs w:val="11"/>
                <w:rtl w:val="0"/>
              </w:rPr>
              <w:t xml:space="preserve">Yes - validate capacity source, daily/annual commitments, max-call rules, requested-date handling and fallback time-period precedence.</w:t>
            </w:r>
            <w:r w:rsidDel="00000000" w:rsidR="00000000" w:rsidRPr="00000000">
              <w:rPr>
                <w:rtl w:val="0"/>
              </w:rPr>
            </w:r>
          </w:p>
        </w:tc>
      </w:tr>
      <w:tr>
        <w:trPr>
          <w:cantSplit w:val="1"/>
          <w:tblHeader w:val="0"/>
        </w:trPr>
        <w:tc>
          <w:tcPr/>
          <w:p w:rsidR="00000000" w:rsidDel="00000000" w:rsidP="00000000" w:rsidRDefault="00000000" w:rsidRPr="00000000" w14:paraId="000031C5">
            <w:pPr>
              <w:rPr/>
            </w:pPr>
            <w:r w:rsidDel="00000000" w:rsidR="00000000" w:rsidRPr="00000000">
              <w:rPr>
                <w:sz w:val="11"/>
                <w:szCs w:val="11"/>
                <w:rtl w:val="0"/>
              </w:rPr>
              <w:t xml:space="preserve">SP-096</w:t>
            </w:r>
            <w:r w:rsidDel="00000000" w:rsidR="00000000" w:rsidRPr="00000000">
              <w:rPr>
                <w:rtl w:val="0"/>
              </w:rPr>
            </w:r>
          </w:p>
        </w:tc>
        <w:tc>
          <w:tcPr/>
          <w:p w:rsidR="00000000" w:rsidDel="00000000" w:rsidP="00000000" w:rsidRDefault="00000000" w:rsidRPr="00000000" w14:paraId="000031C6">
            <w:pPr>
              <w:rPr/>
            </w:pPr>
            <w:r w:rsidDel="00000000" w:rsidR="00000000" w:rsidRPr="00000000">
              <w:rPr>
                <w:sz w:val="11"/>
                <w:szCs w:val="11"/>
                <w:rtl w:val="0"/>
              </w:rPr>
              <w:t xml:space="preserve">f_GetPreferredStatus</w:t>
            </w:r>
            <w:r w:rsidDel="00000000" w:rsidR="00000000" w:rsidRPr="00000000">
              <w:rPr>
                <w:rtl w:val="0"/>
              </w:rPr>
            </w:r>
          </w:p>
        </w:tc>
        <w:tc>
          <w:tcPr/>
          <w:p w:rsidR="00000000" w:rsidDel="00000000" w:rsidP="00000000" w:rsidRDefault="00000000" w:rsidRPr="00000000" w14:paraId="000031C7">
            <w:pPr>
              <w:rPr/>
            </w:pPr>
            <w:r w:rsidDel="00000000" w:rsidR="00000000" w:rsidRPr="00000000">
              <w:rPr>
                <w:sz w:val="11"/>
                <w:szCs w:val="11"/>
                <w:rtl w:val="0"/>
              </w:rPr>
              <w:t xml:space="preserve">Get Preerred Status</w:t>
            </w:r>
            <w:r w:rsidDel="00000000" w:rsidR="00000000" w:rsidRPr="00000000">
              <w:rPr>
                <w:rtl w:val="0"/>
              </w:rPr>
            </w:r>
          </w:p>
        </w:tc>
        <w:tc>
          <w:tcPr/>
          <w:p w:rsidR="00000000" w:rsidDel="00000000" w:rsidP="00000000" w:rsidRDefault="00000000" w:rsidRPr="00000000" w14:paraId="000031C8">
            <w:pPr>
              <w:rPr/>
            </w:pPr>
            <w:r w:rsidDel="00000000" w:rsidR="00000000" w:rsidRPr="00000000">
              <w:rPr>
                <w:sz w:val="11"/>
                <w:szCs w:val="11"/>
                <w:rtl w:val="0"/>
              </w:rPr>
              <w:t xml:space="preserve">Vendor status/hold rule</w:t>
            </w:r>
            <w:r w:rsidDel="00000000" w:rsidR="00000000" w:rsidRPr="00000000">
              <w:rPr>
                <w:rtl w:val="0"/>
              </w:rPr>
            </w:r>
          </w:p>
        </w:tc>
        <w:tc>
          <w:tcPr/>
          <w:p w:rsidR="00000000" w:rsidDel="00000000" w:rsidP="00000000" w:rsidRDefault="00000000" w:rsidRPr="00000000" w14:paraId="000031C9">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1CA">
            <w:pPr>
              <w:rPr/>
            </w:pPr>
            <w:r w:rsidDel="00000000" w:rsidR="00000000" w:rsidRPr="00000000">
              <w:rPr>
                <w:sz w:val="11"/>
                <w:szCs w:val="11"/>
                <w:rtl w:val="0"/>
              </w:rPr>
              <w:t xml:space="preserve">Yes - validate whether this helper represents active business logic; keep internal and consolidate with the owning Vendor Selection policy.</w:t>
            </w:r>
            <w:r w:rsidDel="00000000" w:rsidR="00000000" w:rsidRPr="00000000">
              <w:rPr>
                <w:rtl w:val="0"/>
              </w:rPr>
            </w:r>
          </w:p>
        </w:tc>
      </w:tr>
      <w:tr>
        <w:trPr>
          <w:cantSplit w:val="1"/>
          <w:tblHeader w:val="0"/>
        </w:trPr>
        <w:tc>
          <w:tcPr/>
          <w:p w:rsidR="00000000" w:rsidDel="00000000" w:rsidP="00000000" w:rsidRDefault="00000000" w:rsidRPr="00000000" w14:paraId="000031CB">
            <w:pPr>
              <w:rPr/>
            </w:pPr>
            <w:r w:rsidDel="00000000" w:rsidR="00000000" w:rsidRPr="00000000">
              <w:rPr>
                <w:sz w:val="11"/>
                <w:szCs w:val="11"/>
                <w:rtl w:val="0"/>
              </w:rPr>
              <w:t xml:space="preserve">SP-097</w:t>
            </w:r>
            <w:r w:rsidDel="00000000" w:rsidR="00000000" w:rsidRPr="00000000">
              <w:rPr>
                <w:rtl w:val="0"/>
              </w:rPr>
            </w:r>
          </w:p>
        </w:tc>
        <w:tc>
          <w:tcPr/>
          <w:p w:rsidR="00000000" w:rsidDel="00000000" w:rsidP="00000000" w:rsidRDefault="00000000" w:rsidRPr="00000000" w14:paraId="000031CC">
            <w:pPr>
              <w:rPr/>
            </w:pPr>
            <w:r w:rsidDel="00000000" w:rsidR="00000000" w:rsidRPr="00000000">
              <w:rPr>
                <w:sz w:val="11"/>
                <w:szCs w:val="11"/>
                <w:rtl w:val="0"/>
              </w:rPr>
              <w:t xml:space="preserve">f_GetVendorScore</w:t>
            </w:r>
            <w:r w:rsidDel="00000000" w:rsidR="00000000" w:rsidRPr="00000000">
              <w:rPr>
                <w:rtl w:val="0"/>
              </w:rPr>
            </w:r>
          </w:p>
        </w:tc>
        <w:tc>
          <w:tcPr/>
          <w:p w:rsidR="00000000" w:rsidDel="00000000" w:rsidP="00000000" w:rsidRDefault="00000000" w:rsidRPr="00000000" w14:paraId="000031CD">
            <w:pPr>
              <w:rPr/>
            </w:pPr>
            <w:r w:rsidDel="00000000" w:rsidR="00000000" w:rsidRPr="00000000">
              <w:rPr>
                <w:sz w:val="11"/>
                <w:szCs w:val="11"/>
                <w:rtl w:val="0"/>
              </w:rPr>
              <w:t xml:space="preserve">Calculate/retrieve vendor score used in selection ranking.</w:t>
            </w:r>
            <w:r w:rsidDel="00000000" w:rsidR="00000000" w:rsidRPr="00000000">
              <w:rPr>
                <w:rtl w:val="0"/>
              </w:rPr>
            </w:r>
          </w:p>
        </w:tc>
        <w:tc>
          <w:tcPr/>
          <w:p w:rsidR="00000000" w:rsidDel="00000000" w:rsidP="00000000" w:rsidRDefault="00000000" w:rsidRPr="00000000" w14:paraId="000031CE">
            <w:pPr>
              <w:rPr/>
            </w:pPr>
            <w:r w:rsidDel="00000000" w:rsidR="00000000" w:rsidRPr="00000000">
              <w:rPr>
                <w:sz w:val="11"/>
                <w:szCs w:val="11"/>
                <w:rtl w:val="0"/>
              </w:rPr>
              <w:t xml:space="preserve">Vendor scoring</w:t>
            </w:r>
            <w:r w:rsidDel="00000000" w:rsidR="00000000" w:rsidRPr="00000000">
              <w:rPr>
                <w:rtl w:val="0"/>
              </w:rPr>
            </w:r>
          </w:p>
        </w:tc>
        <w:tc>
          <w:tcPr/>
          <w:p w:rsidR="00000000" w:rsidDel="00000000" w:rsidP="00000000" w:rsidRDefault="00000000" w:rsidRPr="00000000" w14:paraId="000031CF">
            <w:pPr>
              <w:rPr/>
            </w:pPr>
            <w:r w:rsidDel="00000000" w:rsidR="00000000" w:rsidRPr="00000000">
              <w:rPr>
                <w:sz w:val="11"/>
                <w:szCs w:val="11"/>
                <w:rtl w:val="0"/>
              </w:rPr>
              <w:t xml:space="preserve">VendorScoringPolicy</w:t>
            </w:r>
            <w:r w:rsidDel="00000000" w:rsidR="00000000" w:rsidRPr="00000000">
              <w:rPr>
                <w:rtl w:val="0"/>
              </w:rPr>
            </w:r>
          </w:p>
        </w:tc>
        <w:tc>
          <w:tcPr/>
          <w:p w:rsidR="00000000" w:rsidDel="00000000" w:rsidP="00000000" w:rsidRDefault="00000000" w:rsidRPr="00000000" w14:paraId="000031D0">
            <w:pPr>
              <w:rPr/>
            </w:pPr>
            <w:r w:rsidDel="00000000" w:rsidR="00000000" w:rsidRPr="00000000">
              <w:rPr>
                <w:sz w:val="11"/>
                <w:szCs w:val="11"/>
                <w:rtl w:val="0"/>
              </w:rPr>
              <w:t xml:space="preserve">Yes - validate score sources, defaults/overrides, caps, composite ranking semantics and configuration ownership.</w:t>
            </w:r>
            <w:r w:rsidDel="00000000" w:rsidR="00000000" w:rsidRPr="00000000">
              <w:rPr>
                <w:rtl w:val="0"/>
              </w:rPr>
            </w:r>
          </w:p>
        </w:tc>
      </w:tr>
      <w:tr>
        <w:trPr>
          <w:cantSplit w:val="1"/>
          <w:tblHeader w:val="0"/>
        </w:trPr>
        <w:tc>
          <w:tcPr/>
          <w:p w:rsidR="00000000" w:rsidDel="00000000" w:rsidP="00000000" w:rsidRDefault="00000000" w:rsidRPr="00000000" w14:paraId="000031D1">
            <w:pPr>
              <w:rPr/>
            </w:pPr>
            <w:r w:rsidDel="00000000" w:rsidR="00000000" w:rsidRPr="00000000">
              <w:rPr>
                <w:sz w:val="11"/>
                <w:szCs w:val="11"/>
                <w:rtl w:val="0"/>
              </w:rPr>
              <w:t xml:space="preserve">SP-098</w:t>
            </w:r>
            <w:r w:rsidDel="00000000" w:rsidR="00000000" w:rsidRPr="00000000">
              <w:rPr>
                <w:rtl w:val="0"/>
              </w:rPr>
            </w:r>
          </w:p>
        </w:tc>
        <w:tc>
          <w:tcPr/>
          <w:p w:rsidR="00000000" w:rsidDel="00000000" w:rsidP="00000000" w:rsidRDefault="00000000" w:rsidRPr="00000000" w14:paraId="000031D2">
            <w:pPr>
              <w:rPr/>
            </w:pPr>
            <w:r w:rsidDel="00000000" w:rsidR="00000000" w:rsidRPr="00000000">
              <w:rPr>
                <w:sz w:val="11"/>
                <w:szCs w:val="11"/>
                <w:rtl w:val="0"/>
              </w:rPr>
              <w:t xml:space="preserve">f_GetExclusiveVendor</w:t>
            </w:r>
            <w:r w:rsidDel="00000000" w:rsidR="00000000" w:rsidRPr="00000000">
              <w:rPr>
                <w:rtl w:val="0"/>
              </w:rPr>
            </w:r>
          </w:p>
        </w:tc>
        <w:tc>
          <w:tcPr/>
          <w:p w:rsidR="00000000" w:rsidDel="00000000" w:rsidP="00000000" w:rsidRDefault="00000000" w:rsidRPr="00000000" w14:paraId="000031D3">
            <w:pPr>
              <w:rPr/>
            </w:pPr>
            <w:r w:rsidDel="00000000" w:rsidR="00000000" w:rsidRPr="00000000">
              <w:rPr>
                <w:sz w:val="11"/>
                <w:szCs w:val="11"/>
                <w:rtl w:val="0"/>
              </w:rPr>
              <w:t xml:space="preserve">Identify an exclusive vendor for contract/ZIP/trade context.</w:t>
            </w:r>
            <w:r w:rsidDel="00000000" w:rsidR="00000000" w:rsidRPr="00000000">
              <w:rPr>
                <w:rtl w:val="0"/>
              </w:rPr>
            </w:r>
          </w:p>
        </w:tc>
        <w:tc>
          <w:tcPr/>
          <w:p w:rsidR="00000000" w:rsidDel="00000000" w:rsidP="00000000" w:rsidRDefault="00000000" w:rsidRPr="00000000" w14:paraId="000031D4">
            <w:pPr>
              <w:rPr/>
            </w:pPr>
            <w:r w:rsidDel="00000000" w:rsidR="00000000" w:rsidRPr="00000000">
              <w:rPr>
                <w:sz w:val="11"/>
                <w:szCs w:val="11"/>
                <w:rtl w:val="0"/>
              </w:rPr>
              <w:t xml:space="preserve">Vendor selection orchestration</w:t>
            </w:r>
            <w:r w:rsidDel="00000000" w:rsidR="00000000" w:rsidRPr="00000000">
              <w:rPr>
                <w:rtl w:val="0"/>
              </w:rPr>
            </w:r>
          </w:p>
        </w:tc>
        <w:tc>
          <w:tcPr/>
          <w:p w:rsidR="00000000" w:rsidDel="00000000" w:rsidP="00000000" w:rsidRDefault="00000000" w:rsidRPr="00000000" w14:paraId="000031D5">
            <w:pPr>
              <w:rPr/>
            </w:pPr>
            <w:r w:rsidDel="00000000" w:rsidR="00000000" w:rsidRPr="00000000">
              <w:rPr>
                <w:sz w:val="11"/>
                <w:szCs w:val="11"/>
                <w:rtl w:val="0"/>
              </w:rPr>
              <w:t xml:space="preserve">VendorSelectionService</w:t>
            </w:r>
            <w:r w:rsidDel="00000000" w:rsidR="00000000" w:rsidRPr="00000000">
              <w:rPr>
                <w:rtl w:val="0"/>
              </w:rPr>
            </w:r>
          </w:p>
        </w:tc>
        <w:tc>
          <w:tcPr/>
          <w:p w:rsidR="00000000" w:rsidDel="00000000" w:rsidP="00000000" w:rsidRDefault="00000000" w:rsidRPr="00000000" w14:paraId="000031D6">
            <w:pPr>
              <w:rPr/>
            </w:pPr>
            <w:r w:rsidDel="00000000" w:rsidR="00000000" w:rsidRPr="00000000">
              <w:rPr>
                <w:sz w:val="11"/>
                <w:szCs w:val="11"/>
                <w:rtl w:val="0"/>
              </w:rPr>
              <w:t xml:space="preserve">Yes - critical end-to-end parity testing for candidate discovery, precedence, exclusions, ranking/order, explainability and specialized selection variants.</w:t>
            </w:r>
            <w:r w:rsidDel="00000000" w:rsidR="00000000" w:rsidRPr="00000000">
              <w:rPr>
                <w:rtl w:val="0"/>
              </w:rPr>
            </w:r>
          </w:p>
        </w:tc>
      </w:tr>
      <w:tr>
        <w:trPr>
          <w:cantSplit w:val="1"/>
          <w:tblHeader w:val="0"/>
        </w:trPr>
        <w:tc>
          <w:tcPr/>
          <w:p w:rsidR="00000000" w:rsidDel="00000000" w:rsidP="00000000" w:rsidRDefault="00000000" w:rsidRPr="00000000" w14:paraId="000031D7">
            <w:pPr>
              <w:rPr/>
            </w:pPr>
            <w:r w:rsidDel="00000000" w:rsidR="00000000" w:rsidRPr="00000000">
              <w:rPr>
                <w:sz w:val="11"/>
                <w:szCs w:val="11"/>
                <w:rtl w:val="0"/>
              </w:rPr>
              <w:t xml:space="preserve">SP-099</w:t>
            </w:r>
            <w:r w:rsidDel="00000000" w:rsidR="00000000" w:rsidRPr="00000000">
              <w:rPr>
                <w:rtl w:val="0"/>
              </w:rPr>
            </w:r>
          </w:p>
        </w:tc>
        <w:tc>
          <w:tcPr/>
          <w:p w:rsidR="00000000" w:rsidDel="00000000" w:rsidP="00000000" w:rsidRDefault="00000000" w:rsidRPr="00000000" w14:paraId="000031D8">
            <w:pPr>
              <w:rPr/>
            </w:pPr>
            <w:r w:rsidDel="00000000" w:rsidR="00000000" w:rsidRPr="00000000">
              <w:rPr>
                <w:sz w:val="11"/>
                <w:szCs w:val="11"/>
                <w:rtl w:val="0"/>
              </w:rPr>
              <w:t xml:space="preserve">f_GetVendors</w:t>
            </w:r>
            <w:r w:rsidDel="00000000" w:rsidR="00000000" w:rsidRPr="00000000">
              <w:rPr>
                <w:rtl w:val="0"/>
              </w:rPr>
            </w:r>
          </w:p>
        </w:tc>
        <w:tc>
          <w:tcPr/>
          <w:p w:rsidR="00000000" w:rsidDel="00000000" w:rsidP="00000000" w:rsidRDefault="00000000" w:rsidRPr="00000000" w14:paraId="000031D9">
            <w:pPr>
              <w:rPr/>
            </w:pPr>
            <w:r w:rsidDel="00000000" w:rsidR="00000000" w:rsidRPr="00000000">
              <w:rPr>
                <w:sz w:val="11"/>
                <w:szCs w:val="11"/>
                <w:rtl w:val="0"/>
              </w:rPr>
              <w:t xml:space="preserve">Select/rank vendors for a work request (overloaded implementation).</w:t>
            </w:r>
            <w:r w:rsidDel="00000000" w:rsidR="00000000" w:rsidRPr="00000000">
              <w:rPr>
                <w:rtl w:val="0"/>
              </w:rPr>
            </w:r>
          </w:p>
        </w:tc>
        <w:tc>
          <w:tcPr/>
          <w:p w:rsidR="00000000" w:rsidDel="00000000" w:rsidP="00000000" w:rsidRDefault="00000000" w:rsidRPr="00000000" w14:paraId="000031DA">
            <w:pPr>
              <w:rPr/>
            </w:pPr>
            <w:r w:rsidDel="00000000" w:rsidR="00000000" w:rsidRPr="00000000">
              <w:rPr>
                <w:sz w:val="11"/>
                <w:szCs w:val="11"/>
                <w:rtl w:val="0"/>
              </w:rPr>
              <w:t xml:space="preserve">Vendor selection orchestration</w:t>
            </w:r>
            <w:r w:rsidDel="00000000" w:rsidR="00000000" w:rsidRPr="00000000">
              <w:rPr>
                <w:rtl w:val="0"/>
              </w:rPr>
            </w:r>
          </w:p>
        </w:tc>
        <w:tc>
          <w:tcPr/>
          <w:p w:rsidR="00000000" w:rsidDel="00000000" w:rsidP="00000000" w:rsidRDefault="00000000" w:rsidRPr="00000000" w14:paraId="000031DB">
            <w:pPr>
              <w:rPr/>
            </w:pPr>
            <w:r w:rsidDel="00000000" w:rsidR="00000000" w:rsidRPr="00000000">
              <w:rPr>
                <w:sz w:val="11"/>
                <w:szCs w:val="11"/>
                <w:rtl w:val="0"/>
              </w:rPr>
              <w:t xml:space="preserve">VendorSelectionService</w:t>
            </w:r>
            <w:r w:rsidDel="00000000" w:rsidR="00000000" w:rsidRPr="00000000">
              <w:rPr>
                <w:rtl w:val="0"/>
              </w:rPr>
            </w:r>
          </w:p>
        </w:tc>
        <w:tc>
          <w:tcPr/>
          <w:p w:rsidR="00000000" w:rsidDel="00000000" w:rsidP="00000000" w:rsidRDefault="00000000" w:rsidRPr="00000000" w14:paraId="000031DC">
            <w:pPr>
              <w:rPr/>
            </w:pPr>
            <w:r w:rsidDel="00000000" w:rsidR="00000000" w:rsidRPr="00000000">
              <w:rPr>
                <w:sz w:val="11"/>
                <w:szCs w:val="11"/>
                <w:rtl w:val="0"/>
              </w:rPr>
              <w:t xml:space="preserve">Yes - critical end-to-end parity testing for candidate discovery, precedence, exclusions, ranking/order, explainability and specialized selection variants.</w:t>
            </w:r>
            <w:r w:rsidDel="00000000" w:rsidR="00000000" w:rsidRPr="00000000">
              <w:rPr>
                <w:rtl w:val="0"/>
              </w:rPr>
            </w:r>
          </w:p>
        </w:tc>
      </w:tr>
      <w:tr>
        <w:trPr>
          <w:cantSplit w:val="1"/>
          <w:tblHeader w:val="0"/>
        </w:trPr>
        <w:tc>
          <w:tcPr/>
          <w:p w:rsidR="00000000" w:rsidDel="00000000" w:rsidP="00000000" w:rsidRDefault="00000000" w:rsidRPr="00000000" w14:paraId="000031DD">
            <w:pPr>
              <w:rPr/>
            </w:pPr>
            <w:r w:rsidDel="00000000" w:rsidR="00000000" w:rsidRPr="00000000">
              <w:rPr>
                <w:sz w:val="11"/>
                <w:szCs w:val="11"/>
                <w:rtl w:val="0"/>
              </w:rPr>
              <w:t xml:space="preserve">SP-100</w:t>
            </w:r>
            <w:r w:rsidDel="00000000" w:rsidR="00000000" w:rsidRPr="00000000">
              <w:rPr>
                <w:rtl w:val="0"/>
              </w:rPr>
            </w:r>
          </w:p>
        </w:tc>
        <w:tc>
          <w:tcPr/>
          <w:p w:rsidR="00000000" w:rsidDel="00000000" w:rsidP="00000000" w:rsidRDefault="00000000" w:rsidRPr="00000000" w14:paraId="000031DE">
            <w:pPr>
              <w:rPr/>
            </w:pPr>
            <w:r w:rsidDel="00000000" w:rsidR="00000000" w:rsidRPr="00000000">
              <w:rPr>
                <w:sz w:val="11"/>
                <w:szCs w:val="11"/>
                <w:rtl w:val="0"/>
              </w:rPr>
              <w:t xml:space="preserve">f_GetVendorsDispatchMePrimary</w:t>
            </w:r>
            <w:r w:rsidDel="00000000" w:rsidR="00000000" w:rsidRPr="00000000">
              <w:rPr>
                <w:rtl w:val="0"/>
              </w:rPr>
            </w:r>
          </w:p>
        </w:tc>
        <w:tc>
          <w:tcPr/>
          <w:p w:rsidR="00000000" w:rsidDel="00000000" w:rsidP="00000000" w:rsidRDefault="00000000" w:rsidRPr="00000000" w14:paraId="000031DF">
            <w:pPr>
              <w:rPr/>
            </w:pPr>
            <w:r w:rsidDel="00000000" w:rsidR="00000000" w:rsidRPr="00000000">
              <w:rPr>
                <w:sz w:val="11"/>
                <w:szCs w:val="11"/>
                <w:rtl w:val="0"/>
              </w:rPr>
              <w:t xml:space="preserve">Get Vendors Dispatch Me Primary</w:t>
            </w:r>
            <w:r w:rsidDel="00000000" w:rsidR="00000000" w:rsidRPr="00000000">
              <w:rPr>
                <w:rtl w:val="0"/>
              </w:rPr>
            </w:r>
          </w:p>
        </w:tc>
        <w:tc>
          <w:tcPr/>
          <w:p w:rsidR="00000000" w:rsidDel="00000000" w:rsidP="00000000" w:rsidRDefault="00000000" w:rsidRPr="00000000" w14:paraId="000031E0">
            <w:pPr>
              <w:rPr/>
            </w:pPr>
            <w:r w:rsidDel="00000000" w:rsidR="00000000" w:rsidRPr="00000000">
              <w:rPr>
                <w:sz w:val="11"/>
                <w:szCs w:val="11"/>
                <w:rtl w:val="0"/>
              </w:rPr>
              <w:t xml:space="preserve">Vendor selection orchestration</w:t>
            </w:r>
            <w:r w:rsidDel="00000000" w:rsidR="00000000" w:rsidRPr="00000000">
              <w:rPr>
                <w:rtl w:val="0"/>
              </w:rPr>
            </w:r>
          </w:p>
        </w:tc>
        <w:tc>
          <w:tcPr/>
          <w:p w:rsidR="00000000" w:rsidDel="00000000" w:rsidP="00000000" w:rsidRDefault="00000000" w:rsidRPr="00000000" w14:paraId="000031E1">
            <w:pPr>
              <w:rPr/>
            </w:pPr>
            <w:r w:rsidDel="00000000" w:rsidR="00000000" w:rsidRPr="00000000">
              <w:rPr>
                <w:sz w:val="11"/>
                <w:szCs w:val="11"/>
                <w:rtl w:val="0"/>
              </w:rPr>
              <w:t xml:space="preserve">VendorSelectionService</w:t>
            </w:r>
            <w:r w:rsidDel="00000000" w:rsidR="00000000" w:rsidRPr="00000000">
              <w:rPr>
                <w:rtl w:val="0"/>
              </w:rPr>
            </w:r>
          </w:p>
        </w:tc>
        <w:tc>
          <w:tcPr/>
          <w:p w:rsidR="00000000" w:rsidDel="00000000" w:rsidP="00000000" w:rsidRDefault="00000000" w:rsidRPr="00000000" w14:paraId="000031E2">
            <w:pPr>
              <w:rPr/>
            </w:pPr>
            <w:r w:rsidDel="00000000" w:rsidR="00000000" w:rsidRPr="00000000">
              <w:rPr>
                <w:sz w:val="11"/>
                <w:szCs w:val="11"/>
                <w:rtl w:val="0"/>
              </w:rPr>
              <w:t xml:space="preserve">Yes - critical end-to-end parity testing for candidate discovery, precedence, exclusions, ranking/order, explainability and specialized selection variants.</w:t>
            </w:r>
            <w:r w:rsidDel="00000000" w:rsidR="00000000" w:rsidRPr="00000000">
              <w:rPr>
                <w:rtl w:val="0"/>
              </w:rPr>
            </w:r>
          </w:p>
        </w:tc>
      </w:tr>
      <w:tr>
        <w:trPr>
          <w:cantSplit w:val="1"/>
          <w:tblHeader w:val="0"/>
        </w:trPr>
        <w:tc>
          <w:tcPr/>
          <w:p w:rsidR="00000000" w:rsidDel="00000000" w:rsidP="00000000" w:rsidRDefault="00000000" w:rsidRPr="00000000" w14:paraId="000031E3">
            <w:pPr>
              <w:rPr/>
            </w:pPr>
            <w:r w:rsidDel="00000000" w:rsidR="00000000" w:rsidRPr="00000000">
              <w:rPr>
                <w:sz w:val="11"/>
                <w:szCs w:val="11"/>
                <w:rtl w:val="0"/>
              </w:rPr>
              <w:t xml:space="preserve">SP-101</w:t>
            </w:r>
            <w:r w:rsidDel="00000000" w:rsidR="00000000" w:rsidRPr="00000000">
              <w:rPr>
                <w:rtl w:val="0"/>
              </w:rPr>
            </w:r>
          </w:p>
        </w:tc>
        <w:tc>
          <w:tcPr/>
          <w:p w:rsidR="00000000" w:rsidDel="00000000" w:rsidP="00000000" w:rsidRDefault="00000000" w:rsidRPr="00000000" w14:paraId="000031E4">
            <w:pPr>
              <w:rPr/>
            </w:pPr>
            <w:r w:rsidDel="00000000" w:rsidR="00000000" w:rsidRPr="00000000">
              <w:rPr>
                <w:sz w:val="11"/>
                <w:szCs w:val="11"/>
                <w:rtl w:val="0"/>
              </w:rPr>
              <w:t xml:space="preserve">f_GetVendorsDispatchMe</w:t>
            </w:r>
            <w:r w:rsidDel="00000000" w:rsidR="00000000" w:rsidRPr="00000000">
              <w:rPr>
                <w:rtl w:val="0"/>
              </w:rPr>
            </w:r>
          </w:p>
        </w:tc>
        <w:tc>
          <w:tcPr/>
          <w:p w:rsidR="00000000" w:rsidDel="00000000" w:rsidP="00000000" w:rsidRDefault="00000000" w:rsidRPr="00000000" w14:paraId="000031E5">
            <w:pPr>
              <w:rPr/>
            </w:pPr>
            <w:r w:rsidDel="00000000" w:rsidR="00000000" w:rsidRPr="00000000">
              <w:rPr>
                <w:sz w:val="11"/>
                <w:szCs w:val="11"/>
                <w:rtl w:val="0"/>
              </w:rPr>
              <w:t xml:space="preserve">Get Vendors Dispatch Me</w:t>
            </w:r>
            <w:r w:rsidDel="00000000" w:rsidR="00000000" w:rsidRPr="00000000">
              <w:rPr>
                <w:rtl w:val="0"/>
              </w:rPr>
            </w:r>
          </w:p>
        </w:tc>
        <w:tc>
          <w:tcPr/>
          <w:p w:rsidR="00000000" w:rsidDel="00000000" w:rsidP="00000000" w:rsidRDefault="00000000" w:rsidRPr="00000000" w14:paraId="000031E6">
            <w:pPr>
              <w:rPr/>
            </w:pPr>
            <w:r w:rsidDel="00000000" w:rsidR="00000000" w:rsidRPr="00000000">
              <w:rPr>
                <w:sz w:val="11"/>
                <w:szCs w:val="11"/>
                <w:rtl w:val="0"/>
              </w:rPr>
              <w:t xml:space="preserve">Vendor selection orchestration</w:t>
            </w:r>
            <w:r w:rsidDel="00000000" w:rsidR="00000000" w:rsidRPr="00000000">
              <w:rPr>
                <w:rtl w:val="0"/>
              </w:rPr>
            </w:r>
          </w:p>
        </w:tc>
        <w:tc>
          <w:tcPr/>
          <w:p w:rsidR="00000000" w:rsidDel="00000000" w:rsidP="00000000" w:rsidRDefault="00000000" w:rsidRPr="00000000" w14:paraId="000031E7">
            <w:pPr>
              <w:rPr/>
            </w:pPr>
            <w:r w:rsidDel="00000000" w:rsidR="00000000" w:rsidRPr="00000000">
              <w:rPr>
                <w:sz w:val="11"/>
                <w:szCs w:val="11"/>
                <w:rtl w:val="0"/>
              </w:rPr>
              <w:t xml:space="preserve">VendorSelectionService</w:t>
            </w:r>
            <w:r w:rsidDel="00000000" w:rsidR="00000000" w:rsidRPr="00000000">
              <w:rPr>
                <w:rtl w:val="0"/>
              </w:rPr>
            </w:r>
          </w:p>
        </w:tc>
        <w:tc>
          <w:tcPr/>
          <w:p w:rsidR="00000000" w:rsidDel="00000000" w:rsidP="00000000" w:rsidRDefault="00000000" w:rsidRPr="00000000" w14:paraId="000031E8">
            <w:pPr>
              <w:rPr/>
            </w:pPr>
            <w:r w:rsidDel="00000000" w:rsidR="00000000" w:rsidRPr="00000000">
              <w:rPr>
                <w:sz w:val="11"/>
                <w:szCs w:val="11"/>
                <w:rtl w:val="0"/>
              </w:rPr>
              <w:t xml:space="preserve">Yes - critical end-to-end parity testing for candidate discovery, precedence, exclusions, ranking/order, explainability and specialized selection variants.</w:t>
            </w:r>
            <w:r w:rsidDel="00000000" w:rsidR="00000000" w:rsidRPr="00000000">
              <w:rPr>
                <w:rtl w:val="0"/>
              </w:rPr>
            </w:r>
          </w:p>
        </w:tc>
      </w:tr>
      <w:tr>
        <w:trPr>
          <w:cantSplit w:val="1"/>
          <w:tblHeader w:val="0"/>
        </w:trPr>
        <w:tc>
          <w:tcPr/>
          <w:p w:rsidR="00000000" w:rsidDel="00000000" w:rsidP="00000000" w:rsidRDefault="00000000" w:rsidRPr="00000000" w14:paraId="000031E9">
            <w:pPr>
              <w:rPr/>
            </w:pPr>
            <w:r w:rsidDel="00000000" w:rsidR="00000000" w:rsidRPr="00000000">
              <w:rPr>
                <w:sz w:val="11"/>
                <w:szCs w:val="11"/>
                <w:rtl w:val="0"/>
              </w:rPr>
              <w:t xml:space="preserve">SP-102</w:t>
            </w:r>
            <w:r w:rsidDel="00000000" w:rsidR="00000000" w:rsidRPr="00000000">
              <w:rPr>
                <w:rtl w:val="0"/>
              </w:rPr>
            </w:r>
          </w:p>
        </w:tc>
        <w:tc>
          <w:tcPr/>
          <w:p w:rsidR="00000000" w:rsidDel="00000000" w:rsidP="00000000" w:rsidRDefault="00000000" w:rsidRPr="00000000" w14:paraId="000031EA">
            <w:pPr>
              <w:rPr/>
            </w:pPr>
            <w:r w:rsidDel="00000000" w:rsidR="00000000" w:rsidRPr="00000000">
              <w:rPr>
                <w:sz w:val="11"/>
                <w:szCs w:val="11"/>
                <w:rtl w:val="0"/>
              </w:rPr>
              <w:t xml:space="preserve">f_GetVendorsWithSchedule</w:t>
            </w:r>
            <w:r w:rsidDel="00000000" w:rsidR="00000000" w:rsidRPr="00000000">
              <w:rPr>
                <w:rtl w:val="0"/>
              </w:rPr>
            </w:r>
          </w:p>
        </w:tc>
        <w:tc>
          <w:tcPr/>
          <w:p w:rsidR="00000000" w:rsidDel="00000000" w:rsidP="00000000" w:rsidRDefault="00000000" w:rsidRPr="00000000" w14:paraId="000031EB">
            <w:pPr>
              <w:rPr/>
            </w:pPr>
            <w:r w:rsidDel="00000000" w:rsidR="00000000" w:rsidRPr="00000000">
              <w:rPr>
                <w:sz w:val="11"/>
                <w:szCs w:val="11"/>
                <w:rtl w:val="0"/>
              </w:rPr>
              <w:t xml:space="preserve">Get Vendors With Schedule</w:t>
            </w:r>
            <w:r w:rsidDel="00000000" w:rsidR="00000000" w:rsidRPr="00000000">
              <w:rPr>
                <w:rtl w:val="0"/>
              </w:rPr>
            </w:r>
          </w:p>
        </w:tc>
        <w:tc>
          <w:tcPr/>
          <w:p w:rsidR="00000000" w:rsidDel="00000000" w:rsidP="00000000" w:rsidRDefault="00000000" w:rsidRPr="00000000" w14:paraId="000031EC">
            <w:pPr>
              <w:rPr/>
            </w:pPr>
            <w:r w:rsidDel="00000000" w:rsidR="00000000" w:rsidRPr="00000000">
              <w:rPr>
                <w:sz w:val="11"/>
                <w:szCs w:val="11"/>
                <w:rtl w:val="0"/>
              </w:rPr>
              <w:t xml:space="preserve">Scheduling rule</w:t>
            </w:r>
            <w:r w:rsidDel="00000000" w:rsidR="00000000" w:rsidRPr="00000000">
              <w:rPr>
                <w:rtl w:val="0"/>
              </w:rPr>
            </w:r>
          </w:p>
        </w:tc>
        <w:tc>
          <w:tcPr/>
          <w:p w:rsidR="00000000" w:rsidDel="00000000" w:rsidP="00000000" w:rsidRDefault="00000000" w:rsidRPr="00000000" w14:paraId="000031ED">
            <w:pPr>
              <w:rPr/>
            </w:pPr>
            <w:r w:rsidDel="00000000" w:rsidR="00000000" w:rsidRPr="00000000">
              <w:rPr>
                <w:sz w:val="11"/>
                <w:szCs w:val="11"/>
                <w:rtl w:val="0"/>
              </w:rPr>
              <w:t xml:space="preserve">VendorSchedulingPolicy</w:t>
            </w:r>
            <w:r w:rsidDel="00000000" w:rsidR="00000000" w:rsidRPr="00000000">
              <w:rPr>
                <w:rtl w:val="0"/>
              </w:rPr>
            </w:r>
          </w:p>
        </w:tc>
        <w:tc>
          <w:tcPr/>
          <w:p w:rsidR="00000000" w:rsidDel="00000000" w:rsidP="00000000" w:rsidRDefault="00000000" w:rsidRPr="00000000" w14:paraId="000031EE">
            <w:pPr>
              <w:rPr/>
            </w:pPr>
            <w:r w:rsidDel="00000000" w:rsidR="00000000" w:rsidRPr="00000000">
              <w:rPr>
                <w:sz w:val="11"/>
                <w:szCs w:val="11"/>
                <w:rtl w:val="0"/>
              </w:rPr>
              <w:t xml:space="preserve">Yes - validate schedule type/group codes, date calculation, BOOKED behavior and whether scheduling is a filter/mode of standard selection.</w:t>
            </w:r>
            <w:r w:rsidDel="00000000" w:rsidR="00000000" w:rsidRPr="00000000">
              <w:rPr>
                <w:rtl w:val="0"/>
              </w:rPr>
            </w:r>
          </w:p>
        </w:tc>
      </w:tr>
      <w:tr>
        <w:trPr>
          <w:cantSplit w:val="1"/>
          <w:tblHeader w:val="0"/>
        </w:trPr>
        <w:tc>
          <w:tcPr/>
          <w:p w:rsidR="00000000" w:rsidDel="00000000" w:rsidP="00000000" w:rsidRDefault="00000000" w:rsidRPr="00000000" w14:paraId="000031EF">
            <w:pPr>
              <w:rPr/>
            </w:pPr>
            <w:r w:rsidDel="00000000" w:rsidR="00000000" w:rsidRPr="00000000">
              <w:rPr>
                <w:sz w:val="11"/>
                <w:szCs w:val="11"/>
                <w:rtl w:val="0"/>
              </w:rPr>
              <w:t xml:space="preserve">SP-103</w:t>
            </w:r>
            <w:r w:rsidDel="00000000" w:rsidR="00000000" w:rsidRPr="00000000">
              <w:rPr>
                <w:rtl w:val="0"/>
              </w:rPr>
            </w:r>
          </w:p>
        </w:tc>
        <w:tc>
          <w:tcPr/>
          <w:p w:rsidR="00000000" w:rsidDel="00000000" w:rsidP="00000000" w:rsidRDefault="00000000" w:rsidRPr="00000000" w14:paraId="000031F0">
            <w:pPr>
              <w:rPr/>
            </w:pPr>
            <w:r w:rsidDel="00000000" w:rsidR="00000000" w:rsidRPr="00000000">
              <w:rPr>
                <w:sz w:val="11"/>
                <w:szCs w:val="11"/>
                <w:rtl w:val="0"/>
              </w:rPr>
              <w:t xml:space="preserve">f_GetVendors</w:t>
            </w:r>
            <w:r w:rsidDel="00000000" w:rsidR="00000000" w:rsidRPr="00000000">
              <w:rPr>
                <w:rtl w:val="0"/>
              </w:rPr>
            </w:r>
          </w:p>
        </w:tc>
        <w:tc>
          <w:tcPr/>
          <w:p w:rsidR="00000000" w:rsidDel="00000000" w:rsidP="00000000" w:rsidRDefault="00000000" w:rsidRPr="00000000" w14:paraId="000031F1">
            <w:pPr>
              <w:rPr/>
            </w:pPr>
            <w:r w:rsidDel="00000000" w:rsidR="00000000" w:rsidRPr="00000000">
              <w:rPr>
                <w:sz w:val="11"/>
                <w:szCs w:val="11"/>
                <w:rtl w:val="0"/>
              </w:rPr>
              <w:t xml:space="preserve">Select/rank vendors for a work request (overloaded implementation).</w:t>
            </w:r>
            <w:r w:rsidDel="00000000" w:rsidR="00000000" w:rsidRPr="00000000">
              <w:rPr>
                <w:rtl w:val="0"/>
              </w:rPr>
            </w:r>
          </w:p>
        </w:tc>
        <w:tc>
          <w:tcPr/>
          <w:p w:rsidR="00000000" w:rsidDel="00000000" w:rsidP="00000000" w:rsidRDefault="00000000" w:rsidRPr="00000000" w14:paraId="000031F2">
            <w:pPr>
              <w:rPr/>
            </w:pPr>
            <w:r w:rsidDel="00000000" w:rsidR="00000000" w:rsidRPr="00000000">
              <w:rPr>
                <w:sz w:val="11"/>
                <w:szCs w:val="11"/>
                <w:rtl w:val="0"/>
              </w:rPr>
              <w:t xml:space="preserve">Vendor selection orchestration</w:t>
            </w:r>
            <w:r w:rsidDel="00000000" w:rsidR="00000000" w:rsidRPr="00000000">
              <w:rPr>
                <w:rtl w:val="0"/>
              </w:rPr>
            </w:r>
          </w:p>
        </w:tc>
        <w:tc>
          <w:tcPr/>
          <w:p w:rsidR="00000000" w:rsidDel="00000000" w:rsidP="00000000" w:rsidRDefault="00000000" w:rsidRPr="00000000" w14:paraId="000031F3">
            <w:pPr>
              <w:rPr/>
            </w:pPr>
            <w:r w:rsidDel="00000000" w:rsidR="00000000" w:rsidRPr="00000000">
              <w:rPr>
                <w:sz w:val="11"/>
                <w:szCs w:val="11"/>
                <w:rtl w:val="0"/>
              </w:rPr>
              <w:t xml:space="preserve">VendorSelectionService</w:t>
            </w:r>
            <w:r w:rsidDel="00000000" w:rsidR="00000000" w:rsidRPr="00000000">
              <w:rPr>
                <w:rtl w:val="0"/>
              </w:rPr>
            </w:r>
          </w:p>
        </w:tc>
        <w:tc>
          <w:tcPr/>
          <w:p w:rsidR="00000000" w:rsidDel="00000000" w:rsidP="00000000" w:rsidRDefault="00000000" w:rsidRPr="00000000" w14:paraId="000031F4">
            <w:pPr>
              <w:rPr/>
            </w:pPr>
            <w:r w:rsidDel="00000000" w:rsidR="00000000" w:rsidRPr="00000000">
              <w:rPr>
                <w:sz w:val="11"/>
                <w:szCs w:val="11"/>
                <w:rtl w:val="0"/>
              </w:rPr>
              <w:t xml:space="preserve">Yes - critical end-to-end parity testing for candidate discovery, precedence, exclusions, ranking/order, explainability and specialized selection variants.</w:t>
            </w:r>
            <w:r w:rsidDel="00000000" w:rsidR="00000000" w:rsidRPr="00000000">
              <w:rPr>
                <w:rtl w:val="0"/>
              </w:rPr>
            </w:r>
          </w:p>
        </w:tc>
      </w:tr>
      <w:tr>
        <w:trPr>
          <w:cantSplit w:val="1"/>
          <w:tblHeader w:val="0"/>
        </w:trPr>
        <w:tc>
          <w:tcPr/>
          <w:p w:rsidR="00000000" w:rsidDel="00000000" w:rsidP="00000000" w:rsidRDefault="00000000" w:rsidRPr="00000000" w14:paraId="000031F5">
            <w:pPr>
              <w:rPr/>
            </w:pPr>
            <w:r w:rsidDel="00000000" w:rsidR="00000000" w:rsidRPr="00000000">
              <w:rPr>
                <w:sz w:val="11"/>
                <w:szCs w:val="11"/>
                <w:rtl w:val="0"/>
              </w:rPr>
              <w:t xml:space="preserve">SP-104</w:t>
            </w:r>
            <w:r w:rsidDel="00000000" w:rsidR="00000000" w:rsidRPr="00000000">
              <w:rPr>
                <w:rtl w:val="0"/>
              </w:rPr>
            </w:r>
          </w:p>
        </w:tc>
        <w:tc>
          <w:tcPr/>
          <w:p w:rsidR="00000000" w:rsidDel="00000000" w:rsidP="00000000" w:rsidRDefault="00000000" w:rsidRPr="00000000" w14:paraId="000031F6">
            <w:pPr>
              <w:rPr/>
            </w:pPr>
            <w:r w:rsidDel="00000000" w:rsidR="00000000" w:rsidRPr="00000000">
              <w:rPr>
                <w:sz w:val="11"/>
                <w:szCs w:val="11"/>
                <w:rtl w:val="0"/>
              </w:rPr>
              <w:t xml:space="preserve">f_GetVendorsSched</w:t>
            </w:r>
            <w:r w:rsidDel="00000000" w:rsidR="00000000" w:rsidRPr="00000000">
              <w:rPr>
                <w:rtl w:val="0"/>
              </w:rPr>
            </w:r>
          </w:p>
        </w:tc>
        <w:tc>
          <w:tcPr/>
          <w:p w:rsidR="00000000" w:rsidDel="00000000" w:rsidP="00000000" w:rsidRDefault="00000000" w:rsidRPr="00000000" w14:paraId="000031F7">
            <w:pPr>
              <w:rPr/>
            </w:pPr>
            <w:r w:rsidDel="00000000" w:rsidR="00000000" w:rsidRPr="00000000">
              <w:rPr>
                <w:sz w:val="11"/>
                <w:szCs w:val="11"/>
                <w:rtl w:val="0"/>
              </w:rPr>
              <w:t xml:space="preserve">Get Vendors Sched</w:t>
            </w:r>
            <w:r w:rsidDel="00000000" w:rsidR="00000000" w:rsidRPr="00000000">
              <w:rPr>
                <w:rtl w:val="0"/>
              </w:rPr>
            </w:r>
          </w:p>
        </w:tc>
        <w:tc>
          <w:tcPr/>
          <w:p w:rsidR="00000000" w:rsidDel="00000000" w:rsidP="00000000" w:rsidRDefault="00000000" w:rsidRPr="00000000" w14:paraId="000031F8">
            <w:pPr>
              <w:rPr/>
            </w:pPr>
            <w:r w:rsidDel="00000000" w:rsidR="00000000" w:rsidRPr="00000000">
              <w:rPr>
                <w:sz w:val="11"/>
                <w:szCs w:val="11"/>
                <w:rtl w:val="0"/>
              </w:rPr>
              <w:t xml:space="preserve">Scheduling rule</w:t>
            </w:r>
            <w:r w:rsidDel="00000000" w:rsidR="00000000" w:rsidRPr="00000000">
              <w:rPr>
                <w:rtl w:val="0"/>
              </w:rPr>
            </w:r>
          </w:p>
        </w:tc>
        <w:tc>
          <w:tcPr/>
          <w:p w:rsidR="00000000" w:rsidDel="00000000" w:rsidP="00000000" w:rsidRDefault="00000000" w:rsidRPr="00000000" w14:paraId="000031F9">
            <w:pPr>
              <w:rPr/>
            </w:pPr>
            <w:r w:rsidDel="00000000" w:rsidR="00000000" w:rsidRPr="00000000">
              <w:rPr>
                <w:sz w:val="11"/>
                <w:szCs w:val="11"/>
                <w:rtl w:val="0"/>
              </w:rPr>
              <w:t xml:space="preserve">VendorSchedulingPolicy</w:t>
            </w:r>
            <w:r w:rsidDel="00000000" w:rsidR="00000000" w:rsidRPr="00000000">
              <w:rPr>
                <w:rtl w:val="0"/>
              </w:rPr>
            </w:r>
          </w:p>
        </w:tc>
        <w:tc>
          <w:tcPr/>
          <w:p w:rsidR="00000000" w:rsidDel="00000000" w:rsidP="00000000" w:rsidRDefault="00000000" w:rsidRPr="00000000" w14:paraId="000031FA">
            <w:pPr>
              <w:rPr/>
            </w:pPr>
            <w:r w:rsidDel="00000000" w:rsidR="00000000" w:rsidRPr="00000000">
              <w:rPr>
                <w:sz w:val="11"/>
                <w:szCs w:val="11"/>
                <w:rtl w:val="0"/>
              </w:rPr>
              <w:t xml:space="preserve">Yes - validate schedule type/group codes, date calculation, BOOKED behavior and whether scheduling is a filter/mode of standard selection.</w:t>
            </w:r>
            <w:r w:rsidDel="00000000" w:rsidR="00000000" w:rsidRPr="00000000">
              <w:rPr>
                <w:rtl w:val="0"/>
              </w:rPr>
            </w:r>
          </w:p>
        </w:tc>
      </w:tr>
      <w:tr>
        <w:trPr>
          <w:cantSplit w:val="1"/>
          <w:tblHeader w:val="0"/>
        </w:trPr>
        <w:tc>
          <w:tcPr/>
          <w:p w:rsidR="00000000" w:rsidDel="00000000" w:rsidP="00000000" w:rsidRDefault="00000000" w:rsidRPr="00000000" w14:paraId="000031FB">
            <w:pPr>
              <w:rPr/>
            </w:pPr>
            <w:r w:rsidDel="00000000" w:rsidR="00000000" w:rsidRPr="00000000">
              <w:rPr>
                <w:sz w:val="11"/>
                <w:szCs w:val="11"/>
                <w:rtl w:val="0"/>
              </w:rPr>
              <w:t xml:space="preserve">SP-105</w:t>
            </w:r>
            <w:r w:rsidDel="00000000" w:rsidR="00000000" w:rsidRPr="00000000">
              <w:rPr>
                <w:rtl w:val="0"/>
              </w:rPr>
            </w:r>
          </w:p>
        </w:tc>
        <w:tc>
          <w:tcPr/>
          <w:p w:rsidR="00000000" w:rsidDel="00000000" w:rsidP="00000000" w:rsidRDefault="00000000" w:rsidRPr="00000000" w14:paraId="000031FC">
            <w:pPr>
              <w:rPr/>
            </w:pPr>
            <w:r w:rsidDel="00000000" w:rsidR="00000000" w:rsidRPr="00000000">
              <w:rPr>
                <w:sz w:val="11"/>
                <w:szCs w:val="11"/>
                <w:rtl w:val="0"/>
              </w:rPr>
              <w:t xml:space="preserve">f_VendorAvailable</w:t>
            </w:r>
            <w:r w:rsidDel="00000000" w:rsidR="00000000" w:rsidRPr="00000000">
              <w:rPr>
                <w:rtl w:val="0"/>
              </w:rPr>
            </w:r>
          </w:p>
        </w:tc>
        <w:tc>
          <w:tcPr/>
          <w:p w:rsidR="00000000" w:rsidDel="00000000" w:rsidP="00000000" w:rsidRDefault="00000000" w:rsidRPr="00000000" w14:paraId="000031FD">
            <w:pPr>
              <w:rPr/>
            </w:pPr>
            <w:r w:rsidDel="00000000" w:rsidR="00000000" w:rsidRPr="00000000">
              <w:rPr>
                <w:sz w:val="11"/>
                <w:szCs w:val="11"/>
                <w:rtl w:val="0"/>
              </w:rPr>
              <w:t xml:space="preserve">Evaluate whether a specific vendor passes vendor-selection screening.</w:t>
            </w:r>
            <w:r w:rsidDel="00000000" w:rsidR="00000000" w:rsidRPr="00000000">
              <w:rPr>
                <w:rtl w:val="0"/>
              </w:rPr>
            </w:r>
          </w:p>
        </w:tc>
        <w:tc>
          <w:tcPr/>
          <w:p w:rsidR="00000000" w:rsidDel="00000000" w:rsidP="00000000" w:rsidRDefault="00000000" w:rsidRPr="00000000" w14:paraId="000031FE">
            <w:pPr>
              <w:rPr/>
            </w:pPr>
            <w:r w:rsidDel="00000000" w:rsidR="00000000" w:rsidRPr="00000000">
              <w:rPr>
                <w:sz w:val="11"/>
                <w:szCs w:val="11"/>
                <w:rtl w:val="0"/>
              </w:rPr>
              <w:t xml:space="preserve">Eligibility/exclusion rule</w:t>
            </w:r>
            <w:r w:rsidDel="00000000" w:rsidR="00000000" w:rsidRPr="00000000">
              <w:rPr>
                <w:rtl w:val="0"/>
              </w:rPr>
            </w:r>
          </w:p>
        </w:tc>
        <w:tc>
          <w:tcPr/>
          <w:p w:rsidR="00000000" w:rsidDel="00000000" w:rsidP="00000000" w:rsidRDefault="00000000" w:rsidRPr="00000000" w14:paraId="000031FF">
            <w:pPr>
              <w:rPr/>
            </w:pPr>
            <w:r w:rsidDel="00000000" w:rsidR="00000000" w:rsidRPr="00000000">
              <w:rPr>
                <w:sz w:val="11"/>
                <w:szCs w:val="11"/>
                <w:rtl w:val="0"/>
              </w:rPr>
              <w:t xml:space="preserve">VendorEligibilityPolicy</w:t>
            </w:r>
            <w:r w:rsidDel="00000000" w:rsidR="00000000" w:rsidRPr="00000000">
              <w:rPr>
                <w:rtl w:val="0"/>
              </w:rPr>
            </w:r>
          </w:p>
        </w:tc>
        <w:tc>
          <w:tcPr/>
          <w:p w:rsidR="00000000" w:rsidDel="00000000" w:rsidP="00000000" w:rsidRDefault="00000000" w:rsidRPr="00000000" w14:paraId="00003200">
            <w:pPr>
              <w:rPr/>
            </w:pPr>
            <w:r w:rsidDel="00000000" w:rsidR="00000000" w:rsidRPr="00000000">
              <w:rPr>
                <w:sz w:val="11"/>
                <w:szCs w:val="11"/>
                <w:rtl w:val="0"/>
              </w:rPr>
              <w:t xml:space="preserve">Yes - validate current exclusion/eligibility rule, reason precedence, effective dates, configuration codes and error/fallback behavior.</w:t>
            </w:r>
            <w:r w:rsidDel="00000000" w:rsidR="00000000" w:rsidRPr="00000000">
              <w:rPr>
                <w:rtl w:val="0"/>
              </w:rPr>
            </w:r>
          </w:p>
        </w:tc>
      </w:tr>
    </w:tbl>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pStyle w:val="Heading1"/>
        <w:rPr/>
      </w:pPr>
      <w:r w:rsidDel="00000000" w:rsidR="00000000" w:rsidRPr="00000000">
        <w:rPr>
          <w:rtl w:val="0"/>
        </w:rPr>
        <w:t xml:space="preserve">6. Vendor Selection Architecture Findings</w:t>
      </w:r>
    </w:p>
    <w:p w:rsidR="00000000" w:rsidDel="00000000" w:rsidP="00000000" w:rsidRDefault="00000000" w:rsidRPr="00000000" w14:paraId="00003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Treat vendor selection as a domain decision engine: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VENDORSELECTION is not CRUD. Its selection output is produced by many interacting rules. The target should be VendorSelectionService orchestrating smaller testable policies.</w:t>
      </w:r>
    </w:p>
    <w:p w:rsidR="00000000" w:rsidDel="00000000" w:rsidP="00000000" w:rsidRDefault="00000000" w:rsidRPr="00000000" w14:paraId="00003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Reuse Vendor Capacity: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f_GetDailyActualCalls explicitly calls VENDOR_LIST.f2day. The new VendorSelectionService should consume the VendorCapacityService established in PKG-003 rather than duplicate capacity logic.</w:t>
      </w:r>
    </w:p>
    <w:p w:rsidR="00000000" w:rsidDel="00000000" w:rsidP="00000000" w:rsidRDefault="00000000" w:rsidRPr="00000000" w14:paraId="00003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Separate eligibility from ranking: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Hard exclusions such as service area, holds, vendor refusal, covered-item/brand/special-equipment exclusions and program rules should be evaluated before ranking/scoring.</w:t>
      </w:r>
    </w:p>
    <w:p w:rsidR="00000000" w:rsidDel="00000000" w:rsidP="00000000" w:rsidRDefault="00000000" w:rsidRPr="00000000" w14:paraId="00003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Replace encoded numeric score construction: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f_SetScoreIndicator packs group, commitment performance, vendor score and annual commitment into one large numeric value. Preserve ranking semantics, but model the components explicitly and sort using typed ranking criteria.</w:t>
      </w:r>
    </w:p>
    <w:p w:rsidR="00000000" w:rsidDel="00000000" w:rsidP="00000000" w:rsidRDefault="00000000" w:rsidRPr="00000000" w14:paraId="00003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Consolidate vendor search endpoints: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f_GetVendors overloads, DispatchMe variants, scheduled-vendor variants and exclusive-vendor logic should not become separate niche public endpoints unless consumers truly require different operations.</w:t>
      </w:r>
    </w:p>
    <w:p w:rsidR="00000000" w:rsidDel="00000000" w:rsidP="00000000" w:rsidRDefault="00000000" w:rsidRPr="00000000" w14:paraId="00003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Remove PL/SQL XML/string parsing helpers: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f_GetElementWithAttributes and f_GetAttributeVendorIdValue should be replaced by typed request models or standard .NET XML/JSON parsing.</w:t>
      </w:r>
    </w:p>
    <w:p w:rsidR="00000000" w:rsidDel="00000000" w:rsidP="00000000" w:rsidRDefault="00000000" w:rsidRPr="00000000" w14:paraId="00003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Move configuration out of CLIPBOARD/TYPES where appropriate: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Default scores, score overrides and refusal configuration use generic configuration tables. These should become named configuration/reference data with ownership and validation.</w:t>
      </w:r>
    </w:p>
    <w:p w:rsidR="00000000" w:rsidDel="00000000" w:rsidP="00000000" w:rsidRDefault="00000000" w:rsidRPr="00000000" w14:paraId="00003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Preserve temporal rules explicitly: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Program effective/expiration dates, vendor status dates, service-area dates and schedule dates affect eligibility and need deterministic clock/timezone handling.</w:t>
      </w:r>
    </w:p>
    <w:p w:rsidR="00000000" w:rsidDel="00000000" w:rsidP="00000000" w:rsidRDefault="00000000" w:rsidRPr="00000000" w14:paraId="00003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Retire numeric return-code exception flow: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common_func success/error/data-not-found patterns should map to typed results and centralized IExceptionHandler handling rather than repeated try/catch blocks.</w:t>
      </w:r>
    </w:p>
    <w:p w:rsidR="00000000" w:rsidDel="00000000" w:rsidP="00000000" w:rsidRDefault="00000000" w:rsidRPr="00000000" w14:paraId="00003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Regression-test the final ranked list: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Because the package is an orchestration engine, unit tests for individual policies are not sufficient. Golden-master scenarios should compare candidate inclusion/exclusion, exclusion reason and ranking/order against production behavior.</w:t>
      </w:r>
    </w:p>
    <w:p w:rsidR="00000000" w:rsidDel="00000000" w:rsidP="00000000" w:rsidRDefault="00000000" w:rsidRPr="00000000" w14:paraId="0000320D">
      <w:pPr>
        <w:pStyle w:val="Heading1"/>
        <w:rPr/>
      </w:pPr>
      <w:r w:rsidDel="00000000" w:rsidR="00000000" w:rsidRPr="00000000">
        <w:rPr>
          <w:rtl w:val="0"/>
        </w:rPr>
        <w:t xml:space="preserve">7. Recommended .NET Service/API Model</w:t>
      </w:r>
    </w:p>
    <w:tbl>
      <w:tblPr>
        <w:tblStyle w:val="Table119"/>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20E">
            <w:pPr>
              <w:rPr/>
            </w:pPr>
            <w:r w:rsidDel="00000000" w:rsidR="00000000" w:rsidRPr="00000000">
              <w:rPr>
                <w:b w:val="1"/>
                <w:bCs w:val="1"/>
                <w:sz w:val="13"/>
                <w:szCs w:val="13"/>
                <w:rtl w:val="0"/>
              </w:rPr>
              <w:t xml:space="preserve">Component</w:t>
            </w:r>
            <w:r w:rsidDel="00000000" w:rsidR="00000000" w:rsidRPr="00000000">
              <w:rPr>
                <w:rtl w:val="0"/>
              </w:rPr>
            </w:r>
          </w:p>
        </w:tc>
        <w:tc>
          <w:tcPr>
            <w:shd w:fill="d9eaf7" w:val="clear"/>
          </w:tcPr>
          <w:p w:rsidR="00000000" w:rsidDel="00000000" w:rsidP="00000000" w:rsidRDefault="00000000" w:rsidRPr="00000000" w14:paraId="0000320F">
            <w:pPr>
              <w:rPr/>
            </w:pPr>
            <w:r w:rsidDel="00000000" w:rsidR="00000000" w:rsidRPr="00000000">
              <w:rPr>
                <w:b w:val="1"/>
                <w:bCs w:val="1"/>
                <w:sz w:val="13"/>
                <w:szCs w:val="13"/>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3210">
            <w:pPr>
              <w:rPr/>
            </w:pPr>
            <w:r w:rsidDel="00000000" w:rsidR="00000000" w:rsidRPr="00000000">
              <w:rPr>
                <w:sz w:val="13"/>
                <w:szCs w:val="13"/>
                <w:rtl w:val="0"/>
              </w:rPr>
              <w:t xml:space="preserve">VendorService</w:t>
            </w:r>
            <w:r w:rsidDel="00000000" w:rsidR="00000000" w:rsidRPr="00000000">
              <w:rPr>
                <w:rtl w:val="0"/>
              </w:rPr>
            </w:r>
          </w:p>
        </w:tc>
        <w:tc>
          <w:tcPr/>
          <w:p w:rsidR="00000000" w:rsidDel="00000000" w:rsidP="00000000" w:rsidRDefault="00000000" w:rsidRPr="00000000" w14:paraId="00003211">
            <w:pPr>
              <w:rPr/>
            </w:pPr>
            <w:r w:rsidDel="00000000" w:rsidR="00000000" w:rsidRPr="00000000">
              <w:rPr>
                <w:sz w:val="13"/>
                <w:szCs w:val="13"/>
                <w:rtl w:val="0"/>
              </w:rPr>
              <w:t xml:space="preserve">Core vendor profile/contact aggregate.</w:t>
            </w:r>
            <w:r w:rsidDel="00000000" w:rsidR="00000000" w:rsidRPr="00000000">
              <w:rPr>
                <w:rtl w:val="0"/>
              </w:rPr>
            </w:r>
          </w:p>
        </w:tc>
      </w:tr>
      <w:tr>
        <w:trPr>
          <w:cantSplit w:val="1"/>
          <w:tblHeader w:val="0"/>
        </w:trPr>
        <w:tc>
          <w:tcPr/>
          <w:p w:rsidR="00000000" w:rsidDel="00000000" w:rsidP="00000000" w:rsidRDefault="00000000" w:rsidRPr="00000000" w14:paraId="00003212">
            <w:pPr>
              <w:rPr/>
            </w:pPr>
            <w:r w:rsidDel="00000000" w:rsidR="00000000" w:rsidRPr="00000000">
              <w:rPr>
                <w:sz w:val="13"/>
                <w:szCs w:val="13"/>
                <w:rtl w:val="0"/>
              </w:rPr>
              <w:t xml:space="preserve">VendorRepository</w:t>
            </w:r>
            <w:r w:rsidDel="00000000" w:rsidR="00000000" w:rsidRPr="00000000">
              <w:rPr>
                <w:rtl w:val="0"/>
              </w:rPr>
            </w:r>
          </w:p>
        </w:tc>
        <w:tc>
          <w:tcPr/>
          <w:p w:rsidR="00000000" w:rsidDel="00000000" w:rsidP="00000000" w:rsidRDefault="00000000" w:rsidRPr="00000000" w14:paraId="00003213">
            <w:pPr>
              <w:rPr/>
            </w:pPr>
            <w:r w:rsidDel="00000000" w:rsidR="00000000" w:rsidRPr="00000000">
              <w:rPr>
                <w:sz w:val="13"/>
                <w:szCs w:val="13"/>
                <w:rtl w:val="0"/>
              </w:rPr>
              <w:t xml:space="preserve">Oracle persistence and set-based data access.</w:t>
            </w:r>
            <w:r w:rsidDel="00000000" w:rsidR="00000000" w:rsidRPr="00000000">
              <w:rPr>
                <w:rtl w:val="0"/>
              </w:rPr>
            </w:r>
          </w:p>
        </w:tc>
      </w:tr>
      <w:tr>
        <w:trPr>
          <w:cantSplit w:val="1"/>
          <w:tblHeader w:val="0"/>
        </w:trPr>
        <w:tc>
          <w:tcPr/>
          <w:p w:rsidR="00000000" w:rsidDel="00000000" w:rsidP="00000000" w:rsidRDefault="00000000" w:rsidRPr="00000000" w14:paraId="00003214">
            <w:pPr>
              <w:rPr/>
            </w:pPr>
            <w:r w:rsidDel="00000000" w:rsidR="00000000" w:rsidRPr="00000000">
              <w:rPr>
                <w:sz w:val="13"/>
                <w:szCs w:val="13"/>
                <w:rtl w:val="0"/>
              </w:rPr>
              <w:t xml:space="preserve">VendorSelectionService</w:t>
            </w:r>
            <w:r w:rsidDel="00000000" w:rsidR="00000000" w:rsidRPr="00000000">
              <w:rPr>
                <w:rtl w:val="0"/>
              </w:rPr>
            </w:r>
          </w:p>
        </w:tc>
        <w:tc>
          <w:tcPr/>
          <w:p w:rsidR="00000000" w:rsidDel="00000000" w:rsidP="00000000" w:rsidRDefault="00000000" w:rsidRPr="00000000" w14:paraId="00003215">
            <w:pPr>
              <w:rPr/>
            </w:pPr>
            <w:r w:rsidDel="00000000" w:rsidR="00000000" w:rsidRPr="00000000">
              <w:rPr>
                <w:sz w:val="13"/>
                <w:szCs w:val="13"/>
                <w:rtl w:val="0"/>
              </w:rPr>
              <w:t xml:space="preserve">Orchestrates candidate discovery, screening, ranking and final vendor selection.</w:t>
            </w:r>
            <w:r w:rsidDel="00000000" w:rsidR="00000000" w:rsidRPr="00000000">
              <w:rPr>
                <w:rtl w:val="0"/>
              </w:rPr>
            </w:r>
          </w:p>
        </w:tc>
      </w:tr>
      <w:tr>
        <w:trPr>
          <w:cantSplit w:val="1"/>
          <w:tblHeader w:val="0"/>
        </w:trPr>
        <w:tc>
          <w:tcPr/>
          <w:p w:rsidR="00000000" w:rsidDel="00000000" w:rsidP="00000000" w:rsidRDefault="00000000" w:rsidRPr="00000000" w14:paraId="00003216">
            <w:pPr>
              <w:rPr/>
            </w:pPr>
            <w:r w:rsidDel="00000000" w:rsidR="00000000" w:rsidRPr="00000000">
              <w:rPr>
                <w:sz w:val="13"/>
                <w:szCs w:val="13"/>
                <w:rtl w:val="0"/>
              </w:rPr>
              <w:t xml:space="preserve">VendorEligibilityPolicy</w:t>
            </w:r>
            <w:r w:rsidDel="00000000" w:rsidR="00000000" w:rsidRPr="00000000">
              <w:rPr>
                <w:rtl w:val="0"/>
              </w:rPr>
            </w:r>
          </w:p>
        </w:tc>
        <w:tc>
          <w:tcPr/>
          <w:p w:rsidR="00000000" w:rsidDel="00000000" w:rsidP="00000000" w:rsidRDefault="00000000" w:rsidRPr="00000000" w14:paraId="00003217">
            <w:pPr>
              <w:rPr/>
            </w:pPr>
            <w:r w:rsidDel="00000000" w:rsidR="00000000" w:rsidRPr="00000000">
              <w:rPr>
                <w:sz w:val="13"/>
                <w:szCs w:val="13"/>
                <w:rtl w:val="0"/>
              </w:rPr>
              <w:t xml:space="preserve">Holds, status, prior refusal, account refusal, covered item/brand/equipment exclusions and availability.</w:t>
            </w:r>
            <w:r w:rsidDel="00000000" w:rsidR="00000000" w:rsidRPr="00000000">
              <w:rPr>
                <w:rtl w:val="0"/>
              </w:rPr>
            </w:r>
          </w:p>
        </w:tc>
      </w:tr>
      <w:tr>
        <w:trPr>
          <w:cantSplit w:val="1"/>
          <w:tblHeader w:val="0"/>
        </w:trPr>
        <w:tc>
          <w:tcPr/>
          <w:p w:rsidR="00000000" w:rsidDel="00000000" w:rsidP="00000000" w:rsidRDefault="00000000" w:rsidRPr="00000000" w14:paraId="00003218">
            <w:pPr>
              <w:rPr/>
            </w:pPr>
            <w:r w:rsidDel="00000000" w:rsidR="00000000" w:rsidRPr="00000000">
              <w:rPr>
                <w:sz w:val="13"/>
                <w:szCs w:val="13"/>
                <w:rtl w:val="0"/>
              </w:rPr>
              <w:t xml:space="preserve">VendorServiceAreaPolicy</w:t>
            </w:r>
            <w:r w:rsidDel="00000000" w:rsidR="00000000" w:rsidRPr="00000000">
              <w:rPr>
                <w:rtl w:val="0"/>
              </w:rPr>
            </w:r>
          </w:p>
        </w:tc>
        <w:tc>
          <w:tcPr/>
          <w:p w:rsidR="00000000" w:rsidDel="00000000" w:rsidP="00000000" w:rsidRDefault="00000000" w:rsidRPr="00000000" w14:paraId="00003219">
            <w:pPr>
              <w:rPr/>
            </w:pPr>
            <w:r w:rsidDel="00000000" w:rsidR="00000000" w:rsidRPr="00000000">
              <w:rPr>
                <w:sz w:val="13"/>
                <w:szCs w:val="13"/>
                <w:rtl w:val="0"/>
              </w:rPr>
              <w:t xml:space="preserve">ZIP/trade/vendor service-area eligibility and service-area type.</w:t>
            </w:r>
            <w:r w:rsidDel="00000000" w:rsidR="00000000" w:rsidRPr="00000000">
              <w:rPr>
                <w:rtl w:val="0"/>
              </w:rPr>
            </w:r>
          </w:p>
        </w:tc>
      </w:tr>
      <w:tr>
        <w:trPr>
          <w:cantSplit w:val="1"/>
          <w:tblHeader w:val="0"/>
        </w:trPr>
        <w:tc>
          <w:tcPr/>
          <w:p w:rsidR="00000000" w:rsidDel="00000000" w:rsidP="00000000" w:rsidRDefault="00000000" w:rsidRPr="00000000" w14:paraId="0000321A">
            <w:pPr>
              <w:rPr/>
            </w:pPr>
            <w:r w:rsidDel="00000000" w:rsidR="00000000" w:rsidRPr="00000000">
              <w:rPr>
                <w:sz w:val="13"/>
                <w:szCs w:val="13"/>
                <w:rtl w:val="0"/>
              </w:rPr>
              <w:t xml:space="preserve">VendorSchedulingPolicy</w:t>
            </w:r>
            <w:r w:rsidDel="00000000" w:rsidR="00000000" w:rsidRPr="00000000">
              <w:rPr>
                <w:rtl w:val="0"/>
              </w:rPr>
            </w:r>
          </w:p>
        </w:tc>
        <w:tc>
          <w:tcPr/>
          <w:p w:rsidR="00000000" w:rsidDel="00000000" w:rsidP="00000000" w:rsidRDefault="00000000" w:rsidRPr="00000000" w14:paraId="0000321B">
            <w:pPr>
              <w:rPr/>
            </w:pPr>
            <w:r w:rsidDel="00000000" w:rsidR="00000000" w:rsidRPr="00000000">
              <w:rPr>
                <w:sz w:val="13"/>
                <w:szCs w:val="13"/>
                <w:rtl w:val="0"/>
              </w:rPr>
              <w:t xml:space="preserve">Schedule type/group, schedule date and schedule-specific eligibility.</w:t>
            </w:r>
            <w:r w:rsidDel="00000000" w:rsidR="00000000" w:rsidRPr="00000000">
              <w:rPr>
                <w:rtl w:val="0"/>
              </w:rPr>
            </w:r>
          </w:p>
        </w:tc>
      </w:tr>
      <w:tr>
        <w:trPr>
          <w:cantSplit w:val="1"/>
          <w:tblHeader w:val="0"/>
        </w:trPr>
        <w:tc>
          <w:tcPr/>
          <w:p w:rsidR="00000000" w:rsidDel="00000000" w:rsidP="00000000" w:rsidRDefault="00000000" w:rsidRPr="00000000" w14:paraId="0000321C">
            <w:pPr>
              <w:rPr/>
            </w:pPr>
            <w:r w:rsidDel="00000000" w:rsidR="00000000" w:rsidRPr="00000000">
              <w:rPr>
                <w:sz w:val="13"/>
                <w:szCs w:val="13"/>
                <w:rtl w:val="0"/>
              </w:rPr>
              <w:t xml:space="preserve">VendorCapacityService</w:t>
            </w:r>
            <w:r w:rsidDel="00000000" w:rsidR="00000000" w:rsidRPr="00000000">
              <w:rPr>
                <w:rtl w:val="0"/>
              </w:rPr>
            </w:r>
          </w:p>
        </w:tc>
        <w:tc>
          <w:tcPr/>
          <w:p w:rsidR="00000000" w:rsidDel="00000000" w:rsidP="00000000" w:rsidRDefault="00000000" w:rsidRPr="00000000" w14:paraId="0000321D">
            <w:pPr>
              <w:rPr/>
            </w:pPr>
            <w:r w:rsidDel="00000000" w:rsidR="00000000" w:rsidRPr="00000000">
              <w:rPr>
                <w:sz w:val="13"/>
                <w:szCs w:val="13"/>
                <w:rtl w:val="0"/>
              </w:rPr>
              <w:t xml:space="preserve">Daily/MTD/YTD usage and call-capacity calculations from PKG-003.</w:t>
            </w:r>
            <w:r w:rsidDel="00000000" w:rsidR="00000000" w:rsidRPr="00000000">
              <w:rPr>
                <w:rtl w:val="0"/>
              </w:rPr>
            </w:r>
          </w:p>
        </w:tc>
      </w:tr>
      <w:tr>
        <w:trPr>
          <w:cantSplit w:val="1"/>
          <w:tblHeader w:val="0"/>
        </w:trPr>
        <w:tc>
          <w:tcPr/>
          <w:p w:rsidR="00000000" w:rsidDel="00000000" w:rsidP="00000000" w:rsidRDefault="00000000" w:rsidRPr="00000000" w14:paraId="0000321E">
            <w:pPr>
              <w:rPr/>
            </w:pPr>
            <w:r w:rsidDel="00000000" w:rsidR="00000000" w:rsidRPr="00000000">
              <w:rPr>
                <w:sz w:val="13"/>
                <w:szCs w:val="13"/>
                <w:rtl w:val="0"/>
              </w:rPr>
              <w:t xml:space="preserve">VendorCommitmentPolicy</w:t>
            </w:r>
            <w:r w:rsidDel="00000000" w:rsidR="00000000" w:rsidRPr="00000000">
              <w:rPr>
                <w:rtl w:val="0"/>
              </w:rPr>
            </w:r>
          </w:p>
        </w:tc>
        <w:tc>
          <w:tcPr/>
          <w:p w:rsidR="00000000" w:rsidDel="00000000" w:rsidP="00000000" w:rsidRDefault="00000000" w:rsidRPr="00000000" w14:paraId="0000321F">
            <w:pPr>
              <w:rPr/>
            </w:pPr>
            <w:r w:rsidDel="00000000" w:rsidR="00000000" w:rsidRPr="00000000">
              <w:rPr>
                <w:sz w:val="13"/>
                <w:szCs w:val="13"/>
                <w:rtl w:val="0"/>
              </w:rPr>
              <w:t xml:space="preserve">Daily/annual call commitments and max-call rules.</w:t>
            </w:r>
            <w:r w:rsidDel="00000000" w:rsidR="00000000" w:rsidRPr="00000000">
              <w:rPr>
                <w:rtl w:val="0"/>
              </w:rPr>
            </w:r>
          </w:p>
        </w:tc>
      </w:tr>
      <w:tr>
        <w:trPr>
          <w:cantSplit w:val="1"/>
          <w:tblHeader w:val="0"/>
        </w:trPr>
        <w:tc>
          <w:tcPr/>
          <w:p w:rsidR="00000000" w:rsidDel="00000000" w:rsidP="00000000" w:rsidRDefault="00000000" w:rsidRPr="00000000" w14:paraId="00003220">
            <w:pPr>
              <w:rPr/>
            </w:pPr>
            <w:r w:rsidDel="00000000" w:rsidR="00000000" w:rsidRPr="00000000">
              <w:rPr>
                <w:sz w:val="13"/>
                <w:szCs w:val="13"/>
                <w:rtl w:val="0"/>
              </w:rPr>
              <w:t xml:space="preserve">VendorScoringPolicy</w:t>
            </w:r>
            <w:r w:rsidDel="00000000" w:rsidR="00000000" w:rsidRPr="00000000">
              <w:rPr>
                <w:rtl w:val="0"/>
              </w:rPr>
            </w:r>
          </w:p>
        </w:tc>
        <w:tc>
          <w:tcPr/>
          <w:p w:rsidR="00000000" w:rsidDel="00000000" w:rsidP="00000000" w:rsidRDefault="00000000" w:rsidRPr="00000000" w14:paraId="00003221">
            <w:pPr>
              <w:rPr/>
            </w:pPr>
            <w:r w:rsidDel="00000000" w:rsidR="00000000" w:rsidRPr="00000000">
              <w:rPr>
                <w:sz w:val="13"/>
                <w:szCs w:val="13"/>
                <w:rtl w:val="0"/>
              </w:rPr>
              <w:t xml:space="preserve">Default score, overrides, preferred status, vendor score and ranking components.</w:t>
            </w:r>
            <w:r w:rsidDel="00000000" w:rsidR="00000000" w:rsidRPr="00000000">
              <w:rPr>
                <w:rtl w:val="0"/>
              </w:rPr>
            </w:r>
          </w:p>
        </w:tc>
      </w:tr>
      <w:tr>
        <w:trPr>
          <w:cantSplit w:val="1"/>
          <w:tblHeader w:val="0"/>
        </w:trPr>
        <w:tc>
          <w:tcPr/>
          <w:p w:rsidR="00000000" w:rsidDel="00000000" w:rsidP="00000000" w:rsidRDefault="00000000" w:rsidRPr="00000000" w14:paraId="00003222">
            <w:pPr>
              <w:rPr/>
            </w:pPr>
            <w:r w:rsidDel="00000000" w:rsidR="00000000" w:rsidRPr="00000000">
              <w:rPr>
                <w:sz w:val="13"/>
                <w:szCs w:val="13"/>
                <w:rtl w:val="0"/>
              </w:rPr>
              <w:t xml:space="preserve">VendorProgramPolicy</w:t>
            </w:r>
            <w:r w:rsidDel="00000000" w:rsidR="00000000" w:rsidRPr="00000000">
              <w:rPr>
                <w:rtl w:val="0"/>
              </w:rPr>
            </w:r>
          </w:p>
        </w:tc>
        <w:tc>
          <w:tcPr/>
          <w:p w:rsidR="00000000" w:rsidDel="00000000" w:rsidP="00000000" w:rsidRDefault="00000000" w:rsidRPr="00000000" w14:paraId="00003223">
            <w:pPr>
              <w:rPr/>
            </w:pPr>
            <w:r w:rsidDel="00000000" w:rsidR="00000000" w:rsidRPr="00000000">
              <w:rPr>
                <w:sz w:val="13"/>
                <w:szCs w:val="13"/>
                <w:rtl w:val="0"/>
              </w:rPr>
              <w:t xml:space="preserve">Referral, appliance install/service, brand-required and DispatchMe program participation.</w:t>
            </w:r>
            <w:r w:rsidDel="00000000" w:rsidR="00000000" w:rsidRPr="00000000">
              <w:rPr>
                <w:rtl w:val="0"/>
              </w:rPr>
            </w:r>
          </w:p>
        </w:tc>
      </w:tr>
      <w:tr>
        <w:trPr>
          <w:cantSplit w:val="1"/>
          <w:tblHeader w:val="0"/>
        </w:trPr>
        <w:tc>
          <w:tcPr/>
          <w:p w:rsidR="00000000" w:rsidDel="00000000" w:rsidP="00000000" w:rsidRDefault="00000000" w:rsidRPr="00000000" w14:paraId="00003224">
            <w:pPr>
              <w:rPr/>
            </w:pPr>
            <w:r w:rsidDel="00000000" w:rsidR="00000000" w:rsidRPr="00000000">
              <w:rPr>
                <w:sz w:val="13"/>
                <w:szCs w:val="13"/>
                <w:rtl w:val="0"/>
              </w:rPr>
              <w:t xml:space="preserve">VendorDispatchPolicy</w:t>
            </w:r>
            <w:r w:rsidDel="00000000" w:rsidR="00000000" w:rsidRPr="00000000">
              <w:rPr>
                <w:rtl w:val="0"/>
              </w:rPr>
            </w:r>
          </w:p>
        </w:tc>
        <w:tc>
          <w:tcPr/>
          <w:p w:rsidR="00000000" w:rsidDel="00000000" w:rsidP="00000000" w:rsidRDefault="00000000" w:rsidRPr="00000000" w14:paraId="00003225">
            <w:pPr>
              <w:rPr/>
            </w:pPr>
            <w:r w:rsidDel="00000000" w:rsidR="00000000" w:rsidRPr="00000000">
              <w:rPr>
                <w:sz w:val="13"/>
                <w:szCs w:val="13"/>
                <w:rtl w:val="0"/>
              </w:rPr>
              <w:t xml:space="preserve">Dispatch method/preferences and dispatch-specific eligibility.</w:t>
            </w:r>
            <w:r w:rsidDel="00000000" w:rsidR="00000000" w:rsidRPr="00000000">
              <w:rPr>
                <w:rtl w:val="0"/>
              </w:rPr>
            </w:r>
          </w:p>
        </w:tc>
      </w:tr>
    </w:tbl>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pStyle w:val="Heading1"/>
        <w:rPr/>
      </w:pPr>
      <w:r w:rsidDel="00000000" w:rsidR="00000000" w:rsidRPr="00000000">
        <w:rPr>
          <w:rtl w:val="0"/>
        </w:rPr>
        <w:t xml:space="preserve">8. Recommended Logical Endpoints</w:t>
      </w:r>
    </w:p>
    <w:p w:rsidR="00000000" w:rsidDel="00000000" w:rsidP="00000000" w:rsidRDefault="00000000" w:rsidRPr="00000000" w14:paraId="00003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/api/vendor-selection/search - primary operation to return eligible/ranked vendors for a work-order/dispatch context.</w:t>
      </w:r>
    </w:p>
    <w:p w:rsidR="00000000" w:rsidDel="00000000" w:rsidP="00000000" w:rsidRDefault="00000000" w:rsidRPr="00000000" w14:paraId="00003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/api/vendor-selection/{vendorId}/evaluate - optional diagnostic operation returning eligibility, exclusion reasons, capacity and ranking factors for one candidate.</w:t>
      </w:r>
    </w:p>
    <w:p w:rsidR="00000000" w:rsidDel="00000000" w:rsidP="00000000" w:rsidRDefault="00000000" w:rsidRPr="00000000" w14:paraId="00003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/api/vendors/{vendorId} - vendor profile/contact information.</w:t>
      </w:r>
    </w:p>
    <w:p w:rsidR="00000000" w:rsidDel="00000000" w:rsidP="00000000" w:rsidRDefault="00000000" w:rsidRPr="00000000" w14:paraId="00003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/api/vendors/{vendorId}/locations - vendor locations.</w:t>
      </w:r>
    </w:p>
    <w:p w:rsidR="00000000" w:rsidDel="00000000" w:rsidP="00000000" w:rsidRDefault="00000000" w:rsidRPr="00000000" w14:paraId="00003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/api/vendors/{vendorId}/trades - vendor trades.</w:t>
      </w:r>
    </w:p>
    <w:p w:rsidR="00000000" w:rsidDel="00000000" w:rsidP="00000000" w:rsidRDefault="00000000" w:rsidRPr="00000000" w14:paraId="00003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/api/vendors/{vendorId}/programs - program participation.</w:t>
      </w:r>
    </w:p>
    <w:p w:rsidR="00000000" w:rsidDel="00000000" w:rsidP="00000000" w:rsidRDefault="00000000" w:rsidRPr="00000000" w14:paraId="00003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/api/vendors/{vendorId}/capacity - capacity/usage when a consumer needs it independently.</w:t>
      </w:r>
    </w:p>
    <w:p w:rsidR="00000000" w:rsidDel="00000000" w:rsidP="00000000" w:rsidRDefault="00000000" w:rsidRPr="00000000" w14:paraId="00003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/api/vendors/{vendorId}/eligibility - vendor eligibility/compliance summary when needed outside selection.</w:t>
      </w:r>
    </w:p>
    <w:p w:rsidR="00000000" w:rsidDel="00000000" w:rsidP="00000000" w:rsidRDefault="00000000" w:rsidRPr="00000000" w14:paraId="00003230">
      <w:pPr>
        <w:rPr/>
      </w:pPr>
      <w:r w:rsidDel="00000000" w:rsidR="00000000" w:rsidRPr="00000000">
        <w:rPr>
          <w:rtl w:val="0"/>
        </w:rPr>
        <w:t xml:space="preserve">Internal helper routines such as score calculation, service-area checks, XML parsing, hold-reason derivation and program checks should remain internal application policies/helpers and should not receive individual API routes.</w:t>
      </w:r>
    </w:p>
    <w:p w:rsidR="00000000" w:rsidDel="00000000" w:rsidP="00000000" w:rsidRDefault="00000000" w:rsidRPr="00000000" w14:paraId="00003231">
      <w:pPr>
        <w:pStyle w:val="Heading1"/>
        <w:rPr/>
      </w:pPr>
      <w:r w:rsidDel="00000000" w:rsidR="00000000" w:rsidRPr="00000000">
        <w:rPr>
          <w:rtl w:val="0"/>
        </w:rPr>
        <w:t xml:space="preserve">9. Client / SME Questions</w:t>
      </w:r>
    </w:p>
    <w:tbl>
      <w:tblPr>
        <w:tblStyle w:val="Table120"/>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232">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233">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234">
            <w:pPr>
              <w:rPr/>
            </w:pPr>
            <w:r w:rsidDel="00000000" w:rsidR="00000000" w:rsidRPr="00000000">
              <w:rPr>
                <w:sz w:val="12"/>
                <w:szCs w:val="12"/>
                <w:rtl w:val="0"/>
              </w:rPr>
              <w:t xml:space="preserve">Q-049</w:t>
            </w:r>
            <w:r w:rsidDel="00000000" w:rsidR="00000000" w:rsidRPr="00000000">
              <w:rPr>
                <w:rtl w:val="0"/>
              </w:rPr>
            </w:r>
          </w:p>
        </w:tc>
        <w:tc>
          <w:tcPr/>
          <w:p w:rsidR="00000000" w:rsidDel="00000000" w:rsidP="00000000" w:rsidRDefault="00000000" w:rsidRPr="00000000" w14:paraId="00003235">
            <w:pPr>
              <w:rPr/>
            </w:pPr>
            <w:r w:rsidDel="00000000" w:rsidR="00000000" w:rsidRPr="00000000">
              <w:rPr>
                <w:sz w:val="12"/>
                <w:szCs w:val="12"/>
                <w:rtl w:val="0"/>
              </w:rPr>
              <w:t xml:space="preserve">Is VENDOR_LIST still the authoritative source for vendor capacity/dispatch-volume calculations?</w:t>
            </w:r>
            <w:r w:rsidDel="00000000" w:rsidR="00000000" w:rsidRPr="00000000">
              <w:rPr>
                <w:rtl w:val="0"/>
              </w:rPr>
            </w:r>
          </w:p>
        </w:tc>
      </w:tr>
      <w:tr>
        <w:trPr>
          <w:cantSplit w:val="1"/>
          <w:tblHeader w:val="0"/>
        </w:trPr>
        <w:tc>
          <w:tcPr/>
          <w:p w:rsidR="00000000" w:rsidDel="00000000" w:rsidP="00000000" w:rsidRDefault="00000000" w:rsidRPr="00000000" w14:paraId="00003236">
            <w:pPr>
              <w:rPr/>
            </w:pPr>
            <w:r w:rsidDel="00000000" w:rsidR="00000000" w:rsidRPr="00000000">
              <w:rPr>
                <w:sz w:val="12"/>
                <w:szCs w:val="12"/>
                <w:rtl w:val="0"/>
              </w:rPr>
              <w:t xml:space="preserve">Q-050</w:t>
            </w:r>
            <w:r w:rsidDel="00000000" w:rsidR="00000000" w:rsidRPr="00000000">
              <w:rPr>
                <w:rtl w:val="0"/>
              </w:rPr>
            </w:r>
          </w:p>
        </w:tc>
        <w:tc>
          <w:tcPr/>
          <w:p w:rsidR="00000000" w:rsidDel="00000000" w:rsidP="00000000" w:rsidRDefault="00000000" w:rsidRPr="00000000" w14:paraId="00003237">
            <w:pPr>
              <w:rPr/>
            </w:pPr>
            <w:r w:rsidDel="00000000" w:rsidR="00000000" w:rsidRPr="00000000">
              <w:rPr>
                <w:sz w:val="12"/>
                <w:szCs w:val="12"/>
                <w:rtl w:val="0"/>
              </w:rPr>
              <w:t xml:space="preserve">What does the CAPACITY clipboard configuration represent, and is it still actively maintained?</w:t>
            </w:r>
            <w:r w:rsidDel="00000000" w:rsidR="00000000" w:rsidRPr="00000000">
              <w:rPr>
                <w:rtl w:val="0"/>
              </w:rPr>
            </w:r>
          </w:p>
        </w:tc>
      </w:tr>
      <w:tr>
        <w:trPr>
          <w:cantSplit w:val="1"/>
          <w:tblHeader w:val="0"/>
        </w:trPr>
        <w:tc>
          <w:tcPr/>
          <w:p w:rsidR="00000000" w:rsidDel="00000000" w:rsidP="00000000" w:rsidRDefault="00000000" w:rsidRPr="00000000" w14:paraId="00003238">
            <w:pPr>
              <w:rPr/>
            </w:pPr>
            <w:r w:rsidDel="00000000" w:rsidR="00000000" w:rsidRPr="00000000">
              <w:rPr>
                <w:sz w:val="12"/>
                <w:szCs w:val="12"/>
                <w:rtl w:val="0"/>
              </w:rPr>
              <w:t xml:space="preserve">Q-051</w:t>
            </w:r>
            <w:r w:rsidDel="00000000" w:rsidR="00000000" w:rsidRPr="00000000">
              <w:rPr>
                <w:rtl w:val="0"/>
              </w:rPr>
            </w:r>
          </w:p>
        </w:tc>
        <w:tc>
          <w:tcPr/>
          <w:p w:rsidR="00000000" w:rsidDel="00000000" w:rsidP="00000000" w:rsidRDefault="00000000" w:rsidRPr="00000000" w14:paraId="00003239">
            <w:pPr>
              <w:rPr/>
            </w:pPr>
            <w:r w:rsidDel="00000000" w:rsidR="00000000" w:rsidRPr="00000000">
              <w:rPr>
                <w:sz w:val="12"/>
                <w:szCs w:val="12"/>
                <w:rtl w:val="0"/>
              </w:rPr>
              <w:t xml:space="preserve">Why is new capacity enabled by State + Trade, and are ALL wildcard values still supported?</w:t>
            </w:r>
            <w:r w:rsidDel="00000000" w:rsidR="00000000" w:rsidRPr="00000000">
              <w:rPr>
                <w:rtl w:val="0"/>
              </w:rPr>
            </w:r>
          </w:p>
        </w:tc>
      </w:tr>
      <w:tr>
        <w:trPr>
          <w:cantSplit w:val="1"/>
          <w:tblHeader w:val="0"/>
        </w:trPr>
        <w:tc>
          <w:tcPr/>
          <w:p w:rsidR="00000000" w:rsidDel="00000000" w:rsidP="00000000" w:rsidRDefault="00000000" w:rsidRPr="00000000" w14:paraId="0000323A">
            <w:pPr>
              <w:rPr/>
            </w:pPr>
            <w:r w:rsidDel="00000000" w:rsidR="00000000" w:rsidRPr="00000000">
              <w:rPr>
                <w:sz w:val="12"/>
                <w:szCs w:val="12"/>
                <w:rtl w:val="0"/>
              </w:rPr>
              <w:t xml:space="preserve">Q-052</w:t>
            </w:r>
            <w:r w:rsidDel="00000000" w:rsidR="00000000" w:rsidRPr="00000000">
              <w:rPr>
                <w:rtl w:val="0"/>
              </w:rPr>
            </w:r>
          </w:p>
        </w:tc>
        <w:tc>
          <w:tcPr/>
          <w:p w:rsidR="00000000" w:rsidDel="00000000" w:rsidP="00000000" w:rsidRDefault="00000000" w:rsidRPr="00000000" w14:paraId="0000323B">
            <w:pPr>
              <w:rPr/>
            </w:pPr>
            <w:r w:rsidDel="00000000" w:rsidR="00000000" w:rsidRPr="00000000">
              <w:rPr>
                <w:sz w:val="12"/>
                <w:szCs w:val="12"/>
                <w:rtl w:val="0"/>
              </w:rPr>
              <w:t xml:space="preserve">Should capacity configuration become named application/reference configuration rather than CLIPBOARD rows?</w:t>
            </w:r>
            <w:r w:rsidDel="00000000" w:rsidR="00000000" w:rsidRPr="00000000">
              <w:rPr>
                <w:rtl w:val="0"/>
              </w:rPr>
            </w:r>
          </w:p>
        </w:tc>
      </w:tr>
      <w:tr>
        <w:trPr>
          <w:cantSplit w:val="1"/>
          <w:tblHeader w:val="0"/>
        </w:trPr>
        <w:tc>
          <w:tcPr/>
          <w:p w:rsidR="00000000" w:rsidDel="00000000" w:rsidP="00000000" w:rsidRDefault="00000000" w:rsidRPr="00000000" w14:paraId="0000323C">
            <w:pPr>
              <w:rPr/>
            </w:pPr>
            <w:r w:rsidDel="00000000" w:rsidR="00000000" w:rsidRPr="00000000">
              <w:rPr>
                <w:sz w:val="12"/>
                <w:szCs w:val="12"/>
                <w:rtl w:val="0"/>
              </w:rPr>
              <w:t xml:space="preserve">Q-053</w:t>
            </w:r>
            <w:r w:rsidDel="00000000" w:rsidR="00000000" w:rsidRPr="00000000">
              <w:rPr>
                <w:rtl w:val="0"/>
              </w:rPr>
            </w:r>
          </w:p>
        </w:tc>
        <w:tc>
          <w:tcPr/>
          <w:p w:rsidR="00000000" w:rsidDel="00000000" w:rsidP="00000000" w:rsidRDefault="00000000" w:rsidRPr="00000000" w14:paraId="0000323D">
            <w:pPr>
              <w:rPr/>
            </w:pPr>
            <w:r w:rsidDel="00000000" w:rsidR="00000000" w:rsidRPr="00000000">
              <w:rPr>
                <w:sz w:val="12"/>
                <w:szCs w:val="12"/>
                <w:rtl w:val="0"/>
              </w:rPr>
              <w:t xml:space="preserve">Which definition of Today's Dispatch Volume is authoritative: VENDOR_TRACKING.NUMBER_RELEASE_ACCEPTED or Work Order Dispatch Summary?</w:t>
            </w:r>
            <w:r w:rsidDel="00000000" w:rsidR="00000000" w:rsidRPr="00000000">
              <w:rPr>
                <w:rtl w:val="0"/>
              </w:rPr>
            </w:r>
          </w:p>
        </w:tc>
      </w:tr>
      <w:tr>
        <w:trPr>
          <w:cantSplit w:val="1"/>
          <w:tblHeader w:val="0"/>
        </w:trPr>
        <w:tc>
          <w:tcPr/>
          <w:p w:rsidR="00000000" w:rsidDel="00000000" w:rsidP="00000000" w:rsidRDefault="00000000" w:rsidRPr="00000000" w14:paraId="0000323E">
            <w:pPr>
              <w:rPr/>
            </w:pPr>
            <w:r w:rsidDel="00000000" w:rsidR="00000000" w:rsidRPr="00000000">
              <w:rPr>
                <w:sz w:val="12"/>
                <w:szCs w:val="12"/>
                <w:rtl w:val="0"/>
              </w:rPr>
              <w:t xml:space="preserve">Q-054</w:t>
            </w:r>
            <w:r w:rsidDel="00000000" w:rsidR="00000000" w:rsidRPr="00000000">
              <w:rPr>
                <w:rtl w:val="0"/>
              </w:rPr>
            </w:r>
          </w:p>
        </w:tc>
        <w:tc>
          <w:tcPr/>
          <w:p w:rsidR="00000000" w:rsidDel="00000000" w:rsidP="00000000" w:rsidRDefault="00000000" w:rsidRPr="00000000" w14:paraId="0000323F">
            <w:pPr>
              <w:rPr/>
            </w:pPr>
            <w:r w:rsidDel="00000000" w:rsidR="00000000" w:rsidRPr="00000000">
              <w:rPr>
                <w:sz w:val="12"/>
                <w:szCs w:val="12"/>
                <w:rtl w:val="0"/>
              </w:rPr>
              <w:t xml:space="preserve">If the newer calculation is authoritative, can the legacy VENDOR_TRACKING path eventually be retired?</w:t>
            </w:r>
            <w:r w:rsidDel="00000000" w:rsidR="00000000" w:rsidRPr="00000000">
              <w:rPr>
                <w:rtl w:val="0"/>
              </w:rPr>
            </w:r>
          </w:p>
        </w:tc>
      </w:tr>
      <w:tr>
        <w:trPr>
          <w:cantSplit w:val="1"/>
          <w:tblHeader w:val="0"/>
        </w:trPr>
        <w:tc>
          <w:tcPr/>
          <w:p w:rsidR="00000000" w:rsidDel="00000000" w:rsidP="00000000" w:rsidRDefault="00000000" w:rsidRPr="00000000" w14:paraId="00003240">
            <w:pPr>
              <w:rPr/>
            </w:pPr>
            <w:r w:rsidDel="00000000" w:rsidR="00000000" w:rsidRPr="00000000">
              <w:rPr>
                <w:sz w:val="12"/>
                <w:szCs w:val="12"/>
                <w:rtl w:val="0"/>
              </w:rPr>
              <w:t xml:space="preserve">Q-055</w:t>
            </w:r>
            <w:r w:rsidDel="00000000" w:rsidR="00000000" w:rsidRPr="00000000">
              <w:rPr>
                <w:rtl w:val="0"/>
              </w:rPr>
            </w:r>
          </w:p>
        </w:tc>
        <w:tc>
          <w:tcPr/>
          <w:p w:rsidR="00000000" w:rsidDel="00000000" w:rsidP="00000000" w:rsidRDefault="00000000" w:rsidRPr="00000000" w14:paraId="00003241">
            <w:pPr>
              <w:rPr/>
            </w:pPr>
            <w:r w:rsidDel="00000000" w:rsidR="00000000" w:rsidRPr="00000000">
              <w:rPr>
                <w:sz w:val="12"/>
                <w:szCs w:val="12"/>
                <w:rtl w:val="0"/>
              </w:rPr>
              <w:t xml:space="preserve">Should cancelled dispatches continue to be excluded from capacity usage?</w:t>
            </w:r>
            <w:r w:rsidDel="00000000" w:rsidR="00000000" w:rsidRPr="00000000">
              <w:rPr>
                <w:rtl w:val="0"/>
              </w:rPr>
            </w:r>
          </w:p>
        </w:tc>
      </w:tr>
      <w:tr>
        <w:trPr>
          <w:cantSplit w:val="1"/>
          <w:tblHeader w:val="0"/>
        </w:trPr>
        <w:tc>
          <w:tcPr/>
          <w:p w:rsidR="00000000" w:rsidDel="00000000" w:rsidP="00000000" w:rsidRDefault="00000000" w:rsidRPr="00000000" w14:paraId="00003242">
            <w:pPr>
              <w:rPr/>
            </w:pPr>
            <w:r w:rsidDel="00000000" w:rsidR="00000000" w:rsidRPr="00000000">
              <w:rPr>
                <w:sz w:val="12"/>
                <w:szCs w:val="12"/>
                <w:rtl w:val="0"/>
              </w:rPr>
              <w:t xml:space="preserve">Q-056</w:t>
            </w:r>
            <w:r w:rsidDel="00000000" w:rsidR="00000000" w:rsidRPr="00000000">
              <w:rPr>
                <w:rtl w:val="0"/>
              </w:rPr>
            </w:r>
          </w:p>
        </w:tc>
        <w:tc>
          <w:tcPr/>
          <w:p w:rsidR="00000000" w:rsidDel="00000000" w:rsidP="00000000" w:rsidRDefault="00000000" w:rsidRPr="00000000" w14:paraId="00003243">
            <w:pPr>
              <w:rPr/>
            </w:pPr>
            <w:r w:rsidDel="00000000" w:rsidR="00000000" w:rsidRPr="00000000">
              <w:rPr>
                <w:sz w:val="12"/>
                <w:szCs w:val="12"/>
                <w:rtl w:val="0"/>
              </w:rPr>
              <w:t xml:space="preserve">Confirm that AAR dispatches identified by reason code PPROFF should not count against vendor capacity.</w:t>
            </w:r>
            <w:r w:rsidDel="00000000" w:rsidR="00000000" w:rsidRPr="00000000">
              <w:rPr>
                <w:rtl w:val="0"/>
              </w:rPr>
            </w:r>
          </w:p>
        </w:tc>
      </w:tr>
      <w:tr>
        <w:trPr>
          <w:cantSplit w:val="1"/>
          <w:tblHeader w:val="0"/>
        </w:trPr>
        <w:tc>
          <w:tcPr/>
          <w:p w:rsidR="00000000" w:rsidDel="00000000" w:rsidP="00000000" w:rsidRDefault="00000000" w:rsidRPr="00000000" w14:paraId="00003244">
            <w:pPr>
              <w:rPr/>
            </w:pPr>
            <w:r w:rsidDel="00000000" w:rsidR="00000000" w:rsidRPr="00000000">
              <w:rPr>
                <w:sz w:val="12"/>
                <w:szCs w:val="12"/>
                <w:rtl w:val="0"/>
              </w:rPr>
              <w:t xml:space="preserve">Q-057</w:t>
            </w:r>
            <w:r w:rsidDel="00000000" w:rsidR="00000000" w:rsidRPr="00000000">
              <w:rPr>
                <w:rtl w:val="0"/>
              </w:rPr>
            </w:r>
          </w:p>
        </w:tc>
        <w:tc>
          <w:tcPr/>
          <w:p w:rsidR="00000000" w:rsidDel="00000000" w:rsidP="00000000" w:rsidRDefault="00000000" w:rsidRPr="00000000" w14:paraId="00003245">
            <w:pPr>
              <w:rPr/>
            </w:pPr>
            <w:r w:rsidDel="00000000" w:rsidR="00000000" w:rsidRPr="00000000">
              <w:rPr>
                <w:sz w:val="12"/>
                <w:szCs w:val="12"/>
                <w:rtl w:val="0"/>
              </w:rPr>
              <w:t xml:space="preserve">What is the current authoritative definition of an AAR dispatch for this calculation?</w:t>
            </w:r>
            <w:r w:rsidDel="00000000" w:rsidR="00000000" w:rsidRPr="00000000">
              <w:rPr>
                <w:rtl w:val="0"/>
              </w:rPr>
            </w:r>
          </w:p>
        </w:tc>
      </w:tr>
      <w:tr>
        <w:trPr>
          <w:cantSplit w:val="1"/>
          <w:tblHeader w:val="0"/>
        </w:trPr>
        <w:tc>
          <w:tcPr/>
          <w:p w:rsidR="00000000" w:rsidDel="00000000" w:rsidP="00000000" w:rsidRDefault="00000000" w:rsidRPr="00000000" w14:paraId="00003246">
            <w:pPr>
              <w:rPr/>
            </w:pPr>
            <w:r w:rsidDel="00000000" w:rsidR="00000000" w:rsidRPr="00000000">
              <w:rPr>
                <w:sz w:val="12"/>
                <w:szCs w:val="12"/>
                <w:rtl w:val="0"/>
              </w:rPr>
              <w:t xml:space="preserve">Q-058</w:t>
            </w:r>
            <w:r w:rsidDel="00000000" w:rsidR="00000000" w:rsidRPr="00000000">
              <w:rPr>
                <w:rtl w:val="0"/>
              </w:rPr>
            </w:r>
          </w:p>
        </w:tc>
        <w:tc>
          <w:tcPr/>
          <w:p w:rsidR="00000000" w:rsidDel="00000000" w:rsidP="00000000" w:rsidRDefault="00000000" w:rsidRPr="00000000" w14:paraId="00003247">
            <w:pPr>
              <w:rPr/>
            </w:pPr>
            <w:r w:rsidDel="00000000" w:rsidR="00000000" w:rsidRPr="00000000">
              <w:rPr>
                <w:sz w:val="12"/>
                <w:szCs w:val="12"/>
                <w:rtl w:val="0"/>
              </w:rPr>
              <w:t xml:space="preserve">Should Referral dispatches continue to be excluded from normal daily, MTD and YTD capacity calculations?</w:t>
            </w:r>
            <w:r w:rsidDel="00000000" w:rsidR="00000000" w:rsidRPr="00000000">
              <w:rPr>
                <w:rtl w:val="0"/>
              </w:rPr>
            </w:r>
          </w:p>
        </w:tc>
      </w:tr>
      <w:tr>
        <w:trPr>
          <w:cantSplit w:val="1"/>
          <w:tblHeader w:val="0"/>
        </w:trPr>
        <w:tc>
          <w:tcPr/>
          <w:p w:rsidR="00000000" w:rsidDel="00000000" w:rsidP="00000000" w:rsidRDefault="00000000" w:rsidRPr="00000000" w14:paraId="00003248">
            <w:pPr>
              <w:rPr/>
            </w:pPr>
            <w:r w:rsidDel="00000000" w:rsidR="00000000" w:rsidRPr="00000000">
              <w:rPr>
                <w:sz w:val="12"/>
                <w:szCs w:val="12"/>
                <w:rtl w:val="0"/>
              </w:rPr>
              <w:t xml:space="preserve">Q-059</w:t>
            </w:r>
            <w:r w:rsidDel="00000000" w:rsidR="00000000" w:rsidRPr="00000000">
              <w:rPr>
                <w:rtl w:val="0"/>
              </w:rPr>
            </w:r>
          </w:p>
        </w:tc>
        <w:tc>
          <w:tcPr/>
          <w:p w:rsidR="00000000" w:rsidDel="00000000" w:rsidP="00000000" w:rsidRDefault="00000000" w:rsidRPr="00000000" w14:paraId="00003249">
            <w:pPr>
              <w:rPr/>
            </w:pPr>
            <w:r w:rsidDel="00000000" w:rsidR="00000000" w:rsidRPr="00000000">
              <w:rPr>
                <w:sz w:val="12"/>
                <w:szCs w:val="12"/>
                <w:rtl w:val="0"/>
              </w:rPr>
              <w:t xml:space="preserve">Why are Emergency calculations still based entirely on VENDOR_TRACKING rather than the newer Work Order Dispatch Summary calculation?</w:t>
            </w:r>
            <w:r w:rsidDel="00000000" w:rsidR="00000000" w:rsidRPr="00000000">
              <w:rPr>
                <w:rtl w:val="0"/>
              </w:rPr>
            </w:r>
          </w:p>
        </w:tc>
      </w:tr>
      <w:tr>
        <w:trPr>
          <w:cantSplit w:val="1"/>
          <w:tblHeader w:val="0"/>
        </w:trPr>
        <w:tc>
          <w:tcPr/>
          <w:p w:rsidR="00000000" w:rsidDel="00000000" w:rsidP="00000000" w:rsidRDefault="00000000" w:rsidRPr="00000000" w14:paraId="0000324A">
            <w:pPr>
              <w:rPr/>
            </w:pPr>
            <w:r w:rsidDel="00000000" w:rsidR="00000000" w:rsidRPr="00000000">
              <w:rPr>
                <w:sz w:val="12"/>
                <w:szCs w:val="12"/>
                <w:rtl w:val="0"/>
              </w:rPr>
              <w:t xml:space="preserve">Q-060</w:t>
            </w:r>
            <w:r w:rsidDel="00000000" w:rsidR="00000000" w:rsidRPr="00000000">
              <w:rPr>
                <w:rtl w:val="0"/>
              </w:rPr>
            </w:r>
          </w:p>
        </w:tc>
        <w:tc>
          <w:tcPr/>
          <w:p w:rsidR="00000000" w:rsidDel="00000000" w:rsidP="00000000" w:rsidRDefault="00000000" w:rsidRPr="00000000" w14:paraId="0000324B">
            <w:pPr>
              <w:rPr/>
            </w:pPr>
            <w:r w:rsidDel="00000000" w:rsidR="00000000" w:rsidRPr="00000000">
              <w:rPr>
                <w:sz w:val="12"/>
                <w:szCs w:val="12"/>
                <w:rtl w:val="0"/>
              </w:rPr>
              <w:t xml:space="preserve">Should Emergency usage also migrate to the same new-capacity source?</w:t>
            </w:r>
            <w:r w:rsidDel="00000000" w:rsidR="00000000" w:rsidRPr="00000000">
              <w:rPr>
                <w:rtl w:val="0"/>
              </w:rPr>
            </w:r>
          </w:p>
        </w:tc>
      </w:tr>
      <w:tr>
        <w:trPr>
          <w:cantSplit w:val="1"/>
          <w:tblHeader w:val="0"/>
        </w:trPr>
        <w:tc>
          <w:tcPr/>
          <w:p w:rsidR="00000000" w:rsidDel="00000000" w:rsidP="00000000" w:rsidRDefault="00000000" w:rsidRPr="00000000" w14:paraId="0000324C">
            <w:pPr>
              <w:rPr/>
            </w:pPr>
            <w:r w:rsidDel="00000000" w:rsidR="00000000" w:rsidRPr="00000000">
              <w:rPr>
                <w:sz w:val="12"/>
                <w:szCs w:val="12"/>
                <w:rtl w:val="0"/>
              </w:rPr>
              <w:t xml:space="preserve">Q-061</w:t>
            </w:r>
            <w:r w:rsidDel="00000000" w:rsidR="00000000" w:rsidRPr="00000000">
              <w:rPr>
                <w:rtl w:val="0"/>
              </w:rPr>
            </w:r>
          </w:p>
        </w:tc>
        <w:tc>
          <w:tcPr/>
          <w:p w:rsidR="00000000" w:rsidDel="00000000" w:rsidP="00000000" w:rsidRDefault="00000000" w:rsidRPr="00000000" w14:paraId="0000324D">
            <w:pPr>
              <w:rPr/>
            </w:pPr>
            <w:r w:rsidDel="00000000" w:rsidR="00000000" w:rsidRPr="00000000">
              <w:rPr>
                <w:sz w:val="12"/>
                <w:szCs w:val="12"/>
                <w:rtl w:val="0"/>
              </w:rPr>
              <w:t xml:space="preserve">Are EMERGENCY and prefix SF_PRIORTY still the authoritative priority codes?</w:t>
            </w:r>
            <w:r w:rsidDel="00000000" w:rsidR="00000000" w:rsidRPr="00000000">
              <w:rPr>
                <w:rtl w:val="0"/>
              </w:rPr>
            </w:r>
          </w:p>
        </w:tc>
      </w:tr>
      <w:tr>
        <w:trPr>
          <w:cantSplit w:val="1"/>
          <w:tblHeader w:val="0"/>
        </w:trPr>
        <w:tc>
          <w:tcPr/>
          <w:p w:rsidR="00000000" w:rsidDel="00000000" w:rsidP="00000000" w:rsidRDefault="00000000" w:rsidRPr="00000000" w14:paraId="0000324E">
            <w:pPr>
              <w:rPr/>
            </w:pPr>
            <w:r w:rsidDel="00000000" w:rsidR="00000000" w:rsidRPr="00000000">
              <w:rPr>
                <w:sz w:val="12"/>
                <w:szCs w:val="12"/>
                <w:rtl w:val="0"/>
              </w:rPr>
              <w:t xml:space="preserve">Q-062</w:t>
            </w:r>
            <w:r w:rsidDel="00000000" w:rsidR="00000000" w:rsidRPr="00000000">
              <w:rPr>
                <w:rtl w:val="0"/>
              </w:rPr>
            </w:r>
          </w:p>
        </w:tc>
        <w:tc>
          <w:tcPr/>
          <w:p w:rsidR="00000000" w:rsidDel="00000000" w:rsidP="00000000" w:rsidRDefault="00000000" w:rsidRPr="00000000" w14:paraId="0000324F">
            <w:pPr>
              <w:rPr/>
            </w:pPr>
            <w:r w:rsidDel="00000000" w:rsidR="00000000" w:rsidRPr="00000000">
              <w:rPr>
                <w:sz w:val="12"/>
                <w:szCs w:val="12"/>
                <w:rtl w:val="0"/>
              </w:rPr>
              <w:t xml:space="preserve">Does Month-to-Date mean from local midnight on the first calendar day through the current time?</w:t>
            </w:r>
            <w:r w:rsidDel="00000000" w:rsidR="00000000" w:rsidRPr="00000000">
              <w:rPr>
                <w:rtl w:val="0"/>
              </w:rPr>
            </w:r>
          </w:p>
        </w:tc>
      </w:tr>
      <w:tr>
        <w:trPr>
          <w:cantSplit w:val="1"/>
          <w:tblHeader w:val="0"/>
        </w:trPr>
        <w:tc>
          <w:tcPr/>
          <w:p w:rsidR="00000000" w:rsidDel="00000000" w:rsidP="00000000" w:rsidRDefault="00000000" w:rsidRPr="00000000" w14:paraId="00003250">
            <w:pPr>
              <w:rPr/>
            </w:pPr>
            <w:r w:rsidDel="00000000" w:rsidR="00000000" w:rsidRPr="00000000">
              <w:rPr>
                <w:sz w:val="12"/>
                <w:szCs w:val="12"/>
                <w:rtl w:val="0"/>
              </w:rPr>
              <w:t xml:space="preserve">Q-063</w:t>
            </w:r>
            <w:r w:rsidDel="00000000" w:rsidR="00000000" w:rsidRPr="00000000">
              <w:rPr>
                <w:rtl w:val="0"/>
              </w:rPr>
            </w:r>
          </w:p>
        </w:tc>
        <w:tc>
          <w:tcPr/>
          <w:p w:rsidR="00000000" w:rsidDel="00000000" w:rsidP="00000000" w:rsidRDefault="00000000" w:rsidRPr="00000000" w14:paraId="00003251">
            <w:pPr>
              <w:rPr/>
            </w:pPr>
            <w:r w:rsidDel="00000000" w:rsidR="00000000" w:rsidRPr="00000000">
              <w:rPr>
                <w:sz w:val="12"/>
                <w:szCs w:val="12"/>
                <w:rtl w:val="0"/>
              </w:rPr>
              <w:t xml:space="preserve">Does Year-to-Date mean January 1 through the current time?</w:t>
            </w:r>
            <w:r w:rsidDel="00000000" w:rsidR="00000000" w:rsidRPr="00000000">
              <w:rPr>
                <w:rtl w:val="0"/>
              </w:rPr>
            </w:r>
          </w:p>
        </w:tc>
      </w:tr>
      <w:tr>
        <w:trPr>
          <w:cantSplit w:val="1"/>
          <w:tblHeader w:val="0"/>
        </w:trPr>
        <w:tc>
          <w:tcPr/>
          <w:p w:rsidR="00000000" w:rsidDel="00000000" w:rsidP="00000000" w:rsidRDefault="00000000" w:rsidRPr="00000000" w14:paraId="00003252">
            <w:pPr>
              <w:rPr/>
            </w:pPr>
            <w:r w:rsidDel="00000000" w:rsidR="00000000" w:rsidRPr="00000000">
              <w:rPr>
                <w:sz w:val="12"/>
                <w:szCs w:val="12"/>
                <w:rtl w:val="0"/>
              </w:rPr>
              <w:t xml:space="preserve">Q-064</w:t>
            </w:r>
            <w:r w:rsidDel="00000000" w:rsidR="00000000" w:rsidRPr="00000000">
              <w:rPr>
                <w:rtl w:val="0"/>
              </w:rPr>
            </w:r>
          </w:p>
        </w:tc>
        <w:tc>
          <w:tcPr/>
          <w:p w:rsidR="00000000" w:rsidDel="00000000" w:rsidP="00000000" w:rsidRDefault="00000000" w:rsidRPr="00000000" w14:paraId="00003253">
            <w:pPr>
              <w:rPr/>
            </w:pPr>
            <w:r w:rsidDel="00000000" w:rsidR="00000000" w:rsidRPr="00000000">
              <w:rPr>
                <w:sz w:val="12"/>
                <w:szCs w:val="12"/>
                <w:rtl w:val="0"/>
              </w:rPr>
              <w:t xml:space="preserve">Which timezone should determine 'today' in the new service?</w:t>
            </w:r>
            <w:r w:rsidDel="00000000" w:rsidR="00000000" w:rsidRPr="00000000">
              <w:rPr>
                <w:rtl w:val="0"/>
              </w:rPr>
            </w:r>
          </w:p>
        </w:tc>
      </w:tr>
      <w:tr>
        <w:trPr>
          <w:cantSplit w:val="1"/>
          <w:tblHeader w:val="0"/>
        </w:trPr>
        <w:tc>
          <w:tcPr/>
          <w:p w:rsidR="00000000" w:rsidDel="00000000" w:rsidP="00000000" w:rsidRDefault="00000000" w:rsidRPr="00000000" w14:paraId="00003254">
            <w:pPr>
              <w:rPr/>
            </w:pPr>
            <w:r w:rsidDel="00000000" w:rsidR="00000000" w:rsidRPr="00000000">
              <w:rPr>
                <w:sz w:val="12"/>
                <w:szCs w:val="12"/>
                <w:rtl w:val="0"/>
              </w:rPr>
              <w:t xml:space="preserve">Q-065</w:t>
            </w:r>
            <w:r w:rsidDel="00000000" w:rsidR="00000000" w:rsidRPr="00000000">
              <w:rPr>
                <w:rtl w:val="0"/>
              </w:rPr>
            </w:r>
          </w:p>
        </w:tc>
        <w:tc>
          <w:tcPr/>
          <w:p w:rsidR="00000000" w:rsidDel="00000000" w:rsidP="00000000" w:rsidRDefault="00000000" w:rsidRPr="00000000" w14:paraId="00003255">
            <w:pPr>
              <w:rPr/>
            </w:pPr>
            <w:r w:rsidDel="00000000" w:rsidR="00000000" w:rsidRPr="00000000">
              <w:rPr>
                <w:sz w:val="12"/>
                <w:szCs w:val="12"/>
                <w:rtl w:val="0"/>
              </w:rPr>
              <w:t xml:space="preserve">Are these values used only for vendor-selection scoring, or are they also displayed/reported elsewhere?</w:t>
            </w:r>
            <w:r w:rsidDel="00000000" w:rsidR="00000000" w:rsidRPr="00000000">
              <w:rPr>
                <w:rtl w:val="0"/>
              </w:rPr>
            </w:r>
          </w:p>
        </w:tc>
      </w:tr>
      <w:tr>
        <w:trPr>
          <w:cantSplit w:val="1"/>
          <w:tblHeader w:val="0"/>
        </w:trPr>
        <w:tc>
          <w:tcPr/>
          <w:p w:rsidR="00000000" w:rsidDel="00000000" w:rsidP="00000000" w:rsidRDefault="00000000" w:rsidRPr="00000000" w14:paraId="00003256">
            <w:pPr>
              <w:rPr/>
            </w:pPr>
            <w:r w:rsidDel="00000000" w:rsidR="00000000" w:rsidRPr="00000000">
              <w:rPr>
                <w:sz w:val="12"/>
                <w:szCs w:val="12"/>
                <w:rtl w:val="0"/>
              </w:rPr>
              <w:t xml:space="preserve">Q-066</w:t>
            </w:r>
            <w:r w:rsidDel="00000000" w:rsidR="00000000" w:rsidRPr="00000000">
              <w:rPr>
                <w:rtl w:val="0"/>
              </w:rPr>
            </w:r>
          </w:p>
        </w:tc>
        <w:tc>
          <w:tcPr/>
          <w:p w:rsidR="00000000" w:rsidDel="00000000" w:rsidP="00000000" w:rsidRDefault="00000000" w:rsidRPr="00000000" w14:paraId="00003257">
            <w:pPr>
              <w:rPr/>
            </w:pPr>
            <w:r w:rsidDel="00000000" w:rsidR="00000000" w:rsidRPr="00000000">
              <w:rPr>
                <w:sz w:val="12"/>
                <w:szCs w:val="12"/>
                <w:rtl w:val="0"/>
              </w:rPr>
              <w:t xml:space="preserve">Do consumers need the six individual numbers, or can Vendor Service return one consolidated Capacity Usage object?</w:t>
            </w:r>
            <w:r w:rsidDel="00000000" w:rsidR="00000000" w:rsidRPr="00000000">
              <w:rPr>
                <w:rtl w:val="0"/>
              </w:rPr>
            </w:r>
          </w:p>
        </w:tc>
      </w:tr>
      <w:tr>
        <w:trPr>
          <w:cantSplit w:val="1"/>
          <w:tblHeader w:val="0"/>
        </w:trPr>
        <w:tc>
          <w:tcPr/>
          <w:p w:rsidR="00000000" w:rsidDel="00000000" w:rsidP="00000000" w:rsidRDefault="00000000" w:rsidRPr="00000000" w14:paraId="00003258">
            <w:pPr>
              <w:rPr/>
            </w:pPr>
            <w:r w:rsidDel="00000000" w:rsidR="00000000" w:rsidRPr="00000000">
              <w:rPr>
                <w:sz w:val="12"/>
                <w:szCs w:val="12"/>
                <w:rtl w:val="0"/>
              </w:rPr>
              <w:t xml:space="preserve">Q-067</w:t>
            </w:r>
            <w:r w:rsidDel="00000000" w:rsidR="00000000" w:rsidRPr="00000000">
              <w:rPr>
                <w:rtl w:val="0"/>
              </w:rPr>
            </w:r>
          </w:p>
        </w:tc>
        <w:tc>
          <w:tcPr/>
          <w:p w:rsidR="00000000" w:rsidDel="00000000" w:rsidP="00000000" w:rsidRDefault="00000000" w:rsidRPr="00000000" w14:paraId="00003259">
            <w:pPr>
              <w:rPr/>
            </w:pPr>
            <w:r w:rsidDel="00000000" w:rsidR="00000000" w:rsidRPr="00000000">
              <w:rPr>
                <w:sz w:val="12"/>
                <w:szCs w:val="12"/>
                <w:rtl w:val="0"/>
              </w:rPr>
              <w:t xml:space="preserve">Should capacity calculations live in Vendor Service or remain internal to Dispatch Vendor Selection?</w:t>
            </w:r>
            <w:r w:rsidDel="00000000" w:rsidR="00000000" w:rsidRPr="00000000">
              <w:rPr>
                <w:rtl w:val="0"/>
              </w:rPr>
            </w:r>
          </w:p>
        </w:tc>
      </w:tr>
      <w:tr>
        <w:trPr>
          <w:cantSplit w:val="1"/>
          <w:tblHeader w:val="0"/>
        </w:trPr>
        <w:tc>
          <w:tcPr/>
          <w:p w:rsidR="00000000" w:rsidDel="00000000" w:rsidP="00000000" w:rsidRDefault="00000000" w:rsidRPr="00000000" w14:paraId="0000325A">
            <w:pPr>
              <w:rPr/>
            </w:pPr>
            <w:r w:rsidDel="00000000" w:rsidR="00000000" w:rsidRPr="00000000">
              <w:rPr>
                <w:sz w:val="12"/>
                <w:szCs w:val="12"/>
                <w:rtl w:val="0"/>
              </w:rPr>
              <w:t xml:space="preserve">Q-068</w:t>
            </w:r>
            <w:r w:rsidDel="00000000" w:rsidR="00000000" w:rsidRPr="00000000">
              <w:rPr>
                <w:rtl w:val="0"/>
              </w:rPr>
            </w:r>
          </w:p>
        </w:tc>
        <w:tc>
          <w:tcPr/>
          <w:p w:rsidR="00000000" w:rsidDel="00000000" w:rsidP="00000000" w:rsidRDefault="00000000" w:rsidRPr="00000000" w14:paraId="0000325B">
            <w:pPr>
              <w:rPr/>
            </w:pPr>
            <w:r w:rsidDel="00000000" w:rsidR="00000000" w:rsidRPr="00000000">
              <w:rPr>
                <w:sz w:val="12"/>
                <w:szCs w:val="12"/>
                <w:rtl w:val="0"/>
              </w:rPr>
              <w:t xml:space="preserve">What latency requirement applies when these calculations execute during automatic vendor selection?</w:t>
            </w:r>
            <w:r w:rsidDel="00000000" w:rsidR="00000000" w:rsidRPr="00000000">
              <w:rPr>
                <w:rtl w:val="0"/>
              </w:rPr>
            </w:r>
          </w:p>
        </w:tc>
      </w:tr>
      <w:tr>
        <w:trPr>
          <w:cantSplit w:val="1"/>
          <w:tblHeader w:val="0"/>
        </w:trPr>
        <w:tc>
          <w:tcPr/>
          <w:p w:rsidR="00000000" w:rsidDel="00000000" w:rsidP="00000000" w:rsidRDefault="00000000" w:rsidRPr="00000000" w14:paraId="0000325C">
            <w:pPr>
              <w:rPr/>
            </w:pPr>
            <w:r w:rsidDel="00000000" w:rsidR="00000000" w:rsidRPr="00000000">
              <w:rPr>
                <w:sz w:val="12"/>
                <w:szCs w:val="12"/>
                <w:rtl w:val="0"/>
              </w:rPr>
              <w:t xml:space="preserve">Q-069</w:t>
            </w:r>
            <w:r w:rsidDel="00000000" w:rsidR="00000000" w:rsidRPr="00000000">
              <w:rPr>
                <w:rtl w:val="0"/>
              </w:rPr>
            </w:r>
          </w:p>
        </w:tc>
        <w:tc>
          <w:tcPr/>
          <w:p w:rsidR="00000000" w:rsidDel="00000000" w:rsidP="00000000" w:rsidRDefault="00000000" w:rsidRPr="00000000" w14:paraId="0000325D">
            <w:pPr>
              <w:rPr/>
            </w:pPr>
            <w:r w:rsidDel="00000000" w:rsidR="00000000" w:rsidRPr="00000000">
              <w:rPr>
                <w:sz w:val="12"/>
                <w:szCs w:val="12"/>
                <w:rtl w:val="0"/>
              </w:rPr>
              <w:t xml:space="preserve">Is PROD.VENDORSELECTION the current authoritative vendor-selection engine used by Front Door?</w:t>
            </w:r>
            <w:r w:rsidDel="00000000" w:rsidR="00000000" w:rsidRPr="00000000">
              <w:rPr>
                <w:rtl w:val="0"/>
              </w:rPr>
            </w:r>
          </w:p>
        </w:tc>
      </w:tr>
      <w:tr>
        <w:trPr>
          <w:cantSplit w:val="1"/>
          <w:tblHeader w:val="0"/>
        </w:trPr>
        <w:tc>
          <w:tcPr/>
          <w:p w:rsidR="00000000" w:rsidDel="00000000" w:rsidP="00000000" w:rsidRDefault="00000000" w:rsidRPr="00000000" w14:paraId="0000325E">
            <w:pPr>
              <w:rPr/>
            </w:pPr>
            <w:r w:rsidDel="00000000" w:rsidR="00000000" w:rsidRPr="00000000">
              <w:rPr>
                <w:sz w:val="12"/>
                <w:szCs w:val="12"/>
                <w:rtl w:val="0"/>
              </w:rPr>
              <w:t xml:space="preserve">Q-070</w:t>
            </w:r>
            <w:r w:rsidDel="00000000" w:rsidR="00000000" w:rsidRPr="00000000">
              <w:rPr>
                <w:rtl w:val="0"/>
              </w:rPr>
            </w:r>
          </w:p>
        </w:tc>
        <w:tc>
          <w:tcPr/>
          <w:p w:rsidR="00000000" w:rsidDel="00000000" w:rsidP="00000000" w:rsidRDefault="00000000" w:rsidRPr="00000000" w14:paraId="0000325F">
            <w:pPr>
              <w:rPr/>
            </w:pPr>
            <w:r w:rsidDel="00000000" w:rsidR="00000000" w:rsidRPr="00000000">
              <w:rPr>
                <w:sz w:val="12"/>
                <w:szCs w:val="12"/>
                <w:rtl w:val="0"/>
              </w:rPr>
              <w:t xml:space="preserve">Which f_GetVendors overloads and specialized variants are actively called today?</w:t>
            </w:r>
            <w:r w:rsidDel="00000000" w:rsidR="00000000" w:rsidRPr="00000000">
              <w:rPr>
                <w:rtl w:val="0"/>
              </w:rPr>
            </w:r>
          </w:p>
        </w:tc>
      </w:tr>
      <w:tr>
        <w:trPr>
          <w:cantSplit w:val="1"/>
          <w:tblHeader w:val="0"/>
        </w:trPr>
        <w:tc>
          <w:tcPr/>
          <w:p w:rsidR="00000000" w:rsidDel="00000000" w:rsidP="00000000" w:rsidRDefault="00000000" w:rsidRPr="00000000" w14:paraId="00003260">
            <w:pPr>
              <w:rPr/>
            </w:pPr>
            <w:r w:rsidDel="00000000" w:rsidR="00000000" w:rsidRPr="00000000">
              <w:rPr>
                <w:sz w:val="12"/>
                <w:szCs w:val="12"/>
                <w:rtl w:val="0"/>
              </w:rPr>
              <w:t xml:space="preserve">Q-071</w:t>
            </w:r>
            <w:r w:rsidDel="00000000" w:rsidR="00000000" w:rsidRPr="00000000">
              <w:rPr>
                <w:rtl w:val="0"/>
              </w:rPr>
            </w:r>
          </w:p>
        </w:tc>
        <w:tc>
          <w:tcPr/>
          <w:p w:rsidR="00000000" w:rsidDel="00000000" w:rsidP="00000000" w:rsidRDefault="00000000" w:rsidRPr="00000000" w14:paraId="00003261">
            <w:pPr>
              <w:rPr/>
            </w:pPr>
            <w:r w:rsidDel="00000000" w:rsidR="00000000" w:rsidRPr="00000000">
              <w:rPr>
                <w:sz w:val="12"/>
                <w:szCs w:val="12"/>
                <w:rtl w:val="0"/>
              </w:rPr>
              <w:t xml:space="preserve">Is f_GetVendorsDispatchMe still active, given the source comment indicating it was not being used?</w:t>
            </w:r>
            <w:r w:rsidDel="00000000" w:rsidR="00000000" w:rsidRPr="00000000">
              <w:rPr>
                <w:rtl w:val="0"/>
              </w:rPr>
            </w:r>
          </w:p>
        </w:tc>
      </w:tr>
      <w:tr>
        <w:trPr>
          <w:cantSplit w:val="1"/>
          <w:tblHeader w:val="0"/>
        </w:trPr>
        <w:tc>
          <w:tcPr/>
          <w:p w:rsidR="00000000" w:rsidDel="00000000" w:rsidP="00000000" w:rsidRDefault="00000000" w:rsidRPr="00000000" w14:paraId="00003262">
            <w:pPr>
              <w:rPr/>
            </w:pPr>
            <w:r w:rsidDel="00000000" w:rsidR="00000000" w:rsidRPr="00000000">
              <w:rPr>
                <w:sz w:val="12"/>
                <w:szCs w:val="12"/>
                <w:rtl w:val="0"/>
              </w:rPr>
              <w:t xml:space="preserve">Q-072</w:t>
            </w:r>
            <w:r w:rsidDel="00000000" w:rsidR="00000000" w:rsidRPr="00000000">
              <w:rPr>
                <w:rtl w:val="0"/>
              </w:rPr>
            </w:r>
          </w:p>
        </w:tc>
        <w:tc>
          <w:tcPr/>
          <w:p w:rsidR="00000000" w:rsidDel="00000000" w:rsidP="00000000" w:rsidRDefault="00000000" w:rsidRPr="00000000" w14:paraId="00003263">
            <w:pPr>
              <w:rPr/>
            </w:pPr>
            <w:r w:rsidDel="00000000" w:rsidR="00000000" w:rsidRPr="00000000">
              <w:rPr>
                <w:sz w:val="12"/>
                <w:szCs w:val="12"/>
                <w:rtl w:val="0"/>
              </w:rPr>
              <w:t xml:space="preserve">Should DispatchMe Primary remain a distinct selection workflow or become a filter/mode of the standard vendor-selection operation?</w:t>
            </w:r>
            <w:r w:rsidDel="00000000" w:rsidR="00000000" w:rsidRPr="00000000">
              <w:rPr>
                <w:rtl w:val="0"/>
              </w:rPr>
            </w:r>
          </w:p>
        </w:tc>
      </w:tr>
      <w:tr>
        <w:trPr>
          <w:cantSplit w:val="1"/>
          <w:tblHeader w:val="0"/>
        </w:trPr>
        <w:tc>
          <w:tcPr/>
          <w:p w:rsidR="00000000" w:rsidDel="00000000" w:rsidP="00000000" w:rsidRDefault="00000000" w:rsidRPr="00000000" w14:paraId="00003264">
            <w:pPr>
              <w:rPr/>
            </w:pPr>
            <w:r w:rsidDel="00000000" w:rsidR="00000000" w:rsidRPr="00000000">
              <w:rPr>
                <w:sz w:val="12"/>
                <w:szCs w:val="12"/>
                <w:rtl w:val="0"/>
              </w:rPr>
              <w:t xml:space="preserve">Q-073</w:t>
            </w:r>
            <w:r w:rsidDel="00000000" w:rsidR="00000000" w:rsidRPr="00000000">
              <w:rPr>
                <w:rtl w:val="0"/>
              </w:rPr>
            </w:r>
          </w:p>
        </w:tc>
        <w:tc>
          <w:tcPr/>
          <w:p w:rsidR="00000000" w:rsidDel="00000000" w:rsidP="00000000" w:rsidRDefault="00000000" w:rsidRPr="00000000" w14:paraId="00003265">
            <w:pPr>
              <w:rPr/>
            </w:pPr>
            <w:r w:rsidDel="00000000" w:rsidR="00000000" w:rsidRPr="00000000">
              <w:rPr>
                <w:sz w:val="12"/>
                <w:szCs w:val="12"/>
                <w:rtl w:val="0"/>
              </w:rPr>
              <w:t xml:space="preserve">Should scheduled-vendor selection remain a separate consumer operation or be a selection criterion within the main search?</w:t>
            </w:r>
            <w:r w:rsidDel="00000000" w:rsidR="00000000" w:rsidRPr="00000000">
              <w:rPr>
                <w:rtl w:val="0"/>
              </w:rPr>
            </w:r>
          </w:p>
        </w:tc>
      </w:tr>
      <w:tr>
        <w:trPr>
          <w:cantSplit w:val="1"/>
          <w:tblHeader w:val="0"/>
        </w:trPr>
        <w:tc>
          <w:tcPr/>
          <w:p w:rsidR="00000000" w:rsidDel="00000000" w:rsidP="00000000" w:rsidRDefault="00000000" w:rsidRPr="00000000" w14:paraId="00003266">
            <w:pPr>
              <w:rPr/>
            </w:pPr>
            <w:r w:rsidDel="00000000" w:rsidR="00000000" w:rsidRPr="00000000">
              <w:rPr>
                <w:sz w:val="12"/>
                <w:szCs w:val="12"/>
                <w:rtl w:val="0"/>
              </w:rPr>
              <w:t xml:space="preserve">Q-074</w:t>
            </w:r>
            <w:r w:rsidDel="00000000" w:rsidR="00000000" w:rsidRPr="00000000">
              <w:rPr>
                <w:rtl w:val="0"/>
              </w:rPr>
            </w:r>
          </w:p>
        </w:tc>
        <w:tc>
          <w:tcPr/>
          <w:p w:rsidR="00000000" w:rsidDel="00000000" w:rsidP="00000000" w:rsidRDefault="00000000" w:rsidRPr="00000000" w14:paraId="00003267">
            <w:pPr>
              <w:rPr/>
            </w:pPr>
            <w:r w:rsidDel="00000000" w:rsidR="00000000" w:rsidRPr="00000000">
              <w:rPr>
                <w:sz w:val="12"/>
                <w:szCs w:val="12"/>
                <w:rtl w:val="0"/>
              </w:rPr>
              <w:t xml:space="preserve">What is the expected precedence between exclusive vendor, scheduled vendor, DispatchMe and general vendor selection?</w:t>
            </w:r>
            <w:r w:rsidDel="00000000" w:rsidR="00000000" w:rsidRPr="00000000">
              <w:rPr>
                <w:rtl w:val="0"/>
              </w:rPr>
            </w:r>
          </w:p>
        </w:tc>
      </w:tr>
      <w:tr>
        <w:trPr>
          <w:cantSplit w:val="1"/>
          <w:tblHeader w:val="0"/>
        </w:trPr>
        <w:tc>
          <w:tcPr/>
          <w:p w:rsidR="00000000" w:rsidDel="00000000" w:rsidP="00000000" w:rsidRDefault="00000000" w:rsidRPr="00000000" w14:paraId="00003268">
            <w:pPr>
              <w:rPr/>
            </w:pPr>
            <w:r w:rsidDel="00000000" w:rsidR="00000000" w:rsidRPr="00000000">
              <w:rPr>
                <w:sz w:val="12"/>
                <w:szCs w:val="12"/>
                <w:rtl w:val="0"/>
              </w:rPr>
              <w:t xml:space="preserve">Q-075</w:t>
            </w:r>
            <w:r w:rsidDel="00000000" w:rsidR="00000000" w:rsidRPr="00000000">
              <w:rPr>
                <w:rtl w:val="0"/>
              </w:rPr>
            </w:r>
          </w:p>
        </w:tc>
        <w:tc>
          <w:tcPr/>
          <w:p w:rsidR="00000000" w:rsidDel="00000000" w:rsidP="00000000" w:rsidRDefault="00000000" w:rsidRPr="00000000" w14:paraId="00003269">
            <w:pPr>
              <w:rPr/>
            </w:pPr>
            <w:r w:rsidDel="00000000" w:rsidR="00000000" w:rsidRPr="00000000">
              <w:rPr>
                <w:sz w:val="12"/>
                <w:szCs w:val="12"/>
                <w:rtl w:val="0"/>
              </w:rPr>
              <w:t xml:space="preserve">What is the complete ordered list of hard exclusion rules that must be evaluated before scoring?</w:t>
            </w:r>
            <w:r w:rsidDel="00000000" w:rsidR="00000000" w:rsidRPr="00000000">
              <w:rPr>
                <w:rtl w:val="0"/>
              </w:rPr>
            </w:r>
          </w:p>
        </w:tc>
      </w:tr>
      <w:tr>
        <w:trPr>
          <w:cantSplit w:val="1"/>
          <w:tblHeader w:val="0"/>
        </w:trPr>
        <w:tc>
          <w:tcPr/>
          <w:p w:rsidR="00000000" w:rsidDel="00000000" w:rsidP="00000000" w:rsidRDefault="00000000" w:rsidRPr="00000000" w14:paraId="0000326A">
            <w:pPr>
              <w:rPr/>
            </w:pPr>
            <w:r w:rsidDel="00000000" w:rsidR="00000000" w:rsidRPr="00000000">
              <w:rPr>
                <w:sz w:val="12"/>
                <w:szCs w:val="12"/>
                <w:rtl w:val="0"/>
              </w:rPr>
              <w:t xml:space="preserve">Q-076</w:t>
            </w:r>
            <w:r w:rsidDel="00000000" w:rsidR="00000000" w:rsidRPr="00000000">
              <w:rPr>
                <w:rtl w:val="0"/>
              </w:rPr>
            </w:r>
          </w:p>
        </w:tc>
        <w:tc>
          <w:tcPr/>
          <w:p w:rsidR="00000000" w:rsidDel="00000000" w:rsidP="00000000" w:rsidRDefault="00000000" w:rsidRPr="00000000" w14:paraId="0000326B">
            <w:pPr>
              <w:rPr/>
            </w:pPr>
            <w:r w:rsidDel="00000000" w:rsidR="00000000" w:rsidRPr="00000000">
              <w:rPr>
                <w:sz w:val="12"/>
                <w:szCs w:val="12"/>
                <w:rtl w:val="0"/>
              </w:rPr>
              <w:t xml:space="preserve">Should exclusion evaluation return only the first reason, or all reasons a vendor failed?</w:t>
            </w:r>
            <w:r w:rsidDel="00000000" w:rsidR="00000000" w:rsidRPr="00000000">
              <w:rPr>
                <w:rtl w:val="0"/>
              </w:rPr>
            </w:r>
          </w:p>
        </w:tc>
      </w:tr>
      <w:tr>
        <w:trPr>
          <w:cantSplit w:val="1"/>
          <w:tblHeader w:val="0"/>
        </w:trPr>
        <w:tc>
          <w:tcPr/>
          <w:p w:rsidR="00000000" w:rsidDel="00000000" w:rsidP="00000000" w:rsidRDefault="00000000" w:rsidRPr="00000000" w14:paraId="0000326C">
            <w:pPr>
              <w:rPr/>
            </w:pPr>
            <w:r w:rsidDel="00000000" w:rsidR="00000000" w:rsidRPr="00000000">
              <w:rPr>
                <w:sz w:val="12"/>
                <w:szCs w:val="12"/>
                <w:rtl w:val="0"/>
              </w:rPr>
              <w:t xml:space="preserve">Q-077</w:t>
            </w:r>
            <w:r w:rsidDel="00000000" w:rsidR="00000000" w:rsidRPr="00000000">
              <w:rPr>
                <w:rtl w:val="0"/>
              </w:rPr>
            </w:r>
          </w:p>
        </w:tc>
        <w:tc>
          <w:tcPr/>
          <w:p w:rsidR="00000000" w:rsidDel="00000000" w:rsidP="00000000" w:rsidRDefault="00000000" w:rsidRPr="00000000" w14:paraId="0000326D">
            <w:pPr>
              <w:rPr/>
            </w:pPr>
            <w:r w:rsidDel="00000000" w:rsidR="00000000" w:rsidRPr="00000000">
              <w:rPr>
                <w:sz w:val="12"/>
                <w:szCs w:val="12"/>
                <w:rtl w:val="0"/>
              </w:rPr>
              <w:t xml:space="preserve">Are Covered Item exclusions still maintained and authoritative?</w:t>
            </w:r>
            <w:r w:rsidDel="00000000" w:rsidR="00000000" w:rsidRPr="00000000">
              <w:rPr>
                <w:rtl w:val="0"/>
              </w:rPr>
            </w:r>
          </w:p>
        </w:tc>
      </w:tr>
      <w:tr>
        <w:trPr>
          <w:cantSplit w:val="1"/>
          <w:tblHeader w:val="0"/>
        </w:trPr>
        <w:tc>
          <w:tcPr/>
          <w:p w:rsidR="00000000" w:rsidDel="00000000" w:rsidP="00000000" w:rsidRDefault="00000000" w:rsidRPr="00000000" w14:paraId="0000326E">
            <w:pPr>
              <w:rPr/>
            </w:pPr>
            <w:r w:rsidDel="00000000" w:rsidR="00000000" w:rsidRPr="00000000">
              <w:rPr>
                <w:sz w:val="12"/>
                <w:szCs w:val="12"/>
                <w:rtl w:val="0"/>
              </w:rPr>
              <w:t xml:space="preserve">Q-078</w:t>
            </w:r>
            <w:r w:rsidDel="00000000" w:rsidR="00000000" w:rsidRPr="00000000">
              <w:rPr>
                <w:rtl w:val="0"/>
              </w:rPr>
            </w:r>
          </w:p>
        </w:tc>
        <w:tc>
          <w:tcPr/>
          <w:p w:rsidR="00000000" w:rsidDel="00000000" w:rsidP="00000000" w:rsidRDefault="00000000" w:rsidRPr="00000000" w14:paraId="0000326F">
            <w:pPr>
              <w:rPr/>
            </w:pPr>
            <w:r w:rsidDel="00000000" w:rsidR="00000000" w:rsidRPr="00000000">
              <w:rPr>
                <w:sz w:val="12"/>
                <w:szCs w:val="12"/>
                <w:rtl w:val="0"/>
              </w:rPr>
              <w:t xml:space="preserve">Is Brand exclusion intentionally vendor-wide when any item is excluded, as the source comment indicates?</w:t>
            </w:r>
            <w:r w:rsidDel="00000000" w:rsidR="00000000" w:rsidRPr="00000000">
              <w:rPr>
                <w:rtl w:val="0"/>
              </w:rPr>
            </w:r>
          </w:p>
        </w:tc>
      </w:tr>
      <w:tr>
        <w:trPr>
          <w:cantSplit w:val="1"/>
          <w:tblHeader w:val="0"/>
        </w:trPr>
        <w:tc>
          <w:tcPr/>
          <w:p w:rsidR="00000000" w:rsidDel="00000000" w:rsidP="00000000" w:rsidRDefault="00000000" w:rsidRPr="00000000" w14:paraId="00003270">
            <w:pPr>
              <w:rPr/>
            </w:pPr>
            <w:r w:rsidDel="00000000" w:rsidR="00000000" w:rsidRPr="00000000">
              <w:rPr>
                <w:sz w:val="12"/>
                <w:szCs w:val="12"/>
                <w:rtl w:val="0"/>
              </w:rPr>
              <w:t xml:space="preserve">Q-079</w:t>
            </w:r>
            <w:r w:rsidDel="00000000" w:rsidR="00000000" w:rsidRPr="00000000">
              <w:rPr>
                <w:rtl w:val="0"/>
              </w:rPr>
            </w:r>
          </w:p>
        </w:tc>
        <w:tc>
          <w:tcPr/>
          <w:p w:rsidR="00000000" w:rsidDel="00000000" w:rsidP="00000000" w:rsidRDefault="00000000" w:rsidRPr="00000000" w14:paraId="00003271">
            <w:pPr>
              <w:rPr/>
            </w:pPr>
            <w:r w:rsidDel="00000000" w:rsidR="00000000" w:rsidRPr="00000000">
              <w:rPr>
                <w:sz w:val="12"/>
                <w:szCs w:val="12"/>
                <w:rtl w:val="0"/>
              </w:rPr>
              <w:t xml:space="preserve">Are Special Equipment exclusions still active and what are the valid equipment codes?</w:t>
            </w:r>
            <w:r w:rsidDel="00000000" w:rsidR="00000000" w:rsidRPr="00000000">
              <w:rPr>
                <w:rtl w:val="0"/>
              </w:rPr>
            </w:r>
          </w:p>
        </w:tc>
      </w:tr>
      <w:tr>
        <w:trPr>
          <w:cantSplit w:val="1"/>
          <w:tblHeader w:val="0"/>
        </w:trPr>
        <w:tc>
          <w:tcPr/>
          <w:p w:rsidR="00000000" w:rsidDel="00000000" w:rsidP="00000000" w:rsidRDefault="00000000" w:rsidRPr="00000000" w14:paraId="00003272">
            <w:pPr>
              <w:rPr/>
            </w:pPr>
            <w:r w:rsidDel="00000000" w:rsidR="00000000" w:rsidRPr="00000000">
              <w:rPr>
                <w:sz w:val="12"/>
                <w:szCs w:val="12"/>
                <w:rtl w:val="0"/>
              </w:rPr>
              <w:t xml:space="preserve">Q-080</w:t>
            </w:r>
            <w:r w:rsidDel="00000000" w:rsidR="00000000" w:rsidRPr="00000000">
              <w:rPr>
                <w:rtl w:val="0"/>
              </w:rPr>
            </w:r>
          </w:p>
        </w:tc>
        <w:tc>
          <w:tcPr/>
          <w:p w:rsidR="00000000" w:rsidDel="00000000" w:rsidP="00000000" w:rsidRDefault="00000000" w:rsidRPr="00000000" w14:paraId="00003273">
            <w:pPr>
              <w:rPr/>
            </w:pPr>
            <w:r w:rsidDel="00000000" w:rsidR="00000000" w:rsidRPr="00000000">
              <w:rPr>
                <w:sz w:val="12"/>
                <w:szCs w:val="12"/>
                <w:rtl w:val="0"/>
              </w:rPr>
              <w:t xml:space="preserve">Are Appliance Install program IDs 13 and 3140 still authoritative?</w:t>
            </w:r>
            <w:r w:rsidDel="00000000" w:rsidR="00000000" w:rsidRPr="00000000">
              <w:rPr>
                <w:rtl w:val="0"/>
              </w:rPr>
            </w:r>
          </w:p>
        </w:tc>
      </w:tr>
      <w:tr>
        <w:trPr>
          <w:cantSplit w:val="1"/>
          <w:tblHeader w:val="0"/>
        </w:trPr>
        <w:tc>
          <w:tcPr/>
          <w:p w:rsidR="00000000" w:rsidDel="00000000" w:rsidP="00000000" w:rsidRDefault="00000000" w:rsidRPr="00000000" w14:paraId="00003274">
            <w:pPr>
              <w:rPr/>
            </w:pPr>
            <w:r w:rsidDel="00000000" w:rsidR="00000000" w:rsidRPr="00000000">
              <w:rPr>
                <w:sz w:val="12"/>
                <w:szCs w:val="12"/>
                <w:rtl w:val="0"/>
              </w:rPr>
              <w:t xml:space="preserve">Q-081</w:t>
            </w:r>
            <w:r w:rsidDel="00000000" w:rsidR="00000000" w:rsidRPr="00000000">
              <w:rPr>
                <w:rtl w:val="0"/>
              </w:rPr>
            </w:r>
          </w:p>
        </w:tc>
        <w:tc>
          <w:tcPr/>
          <w:p w:rsidR="00000000" w:rsidDel="00000000" w:rsidP="00000000" w:rsidRDefault="00000000" w:rsidRPr="00000000" w14:paraId="00003275">
            <w:pPr>
              <w:rPr/>
            </w:pPr>
            <w:r w:rsidDel="00000000" w:rsidR="00000000" w:rsidRPr="00000000">
              <w:rPr>
                <w:sz w:val="12"/>
                <w:szCs w:val="12"/>
                <w:rtl w:val="0"/>
              </w:rPr>
              <w:t xml:space="preserve">Is Referral Vendor program ID 12 still authoritative?</w:t>
            </w:r>
            <w:r w:rsidDel="00000000" w:rsidR="00000000" w:rsidRPr="00000000">
              <w:rPr>
                <w:rtl w:val="0"/>
              </w:rPr>
            </w:r>
          </w:p>
        </w:tc>
      </w:tr>
      <w:tr>
        <w:trPr>
          <w:cantSplit w:val="1"/>
          <w:tblHeader w:val="0"/>
        </w:trPr>
        <w:tc>
          <w:tcPr/>
          <w:p w:rsidR="00000000" w:rsidDel="00000000" w:rsidP="00000000" w:rsidRDefault="00000000" w:rsidRPr="00000000" w14:paraId="00003276">
            <w:pPr>
              <w:rPr/>
            </w:pPr>
            <w:r w:rsidDel="00000000" w:rsidR="00000000" w:rsidRPr="00000000">
              <w:rPr>
                <w:sz w:val="12"/>
                <w:szCs w:val="12"/>
                <w:rtl w:val="0"/>
              </w:rPr>
              <w:t xml:space="preserve">Q-082</w:t>
            </w:r>
            <w:r w:rsidDel="00000000" w:rsidR="00000000" w:rsidRPr="00000000">
              <w:rPr>
                <w:rtl w:val="0"/>
              </w:rPr>
            </w:r>
          </w:p>
        </w:tc>
        <w:tc>
          <w:tcPr/>
          <w:p w:rsidR="00000000" w:rsidDel="00000000" w:rsidP="00000000" w:rsidRDefault="00000000" w:rsidRPr="00000000" w14:paraId="00003277">
            <w:pPr>
              <w:rPr/>
            </w:pPr>
            <w:r w:rsidDel="00000000" w:rsidR="00000000" w:rsidRPr="00000000">
              <w:rPr>
                <w:sz w:val="12"/>
                <w:szCs w:val="12"/>
                <w:rtl w:val="0"/>
              </w:rPr>
              <w:t xml:space="preserve">Is Brand Required program ID 3150 still authoritative?</w:t>
            </w:r>
            <w:r w:rsidDel="00000000" w:rsidR="00000000" w:rsidRPr="00000000">
              <w:rPr>
                <w:rtl w:val="0"/>
              </w:rPr>
            </w:r>
          </w:p>
        </w:tc>
      </w:tr>
      <w:tr>
        <w:trPr>
          <w:cantSplit w:val="1"/>
          <w:tblHeader w:val="0"/>
        </w:trPr>
        <w:tc>
          <w:tcPr/>
          <w:p w:rsidR="00000000" w:rsidDel="00000000" w:rsidP="00000000" w:rsidRDefault="00000000" w:rsidRPr="00000000" w14:paraId="00003278">
            <w:pPr>
              <w:rPr/>
            </w:pPr>
            <w:r w:rsidDel="00000000" w:rsidR="00000000" w:rsidRPr="00000000">
              <w:rPr>
                <w:sz w:val="12"/>
                <w:szCs w:val="12"/>
                <w:rtl w:val="0"/>
              </w:rPr>
              <w:t xml:space="preserve">Q-083</w:t>
            </w:r>
            <w:r w:rsidDel="00000000" w:rsidR="00000000" w:rsidRPr="00000000">
              <w:rPr>
                <w:rtl w:val="0"/>
              </w:rPr>
            </w:r>
          </w:p>
        </w:tc>
        <w:tc>
          <w:tcPr/>
          <w:p w:rsidR="00000000" w:rsidDel="00000000" w:rsidP="00000000" w:rsidRDefault="00000000" w:rsidRPr="00000000" w14:paraId="00003279">
            <w:pPr>
              <w:rPr/>
            </w:pPr>
            <w:r w:rsidDel="00000000" w:rsidR="00000000" w:rsidRPr="00000000">
              <w:rPr>
                <w:sz w:val="12"/>
                <w:szCs w:val="12"/>
                <w:rtl w:val="0"/>
              </w:rPr>
              <w:t xml:space="preserve">Are DispatchMe program IDs 3160 and 3165 still authoritative?</w:t>
            </w:r>
            <w:r w:rsidDel="00000000" w:rsidR="00000000" w:rsidRPr="00000000">
              <w:rPr>
                <w:rtl w:val="0"/>
              </w:rPr>
            </w:r>
          </w:p>
        </w:tc>
      </w:tr>
      <w:tr>
        <w:trPr>
          <w:cantSplit w:val="1"/>
          <w:tblHeader w:val="0"/>
        </w:trPr>
        <w:tc>
          <w:tcPr/>
          <w:p w:rsidR="00000000" w:rsidDel="00000000" w:rsidP="00000000" w:rsidRDefault="00000000" w:rsidRPr="00000000" w14:paraId="0000327A">
            <w:pPr>
              <w:rPr/>
            </w:pPr>
            <w:r w:rsidDel="00000000" w:rsidR="00000000" w:rsidRPr="00000000">
              <w:rPr>
                <w:sz w:val="12"/>
                <w:szCs w:val="12"/>
                <w:rtl w:val="0"/>
              </w:rPr>
              <w:t xml:space="preserve">Q-084</w:t>
            </w:r>
            <w:r w:rsidDel="00000000" w:rsidR="00000000" w:rsidRPr="00000000">
              <w:rPr>
                <w:rtl w:val="0"/>
              </w:rPr>
            </w:r>
          </w:p>
        </w:tc>
        <w:tc>
          <w:tcPr/>
          <w:p w:rsidR="00000000" w:rsidDel="00000000" w:rsidP="00000000" w:rsidRDefault="00000000" w:rsidRPr="00000000" w14:paraId="0000327B">
            <w:pPr>
              <w:rPr/>
            </w:pPr>
            <w:r w:rsidDel="00000000" w:rsidR="00000000" w:rsidRPr="00000000">
              <w:rPr>
                <w:sz w:val="12"/>
                <w:szCs w:val="12"/>
                <w:rtl w:val="0"/>
              </w:rPr>
              <w:t xml:space="preserve">Can program IDs be replaced by named program codes/reference data in the new design?</w:t>
            </w:r>
            <w:r w:rsidDel="00000000" w:rsidR="00000000" w:rsidRPr="00000000">
              <w:rPr>
                <w:rtl w:val="0"/>
              </w:rPr>
            </w:r>
          </w:p>
        </w:tc>
      </w:tr>
      <w:tr>
        <w:trPr>
          <w:cantSplit w:val="1"/>
          <w:tblHeader w:val="0"/>
        </w:trPr>
        <w:tc>
          <w:tcPr/>
          <w:p w:rsidR="00000000" w:rsidDel="00000000" w:rsidP="00000000" w:rsidRDefault="00000000" w:rsidRPr="00000000" w14:paraId="0000327C">
            <w:pPr>
              <w:rPr/>
            </w:pPr>
            <w:r w:rsidDel="00000000" w:rsidR="00000000" w:rsidRPr="00000000">
              <w:rPr>
                <w:sz w:val="12"/>
                <w:szCs w:val="12"/>
                <w:rtl w:val="0"/>
              </w:rPr>
              <w:t xml:space="preserve">Q-085</w:t>
            </w:r>
            <w:r w:rsidDel="00000000" w:rsidR="00000000" w:rsidRPr="00000000">
              <w:rPr>
                <w:rtl w:val="0"/>
              </w:rPr>
            </w:r>
          </w:p>
        </w:tc>
        <w:tc>
          <w:tcPr/>
          <w:p w:rsidR="00000000" w:rsidDel="00000000" w:rsidP="00000000" w:rsidRDefault="00000000" w:rsidRPr="00000000" w14:paraId="0000327D">
            <w:pPr>
              <w:rPr/>
            </w:pPr>
            <w:r w:rsidDel="00000000" w:rsidR="00000000" w:rsidRPr="00000000">
              <w:rPr>
                <w:sz w:val="12"/>
                <w:szCs w:val="12"/>
                <w:rtl w:val="0"/>
              </w:rPr>
              <w:t xml:space="preserve">How should vendor status VOID, BOOKED and ON_HOLD affect selection today?</w:t>
            </w:r>
            <w:r w:rsidDel="00000000" w:rsidR="00000000" w:rsidRPr="00000000">
              <w:rPr>
                <w:rtl w:val="0"/>
              </w:rPr>
            </w:r>
          </w:p>
        </w:tc>
      </w:tr>
      <w:tr>
        <w:trPr>
          <w:cantSplit w:val="1"/>
          <w:tblHeader w:val="0"/>
        </w:trPr>
        <w:tc>
          <w:tcPr/>
          <w:p w:rsidR="00000000" w:rsidDel="00000000" w:rsidP="00000000" w:rsidRDefault="00000000" w:rsidRPr="00000000" w14:paraId="0000327E">
            <w:pPr>
              <w:rPr/>
            </w:pPr>
            <w:r w:rsidDel="00000000" w:rsidR="00000000" w:rsidRPr="00000000">
              <w:rPr>
                <w:sz w:val="12"/>
                <w:szCs w:val="12"/>
                <w:rtl w:val="0"/>
              </w:rPr>
              <w:t xml:space="preserve">Q-086</w:t>
            </w:r>
            <w:r w:rsidDel="00000000" w:rsidR="00000000" w:rsidRPr="00000000">
              <w:rPr>
                <w:rtl w:val="0"/>
              </w:rPr>
            </w:r>
          </w:p>
        </w:tc>
        <w:tc>
          <w:tcPr/>
          <w:p w:rsidR="00000000" w:rsidDel="00000000" w:rsidP="00000000" w:rsidRDefault="00000000" w:rsidRPr="00000000" w14:paraId="0000327F">
            <w:pPr>
              <w:rPr/>
            </w:pPr>
            <w:r w:rsidDel="00000000" w:rsidR="00000000" w:rsidRPr="00000000">
              <w:rPr>
                <w:sz w:val="12"/>
                <w:szCs w:val="12"/>
                <w:rtl w:val="0"/>
              </w:rPr>
              <w:t xml:space="preserve">What are the authoritative hold/status reason codes and which are hard exclusions?</w:t>
            </w:r>
            <w:r w:rsidDel="00000000" w:rsidR="00000000" w:rsidRPr="00000000">
              <w:rPr>
                <w:rtl w:val="0"/>
              </w:rPr>
            </w:r>
          </w:p>
        </w:tc>
      </w:tr>
      <w:tr>
        <w:trPr>
          <w:cantSplit w:val="1"/>
          <w:tblHeader w:val="0"/>
        </w:trPr>
        <w:tc>
          <w:tcPr/>
          <w:p w:rsidR="00000000" w:rsidDel="00000000" w:rsidP="00000000" w:rsidRDefault="00000000" w:rsidRPr="00000000" w14:paraId="00003280">
            <w:pPr>
              <w:rPr/>
            </w:pPr>
            <w:r w:rsidDel="00000000" w:rsidR="00000000" w:rsidRPr="00000000">
              <w:rPr>
                <w:sz w:val="12"/>
                <w:szCs w:val="12"/>
                <w:rtl w:val="0"/>
              </w:rPr>
              <w:t xml:space="preserve">Q-087</w:t>
            </w:r>
            <w:r w:rsidDel="00000000" w:rsidR="00000000" w:rsidRPr="00000000">
              <w:rPr>
                <w:rtl w:val="0"/>
              </w:rPr>
            </w:r>
          </w:p>
        </w:tc>
        <w:tc>
          <w:tcPr/>
          <w:p w:rsidR="00000000" w:rsidDel="00000000" w:rsidP="00000000" w:rsidRDefault="00000000" w:rsidRPr="00000000" w14:paraId="00003281">
            <w:pPr>
              <w:rPr/>
            </w:pPr>
            <w:r w:rsidDel="00000000" w:rsidR="00000000" w:rsidRPr="00000000">
              <w:rPr>
                <w:sz w:val="12"/>
                <w:szCs w:val="12"/>
                <w:rtl w:val="0"/>
              </w:rPr>
              <w:t xml:space="preserve">Is BOOKED still treated as a scheduling constraint and should expiration date determine the next available schedule date?</w:t>
            </w:r>
            <w:r w:rsidDel="00000000" w:rsidR="00000000" w:rsidRPr="00000000">
              <w:rPr>
                <w:rtl w:val="0"/>
              </w:rPr>
            </w:r>
          </w:p>
        </w:tc>
      </w:tr>
      <w:tr>
        <w:trPr>
          <w:cantSplit w:val="1"/>
          <w:tblHeader w:val="0"/>
        </w:trPr>
        <w:tc>
          <w:tcPr/>
          <w:p w:rsidR="00000000" w:rsidDel="00000000" w:rsidP="00000000" w:rsidRDefault="00000000" w:rsidRPr="00000000" w14:paraId="00003282">
            <w:pPr>
              <w:rPr/>
            </w:pPr>
            <w:r w:rsidDel="00000000" w:rsidR="00000000" w:rsidRPr="00000000">
              <w:rPr>
                <w:sz w:val="12"/>
                <w:szCs w:val="12"/>
                <w:rtl w:val="0"/>
              </w:rPr>
              <w:t xml:space="preserve">Q-088</w:t>
            </w:r>
            <w:r w:rsidDel="00000000" w:rsidR="00000000" w:rsidRPr="00000000">
              <w:rPr>
                <w:rtl w:val="0"/>
              </w:rPr>
            </w:r>
          </w:p>
        </w:tc>
        <w:tc>
          <w:tcPr/>
          <w:p w:rsidR="00000000" w:rsidDel="00000000" w:rsidP="00000000" w:rsidRDefault="00000000" w:rsidRPr="00000000" w14:paraId="00003283">
            <w:pPr>
              <w:rPr/>
            </w:pPr>
            <w:r w:rsidDel="00000000" w:rsidR="00000000" w:rsidRPr="00000000">
              <w:rPr>
                <w:sz w:val="12"/>
                <w:szCs w:val="12"/>
                <w:rtl w:val="0"/>
              </w:rPr>
              <w:t xml:space="preserve">Should a missing Vendor Trade record be treated as NOTRADE/excluded, or as invalid vendor configuration?</w:t>
            </w:r>
            <w:r w:rsidDel="00000000" w:rsidR="00000000" w:rsidRPr="00000000">
              <w:rPr>
                <w:rtl w:val="0"/>
              </w:rPr>
            </w:r>
          </w:p>
        </w:tc>
      </w:tr>
      <w:tr>
        <w:trPr>
          <w:cantSplit w:val="1"/>
          <w:tblHeader w:val="0"/>
        </w:trPr>
        <w:tc>
          <w:tcPr/>
          <w:p w:rsidR="00000000" w:rsidDel="00000000" w:rsidP="00000000" w:rsidRDefault="00000000" w:rsidRPr="00000000" w14:paraId="00003284">
            <w:pPr>
              <w:rPr/>
            </w:pPr>
            <w:r w:rsidDel="00000000" w:rsidR="00000000" w:rsidRPr="00000000">
              <w:rPr>
                <w:sz w:val="12"/>
                <w:szCs w:val="12"/>
                <w:rtl w:val="0"/>
              </w:rPr>
              <w:t xml:space="preserve">Q-089</w:t>
            </w:r>
            <w:r w:rsidDel="00000000" w:rsidR="00000000" w:rsidRPr="00000000">
              <w:rPr>
                <w:rtl w:val="0"/>
              </w:rPr>
            </w:r>
          </w:p>
        </w:tc>
        <w:tc>
          <w:tcPr/>
          <w:p w:rsidR="00000000" w:rsidDel="00000000" w:rsidP="00000000" w:rsidRDefault="00000000" w:rsidRPr="00000000" w14:paraId="00003285">
            <w:pPr>
              <w:rPr/>
            </w:pPr>
            <w:r w:rsidDel="00000000" w:rsidR="00000000" w:rsidRPr="00000000">
              <w:rPr>
                <w:sz w:val="12"/>
                <w:szCs w:val="12"/>
                <w:rtl w:val="0"/>
              </w:rPr>
              <w:t xml:space="preserve">Is DoNotSendAgainIndicator still the authoritative prior-refusal rule for a property?</w:t>
            </w:r>
            <w:r w:rsidDel="00000000" w:rsidR="00000000" w:rsidRPr="00000000">
              <w:rPr>
                <w:rtl w:val="0"/>
              </w:rPr>
            </w:r>
          </w:p>
        </w:tc>
      </w:tr>
      <w:tr>
        <w:trPr>
          <w:cantSplit w:val="1"/>
          <w:tblHeader w:val="0"/>
        </w:trPr>
        <w:tc>
          <w:tcPr/>
          <w:p w:rsidR="00000000" w:rsidDel="00000000" w:rsidP="00000000" w:rsidRDefault="00000000" w:rsidRPr="00000000" w14:paraId="00003286">
            <w:pPr>
              <w:rPr/>
            </w:pPr>
            <w:r w:rsidDel="00000000" w:rsidR="00000000" w:rsidRPr="00000000">
              <w:rPr>
                <w:sz w:val="12"/>
                <w:szCs w:val="12"/>
                <w:rtl w:val="0"/>
              </w:rPr>
              <w:t xml:space="preserve">Q-090</w:t>
            </w:r>
            <w:r w:rsidDel="00000000" w:rsidR="00000000" w:rsidRPr="00000000">
              <w:rPr>
                <w:rtl w:val="0"/>
              </w:rPr>
            </w:r>
          </w:p>
        </w:tc>
        <w:tc>
          <w:tcPr/>
          <w:p w:rsidR="00000000" w:rsidDel="00000000" w:rsidP="00000000" w:rsidRDefault="00000000" w:rsidRPr="00000000" w14:paraId="00003287">
            <w:pPr>
              <w:rPr/>
            </w:pPr>
            <w:r w:rsidDel="00000000" w:rsidR="00000000" w:rsidRPr="00000000">
              <w:rPr>
                <w:sz w:val="12"/>
                <w:szCs w:val="12"/>
                <w:rtl w:val="0"/>
              </w:rPr>
              <w:t xml:space="preserve">Is the VSLREFUSE CLIPBOARD account/franchise refusal configuration still active?</w:t>
            </w:r>
            <w:r w:rsidDel="00000000" w:rsidR="00000000" w:rsidRPr="00000000">
              <w:rPr>
                <w:rtl w:val="0"/>
              </w:rPr>
            </w:r>
          </w:p>
        </w:tc>
      </w:tr>
      <w:tr>
        <w:trPr>
          <w:cantSplit w:val="1"/>
          <w:tblHeader w:val="0"/>
        </w:trPr>
        <w:tc>
          <w:tcPr/>
          <w:p w:rsidR="00000000" w:rsidDel="00000000" w:rsidP="00000000" w:rsidRDefault="00000000" w:rsidRPr="00000000" w14:paraId="00003288">
            <w:pPr>
              <w:rPr/>
            </w:pPr>
            <w:r w:rsidDel="00000000" w:rsidR="00000000" w:rsidRPr="00000000">
              <w:rPr>
                <w:sz w:val="12"/>
                <w:szCs w:val="12"/>
                <w:rtl w:val="0"/>
              </w:rPr>
              <w:t xml:space="preserve">Q-091</w:t>
            </w:r>
            <w:r w:rsidDel="00000000" w:rsidR="00000000" w:rsidRPr="00000000">
              <w:rPr>
                <w:rtl w:val="0"/>
              </w:rPr>
            </w:r>
          </w:p>
        </w:tc>
        <w:tc>
          <w:tcPr/>
          <w:p w:rsidR="00000000" w:rsidDel="00000000" w:rsidP="00000000" w:rsidRDefault="00000000" w:rsidRPr="00000000" w14:paraId="00003289">
            <w:pPr>
              <w:rPr/>
            </w:pPr>
            <w:r w:rsidDel="00000000" w:rsidR="00000000" w:rsidRPr="00000000">
              <w:rPr>
                <w:sz w:val="12"/>
                <w:szCs w:val="12"/>
                <w:rtl w:val="0"/>
              </w:rPr>
              <w:t xml:space="preserve">Can CLIPBOARD-based vendor-selection rules be migrated to named configuration tables or application configuration?</w:t>
            </w:r>
            <w:r w:rsidDel="00000000" w:rsidR="00000000" w:rsidRPr="00000000">
              <w:rPr>
                <w:rtl w:val="0"/>
              </w:rPr>
            </w:r>
          </w:p>
        </w:tc>
      </w:tr>
      <w:tr>
        <w:trPr>
          <w:cantSplit w:val="1"/>
          <w:tblHeader w:val="0"/>
        </w:trPr>
        <w:tc>
          <w:tcPr/>
          <w:p w:rsidR="00000000" w:rsidDel="00000000" w:rsidP="00000000" w:rsidRDefault="00000000" w:rsidRPr="00000000" w14:paraId="0000328A">
            <w:pPr>
              <w:rPr/>
            </w:pPr>
            <w:r w:rsidDel="00000000" w:rsidR="00000000" w:rsidRPr="00000000">
              <w:rPr>
                <w:sz w:val="12"/>
                <w:szCs w:val="12"/>
                <w:rtl w:val="0"/>
              </w:rPr>
              <w:t xml:space="preserve">Q-092</w:t>
            </w:r>
            <w:r w:rsidDel="00000000" w:rsidR="00000000" w:rsidRPr="00000000">
              <w:rPr>
                <w:rtl w:val="0"/>
              </w:rPr>
            </w:r>
          </w:p>
        </w:tc>
        <w:tc>
          <w:tcPr/>
          <w:p w:rsidR="00000000" w:rsidDel="00000000" w:rsidP="00000000" w:rsidRDefault="00000000" w:rsidRPr="00000000" w14:paraId="0000328B">
            <w:pPr>
              <w:rPr/>
            </w:pPr>
            <w:r w:rsidDel="00000000" w:rsidR="00000000" w:rsidRPr="00000000">
              <w:rPr>
                <w:sz w:val="12"/>
                <w:szCs w:val="12"/>
                <w:rtl w:val="0"/>
              </w:rPr>
              <w:t xml:space="preserve">Are service areas still defined at ZIP + Trade + Vendor level with effective/expiration dates?</w:t>
            </w:r>
            <w:r w:rsidDel="00000000" w:rsidR="00000000" w:rsidRPr="00000000">
              <w:rPr>
                <w:rtl w:val="0"/>
              </w:rPr>
            </w:r>
          </w:p>
        </w:tc>
      </w:tr>
      <w:tr>
        <w:trPr>
          <w:cantSplit w:val="1"/>
          <w:tblHeader w:val="0"/>
        </w:trPr>
        <w:tc>
          <w:tcPr/>
          <w:p w:rsidR="00000000" w:rsidDel="00000000" w:rsidP="00000000" w:rsidRDefault="00000000" w:rsidRPr="00000000" w14:paraId="0000328C">
            <w:pPr>
              <w:rPr/>
            </w:pPr>
            <w:r w:rsidDel="00000000" w:rsidR="00000000" w:rsidRPr="00000000">
              <w:rPr>
                <w:sz w:val="12"/>
                <w:szCs w:val="12"/>
                <w:rtl w:val="0"/>
              </w:rPr>
              <w:t xml:space="preserve">Q-093</w:t>
            </w:r>
            <w:r w:rsidDel="00000000" w:rsidR="00000000" w:rsidRPr="00000000">
              <w:rPr>
                <w:rtl w:val="0"/>
              </w:rPr>
            </w:r>
          </w:p>
        </w:tc>
        <w:tc>
          <w:tcPr/>
          <w:p w:rsidR="00000000" w:rsidDel="00000000" w:rsidP="00000000" w:rsidRDefault="00000000" w:rsidRPr="00000000" w14:paraId="0000328D">
            <w:pPr>
              <w:rPr/>
            </w:pPr>
            <w:r w:rsidDel="00000000" w:rsidR="00000000" w:rsidRPr="00000000">
              <w:rPr>
                <w:sz w:val="12"/>
                <w:szCs w:val="12"/>
                <w:rtl w:val="0"/>
              </w:rPr>
              <w:t xml:space="preserve">Are PRIMARY, SECONDARY and TERTIARY still the complete service-area types and what is their ranking precedence?</w:t>
            </w:r>
            <w:r w:rsidDel="00000000" w:rsidR="00000000" w:rsidRPr="00000000">
              <w:rPr>
                <w:rtl w:val="0"/>
              </w:rPr>
            </w:r>
          </w:p>
        </w:tc>
      </w:tr>
      <w:tr>
        <w:trPr>
          <w:cantSplit w:val="1"/>
          <w:tblHeader w:val="0"/>
        </w:trPr>
        <w:tc>
          <w:tcPr/>
          <w:p w:rsidR="00000000" w:rsidDel="00000000" w:rsidP="00000000" w:rsidRDefault="00000000" w:rsidRPr="00000000" w14:paraId="0000328E">
            <w:pPr>
              <w:rPr/>
            </w:pPr>
            <w:r w:rsidDel="00000000" w:rsidR="00000000" w:rsidRPr="00000000">
              <w:rPr>
                <w:sz w:val="12"/>
                <w:szCs w:val="12"/>
                <w:rtl w:val="0"/>
              </w:rPr>
              <w:t xml:space="preserve">Q-094</w:t>
            </w:r>
            <w:r w:rsidDel="00000000" w:rsidR="00000000" w:rsidRPr="00000000">
              <w:rPr>
                <w:rtl w:val="0"/>
              </w:rPr>
            </w:r>
          </w:p>
        </w:tc>
        <w:tc>
          <w:tcPr/>
          <w:p w:rsidR="00000000" w:rsidDel="00000000" w:rsidP="00000000" w:rsidRDefault="00000000" w:rsidRPr="00000000" w14:paraId="0000328F">
            <w:pPr>
              <w:rPr/>
            </w:pPr>
            <w:r w:rsidDel="00000000" w:rsidR="00000000" w:rsidRPr="00000000">
              <w:rPr>
                <w:sz w:val="12"/>
                <w:szCs w:val="12"/>
                <w:rtl w:val="0"/>
              </w:rPr>
              <w:t xml:space="preserve">Should service-area candidate retrieval be implemented as one set-based repository query rather than cursor/collection output?</w:t>
            </w:r>
            <w:r w:rsidDel="00000000" w:rsidR="00000000" w:rsidRPr="00000000">
              <w:rPr>
                <w:rtl w:val="0"/>
              </w:rPr>
            </w:r>
          </w:p>
        </w:tc>
      </w:tr>
      <w:tr>
        <w:trPr>
          <w:cantSplit w:val="1"/>
          <w:tblHeader w:val="0"/>
        </w:trPr>
        <w:tc>
          <w:tcPr/>
          <w:p w:rsidR="00000000" w:rsidDel="00000000" w:rsidP="00000000" w:rsidRDefault="00000000" w:rsidRPr="00000000" w14:paraId="00003290">
            <w:pPr>
              <w:rPr/>
            </w:pPr>
            <w:r w:rsidDel="00000000" w:rsidR="00000000" w:rsidRPr="00000000">
              <w:rPr>
                <w:sz w:val="12"/>
                <w:szCs w:val="12"/>
                <w:rtl w:val="0"/>
              </w:rPr>
              <w:t xml:space="preserve">Q-095</w:t>
            </w:r>
            <w:r w:rsidDel="00000000" w:rsidR="00000000" w:rsidRPr="00000000">
              <w:rPr>
                <w:rtl w:val="0"/>
              </w:rPr>
            </w:r>
          </w:p>
        </w:tc>
        <w:tc>
          <w:tcPr/>
          <w:p w:rsidR="00000000" w:rsidDel="00000000" w:rsidP="00000000" w:rsidRDefault="00000000" w:rsidRPr="00000000" w14:paraId="00003291">
            <w:pPr>
              <w:rPr/>
            </w:pPr>
            <w:r w:rsidDel="00000000" w:rsidR="00000000" w:rsidRPr="00000000">
              <w:rPr>
                <w:sz w:val="12"/>
                <w:szCs w:val="12"/>
                <w:rtl w:val="0"/>
              </w:rPr>
              <w:t xml:space="preserve">What are the current dispatch schedule type codes such as GE, SEARS, WHIRLPOOL and AHSERV, and are all still active?</w:t>
            </w:r>
            <w:r w:rsidDel="00000000" w:rsidR="00000000" w:rsidRPr="00000000">
              <w:rPr>
                <w:rtl w:val="0"/>
              </w:rPr>
            </w:r>
          </w:p>
        </w:tc>
      </w:tr>
      <w:tr>
        <w:trPr>
          <w:cantSplit w:val="1"/>
          <w:tblHeader w:val="0"/>
        </w:trPr>
        <w:tc>
          <w:tcPr/>
          <w:p w:rsidR="00000000" w:rsidDel="00000000" w:rsidP="00000000" w:rsidRDefault="00000000" w:rsidRPr="00000000" w14:paraId="00003292">
            <w:pPr>
              <w:rPr/>
            </w:pPr>
            <w:r w:rsidDel="00000000" w:rsidR="00000000" w:rsidRPr="00000000">
              <w:rPr>
                <w:sz w:val="12"/>
                <w:szCs w:val="12"/>
                <w:rtl w:val="0"/>
              </w:rPr>
              <w:t xml:space="preserve">Q-096</w:t>
            </w:r>
            <w:r w:rsidDel="00000000" w:rsidR="00000000" w:rsidRPr="00000000">
              <w:rPr>
                <w:rtl w:val="0"/>
              </w:rPr>
            </w:r>
          </w:p>
        </w:tc>
        <w:tc>
          <w:tcPr/>
          <w:p w:rsidR="00000000" w:rsidDel="00000000" w:rsidP="00000000" w:rsidRDefault="00000000" w:rsidRPr="00000000" w14:paraId="00003293">
            <w:pPr>
              <w:rPr/>
            </w:pPr>
            <w:r w:rsidDel="00000000" w:rsidR="00000000" w:rsidRPr="00000000">
              <w:rPr>
                <w:sz w:val="12"/>
                <w:szCs w:val="12"/>
                <w:rtl w:val="0"/>
              </w:rPr>
              <w:t xml:space="preserve">What do schedule groups SCHEDONLY, SCHED and NONE mean to the business?</w:t>
            </w:r>
            <w:r w:rsidDel="00000000" w:rsidR="00000000" w:rsidRPr="00000000">
              <w:rPr>
                <w:rtl w:val="0"/>
              </w:rPr>
            </w:r>
          </w:p>
        </w:tc>
      </w:tr>
      <w:tr>
        <w:trPr>
          <w:cantSplit w:val="1"/>
          <w:tblHeader w:val="0"/>
        </w:trPr>
        <w:tc>
          <w:tcPr/>
          <w:p w:rsidR="00000000" w:rsidDel="00000000" w:rsidP="00000000" w:rsidRDefault="00000000" w:rsidRPr="00000000" w14:paraId="00003294">
            <w:pPr>
              <w:rPr/>
            </w:pPr>
            <w:r w:rsidDel="00000000" w:rsidR="00000000" w:rsidRPr="00000000">
              <w:rPr>
                <w:sz w:val="12"/>
                <w:szCs w:val="12"/>
                <w:rtl w:val="0"/>
              </w:rPr>
              <w:t xml:space="preserve">Q-097</w:t>
            </w:r>
            <w:r w:rsidDel="00000000" w:rsidR="00000000" w:rsidRPr="00000000">
              <w:rPr>
                <w:rtl w:val="0"/>
              </w:rPr>
            </w:r>
          </w:p>
        </w:tc>
        <w:tc>
          <w:tcPr/>
          <w:p w:rsidR="00000000" w:rsidDel="00000000" w:rsidP="00000000" w:rsidRDefault="00000000" w:rsidRPr="00000000" w14:paraId="00003295">
            <w:pPr>
              <w:rPr/>
            </w:pPr>
            <w:r w:rsidDel="00000000" w:rsidR="00000000" w:rsidRPr="00000000">
              <w:rPr>
                <w:sz w:val="12"/>
                <w:szCs w:val="12"/>
                <w:rtl w:val="0"/>
              </w:rPr>
              <w:t xml:space="preserve">Are dispatch-by type rules still used in candidate eligibility?</w:t>
            </w:r>
            <w:r w:rsidDel="00000000" w:rsidR="00000000" w:rsidRPr="00000000">
              <w:rPr>
                <w:rtl w:val="0"/>
              </w:rPr>
            </w:r>
          </w:p>
        </w:tc>
      </w:tr>
      <w:tr>
        <w:trPr>
          <w:cantSplit w:val="1"/>
          <w:tblHeader w:val="0"/>
        </w:trPr>
        <w:tc>
          <w:tcPr/>
          <w:p w:rsidR="00000000" w:rsidDel="00000000" w:rsidP="00000000" w:rsidRDefault="00000000" w:rsidRPr="00000000" w14:paraId="00003296">
            <w:pPr>
              <w:rPr/>
            </w:pPr>
            <w:r w:rsidDel="00000000" w:rsidR="00000000" w:rsidRPr="00000000">
              <w:rPr>
                <w:sz w:val="12"/>
                <w:szCs w:val="12"/>
                <w:rtl w:val="0"/>
              </w:rPr>
              <w:t xml:space="preserve">Q-098</w:t>
            </w:r>
            <w:r w:rsidDel="00000000" w:rsidR="00000000" w:rsidRPr="00000000">
              <w:rPr>
                <w:rtl w:val="0"/>
              </w:rPr>
            </w:r>
          </w:p>
        </w:tc>
        <w:tc>
          <w:tcPr/>
          <w:p w:rsidR="00000000" w:rsidDel="00000000" w:rsidP="00000000" w:rsidRDefault="00000000" w:rsidRPr="00000000" w14:paraId="00003297">
            <w:pPr>
              <w:rPr/>
            </w:pPr>
            <w:r w:rsidDel="00000000" w:rsidR="00000000" w:rsidRPr="00000000">
              <w:rPr>
                <w:sz w:val="12"/>
                <w:szCs w:val="12"/>
                <w:rtl w:val="0"/>
              </w:rPr>
              <w:t xml:space="preserve">What are MAX_CALLS, MAX_EMER and MAX_VEND today, and who maintains those vendor-rate values?</w:t>
            </w:r>
            <w:r w:rsidDel="00000000" w:rsidR="00000000" w:rsidRPr="00000000">
              <w:rPr>
                <w:rtl w:val="0"/>
              </w:rPr>
            </w:r>
          </w:p>
        </w:tc>
      </w:tr>
      <w:tr>
        <w:trPr>
          <w:cantSplit w:val="1"/>
          <w:tblHeader w:val="0"/>
        </w:trPr>
        <w:tc>
          <w:tcPr/>
          <w:p w:rsidR="00000000" w:rsidDel="00000000" w:rsidP="00000000" w:rsidRDefault="00000000" w:rsidRPr="00000000" w14:paraId="00003298">
            <w:pPr>
              <w:rPr/>
            </w:pPr>
            <w:r w:rsidDel="00000000" w:rsidR="00000000" w:rsidRPr="00000000">
              <w:rPr>
                <w:sz w:val="12"/>
                <w:szCs w:val="12"/>
                <w:rtl w:val="0"/>
              </w:rPr>
              <w:t xml:space="preserve">Q-099</w:t>
            </w:r>
            <w:r w:rsidDel="00000000" w:rsidR="00000000" w:rsidRPr="00000000">
              <w:rPr>
                <w:rtl w:val="0"/>
              </w:rPr>
            </w:r>
          </w:p>
        </w:tc>
        <w:tc>
          <w:tcPr/>
          <w:p w:rsidR="00000000" w:rsidDel="00000000" w:rsidP="00000000" w:rsidRDefault="00000000" w:rsidRPr="00000000" w14:paraId="00003299">
            <w:pPr>
              <w:rPr/>
            </w:pPr>
            <w:r w:rsidDel="00000000" w:rsidR="00000000" w:rsidRPr="00000000">
              <w:rPr>
                <w:sz w:val="12"/>
                <w:szCs w:val="12"/>
                <w:rtl w:val="0"/>
              </w:rPr>
              <w:t xml:space="preserve">Should daily call commitment use the requested schedule date rather than SYSDATE when evaluating future dispatches?</w:t>
            </w:r>
            <w:r w:rsidDel="00000000" w:rsidR="00000000" w:rsidRPr="00000000">
              <w:rPr>
                <w:rtl w:val="0"/>
              </w:rPr>
            </w:r>
          </w:p>
        </w:tc>
      </w:tr>
      <w:tr>
        <w:trPr>
          <w:cantSplit w:val="1"/>
          <w:tblHeader w:val="0"/>
        </w:trPr>
        <w:tc>
          <w:tcPr/>
          <w:p w:rsidR="00000000" w:rsidDel="00000000" w:rsidP="00000000" w:rsidRDefault="00000000" w:rsidRPr="00000000" w14:paraId="0000329A">
            <w:pPr>
              <w:rPr/>
            </w:pPr>
            <w:r w:rsidDel="00000000" w:rsidR="00000000" w:rsidRPr="00000000">
              <w:rPr>
                <w:sz w:val="12"/>
                <w:szCs w:val="12"/>
                <w:rtl w:val="0"/>
              </w:rPr>
              <w:t xml:space="preserve">Q-100</w:t>
            </w:r>
            <w:r w:rsidDel="00000000" w:rsidR="00000000" w:rsidRPr="00000000">
              <w:rPr>
                <w:rtl w:val="0"/>
              </w:rPr>
            </w:r>
          </w:p>
        </w:tc>
        <w:tc>
          <w:tcPr/>
          <w:p w:rsidR="00000000" w:rsidDel="00000000" w:rsidP="00000000" w:rsidRDefault="00000000" w:rsidRPr="00000000" w14:paraId="0000329B">
            <w:pPr>
              <w:rPr/>
            </w:pPr>
            <w:r w:rsidDel="00000000" w:rsidR="00000000" w:rsidRPr="00000000">
              <w:rPr>
                <w:sz w:val="12"/>
                <w:szCs w:val="12"/>
                <w:rtl w:val="0"/>
              </w:rPr>
              <w:t xml:space="preserve">What is the authoritative fallback order for vendor rate time periods: day-of-week, WEEKDAY/WEEKND, then ALLWEEK?</w:t>
            </w:r>
            <w:r w:rsidDel="00000000" w:rsidR="00000000" w:rsidRPr="00000000">
              <w:rPr>
                <w:rtl w:val="0"/>
              </w:rPr>
            </w:r>
          </w:p>
        </w:tc>
      </w:tr>
      <w:tr>
        <w:trPr>
          <w:cantSplit w:val="1"/>
          <w:tblHeader w:val="0"/>
        </w:trPr>
        <w:tc>
          <w:tcPr/>
          <w:p w:rsidR="00000000" w:rsidDel="00000000" w:rsidP="00000000" w:rsidRDefault="00000000" w:rsidRPr="00000000" w14:paraId="0000329C">
            <w:pPr>
              <w:rPr/>
            </w:pPr>
            <w:r w:rsidDel="00000000" w:rsidR="00000000" w:rsidRPr="00000000">
              <w:rPr>
                <w:sz w:val="12"/>
                <w:szCs w:val="12"/>
                <w:rtl w:val="0"/>
              </w:rPr>
              <w:t xml:space="preserve">Q-101</w:t>
            </w:r>
            <w:r w:rsidDel="00000000" w:rsidR="00000000" w:rsidRPr="00000000">
              <w:rPr>
                <w:rtl w:val="0"/>
              </w:rPr>
            </w:r>
          </w:p>
        </w:tc>
        <w:tc>
          <w:tcPr/>
          <w:p w:rsidR="00000000" w:rsidDel="00000000" w:rsidP="00000000" w:rsidRDefault="00000000" w:rsidRPr="00000000" w14:paraId="0000329D">
            <w:pPr>
              <w:rPr/>
            </w:pPr>
            <w:r w:rsidDel="00000000" w:rsidR="00000000" w:rsidRPr="00000000">
              <w:rPr>
                <w:sz w:val="12"/>
                <w:szCs w:val="12"/>
                <w:rtl w:val="0"/>
              </w:rPr>
              <w:t xml:space="preserve">Is annual call commitment still part of ranking and how is its effective record selected?</w:t>
            </w:r>
            <w:r w:rsidDel="00000000" w:rsidR="00000000" w:rsidRPr="00000000">
              <w:rPr>
                <w:rtl w:val="0"/>
              </w:rPr>
            </w:r>
          </w:p>
        </w:tc>
      </w:tr>
      <w:tr>
        <w:trPr>
          <w:cantSplit w:val="1"/>
          <w:tblHeader w:val="0"/>
        </w:trPr>
        <w:tc>
          <w:tcPr/>
          <w:p w:rsidR="00000000" w:rsidDel="00000000" w:rsidP="00000000" w:rsidRDefault="00000000" w:rsidRPr="00000000" w14:paraId="0000329E">
            <w:pPr>
              <w:rPr/>
            </w:pPr>
            <w:r w:rsidDel="00000000" w:rsidR="00000000" w:rsidRPr="00000000">
              <w:rPr>
                <w:sz w:val="12"/>
                <w:szCs w:val="12"/>
                <w:rtl w:val="0"/>
              </w:rPr>
              <w:t xml:space="preserve">Q-102</w:t>
            </w:r>
            <w:r w:rsidDel="00000000" w:rsidR="00000000" w:rsidRPr="00000000">
              <w:rPr>
                <w:rtl w:val="0"/>
              </w:rPr>
            </w:r>
          </w:p>
        </w:tc>
        <w:tc>
          <w:tcPr/>
          <w:p w:rsidR="00000000" w:rsidDel="00000000" w:rsidP="00000000" w:rsidRDefault="00000000" w:rsidRPr="00000000" w14:paraId="0000329F">
            <w:pPr>
              <w:rPr/>
            </w:pPr>
            <w:r w:rsidDel="00000000" w:rsidR="00000000" w:rsidRPr="00000000">
              <w:rPr>
                <w:sz w:val="12"/>
                <w:szCs w:val="12"/>
                <w:rtl w:val="0"/>
              </w:rPr>
              <w:t xml:space="preserve">What does Preferred Status mean today and how should it affect ranking?</w:t>
            </w:r>
            <w:r w:rsidDel="00000000" w:rsidR="00000000" w:rsidRPr="00000000">
              <w:rPr>
                <w:rtl w:val="0"/>
              </w:rPr>
            </w:r>
          </w:p>
        </w:tc>
      </w:tr>
      <w:tr>
        <w:trPr>
          <w:cantSplit w:val="1"/>
          <w:tblHeader w:val="0"/>
        </w:trPr>
        <w:tc>
          <w:tcPr/>
          <w:p w:rsidR="00000000" w:rsidDel="00000000" w:rsidP="00000000" w:rsidRDefault="00000000" w:rsidRPr="00000000" w14:paraId="000032A0">
            <w:pPr>
              <w:rPr/>
            </w:pPr>
            <w:r w:rsidDel="00000000" w:rsidR="00000000" w:rsidRPr="00000000">
              <w:rPr>
                <w:sz w:val="12"/>
                <w:szCs w:val="12"/>
                <w:rtl w:val="0"/>
              </w:rPr>
              <w:t xml:space="preserve">Q-103</w:t>
            </w:r>
            <w:r w:rsidDel="00000000" w:rsidR="00000000" w:rsidRPr="00000000">
              <w:rPr>
                <w:rtl w:val="0"/>
              </w:rPr>
            </w:r>
          </w:p>
        </w:tc>
        <w:tc>
          <w:tcPr/>
          <w:p w:rsidR="00000000" w:rsidDel="00000000" w:rsidP="00000000" w:rsidRDefault="00000000" w:rsidRPr="00000000" w14:paraId="000032A1">
            <w:pPr>
              <w:rPr/>
            </w:pPr>
            <w:r w:rsidDel="00000000" w:rsidR="00000000" w:rsidRPr="00000000">
              <w:rPr>
                <w:sz w:val="12"/>
                <w:szCs w:val="12"/>
                <w:rtl w:val="0"/>
              </w:rPr>
              <w:t xml:space="preserve">What is the current definition/source of Vendor Score?</w:t>
            </w:r>
            <w:r w:rsidDel="00000000" w:rsidR="00000000" w:rsidRPr="00000000">
              <w:rPr>
                <w:rtl w:val="0"/>
              </w:rPr>
            </w:r>
          </w:p>
        </w:tc>
      </w:tr>
      <w:tr>
        <w:trPr>
          <w:cantSplit w:val="1"/>
          <w:tblHeader w:val="0"/>
        </w:trPr>
        <w:tc>
          <w:tcPr/>
          <w:p w:rsidR="00000000" w:rsidDel="00000000" w:rsidP="00000000" w:rsidRDefault="00000000" w:rsidRPr="00000000" w14:paraId="000032A2">
            <w:pPr>
              <w:rPr/>
            </w:pPr>
            <w:r w:rsidDel="00000000" w:rsidR="00000000" w:rsidRPr="00000000">
              <w:rPr>
                <w:sz w:val="12"/>
                <w:szCs w:val="12"/>
                <w:rtl w:val="0"/>
              </w:rPr>
              <w:t xml:space="preserve">Q-104</w:t>
            </w:r>
            <w:r w:rsidDel="00000000" w:rsidR="00000000" w:rsidRPr="00000000">
              <w:rPr>
                <w:rtl w:val="0"/>
              </w:rPr>
            </w:r>
          </w:p>
        </w:tc>
        <w:tc>
          <w:tcPr/>
          <w:p w:rsidR="00000000" w:rsidDel="00000000" w:rsidP="00000000" w:rsidRDefault="00000000" w:rsidRPr="00000000" w14:paraId="000032A3">
            <w:pPr>
              <w:rPr/>
            </w:pPr>
            <w:r w:rsidDel="00000000" w:rsidR="00000000" w:rsidRPr="00000000">
              <w:rPr>
                <w:sz w:val="12"/>
                <w:szCs w:val="12"/>
                <w:rtl w:val="0"/>
              </w:rPr>
              <w:t xml:space="preserve">Is the default score from TYPES/VENDSEL still active and should it become named configuration?</w:t>
            </w:r>
            <w:r w:rsidDel="00000000" w:rsidR="00000000" w:rsidRPr="00000000">
              <w:rPr>
                <w:rtl w:val="0"/>
              </w:rPr>
            </w:r>
          </w:p>
        </w:tc>
      </w:tr>
      <w:tr>
        <w:trPr>
          <w:cantSplit w:val="1"/>
          <w:tblHeader w:val="0"/>
        </w:trPr>
        <w:tc>
          <w:tcPr/>
          <w:p w:rsidR="00000000" w:rsidDel="00000000" w:rsidP="00000000" w:rsidRDefault="00000000" w:rsidRPr="00000000" w14:paraId="000032A4">
            <w:pPr>
              <w:rPr/>
            </w:pPr>
            <w:r w:rsidDel="00000000" w:rsidR="00000000" w:rsidRPr="00000000">
              <w:rPr>
                <w:sz w:val="12"/>
                <w:szCs w:val="12"/>
                <w:rtl w:val="0"/>
              </w:rPr>
              <w:t xml:space="preserve">Q-105</w:t>
            </w:r>
            <w:r w:rsidDel="00000000" w:rsidR="00000000" w:rsidRPr="00000000">
              <w:rPr>
                <w:rtl w:val="0"/>
              </w:rPr>
            </w:r>
          </w:p>
        </w:tc>
        <w:tc>
          <w:tcPr/>
          <w:p w:rsidR="00000000" w:rsidDel="00000000" w:rsidP="00000000" w:rsidRDefault="00000000" w:rsidRPr="00000000" w14:paraId="000032A5">
            <w:pPr>
              <w:rPr/>
            </w:pPr>
            <w:r w:rsidDel="00000000" w:rsidR="00000000" w:rsidRPr="00000000">
              <w:rPr>
                <w:sz w:val="12"/>
                <w:szCs w:val="12"/>
                <w:rtl w:val="0"/>
              </w:rPr>
              <w:t xml:space="preserve">Are per-vendor score overrides from CLIPBOARD/DEFSCORE still active?</w:t>
            </w:r>
            <w:r w:rsidDel="00000000" w:rsidR="00000000" w:rsidRPr="00000000">
              <w:rPr>
                <w:rtl w:val="0"/>
              </w:rPr>
            </w:r>
          </w:p>
        </w:tc>
      </w:tr>
      <w:tr>
        <w:trPr>
          <w:cantSplit w:val="1"/>
          <w:tblHeader w:val="0"/>
        </w:trPr>
        <w:tc>
          <w:tcPr/>
          <w:p w:rsidR="00000000" w:rsidDel="00000000" w:rsidP="00000000" w:rsidRDefault="00000000" w:rsidRPr="00000000" w14:paraId="000032A6">
            <w:pPr>
              <w:rPr/>
            </w:pPr>
            <w:r w:rsidDel="00000000" w:rsidR="00000000" w:rsidRPr="00000000">
              <w:rPr>
                <w:sz w:val="12"/>
                <w:szCs w:val="12"/>
                <w:rtl w:val="0"/>
              </w:rPr>
              <w:t xml:space="preserve">Q-106</w:t>
            </w:r>
            <w:r w:rsidDel="00000000" w:rsidR="00000000" w:rsidRPr="00000000">
              <w:rPr>
                <w:rtl w:val="0"/>
              </w:rPr>
            </w:r>
          </w:p>
        </w:tc>
        <w:tc>
          <w:tcPr/>
          <w:p w:rsidR="00000000" w:rsidDel="00000000" w:rsidP="00000000" w:rsidRDefault="00000000" w:rsidRPr="00000000" w14:paraId="000032A7">
            <w:pPr>
              <w:rPr/>
            </w:pPr>
            <w:r w:rsidDel="00000000" w:rsidR="00000000" w:rsidRPr="00000000">
              <w:rPr>
                <w:sz w:val="12"/>
                <w:szCs w:val="12"/>
                <w:rtl w:val="0"/>
              </w:rPr>
              <w:t xml:space="preserve">Must the composite Score Indicator preserve its exact numeric encoding, or only its ordering semantics?</w:t>
            </w:r>
            <w:r w:rsidDel="00000000" w:rsidR="00000000" w:rsidRPr="00000000">
              <w:rPr>
                <w:rtl w:val="0"/>
              </w:rPr>
            </w:r>
          </w:p>
        </w:tc>
      </w:tr>
      <w:tr>
        <w:trPr>
          <w:cantSplit w:val="1"/>
          <w:tblHeader w:val="0"/>
        </w:trPr>
        <w:tc>
          <w:tcPr/>
          <w:p w:rsidR="00000000" w:rsidDel="00000000" w:rsidP="00000000" w:rsidRDefault="00000000" w:rsidRPr="00000000" w14:paraId="000032A8">
            <w:pPr>
              <w:rPr/>
            </w:pPr>
            <w:r w:rsidDel="00000000" w:rsidR="00000000" w:rsidRPr="00000000">
              <w:rPr>
                <w:sz w:val="12"/>
                <w:szCs w:val="12"/>
                <w:rtl w:val="0"/>
              </w:rPr>
              <w:t xml:space="preserve">Q-107</w:t>
            </w:r>
            <w:r w:rsidDel="00000000" w:rsidR="00000000" w:rsidRPr="00000000">
              <w:rPr>
                <w:rtl w:val="0"/>
              </w:rPr>
            </w:r>
          </w:p>
        </w:tc>
        <w:tc>
          <w:tcPr/>
          <w:p w:rsidR="00000000" w:rsidDel="00000000" w:rsidP="00000000" w:rsidRDefault="00000000" w:rsidRPr="00000000" w14:paraId="000032A9">
            <w:pPr>
              <w:rPr/>
            </w:pPr>
            <w:r w:rsidDel="00000000" w:rsidR="00000000" w:rsidRPr="00000000">
              <w:rPr>
                <w:sz w:val="12"/>
                <w:szCs w:val="12"/>
                <w:rtl w:val="0"/>
              </w:rPr>
              <w:t xml:space="preserve">Confirm the current ranking priority among enabled state, service-area type, max-call state, score, commitment performance and annual commitment.</w:t>
            </w:r>
            <w:r w:rsidDel="00000000" w:rsidR="00000000" w:rsidRPr="00000000">
              <w:rPr>
                <w:rtl w:val="0"/>
              </w:rPr>
            </w:r>
          </w:p>
        </w:tc>
      </w:tr>
      <w:tr>
        <w:trPr>
          <w:cantSplit w:val="1"/>
          <w:tblHeader w:val="0"/>
        </w:trPr>
        <w:tc>
          <w:tcPr/>
          <w:p w:rsidR="00000000" w:rsidDel="00000000" w:rsidP="00000000" w:rsidRDefault="00000000" w:rsidRPr="00000000" w14:paraId="000032AA">
            <w:pPr>
              <w:rPr/>
            </w:pPr>
            <w:r w:rsidDel="00000000" w:rsidR="00000000" w:rsidRPr="00000000">
              <w:rPr>
                <w:sz w:val="12"/>
                <w:szCs w:val="12"/>
                <w:rtl w:val="0"/>
              </w:rPr>
              <w:t xml:space="preserve">Q-108</w:t>
            </w:r>
            <w:r w:rsidDel="00000000" w:rsidR="00000000" w:rsidRPr="00000000">
              <w:rPr>
                <w:rtl w:val="0"/>
              </w:rPr>
            </w:r>
          </w:p>
        </w:tc>
        <w:tc>
          <w:tcPr/>
          <w:p w:rsidR="00000000" w:rsidDel="00000000" w:rsidP="00000000" w:rsidRDefault="00000000" w:rsidRPr="00000000" w14:paraId="000032AB">
            <w:pPr>
              <w:rPr/>
            </w:pPr>
            <w:r w:rsidDel="00000000" w:rsidR="00000000" w:rsidRPr="00000000">
              <w:rPr>
                <w:sz w:val="12"/>
                <w:szCs w:val="12"/>
                <w:rtl w:val="0"/>
              </w:rPr>
              <w:t xml:space="preserve">Should scores greater than 999 and annual commitments greater than 99999 still be capped as in the PL/SQL algorithm?</w:t>
            </w:r>
            <w:r w:rsidDel="00000000" w:rsidR="00000000" w:rsidRPr="00000000">
              <w:rPr>
                <w:rtl w:val="0"/>
              </w:rPr>
            </w:r>
          </w:p>
        </w:tc>
      </w:tr>
      <w:tr>
        <w:trPr>
          <w:cantSplit w:val="1"/>
          <w:tblHeader w:val="0"/>
        </w:trPr>
        <w:tc>
          <w:tcPr/>
          <w:p w:rsidR="00000000" w:rsidDel="00000000" w:rsidP="00000000" w:rsidRDefault="00000000" w:rsidRPr="00000000" w14:paraId="000032AC">
            <w:pPr>
              <w:rPr/>
            </w:pPr>
            <w:r w:rsidDel="00000000" w:rsidR="00000000" w:rsidRPr="00000000">
              <w:rPr>
                <w:sz w:val="12"/>
                <w:szCs w:val="12"/>
                <w:rtl w:val="0"/>
              </w:rPr>
              <w:t xml:space="preserve">Q-109</w:t>
            </w:r>
            <w:r w:rsidDel="00000000" w:rsidR="00000000" w:rsidRPr="00000000">
              <w:rPr>
                <w:rtl w:val="0"/>
              </w:rPr>
            </w:r>
          </w:p>
        </w:tc>
        <w:tc>
          <w:tcPr/>
          <w:p w:rsidR="00000000" w:rsidDel="00000000" w:rsidP="00000000" w:rsidRDefault="00000000" w:rsidRPr="00000000" w14:paraId="000032AD">
            <w:pPr>
              <w:rPr/>
            </w:pPr>
            <w:r w:rsidDel="00000000" w:rsidR="00000000" w:rsidRPr="00000000">
              <w:rPr>
                <w:sz w:val="12"/>
                <w:szCs w:val="12"/>
                <w:rtl w:val="0"/>
              </w:rPr>
              <w:t xml:space="preserve">What is the business meaning of company-code default AHS when a contract/company lookup fails?</w:t>
            </w:r>
            <w:r w:rsidDel="00000000" w:rsidR="00000000" w:rsidRPr="00000000">
              <w:rPr>
                <w:rtl w:val="0"/>
              </w:rPr>
            </w:r>
          </w:p>
        </w:tc>
      </w:tr>
      <w:tr>
        <w:trPr>
          <w:cantSplit w:val="1"/>
          <w:tblHeader w:val="0"/>
        </w:trPr>
        <w:tc>
          <w:tcPr/>
          <w:p w:rsidR="00000000" w:rsidDel="00000000" w:rsidP="00000000" w:rsidRDefault="00000000" w:rsidRPr="00000000" w14:paraId="000032AE">
            <w:pPr>
              <w:rPr/>
            </w:pPr>
            <w:r w:rsidDel="00000000" w:rsidR="00000000" w:rsidRPr="00000000">
              <w:rPr>
                <w:sz w:val="12"/>
                <w:szCs w:val="12"/>
                <w:rtl w:val="0"/>
              </w:rPr>
              <w:t xml:space="preserve">Q-110</w:t>
            </w:r>
            <w:r w:rsidDel="00000000" w:rsidR="00000000" w:rsidRPr="00000000">
              <w:rPr>
                <w:rtl w:val="0"/>
              </w:rPr>
            </w:r>
          </w:p>
        </w:tc>
        <w:tc>
          <w:tcPr/>
          <w:p w:rsidR="00000000" w:rsidDel="00000000" w:rsidP="00000000" w:rsidRDefault="00000000" w:rsidRPr="00000000" w14:paraId="000032AF">
            <w:pPr>
              <w:rPr/>
            </w:pPr>
            <w:r w:rsidDel="00000000" w:rsidR="00000000" w:rsidRPr="00000000">
              <w:rPr>
                <w:sz w:val="12"/>
                <w:szCs w:val="12"/>
                <w:rtl w:val="0"/>
              </w:rPr>
              <w:t xml:space="preserve">Can legacy XML/string parsing routines be removed if the new API accepts typed JSON DTOs?</w:t>
            </w:r>
            <w:r w:rsidDel="00000000" w:rsidR="00000000" w:rsidRPr="00000000">
              <w:rPr>
                <w:rtl w:val="0"/>
              </w:rPr>
            </w:r>
          </w:p>
        </w:tc>
      </w:tr>
      <w:tr>
        <w:trPr>
          <w:cantSplit w:val="1"/>
          <w:tblHeader w:val="0"/>
        </w:trPr>
        <w:tc>
          <w:tcPr/>
          <w:p w:rsidR="00000000" w:rsidDel="00000000" w:rsidP="00000000" w:rsidRDefault="00000000" w:rsidRPr="00000000" w14:paraId="000032B0">
            <w:pPr>
              <w:rPr/>
            </w:pPr>
            <w:r w:rsidDel="00000000" w:rsidR="00000000" w:rsidRPr="00000000">
              <w:rPr>
                <w:sz w:val="12"/>
                <w:szCs w:val="12"/>
                <w:rtl w:val="0"/>
              </w:rPr>
              <w:t xml:space="preserve">Q-111</w:t>
            </w:r>
            <w:r w:rsidDel="00000000" w:rsidR="00000000" w:rsidRPr="00000000">
              <w:rPr>
                <w:rtl w:val="0"/>
              </w:rPr>
            </w:r>
          </w:p>
        </w:tc>
        <w:tc>
          <w:tcPr/>
          <w:p w:rsidR="00000000" w:rsidDel="00000000" w:rsidP="00000000" w:rsidRDefault="00000000" w:rsidRPr="00000000" w14:paraId="000032B1">
            <w:pPr>
              <w:rPr/>
            </w:pPr>
            <w:r w:rsidDel="00000000" w:rsidR="00000000" w:rsidRPr="00000000">
              <w:rPr>
                <w:sz w:val="12"/>
                <w:szCs w:val="12"/>
                <w:rtl w:val="0"/>
              </w:rPr>
              <w:t xml:space="preserve">Are f_SetTestOn/f_SetTestOff used in production, and if not can they be retired?</w:t>
            </w:r>
            <w:r w:rsidDel="00000000" w:rsidR="00000000" w:rsidRPr="00000000">
              <w:rPr>
                <w:rtl w:val="0"/>
              </w:rPr>
            </w:r>
          </w:p>
        </w:tc>
      </w:tr>
      <w:tr>
        <w:trPr>
          <w:cantSplit w:val="1"/>
          <w:tblHeader w:val="0"/>
        </w:trPr>
        <w:tc>
          <w:tcPr/>
          <w:p w:rsidR="00000000" w:rsidDel="00000000" w:rsidP="00000000" w:rsidRDefault="00000000" w:rsidRPr="00000000" w14:paraId="000032B2">
            <w:pPr>
              <w:rPr/>
            </w:pPr>
            <w:r w:rsidDel="00000000" w:rsidR="00000000" w:rsidRPr="00000000">
              <w:rPr>
                <w:sz w:val="12"/>
                <w:szCs w:val="12"/>
                <w:rtl w:val="0"/>
              </w:rPr>
              <w:t xml:space="preserve">Q-112</w:t>
            </w:r>
            <w:r w:rsidDel="00000000" w:rsidR="00000000" w:rsidRPr="00000000">
              <w:rPr>
                <w:rtl w:val="0"/>
              </w:rPr>
            </w:r>
          </w:p>
        </w:tc>
        <w:tc>
          <w:tcPr/>
          <w:p w:rsidR="00000000" w:rsidDel="00000000" w:rsidP="00000000" w:rsidRDefault="00000000" w:rsidRPr="00000000" w14:paraId="000032B3">
            <w:pPr>
              <w:rPr/>
            </w:pPr>
            <w:r w:rsidDel="00000000" w:rsidR="00000000" w:rsidRPr="00000000">
              <w:rPr>
                <w:sz w:val="12"/>
                <w:szCs w:val="12"/>
                <w:rtl w:val="0"/>
              </w:rPr>
              <w:t xml:space="preserve">Which selection rules differ by calling application/channel?</w:t>
            </w:r>
            <w:r w:rsidDel="00000000" w:rsidR="00000000" w:rsidRPr="00000000">
              <w:rPr>
                <w:rtl w:val="0"/>
              </w:rPr>
            </w:r>
          </w:p>
        </w:tc>
      </w:tr>
      <w:tr>
        <w:trPr>
          <w:cantSplit w:val="1"/>
          <w:tblHeader w:val="0"/>
        </w:trPr>
        <w:tc>
          <w:tcPr/>
          <w:p w:rsidR="00000000" w:rsidDel="00000000" w:rsidP="00000000" w:rsidRDefault="00000000" w:rsidRPr="00000000" w14:paraId="000032B4">
            <w:pPr>
              <w:rPr/>
            </w:pPr>
            <w:r w:rsidDel="00000000" w:rsidR="00000000" w:rsidRPr="00000000">
              <w:rPr>
                <w:sz w:val="12"/>
                <w:szCs w:val="12"/>
                <w:rtl w:val="0"/>
              </w:rPr>
              <w:t xml:space="preserve">Q-113</w:t>
            </w:r>
            <w:r w:rsidDel="00000000" w:rsidR="00000000" w:rsidRPr="00000000">
              <w:rPr>
                <w:rtl w:val="0"/>
              </w:rPr>
            </w:r>
          </w:p>
        </w:tc>
        <w:tc>
          <w:tcPr/>
          <w:p w:rsidR="00000000" w:rsidDel="00000000" w:rsidP="00000000" w:rsidRDefault="00000000" w:rsidRPr="00000000" w14:paraId="000032B5">
            <w:pPr>
              <w:rPr/>
            </w:pPr>
            <w:r w:rsidDel="00000000" w:rsidR="00000000" w:rsidRPr="00000000">
              <w:rPr>
                <w:sz w:val="12"/>
                <w:szCs w:val="12"/>
                <w:rtl w:val="0"/>
              </w:rPr>
              <w:t xml:space="preserve">Which rules depend on Contract versus Work Order versus Covered Item context?</w:t>
            </w:r>
            <w:r w:rsidDel="00000000" w:rsidR="00000000" w:rsidRPr="00000000">
              <w:rPr>
                <w:rtl w:val="0"/>
              </w:rPr>
            </w:r>
          </w:p>
        </w:tc>
      </w:tr>
      <w:tr>
        <w:trPr>
          <w:cantSplit w:val="1"/>
          <w:tblHeader w:val="0"/>
        </w:trPr>
        <w:tc>
          <w:tcPr/>
          <w:p w:rsidR="00000000" w:rsidDel="00000000" w:rsidP="00000000" w:rsidRDefault="00000000" w:rsidRPr="00000000" w14:paraId="000032B6">
            <w:pPr>
              <w:rPr/>
            </w:pPr>
            <w:r w:rsidDel="00000000" w:rsidR="00000000" w:rsidRPr="00000000">
              <w:rPr>
                <w:sz w:val="12"/>
                <w:szCs w:val="12"/>
                <w:rtl w:val="0"/>
              </w:rPr>
              <w:t xml:space="preserve">Q-114</w:t>
            </w:r>
            <w:r w:rsidDel="00000000" w:rsidR="00000000" w:rsidRPr="00000000">
              <w:rPr>
                <w:rtl w:val="0"/>
              </w:rPr>
            </w:r>
          </w:p>
        </w:tc>
        <w:tc>
          <w:tcPr/>
          <w:p w:rsidR="00000000" w:rsidDel="00000000" w:rsidP="00000000" w:rsidRDefault="00000000" w:rsidRPr="00000000" w14:paraId="000032B7">
            <w:pPr>
              <w:rPr/>
            </w:pPr>
            <w:r w:rsidDel="00000000" w:rsidR="00000000" w:rsidRPr="00000000">
              <w:rPr>
                <w:sz w:val="12"/>
                <w:szCs w:val="12"/>
                <w:rtl w:val="0"/>
              </w:rPr>
              <w:t xml:space="preserve">Do we need to reproduce legacy behavior that converts unexpected database errors into 'not available' / condition-false results, or should errors surface normally?</w:t>
            </w:r>
            <w:r w:rsidDel="00000000" w:rsidR="00000000" w:rsidRPr="00000000">
              <w:rPr>
                <w:rtl w:val="0"/>
              </w:rPr>
            </w:r>
          </w:p>
        </w:tc>
      </w:tr>
      <w:tr>
        <w:trPr>
          <w:cantSplit w:val="1"/>
          <w:tblHeader w:val="0"/>
        </w:trPr>
        <w:tc>
          <w:tcPr/>
          <w:p w:rsidR="00000000" w:rsidDel="00000000" w:rsidP="00000000" w:rsidRDefault="00000000" w:rsidRPr="00000000" w14:paraId="000032B8">
            <w:pPr>
              <w:rPr/>
            </w:pPr>
            <w:r w:rsidDel="00000000" w:rsidR="00000000" w:rsidRPr="00000000">
              <w:rPr>
                <w:sz w:val="12"/>
                <w:szCs w:val="12"/>
                <w:rtl w:val="0"/>
              </w:rPr>
              <w:t xml:space="preserve">Q-115</w:t>
            </w:r>
            <w:r w:rsidDel="00000000" w:rsidR="00000000" w:rsidRPr="00000000">
              <w:rPr>
                <w:rtl w:val="0"/>
              </w:rPr>
            </w:r>
          </w:p>
        </w:tc>
        <w:tc>
          <w:tcPr/>
          <w:p w:rsidR="00000000" w:rsidDel="00000000" w:rsidP="00000000" w:rsidRDefault="00000000" w:rsidRPr="00000000" w14:paraId="000032B9">
            <w:pPr>
              <w:rPr/>
            </w:pPr>
            <w:r w:rsidDel="00000000" w:rsidR="00000000" w:rsidRPr="00000000">
              <w:rPr>
                <w:sz w:val="12"/>
                <w:szCs w:val="12"/>
                <w:rtl w:val="0"/>
              </w:rPr>
              <w:t xml:space="preserve">What are the performance/SLA requirements for vendor selection and maximum expected candidate counts?</w:t>
            </w:r>
            <w:r w:rsidDel="00000000" w:rsidR="00000000" w:rsidRPr="00000000">
              <w:rPr>
                <w:rtl w:val="0"/>
              </w:rPr>
            </w:r>
          </w:p>
        </w:tc>
      </w:tr>
      <w:tr>
        <w:trPr>
          <w:cantSplit w:val="1"/>
          <w:tblHeader w:val="0"/>
        </w:trPr>
        <w:tc>
          <w:tcPr/>
          <w:p w:rsidR="00000000" w:rsidDel="00000000" w:rsidP="00000000" w:rsidRDefault="00000000" w:rsidRPr="00000000" w14:paraId="000032BA">
            <w:pPr>
              <w:rPr/>
            </w:pPr>
            <w:r w:rsidDel="00000000" w:rsidR="00000000" w:rsidRPr="00000000">
              <w:rPr>
                <w:sz w:val="12"/>
                <w:szCs w:val="12"/>
                <w:rtl w:val="0"/>
              </w:rPr>
              <w:t xml:space="preserve">Q-116</w:t>
            </w:r>
            <w:r w:rsidDel="00000000" w:rsidR="00000000" w:rsidRPr="00000000">
              <w:rPr>
                <w:rtl w:val="0"/>
              </w:rPr>
            </w:r>
          </w:p>
        </w:tc>
        <w:tc>
          <w:tcPr/>
          <w:p w:rsidR="00000000" w:rsidDel="00000000" w:rsidP="00000000" w:rsidRDefault="00000000" w:rsidRPr="00000000" w14:paraId="000032BB">
            <w:pPr>
              <w:rPr/>
            </w:pPr>
            <w:r w:rsidDel="00000000" w:rsidR="00000000" w:rsidRPr="00000000">
              <w:rPr>
                <w:sz w:val="12"/>
                <w:szCs w:val="12"/>
                <w:rtl w:val="0"/>
              </w:rPr>
              <w:t xml:space="preserve">Should candidate evaluation be parallelized or remain deterministic/sequential?</w:t>
            </w:r>
            <w:r w:rsidDel="00000000" w:rsidR="00000000" w:rsidRPr="00000000">
              <w:rPr>
                <w:rtl w:val="0"/>
              </w:rPr>
            </w:r>
          </w:p>
        </w:tc>
      </w:tr>
      <w:tr>
        <w:trPr>
          <w:cantSplit w:val="1"/>
          <w:tblHeader w:val="0"/>
        </w:trPr>
        <w:tc>
          <w:tcPr/>
          <w:p w:rsidR="00000000" w:rsidDel="00000000" w:rsidP="00000000" w:rsidRDefault="00000000" w:rsidRPr="00000000" w14:paraId="000032BC">
            <w:pPr>
              <w:rPr/>
            </w:pPr>
            <w:r w:rsidDel="00000000" w:rsidR="00000000" w:rsidRPr="00000000">
              <w:rPr>
                <w:sz w:val="12"/>
                <w:szCs w:val="12"/>
                <w:rtl w:val="0"/>
              </w:rPr>
              <w:t xml:space="preserve">Q-117</w:t>
            </w:r>
            <w:r w:rsidDel="00000000" w:rsidR="00000000" w:rsidRPr="00000000">
              <w:rPr>
                <w:rtl w:val="0"/>
              </w:rPr>
            </w:r>
          </w:p>
        </w:tc>
        <w:tc>
          <w:tcPr/>
          <w:p w:rsidR="00000000" w:rsidDel="00000000" w:rsidP="00000000" w:rsidRDefault="00000000" w:rsidRPr="00000000" w14:paraId="000032BD">
            <w:pPr>
              <w:rPr/>
            </w:pPr>
            <w:r w:rsidDel="00000000" w:rsidR="00000000" w:rsidRPr="00000000">
              <w:rPr>
                <w:sz w:val="12"/>
                <w:szCs w:val="12"/>
                <w:rtl w:val="0"/>
              </w:rPr>
              <w:t xml:space="preserve">What audit information must be retained explaining why a vendor was included, excluded or ranked at a particular position?</w:t>
            </w:r>
            <w:r w:rsidDel="00000000" w:rsidR="00000000" w:rsidRPr="00000000">
              <w:rPr>
                <w:rtl w:val="0"/>
              </w:rPr>
            </w:r>
          </w:p>
        </w:tc>
      </w:tr>
      <w:tr>
        <w:trPr>
          <w:cantSplit w:val="1"/>
          <w:tblHeader w:val="0"/>
        </w:trPr>
        <w:tc>
          <w:tcPr/>
          <w:p w:rsidR="00000000" w:rsidDel="00000000" w:rsidP="00000000" w:rsidRDefault="00000000" w:rsidRPr="00000000" w14:paraId="000032BE">
            <w:pPr>
              <w:rPr/>
            </w:pPr>
            <w:r w:rsidDel="00000000" w:rsidR="00000000" w:rsidRPr="00000000">
              <w:rPr>
                <w:sz w:val="12"/>
                <w:szCs w:val="12"/>
                <w:rtl w:val="0"/>
              </w:rPr>
              <w:t xml:space="preserve">Q-118</w:t>
            </w:r>
            <w:r w:rsidDel="00000000" w:rsidR="00000000" w:rsidRPr="00000000">
              <w:rPr>
                <w:rtl w:val="0"/>
              </w:rPr>
            </w:r>
          </w:p>
        </w:tc>
        <w:tc>
          <w:tcPr/>
          <w:p w:rsidR="00000000" w:rsidDel="00000000" w:rsidP="00000000" w:rsidRDefault="00000000" w:rsidRPr="00000000" w14:paraId="000032BF">
            <w:pPr>
              <w:rPr/>
            </w:pPr>
            <w:r w:rsidDel="00000000" w:rsidR="00000000" w:rsidRPr="00000000">
              <w:rPr>
                <w:sz w:val="12"/>
                <w:szCs w:val="12"/>
                <w:rtl w:val="0"/>
              </w:rPr>
              <w:t xml:space="preserve">Do business users need an explainability view showing capacity, score, service area, holds, programs and exclusion reasons?</w:t>
            </w:r>
            <w:r w:rsidDel="00000000" w:rsidR="00000000" w:rsidRPr="00000000">
              <w:rPr>
                <w:rtl w:val="0"/>
              </w:rPr>
            </w:r>
          </w:p>
        </w:tc>
      </w:tr>
      <w:tr>
        <w:trPr>
          <w:cantSplit w:val="1"/>
          <w:tblHeader w:val="0"/>
        </w:trPr>
        <w:tc>
          <w:tcPr/>
          <w:p w:rsidR="00000000" w:rsidDel="00000000" w:rsidP="00000000" w:rsidRDefault="00000000" w:rsidRPr="00000000" w14:paraId="000032C0">
            <w:pPr>
              <w:rPr/>
            </w:pPr>
            <w:r w:rsidDel="00000000" w:rsidR="00000000" w:rsidRPr="00000000">
              <w:rPr>
                <w:sz w:val="12"/>
                <w:szCs w:val="12"/>
                <w:rtl w:val="0"/>
              </w:rPr>
              <w:t xml:space="preserve">Q-119</w:t>
            </w:r>
            <w:r w:rsidDel="00000000" w:rsidR="00000000" w:rsidRPr="00000000">
              <w:rPr>
                <w:rtl w:val="0"/>
              </w:rPr>
            </w:r>
          </w:p>
        </w:tc>
        <w:tc>
          <w:tcPr/>
          <w:p w:rsidR="00000000" w:rsidDel="00000000" w:rsidP="00000000" w:rsidRDefault="00000000" w:rsidRPr="00000000" w14:paraId="000032C1">
            <w:pPr>
              <w:rPr/>
            </w:pPr>
            <w:r w:rsidDel="00000000" w:rsidR="00000000" w:rsidRPr="00000000">
              <w:rPr>
                <w:sz w:val="12"/>
                <w:szCs w:val="12"/>
                <w:rtl w:val="0"/>
              </w:rPr>
              <w:t xml:space="preserve">What production scenarios should be captured as golden-master regression tests before replacing VENDORSELECTION?</w:t>
            </w:r>
            <w:r w:rsidDel="00000000" w:rsidR="00000000" w:rsidRPr="00000000">
              <w:rPr>
                <w:rtl w:val="0"/>
              </w:rPr>
            </w:r>
          </w:p>
        </w:tc>
      </w:tr>
      <w:tr>
        <w:trPr>
          <w:cantSplit w:val="1"/>
          <w:tblHeader w:val="0"/>
        </w:trPr>
        <w:tc>
          <w:tcPr/>
          <w:p w:rsidR="00000000" w:rsidDel="00000000" w:rsidP="00000000" w:rsidRDefault="00000000" w:rsidRPr="00000000" w14:paraId="000032C2">
            <w:pPr>
              <w:rPr/>
            </w:pPr>
            <w:r w:rsidDel="00000000" w:rsidR="00000000" w:rsidRPr="00000000">
              <w:rPr>
                <w:sz w:val="12"/>
                <w:szCs w:val="12"/>
                <w:rtl w:val="0"/>
              </w:rPr>
              <w:t xml:space="preserve">Q-120</w:t>
            </w:r>
            <w:r w:rsidDel="00000000" w:rsidR="00000000" w:rsidRPr="00000000">
              <w:rPr>
                <w:rtl w:val="0"/>
              </w:rPr>
            </w:r>
          </w:p>
        </w:tc>
        <w:tc>
          <w:tcPr/>
          <w:p w:rsidR="00000000" w:rsidDel="00000000" w:rsidP="00000000" w:rsidRDefault="00000000" w:rsidRPr="00000000" w14:paraId="000032C3">
            <w:pPr>
              <w:rPr/>
            </w:pPr>
            <w:r w:rsidDel="00000000" w:rsidR="00000000" w:rsidRPr="00000000">
              <w:rPr>
                <w:sz w:val="12"/>
                <w:szCs w:val="12"/>
                <w:rtl w:val="0"/>
              </w:rPr>
              <w:t xml:space="preserve">Who owns final approval of vendor-selection parity: Front Door SMEs, Vendor Operations, Dispatch Operations, or another team?</w:t>
            </w:r>
            <w:r w:rsidDel="00000000" w:rsidR="00000000" w:rsidRPr="00000000">
              <w:rPr>
                <w:rtl w:val="0"/>
              </w:rPr>
            </w:r>
          </w:p>
        </w:tc>
      </w:tr>
      <w:tr>
        <w:trPr>
          <w:cantSplit w:val="1"/>
          <w:tblHeader w:val="0"/>
        </w:trPr>
        <w:tc>
          <w:tcPr/>
          <w:p w:rsidR="00000000" w:rsidDel="00000000" w:rsidP="00000000" w:rsidRDefault="00000000" w:rsidRPr="00000000" w14:paraId="000032C4">
            <w:pPr>
              <w:rPr>
                <w:sz w:val="12"/>
                <w:szCs w:val="12"/>
              </w:rPr>
            </w:pPr>
            <w:r w:rsidDel="00000000" w:rsidR="00000000" w:rsidRPr="00000000">
              <w:rPr>
                <w:rtl w:val="0"/>
              </w:rPr>
            </w:r>
          </w:p>
        </w:tc>
        <w:tc>
          <w:tcPr/>
          <w:p w:rsidR="00000000" w:rsidDel="00000000" w:rsidP="00000000" w:rsidRDefault="00000000" w:rsidRPr="00000000" w14:paraId="000032C5">
            <w:pPr>
              <w:rPr>
                <w:sz w:val="12"/>
                <w:szCs w:val="12"/>
              </w:rPr>
            </w:pPr>
            <w:r w:rsidDel="00000000" w:rsidR="00000000" w:rsidRPr="00000000">
              <w:rPr>
                <w:sz w:val="12"/>
                <w:szCs w:val="12"/>
                <w:rtl w:val="0"/>
              </w:rPr>
              <w:t xml:space="preserve">Confirm the canonical owning service for business rules reused across multiple domains; identify any rule that is intentionally shared rather than owned by one domain.</w:t>
            </w:r>
          </w:p>
        </w:tc>
      </w:tr>
    </w:tbl>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pStyle w:val="Heading1"/>
        <w:rPr/>
      </w:pPr>
      <w:r w:rsidDel="00000000" w:rsidR="00000000" w:rsidRPr="00000000">
        <w:rPr>
          <w:rtl w:val="0"/>
        </w:rPr>
        <w:t xml:space="preserve">10. Final Vendor Service Inventory Status</w:t>
      </w:r>
    </w:p>
    <w:tbl>
      <w:tblPr>
        <w:tblStyle w:val="Table12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2C8">
            <w:pPr>
              <w:rPr/>
            </w:pPr>
            <w:r w:rsidDel="00000000" w:rsidR="00000000" w:rsidRPr="00000000">
              <w:rPr>
                <w:b w:val="1"/>
                <w:bCs w:val="1"/>
                <w:sz w:val="14"/>
                <w:szCs w:val="14"/>
                <w:rtl w:val="0"/>
              </w:rPr>
              <w:t xml:space="preserve">Metric</w:t>
            </w:r>
            <w:r w:rsidDel="00000000" w:rsidR="00000000" w:rsidRPr="00000000">
              <w:rPr>
                <w:rtl w:val="0"/>
              </w:rPr>
            </w:r>
          </w:p>
        </w:tc>
        <w:tc>
          <w:tcPr>
            <w:shd w:fill="d9eaf7" w:val="clear"/>
          </w:tcPr>
          <w:p w:rsidR="00000000" w:rsidDel="00000000" w:rsidP="00000000" w:rsidRDefault="00000000" w:rsidRPr="00000000" w14:paraId="000032C9">
            <w:pPr>
              <w:rPr/>
            </w:pPr>
            <w:r w:rsidDel="00000000" w:rsidR="00000000" w:rsidRPr="00000000">
              <w:rPr>
                <w:b w:val="1"/>
                <w:bCs w:val="1"/>
                <w:sz w:val="14"/>
                <w:szCs w:val="14"/>
                <w:rtl w:val="0"/>
              </w:rPr>
              <w:t xml:space="preserve">Final Value</w:t>
            </w:r>
            <w:r w:rsidDel="00000000" w:rsidR="00000000" w:rsidRPr="00000000">
              <w:rPr>
                <w:rtl w:val="0"/>
              </w:rPr>
            </w:r>
          </w:p>
        </w:tc>
      </w:tr>
      <w:tr>
        <w:trPr>
          <w:cantSplit w:val="1"/>
          <w:tblHeader w:val="0"/>
        </w:trPr>
        <w:tc>
          <w:tcPr/>
          <w:p w:rsidR="00000000" w:rsidDel="00000000" w:rsidP="00000000" w:rsidRDefault="00000000" w:rsidRPr="00000000" w14:paraId="000032CA">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32CB">
            <w:pPr>
              <w:rPr/>
            </w:pPr>
            <w:r w:rsidDel="00000000" w:rsidR="00000000" w:rsidRPr="00000000">
              <w:rPr>
                <w:sz w:val="14"/>
                <w:szCs w:val="14"/>
                <w:rtl w:val="0"/>
              </w:rPr>
              <w:t xml:space="preserve">Vendor Service</w:t>
            </w:r>
            <w:r w:rsidDel="00000000" w:rsidR="00000000" w:rsidRPr="00000000">
              <w:rPr>
                <w:rtl w:val="0"/>
              </w:rPr>
            </w:r>
          </w:p>
        </w:tc>
      </w:tr>
      <w:tr>
        <w:trPr>
          <w:cantSplit w:val="1"/>
          <w:tblHeader w:val="0"/>
        </w:trPr>
        <w:tc>
          <w:tcPr/>
          <w:p w:rsidR="00000000" w:rsidDel="00000000" w:rsidP="00000000" w:rsidRDefault="00000000" w:rsidRPr="00000000" w14:paraId="000032CC">
            <w:pPr>
              <w:rPr/>
            </w:pPr>
            <w:r w:rsidDel="00000000" w:rsidR="00000000" w:rsidRPr="00000000">
              <w:rPr>
                <w:sz w:val="14"/>
                <w:szCs w:val="14"/>
                <w:rtl w:val="0"/>
              </w:rPr>
              <w:t xml:space="preserve">Packages analyzed</w:t>
            </w:r>
            <w:r w:rsidDel="00000000" w:rsidR="00000000" w:rsidRPr="00000000">
              <w:rPr>
                <w:rtl w:val="0"/>
              </w:rPr>
            </w:r>
          </w:p>
        </w:tc>
        <w:tc>
          <w:tcPr/>
          <w:p w:rsidR="00000000" w:rsidDel="00000000" w:rsidP="00000000" w:rsidRDefault="00000000" w:rsidRPr="00000000" w14:paraId="000032CD">
            <w:pPr>
              <w:rPr/>
            </w:pPr>
            <w:r w:rsidDel="00000000" w:rsidR="00000000" w:rsidRPr="00000000">
              <w:rPr>
                <w:sz w:val="14"/>
                <w:szCs w:val="14"/>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32CE">
            <w:pPr>
              <w:rPr/>
            </w:pPr>
            <w:r w:rsidDel="00000000" w:rsidR="00000000" w:rsidRPr="00000000">
              <w:rPr>
                <w:sz w:val="14"/>
                <w:szCs w:val="14"/>
                <w:rtl w:val="0"/>
              </w:rPr>
              <w:t xml:space="preserve">PKG-001</w:t>
            </w:r>
            <w:r w:rsidDel="00000000" w:rsidR="00000000" w:rsidRPr="00000000">
              <w:rPr>
                <w:rtl w:val="0"/>
              </w:rPr>
            </w:r>
          </w:p>
        </w:tc>
        <w:tc>
          <w:tcPr/>
          <w:p w:rsidR="00000000" w:rsidDel="00000000" w:rsidP="00000000" w:rsidRDefault="00000000" w:rsidRPr="00000000" w14:paraId="000032CF">
            <w:pPr>
              <w:rPr/>
            </w:pPr>
            <w:r w:rsidDel="00000000" w:rsidR="00000000" w:rsidRPr="00000000">
              <w:rPr>
                <w:sz w:val="14"/>
                <w:szCs w:val="14"/>
                <w:rtl w:val="0"/>
              </w:rPr>
              <w:t xml:space="preserve">PROD.VENDOR</w:t>
            </w:r>
            <w:r w:rsidDel="00000000" w:rsidR="00000000" w:rsidRPr="00000000">
              <w:rPr>
                <w:rtl w:val="0"/>
              </w:rPr>
            </w:r>
          </w:p>
        </w:tc>
      </w:tr>
      <w:tr>
        <w:trPr>
          <w:cantSplit w:val="1"/>
          <w:tblHeader w:val="0"/>
        </w:trPr>
        <w:tc>
          <w:tcPr/>
          <w:p w:rsidR="00000000" w:rsidDel="00000000" w:rsidP="00000000" w:rsidRDefault="00000000" w:rsidRPr="00000000" w14:paraId="000032D0">
            <w:pPr>
              <w:rPr/>
            </w:pPr>
            <w:r w:rsidDel="00000000" w:rsidR="00000000" w:rsidRPr="00000000">
              <w:rPr>
                <w:sz w:val="14"/>
                <w:szCs w:val="14"/>
                <w:rtl w:val="0"/>
              </w:rPr>
              <w:t xml:space="preserve">PKG-002</w:t>
            </w:r>
            <w:r w:rsidDel="00000000" w:rsidR="00000000" w:rsidRPr="00000000">
              <w:rPr>
                <w:rtl w:val="0"/>
              </w:rPr>
            </w:r>
          </w:p>
        </w:tc>
        <w:tc>
          <w:tcPr/>
          <w:p w:rsidR="00000000" w:rsidDel="00000000" w:rsidP="00000000" w:rsidRDefault="00000000" w:rsidRPr="00000000" w14:paraId="000032D1">
            <w:pPr>
              <w:rPr/>
            </w:pPr>
            <w:r w:rsidDel="00000000" w:rsidR="00000000" w:rsidRPr="00000000">
              <w:rPr>
                <w:sz w:val="14"/>
                <w:szCs w:val="14"/>
                <w:rtl w:val="0"/>
              </w:rPr>
              <w:t xml:space="preserve">PROD.VENDOR_DA</w:t>
            </w:r>
            <w:r w:rsidDel="00000000" w:rsidR="00000000" w:rsidRPr="00000000">
              <w:rPr>
                <w:rtl w:val="0"/>
              </w:rPr>
            </w:r>
          </w:p>
        </w:tc>
      </w:tr>
      <w:tr>
        <w:trPr>
          <w:cantSplit w:val="1"/>
          <w:tblHeader w:val="0"/>
        </w:trPr>
        <w:tc>
          <w:tcPr/>
          <w:p w:rsidR="00000000" w:rsidDel="00000000" w:rsidP="00000000" w:rsidRDefault="00000000" w:rsidRPr="00000000" w14:paraId="000032D2">
            <w:pPr>
              <w:rPr/>
            </w:pPr>
            <w:r w:rsidDel="00000000" w:rsidR="00000000" w:rsidRPr="00000000">
              <w:rPr>
                <w:sz w:val="14"/>
                <w:szCs w:val="14"/>
                <w:rtl w:val="0"/>
              </w:rPr>
              <w:t xml:space="preserve">PKG-003</w:t>
            </w:r>
            <w:r w:rsidDel="00000000" w:rsidR="00000000" w:rsidRPr="00000000">
              <w:rPr>
                <w:rtl w:val="0"/>
              </w:rPr>
            </w:r>
          </w:p>
        </w:tc>
        <w:tc>
          <w:tcPr/>
          <w:p w:rsidR="00000000" w:rsidDel="00000000" w:rsidP="00000000" w:rsidRDefault="00000000" w:rsidRPr="00000000" w14:paraId="000032D3">
            <w:pPr>
              <w:rPr/>
            </w:pPr>
            <w:r w:rsidDel="00000000" w:rsidR="00000000" w:rsidRPr="00000000">
              <w:rPr>
                <w:sz w:val="14"/>
                <w:szCs w:val="14"/>
                <w:rtl w:val="0"/>
              </w:rPr>
              <w:t xml:space="preserve">PROD.VENDOR_LIST</w:t>
            </w:r>
            <w:r w:rsidDel="00000000" w:rsidR="00000000" w:rsidRPr="00000000">
              <w:rPr>
                <w:rtl w:val="0"/>
              </w:rPr>
            </w:r>
          </w:p>
        </w:tc>
      </w:tr>
      <w:tr>
        <w:trPr>
          <w:cantSplit w:val="1"/>
          <w:tblHeader w:val="0"/>
        </w:trPr>
        <w:tc>
          <w:tcPr/>
          <w:p w:rsidR="00000000" w:rsidDel="00000000" w:rsidP="00000000" w:rsidRDefault="00000000" w:rsidRPr="00000000" w14:paraId="000032D4">
            <w:pPr>
              <w:rPr/>
            </w:pPr>
            <w:r w:rsidDel="00000000" w:rsidR="00000000" w:rsidRPr="00000000">
              <w:rPr>
                <w:sz w:val="14"/>
                <w:szCs w:val="14"/>
                <w:rtl w:val="0"/>
              </w:rPr>
              <w:t xml:space="preserve">PKG-004</w:t>
            </w:r>
            <w:r w:rsidDel="00000000" w:rsidR="00000000" w:rsidRPr="00000000">
              <w:rPr>
                <w:rtl w:val="0"/>
              </w:rPr>
            </w:r>
          </w:p>
        </w:tc>
        <w:tc>
          <w:tcPr/>
          <w:p w:rsidR="00000000" w:rsidDel="00000000" w:rsidP="00000000" w:rsidRDefault="00000000" w:rsidRPr="00000000" w14:paraId="000032D5">
            <w:pPr>
              <w:rPr/>
            </w:pPr>
            <w:r w:rsidDel="00000000" w:rsidR="00000000" w:rsidRPr="00000000">
              <w:rPr>
                <w:sz w:val="14"/>
                <w:szCs w:val="14"/>
                <w:rtl w:val="0"/>
              </w:rPr>
              <w:t xml:space="preserve">PROD.VENDORSELECTION</w:t>
            </w:r>
            <w:r w:rsidDel="00000000" w:rsidR="00000000" w:rsidRPr="00000000">
              <w:rPr>
                <w:rtl w:val="0"/>
              </w:rPr>
            </w:r>
          </w:p>
        </w:tc>
      </w:tr>
      <w:tr>
        <w:trPr>
          <w:cantSplit w:val="1"/>
          <w:tblHeader w:val="0"/>
        </w:trPr>
        <w:tc>
          <w:tcPr/>
          <w:p w:rsidR="00000000" w:rsidDel="00000000" w:rsidP="00000000" w:rsidRDefault="00000000" w:rsidRPr="00000000" w14:paraId="000032D6">
            <w:pPr>
              <w:rPr/>
            </w:pPr>
            <w:r w:rsidDel="00000000" w:rsidR="00000000" w:rsidRPr="00000000">
              <w:rPr>
                <w:sz w:val="14"/>
                <w:szCs w:val="14"/>
                <w:rtl w:val="0"/>
              </w:rPr>
              <w:t xml:space="preserve">Routine implementations tracked</w:t>
            </w:r>
            <w:r w:rsidDel="00000000" w:rsidR="00000000" w:rsidRPr="00000000">
              <w:rPr>
                <w:rtl w:val="0"/>
              </w:rPr>
            </w:r>
          </w:p>
        </w:tc>
        <w:tc>
          <w:tcPr/>
          <w:p w:rsidR="00000000" w:rsidDel="00000000" w:rsidP="00000000" w:rsidRDefault="00000000" w:rsidRPr="00000000" w14:paraId="000032D7">
            <w:pPr>
              <w:rPr/>
            </w:pPr>
            <w:r w:rsidDel="00000000" w:rsidR="00000000" w:rsidRPr="00000000">
              <w:rPr>
                <w:sz w:val="14"/>
                <w:szCs w:val="14"/>
                <w:rtl w:val="0"/>
              </w:rPr>
              <w:t xml:space="preserve">105</w:t>
            </w:r>
            <w:r w:rsidDel="00000000" w:rsidR="00000000" w:rsidRPr="00000000">
              <w:rPr>
                <w:rtl w:val="0"/>
              </w:rPr>
            </w:r>
          </w:p>
        </w:tc>
      </w:tr>
      <w:tr>
        <w:trPr>
          <w:cantSplit w:val="1"/>
          <w:tblHeader w:val="0"/>
        </w:trPr>
        <w:tc>
          <w:tcPr/>
          <w:p w:rsidR="00000000" w:rsidDel="00000000" w:rsidP="00000000" w:rsidRDefault="00000000" w:rsidRPr="00000000" w14:paraId="000032D8">
            <w:pPr>
              <w:rPr/>
            </w:pPr>
            <w:r w:rsidDel="00000000" w:rsidR="00000000" w:rsidRPr="00000000">
              <w:rPr>
                <w:sz w:val="14"/>
                <w:szCs w:val="14"/>
                <w:rtl w:val="0"/>
              </w:rPr>
              <w:t xml:space="preserve">Routine ID range</w:t>
            </w:r>
            <w:r w:rsidDel="00000000" w:rsidR="00000000" w:rsidRPr="00000000">
              <w:rPr>
                <w:rtl w:val="0"/>
              </w:rPr>
            </w:r>
          </w:p>
        </w:tc>
        <w:tc>
          <w:tcPr/>
          <w:p w:rsidR="00000000" w:rsidDel="00000000" w:rsidP="00000000" w:rsidRDefault="00000000" w:rsidRPr="00000000" w14:paraId="000032D9">
            <w:pPr>
              <w:rPr/>
            </w:pPr>
            <w:r w:rsidDel="00000000" w:rsidR="00000000" w:rsidRPr="00000000">
              <w:rPr>
                <w:sz w:val="14"/>
                <w:szCs w:val="14"/>
                <w:rtl w:val="0"/>
              </w:rPr>
              <w:t xml:space="preserve">SP-001 through SP-105</w:t>
            </w:r>
            <w:r w:rsidDel="00000000" w:rsidR="00000000" w:rsidRPr="00000000">
              <w:rPr>
                <w:rtl w:val="0"/>
              </w:rPr>
            </w:r>
          </w:p>
        </w:tc>
      </w:tr>
      <w:tr>
        <w:trPr>
          <w:cantSplit w:val="1"/>
          <w:tblHeader w:val="0"/>
        </w:trPr>
        <w:tc>
          <w:tcPr/>
          <w:p w:rsidR="00000000" w:rsidDel="00000000" w:rsidP="00000000" w:rsidRDefault="00000000" w:rsidRPr="00000000" w14:paraId="000032DA">
            <w:pPr>
              <w:rPr/>
            </w:pPr>
            <w:r w:rsidDel="00000000" w:rsidR="00000000" w:rsidRPr="00000000">
              <w:rPr>
                <w:sz w:val="14"/>
                <w:szCs w:val="14"/>
                <w:rtl w:val="0"/>
              </w:rPr>
              <w:t xml:space="preserve">PKG-004 routine range</w:t>
            </w:r>
            <w:r w:rsidDel="00000000" w:rsidR="00000000" w:rsidRPr="00000000">
              <w:rPr>
                <w:rtl w:val="0"/>
              </w:rPr>
            </w:r>
          </w:p>
        </w:tc>
        <w:tc>
          <w:tcPr/>
          <w:p w:rsidR="00000000" w:rsidDel="00000000" w:rsidP="00000000" w:rsidRDefault="00000000" w:rsidRPr="00000000" w14:paraId="000032DB">
            <w:pPr>
              <w:rPr/>
            </w:pPr>
            <w:r w:rsidDel="00000000" w:rsidR="00000000" w:rsidRPr="00000000">
              <w:rPr>
                <w:sz w:val="14"/>
                <w:szCs w:val="14"/>
                <w:rtl w:val="0"/>
              </w:rPr>
              <w:t xml:space="preserve">SP-060 through SP-105</w:t>
            </w:r>
            <w:r w:rsidDel="00000000" w:rsidR="00000000" w:rsidRPr="00000000">
              <w:rPr>
                <w:rtl w:val="0"/>
              </w:rPr>
            </w:r>
          </w:p>
        </w:tc>
      </w:tr>
      <w:tr>
        <w:trPr>
          <w:cantSplit w:val="1"/>
          <w:tblHeader w:val="0"/>
        </w:trPr>
        <w:tc>
          <w:tcPr/>
          <w:p w:rsidR="00000000" w:rsidDel="00000000" w:rsidP="00000000" w:rsidRDefault="00000000" w:rsidRPr="00000000" w14:paraId="000032DC">
            <w:pPr>
              <w:rPr/>
            </w:pPr>
            <w:r w:rsidDel="00000000" w:rsidR="00000000" w:rsidRPr="00000000">
              <w:rPr>
                <w:sz w:val="14"/>
                <w:szCs w:val="14"/>
                <w:rtl w:val="0"/>
              </w:rPr>
              <w:t xml:space="preserve">SME question range represented in this document</w:t>
            </w:r>
            <w:r w:rsidDel="00000000" w:rsidR="00000000" w:rsidRPr="00000000">
              <w:rPr>
                <w:rtl w:val="0"/>
              </w:rPr>
            </w:r>
          </w:p>
        </w:tc>
        <w:tc>
          <w:tcPr/>
          <w:p w:rsidR="00000000" w:rsidDel="00000000" w:rsidP="00000000" w:rsidRDefault="00000000" w:rsidRPr="00000000" w14:paraId="000032DD">
            <w:pPr>
              <w:rPr/>
            </w:pPr>
            <w:r w:rsidDel="00000000" w:rsidR="00000000" w:rsidRPr="00000000">
              <w:rPr>
                <w:sz w:val="14"/>
                <w:szCs w:val="14"/>
                <w:rtl w:val="0"/>
              </w:rPr>
              <w:t xml:space="preserve">Q-001 through Q-120 (PKG-001/002 questions retained conceptually; PKG-003/004 detailed in this final section)</w:t>
            </w:r>
            <w:r w:rsidDel="00000000" w:rsidR="00000000" w:rsidRPr="00000000">
              <w:rPr>
                <w:rtl w:val="0"/>
              </w:rPr>
            </w:r>
          </w:p>
        </w:tc>
      </w:tr>
      <w:tr>
        <w:trPr>
          <w:cantSplit w:val="1"/>
          <w:tblHeader w:val="0"/>
        </w:trPr>
        <w:tc>
          <w:tcPr/>
          <w:p w:rsidR="00000000" w:rsidDel="00000000" w:rsidP="00000000" w:rsidRDefault="00000000" w:rsidRPr="00000000" w14:paraId="000032DE">
            <w:pPr>
              <w:rPr/>
            </w:pPr>
            <w:r w:rsidDel="00000000" w:rsidR="00000000" w:rsidRPr="00000000">
              <w:rPr>
                <w:sz w:val="14"/>
                <w:szCs w:val="14"/>
                <w:rtl w:val="0"/>
              </w:rPr>
              <w:t xml:space="preserve">Service-group status</w:t>
            </w:r>
            <w:r w:rsidDel="00000000" w:rsidR="00000000" w:rsidRPr="00000000">
              <w:rPr>
                <w:rtl w:val="0"/>
              </w:rPr>
            </w:r>
          </w:p>
        </w:tc>
        <w:tc>
          <w:tcPr/>
          <w:p w:rsidR="00000000" w:rsidDel="00000000" w:rsidP="00000000" w:rsidRDefault="00000000" w:rsidRPr="00000000" w14:paraId="000032DF">
            <w:pPr>
              <w:rPr/>
            </w:pPr>
            <w:r w:rsidDel="00000000" w:rsidR="00000000" w:rsidRPr="00000000">
              <w:rPr>
                <w:sz w:val="14"/>
                <w:szCs w:val="14"/>
                <w:rtl w:val="0"/>
              </w:rPr>
              <w:t xml:space="preserve">Package inventory complete; business-rule and SME validation required before detailed .NET design.</w:t>
            </w:r>
            <w:r w:rsidDel="00000000" w:rsidR="00000000" w:rsidRPr="00000000">
              <w:rPr>
                <w:rtl w:val="0"/>
              </w:rPr>
            </w:r>
          </w:p>
        </w:tc>
      </w:tr>
      <w:tr>
        <w:trPr>
          <w:cantSplit w:val="0"/>
          <w:tblHeader w:val="0"/>
        </w:trPr>
        <w:tc>
          <w:tcPr/>
          <w:p w:rsidR="00000000" w:rsidDel="00000000" w:rsidP="00000000" w:rsidRDefault="00000000" w:rsidRPr="00000000" w14:paraId="000032E0">
            <w:pPr>
              <w:rPr/>
            </w:pPr>
            <w:r w:rsidDel="00000000" w:rsidR="00000000" w:rsidRPr="00000000">
              <w:rPr>
                <w:sz w:val="14"/>
                <w:szCs w:val="14"/>
                <w:rtl w:val="0"/>
              </w:rPr>
              <w:t xml:space="preserve">Packages identified outside SOW</w:t>
            </w:r>
            <w:r w:rsidDel="00000000" w:rsidR="00000000" w:rsidRPr="00000000">
              <w:rPr>
                <w:rtl w:val="0"/>
              </w:rPr>
            </w:r>
          </w:p>
        </w:tc>
        <w:tc>
          <w:tcPr/>
          <w:p w:rsidR="00000000" w:rsidDel="00000000" w:rsidP="00000000" w:rsidRDefault="00000000" w:rsidRPr="00000000" w14:paraId="000032E1">
            <w:pPr>
              <w:rPr/>
            </w:pPr>
            <w:r w:rsidDel="00000000" w:rsidR="00000000" w:rsidRPr="00000000">
              <w:rPr>
                <w:sz w:val="14"/>
                <w:szCs w:val="14"/>
                <w:rtl w:val="0"/>
              </w:rPr>
              <w:t xml:space="preserve">6 - VENDORSELECTION_WM, VENDOR_TRADE_PKG, VENDOR_SCORING_FUNCTIONS, VENDOR_SCORING_FUNCTIONS1, VENDOR_SCORING_FUNCTIONS2, VENDOR_SCORING_FUNCTIONST</w:t>
            </w:r>
            <w:r w:rsidDel="00000000" w:rsidR="00000000" w:rsidRPr="00000000">
              <w:rPr>
                <w:rtl w:val="0"/>
              </w:rPr>
            </w:r>
          </w:p>
        </w:tc>
      </w:tr>
    </w:tbl>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pStyle w:val="Heading1"/>
        <w:rPr/>
      </w:pPr>
      <w:r w:rsidDel="00000000" w:rsidR="00000000" w:rsidRPr="00000000">
        <w:rPr>
          <w:rtl w:val="0"/>
        </w:rPr>
        <w:t xml:space="preserve">11. Overall Modernization Recommendation</w:t>
      </w:r>
    </w:p>
    <w:p w:rsidR="00000000" w:rsidDel="00000000" w:rsidP="00000000" w:rsidRDefault="00000000" w:rsidRPr="00000000" w14:paraId="000032E4">
      <w:pPr>
        <w:rPr/>
      </w:pPr>
      <w:r w:rsidDel="00000000" w:rsidR="00000000" w:rsidRPr="00000000">
        <w:rPr>
          <w:sz w:val="17"/>
          <w:szCs w:val="17"/>
          <w:rtl w:val="0"/>
        </w:rPr>
        <w:t xml:space="preserve">Vendor Service should not be implemented as a direct PL/SQL-to-endpoint translation. The four in-scope packages represent layers of one vendor domain: VENDOR provides business-facing vendor operations, VENDOR_DA provides persistence, VENDOR_LIST provides capacity metrics, and VENDORSELECTION is the decision engine that combines vendor data, eligibility, service area, scheduling, capacity, programs and scoring. The .NET design should preserve validated business behavior while consolidating these routines into a small set of domain services and logical API operations.</w:t>
      </w:r>
      <w:r w:rsidDel="00000000" w:rsidR="00000000" w:rsidRPr="00000000">
        <w:rPr>
          <w:rtl w:val="0"/>
        </w:rPr>
      </w:r>
    </w:p>
    <w:p w:rsidR="00000000" w:rsidDel="00000000" w:rsidP="00000000" w:rsidRDefault="00000000" w:rsidRPr="00000000" w14:paraId="000032E5">
      <w:pPr>
        <w:rPr/>
      </w:pPr>
      <w:r w:rsidDel="00000000" w:rsidR="00000000" w:rsidRPr="00000000">
        <w:rPr>
          <w:rtl w:val="0"/>
        </w:rPr>
        <w:t xml:space="preserve">The highest-risk migration area is vendor selection. Before implementation, the team should establish regression scenarios with known inputs and expected vendor lists/ranking, validate all configuration codes and program IDs, identify dead/sunset paths, and agree on which legacy fallback/error behaviors should be retained versus corrected.</w:t>
      </w:r>
    </w:p>
    <w:p w:rsidR="00000000" w:rsidDel="00000000" w:rsidP="00000000" w:rsidRDefault="00000000" w:rsidRPr="00000000" w14:paraId="000032E6">
      <w:pPr>
        <w:rPr/>
      </w:pPr>
      <w:r w:rsidDel="00000000" w:rsidR="00000000" w:rsidRPr="00000000">
        <w:br w:type="page"/>
      </w:r>
      <w:r w:rsidDel="00000000" w:rsidR="00000000" w:rsidRPr="00000000">
        <w:rPr>
          <w:rtl w:val="0"/>
        </w:rPr>
      </w:r>
    </w:p>
    <w:p w:rsidR="00000000" w:rsidDel="00000000" w:rsidP="00000000" w:rsidRDefault="00000000" w:rsidRPr="00000000" w14:paraId="000032E7">
      <w:pPr>
        <w:pStyle w:val="Heading1"/>
        <w:spacing w:after="80" w:before="0" w:lineRule="auto"/>
        <w:rPr/>
      </w:pPr>
      <w:r w:rsidDel="00000000" w:rsidR="00000000" w:rsidRPr="00000000">
        <w:rPr>
          <w:rtl w:val="0"/>
        </w:rPr>
        <w:t xml:space="preserve">Vendor Invoice &amp; Writeoff</w:t>
      </w:r>
    </w:p>
    <w:p w:rsidR="00000000" w:rsidDel="00000000" w:rsidP="00000000" w:rsidRDefault="00000000" w:rsidRPr="00000000" w14:paraId="000032E8">
      <w:pPr>
        <w:rPr/>
      </w:pPr>
      <w:r w:rsidDel="00000000" w:rsidR="00000000" w:rsidRPr="00000000">
        <w:rPr>
          <w:b w:val="1"/>
          <w:bCs w:val="1"/>
          <w:sz w:val="20"/>
          <w:szCs w:val="20"/>
          <w:rtl w:val="0"/>
        </w:rPr>
        <w:t xml:space="preserve">Consolidated Source Section</w:t>
      </w:r>
      <w:r w:rsidDel="00000000" w:rsidR="00000000" w:rsidRPr="00000000">
        <w:rPr>
          <w:rtl w:val="0"/>
        </w:rPr>
      </w:r>
    </w:p>
    <w:p w:rsidR="00000000" w:rsidDel="00000000" w:rsidP="00000000" w:rsidRDefault="00000000" w:rsidRPr="00000000" w14:paraId="000032E9">
      <w:pPr>
        <w:pStyle w:val="Title"/>
        <w:rPr/>
      </w:pPr>
      <w:r w:rsidDel="00000000" w:rsidR="00000000" w:rsidRPr="00000000">
        <w:rPr>
          <w:rtl w:val="0"/>
        </w:rPr>
        <w:t xml:space="preserve"> Vendor Invoice &amp; Writeoff</w:t>
      </w:r>
    </w:p>
    <w:p w:rsidR="00000000" w:rsidDel="00000000" w:rsidP="00000000" w:rsidRDefault="00000000" w:rsidRPr="00000000" w14:paraId="000032EA">
      <w:pPr>
        <w:jc w:val="center"/>
        <w:rPr/>
      </w:pPr>
      <w:r w:rsidDel="00000000" w:rsidR="00000000" w:rsidRPr="00000000">
        <w:rPr>
          <w:rtl w:val="0"/>
        </w:rPr>
        <w:t xml:space="preserve">PL/SQL to .NET API Modernization - Tracking Inventory</w:t>
      </w:r>
    </w:p>
    <w:p w:rsidR="00000000" w:rsidDel="00000000" w:rsidP="00000000" w:rsidRDefault="00000000" w:rsidRPr="00000000" w14:paraId="000032EB">
      <w:pPr>
        <w:rPr/>
      </w:pPr>
      <w:r w:rsidDel="00000000" w:rsidR="00000000" w:rsidRPr="00000000">
        <w:rPr>
          <w:sz w:val="17"/>
          <w:szCs w:val="17"/>
          <w:rtl w:val="0"/>
        </w:rPr>
        <w:t xml:space="preserve">Development Architecture Working Document | Final Service-Group Inventory</w:t>
      </w:r>
      <w:r w:rsidDel="00000000" w:rsidR="00000000" w:rsidRPr="00000000">
        <w:rPr>
          <w:rtl w:val="0"/>
        </w:rPr>
      </w:r>
    </w:p>
    <w:p w:rsidR="00000000" w:rsidDel="00000000" w:rsidP="00000000" w:rsidRDefault="00000000" w:rsidRPr="00000000" w14:paraId="000032EC">
      <w:pPr>
        <w:pStyle w:val="Heading1"/>
        <w:rPr/>
      </w:pPr>
      <w:r w:rsidDel="00000000" w:rsidR="00000000" w:rsidRPr="00000000">
        <w:rPr>
          <w:rtl w:val="0"/>
        </w:rPr>
        <w:t xml:space="preserve">1. Standing Architecture Rule</w:t>
      </w:r>
    </w:p>
    <w:p w:rsidR="00000000" w:rsidDel="00000000" w:rsidP="00000000" w:rsidRDefault="00000000" w:rsidRPr="00000000" w14:paraId="000032ED">
      <w:pPr>
        <w:rPr/>
      </w:pPr>
      <w:r w:rsidDel="00000000" w:rsidR="00000000" w:rsidRPr="00000000">
        <w:rPr>
          <w:b w:val="1"/>
          <w:bCs w:val="1"/>
          <w:rtl w:val="0"/>
        </w:rPr>
        <w:t xml:space="preserve">Legacy package boundaries do not define target API or service boundaries. </w:t>
      </w:r>
      <w:r w:rsidDel="00000000" w:rsidR="00000000" w:rsidRPr="00000000">
        <w:rPr>
          <w:rtl w:val="0"/>
        </w:rPr>
        <w:t xml:space="preserve">Each PL/SQL routine is mapped to the business capability that logically owns it. If an endpoint, service, repository, or shared capability has already been identified in this or another inventory document, that existing capability should be reused. New package-specific or niche endpoints are created only when a distinct business operation truly requires them.</w:t>
      </w:r>
    </w:p>
    <w:p w:rsidR="00000000" w:rsidDel="00000000" w:rsidP="00000000" w:rsidRDefault="00000000" w:rsidRPr="00000000" w14:paraId="000032EE">
      <w:pPr>
        <w:rPr/>
      </w:pPr>
      <w:r w:rsidDel="00000000" w:rsidR="00000000" w:rsidRPr="00000000">
        <w:rPr>
          <w:rtl w:val="0"/>
        </w:rPr>
        <w:t xml:space="preserve">Traceability will therefore follow: PL/SQL Routine -&gt; Business Capability -&gt; Owning .NET Service -&gt; Existing/New Logical Endpoint. Package and service-group names remain discovery/inventory metadata, not target architecture boundaries.</w:t>
      </w:r>
    </w:p>
    <w:p w:rsidR="00000000" w:rsidDel="00000000" w:rsidP="00000000" w:rsidRDefault="00000000" w:rsidRPr="00000000" w14:paraId="000032EF">
      <w:pPr>
        <w:rPr/>
      </w:pPr>
      <w:r w:rsidDel="00000000" w:rsidR="00000000" w:rsidRPr="00000000">
        <w:rPr>
          <w:b w:val="1"/>
          <w:bCs w:val="1"/>
          <w:sz w:val="17"/>
          <w:szCs w:val="17"/>
          <w:rtl w:val="0"/>
        </w:rPr>
        <w:t xml:space="preserve">Gap Remediation Needed: </w:t>
      </w:r>
      <w:r w:rsidDel="00000000" w:rsidR="00000000" w:rsidRPr="00000000">
        <w:rPr>
          <w:sz w:val="17"/>
          <w:szCs w:val="17"/>
          <w:rtl w:val="0"/>
        </w:rPr>
        <w:t xml:space="preserve">Identifies whether client/SME remediation is required before detailed design, and the primary category of remediation. “Limited” generally indicates technical migration/repository work with minimal business-rule discovery; “Yes” indicates an unresolved business, workflow, ownership, accounting, or integration decision.</w:t>
      </w:r>
      <w:r w:rsidDel="00000000" w:rsidR="00000000" w:rsidRPr="00000000">
        <w:rPr>
          <w:rtl w:val="0"/>
        </w:rPr>
      </w:r>
    </w:p>
    <w:p w:rsidR="00000000" w:rsidDel="00000000" w:rsidP="00000000" w:rsidRDefault="00000000" w:rsidRPr="00000000" w14:paraId="000032F0">
      <w:pPr>
        <w:pStyle w:val="Heading1"/>
        <w:rPr/>
      </w:pPr>
      <w:r w:rsidDel="00000000" w:rsidR="00000000" w:rsidRPr="00000000">
        <w:rPr>
          <w:rtl w:val="0"/>
        </w:rPr>
        <w:t xml:space="preserve">2. Package Inventory</w:t>
      </w:r>
    </w:p>
    <w:tbl>
      <w:tblPr>
        <w:tblStyle w:val="Table122"/>
        <w:tblW w:w="10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512"/>
        <w:gridCol w:w="2232"/>
        <w:gridCol w:w="648"/>
        <w:gridCol w:w="1007"/>
        <w:gridCol w:w="1944"/>
        <w:gridCol w:w="2664"/>
        <w:tblGridChange w:id="0">
          <w:tblGrid>
            <w:gridCol w:w="792"/>
            <w:gridCol w:w="1512"/>
            <w:gridCol w:w="2232"/>
            <w:gridCol w:w="648"/>
            <w:gridCol w:w="1007"/>
            <w:gridCol w:w="1944"/>
            <w:gridCol w:w="2664"/>
          </w:tblGrid>
        </w:tblGridChange>
      </w:tblGrid>
      <w:tr>
        <w:trPr>
          <w:cantSplit w:val="0"/>
          <w:tblHeader w:val="1"/>
        </w:trPr>
        <w:tc>
          <w:tcPr>
            <w:shd w:fill="d9eaf7" w:val="clear"/>
          </w:tcPr>
          <w:p w:rsidR="00000000" w:rsidDel="00000000" w:rsidP="00000000" w:rsidRDefault="00000000" w:rsidRPr="00000000" w14:paraId="000032F1">
            <w:pPr>
              <w:rPr/>
            </w:pPr>
            <w:r w:rsidDel="00000000" w:rsidR="00000000" w:rsidRPr="00000000">
              <w:rPr>
                <w:b w:val="1"/>
                <w:bCs w:val="1"/>
                <w:sz w:val="10"/>
                <w:szCs w:val="10"/>
                <w:rtl w:val="0"/>
              </w:rPr>
              <w:t xml:space="preserve">Package ID</w:t>
            </w:r>
            <w:r w:rsidDel="00000000" w:rsidR="00000000" w:rsidRPr="00000000">
              <w:rPr>
                <w:rtl w:val="0"/>
              </w:rPr>
            </w:r>
          </w:p>
        </w:tc>
        <w:tc>
          <w:tcPr>
            <w:shd w:fill="d9eaf7" w:val="clear"/>
          </w:tcPr>
          <w:p w:rsidR="00000000" w:rsidDel="00000000" w:rsidP="00000000" w:rsidRDefault="00000000" w:rsidRPr="00000000" w14:paraId="000032F2">
            <w:pPr>
              <w:rPr/>
            </w:pPr>
            <w:r w:rsidDel="00000000" w:rsidR="00000000" w:rsidRPr="00000000">
              <w:rPr>
                <w:b w:val="1"/>
                <w:bCs w:val="1"/>
                <w:sz w:val="10"/>
                <w:szCs w:val="10"/>
                <w:rtl w:val="0"/>
              </w:rPr>
              <w:t xml:space="preserve">Package</w:t>
            </w:r>
            <w:r w:rsidDel="00000000" w:rsidR="00000000" w:rsidRPr="00000000">
              <w:rPr>
                <w:rtl w:val="0"/>
              </w:rPr>
            </w:r>
          </w:p>
        </w:tc>
        <w:tc>
          <w:tcPr>
            <w:shd w:fill="d9eaf7" w:val="clear"/>
          </w:tcPr>
          <w:p w:rsidR="00000000" w:rsidDel="00000000" w:rsidP="00000000" w:rsidRDefault="00000000" w:rsidRPr="00000000" w14:paraId="000032F3">
            <w:pPr>
              <w:rPr/>
            </w:pPr>
            <w:r w:rsidDel="00000000" w:rsidR="00000000" w:rsidRPr="00000000">
              <w:rPr>
                <w:b w:val="1"/>
                <w:bCs w:val="1"/>
                <w:sz w:val="10"/>
                <w:szCs w:val="10"/>
                <w:rtl w:val="0"/>
              </w:rPr>
              <w:t xml:space="preserve">Primary Responsibility</w:t>
            </w:r>
            <w:r w:rsidDel="00000000" w:rsidR="00000000" w:rsidRPr="00000000">
              <w:rPr>
                <w:rtl w:val="0"/>
              </w:rPr>
            </w:r>
          </w:p>
        </w:tc>
        <w:tc>
          <w:tcPr>
            <w:shd w:fill="d9eaf7" w:val="clear"/>
          </w:tcPr>
          <w:p w:rsidR="00000000" w:rsidDel="00000000" w:rsidP="00000000" w:rsidRDefault="00000000" w:rsidRPr="00000000" w14:paraId="000032F4">
            <w:pPr>
              <w:rPr/>
            </w:pPr>
            <w:r w:rsidDel="00000000" w:rsidR="00000000" w:rsidRPr="00000000">
              <w:rPr>
                <w:b w:val="1"/>
                <w:bCs w:val="1"/>
                <w:sz w:val="10"/>
                <w:szCs w:val="10"/>
                <w:rtl w:val="0"/>
              </w:rPr>
              <w:t xml:space="preserve">Routines</w:t>
            </w:r>
            <w:r w:rsidDel="00000000" w:rsidR="00000000" w:rsidRPr="00000000">
              <w:rPr>
                <w:rtl w:val="0"/>
              </w:rPr>
            </w:r>
          </w:p>
        </w:tc>
        <w:tc>
          <w:tcPr>
            <w:shd w:fill="d9eaf7" w:val="clear"/>
          </w:tcPr>
          <w:p w:rsidR="00000000" w:rsidDel="00000000" w:rsidP="00000000" w:rsidRDefault="00000000" w:rsidRPr="00000000" w14:paraId="000032F5">
            <w:pPr>
              <w:rPr/>
            </w:pPr>
            <w:r w:rsidDel="00000000" w:rsidR="00000000" w:rsidRPr="00000000">
              <w:rPr>
                <w:b w:val="1"/>
                <w:bCs w:val="1"/>
                <w:sz w:val="10"/>
                <w:szCs w:val="10"/>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2F6">
            <w:pPr>
              <w:rPr/>
            </w:pPr>
            <w:r w:rsidDel="00000000" w:rsidR="00000000" w:rsidRPr="00000000">
              <w:rPr>
                <w:b w:val="1"/>
                <w:bCs w:val="1"/>
                <w:sz w:val="10"/>
                <w:szCs w:val="10"/>
                <w:rtl w:val="0"/>
              </w:rPr>
              <w:t xml:space="preserve">Status</w:t>
            </w:r>
            <w:r w:rsidDel="00000000" w:rsidR="00000000" w:rsidRPr="00000000">
              <w:rPr>
                <w:rtl w:val="0"/>
              </w:rPr>
            </w:r>
          </w:p>
        </w:tc>
        <w:tc>
          <w:tcPr>
            <w:shd w:fill="d9eaf7" w:val="clear"/>
          </w:tcPr>
          <w:p w:rsidR="00000000" w:rsidDel="00000000" w:rsidP="00000000" w:rsidRDefault="00000000" w:rsidRPr="00000000" w14:paraId="000032F7">
            <w:pPr>
              <w:rPr/>
            </w:pPr>
            <w:r w:rsidDel="00000000" w:rsidR="00000000" w:rsidRPr="00000000">
              <w:rPr>
                <w:b w:val="1"/>
                <w:bCs w:val="1"/>
                <w:sz w:val="10"/>
                <w:szCs w:val="10"/>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2F8">
            <w:pPr>
              <w:rPr/>
            </w:pPr>
            <w:r w:rsidDel="00000000" w:rsidR="00000000" w:rsidRPr="00000000">
              <w:rPr>
                <w:sz w:val="10"/>
                <w:szCs w:val="10"/>
                <w:rtl w:val="0"/>
              </w:rPr>
              <w:t xml:space="preserve">PKG-001</w:t>
            </w:r>
            <w:r w:rsidDel="00000000" w:rsidR="00000000" w:rsidRPr="00000000">
              <w:rPr>
                <w:rtl w:val="0"/>
              </w:rPr>
            </w:r>
          </w:p>
        </w:tc>
        <w:tc>
          <w:tcPr/>
          <w:p w:rsidR="00000000" w:rsidDel="00000000" w:rsidP="00000000" w:rsidRDefault="00000000" w:rsidRPr="00000000" w14:paraId="000032F9">
            <w:pPr>
              <w:rPr/>
            </w:pPr>
            <w:r w:rsidDel="00000000" w:rsidR="00000000" w:rsidRPr="00000000">
              <w:rPr>
                <w:sz w:val="10"/>
                <w:szCs w:val="10"/>
                <w:rtl w:val="0"/>
              </w:rPr>
              <w:t xml:space="preserve">PROD.VendorInvoice</w:t>
            </w:r>
            <w:r w:rsidDel="00000000" w:rsidR="00000000" w:rsidRPr="00000000">
              <w:rPr>
                <w:rtl w:val="0"/>
              </w:rPr>
            </w:r>
          </w:p>
        </w:tc>
        <w:tc>
          <w:tcPr/>
          <w:p w:rsidR="00000000" w:rsidDel="00000000" w:rsidP="00000000" w:rsidRDefault="00000000" w:rsidRPr="00000000" w14:paraId="000032FA">
            <w:pPr>
              <w:rPr/>
            </w:pPr>
            <w:r w:rsidDel="00000000" w:rsidR="00000000" w:rsidRPr="00000000">
              <w:rPr>
                <w:sz w:val="10"/>
                <w:szCs w:val="10"/>
                <w:rtl w:val="0"/>
              </w:rPr>
              <w:t xml:space="preserve">Vendor invoice creation, batches, staged invoices, service-fee handling, posting/status, notifications.</w:t>
            </w:r>
            <w:r w:rsidDel="00000000" w:rsidR="00000000" w:rsidRPr="00000000">
              <w:rPr>
                <w:rtl w:val="0"/>
              </w:rPr>
            </w:r>
          </w:p>
        </w:tc>
        <w:tc>
          <w:tcPr/>
          <w:p w:rsidR="00000000" w:rsidDel="00000000" w:rsidP="00000000" w:rsidRDefault="00000000" w:rsidRPr="00000000" w14:paraId="000032FB">
            <w:pPr>
              <w:rPr/>
            </w:pPr>
            <w:r w:rsidDel="00000000" w:rsidR="00000000" w:rsidRPr="00000000">
              <w:rPr>
                <w:sz w:val="10"/>
                <w:szCs w:val="10"/>
                <w:rtl w:val="0"/>
              </w:rPr>
              <w:t xml:space="preserve">39</w:t>
            </w:r>
            <w:r w:rsidDel="00000000" w:rsidR="00000000" w:rsidRPr="00000000">
              <w:rPr>
                <w:rtl w:val="0"/>
              </w:rPr>
            </w:r>
          </w:p>
        </w:tc>
        <w:tc>
          <w:tcPr/>
          <w:p w:rsidR="00000000" w:rsidDel="00000000" w:rsidP="00000000" w:rsidRDefault="00000000" w:rsidRPr="00000000" w14:paraId="000032FC">
            <w:pPr>
              <w:rPr/>
            </w:pPr>
            <w:r w:rsidDel="00000000" w:rsidR="00000000" w:rsidRPr="00000000">
              <w:rPr>
                <w:sz w:val="10"/>
                <w:szCs w:val="10"/>
                <w:rtl w:val="0"/>
              </w:rPr>
              <w:t xml:space="preserve">Critical</w:t>
            </w:r>
            <w:r w:rsidDel="00000000" w:rsidR="00000000" w:rsidRPr="00000000">
              <w:rPr>
                <w:rtl w:val="0"/>
              </w:rPr>
            </w:r>
          </w:p>
        </w:tc>
        <w:tc>
          <w:tcPr/>
          <w:p w:rsidR="00000000" w:rsidDel="00000000" w:rsidP="00000000" w:rsidRDefault="00000000" w:rsidRPr="00000000" w14:paraId="000032FD">
            <w:pPr>
              <w:rPr/>
            </w:pPr>
            <w:r w:rsidDel="00000000" w:rsidR="00000000" w:rsidRPr="00000000">
              <w:rPr>
                <w:sz w:val="10"/>
                <w:szCs w:val="10"/>
                <w:rtl w:val="0"/>
              </w:rPr>
              <w:t xml:space="preserve">Initial technical analysis complete / SME validation pending</w:t>
            </w:r>
            <w:r w:rsidDel="00000000" w:rsidR="00000000" w:rsidRPr="00000000">
              <w:rPr>
                <w:rtl w:val="0"/>
              </w:rPr>
            </w:r>
          </w:p>
        </w:tc>
        <w:tc>
          <w:tcPr/>
          <w:p w:rsidR="00000000" w:rsidDel="00000000" w:rsidP="00000000" w:rsidRDefault="00000000" w:rsidRPr="00000000" w14:paraId="000032FE">
            <w:pPr>
              <w:rPr/>
            </w:pPr>
            <w:r w:rsidDel="00000000" w:rsidR="00000000" w:rsidRPr="00000000">
              <w:rPr>
                <w:sz w:val="10"/>
                <w:szCs w:val="10"/>
                <w:rtl w:val="0"/>
              </w:rPr>
              <w:t xml:space="preserve">Yes - invoice workflow, status, service-fee and batch-rule validation</w:t>
            </w:r>
            <w:r w:rsidDel="00000000" w:rsidR="00000000" w:rsidRPr="00000000">
              <w:rPr>
                <w:rtl w:val="0"/>
              </w:rPr>
            </w:r>
          </w:p>
        </w:tc>
      </w:tr>
      <w:tr>
        <w:trPr>
          <w:cantSplit w:val="1"/>
          <w:tblHeader w:val="0"/>
        </w:trPr>
        <w:tc>
          <w:tcPr/>
          <w:p w:rsidR="00000000" w:rsidDel="00000000" w:rsidP="00000000" w:rsidRDefault="00000000" w:rsidRPr="00000000" w14:paraId="000032FF">
            <w:pPr>
              <w:rPr/>
            </w:pPr>
            <w:r w:rsidDel="00000000" w:rsidR="00000000" w:rsidRPr="00000000">
              <w:rPr>
                <w:sz w:val="10"/>
                <w:szCs w:val="10"/>
                <w:rtl w:val="0"/>
              </w:rPr>
              <w:t xml:space="preserve">PKG-002</w:t>
            </w:r>
            <w:r w:rsidDel="00000000" w:rsidR="00000000" w:rsidRPr="00000000">
              <w:rPr>
                <w:rtl w:val="0"/>
              </w:rPr>
            </w:r>
          </w:p>
        </w:tc>
        <w:tc>
          <w:tcPr/>
          <w:p w:rsidR="00000000" w:rsidDel="00000000" w:rsidP="00000000" w:rsidRDefault="00000000" w:rsidRPr="00000000" w14:paraId="00003300">
            <w:pPr>
              <w:rPr/>
            </w:pPr>
            <w:r w:rsidDel="00000000" w:rsidR="00000000" w:rsidRPr="00000000">
              <w:rPr>
                <w:sz w:val="10"/>
                <w:szCs w:val="10"/>
                <w:rtl w:val="0"/>
              </w:rPr>
              <w:t xml:space="preserve">PROD.VendorInvoice_da</w:t>
            </w:r>
            <w:r w:rsidDel="00000000" w:rsidR="00000000" w:rsidRPr="00000000">
              <w:rPr>
                <w:rtl w:val="0"/>
              </w:rPr>
            </w:r>
          </w:p>
        </w:tc>
        <w:tc>
          <w:tcPr/>
          <w:p w:rsidR="00000000" w:rsidDel="00000000" w:rsidP="00000000" w:rsidRDefault="00000000" w:rsidRPr="00000000" w14:paraId="00003301">
            <w:pPr>
              <w:rPr/>
            </w:pPr>
            <w:r w:rsidDel="00000000" w:rsidR="00000000" w:rsidRPr="00000000">
              <w:rPr>
                <w:sz w:val="10"/>
                <w:szCs w:val="10"/>
                <w:rtl w:val="0"/>
              </w:rPr>
              <w:t xml:space="preserve">Vendor invoice persistence, identity generation, existence/status queries, paid/submitted invoice reads.</w:t>
            </w:r>
            <w:r w:rsidDel="00000000" w:rsidR="00000000" w:rsidRPr="00000000">
              <w:rPr>
                <w:rtl w:val="0"/>
              </w:rPr>
            </w:r>
          </w:p>
        </w:tc>
        <w:tc>
          <w:tcPr/>
          <w:p w:rsidR="00000000" w:rsidDel="00000000" w:rsidP="00000000" w:rsidRDefault="00000000" w:rsidRPr="00000000" w14:paraId="00003302">
            <w:pPr>
              <w:rPr/>
            </w:pPr>
            <w:r w:rsidDel="00000000" w:rsidR="00000000" w:rsidRPr="00000000">
              <w:rPr>
                <w:sz w:val="10"/>
                <w:szCs w:val="10"/>
                <w:rtl w:val="0"/>
              </w:rPr>
              <w:t xml:space="preserve">11</w:t>
            </w:r>
            <w:r w:rsidDel="00000000" w:rsidR="00000000" w:rsidRPr="00000000">
              <w:rPr>
                <w:rtl w:val="0"/>
              </w:rPr>
            </w:r>
          </w:p>
        </w:tc>
        <w:tc>
          <w:tcPr/>
          <w:p w:rsidR="00000000" w:rsidDel="00000000" w:rsidP="00000000" w:rsidRDefault="00000000" w:rsidRPr="00000000" w14:paraId="00003303">
            <w:pPr>
              <w:rPr/>
            </w:pPr>
            <w:r w:rsidDel="00000000" w:rsidR="00000000" w:rsidRPr="00000000">
              <w:rPr>
                <w:sz w:val="10"/>
                <w:szCs w:val="10"/>
                <w:rtl w:val="0"/>
              </w:rPr>
              <w:t xml:space="preserve">Medium-High</w:t>
            </w:r>
            <w:r w:rsidDel="00000000" w:rsidR="00000000" w:rsidRPr="00000000">
              <w:rPr>
                <w:rtl w:val="0"/>
              </w:rPr>
            </w:r>
          </w:p>
        </w:tc>
        <w:tc>
          <w:tcPr/>
          <w:p w:rsidR="00000000" w:rsidDel="00000000" w:rsidP="00000000" w:rsidRDefault="00000000" w:rsidRPr="00000000" w14:paraId="00003304">
            <w:pPr>
              <w:rPr/>
            </w:pPr>
            <w:r w:rsidDel="00000000" w:rsidR="00000000" w:rsidRPr="00000000">
              <w:rPr>
                <w:sz w:val="10"/>
                <w:szCs w:val="10"/>
                <w:rtl w:val="0"/>
              </w:rPr>
              <w:t xml:space="preserve">Initial technical analysis complete / SME validation pending</w:t>
            </w:r>
            <w:r w:rsidDel="00000000" w:rsidR="00000000" w:rsidRPr="00000000">
              <w:rPr>
                <w:rtl w:val="0"/>
              </w:rPr>
            </w:r>
          </w:p>
        </w:tc>
        <w:tc>
          <w:tcPr/>
          <w:p w:rsidR="00000000" w:rsidDel="00000000" w:rsidP="00000000" w:rsidRDefault="00000000" w:rsidRPr="00000000" w14:paraId="00003305">
            <w:pPr>
              <w:rPr/>
            </w:pPr>
            <w:r w:rsidDel="00000000" w:rsidR="00000000" w:rsidRPr="00000000">
              <w:rPr>
                <w:sz w:val="10"/>
                <w:szCs w:val="10"/>
                <w:rtl w:val="0"/>
              </w:rPr>
              <w:t xml:space="preserve">Limited - DA/repository migration; validate business-relevant status queries</w:t>
            </w:r>
            <w:r w:rsidDel="00000000" w:rsidR="00000000" w:rsidRPr="00000000">
              <w:rPr>
                <w:rtl w:val="0"/>
              </w:rPr>
            </w:r>
          </w:p>
        </w:tc>
      </w:tr>
      <w:tr>
        <w:trPr>
          <w:cantSplit w:val="1"/>
          <w:tblHeader w:val="0"/>
        </w:trPr>
        <w:tc>
          <w:tcPr/>
          <w:p w:rsidR="00000000" w:rsidDel="00000000" w:rsidP="00000000" w:rsidRDefault="00000000" w:rsidRPr="00000000" w14:paraId="00003306">
            <w:pPr>
              <w:rPr/>
            </w:pPr>
            <w:r w:rsidDel="00000000" w:rsidR="00000000" w:rsidRPr="00000000">
              <w:rPr>
                <w:sz w:val="10"/>
                <w:szCs w:val="10"/>
                <w:rtl w:val="0"/>
              </w:rPr>
              <w:t xml:space="preserve">PKG-003</w:t>
            </w:r>
            <w:r w:rsidDel="00000000" w:rsidR="00000000" w:rsidRPr="00000000">
              <w:rPr>
                <w:rtl w:val="0"/>
              </w:rPr>
            </w:r>
          </w:p>
        </w:tc>
        <w:tc>
          <w:tcPr/>
          <w:p w:rsidR="00000000" w:rsidDel="00000000" w:rsidP="00000000" w:rsidRDefault="00000000" w:rsidRPr="00000000" w14:paraId="00003307">
            <w:pPr>
              <w:rPr/>
            </w:pPr>
            <w:r w:rsidDel="00000000" w:rsidR="00000000" w:rsidRPr="00000000">
              <w:rPr>
                <w:sz w:val="10"/>
                <w:szCs w:val="10"/>
                <w:rtl w:val="0"/>
              </w:rPr>
              <w:t xml:space="preserve">PROD.pkg_ap_staging</w:t>
            </w:r>
            <w:r w:rsidDel="00000000" w:rsidR="00000000" w:rsidRPr="00000000">
              <w:rPr>
                <w:rtl w:val="0"/>
              </w:rPr>
            </w:r>
          </w:p>
        </w:tc>
        <w:tc>
          <w:tcPr/>
          <w:p w:rsidR="00000000" w:rsidDel="00000000" w:rsidP="00000000" w:rsidRDefault="00000000" w:rsidRPr="00000000" w14:paraId="00003308">
            <w:pPr>
              <w:rPr/>
            </w:pPr>
            <w:r w:rsidDel="00000000" w:rsidR="00000000" w:rsidRPr="00000000">
              <w:rPr>
                <w:sz w:val="10"/>
                <w:szCs w:val="10"/>
                <w:rtl w:val="0"/>
              </w:rPr>
              <w:t xml:space="preserve">AP/JDE/GP staging, invoice-to-ERP transformation, GL interface records, vendor/interface synchronization and batch loading.</w:t>
            </w:r>
            <w:r w:rsidDel="00000000" w:rsidR="00000000" w:rsidRPr="00000000">
              <w:rPr>
                <w:rtl w:val="0"/>
              </w:rPr>
            </w:r>
          </w:p>
        </w:tc>
        <w:tc>
          <w:tcPr/>
          <w:p w:rsidR="00000000" w:rsidDel="00000000" w:rsidP="00000000" w:rsidRDefault="00000000" w:rsidRPr="00000000" w14:paraId="00003309">
            <w:pPr>
              <w:rPr/>
            </w:pPr>
            <w:r w:rsidDel="00000000" w:rsidR="00000000" w:rsidRPr="00000000">
              <w:rPr>
                <w:sz w:val="10"/>
                <w:szCs w:val="10"/>
                <w:rtl w:val="0"/>
              </w:rPr>
              <w:t xml:space="preserve">10</w:t>
            </w:r>
            <w:r w:rsidDel="00000000" w:rsidR="00000000" w:rsidRPr="00000000">
              <w:rPr>
                <w:rtl w:val="0"/>
              </w:rPr>
            </w:r>
          </w:p>
        </w:tc>
        <w:tc>
          <w:tcPr/>
          <w:p w:rsidR="00000000" w:rsidDel="00000000" w:rsidP="00000000" w:rsidRDefault="00000000" w:rsidRPr="00000000" w14:paraId="0000330A">
            <w:pPr>
              <w:rPr/>
            </w:pPr>
            <w:r w:rsidDel="00000000" w:rsidR="00000000" w:rsidRPr="00000000">
              <w:rPr>
                <w:sz w:val="10"/>
                <w:szCs w:val="10"/>
                <w:rtl w:val="0"/>
              </w:rPr>
              <w:t xml:space="preserve">Critical</w:t>
            </w:r>
            <w:r w:rsidDel="00000000" w:rsidR="00000000" w:rsidRPr="00000000">
              <w:rPr>
                <w:rtl w:val="0"/>
              </w:rPr>
            </w:r>
          </w:p>
        </w:tc>
        <w:tc>
          <w:tcPr/>
          <w:p w:rsidR="00000000" w:rsidDel="00000000" w:rsidP="00000000" w:rsidRDefault="00000000" w:rsidRPr="00000000" w14:paraId="0000330B">
            <w:pPr>
              <w:rPr/>
            </w:pPr>
            <w:r w:rsidDel="00000000" w:rsidR="00000000" w:rsidRPr="00000000">
              <w:rPr>
                <w:sz w:val="10"/>
                <w:szCs w:val="10"/>
                <w:rtl w:val="0"/>
              </w:rPr>
              <w:t xml:space="preserve">Initial technical analysis complete / accounting integration validation pending</w:t>
            </w:r>
            <w:r w:rsidDel="00000000" w:rsidR="00000000" w:rsidRPr="00000000">
              <w:rPr>
                <w:rtl w:val="0"/>
              </w:rPr>
            </w:r>
          </w:p>
        </w:tc>
        <w:tc>
          <w:tcPr/>
          <w:p w:rsidR="00000000" w:rsidDel="00000000" w:rsidP="00000000" w:rsidRDefault="00000000" w:rsidRPr="00000000" w14:paraId="0000330C">
            <w:pPr>
              <w:rPr/>
            </w:pPr>
            <w:r w:rsidDel="00000000" w:rsidR="00000000" w:rsidRPr="00000000">
              <w:rPr>
                <w:sz w:val="10"/>
                <w:szCs w:val="10"/>
                <w:rtl w:val="0"/>
              </w:rPr>
              <w:t xml:space="preserve">Yes - ERP/AP/GL mapping and accounting-rule validation</w:t>
            </w:r>
            <w:r w:rsidDel="00000000" w:rsidR="00000000" w:rsidRPr="00000000">
              <w:rPr>
                <w:rtl w:val="0"/>
              </w:rPr>
            </w:r>
          </w:p>
        </w:tc>
      </w:tr>
      <w:tr>
        <w:trPr>
          <w:cantSplit w:val="0"/>
          <w:tblHeader w:val="0"/>
        </w:trPr>
        <w:tc>
          <w:tcPr/>
          <w:p w:rsidR="00000000" w:rsidDel="00000000" w:rsidP="00000000" w:rsidRDefault="00000000" w:rsidRPr="00000000" w14:paraId="0000330D">
            <w:pPr>
              <w:rPr/>
            </w:pPr>
            <w:r w:rsidDel="00000000" w:rsidR="00000000" w:rsidRPr="00000000">
              <w:rPr>
                <w:sz w:val="10"/>
                <w:szCs w:val="10"/>
                <w:rtl w:val="0"/>
              </w:rPr>
              <w:t xml:space="preserve">PKG-004</w:t>
            </w:r>
            <w:r w:rsidDel="00000000" w:rsidR="00000000" w:rsidRPr="00000000">
              <w:rPr>
                <w:rtl w:val="0"/>
              </w:rPr>
            </w:r>
          </w:p>
        </w:tc>
        <w:tc>
          <w:tcPr/>
          <w:p w:rsidR="00000000" w:rsidDel="00000000" w:rsidP="00000000" w:rsidRDefault="00000000" w:rsidRPr="00000000" w14:paraId="0000330E">
            <w:pPr>
              <w:rPr/>
            </w:pPr>
            <w:r w:rsidDel="00000000" w:rsidR="00000000" w:rsidRPr="00000000">
              <w:rPr>
                <w:sz w:val="10"/>
                <w:szCs w:val="10"/>
                <w:rtl w:val="0"/>
              </w:rPr>
              <w:t xml:space="preserve">PROD.PKG_AP_REVERSE_STAGING</w:t>
            </w:r>
            <w:r w:rsidDel="00000000" w:rsidR="00000000" w:rsidRPr="00000000">
              <w:rPr>
                <w:rtl w:val="0"/>
              </w:rPr>
            </w:r>
          </w:p>
        </w:tc>
        <w:tc>
          <w:tcPr/>
          <w:p w:rsidR="00000000" w:rsidDel="00000000" w:rsidP="00000000" w:rsidRDefault="00000000" w:rsidRPr="00000000" w14:paraId="0000330F">
            <w:pPr>
              <w:rPr/>
            </w:pPr>
            <w:r w:rsidDel="00000000" w:rsidR="00000000" w:rsidRPr="00000000">
              <w:rPr>
                <w:sz w:val="10"/>
                <w:szCs w:val="10"/>
                <w:rtl w:val="0"/>
              </w:rPr>
              <w:t xml:space="preserve">ERP/AP reverse synchronization; payment/void feedback; Vendor Invoice/GP/OAP/Commission updates; sync status.</w:t>
            </w:r>
            <w:r w:rsidDel="00000000" w:rsidR="00000000" w:rsidRPr="00000000">
              <w:rPr>
                <w:rtl w:val="0"/>
              </w:rPr>
            </w:r>
          </w:p>
        </w:tc>
        <w:tc>
          <w:tcPr/>
          <w:p w:rsidR="00000000" w:rsidDel="00000000" w:rsidP="00000000" w:rsidRDefault="00000000" w:rsidRPr="00000000" w14:paraId="00003310">
            <w:pPr>
              <w:rPr/>
            </w:pPr>
            <w:r w:rsidDel="00000000" w:rsidR="00000000" w:rsidRPr="00000000">
              <w:rPr>
                <w:sz w:val="10"/>
                <w:szCs w:val="10"/>
                <w:rtl w:val="0"/>
              </w:rPr>
              <w:t xml:space="preserve">14</w:t>
            </w:r>
            <w:r w:rsidDel="00000000" w:rsidR="00000000" w:rsidRPr="00000000">
              <w:rPr>
                <w:rtl w:val="0"/>
              </w:rPr>
            </w:r>
          </w:p>
        </w:tc>
        <w:tc>
          <w:tcPr/>
          <w:p w:rsidR="00000000" w:rsidDel="00000000" w:rsidP="00000000" w:rsidRDefault="00000000" w:rsidRPr="00000000" w14:paraId="00003311">
            <w:pPr>
              <w:rPr/>
            </w:pPr>
            <w:r w:rsidDel="00000000" w:rsidR="00000000" w:rsidRPr="00000000">
              <w:rPr>
                <w:sz w:val="10"/>
                <w:szCs w:val="10"/>
                <w:rtl w:val="0"/>
              </w:rPr>
              <w:t xml:space="preserve">Critical</w:t>
            </w:r>
            <w:r w:rsidDel="00000000" w:rsidR="00000000" w:rsidRPr="00000000">
              <w:rPr>
                <w:rtl w:val="0"/>
              </w:rPr>
            </w:r>
          </w:p>
        </w:tc>
        <w:tc>
          <w:tcPr/>
          <w:p w:rsidR="00000000" w:rsidDel="00000000" w:rsidP="00000000" w:rsidRDefault="00000000" w:rsidRPr="00000000" w14:paraId="00003312">
            <w:pPr>
              <w:rPr/>
            </w:pPr>
            <w:r w:rsidDel="00000000" w:rsidR="00000000" w:rsidRPr="00000000">
              <w:rPr>
                <w:sz w:val="10"/>
                <w:szCs w:val="10"/>
                <w:rtl w:val="0"/>
              </w:rPr>
              <w:t xml:space="preserve">Initial technical analysis complete / payment &amp; accounting validation pending</w:t>
            </w:r>
            <w:r w:rsidDel="00000000" w:rsidR="00000000" w:rsidRPr="00000000">
              <w:rPr>
                <w:rtl w:val="0"/>
              </w:rPr>
            </w:r>
          </w:p>
        </w:tc>
        <w:tc>
          <w:tcPr/>
          <w:p w:rsidR="00000000" w:rsidDel="00000000" w:rsidP="00000000" w:rsidRDefault="00000000" w:rsidRPr="00000000" w14:paraId="00003313">
            <w:pPr>
              <w:rPr/>
            </w:pPr>
            <w:r w:rsidDel="00000000" w:rsidR="00000000" w:rsidRPr="00000000">
              <w:rPr>
                <w:sz w:val="10"/>
                <w:szCs w:val="10"/>
                <w:rtl w:val="0"/>
              </w:rPr>
              <w:t xml:space="preserve">Yes - payment/void reconciliation and ERP feedback validation</w:t>
            </w:r>
            <w:r w:rsidDel="00000000" w:rsidR="00000000" w:rsidRPr="00000000">
              <w:rPr>
                <w:rtl w:val="0"/>
              </w:rPr>
            </w:r>
          </w:p>
        </w:tc>
      </w:tr>
      <w:tr>
        <w:trPr>
          <w:cantSplit w:val="0"/>
          <w:tblHeader w:val="0"/>
        </w:trPr>
        <w:tc>
          <w:tcPr/>
          <w:p w:rsidR="00000000" w:rsidDel="00000000" w:rsidP="00000000" w:rsidRDefault="00000000" w:rsidRPr="00000000" w14:paraId="00003314">
            <w:pPr>
              <w:rPr/>
            </w:pPr>
            <w:r w:rsidDel="00000000" w:rsidR="00000000" w:rsidRPr="00000000">
              <w:rPr>
                <w:sz w:val="10"/>
                <w:szCs w:val="10"/>
                <w:rtl w:val="0"/>
              </w:rPr>
              <w:t xml:space="preserve">PKG-006</w:t>
            </w:r>
            <w:r w:rsidDel="00000000" w:rsidR="00000000" w:rsidRPr="00000000">
              <w:rPr>
                <w:rtl w:val="0"/>
              </w:rPr>
            </w:r>
          </w:p>
        </w:tc>
        <w:tc>
          <w:tcPr/>
          <w:p w:rsidR="00000000" w:rsidDel="00000000" w:rsidP="00000000" w:rsidRDefault="00000000" w:rsidRPr="00000000" w14:paraId="00003315">
            <w:pPr>
              <w:rPr/>
            </w:pPr>
            <w:r w:rsidDel="00000000" w:rsidR="00000000" w:rsidRPr="00000000">
              <w:rPr>
                <w:sz w:val="10"/>
                <w:szCs w:val="10"/>
                <w:rtl w:val="0"/>
              </w:rPr>
              <w:t xml:space="preserve">PROD.pkg_auto_writeoff_process</w:t>
            </w:r>
            <w:r w:rsidDel="00000000" w:rsidR="00000000" w:rsidRPr="00000000">
              <w:rPr>
                <w:rtl w:val="0"/>
              </w:rPr>
            </w:r>
          </w:p>
        </w:tc>
        <w:tc>
          <w:tcPr/>
          <w:p w:rsidR="00000000" w:rsidDel="00000000" w:rsidP="00000000" w:rsidRDefault="00000000" w:rsidRPr="00000000" w14:paraId="00003316">
            <w:pPr>
              <w:rPr/>
            </w:pPr>
            <w:r w:rsidDel="00000000" w:rsidR="00000000" w:rsidRPr="00000000">
              <w:rPr>
                <w:sz w:val="10"/>
                <w:szCs w:val="10"/>
                <w:rtl w:val="0"/>
              </w:rPr>
              <w:t xml:space="preserve">Automatic writeoff/adjustment processing; lockbox pseudo-payments; service-fee/premium/cancel-fee writeoffs; payment/credit-memo eligibility.</w:t>
            </w:r>
            <w:r w:rsidDel="00000000" w:rsidR="00000000" w:rsidRPr="00000000">
              <w:rPr>
                <w:rtl w:val="0"/>
              </w:rPr>
            </w:r>
          </w:p>
        </w:tc>
        <w:tc>
          <w:tcPr/>
          <w:p w:rsidR="00000000" w:rsidDel="00000000" w:rsidP="00000000" w:rsidRDefault="00000000" w:rsidRPr="00000000" w14:paraId="00003317">
            <w:pPr>
              <w:rPr/>
            </w:pPr>
            <w:r w:rsidDel="00000000" w:rsidR="00000000" w:rsidRPr="00000000">
              <w:rPr>
                <w:sz w:val="10"/>
                <w:szCs w:val="10"/>
                <w:rtl w:val="0"/>
              </w:rPr>
              <w:t xml:space="preserve">16</w:t>
            </w:r>
            <w:r w:rsidDel="00000000" w:rsidR="00000000" w:rsidRPr="00000000">
              <w:rPr>
                <w:rtl w:val="0"/>
              </w:rPr>
            </w:r>
          </w:p>
        </w:tc>
        <w:tc>
          <w:tcPr/>
          <w:p w:rsidR="00000000" w:rsidDel="00000000" w:rsidP="00000000" w:rsidRDefault="00000000" w:rsidRPr="00000000" w14:paraId="00003318">
            <w:pPr>
              <w:rPr/>
            </w:pPr>
            <w:r w:rsidDel="00000000" w:rsidR="00000000" w:rsidRPr="00000000">
              <w:rPr>
                <w:sz w:val="10"/>
                <w:szCs w:val="10"/>
                <w:rtl w:val="0"/>
              </w:rPr>
              <w:t xml:space="preserve">Critical</w:t>
            </w:r>
            <w:r w:rsidDel="00000000" w:rsidR="00000000" w:rsidRPr="00000000">
              <w:rPr>
                <w:rtl w:val="0"/>
              </w:rPr>
            </w:r>
          </w:p>
        </w:tc>
        <w:tc>
          <w:tcPr/>
          <w:p w:rsidR="00000000" w:rsidDel="00000000" w:rsidP="00000000" w:rsidRDefault="00000000" w:rsidRPr="00000000" w14:paraId="00003319">
            <w:pPr>
              <w:rPr/>
            </w:pPr>
            <w:r w:rsidDel="00000000" w:rsidR="00000000" w:rsidRPr="00000000">
              <w:rPr>
                <w:sz w:val="10"/>
                <w:szCs w:val="10"/>
                <w:rtl w:val="0"/>
              </w:rPr>
              <w:t xml:space="preserve">Initial technical analysis complete / finance &amp; writeoff SME validation pending</w:t>
            </w:r>
            <w:r w:rsidDel="00000000" w:rsidR="00000000" w:rsidRPr="00000000">
              <w:rPr>
                <w:rtl w:val="0"/>
              </w:rPr>
            </w:r>
          </w:p>
        </w:tc>
        <w:tc>
          <w:tcPr/>
          <w:p w:rsidR="00000000" w:rsidDel="00000000" w:rsidP="00000000" w:rsidRDefault="00000000" w:rsidRPr="00000000" w14:paraId="0000331A">
            <w:pPr>
              <w:rPr/>
            </w:pPr>
            <w:r w:rsidDel="00000000" w:rsidR="00000000" w:rsidRPr="00000000">
              <w:rPr>
                <w:sz w:val="10"/>
                <w:szCs w:val="10"/>
                <w:rtl w:val="0"/>
              </w:rPr>
              <w:t xml:space="preserve">Yes - critical writeoff eligibility, aging and financial-rule validation</w:t>
            </w:r>
            <w:r w:rsidDel="00000000" w:rsidR="00000000" w:rsidRPr="00000000">
              <w:rPr>
                <w:rtl w:val="0"/>
              </w:rPr>
            </w:r>
          </w:p>
        </w:tc>
      </w:tr>
      <w:tr>
        <w:trPr>
          <w:cantSplit w:val="0"/>
          <w:tblHeader w:val="0"/>
        </w:trPr>
        <w:tc>
          <w:tcPr/>
          <w:p w:rsidR="00000000" w:rsidDel="00000000" w:rsidP="00000000" w:rsidRDefault="00000000" w:rsidRPr="00000000" w14:paraId="0000331B">
            <w:pPr>
              <w:rPr/>
            </w:pPr>
            <w:r w:rsidDel="00000000" w:rsidR="00000000" w:rsidRPr="00000000">
              <w:rPr>
                <w:sz w:val="10"/>
                <w:szCs w:val="10"/>
                <w:rtl w:val="0"/>
              </w:rPr>
              <w:t xml:space="preserve">PKG-007</w:t>
            </w:r>
            <w:r w:rsidDel="00000000" w:rsidR="00000000" w:rsidRPr="00000000">
              <w:rPr>
                <w:rtl w:val="0"/>
              </w:rPr>
            </w:r>
          </w:p>
        </w:tc>
        <w:tc>
          <w:tcPr/>
          <w:p w:rsidR="00000000" w:rsidDel="00000000" w:rsidP="00000000" w:rsidRDefault="00000000" w:rsidRPr="00000000" w14:paraId="0000331C">
            <w:pPr>
              <w:rPr/>
            </w:pPr>
            <w:r w:rsidDel="00000000" w:rsidR="00000000" w:rsidRPr="00000000">
              <w:rPr>
                <w:sz w:val="10"/>
                <w:szCs w:val="10"/>
                <w:rtl w:val="0"/>
              </w:rPr>
              <w:t xml:space="preserve">PROD.ServicePayable</w:t>
            </w:r>
            <w:r w:rsidDel="00000000" w:rsidR="00000000" w:rsidRPr="00000000">
              <w:rPr>
                <w:rtl w:val="0"/>
              </w:rPr>
            </w:r>
          </w:p>
        </w:tc>
        <w:tc>
          <w:tcPr/>
          <w:p w:rsidR="00000000" w:rsidDel="00000000" w:rsidP="00000000" w:rsidRDefault="00000000" w:rsidRPr="00000000" w14:paraId="0000331D">
            <w:pPr>
              <w:rPr/>
            </w:pPr>
            <w:r w:rsidDel="00000000" w:rsidR="00000000" w:rsidRPr="00000000">
              <w:rPr>
                <w:sz w:val="10"/>
                <w:szCs w:val="10"/>
                <w:rtl w:val="0"/>
              </w:rPr>
              <w:t xml:space="preserve">Accounting / General Ledger date selection for Service Payable processing.</w:t>
            </w:r>
            <w:r w:rsidDel="00000000" w:rsidR="00000000" w:rsidRPr="00000000">
              <w:rPr>
                <w:rtl w:val="0"/>
              </w:rPr>
            </w:r>
          </w:p>
        </w:tc>
        <w:tc>
          <w:tcPr/>
          <w:p w:rsidR="00000000" w:rsidDel="00000000" w:rsidP="00000000" w:rsidRDefault="00000000" w:rsidRPr="00000000" w14:paraId="0000331E">
            <w:pPr>
              <w:rPr/>
            </w:pPr>
            <w:r w:rsidDel="00000000" w:rsidR="00000000" w:rsidRPr="00000000">
              <w:rPr>
                <w:sz w:val="10"/>
                <w:szCs w:val="10"/>
                <w:rtl w:val="0"/>
              </w:rPr>
              <w:t xml:space="preserve">1</w:t>
            </w:r>
            <w:r w:rsidDel="00000000" w:rsidR="00000000" w:rsidRPr="00000000">
              <w:rPr>
                <w:rtl w:val="0"/>
              </w:rPr>
            </w:r>
          </w:p>
        </w:tc>
        <w:tc>
          <w:tcPr/>
          <w:p w:rsidR="00000000" w:rsidDel="00000000" w:rsidP="00000000" w:rsidRDefault="00000000" w:rsidRPr="00000000" w14:paraId="0000331F">
            <w:pPr>
              <w:rPr/>
            </w:pPr>
            <w:r w:rsidDel="00000000" w:rsidR="00000000" w:rsidRPr="00000000">
              <w:rPr>
                <w:sz w:val="10"/>
                <w:szCs w:val="10"/>
                <w:rtl w:val="0"/>
              </w:rPr>
              <w:t xml:space="preserve">Medium</w:t>
            </w:r>
            <w:r w:rsidDel="00000000" w:rsidR="00000000" w:rsidRPr="00000000">
              <w:rPr>
                <w:rtl w:val="0"/>
              </w:rPr>
            </w:r>
          </w:p>
        </w:tc>
        <w:tc>
          <w:tcPr/>
          <w:p w:rsidR="00000000" w:rsidDel="00000000" w:rsidP="00000000" w:rsidRDefault="00000000" w:rsidRPr="00000000" w14:paraId="00003320">
            <w:pPr>
              <w:rPr/>
            </w:pPr>
            <w:r w:rsidDel="00000000" w:rsidR="00000000" w:rsidRPr="00000000">
              <w:rPr>
                <w:sz w:val="10"/>
                <w:szCs w:val="10"/>
                <w:rtl w:val="0"/>
              </w:rPr>
              <w:t xml:space="preserve">Initial technical analysis complete / Accounting validation pending</w:t>
            </w:r>
            <w:r w:rsidDel="00000000" w:rsidR="00000000" w:rsidRPr="00000000">
              <w:rPr>
                <w:rtl w:val="0"/>
              </w:rPr>
            </w:r>
          </w:p>
        </w:tc>
        <w:tc>
          <w:tcPr/>
          <w:p w:rsidR="00000000" w:rsidDel="00000000" w:rsidP="00000000" w:rsidRDefault="00000000" w:rsidRPr="00000000" w14:paraId="00003321">
            <w:pPr>
              <w:rPr/>
            </w:pPr>
            <w:r w:rsidDel="00000000" w:rsidR="00000000" w:rsidRPr="00000000">
              <w:rPr>
                <w:sz w:val="10"/>
                <w:szCs w:val="10"/>
                <w:rtl w:val="0"/>
              </w:rPr>
              <w:t xml:space="preserve">Yes - shared accounting-calendar rule validation</w:t>
            </w:r>
            <w:r w:rsidDel="00000000" w:rsidR="00000000" w:rsidRPr="00000000">
              <w:rPr>
                <w:rtl w:val="0"/>
              </w:rPr>
            </w:r>
          </w:p>
        </w:tc>
      </w:tr>
      <w:tr>
        <w:trPr>
          <w:cantSplit w:val="0"/>
          <w:tblHeader w:val="0"/>
        </w:trPr>
        <w:tc>
          <w:tcPr/>
          <w:p w:rsidR="00000000" w:rsidDel="00000000" w:rsidP="00000000" w:rsidRDefault="00000000" w:rsidRPr="00000000" w14:paraId="00003322">
            <w:pPr>
              <w:rPr/>
            </w:pPr>
            <w:r w:rsidDel="00000000" w:rsidR="00000000" w:rsidRPr="00000000">
              <w:rPr>
                <w:sz w:val="10"/>
                <w:szCs w:val="10"/>
                <w:rtl w:val="0"/>
              </w:rPr>
              <w:t xml:space="preserve">PKG-008</w:t>
            </w:r>
            <w:r w:rsidDel="00000000" w:rsidR="00000000" w:rsidRPr="00000000">
              <w:rPr>
                <w:rtl w:val="0"/>
              </w:rPr>
            </w:r>
          </w:p>
        </w:tc>
        <w:tc>
          <w:tcPr/>
          <w:p w:rsidR="00000000" w:rsidDel="00000000" w:rsidP="00000000" w:rsidRDefault="00000000" w:rsidRPr="00000000" w14:paraId="00003323">
            <w:pPr>
              <w:rPr/>
            </w:pPr>
            <w:r w:rsidDel="00000000" w:rsidR="00000000" w:rsidRPr="00000000">
              <w:rPr>
                <w:sz w:val="10"/>
                <w:szCs w:val="10"/>
                <w:rtl w:val="0"/>
              </w:rPr>
              <w:t xml:space="preserve">PROD.ServicePayable_da</w:t>
            </w:r>
            <w:r w:rsidDel="00000000" w:rsidR="00000000" w:rsidRPr="00000000">
              <w:rPr>
                <w:rtl w:val="0"/>
              </w:rPr>
            </w:r>
          </w:p>
        </w:tc>
        <w:tc>
          <w:tcPr/>
          <w:p w:rsidR="00000000" w:rsidDel="00000000" w:rsidP="00000000" w:rsidRDefault="00000000" w:rsidRPr="00000000" w14:paraId="00003324">
            <w:pPr>
              <w:rPr/>
            </w:pPr>
            <w:r w:rsidDel="00000000" w:rsidR="00000000" w:rsidRPr="00000000">
              <w:rPr>
                <w:sz w:val="10"/>
                <w:szCs w:val="10"/>
                <w:rtl w:val="0"/>
              </w:rPr>
              <w:t xml:space="preserve">Data access/configuration lookup for the Accounting-set General Ledger date.</w:t>
            </w:r>
            <w:r w:rsidDel="00000000" w:rsidR="00000000" w:rsidRPr="00000000">
              <w:rPr>
                <w:rtl w:val="0"/>
              </w:rPr>
            </w:r>
          </w:p>
        </w:tc>
        <w:tc>
          <w:tcPr/>
          <w:p w:rsidR="00000000" w:rsidDel="00000000" w:rsidP="00000000" w:rsidRDefault="00000000" w:rsidRPr="00000000" w14:paraId="00003325">
            <w:pPr>
              <w:rPr/>
            </w:pPr>
            <w:r w:rsidDel="00000000" w:rsidR="00000000" w:rsidRPr="00000000">
              <w:rPr>
                <w:sz w:val="10"/>
                <w:szCs w:val="10"/>
                <w:rtl w:val="0"/>
              </w:rPr>
              <w:t xml:space="preserve">1</w:t>
            </w:r>
            <w:r w:rsidDel="00000000" w:rsidR="00000000" w:rsidRPr="00000000">
              <w:rPr>
                <w:rtl w:val="0"/>
              </w:rPr>
            </w:r>
          </w:p>
        </w:tc>
        <w:tc>
          <w:tcPr/>
          <w:p w:rsidR="00000000" w:rsidDel="00000000" w:rsidP="00000000" w:rsidRDefault="00000000" w:rsidRPr="00000000" w14:paraId="00003326">
            <w:pPr>
              <w:rPr/>
            </w:pPr>
            <w:r w:rsidDel="00000000" w:rsidR="00000000" w:rsidRPr="00000000">
              <w:rPr>
                <w:sz w:val="10"/>
                <w:szCs w:val="10"/>
                <w:rtl w:val="0"/>
              </w:rPr>
              <w:t xml:space="preserve">Low</w:t>
            </w:r>
            <w:r w:rsidDel="00000000" w:rsidR="00000000" w:rsidRPr="00000000">
              <w:rPr>
                <w:rtl w:val="0"/>
              </w:rPr>
            </w:r>
          </w:p>
        </w:tc>
        <w:tc>
          <w:tcPr/>
          <w:p w:rsidR="00000000" w:rsidDel="00000000" w:rsidP="00000000" w:rsidRDefault="00000000" w:rsidRPr="00000000" w14:paraId="00003327">
            <w:pPr>
              <w:rPr/>
            </w:pPr>
            <w:r w:rsidDel="00000000" w:rsidR="00000000" w:rsidRPr="00000000">
              <w:rPr>
                <w:sz w:val="10"/>
                <w:szCs w:val="10"/>
                <w:rtl w:val="0"/>
              </w:rPr>
              <w:t xml:space="preserve">Initial technical analysis complete / repository-only treatment</w:t>
            </w:r>
            <w:r w:rsidDel="00000000" w:rsidR="00000000" w:rsidRPr="00000000">
              <w:rPr>
                <w:rtl w:val="0"/>
              </w:rPr>
            </w:r>
          </w:p>
        </w:tc>
        <w:tc>
          <w:tcPr/>
          <w:p w:rsidR="00000000" w:rsidDel="00000000" w:rsidP="00000000" w:rsidRDefault="00000000" w:rsidRPr="00000000" w14:paraId="00003328">
            <w:pPr>
              <w:rPr/>
            </w:pPr>
            <w:r w:rsidDel="00000000" w:rsidR="00000000" w:rsidRPr="00000000">
              <w:rPr>
                <w:sz w:val="10"/>
                <w:szCs w:val="10"/>
                <w:rtl w:val="0"/>
              </w:rPr>
              <w:t xml:space="preserve">Limited - configuration lookup/repository migration</w:t>
            </w:r>
            <w:r w:rsidDel="00000000" w:rsidR="00000000" w:rsidRPr="00000000">
              <w:rPr>
                <w:rtl w:val="0"/>
              </w:rPr>
            </w:r>
          </w:p>
        </w:tc>
      </w:tr>
      <w:tr>
        <w:trPr>
          <w:cantSplit w:val="0"/>
          <w:tblHeader w:val="0"/>
        </w:trPr>
        <w:tc>
          <w:tcPr/>
          <w:p w:rsidR="00000000" w:rsidDel="00000000" w:rsidP="00000000" w:rsidRDefault="00000000" w:rsidRPr="00000000" w14:paraId="00003329">
            <w:pPr>
              <w:rPr/>
            </w:pPr>
            <w:r w:rsidDel="00000000" w:rsidR="00000000" w:rsidRPr="00000000">
              <w:rPr>
                <w:sz w:val="10"/>
                <w:szCs w:val="10"/>
                <w:rtl w:val="0"/>
              </w:rPr>
              <w:t xml:space="preserve">PROC-001</w:t>
            </w:r>
            <w:r w:rsidDel="00000000" w:rsidR="00000000" w:rsidRPr="00000000">
              <w:rPr>
                <w:rtl w:val="0"/>
              </w:rPr>
            </w:r>
          </w:p>
        </w:tc>
        <w:tc>
          <w:tcPr/>
          <w:p w:rsidR="00000000" w:rsidDel="00000000" w:rsidP="00000000" w:rsidRDefault="00000000" w:rsidRPr="00000000" w14:paraId="0000332A">
            <w:pPr>
              <w:rPr/>
            </w:pPr>
            <w:r w:rsidDel="00000000" w:rsidR="00000000" w:rsidRPr="00000000">
              <w:rPr>
                <w:sz w:val="10"/>
                <w:szCs w:val="10"/>
                <w:rtl w:val="0"/>
              </w:rPr>
              <w:t xml:space="preserve">PROD.PPUB_INVOICE_DIST</w:t>
            </w:r>
            <w:r w:rsidDel="00000000" w:rsidR="00000000" w:rsidRPr="00000000">
              <w:rPr>
                <w:rtl w:val="0"/>
              </w:rPr>
            </w:r>
          </w:p>
        </w:tc>
        <w:tc>
          <w:tcPr/>
          <w:p w:rsidR="00000000" w:rsidDel="00000000" w:rsidP="00000000" w:rsidRDefault="00000000" w:rsidRPr="00000000" w14:paraId="0000332B">
            <w:pPr>
              <w:rPr/>
            </w:pPr>
            <w:r w:rsidDel="00000000" w:rsidR="00000000" w:rsidRPr="00000000">
              <w:rPr>
                <w:sz w:val="10"/>
                <w:szCs w:val="10"/>
                <w:rtl w:val="0"/>
              </w:rPr>
              <w:t xml:space="preserve">Standalone AR invoice-to-General-Ledger distribution procedure; GL date selection, account mapping, debit/credit/tax postings, Contract accounting date and processed flag.</w:t>
            </w:r>
            <w:r w:rsidDel="00000000" w:rsidR="00000000" w:rsidRPr="00000000">
              <w:rPr>
                <w:rtl w:val="0"/>
              </w:rPr>
            </w:r>
          </w:p>
        </w:tc>
        <w:tc>
          <w:tcPr/>
          <w:p w:rsidR="00000000" w:rsidDel="00000000" w:rsidP="00000000" w:rsidRDefault="00000000" w:rsidRPr="00000000" w14:paraId="0000332C">
            <w:pPr>
              <w:rPr/>
            </w:pPr>
            <w:r w:rsidDel="00000000" w:rsidR="00000000" w:rsidRPr="00000000">
              <w:rPr>
                <w:sz w:val="10"/>
                <w:szCs w:val="10"/>
                <w:rtl w:val="0"/>
              </w:rPr>
              <w:t xml:space="preserve">1</w:t>
            </w:r>
            <w:r w:rsidDel="00000000" w:rsidR="00000000" w:rsidRPr="00000000">
              <w:rPr>
                <w:rtl w:val="0"/>
              </w:rPr>
            </w:r>
          </w:p>
        </w:tc>
        <w:tc>
          <w:tcPr/>
          <w:p w:rsidR="00000000" w:rsidDel="00000000" w:rsidP="00000000" w:rsidRDefault="00000000" w:rsidRPr="00000000" w14:paraId="0000332D">
            <w:pPr>
              <w:rPr/>
            </w:pPr>
            <w:r w:rsidDel="00000000" w:rsidR="00000000" w:rsidRPr="00000000">
              <w:rPr>
                <w:sz w:val="10"/>
                <w:szCs w:val="10"/>
                <w:rtl w:val="0"/>
              </w:rPr>
              <w:t xml:space="preserve">Critical</w:t>
            </w:r>
            <w:r w:rsidDel="00000000" w:rsidR="00000000" w:rsidRPr="00000000">
              <w:rPr>
                <w:rtl w:val="0"/>
              </w:rPr>
            </w:r>
          </w:p>
        </w:tc>
        <w:tc>
          <w:tcPr/>
          <w:p w:rsidR="00000000" w:rsidDel="00000000" w:rsidP="00000000" w:rsidRDefault="00000000" w:rsidRPr="00000000" w14:paraId="0000332E">
            <w:pPr>
              <w:rPr/>
            </w:pPr>
            <w:r w:rsidDel="00000000" w:rsidR="00000000" w:rsidRPr="00000000">
              <w:rPr>
                <w:sz w:val="10"/>
                <w:szCs w:val="10"/>
                <w:rtl w:val="0"/>
              </w:rPr>
              <w:t xml:space="preserve">Initial technical analysis complete / Accounting &amp; AR validation pending</w:t>
            </w:r>
            <w:r w:rsidDel="00000000" w:rsidR="00000000" w:rsidRPr="00000000">
              <w:rPr>
                <w:rtl w:val="0"/>
              </w:rPr>
            </w:r>
          </w:p>
        </w:tc>
        <w:tc>
          <w:tcPr/>
          <w:p w:rsidR="00000000" w:rsidDel="00000000" w:rsidP="00000000" w:rsidRDefault="00000000" w:rsidRPr="00000000" w14:paraId="0000332F">
            <w:pPr>
              <w:rPr/>
            </w:pPr>
            <w:r w:rsidDel="00000000" w:rsidR="00000000" w:rsidRPr="00000000">
              <w:rPr>
                <w:sz w:val="10"/>
                <w:szCs w:val="10"/>
                <w:rtl w:val="0"/>
              </w:rPr>
              <w:t xml:space="preserve">Yes - critical AR-to-GL date/account mapping validation</w:t>
            </w:r>
            <w:r w:rsidDel="00000000" w:rsidR="00000000" w:rsidRPr="00000000">
              <w:rPr>
                <w:rtl w:val="0"/>
              </w:rPr>
            </w:r>
          </w:p>
        </w:tc>
      </w:tr>
      <w:tr>
        <w:trPr>
          <w:cantSplit w:val="0"/>
          <w:tblHeader w:val="0"/>
        </w:trPr>
        <w:tc>
          <w:tcPr/>
          <w:p w:rsidR="00000000" w:rsidDel="00000000" w:rsidP="00000000" w:rsidRDefault="00000000" w:rsidRPr="00000000" w14:paraId="00003330">
            <w:pPr>
              <w:rPr/>
            </w:pPr>
            <w:r w:rsidDel="00000000" w:rsidR="00000000" w:rsidRPr="00000000">
              <w:rPr>
                <w:sz w:val="10"/>
                <w:szCs w:val="10"/>
                <w:rtl w:val="0"/>
              </w:rPr>
              <w:t xml:space="preserve">PROC-002</w:t>
            </w:r>
            <w:r w:rsidDel="00000000" w:rsidR="00000000" w:rsidRPr="00000000">
              <w:rPr>
                <w:rtl w:val="0"/>
              </w:rPr>
            </w:r>
          </w:p>
        </w:tc>
        <w:tc>
          <w:tcPr/>
          <w:p w:rsidR="00000000" w:rsidDel="00000000" w:rsidP="00000000" w:rsidRDefault="00000000" w:rsidRPr="00000000" w14:paraId="00003331">
            <w:pPr>
              <w:rPr/>
            </w:pPr>
            <w:r w:rsidDel="00000000" w:rsidR="00000000" w:rsidRPr="00000000">
              <w:rPr>
                <w:sz w:val="10"/>
                <w:szCs w:val="10"/>
                <w:rtl w:val="0"/>
              </w:rPr>
              <w:t xml:space="preserve">PROD.PROC_CREDIT_MEMO_APPLY</w:t>
            </w:r>
            <w:r w:rsidDel="00000000" w:rsidR="00000000" w:rsidRPr="00000000">
              <w:rPr>
                <w:rtl w:val="0"/>
              </w:rPr>
            </w:r>
          </w:p>
        </w:tc>
        <w:tc>
          <w:tcPr/>
          <w:p w:rsidR="00000000" w:rsidDel="00000000" w:rsidP="00000000" w:rsidRDefault="00000000" w:rsidRPr="00000000" w14:paraId="00003332">
            <w:pPr>
              <w:rPr/>
            </w:pPr>
            <w:r w:rsidDel="00000000" w:rsidR="00000000" w:rsidRPr="00000000">
              <w:rPr>
                <w:sz w:val="10"/>
                <w:szCs w:val="10"/>
                <w:rtl w:val="0"/>
              </w:rPr>
              <w:t xml:space="preserve">Standalone AR credit-memo application procedure; matches open credit memos to open invoices, applies balances, records outcomes for Accounting review.</w:t>
            </w:r>
            <w:r w:rsidDel="00000000" w:rsidR="00000000" w:rsidRPr="00000000">
              <w:rPr>
                <w:rtl w:val="0"/>
              </w:rPr>
            </w:r>
          </w:p>
        </w:tc>
        <w:tc>
          <w:tcPr/>
          <w:p w:rsidR="00000000" w:rsidDel="00000000" w:rsidP="00000000" w:rsidRDefault="00000000" w:rsidRPr="00000000" w14:paraId="00003333">
            <w:pPr>
              <w:rPr/>
            </w:pPr>
            <w:r w:rsidDel="00000000" w:rsidR="00000000" w:rsidRPr="00000000">
              <w:rPr>
                <w:sz w:val="10"/>
                <w:szCs w:val="10"/>
                <w:rtl w:val="0"/>
              </w:rPr>
              <w:t xml:space="preserve">1</w:t>
            </w:r>
            <w:r w:rsidDel="00000000" w:rsidR="00000000" w:rsidRPr="00000000">
              <w:rPr>
                <w:rtl w:val="0"/>
              </w:rPr>
            </w:r>
          </w:p>
        </w:tc>
        <w:tc>
          <w:tcPr/>
          <w:p w:rsidR="00000000" w:rsidDel="00000000" w:rsidP="00000000" w:rsidRDefault="00000000" w:rsidRPr="00000000" w14:paraId="00003334">
            <w:pPr>
              <w:rPr/>
            </w:pPr>
            <w:r w:rsidDel="00000000" w:rsidR="00000000" w:rsidRPr="00000000">
              <w:rPr>
                <w:sz w:val="10"/>
                <w:szCs w:val="10"/>
                <w:rtl w:val="0"/>
              </w:rPr>
              <w:t xml:space="preserve">High</w:t>
            </w:r>
            <w:r w:rsidDel="00000000" w:rsidR="00000000" w:rsidRPr="00000000">
              <w:rPr>
                <w:rtl w:val="0"/>
              </w:rPr>
            </w:r>
          </w:p>
        </w:tc>
        <w:tc>
          <w:tcPr/>
          <w:p w:rsidR="00000000" w:rsidDel="00000000" w:rsidP="00000000" w:rsidRDefault="00000000" w:rsidRPr="00000000" w14:paraId="00003335">
            <w:pPr>
              <w:rPr/>
            </w:pPr>
            <w:r w:rsidDel="00000000" w:rsidR="00000000" w:rsidRPr="00000000">
              <w:rPr>
                <w:sz w:val="10"/>
                <w:szCs w:val="10"/>
                <w:rtl w:val="0"/>
              </w:rPr>
              <w:t xml:space="preserve">Initial technical analysis complete / AR &amp; Accounting validation pending</w:t>
            </w:r>
            <w:r w:rsidDel="00000000" w:rsidR="00000000" w:rsidRPr="00000000">
              <w:rPr>
                <w:rtl w:val="0"/>
              </w:rPr>
            </w:r>
          </w:p>
        </w:tc>
        <w:tc>
          <w:tcPr/>
          <w:p w:rsidR="00000000" w:rsidDel="00000000" w:rsidP="00000000" w:rsidRDefault="00000000" w:rsidRPr="00000000" w14:paraId="00003336">
            <w:pPr>
              <w:rPr/>
            </w:pPr>
            <w:r w:rsidDel="00000000" w:rsidR="00000000" w:rsidRPr="00000000">
              <w:rPr>
                <w:sz w:val="10"/>
                <w:szCs w:val="10"/>
                <w:rtl w:val="0"/>
              </w:rPr>
              <w:t xml:space="preserve">Yes - credit-memo allocation/order and reconciliation validation</w:t>
            </w:r>
            <w:r w:rsidDel="00000000" w:rsidR="00000000" w:rsidRPr="00000000">
              <w:rPr>
                <w:rtl w:val="0"/>
              </w:rPr>
            </w:r>
          </w:p>
        </w:tc>
      </w:tr>
    </w:tbl>
    <w:p w:rsidR="00000000" w:rsidDel="00000000" w:rsidP="00000000" w:rsidRDefault="00000000" w:rsidRPr="00000000" w14:paraId="00003337">
      <w:pPr>
        <w:rPr/>
      </w:pPr>
      <w:r w:rsidDel="00000000" w:rsidR="00000000" w:rsidRPr="00000000">
        <w:rPr>
          <w:rtl w:val="0"/>
        </w:rPr>
      </w:r>
    </w:p>
    <w:p w:rsidR="00000000" w:rsidDel="00000000" w:rsidP="00000000" w:rsidRDefault="00000000" w:rsidRPr="00000000" w14:paraId="00003338">
      <w:pPr>
        <w:pStyle w:val="Heading1"/>
        <w:rPr/>
      </w:pPr>
      <w:r w:rsidDel="00000000" w:rsidR="00000000" w:rsidRPr="00000000">
        <w:rPr>
          <w:rtl w:val="0"/>
        </w:rPr>
        <w:t xml:space="preserve">3. PKG-001 - PROD.VendorInvoice</w:t>
      </w:r>
    </w:p>
    <w:tbl>
      <w:tblPr>
        <w:tblStyle w:val="Table123"/>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55"/>
        <w:gridCol w:w="2520"/>
        <w:gridCol w:w="1512"/>
        <w:gridCol w:w="2232"/>
        <w:gridCol w:w="2275"/>
        <w:tblGridChange w:id="0">
          <w:tblGrid>
            <w:gridCol w:w="604"/>
            <w:gridCol w:w="1655"/>
            <w:gridCol w:w="2520"/>
            <w:gridCol w:w="1512"/>
            <w:gridCol w:w="2232"/>
            <w:gridCol w:w="2275"/>
          </w:tblGrid>
        </w:tblGridChange>
      </w:tblGrid>
      <w:tr>
        <w:trPr>
          <w:cantSplit w:val="0"/>
          <w:tblHeader w:val="1"/>
        </w:trPr>
        <w:tc>
          <w:tcPr>
            <w:shd w:fill="d9eaf7" w:val="clear"/>
          </w:tcPr>
          <w:p w:rsidR="00000000" w:rsidDel="00000000" w:rsidP="00000000" w:rsidRDefault="00000000" w:rsidRPr="00000000" w14:paraId="00003339">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33A">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333B">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33C">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33D">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33E">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33F">
            <w:pPr>
              <w:rPr/>
            </w:pPr>
            <w:r w:rsidDel="00000000" w:rsidR="00000000" w:rsidRPr="00000000">
              <w:rPr>
                <w:sz w:val="9"/>
                <w:szCs w:val="9"/>
                <w:rtl w:val="0"/>
              </w:rPr>
              <w:t xml:space="preserve">SP-001</w:t>
            </w:r>
            <w:r w:rsidDel="00000000" w:rsidR="00000000" w:rsidRPr="00000000">
              <w:rPr>
                <w:rtl w:val="0"/>
              </w:rPr>
            </w:r>
          </w:p>
        </w:tc>
        <w:tc>
          <w:tcPr/>
          <w:p w:rsidR="00000000" w:rsidDel="00000000" w:rsidP="00000000" w:rsidRDefault="00000000" w:rsidRPr="00000000" w14:paraId="00003340">
            <w:pPr>
              <w:rPr/>
            </w:pPr>
            <w:r w:rsidDel="00000000" w:rsidR="00000000" w:rsidRPr="00000000">
              <w:rPr>
                <w:sz w:val="9"/>
                <w:szCs w:val="9"/>
                <w:rtl w:val="0"/>
              </w:rPr>
              <w:t xml:space="preserve">f_CreateSFNote</w:t>
            </w:r>
            <w:r w:rsidDel="00000000" w:rsidR="00000000" w:rsidRPr="00000000">
              <w:rPr>
                <w:rtl w:val="0"/>
              </w:rPr>
            </w:r>
          </w:p>
        </w:tc>
        <w:tc>
          <w:tcPr/>
          <w:p w:rsidR="00000000" w:rsidDel="00000000" w:rsidP="00000000" w:rsidRDefault="00000000" w:rsidRPr="00000000" w14:paraId="00003341">
            <w:pPr>
              <w:rPr/>
            </w:pPr>
            <w:r w:rsidDel="00000000" w:rsidR="00000000" w:rsidRPr="00000000">
              <w:rPr>
                <w:sz w:val="9"/>
                <w:szCs w:val="9"/>
                <w:rtl w:val="0"/>
              </w:rPr>
              <w:t xml:space="preserve">Create a service-fee collection note/request and related Work Order activity.</w:t>
            </w:r>
            <w:r w:rsidDel="00000000" w:rsidR="00000000" w:rsidRPr="00000000">
              <w:rPr>
                <w:rtl w:val="0"/>
              </w:rPr>
            </w:r>
          </w:p>
        </w:tc>
        <w:tc>
          <w:tcPr/>
          <w:p w:rsidR="00000000" w:rsidDel="00000000" w:rsidP="00000000" w:rsidRDefault="00000000" w:rsidRPr="00000000" w14:paraId="00003342">
            <w:pPr>
              <w:rPr/>
            </w:pPr>
            <w:r w:rsidDel="00000000" w:rsidR="00000000" w:rsidRPr="00000000">
              <w:rPr>
                <w:sz w:val="9"/>
                <w:szCs w:val="9"/>
                <w:rtl w:val="0"/>
              </w:rPr>
              <w:t xml:space="preserve">Work Order / Request capability</w:t>
            </w:r>
            <w:r w:rsidDel="00000000" w:rsidR="00000000" w:rsidRPr="00000000">
              <w:rPr>
                <w:rtl w:val="0"/>
              </w:rPr>
            </w:r>
          </w:p>
        </w:tc>
        <w:tc>
          <w:tcPr/>
          <w:p w:rsidR="00000000" w:rsidDel="00000000" w:rsidP="00000000" w:rsidRDefault="00000000" w:rsidRPr="00000000" w14:paraId="00003343">
            <w:pPr>
              <w:rPr/>
            </w:pPr>
            <w:r w:rsidDel="00000000" w:rsidR="00000000" w:rsidRPr="00000000">
              <w:rPr>
                <w:sz w:val="9"/>
                <w:szCs w:val="9"/>
                <w:rtl w:val="0"/>
              </w:rPr>
              <w:t xml:space="preserve">Reuse Work Order/Request activity capability.</w:t>
            </w:r>
            <w:r w:rsidDel="00000000" w:rsidR="00000000" w:rsidRPr="00000000">
              <w:rPr>
                <w:rtl w:val="0"/>
              </w:rPr>
            </w:r>
          </w:p>
        </w:tc>
        <w:tc>
          <w:tcPr/>
          <w:p w:rsidR="00000000" w:rsidDel="00000000" w:rsidP="00000000" w:rsidRDefault="00000000" w:rsidRPr="00000000" w14:paraId="00003344">
            <w:pPr>
              <w:rPr/>
            </w:pPr>
            <w:r w:rsidDel="00000000" w:rsidR="00000000" w:rsidRPr="00000000">
              <w:rPr>
                <w:sz w:val="9"/>
                <w:szCs w:val="9"/>
                <w:rtl w:val="0"/>
              </w:rPr>
              <w:t xml:space="preserve">Yes - cross-service ownership/API mapping validation</w:t>
            </w:r>
            <w:r w:rsidDel="00000000" w:rsidR="00000000" w:rsidRPr="00000000">
              <w:rPr>
                <w:rtl w:val="0"/>
              </w:rPr>
            </w:r>
          </w:p>
        </w:tc>
      </w:tr>
      <w:tr>
        <w:trPr>
          <w:cantSplit w:val="1"/>
          <w:tblHeader w:val="0"/>
        </w:trPr>
        <w:tc>
          <w:tcPr/>
          <w:p w:rsidR="00000000" w:rsidDel="00000000" w:rsidP="00000000" w:rsidRDefault="00000000" w:rsidRPr="00000000" w14:paraId="00003345">
            <w:pPr>
              <w:rPr/>
            </w:pPr>
            <w:r w:rsidDel="00000000" w:rsidR="00000000" w:rsidRPr="00000000">
              <w:rPr>
                <w:sz w:val="9"/>
                <w:szCs w:val="9"/>
                <w:rtl w:val="0"/>
              </w:rPr>
              <w:t xml:space="preserve">SP-002</w:t>
            </w:r>
            <w:r w:rsidDel="00000000" w:rsidR="00000000" w:rsidRPr="00000000">
              <w:rPr>
                <w:rtl w:val="0"/>
              </w:rPr>
            </w:r>
          </w:p>
        </w:tc>
        <w:tc>
          <w:tcPr/>
          <w:p w:rsidR="00000000" w:rsidDel="00000000" w:rsidP="00000000" w:rsidRDefault="00000000" w:rsidRPr="00000000" w14:paraId="00003346">
            <w:pPr>
              <w:rPr/>
            </w:pPr>
            <w:r w:rsidDel="00000000" w:rsidR="00000000" w:rsidRPr="00000000">
              <w:rPr>
                <w:sz w:val="9"/>
                <w:szCs w:val="9"/>
                <w:rtl w:val="0"/>
              </w:rPr>
              <w:t xml:space="preserve">f_ServiceFeePaid</w:t>
            </w:r>
            <w:r w:rsidDel="00000000" w:rsidR="00000000" w:rsidRPr="00000000">
              <w:rPr>
                <w:rtl w:val="0"/>
              </w:rPr>
            </w:r>
          </w:p>
        </w:tc>
        <w:tc>
          <w:tcPr/>
          <w:p w:rsidR="00000000" w:rsidDel="00000000" w:rsidP="00000000" w:rsidRDefault="00000000" w:rsidRPr="00000000" w14:paraId="00003347">
            <w:pPr>
              <w:rPr/>
            </w:pPr>
            <w:r w:rsidDel="00000000" w:rsidR="00000000" w:rsidRPr="00000000">
              <w:rPr>
                <w:sz w:val="9"/>
                <w:szCs w:val="9"/>
                <w:rtl w:val="0"/>
              </w:rPr>
              <w:t xml:space="preserve">Determine service-fee amount already collected or pending for a dispatch.</w:t>
            </w:r>
            <w:r w:rsidDel="00000000" w:rsidR="00000000" w:rsidRPr="00000000">
              <w:rPr>
                <w:rtl w:val="0"/>
              </w:rPr>
            </w:r>
          </w:p>
        </w:tc>
        <w:tc>
          <w:tcPr/>
          <w:p w:rsidR="00000000" w:rsidDel="00000000" w:rsidP="00000000" w:rsidRDefault="00000000" w:rsidRPr="00000000" w14:paraId="00003348">
            <w:pPr>
              <w:rPr/>
            </w:pPr>
            <w:r w:rsidDel="00000000" w:rsidR="00000000" w:rsidRPr="00000000">
              <w:rPr>
                <w:sz w:val="9"/>
                <w:szCs w:val="9"/>
                <w:rtl w:val="0"/>
              </w:rPr>
              <w:t xml:space="preserve">Pricing/Payments + Vendor Invoice orchestration</w:t>
            </w:r>
            <w:r w:rsidDel="00000000" w:rsidR="00000000" w:rsidRPr="00000000">
              <w:rPr>
                <w:rtl w:val="0"/>
              </w:rPr>
            </w:r>
          </w:p>
        </w:tc>
        <w:tc>
          <w:tcPr/>
          <w:p w:rsidR="00000000" w:rsidDel="00000000" w:rsidP="00000000" w:rsidRDefault="00000000" w:rsidRPr="00000000" w14:paraId="00003349">
            <w:pPr>
              <w:rPr/>
            </w:pPr>
            <w:r w:rsidDel="00000000" w:rsidR="00000000" w:rsidRPr="00000000">
              <w:rPr>
                <w:sz w:val="9"/>
                <w:szCs w:val="9"/>
                <w:rtl w:val="0"/>
              </w:rPr>
              <w:t xml:space="preserve">Reuse service-fee/payment capability; internal to invoice submission.</w:t>
            </w:r>
            <w:r w:rsidDel="00000000" w:rsidR="00000000" w:rsidRPr="00000000">
              <w:rPr>
                <w:rtl w:val="0"/>
              </w:rPr>
            </w:r>
          </w:p>
        </w:tc>
        <w:tc>
          <w:tcPr/>
          <w:p w:rsidR="00000000" w:rsidDel="00000000" w:rsidP="00000000" w:rsidRDefault="00000000" w:rsidRPr="00000000" w14:paraId="0000334A">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4B">
            <w:pPr>
              <w:rPr/>
            </w:pPr>
            <w:r w:rsidDel="00000000" w:rsidR="00000000" w:rsidRPr="00000000">
              <w:rPr>
                <w:sz w:val="9"/>
                <w:szCs w:val="9"/>
                <w:rtl w:val="0"/>
              </w:rPr>
              <w:t xml:space="preserve">SP-003</w:t>
            </w:r>
            <w:r w:rsidDel="00000000" w:rsidR="00000000" w:rsidRPr="00000000">
              <w:rPr>
                <w:rtl w:val="0"/>
              </w:rPr>
            </w:r>
          </w:p>
        </w:tc>
        <w:tc>
          <w:tcPr/>
          <w:p w:rsidR="00000000" w:rsidDel="00000000" w:rsidP="00000000" w:rsidRDefault="00000000" w:rsidRPr="00000000" w14:paraId="0000334C">
            <w:pPr>
              <w:rPr/>
            </w:pPr>
            <w:r w:rsidDel="00000000" w:rsidR="00000000" w:rsidRPr="00000000">
              <w:rPr>
                <w:sz w:val="9"/>
                <w:szCs w:val="9"/>
                <w:rtl w:val="0"/>
              </w:rPr>
              <w:t xml:space="preserve">fpub_CreateBatch (overload 1)</w:t>
            </w:r>
            <w:r w:rsidDel="00000000" w:rsidR="00000000" w:rsidRPr="00000000">
              <w:rPr>
                <w:rtl w:val="0"/>
              </w:rPr>
            </w:r>
          </w:p>
        </w:tc>
        <w:tc>
          <w:tcPr/>
          <w:p w:rsidR="00000000" w:rsidDel="00000000" w:rsidP="00000000" w:rsidRDefault="00000000" w:rsidRPr="00000000" w14:paraId="0000334D">
            <w:pPr>
              <w:rPr/>
            </w:pPr>
            <w:r w:rsidDel="00000000" w:rsidR="00000000" w:rsidRPr="00000000">
              <w:rPr>
                <w:sz w:val="9"/>
                <w:szCs w:val="9"/>
                <w:rtl w:val="0"/>
              </w:rPr>
              <w:t xml:space="preserve">Create or reuse a Vendor Invoice batch.</w:t>
            </w:r>
            <w:r w:rsidDel="00000000" w:rsidR="00000000" w:rsidRPr="00000000">
              <w:rPr>
                <w:rtl w:val="0"/>
              </w:rPr>
            </w:r>
          </w:p>
        </w:tc>
        <w:tc>
          <w:tcPr/>
          <w:p w:rsidR="00000000" w:rsidDel="00000000" w:rsidP="00000000" w:rsidRDefault="00000000" w:rsidRPr="00000000" w14:paraId="0000334E">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4F">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50">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51">
            <w:pPr>
              <w:rPr/>
            </w:pPr>
            <w:r w:rsidDel="00000000" w:rsidR="00000000" w:rsidRPr="00000000">
              <w:rPr>
                <w:sz w:val="9"/>
                <w:szCs w:val="9"/>
                <w:rtl w:val="0"/>
              </w:rPr>
              <w:t xml:space="preserve">SP-004</w:t>
            </w:r>
            <w:r w:rsidDel="00000000" w:rsidR="00000000" w:rsidRPr="00000000">
              <w:rPr>
                <w:rtl w:val="0"/>
              </w:rPr>
            </w:r>
          </w:p>
        </w:tc>
        <w:tc>
          <w:tcPr/>
          <w:p w:rsidR="00000000" w:rsidDel="00000000" w:rsidP="00000000" w:rsidRDefault="00000000" w:rsidRPr="00000000" w14:paraId="00003352">
            <w:pPr>
              <w:rPr/>
            </w:pPr>
            <w:r w:rsidDel="00000000" w:rsidR="00000000" w:rsidRPr="00000000">
              <w:rPr>
                <w:sz w:val="9"/>
                <w:szCs w:val="9"/>
                <w:rtl w:val="0"/>
              </w:rPr>
              <w:t xml:space="preserve">fpub_CreateBatch (overload 2)</w:t>
            </w:r>
            <w:r w:rsidDel="00000000" w:rsidR="00000000" w:rsidRPr="00000000">
              <w:rPr>
                <w:rtl w:val="0"/>
              </w:rPr>
            </w:r>
          </w:p>
        </w:tc>
        <w:tc>
          <w:tcPr/>
          <w:p w:rsidR="00000000" w:rsidDel="00000000" w:rsidP="00000000" w:rsidRDefault="00000000" w:rsidRPr="00000000" w14:paraId="00003353">
            <w:pPr>
              <w:rPr/>
            </w:pPr>
            <w:r w:rsidDel="00000000" w:rsidR="00000000" w:rsidRPr="00000000">
              <w:rPr>
                <w:sz w:val="9"/>
                <w:szCs w:val="9"/>
                <w:rtl w:val="0"/>
              </w:rPr>
              <w:t xml:space="preserve">Create or reuse a Vendor Invoice batch.</w:t>
            </w:r>
            <w:r w:rsidDel="00000000" w:rsidR="00000000" w:rsidRPr="00000000">
              <w:rPr>
                <w:rtl w:val="0"/>
              </w:rPr>
            </w:r>
          </w:p>
        </w:tc>
        <w:tc>
          <w:tcPr/>
          <w:p w:rsidR="00000000" w:rsidDel="00000000" w:rsidP="00000000" w:rsidRDefault="00000000" w:rsidRPr="00000000" w14:paraId="00003354">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55">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56">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57">
            <w:pPr>
              <w:rPr/>
            </w:pPr>
            <w:r w:rsidDel="00000000" w:rsidR="00000000" w:rsidRPr="00000000">
              <w:rPr>
                <w:sz w:val="9"/>
                <w:szCs w:val="9"/>
                <w:rtl w:val="0"/>
              </w:rPr>
              <w:t xml:space="preserve">SP-005</w:t>
            </w:r>
            <w:r w:rsidDel="00000000" w:rsidR="00000000" w:rsidRPr="00000000">
              <w:rPr>
                <w:rtl w:val="0"/>
              </w:rPr>
            </w:r>
          </w:p>
        </w:tc>
        <w:tc>
          <w:tcPr/>
          <w:p w:rsidR="00000000" w:rsidDel="00000000" w:rsidP="00000000" w:rsidRDefault="00000000" w:rsidRPr="00000000" w14:paraId="00003358">
            <w:pPr>
              <w:rPr/>
            </w:pPr>
            <w:r w:rsidDel="00000000" w:rsidR="00000000" w:rsidRPr="00000000">
              <w:rPr>
                <w:sz w:val="9"/>
                <w:szCs w:val="9"/>
                <w:rtl w:val="0"/>
              </w:rPr>
              <w:t xml:space="preserve">fpub_CreateInvoice</w:t>
            </w:r>
            <w:r w:rsidDel="00000000" w:rsidR="00000000" w:rsidRPr="00000000">
              <w:rPr>
                <w:rtl w:val="0"/>
              </w:rPr>
            </w:r>
          </w:p>
        </w:tc>
        <w:tc>
          <w:tcPr/>
          <w:p w:rsidR="00000000" w:rsidDel="00000000" w:rsidP="00000000" w:rsidRDefault="00000000" w:rsidRPr="00000000" w14:paraId="00003359">
            <w:pPr>
              <w:rPr/>
            </w:pPr>
            <w:r w:rsidDel="00000000" w:rsidR="00000000" w:rsidRPr="00000000">
              <w:rPr>
                <w:sz w:val="9"/>
                <w:szCs w:val="9"/>
                <w:rtl w:val="0"/>
              </w:rPr>
              <w:t xml:space="preserve">Create Vendor Invoice header with validated invoice/correction/status data.</w:t>
            </w:r>
            <w:r w:rsidDel="00000000" w:rsidR="00000000" w:rsidRPr="00000000">
              <w:rPr>
                <w:rtl w:val="0"/>
              </w:rPr>
            </w:r>
          </w:p>
        </w:tc>
        <w:tc>
          <w:tcPr/>
          <w:p w:rsidR="00000000" w:rsidDel="00000000" w:rsidP="00000000" w:rsidRDefault="00000000" w:rsidRPr="00000000" w14:paraId="0000335A">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5B">
            <w:pPr>
              <w:rPr/>
            </w:pPr>
            <w:r w:rsidDel="00000000" w:rsidR="00000000" w:rsidRPr="00000000">
              <w:rPr>
                <w:sz w:val="9"/>
                <w:szCs w:val="9"/>
                <w:rtl w:val="0"/>
              </w:rPr>
              <w:t xml:space="preserve">Vendor invoice aggregate; internal helper where appropriate.</w:t>
            </w:r>
            <w:r w:rsidDel="00000000" w:rsidR="00000000" w:rsidRPr="00000000">
              <w:rPr>
                <w:rtl w:val="0"/>
              </w:rPr>
            </w:r>
          </w:p>
        </w:tc>
        <w:tc>
          <w:tcPr/>
          <w:p w:rsidR="00000000" w:rsidDel="00000000" w:rsidP="00000000" w:rsidRDefault="00000000" w:rsidRPr="00000000" w14:paraId="0000335C">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5D">
            <w:pPr>
              <w:rPr/>
            </w:pPr>
            <w:r w:rsidDel="00000000" w:rsidR="00000000" w:rsidRPr="00000000">
              <w:rPr>
                <w:sz w:val="9"/>
                <w:szCs w:val="9"/>
                <w:rtl w:val="0"/>
              </w:rPr>
              <w:t xml:space="preserve">SP-006</w:t>
            </w:r>
            <w:r w:rsidDel="00000000" w:rsidR="00000000" w:rsidRPr="00000000">
              <w:rPr>
                <w:rtl w:val="0"/>
              </w:rPr>
            </w:r>
          </w:p>
        </w:tc>
        <w:tc>
          <w:tcPr/>
          <w:p w:rsidR="00000000" w:rsidDel="00000000" w:rsidP="00000000" w:rsidRDefault="00000000" w:rsidRPr="00000000" w14:paraId="0000335E">
            <w:pPr>
              <w:rPr/>
            </w:pPr>
            <w:r w:rsidDel="00000000" w:rsidR="00000000" w:rsidRPr="00000000">
              <w:rPr>
                <w:sz w:val="9"/>
                <w:szCs w:val="9"/>
                <w:rtl w:val="0"/>
              </w:rPr>
              <w:t xml:space="preserve">fpub_CreateInvoiceLine</w:t>
            </w:r>
            <w:r w:rsidDel="00000000" w:rsidR="00000000" w:rsidRPr="00000000">
              <w:rPr>
                <w:rtl w:val="0"/>
              </w:rPr>
            </w:r>
          </w:p>
        </w:tc>
        <w:tc>
          <w:tcPr/>
          <w:p w:rsidR="00000000" w:rsidDel="00000000" w:rsidP="00000000" w:rsidRDefault="00000000" w:rsidRPr="00000000" w14:paraId="0000335F">
            <w:pPr>
              <w:rPr/>
            </w:pPr>
            <w:r w:rsidDel="00000000" w:rsidR="00000000" w:rsidRPr="00000000">
              <w:rPr>
                <w:sz w:val="9"/>
                <w:szCs w:val="9"/>
                <w:rtl w:val="0"/>
              </w:rPr>
              <w:t xml:space="preserve">Create Vendor Invoice line tied to Work Order/Activity and monetary detail.</w:t>
            </w:r>
            <w:r w:rsidDel="00000000" w:rsidR="00000000" w:rsidRPr="00000000">
              <w:rPr>
                <w:rtl w:val="0"/>
              </w:rPr>
            </w:r>
          </w:p>
        </w:tc>
        <w:tc>
          <w:tcPr/>
          <w:p w:rsidR="00000000" w:rsidDel="00000000" w:rsidP="00000000" w:rsidRDefault="00000000" w:rsidRPr="00000000" w14:paraId="00003360">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61">
            <w:pPr>
              <w:rPr/>
            </w:pPr>
            <w:r w:rsidDel="00000000" w:rsidR="00000000" w:rsidRPr="00000000">
              <w:rPr>
                <w:sz w:val="9"/>
                <w:szCs w:val="9"/>
                <w:rtl w:val="0"/>
              </w:rPr>
              <w:t xml:space="preserve">Vendor invoice aggregate; internal helper where appropriate.</w:t>
            </w:r>
            <w:r w:rsidDel="00000000" w:rsidR="00000000" w:rsidRPr="00000000">
              <w:rPr>
                <w:rtl w:val="0"/>
              </w:rPr>
            </w:r>
          </w:p>
        </w:tc>
        <w:tc>
          <w:tcPr/>
          <w:p w:rsidR="00000000" w:rsidDel="00000000" w:rsidP="00000000" w:rsidRDefault="00000000" w:rsidRPr="00000000" w14:paraId="00003362">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63">
            <w:pPr>
              <w:rPr/>
            </w:pPr>
            <w:r w:rsidDel="00000000" w:rsidR="00000000" w:rsidRPr="00000000">
              <w:rPr>
                <w:sz w:val="9"/>
                <w:szCs w:val="9"/>
                <w:rtl w:val="0"/>
              </w:rPr>
              <w:t xml:space="preserve">SP-007</w:t>
            </w:r>
            <w:r w:rsidDel="00000000" w:rsidR="00000000" w:rsidRPr="00000000">
              <w:rPr>
                <w:rtl w:val="0"/>
              </w:rPr>
            </w:r>
          </w:p>
        </w:tc>
        <w:tc>
          <w:tcPr/>
          <w:p w:rsidR="00000000" w:rsidDel="00000000" w:rsidP="00000000" w:rsidRDefault="00000000" w:rsidRPr="00000000" w14:paraId="00003364">
            <w:pPr>
              <w:rPr/>
            </w:pPr>
            <w:r w:rsidDel="00000000" w:rsidR="00000000" w:rsidRPr="00000000">
              <w:rPr>
                <w:sz w:val="9"/>
                <w:szCs w:val="9"/>
                <w:rtl w:val="0"/>
              </w:rPr>
              <w:t xml:space="preserve">fpub_CreateVendorInvoice</w:t>
            </w:r>
            <w:r w:rsidDel="00000000" w:rsidR="00000000" w:rsidRPr="00000000">
              <w:rPr>
                <w:rtl w:val="0"/>
              </w:rPr>
            </w:r>
          </w:p>
        </w:tc>
        <w:tc>
          <w:tcPr/>
          <w:p w:rsidR="00000000" w:rsidDel="00000000" w:rsidP="00000000" w:rsidRDefault="00000000" w:rsidRPr="00000000" w14:paraId="00003365">
            <w:pPr>
              <w:rPr/>
            </w:pPr>
            <w:r w:rsidDel="00000000" w:rsidR="00000000" w:rsidRPr="00000000">
              <w:rPr>
                <w:sz w:val="9"/>
                <w:szCs w:val="9"/>
                <w:rtl w:val="0"/>
              </w:rPr>
              <w:t xml:space="preserve">Orchestrate multi-item invoice submission, service-fee logic, discounts, due dates, GL dates, lines and batch.</w:t>
            </w:r>
            <w:r w:rsidDel="00000000" w:rsidR="00000000" w:rsidRPr="00000000">
              <w:rPr>
                <w:rtl w:val="0"/>
              </w:rPr>
            </w:r>
          </w:p>
        </w:tc>
        <w:tc>
          <w:tcPr/>
          <w:p w:rsidR="00000000" w:rsidDel="00000000" w:rsidP="00000000" w:rsidRDefault="00000000" w:rsidRPr="00000000" w14:paraId="00003366">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67">
            <w:pPr>
              <w:rPr/>
            </w:pPr>
            <w:r w:rsidDel="00000000" w:rsidR="00000000" w:rsidRPr="00000000">
              <w:rPr>
                <w:sz w:val="9"/>
                <w:szCs w:val="9"/>
                <w:rtl w:val="0"/>
              </w:rPr>
              <w:t xml:space="preserve">Vendor invoice aggregate; internal helper where appropriate.</w:t>
            </w:r>
            <w:r w:rsidDel="00000000" w:rsidR="00000000" w:rsidRPr="00000000">
              <w:rPr>
                <w:rtl w:val="0"/>
              </w:rPr>
            </w:r>
          </w:p>
        </w:tc>
        <w:tc>
          <w:tcPr/>
          <w:p w:rsidR="00000000" w:rsidDel="00000000" w:rsidP="00000000" w:rsidRDefault="00000000" w:rsidRPr="00000000" w14:paraId="00003368">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69">
            <w:pPr>
              <w:rPr/>
            </w:pPr>
            <w:r w:rsidDel="00000000" w:rsidR="00000000" w:rsidRPr="00000000">
              <w:rPr>
                <w:sz w:val="9"/>
                <w:szCs w:val="9"/>
                <w:rtl w:val="0"/>
              </w:rPr>
              <w:t xml:space="preserve">SP-008</w:t>
            </w:r>
            <w:r w:rsidDel="00000000" w:rsidR="00000000" w:rsidRPr="00000000">
              <w:rPr>
                <w:rtl w:val="0"/>
              </w:rPr>
            </w:r>
          </w:p>
        </w:tc>
        <w:tc>
          <w:tcPr/>
          <w:p w:rsidR="00000000" w:rsidDel="00000000" w:rsidP="00000000" w:rsidRDefault="00000000" w:rsidRPr="00000000" w14:paraId="0000336A">
            <w:pPr>
              <w:rPr/>
            </w:pPr>
            <w:r w:rsidDel="00000000" w:rsidR="00000000" w:rsidRPr="00000000">
              <w:rPr>
                <w:sz w:val="9"/>
                <w:szCs w:val="9"/>
                <w:rtl w:val="0"/>
              </w:rPr>
              <w:t xml:space="preserve">fpub_HasOpenBatch</w:t>
            </w:r>
            <w:r w:rsidDel="00000000" w:rsidR="00000000" w:rsidRPr="00000000">
              <w:rPr>
                <w:rtl w:val="0"/>
              </w:rPr>
            </w:r>
          </w:p>
        </w:tc>
        <w:tc>
          <w:tcPr/>
          <w:p w:rsidR="00000000" w:rsidDel="00000000" w:rsidP="00000000" w:rsidRDefault="00000000" w:rsidRPr="00000000" w14:paraId="0000336B">
            <w:pPr>
              <w:rPr/>
            </w:pPr>
            <w:r w:rsidDel="00000000" w:rsidR="00000000" w:rsidRPr="00000000">
              <w:rPr>
                <w:sz w:val="9"/>
                <w:szCs w:val="9"/>
                <w:rtl w:val="0"/>
              </w:rPr>
              <w:t xml:space="preserve">Determine whether a vendor/commercial-property context has an open batch.</w:t>
            </w:r>
            <w:r w:rsidDel="00000000" w:rsidR="00000000" w:rsidRPr="00000000">
              <w:rPr>
                <w:rtl w:val="0"/>
              </w:rPr>
            </w:r>
          </w:p>
        </w:tc>
        <w:tc>
          <w:tcPr/>
          <w:p w:rsidR="00000000" w:rsidDel="00000000" w:rsidP="00000000" w:rsidRDefault="00000000" w:rsidRPr="00000000" w14:paraId="0000336C">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6D">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6E">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6F">
            <w:pPr>
              <w:rPr/>
            </w:pPr>
            <w:r w:rsidDel="00000000" w:rsidR="00000000" w:rsidRPr="00000000">
              <w:rPr>
                <w:sz w:val="9"/>
                <w:szCs w:val="9"/>
                <w:rtl w:val="0"/>
              </w:rPr>
              <w:t xml:space="preserve">SP-009</w:t>
            </w:r>
            <w:r w:rsidDel="00000000" w:rsidR="00000000" w:rsidRPr="00000000">
              <w:rPr>
                <w:rtl w:val="0"/>
              </w:rPr>
            </w:r>
          </w:p>
        </w:tc>
        <w:tc>
          <w:tcPr/>
          <w:p w:rsidR="00000000" w:rsidDel="00000000" w:rsidP="00000000" w:rsidRDefault="00000000" w:rsidRPr="00000000" w14:paraId="00003370">
            <w:pPr>
              <w:rPr/>
            </w:pPr>
            <w:r w:rsidDel="00000000" w:rsidR="00000000" w:rsidRPr="00000000">
              <w:rPr>
                <w:sz w:val="9"/>
                <w:szCs w:val="9"/>
                <w:rtl w:val="0"/>
              </w:rPr>
              <w:t xml:space="preserve">fpub_DeleteBatch (overload 1)</w:t>
            </w:r>
            <w:r w:rsidDel="00000000" w:rsidR="00000000" w:rsidRPr="00000000">
              <w:rPr>
                <w:rtl w:val="0"/>
              </w:rPr>
            </w:r>
          </w:p>
        </w:tc>
        <w:tc>
          <w:tcPr/>
          <w:p w:rsidR="00000000" w:rsidDel="00000000" w:rsidP="00000000" w:rsidRDefault="00000000" w:rsidRPr="00000000" w14:paraId="00003371">
            <w:pPr>
              <w:rPr/>
            </w:pPr>
            <w:r w:rsidDel="00000000" w:rsidR="00000000" w:rsidRPr="00000000">
              <w:rPr>
                <w:sz w:val="9"/>
                <w:szCs w:val="9"/>
                <w:rtl w:val="0"/>
              </w:rPr>
              <w:t xml:space="preserve">Delete Vendor Invoice batch(es) under variant criteria.</w:t>
            </w:r>
            <w:r w:rsidDel="00000000" w:rsidR="00000000" w:rsidRPr="00000000">
              <w:rPr>
                <w:rtl w:val="0"/>
              </w:rPr>
            </w:r>
          </w:p>
        </w:tc>
        <w:tc>
          <w:tcPr/>
          <w:p w:rsidR="00000000" w:rsidDel="00000000" w:rsidP="00000000" w:rsidRDefault="00000000" w:rsidRPr="00000000" w14:paraId="00003372">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73">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74">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75">
            <w:pPr>
              <w:rPr/>
            </w:pPr>
            <w:r w:rsidDel="00000000" w:rsidR="00000000" w:rsidRPr="00000000">
              <w:rPr>
                <w:sz w:val="9"/>
                <w:szCs w:val="9"/>
                <w:rtl w:val="0"/>
              </w:rPr>
              <w:t xml:space="preserve">SP-010</w:t>
            </w:r>
            <w:r w:rsidDel="00000000" w:rsidR="00000000" w:rsidRPr="00000000">
              <w:rPr>
                <w:rtl w:val="0"/>
              </w:rPr>
            </w:r>
          </w:p>
        </w:tc>
        <w:tc>
          <w:tcPr/>
          <w:p w:rsidR="00000000" w:rsidDel="00000000" w:rsidP="00000000" w:rsidRDefault="00000000" w:rsidRPr="00000000" w14:paraId="00003376">
            <w:pPr>
              <w:rPr/>
            </w:pPr>
            <w:r w:rsidDel="00000000" w:rsidR="00000000" w:rsidRPr="00000000">
              <w:rPr>
                <w:sz w:val="9"/>
                <w:szCs w:val="9"/>
                <w:rtl w:val="0"/>
              </w:rPr>
              <w:t xml:space="preserve">fpub_DeleteBatch (overload 2)</w:t>
            </w:r>
            <w:r w:rsidDel="00000000" w:rsidR="00000000" w:rsidRPr="00000000">
              <w:rPr>
                <w:rtl w:val="0"/>
              </w:rPr>
            </w:r>
          </w:p>
        </w:tc>
        <w:tc>
          <w:tcPr/>
          <w:p w:rsidR="00000000" w:rsidDel="00000000" w:rsidP="00000000" w:rsidRDefault="00000000" w:rsidRPr="00000000" w14:paraId="00003377">
            <w:pPr>
              <w:rPr/>
            </w:pPr>
            <w:r w:rsidDel="00000000" w:rsidR="00000000" w:rsidRPr="00000000">
              <w:rPr>
                <w:sz w:val="9"/>
                <w:szCs w:val="9"/>
                <w:rtl w:val="0"/>
              </w:rPr>
              <w:t xml:space="preserve">Delete Vendor Invoice batch(es) under variant criteria.</w:t>
            </w:r>
            <w:r w:rsidDel="00000000" w:rsidR="00000000" w:rsidRPr="00000000">
              <w:rPr>
                <w:rtl w:val="0"/>
              </w:rPr>
            </w:r>
          </w:p>
        </w:tc>
        <w:tc>
          <w:tcPr/>
          <w:p w:rsidR="00000000" w:rsidDel="00000000" w:rsidP="00000000" w:rsidRDefault="00000000" w:rsidRPr="00000000" w14:paraId="00003378">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79">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7A">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7B">
            <w:pPr>
              <w:rPr/>
            </w:pPr>
            <w:r w:rsidDel="00000000" w:rsidR="00000000" w:rsidRPr="00000000">
              <w:rPr>
                <w:sz w:val="9"/>
                <w:szCs w:val="9"/>
                <w:rtl w:val="0"/>
              </w:rPr>
              <w:t xml:space="preserve">SP-011</w:t>
            </w:r>
            <w:r w:rsidDel="00000000" w:rsidR="00000000" w:rsidRPr="00000000">
              <w:rPr>
                <w:rtl w:val="0"/>
              </w:rPr>
            </w:r>
          </w:p>
        </w:tc>
        <w:tc>
          <w:tcPr/>
          <w:p w:rsidR="00000000" w:rsidDel="00000000" w:rsidP="00000000" w:rsidRDefault="00000000" w:rsidRPr="00000000" w14:paraId="0000337C">
            <w:pPr>
              <w:rPr/>
            </w:pPr>
            <w:r w:rsidDel="00000000" w:rsidR="00000000" w:rsidRPr="00000000">
              <w:rPr>
                <w:sz w:val="9"/>
                <w:szCs w:val="9"/>
                <w:rtl w:val="0"/>
              </w:rPr>
              <w:t xml:space="preserve">fpub_DeleteBatch (overload 3)</w:t>
            </w:r>
            <w:r w:rsidDel="00000000" w:rsidR="00000000" w:rsidRPr="00000000">
              <w:rPr>
                <w:rtl w:val="0"/>
              </w:rPr>
            </w:r>
          </w:p>
        </w:tc>
        <w:tc>
          <w:tcPr/>
          <w:p w:rsidR="00000000" w:rsidDel="00000000" w:rsidP="00000000" w:rsidRDefault="00000000" w:rsidRPr="00000000" w14:paraId="0000337D">
            <w:pPr>
              <w:rPr/>
            </w:pPr>
            <w:r w:rsidDel="00000000" w:rsidR="00000000" w:rsidRPr="00000000">
              <w:rPr>
                <w:sz w:val="9"/>
                <w:szCs w:val="9"/>
                <w:rtl w:val="0"/>
              </w:rPr>
              <w:t xml:space="preserve">Delete Vendor Invoice batch(es) under variant criteria.</w:t>
            </w:r>
            <w:r w:rsidDel="00000000" w:rsidR="00000000" w:rsidRPr="00000000">
              <w:rPr>
                <w:rtl w:val="0"/>
              </w:rPr>
            </w:r>
          </w:p>
        </w:tc>
        <w:tc>
          <w:tcPr/>
          <w:p w:rsidR="00000000" w:rsidDel="00000000" w:rsidP="00000000" w:rsidRDefault="00000000" w:rsidRPr="00000000" w14:paraId="0000337E">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7F">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80">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81">
            <w:pPr>
              <w:rPr/>
            </w:pPr>
            <w:r w:rsidDel="00000000" w:rsidR="00000000" w:rsidRPr="00000000">
              <w:rPr>
                <w:sz w:val="9"/>
                <w:szCs w:val="9"/>
                <w:rtl w:val="0"/>
              </w:rPr>
              <w:t xml:space="preserve">SP-012</w:t>
            </w:r>
            <w:r w:rsidDel="00000000" w:rsidR="00000000" w:rsidRPr="00000000">
              <w:rPr>
                <w:rtl w:val="0"/>
              </w:rPr>
            </w:r>
          </w:p>
        </w:tc>
        <w:tc>
          <w:tcPr/>
          <w:p w:rsidR="00000000" w:rsidDel="00000000" w:rsidP="00000000" w:rsidRDefault="00000000" w:rsidRPr="00000000" w14:paraId="00003382">
            <w:pPr>
              <w:rPr/>
            </w:pPr>
            <w:r w:rsidDel="00000000" w:rsidR="00000000" w:rsidRPr="00000000">
              <w:rPr>
                <w:sz w:val="9"/>
                <w:szCs w:val="9"/>
                <w:rtl w:val="0"/>
              </w:rPr>
              <w:t xml:space="preserve">fpub_DeleteBatch (overload 4)</w:t>
            </w:r>
            <w:r w:rsidDel="00000000" w:rsidR="00000000" w:rsidRPr="00000000">
              <w:rPr>
                <w:rtl w:val="0"/>
              </w:rPr>
            </w:r>
          </w:p>
        </w:tc>
        <w:tc>
          <w:tcPr/>
          <w:p w:rsidR="00000000" w:rsidDel="00000000" w:rsidP="00000000" w:rsidRDefault="00000000" w:rsidRPr="00000000" w14:paraId="00003383">
            <w:pPr>
              <w:rPr/>
            </w:pPr>
            <w:r w:rsidDel="00000000" w:rsidR="00000000" w:rsidRPr="00000000">
              <w:rPr>
                <w:sz w:val="9"/>
                <w:szCs w:val="9"/>
                <w:rtl w:val="0"/>
              </w:rPr>
              <w:t xml:space="preserve">Delete Vendor Invoice batch(es) under variant criteria.</w:t>
            </w:r>
            <w:r w:rsidDel="00000000" w:rsidR="00000000" w:rsidRPr="00000000">
              <w:rPr>
                <w:rtl w:val="0"/>
              </w:rPr>
            </w:r>
          </w:p>
        </w:tc>
        <w:tc>
          <w:tcPr/>
          <w:p w:rsidR="00000000" w:rsidDel="00000000" w:rsidP="00000000" w:rsidRDefault="00000000" w:rsidRPr="00000000" w14:paraId="00003384">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85">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86">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87">
            <w:pPr>
              <w:rPr/>
            </w:pPr>
            <w:r w:rsidDel="00000000" w:rsidR="00000000" w:rsidRPr="00000000">
              <w:rPr>
                <w:sz w:val="9"/>
                <w:szCs w:val="9"/>
                <w:rtl w:val="0"/>
              </w:rPr>
              <w:t xml:space="preserve">SP-013</w:t>
            </w:r>
            <w:r w:rsidDel="00000000" w:rsidR="00000000" w:rsidRPr="00000000">
              <w:rPr>
                <w:rtl w:val="0"/>
              </w:rPr>
            </w:r>
          </w:p>
        </w:tc>
        <w:tc>
          <w:tcPr/>
          <w:p w:rsidR="00000000" w:rsidDel="00000000" w:rsidP="00000000" w:rsidRDefault="00000000" w:rsidRPr="00000000" w14:paraId="00003388">
            <w:pPr>
              <w:rPr/>
            </w:pPr>
            <w:r w:rsidDel="00000000" w:rsidR="00000000" w:rsidRPr="00000000">
              <w:rPr>
                <w:sz w:val="9"/>
                <w:szCs w:val="9"/>
                <w:rtl w:val="0"/>
              </w:rPr>
              <w:t xml:space="preserve">fpub_PostBatch (overload 1)</w:t>
            </w:r>
            <w:r w:rsidDel="00000000" w:rsidR="00000000" w:rsidRPr="00000000">
              <w:rPr>
                <w:rtl w:val="0"/>
              </w:rPr>
            </w:r>
          </w:p>
        </w:tc>
        <w:tc>
          <w:tcPr/>
          <w:p w:rsidR="00000000" w:rsidDel="00000000" w:rsidP="00000000" w:rsidRDefault="00000000" w:rsidRPr="00000000" w14:paraId="00003389">
            <w:pPr>
              <w:rPr/>
            </w:pPr>
            <w:r w:rsidDel="00000000" w:rsidR="00000000" w:rsidRPr="00000000">
              <w:rPr>
                <w:sz w:val="9"/>
                <w:szCs w:val="9"/>
                <w:rtl w:val="0"/>
              </w:rPr>
              <w:t xml:space="preserve">Post Vendor Invoice batch(es) under variant criteria.</w:t>
            </w:r>
            <w:r w:rsidDel="00000000" w:rsidR="00000000" w:rsidRPr="00000000">
              <w:rPr>
                <w:rtl w:val="0"/>
              </w:rPr>
            </w:r>
          </w:p>
        </w:tc>
        <w:tc>
          <w:tcPr/>
          <w:p w:rsidR="00000000" w:rsidDel="00000000" w:rsidP="00000000" w:rsidRDefault="00000000" w:rsidRPr="00000000" w14:paraId="0000338A">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8B">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8C">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8D">
            <w:pPr>
              <w:rPr/>
            </w:pPr>
            <w:r w:rsidDel="00000000" w:rsidR="00000000" w:rsidRPr="00000000">
              <w:rPr>
                <w:sz w:val="9"/>
                <w:szCs w:val="9"/>
                <w:rtl w:val="0"/>
              </w:rPr>
              <w:t xml:space="preserve">SP-014</w:t>
            </w:r>
            <w:r w:rsidDel="00000000" w:rsidR="00000000" w:rsidRPr="00000000">
              <w:rPr>
                <w:rtl w:val="0"/>
              </w:rPr>
            </w:r>
          </w:p>
        </w:tc>
        <w:tc>
          <w:tcPr/>
          <w:p w:rsidR="00000000" w:rsidDel="00000000" w:rsidP="00000000" w:rsidRDefault="00000000" w:rsidRPr="00000000" w14:paraId="0000338E">
            <w:pPr>
              <w:rPr/>
            </w:pPr>
            <w:r w:rsidDel="00000000" w:rsidR="00000000" w:rsidRPr="00000000">
              <w:rPr>
                <w:sz w:val="9"/>
                <w:szCs w:val="9"/>
                <w:rtl w:val="0"/>
              </w:rPr>
              <w:t xml:space="preserve">fpub_PostBatch (overload 2)</w:t>
            </w:r>
            <w:r w:rsidDel="00000000" w:rsidR="00000000" w:rsidRPr="00000000">
              <w:rPr>
                <w:rtl w:val="0"/>
              </w:rPr>
            </w:r>
          </w:p>
        </w:tc>
        <w:tc>
          <w:tcPr/>
          <w:p w:rsidR="00000000" w:rsidDel="00000000" w:rsidP="00000000" w:rsidRDefault="00000000" w:rsidRPr="00000000" w14:paraId="0000338F">
            <w:pPr>
              <w:rPr/>
            </w:pPr>
            <w:r w:rsidDel="00000000" w:rsidR="00000000" w:rsidRPr="00000000">
              <w:rPr>
                <w:sz w:val="9"/>
                <w:szCs w:val="9"/>
                <w:rtl w:val="0"/>
              </w:rPr>
              <w:t xml:space="preserve">Post Vendor Invoice batch(es) under variant criteria.</w:t>
            </w:r>
            <w:r w:rsidDel="00000000" w:rsidR="00000000" w:rsidRPr="00000000">
              <w:rPr>
                <w:rtl w:val="0"/>
              </w:rPr>
            </w:r>
          </w:p>
        </w:tc>
        <w:tc>
          <w:tcPr/>
          <w:p w:rsidR="00000000" w:rsidDel="00000000" w:rsidP="00000000" w:rsidRDefault="00000000" w:rsidRPr="00000000" w14:paraId="00003390">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91">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92">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93">
            <w:pPr>
              <w:rPr/>
            </w:pPr>
            <w:r w:rsidDel="00000000" w:rsidR="00000000" w:rsidRPr="00000000">
              <w:rPr>
                <w:sz w:val="9"/>
                <w:szCs w:val="9"/>
                <w:rtl w:val="0"/>
              </w:rPr>
              <w:t xml:space="preserve">SP-015</w:t>
            </w:r>
            <w:r w:rsidDel="00000000" w:rsidR="00000000" w:rsidRPr="00000000">
              <w:rPr>
                <w:rtl w:val="0"/>
              </w:rPr>
            </w:r>
          </w:p>
        </w:tc>
        <w:tc>
          <w:tcPr/>
          <w:p w:rsidR="00000000" w:rsidDel="00000000" w:rsidP="00000000" w:rsidRDefault="00000000" w:rsidRPr="00000000" w14:paraId="00003394">
            <w:pPr>
              <w:rPr/>
            </w:pPr>
            <w:r w:rsidDel="00000000" w:rsidR="00000000" w:rsidRPr="00000000">
              <w:rPr>
                <w:sz w:val="9"/>
                <w:szCs w:val="9"/>
                <w:rtl w:val="0"/>
              </w:rPr>
              <w:t xml:space="preserve">fpub_PostBatch (overload 3)</w:t>
            </w:r>
            <w:r w:rsidDel="00000000" w:rsidR="00000000" w:rsidRPr="00000000">
              <w:rPr>
                <w:rtl w:val="0"/>
              </w:rPr>
            </w:r>
          </w:p>
        </w:tc>
        <w:tc>
          <w:tcPr/>
          <w:p w:rsidR="00000000" w:rsidDel="00000000" w:rsidP="00000000" w:rsidRDefault="00000000" w:rsidRPr="00000000" w14:paraId="00003395">
            <w:pPr>
              <w:rPr/>
            </w:pPr>
            <w:r w:rsidDel="00000000" w:rsidR="00000000" w:rsidRPr="00000000">
              <w:rPr>
                <w:sz w:val="9"/>
                <w:szCs w:val="9"/>
                <w:rtl w:val="0"/>
              </w:rPr>
              <w:t xml:space="preserve">Post Vendor Invoice batch(es) under variant criteria.</w:t>
            </w:r>
            <w:r w:rsidDel="00000000" w:rsidR="00000000" w:rsidRPr="00000000">
              <w:rPr>
                <w:rtl w:val="0"/>
              </w:rPr>
            </w:r>
          </w:p>
        </w:tc>
        <w:tc>
          <w:tcPr/>
          <w:p w:rsidR="00000000" w:rsidDel="00000000" w:rsidP="00000000" w:rsidRDefault="00000000" w:rsidRPr="00000000" w14:paraId="00003396">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97">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98">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99">
            <w:pPr>
              <w:rPr/>
            </w:pPr>
            <w:r w:rsidDel="00000000" w:rsidR="00000000" w:rsidRPr="00000000">
              <w:rPr>
                <w:sz w:val="9"/>
                <w:szCs w:val="9"/>
                <w:rtl w:val="0"/>
              </w:rPr>
              <w:t xml:space="preserve">SP-016</w:t>
            </w:r>
            <w:r w:rsidDel="00000000" w:rsidR="00000000" w:rsidRPr="00000000">
              <w:rPr>
                <w:rtl w:val="0"/>
              </w:rPr>
            </w:r>
          </w:p>
        </w:tc>
        <w:tc>
          <w:tcPr/>
          <w:p w:rsidR="00000000" w:rsidDel="00000000" w:rsidP="00000000" w:rsidRDefault="00000000" w:rsidRPr="00000000" w14:paraId="0000339A">
            <w:pPr>
              <w:rPr/>
            </w:pPr>
            <w:r w:rsidDel="00000000" w:rsidR="00000000" w:rsidRPr="00000000">
              <w:rPr>
                <w:sz w:val="9"/>
                <w:szCs w:val="9"/>
                <w:rtl w:val="0"/>
              </w:rPr>
              <w:t xml:space="preserve">fpub_PostBatch (overload 4)</w:t>
            </w:r>
            <w:r w:rsidDel="00000000" w:rsidR="00000000" w:rsidRPr="00000000">
              <w:rPr>
                <w:rtl w:val="0"/>
              </w:rPr>
            </w:r>
          </w:p>
        </w:tc>
        <w:tc>
          <w:tcPr/>
          <w:p w:rsidR="00000000" w:rsidDel="00000000" w:rsidP="00000000" w:rsidRDefault="00000000" w:rsidRPr="00000000" w14:paraId="0000339B">
            <w:pPr>
              <w:rPr/>
            </w:pPr>
            <w:r w:rsidDel="00000000" w:rsidR="00000000" w:rsidRPr="00000000">
              <w:rPr>
                <w:sz w:val="9"/>
                <w:szCs w:val="9"/>
                <w:rtl w:val="0"/>
              </w:rPr>
              <w:t xml:space="preserve">Post Vendor Invoice batch(es) under variant criteria.</w:t>
            </w:r>
            <w:r w:rsidDel="00000000" w:rsidR="00000000" w:rsidRPr="00000000">
              <w:rPr>
                <w:rtl w:val="0"/>
              </w:rPr>
            </w:r>
          </w:p>
        </w:tc>
        <w:tc>
          <w:tcPr/>
          <w:p w:rsidR="00000000" w:rsidDel="00000000" w:rsidP="00000000" w:rsidRDefault="00000000" w:rsidRPr="00000000" w14:paraId="0000339C">
            <w:pPr>
              <w:rPr/>
            </w:pPr>
            <w:r w:rsidDel="00000000" w:rsidR="00000000" w:rsidRPr="00000000">
              <w:rPr>
                <w:sz w:val="9"/>
                <w:szCs w:val="9"/>
                <w:rtl w:val="0"/>
              </w:rPr>
              <w:t xml:space="preserve">VendorInvoiceBatchService</w:t>
            </w:r>
            <w:r w:rsidDel="00000000" w:rsidR="00000000" w:rsidRPr="00000000">
              <w:rPr>
                <w:rtl w:val="0"/>
              </w:rPr>
            </w:r>
          </w:p>
        </w:tc>
        <w:tc>
          <w:tcPr/>
          <w:p w:rsidR="00000000" w:rsidDel="00000000" w:rsidP="00000000" w:rsidRDefault="00000000" w:rsidRPr="00000000" w14:paraId="0000339D">
            <w:pPr>
              <w:rPr/>
            </w:pPr>
            <w:r w:rsidDel="00000000" w:rsidR="00000000" w:rsidRPr="00000000">
              <w:rPr>
                <w:sz w:val="9"/>
                <w:szCs w:val="9"/>
                <w:rtl w:val="0"/>
              </w:rPr>
              <w:t xml:space="preserve">Consolidated Vendor Invoice batch resource/commands.</w:t>
            </w:r>
            <w:r w:rsidDel="00000000" w:rsidR="00000000" w:rsidRPr="00000000">
              <w:rPr>
                <w:rtl w:val="0"/>
              </w:rPr>
            </w:r>
          </w:p>
        </w:tc>
        <w:tc>
          <w:tcPr/>
          <w:p w:rsidR="00000000" w:rsidDel="00000000" w:rsidP="00000000" w:rsidRDefault="00000000" w:rsidRPr="00000000" w14:paraId="0000339E">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9F">
            <w:pPr>
              <w:rPr/>
            </w:pPr>
            <w:r w:rsidDel="00000000" w:rsidR="00000000" w:rsidRPr="00000000">
              <w:rPr>
                <w:sz w:val="9"/>
                <w:szCs w:val="9"/>
                <w:rtl w:val="0"/>
              </w:rPr>
              <w:t xml:space="preserve">SP-017</w:t>
            </w:r>
            <w:r w:rsidDel="00000000" w:rsidR="00000000" w:rsidRPr="00000000">
              <w:rPr>
                <w:rtl w:val="0"/>
              </w:rPr>
            </w:r>
          </w:p>
        </w:tc>
        <w:tc>
          <w:tcPr/>
          <w:p w:rsidR="00000000" w:rsidDel="00000000" w:rsidP="00000000" w:rsidRDefault="00000000" w:rsidRPr="00000000" w14:paraId="000033A0">
            <w:pPr>
              <w:rPr/>
            </w:pPr>
            <w:r w:rsidDel="00000000" w:rsidR="00000000" w:rsidRPr="00000000">
              <w:rPr>
                <w:sz w:val="9"/>
                <w:szCs w:val="9"/>
                <w:rtl w:val="0"/>
              </w:rPr>
              <w:t xml:space="preserve">fpub_GetOpenStagedBatchID</w:t>
            </w:r>
            <w:r w:rsidDel="00000000" w:rsidR="00000000" w:rsidRPr="00000000">
              <w:rPr>
                <w:rtl w:val="0"/>
              </w:rPr>
            </w:r>
          </w:p>
        </w:tc>
        <w:tc>
          <w:tcPr/>
          <w:p w:rsidR="00000000" w:rsidDel="00000000" w:rsidP="00000000" w:rsidRDefault="00000000" w:rsidRPr="00000000" w14:paraId="000033A1">
            <w:pPr>
              <w:rPr/>
            </w:pPr>
            <w:r w:rsidDel="00000000" w:rsidR="00000000" w:rsidRPr="00000000">
              <w:rPr>
                <w:sz w:val="9"/>
                <w:szCs w:val="9"/>
                <w:rtl w:val="0"/>
              </w:rPr>
              <w:t xml:space="preserve">Find an open staged batch.</w:t>
            </w:r>
            <w:r w:rsidDel="00000000" w:rsidR="00000000" w:rsidRPr="00000000">
              <w:rPr>
                <w:rtl w:val="0"/>
              </w:rPr>
            </w:r>
          </w:p>
        </w:tc>
        <w:tc>
          <w:tcPr/>
          <w:p w:rsidR="00000000" w:rsidDel="00000000" w:rsidP="00000000" w:rsidRDefault="00000000" w:rsidRPr="00000000" w14:paraId="000033A2">
            <w:pPr>
              <w:rPr/>
            </w:pPr>
            <w:r w:rsidDel="00000000" w:rsidR="00000000" w:rsidRPr="00000000">
              <w:rPr>
                <w:sz w:val="9"/>
                <w:szCs w:val="9"/>
                <w:rtl w:val="0"/>
              </w:rPr>
              <w:t xml:space="preserve">VendorInvoiceSubmissionService</w:t>
            </w:r>
            <w:r w:rsidDel="00000000" w:rsidR="00000000" w:rsidRPr="00000000">
              <w:rPr>
                <w:rtl w:val="0"/>
              </w:rPr>
            </w:r>
          </w:p>
        </w:tc>
        <w:tc>
          <w:tcPr/>
          <w:p w:rsidR="00000000" w:rsidDel="00000000" w:rsidP="00000000" w:rsidRDefault="00000000" w:rsidRPr="00000000" w14:paraId="000033A3">
            <w:pPr>
              <w:rPr/>
            </w:pPr>
            <w:r w:rsidDel="00000000" w:rsidR="00000000" w:rsidRPr="00000000">
              <w:rPr>
                <w:sz w:val="9"/>
                <w:szCs w:val="9"/>
                <w:rtl w:val="0"/>
              </w:rPr>
              <w:t xml:space="preserve">Vendor invoice staged/submission workflow.</w:t>
            </w:r>
            <w:r w:rsidDel="00000000" w:rsidR="00000000" w:rsidRPr="00000000">
              <w:rPr>
                <w:rtl w:val="0"/>
              </w:rPr>
            </w:r>
          </w:p>
        </w:tc>
        <w:tc>
          <w:tcPr/>
          <w:p w:rsidR="00000000" w:rsidDel="00000000" w:rsidP="00000000" w:rsidRDefault="00000000" w:rsidRPr="00000000" w14:paraId="000033A4">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A5">
            <w:pPr>
              <w:rPr/>
            </w:pPr>
            <w:r w:rsidDel="00000000" w:rsidR="00000000" w:rsidRPr="00000000">
              <w:rPr>
                <w:sz w:val="9"/>
                <w:szCs w:val="9"/>
                <w:rtl w:val="0"/>
              </w:rPr>
              <w:t xml:space="preserve">SP-018</w:t>
            </w:r>
            <w:r w:rsidDel="00000000" w:rsidR="00000000" w:rsidRPr="00000000">
              <w:rPr>
                <w:rtl w:val="0"/>
              </w:rPr>
            </w:r>
          </w:p>
        </w:tc>
        <w:tc>
          <w:tcPr/>
          <w:p w:rsidR="00000000" w:rsidDel="00000000" w:rsidP="00000000" w:rsidRDefault="00000000" w:rsidRPr="00000000" w14:paraId="000033A6">
            <w:pPr>
              <w:rPr/>
            </w:pPr>
            <w:r w:rsidDel="00000000" w:rsidR="00000000" w:rsidRPr="00000000">
              <w:rPr>
                <w:sz w:val="9"/>
                <w:szCs w:val="9"/>
                <w:rtl w:val="0"/>
              </w:rPr>
              <w:t xml:space="preserve">fpub_GetTotalGrossAmount</w:t>
            </w:r>
            <w:r w:rsidDel="00000000" w:rsidR="00000000" w:rsidRPr="00000000">
              <w:rPr>
                <w:rtl w:val="0"/>
              </w:rPr>
            </w:r>
          </w:p>
        </w:tc>
        <w:tc>
          <w:tcPr/>
          <w:p w:rsidR="00000000" w:rsidDel="00000000" w:rsidP="00000000" w:rsidRDefault="00000000" w:rsidRPr="00000000" w14:paraId="000033A7">
            <w:pPr>
              <w:rPr/>
            </w:pPr>
            <w:r w:rsidDel="00000000" w:rsidR="00000000" w:rsidRPr="00000000">
              <w:rPr>
                <w:sz w:val="9"/>
                <w:szCs w:val="9"/>
                <w:rtl w:val="0"/>
              </w:rPr>
              <w:t xml:space="preserve">Calculate gross amount for staged invoice/batch context.</w:t>
            </w:r>
            <w:r w:rsidDel="00000000" w:rsidR="00000000" w:rsidRPr="00000000">
              <w:rPr>
                <w:rtl w:val="0"/>
              </w:rPr>
            </w:r>
          </w:p>
        </w:tc>
        <w:tc>
          <w:tcPr/>
          <w:p w:rsidR="00000000" w:rsidDel="00000000" w:rsidP="00000000" w:rsidRDefault="00000000" w:rsidRPr="00000000" w14:paraId="000033A8">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A9">
            <w:pPr>
              <w:rPr/>
            </w:pPr>
            <w:r w:rsidDel="00000000" w:rsidR="00000000" w:rsidRPr="00000000">
              <w:rPr>
                <w:sz w:val="9"/>
                <w:szCs w:val="9"/>
                <w:rtl w:val="0"/>
              </w:rPr>
              <w:t xml:space="preserve">Vendor invoice aggregate; internal helper where appropriate.</w:t>
            </w:r>
            <w:r w:rsidDel="00000000" w:rsidR="00000000" w:rsidRPr="00000000">
              <w:rPr>
                <w:rtl w:val="0"/>
              </w:rPr>
            </w:r>
          </w:p>
        </w:tc>
        <w:tc>
          <w:tcPr/>
          <w:p w:rsidR="00000000" w:rsidDel="00000000" w:rsidP="00000000" w:rsidRDefault="00000000" w:rsidRPr="00000000" w14:paraId="000033AA">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AB">
            <w:pPr>
              <w:rPr/>
            </w:pPr>
            <w:r w:rsidDel="00000000" w:rsidR="00000000" w:rsidRPr="00000000">
              <w:rPr>
                <w:sz w:val="9"/>
                <w:szCs w:val="9"/>
                <w:rtl w:val="0"/>
              </w:rPr>
              <w:t xml:space="preserve">SP-019</w:t>
            </w:r>
            <w:r w:rsidDel="00000000" w:rsidR="00000000" w:rsidRPr="00000000">
              <w:rPr>
                <w:rtl w:val="0"/>
              </w:rPr>
            </w:r>
          </w:p>
        </w:tc>
        <w:tc>
          <w:tcPr/>
          <w:p w:rsidR="00000000" w:rsidDel="00000000" w:rsidP="00000000" w:rsidRDefault="00000000" w:rsidRPr="00000000" w14:paraId="000033AC">
            <w:pPr>
              <w:rPr/>
            </w:pPr>
            <w:r w:rsidDel="00000000" w:rsidR="00000000" w:rsidRPr="00000000">
              <w:rPr>
                <w:sz w:val="9"/>
                <w:szCs w:val="9"/>
                <w:rtl w:val="0"/>
              </w:rPr>
              <w:t xml:space="preserve">fpub_CreateStagedInvoice</w:t>
            </w:r>
            <w:r w:rsidDel="00000000" w:rsidR="00000000" w:rsidRPr="00000000">
              <w:rPr>
                <w:rtl w:val="0"/>
              </w:rPr>
            </w:r>
          </w:p>
        </w:tc>
        <w:tc>
          <w:tcPr/>
          <w:p w:rsidR="00000000" w:rsidDel="00000000" w:rsidP="00000000" w:rsidRDefault="00000000" w:rsidRPr="00000000" w14:paraId="000033AD">
            <w:pPr>
              <w:rPr/>
            </w:pPr>
            <w:r w:rsidDel="00000000" w:rsidR="00000000" w:rsidRPr="00000000">
              <w:rPr>
                <w:sz w:val="9"/>
                <w:szCs w:val="9"/>
                <w:rtl w:val="0"/>
              </w:rPr>
              <w:t xml:space="preserve">Create staged invoice header.</w:t>
            </w:r>
            <w:r w:rsidDel="00000000" w:rsidR="00000000" w:rsidRPr="00000000">
              <w:rPr>
                <w:rtl w:val="0"/>
              </w:rPr>
            </w:r>
          </w:p>
        </w:tc>
        <w:tc>
          <w:tcPr/>
          <w:p w:rsidR="00000000" w:rsidDel="00000000" w:rsidP="00000000" w:rsidRDefault="00000000" w:rsidRPr="00000000" w14:paraId="000033AE">
            <w:pPr>
              <w:rPr/>
            </w:pPr>
            <w:r w:rsidDel="00000000" w:rsidR="00000000" w:rsidRPr="00000000">
              <w:rPr>
                <w:sz w:val="9"/>
                <w:szCs w:val="9"/>
                <w:rtl w:val="0"/>
              </w:rPr>
              <w:t xml:space="preserve">VendorInvoiceSubmissionService</w:t>
            </w:r>
            <w:r w:rsidDel="00000000" w:rsidR="00000000" w:rsidRPr="00000000">
              <w:rPr>
                <w:rtl w:val="0"/>
              </w:rPr>
            </w:r>
          </w:p>
        </w:tc>
        <w:tc>
          <w:tcPr/>
          <w:p w:rsidR="00000000" w:rsidDel="00000000" w:rsidP="00000000" w:rsidRDefault="00000000" w:rsidRPr="00000000" w14:paraId="000033AF">
            <w:pPr>
              <w:rPr/>
            </w:pPr>
            <w:r w:rsidDel="00000000" w:rsidR="00000000" w:rsidRPr="00000000">
              <w:rPr>
                <w:sz w:val="9"/>
                <w:szCs w:val="9"/>
                <w:rtl w:val="0"/>
              </w:rPr>
              <w:t xml:space="preserve">Vendor invoice staged/submission workflow.</w:t>
            </w:r>
            <w:r w:rsidDel="00000000" w:rsidR="00000000" w:rsidRPr="00000000">
              <w:rPr>
                <w:rtl w:val="0"/>
              </w:rPr>
            </w:r>
          </w:p>
        </w:tc>
        <w:tc>
          <w:tcPr/>
          <w:p w:rsidR="00000000" w:rsidDel="00000000" w:rsidP="00000000" w:rsidRDefault="00000000" w:rsidRPr="00000000" w14:paraId="000033B0">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B1">
            <w:pPr>
              <w:rPr/>
            </w:pPr>
            <w:r w:rsidDel="00000000" w:rsidR="00000000" w:rsidRPr="00000000">
              <w:rPr>
                <w:sz w:val="9"/>
                <w:szCs w:val="9"/>
                <w:rtl w:val="0"/>
              </w:rPr>
              <w:t xml:space="preserve">SP-020</w:t>
            </w:r>
            <w:r w:rsidDel="00000000" w:rsidR="00000000" w:rsidRPr="00000000">
              <w:rPr>
                <w:rtl w:val="0"/>
              </w:rPr>
            </w:r>
          </w:p>
        </w:tc>
        <w:tc>
          <w:tcPr/>
          <w:p w:rsidR="00000000" w:rsidDel="00000000" w:rsidP="00000000" w:rsidRDefault="00000000" w:rsidRPr="00000000" w14:paraId="000033B2">
            <w:pPr>
              <w:rPr/>
            </w:pPr>
            <w:r w:rsidDel="00000000" w:rsidR="00000000" w:rsidRPr="00000000">
              <w:rPr>
                <w:sz w:val="9"/>
                <w:szCs w:val="9"/>
                <w:rtl w:val="0"/>
              </w:rPr>
              <w:t xml:space="preserve">fpub_CreateStagedInvoiceLine</w:t>
            </w:r>
            <w:r w:rsidDel="00000000" w:rsidR="00000000" w:rsidRPr="00000000">
              <w:rPr>
                <w:rtl w:val="0"/>
              </w:rPr>
            </w:r>
          </w:p>
        </w:tc>
        <w:tc>
          <w:tcPr/>
          <w:p w:rsidR="00000000" w:rsidDel="00000000" w:rsidP="00000000" w:rsidRDefault="00000000" w:rsidRPr="00000000" w14:paraId="000033B3">
            <w:pPr>
              <w:rPr/>
            </w:pPr>
            <w:r w:rsidDel="00000000" w:rsidR="00000000" w:rsidRPr="00000000">
              <w:rPr>
                <w:sz w:val="9"/>
                <w:szCs w:val="9"/>
                <w:rtl w:val="0"/>
              </w:rPr>
              <w:t xml:space="preserve">Create staged invoice line.</w:t>
            </w:r>
            <w:r w:rsidDel="00000000" w:rsidR="00000000" w:rsidRPr="00000000">
              <w:rPr>
                <w:rtl w:val="0"/>
              </w:rPr>
            </w:r>
          </w:p>
        </w:tc>
        <w:tc>
          <w:tcPr/>
          <w:p w:rsidR="00000000" w:rsidDel="00000000" w:rsidP="00000000" w:rsidRDefault="00000000" w:rsidRPr="00000000" w14:paraId="000033B4">
            <w:pPr>
              <w:rPr/>
            </w:pPr>
            <w:r w:rsidDel="00000000" w:rsidR="00000000" w:rsidRPr="00000000">
              <w:rPr>
                <w:sz w:val="9"/>
                <w:szCs w:val="9"/>
                <w:rtl w:val="0"/>
              </w:rPr>
              <w:t xml:space="preserve">VendorInvoiceSubmissionService</w:t>
            </w:r>
            <w:r w:rsidDel="00000000" w:rsidR="00000000" w:rsidRPr="00000000">
              <w:rPr>
                <w:rtl w:val="0"/>
              </w:rPr>
            </w:r>
          </w:p>
        </w:tc>
        <w:tc>
          <w:tcPr/>
          <w:p w:rsidR="00000000" w:rsidDel="00000000" w:rsidP="00000000" w:rsidRDefault="00000000" w:rsidRPr="00000000" w14:paraId="000033B5">
            <w:pPr>
              <w:rPr/>
            </w:pPr>
            <w:r w:rsidDel="00000000" w:rsidR="00000000" w:rsidRPr="00000000">
              <w:rPr>
                <w:sz w:val="9"/>
                <w:szCs w:val="9"/>
                <w:rtl w:val="0"/>
              </w:rPr>
              <w:t xml:space="preserve">Vendor invoice staged/submission workflow.</w:t>
            </w:r>
            <w:r w:rsidDel="00000000" w:rsidR="00000000" w:rsidRPr="00000000">
              <w:rPr>
                <w:rtl w:val="0"/>
              </w:rPr>
            </w:r>
          </w:p>
        </w:tc>
        <w:tc>
          <w:tcPr/>
          <w:p w:rsidR="00000000" w:rsidDel="00000000" w:rsidP="00000000" w:rsidRDefault="00000000" w:rsidRPr="00000000" w14:paraId="000033B6">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B7">
            <w:pPr>
              <w:rPr/>
            </w:pPr>
            <w:r w:rsidDel="00000000" w:rsidR="00000000" w:rsidRPr="00000000">
              <w:rPr>
                <w:sz w:val="9"/>
                <w:szCs w:val="9"/>
                <w:rtl w:val="0"/>
              </w:rPr>
              <w:t xml:space="preserve">SP-021</w:t>
            </w:r>
            <w:r w:rsidDel="00000000" w:rsidR="00000000" w:rsidRPr="00000000">
              <w:rPr>
                <w:rtl w:val="0"/>
              </w:rPr>
            </w:r>
          </w:p>
        </w:tc>
        <w:tc>
          <w:tcPr/>
          <w:p w:rsidR="00000000" w:rsidDel="00000000" w:rsidP="00000000" w:rsidRDefault="00000000" w:rsidRPr="00000000" w14:paraId="000033B8">
            <w:pPr>
              <w:rPr/>
            </w:pPr>
            <w:r w:rsidDel="00000000" w:rsidR="00000000" w:rsidRPr="00000000">
              <w:rPr>
                <w:sz w:val="9"/>
                <w:szCs w:val="9"/>
                <w:rtl w:val="0"/>
              </w:rPr>
              <w:t xml:space="preserve">fpub_IsInvoiced</w:t>
            </w:r>
            <w:r w:rsidDel="00000000" w:rsidR="00000000" w:rsidRPr="00000000">
              <w:rPr>
                <w:rtl w:val="0"/>
              </w:rPr>
            </w:r>
          </w:p>
        </w:tc>
        <w:tc>
          <w:tcPr/>
          <w:p w:rsidR="00000000" w:rsidDel="00000000" w:rsidP="00000000" w:rsidRDefault="00000000" w:rsidRPr="00000000" w14:paraId="000033B9">
            <w:pPr>
              <w:rPr/>
            </w:pPr>
            <w:r w:rsidDel="00000000" w:rsidR="00000000" w:rsidRPr="00000000">
              <w:rPr>
                <w:sz w:val="9"/>
                <w:szCs w:val="9"/>
                <w:rtl w:val="0"/>
              </w:rPr>
              <w:t xml:space="preserve">Determine whether dispatch has already been invoiced.</w:t>
            </w:r>
            <w:r w:rsidDel="00000000" w:rsidR="00000000" w:rsidRPr="00000000">
              <w:rPr>
                <w:rtl w:val="0"/>
              </w:rPr>
            </w:r>
          </w:p>
        </w:tc>
        <w:tc>
          <w:tcPr/>
          <w:p w:rsidR="00000000" w:rsidDel="00000000" w:rsidP="00000000" w:rsidRDefault="00000000" w:rsidRPr="00000000" w14:paraId="000033BA">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BB">
            <w:pPr>
              <w:rPr/>
            </w:pPr>
            <w:r w:rsidDel="00000000" w:rsidR="00000000" w:rsidRPr="00000000">
              <w:rPr>
                <w:sz w:val="9"/>
                <w:szCs w:val="9"/>
                <w:rtl w:val="0"/>
              </w:rPr>
              <w:t xml:space="preserve">Vendor invoice aggregate; internal helper where appropriate.</w:t>
            </w:r>
            <w:r w:rsidDel="00000000" w:rsidR="00000000" w:rsidRPr="00000000">
              <w:rPr>
                <w:rtl w:val="0"/>
              </w:rPr>
            </w:r>
          </w:p>
        </w:tc>
        <w:tc>
          <w:tcPr/>
          <w:p w:rsidR="00000000" w:rsidDel="00000000" w:rsidP="00000000" w:rsidRDefault="00000000" w:rsidRPr="00000000" w14:paraId="000033BC">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BD">
            <w:pPr>
              <w:rPr/>
            </w:pPr>
            <w:r w:rsidDel="00000000" w:rsidR="00000000" w:rsidRPr="00000000">
              <w:rPr>
                <w:sz w:val="9"/>
                <w:szCs w:val="9"/>
                <w:rtl w:val="0"/>
              </w:rPr>
              <w:t xml:space="preserve">SP-022</w:t>
            </w:r>
            <w:r w:rsidDel="00000000" w:rsidR="00000000" w:rsidRPr="00000000">
              <w:rPr>
                <w:rtl w:val="0"/>
              </w:rPr>
            </w:r>
          </w:p>
        </w:tc>
        <w:tc>
          <w:tcPr/>
          <w:p w:rsidR="00000000" w:rsidDel="00000000" w:rsidP="00000000" w:rsidRDefault="00000000" w:rsidRPr="00000000" w14:paraId="000033BE">
            <w:pPr>
              <w:rPr/>
            </w:pPr>
            <w:r w:rsidDel="00000000" w:rsidR="00000000" w:rsidRPr="00000000">
              <w:rPr>
                <w:sz w:val="9"/>
                <w:szCs w:val="9"/>
                <w:rtl w:val="0"/>
              </w:rPr>
              <w:t xml:space="preserve">fpub_SetSubmittedDate</w:t>
            </w:r>
            <w:r w:rsidDel="00000000" w:rsidR="00000000" w:rsidRPr="00000000">
              <w:rPr>
                <w:rtl w:val="0"/>
              </w:rPr>
            </w:r>
          </w:p>
        </w:tc>
        <w:tc>
          <w:tcPr/>
          <w:p w:rsidR="00000000" w:rsidDel="00000000" w:rsidP="00000000" w:rsidRDefault="00000000" w:rsidRPr="00000000" w14:paraId="000033BF">
            <w:pPr>
              <w:rPr/>
            </w:pPr>
            <w:r w:rsidDel="00000000" w:rsidR="00000000" w:rsidRPr="00000000">
              <w:rPr>
                <w:sz w:val="9"/>
                <w:szCs w:val="9"/>
                <w:rtl w:val="0"/>
              </w:rPr>
              <w:t xml:space="preserve">Set staged invoice/batch submitted date.</w:t>
            </w:r>
            <w:r w:rsidDel="00000000" w:rsidR="00000000" w:rsidRPr="00000000">
              <w:rPr>
                <w:rtl w:val="0"/>
              </w:rPr>
            </w:r>
          </w:p>
        </w:tc>
        <w:tc>
          <w:tcPr/>
          <w:p w:rsidR="00000000" w:rsidDel="00000000" w:rsidP="00000000" w:rsidRDefault="00000000" w:rsidRPr="00000000" w14:paraId="000033C0">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C1">
            <w:pPr>
              <w:rPr/>
            </w:pPr>
            <w:r w:rsidDel="00000000" w:rsidR="00000000" w:rsidRPr="00000000">
              <w:rPr>
                <w:sz w:val="9"/>
                <w:szCs w:val="9"/>
                <w:rtl w:val="0"/>
              </w:rPr>
              <w:t xml:space="preserve">Vendor invoice aggregate; internal helper where appropriate.</w:t>
            </w:r>
            <w:r w:rsidDel="00000000" w:rsidR="00000000" w:rsidRPr="00000000">
              <w:rPr>
                <w:rtl w:val="0"/>
              </w:rPr>
            </w:r>
          </w:p>
        </w:tc>
        <w:tc>
          <w:tcPr/>
          <w:p w:rsidR="00000000" w:rsidDel="00000000" w:rsidP="00000000" w:rsidRDefault="00000000" w:rsidRPr="00000000" w14:paraId="000033C2">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C3">
            <w:pPr>
              <w:rPr/>
            </w:pPr>
            <w:r w:rsidDel="00000000" w:rsidR="00000000" w:rsidRPr="00000000">
              <w:rPr>
                <w:sz w:val="9"/>
                <w:szCs w:val="9"/>
                <w:rtl w:val="0"/>
              </w:rPr>
              <w:t xml:space="preserve">SP-023</w:t>
            </w:r>
            <w:r w:rsidDel="00000000" w:rsidR="00000000" w:rsidRPr="00000000">
              <w:rPr>
                <w:rtl w:val="0"/>
              </w:rPr>
            </w:r>
          </w:p>
        </w:tc>
        <w:tc>
          <w:tcPr/>
          <w:p w:rsidR="00000000" w:rsidDel="00000000" w:rsidP="00000000" w:rsidRDefault="00000000" w:rsidRPr="00000000" w14:paraId="000033C4">
            <w:pPr>
              <w:rPr/>
            </w:pPr>
            <w:r w:rsidDel="00000000" w:rsidR="00000000" w:rsidRPr="00000000">
              <w:rPr>
                <w:sz w:val="9"/>
                <w:szCs w:val="9"/>
                <w:rtl w:val="0"/>
              </w:rPr>
              <w:t xml:space="preserve">f_IsInvoiceStaged</w:t>
            </w:r>
            <w:r w:rsidDel="00000000" w:rsidR="00000000" w:rsidRPr="00000000">
              <w:rPr>
                <w:rtl w:val="0"/>
              </w:rPr>
            </w:r>
          </w:p>
        </w:tc>
        <w:tc>
          <w:tcPr/>
          <w:p w:rsidR="00000000" w:rsidDel="00000000" w:rsidP="00000000" w:rsidRDefault="00000000" w:rsidRPr="00000000" w14:paraId="000033C5">
            <w:pPr>
              <w:rPr/>
            </w:pPr>
            <w:r w:rsidDel="00000000" w:rsidR="00000000" w:rsidRPr="00000000">
              <w:rPr>
                <w:sz w:val="9"/>
                <w:szCs w:val="9"/>
                <w:rtl w:val="0"/>
              </w:rPr>
              <w:t xml:space="preserve">Determine whether invoice is staged.</w:t>
            </w:r>
            <w:r w:rsidDel="00000000" w:rsidR="00000000" w:rsidRPr="00000000">
              <w:rPr>
                <w:rtl w:val="0"/>
              </w:rPr>
            </w:r>
          </w:p>
        </w:tc>
        <w:tc>
          <w:tcPr/>
          <w:p w:rsidR="00000000" w:rsidDel="00000000" w:rsidP="00000000" w:rsidRDefault="00000000" w:rsidRPr="00000000" w14:paraId="000033C6">
            <w:pPr>
              <w:rPr/>
            </w:pPr>
            <w:r w:rsidDel="00000000" w:rsidR="00000000" w:rsidRPr="00000000">
              <w:rPr>
                <w:sz w:val="9"/>
                <w:szCs w:val="9"/>
                <w:rtl w:val="0"/>
              </w:rPr>
              <w:t xml:space="preserve">VendorInvoiceSubmissionService</w:t>
            </w:r>
            <w:r w:rsidDel="00000000" w:rsidR="00000000" w:rsidRPr="00000000">
              <w:rPr>
                <w:rtl w:val="0"/>
              </w:rPr>
            </w:r>
          </w:p>
        </w:tc>
        <w:tc>
          <w:tcPr/>
          <w:p w:rsidR="00000000" w:rsidDel="00000000" w:rsidP="00000000" w:rsidRDefault="00000000" w:rsidRPr="00000000" w14:paraId="000033C7">
            <w:pPr>
              <w:rPr/>
            </w:pPr>
            <w:r w:rsidDel="00000000" w:rsidR="00000000" w:rsidRPr="00000000">
              <w:rPr>
                <w:sz w:val="9"/>
                <w:szCs w:val="9"/>
                <w:rtl w:val="0"/>
              </w:rPr>
              <w:t xml:space="preserve">Vendor invoice staged/submission workflow.</w:t>
            </w:r>
            <w:r w:rsidDel="00000000" w:rsidR="00000000" w:rsidRPr="00000000">
              <w:rPr>
                <w:rtl w:val="0"/>
              </w:rPr>
            </w:r>
          </w:p>
        </w:tc>
        <w:tc>
          <w:tcPr/>
          <w:p w:rsidR="00000000" w:rsidDel="00000000" w:rsidP="00000000" w:rsidRDefault="00000000" w:rsidRPr="00000000" w14:paraId="000033C8">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C9">
            <w:pPr>
              <w:rPr/>
            </w:pPr>
            <w:r w:rsidDel="00000000" w:rsidR="00000000" w:rsidRPr="00000000">
              <w:rPr>
                <w:sz w:val="9"/>
                <w:szCs w:val="9"/>
                <w:rtl w:val="0"/>
              </w:rPr>
              <w:t xml:space="preserve">SP-024</w:t>
            </w:r>
            <w:r w:rsidDel="00000000" w:rsidR="00000000" w:rsidRPr="00000000">
              <w:rPr>
                <w:rtl w:val="0"/>
              </w:rPr>
            </w:r>
          </w:p>
        </w:tc>
        <w:tc>
          <w:tcPr/>
          <w:p w:rsidR="00000000" w:rsidDel="00000000" w:rsidP="00000000" w:rsidRDefault="00000000" w:rsidRPr="00000000" w14:paraId="000033CA">
            <w:pPr>
              <w:rPr/>
            </w:pPr>
            <w:r w:rsidDel="00000000" w:rsidR="00000000" w:rsidRPr="00000000">
              <w:rPr>
                <w:sz w:val="9"/>
                <w:szCs w:val="9"/>
                <w:rtl w:val="0"/>
              </w:rPr>
              <w:t xml:space="preserve">f_IsInvoicePosted</w:t>
            </w:r>
            <w:r w:rsidDel="00000000" w:rsidR="00000000" w:rsidRPr="00000000">
              <w:rPr>
                <w:rtl w:val="0"/>
              </w:rPr>
            </w:r>
          </w:p>
        </w:tc>
        <w:tc>
          <w:tcPr/>
          <w:p w:rsidR="00000000" w:rsidDel="00000000" w:rsidP="00000000" w:rsidRDefault="00000000" w:rsidRPr="00000000" w14:paraId="000033CB">
            <w:pPr>
              <w:rPr/>
            </w:pPr>
            <w:r w:rsidDel="00000000" w:rsidR="00000000" w:rsidRPr="00000000">
              <w:rPr>
                <w:sz w:val="9"/>
                <w:szCs w:val="9"/>
                <w:rtl w:val="0"/>
              </w:rPr>
              <w:t xml:space="preserve">Determine whether invoice already exists/posted for vendor.</w:t>
            </w:r>
            <w:r w:rsidDel="00000000" w:rsidR="00000000" w:rsidRPr="00000000">
              <w:rPr>
                <w:rtl w:val="0"/>
              </w:rPr>
            </w:r>
          </w:p>
        </w:tc>
        <w:tc>
          <w:tcPr/>
          <w:p w:rsidR="00000000" w:rsidDel="00000000" w:rsidP="00000000" w:rsidRDefault="00000000" w:rsidRPr="00000000" w14:paraId="000033CC">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CD">
            <w:pPr>
              <w:rPr/>
            </w:pPr>
            <w:r w:rsidDel="00000000" w:rsidR="00000000" w:rsidRPr="00000000">
              <w:rPr>
                <w:sz w:val="9"/>
                <w:szCs w:val="9"/>
                <w:rtl w:val="0"/>
              </w:rPr>
              <w:t xml:space="preserve">Vendor invoice aggregate; internal helper where appropriate.</w:t>
            </w:r>
            <w:r w:rsidDel="00000000" w:rsidR="00000000" w:rsidRPr="00000000">
              <w:rPr>
                <w:rtl w:val="0"/>
              </w:rPr>
            </w:r>
          </w:p>
        </w:tc>
        <w:tc>
          <w:tcPr/>
          <w:p w:rsidR="00000000" w:rsidDel="00000000" w:rsidP="00000000" w:rsidRDefault="00000000" w:rsidRPr="00000000" w14:paraId="000033CE">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3CF">
            <w:pPr>
              <w:rPr/>
            </w:pPr>
            <w:r w:rsidDel="00000000" w:rsidR="00000000" w:rsidRPr="00000000">
              <w:rPr>
                <w:sz w:val="9"/>
                <w:szCs w:val="9"/>
                <w:rtl w:val="0"/>
              </w:rPr>
              <w:t xml:space="preserve">SP-025</w:t>
            </w:r>
            <w:r w:rsidDel="00000000" w:rsidR="00000000" w:rsidRPr="00000000">
              <w:rPr>
                <w:rtl w:val="0"/>
              </w:rPr>
            </w:r>
          </w:p>
        </w:tc>
        <w:tc>
          <w:tcPr/>
          <w:p w:rsidR="00000000" w:rsidDel="00000000" w:rsidP="00000000" w:rsidRDefault="00000000" w:rsidRPr="00000000" w14:paraId="000033D0">
            <w:pPr>
              <w:rPr/>
            </w:pPr>
            <w:r w:rsidDel="00000000" w:rsidR="00000000" w:rsidRPr="00000000">
              <w:rPr>
                <w:sz w:val="9"/>
                <w:szCs w:val="9"/>
                <w:rtl w:val="0"/>
              </w:rPr>
              <w:t xml:space="preserve">fpub_GetStagedBatchStatus</w:t>
            </w:r>
            <w:r w:rsidDel="00000000" w:rsidR="00000000" w:rsidRPr="00000000">
              <w:rPr>
                <w:rtl w:val="0"/>
              </w:rPr>
            </w:r>
          </w:p>
        </w:tc>
        <w:tc>
          <w:tcPr/>
          <w:p w:rsidR="00000000" w:rsidDel="00000000" w:rsidP="00000000" w:rsidRDefault="00000000" w:rsidRPr="00000000" w14:paraId="000033D1">
            <w:pPr>
              <w:rPr/>
            </w:pPr>
            <w:r w:rsidDel="00000000" w:rsidR="00000000" w:rsidRPr="00000000">
              <w:rPr>
                <w:sz w:val="9"/>
                <w:szCs w:val="9"/>
                <w:rtl w:val="0"/>
              </w:rPr>
              <w:t xml:space="preserve">Read staged batch status.</w:t>
            </w:r>
            <w:r w:rsidDel="00000000" w:rsidR="00000000" w:rsidRPr="00000000">
              <w:rPr>
                <w:rtl w:val="0"/>
              </w:rPr>
            </w:r>
          </w:p>
        </w:tc>
        <w:tc>
          <w:tcPr/>
          <w:p w:rsidR="00000000" w:rsidDel="00000000" w:rsidP="00000000" w:rsidRDefault="00000000" w:rsidRPr="00000000" w14:paraId="000033D2">
            <w:pPr>
              <w:rPr/>
            </w:pPr>
            <w:r w:rsidDel="00000000" w:rsidR="00000000" w:rsidRPr="00000000">
              <w:rPr>
                <w:sz w:val="9"/>
                <w:szCs w:val="9"/>
                <w:rtl w:val="0"/>
              </w:rPr>
              <w:t xml:space="preserve">VendorInvoiceSubmissionService</w:t>
            </w:r>
            <w:r w:rsidDel="00000000" w:rsidR="00000000" w:rsidRPr="00000000">
              <w:rPr>
                <w:rtl w:val="0"/>
              </w:rPr>
            </w:r>
          </w:p>
        </w:tc>
        <w:tc>
          <w:tcPr/>
          <w:p w:rsidR="00000000" w:rsidDel="00000000" w:rsidP="00000000" w:rsidRDefault="00000000" w:rsidRPr="00000000" w14:paraId="000033D3">
            <w:pPr>
              <w:rPr/>
            </w:pPr>
            <w:r w:rsidDel="00000000" w:rsidR="00000000" w:rsidRPr="00000000">
              <w:rPr>
                <w:sz w:val="9"/>
                <w:szCs w:val="9"/>
                <w:rtl w:val="0"/>
              </w:rPr>
              <w:t xml:space="preserve">Vendor invoice staged/submission workflow.</w:t>
            </w:r>
            <w:r w:rsidDel="00000000" w:rsidR="00000000" w:rsidRPr="00000000">
              <w:rPr>
                <w:rtl w:val="0"/>
              </w:rPr>
            </w:r>
          </w:p>
        </w:tc>
        <w:tc>
          <w:tcPr/>
          <w:p w:rsidR="00000000" w:rsidDel="00000000" w:rsidP="00000000" w:rsidRDefault="00000000" w:rsidRPr="00000000" w14:paraId="000033D4">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D5">
            <w:pPr>
              <w:rPr/>
            </w:pPr>
            <w:r w:rsidDel="00000000" w:rsidR="00000000" w:rsidRPr="00000000">
              <w:rPr>
                <w:sz w:val="9"/>
                <w:szCs w:val="9"/>
                <w:rtl w:val="0"/>
              </w:rPr>
              <w:t xml:space="preserve">SP-026</w:t>
            </w:r>
            <w:r w:rsidDel="00000000" w:rsidR="00000000" w:rsidRPr="00000000">
              <w:rPr>
                <w:rtl w:val="0"/>
              </w:rPr>
            </w:r>
          </w:p>
        </w:tc>
        <w:tc>
          <w:tcPr/>
          <w:p w:rsidR="00000000" w:rsidDel="00000000" w:rsidP="00000000" w:rsidRDefault="00000000" w:rsidRPr="00000000" w14:paraId="000033D6">
            <w:pPr>
              <w:rPr/>
            </w:pPr>
            <w:r w:rsidDel="00000000" w:rsidR="00000000" w:rsidRPr="00000000">
              <w:rPr>
                <w:sz w:val="9"/>
                <w:szCs w:val="9"/>
                <w:rtl w:val="0"/>
              </w:rPr>
              <w:t xml:space="preserve">fpub_SubmitStagedBatch</w:t>
            </w:r>
            <w:r w:rsidDel="00000000" w:rsidR="00000000" w:rsidRPr="00000000">
              <w:rPr>
                <w:rtl w:val="0"/>
              </w:rPr>
            </w:r>
          </w:p>
        </w:tc>
        <w:tc>
          <w:tcPr/>
          <w:p w:rsidR="00000000" w:rsidDel="00000000" w:rsidP="00000000" w:rsidRDefault="00000000" w:rsidRPr="00000000" w14:paraId="000033D7">
            <w:pPr>
              <w:rPr/>
            </w:pPr>
            <w:r w:rsidDel="00000000" w:rsidR="00000000" w:rsidRPr="00000000">
              <w:rPr>
                <w:sz w:val="9"/>
                <w:szCs w:val="9"/>
                <w:rtl w:val="0"/>
              </w:rPr>
              <w:t xml:space="preserve">Prepare staged batch for submission; assign batch/status/submitted-date state.</w:t>
            </w:r>
            <w:r w:rsidDel="00000000" w:rsidR="00000000" w:rsidRPr="00000000">
              <w:rPr>
                <w:rtl w:val="0"/>
              </w:rPr>
            </w:r>
          </w:p>
        </w:tc>
        <w:tc>
          <w:tcPr/>
          <w:p w:rsidR="00000000" w:rsidDel="00000000" w:rsidP="00000000" w:rsidRDefault="00000000" w:rsidRPr="00000000" w14:paraId="000033D8">
            <w:pPr>
              <w:rPr/>
            </w:pPr>
            <w:r w:rsidDel="00000000" w:rsidR="00000000" w:rsidRPr="00000000">
              <w:rPr>
                <w:sz w:val="9"/>
                <w:szCs w:val="9"/>
                <w:rtl w:val="0"/>
              </w:rPr>
              <w:t xml:space="preserve">VendorInvoiceSubmissionService</w:t>
            </w:r>
            <w:r w:rsidDel="00000000" w:rsidR="00000000" w:rsidRPr="00000000">
              <w:rPr>
                <w:rtl w:val="0"/>
              </w:rPr>
            </w:r>
          </w:p>
        </w:tc>
        <w:tc>
          <w:tcPr/>
          <w:p w:rsidR="00000000" w:rsidDel="00000000" w:rsidP="00000000" w:rsidRDefault="00000000" w:rsidRPr="00000000" w14:paraId="000033D9">
            <w:pPr>
              <w:rPr/>
            </w:pPr>
            <w:r w:rsidDel="00000000" w:rsidR="00000000" w:rsidRPr="00000000">
              <w:rPr>
                <w:sz w:val="9"/>
                <w:szCs w:val="9"/>
                <w:rtl w:val="0"/>
              </w:rPr>
              <w:t xml:space="preserve">Vendor invoice staged/submission workflow.</w:t>
            </w:r>
            <w:r w:rsidDel="00000000" w:rsidR="00000000" w:rsidRPr="00000000">
              <w:rPr>
                <w:rtl w:val="0"/>
              </w:rPr>
            </w:r>
          </w:p>
        </w:tc>
        <w:tc>
          <w:tcPr/>
          <w:p w:rsidR="00000000" w:rsidDel="00000000" w:rsidP="00000000" w:rsidRDefault="00000000" w:rsidRPr="00000000" w14:paraId="000033DA">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DB">
            <w:pPr>
              <w:rPr/>
            </w:pPr>
            <w:r w:rsidDel="00000000" w:rsidR="00000000" w:rsidRPr="00000000">
              <w:rPr>
                <w:sz w:val="9"/>
                <w:szCs w:val="9"/>
                <w:rtl w:val="0"/>
              </w:rPr>
              <w:t xml:space="preserve">SP-027</w:t>
            </w:r>
            <w:r w:rsidDel="00000000" w:rsidR="00000000" w:rsidRPr="00000000">
              <w:rPr>
                <w:rtl w:val="0"/>
              </w:rPr>
            </w:r>
          </w:p>
        </w:tc>
        <w:tc>
          <w:tcPr/>
          <w:p w:rsidR="00000000" w:rsidDel="00000000" w:rsidP="00000000" w:rsidRDefault="00000000" w:rsidRPr="00000000" w14:paraId="000033DC">
            <w:pPr>
              <w:rPr/>
            </w:pPr>
            <w:r w:rsidDel="00000000" w:rsidR="00000000" w:rsidRPr="00000000">
              <w:rPr>
                <w:sz w:val="9"/>
                <w:szCs w:val="9"/>
                <w:rtl w:val="0"/>
              </w:rPr>
              <w:t xml:space="preserve">f_GetSubmittedInvoice</w:t>
            </w:r>
            <w:r w:rsidDel="00000000" w:rsidR="00000000" w:rsidRPr="00000000">
              <w:rPr>
                <w:rtl w:val="0"/>
              </w:rPr>
            </w:r>
          </w:p>
        </w:tc>
        <w:tc>
          <w:tcPr/>
          <w:p w:rsidR="00000000" w:rsidDel="00000000" w:rsidP="00000000" w:rsidRDefault="00000000" w:rsidRPr="00000000" w14:paraId="000033DD">
            <w:pPr>
              <w:rPr/>
            </w:pPr>
            <w:r w:rsidDel="00000000" w:rsidR="00000000" w:rsidRPr="00000000">
              <w:rPr>
                <w:sz w:val="9"/>
                <w:szCs w:val="9"/>
                <w:rtl w:val="0"/>
              </w:rPr>
              <w:t xml:space="preserve">Retrieve submitted but unpaid vendor invoices.</w:t>
            </w:r>
            <w:r w:rsidDel="00000000" w:rsidR="00000000" w:rsidRPr="00000000">
              <w:rPr>
                <w:rtl w:val="0"/>
              </w:rPr>
            </w:r>
          </w:p>
        </w:tc>
        <w:tc>
          <w:tcPr/>
          <w:p w:rsidR="00000000" w:rsidDel="00000000" w:rsidP="00000000" w:rsidRDefault="00000000" w:rsidRPr="00000000" w14:paraId="000033DE">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DF">
            <w:pPr>
              <w:rPr/>
            </w:pPr>
            <w:r w:rsidDel="00000000" w:rsidR="00000000" w:rsidRPr="00000000">
              <w:rPr>
                <w:sz w:val="9"/>
                <w:szCs w:val="9"/>
                <w:rtl w:val="0"/>
              </w:rPr>
              <w:t xml:space="preserve">Reuse vendor invoice search/reporting capability with status/payment filters.</w:t>
            </w:r>
            <w:r w:rsidDel="00000000" w:rsidR="00000000" w:rsidRPr="00000000">
              <w:rPr>
                <w:rtl w:val="0"/>
              </w:rPr>
            </w:r>
          </w:p>
        </w:tc>
        <w:tc>
          <w:tcPr/>
          <w:p w:rsidR="00000000" w:rsidDel="00000000" w:rsidP="00000000" w:rsidRDefault="00000000" w:rsidRPr="00000000" w14:paraId="000033E0">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E1">
            <w:pPr>
              <w:rPr/>
            </w:pPr>
            <w:r w:rsidDel="00000000" w:rsidR="00000000" w:rsidRPr="00000000">
              <w:rPr>
                <w:sz w:val="9"/>
                <w:szCs w:val="9"/>
                <w:rtl w:val="0"/>
              </w:rPr>
              <w:t xml:space="preserve">SP-028</w:t>
            </w:r>
            <w:r w:rsidDel="00000000" w:rsidR="00000000" w:rsidRPr="00000000">
              <w:rPr>
                <w:rtl w:val="0"/>
              </w:rPr>
            </w:r>
          </w:p>
        </w:tc>
        <w:tc>
          <w:tcPr/>
          <w:p w:rsidR="00000000" w:rsidDel="00000000" w:rsidP="00000000" w:rsidRDefault="00000000" w:rsidRPr="00000000" w14:paraId="000033E2">
            <w:pPr>
              <w:rPr/>
            </w:pPr>
            <w:r w:rsidDel="00000000" w:rsidR="00000000" w:rsidRPr="00000000">
              <w:rPr>
                <w:sz w:val="9"/>
                <w:szCs w:val="9"/>
                <w:rtl w:val="0"/>
              </w:rPr>
              <w:t xml:space="preserve">f_GetPaidInvoice</w:t>
            </w:r>
            <w:r w:rsidDel="00000000" w:rsidR="00000000" w:rsidRPr="00000000">
              <w:rPr>
                <w:rtl w:val="0"/>
              </w:rPr>
            </w:r>
          </w:p>
        </w:tc>
        <w:tc>
          <w:tcPr/>
          <w:p w:rsidR="00000000" w:rsidDel="00000000" w:rsidP="00000000" w:rsidRDefault="00000000" w:rsidRPr="00000000" w14:paraId="000033E3">
            <w:pPr>
              <w:rPr/>
            </w:pPr>
            <w:r w:rsidDel="00000000" w:rsidR="00000000" w:rsidRPr="00000000">
              <w:rPr>
                <w:sz w:val="9"/>
                <w:szCs w:val="9"/>
                <w:rtl w:val="0"/>
              </w:rPr>
              <w:t xml:space="preserve">Retrieve paid vendor invoices.</w:t>
            </w:r>
            <w:r w:rsidDel="00000000" w:rsidR="00000000" w:rsidRPr="00000000">
              <w:rPr>
                <w:rtl w:val="0"/>
              </w:rPr>
            </w:r>
          </w:p>
        </w:tc>
        <w:tc>
          <w:tcPr/>
          <w:p w:rsidR="00000000" w:rsidDel="00000000" w:rsidP="00000000" w:rsidRDefault="00000000" w:rsidRPr="00000000" w14:paraId="000033E4">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E5">
            <w:pPr>
              <w:rPr/>
            </w:pPr>
            <w:r w:rsidDel="00000000" w:rsidR="00000000" w:rsidRPr="00000000">
              <w:rPr>
                <w:sz w:val="9"/>
                <w:szCs w:val="9"/>
                <w:rtl w:val="0"/>
              </w:rPr>
              <w:t xml:space="preserve">Reuse vendor invoice search/reporting capability with status/payment filters.</w:t>
            </w:r>
            <w:r w:rsidDel="00000000" w:rsidR="00000000" w:rsidRPr="00000000">
              <w:rPr>
                <w:rtl w:val="0"/>
              </w:rPr>
            </w:r>
          </w:p>
        </w:tc>
        <w:tc>
          <w:tcPr/>
          <w:p w:rsidR="00000000" w:rsidDel="00000000" w:rsidP="00000000" w:rsidRDefault="00000000" w:rsidRPr="00000000" w14:paraId="000033E6">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E7">
            <w:pPr>
              <w:rPr/>
            </w:pPr>
            <w:r w:rsidDel="00000000" w:rsidR="00000000" w:rsidRPr="00000000">
              <w:rPr>
                <w:sz w:val="9"/>
                <w:szCs w:val="9"/>
                <w:rtl w:val="0"/>
              </w:rPr>
              <w:t xml:space="preserve">SP-029</w:t>
            </w:r>
            <w:r w:rsidDel="00000000" w:rsidR="00000000" w:rsidRPr="00000000">
              <w:rPr>
                <w:rtl w:val="0"/>
              </w:rPr>
            </w:r>
          </w:p>
        </w:tc>
        <w:tc>
          <w:tcPr/>
          <w:p w:rsidR="00000000" w:rsidDel="00000000" w:rsidP="00000000" w:rsidRDefault="00000000" w:rsidRPr="00000000" w14:paraId="000033E8">
            <w:pPr>
              <w:rPr/>
            </w:pPr>
            <w:r w:rsidDel="00000000" w:rsidR="00000000" w:rsidRPr="00000000">
              <w:rPr>
                <w:sz w:val="9"/>
                <w:szCs w:val="9"/>
                <w:rtl w:val="0"/>
              </w:rPr>
              <w:t xml:space="preserve">fpub_GetTotalSubmittedGross</w:t>
            </w:r>
            <w:r w:rsidDel="00000000" w:rsidR="00000000" w:rsidRPr="00000000">
              <w:rPr>
                <w:rtl w:val="0"/>
              </w:rPr>
            </w:r>
          </w:p>
        </w:tc>
        <w:tc>
          <w:tcPr/>
          <w:p w:rsidR="00000000" w:rsidDel="00000000" w:rsidP="00000000" w:rsidRDefault="00000000" w:rsidRPr="00000000" w14:paraId="000033E9">
            <w:pPr>
              <w:rPr/>
            </w:pPr>
            <w:r w:rsidDel="00000000" w:rsidR="00000000" w:rsidRPr="00000000">
              <w:rPr>
                <w:sz w:val="9"/>
                <w:szCs w:val="9"/>
                <w:rtl w:val="0"/>
              </w:rPr>
              <w:t xml:space="preserve">Calculate total submitted gross amount.</w:t>
            </w:r>
            <w:r w:rsidDel="00000000" w:rsidR="00000000" w:rsidRPr="00000000">
              <w:rPr>
                <w:rtl w:val="0"/>
              </w:rPr>
            </w:r>
          </w:p>
        </w:tc>
        <w:tc>
          <w:tcPr/>
          <w:p w:rsidR="00000000" w:rsidDel="00000000" w:rsidP="00000000" w:rsidRDefault="00000000" w:rsidRPr="00000000" w14:paraId="000033EA">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3EB">
            <w:pPr>
              <w:rPr/>
            </w:pPr>
            <w:r w:rsidDel="00000000" w:rsidR="00000000" w:rsidRPr="00000000">
              <w:rPr>
                <w:sz w:val="9"/>
                <w:szCs w:val="9"/>
                <w:rtl w:val="0"/>
              </w:rPr>
              <w:t xml:space="preserve">Reuse vendor invoice search/reporting capability with status/payment filters.</w:t>
            </w:r>
            <w:r w:rsidDel="00000000" w:rsidR="00000000" w:rsidRPr="00000000">
              <w:rPr>
                <w:rtl w:val="0"/>
              </w:rPr>
            </w:r>
          </w:p>
        </w:tc>
        <w:tc>
          <w:tcPr/>
          <w:p w:rsidR="00000000" w:rsidDel="00000000" w:rsidP="00000000" w:rsidRDefault="00000000" w:rsidRPr="00000000" w14:paraId="000033EC">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ED">
            <w:pPr>
              <w:rPr/>
            </w:pPr>
            <w:r w:rsidDel="00000000" w:rsidR="00000000" w:rsidRPr="00000000">
              <w:rPr>
                <w:sz w:val="9"/>
                <w:szCs w:val="9"/>
                <w:rtl w:val="0"/>
              </w:rPr>
              <w:t xml:space="preserve">SP-030</w:t>
            </w:r>
            <w:r w:rsidDel="00000000" w:rsidR="00000000" w:rsidRPr="00000000">
              <w:rPr>
                <w:rtl w:val="0"/>
              </w:rPr>
            </w:r>
          </w:p>
        </w:tc>
        <w:tc>
          <w:tcPr/>
          <w:p w:rsidR="00000000" w:rsidDel="00000000" w:rsidP="00000000" w:rsidRDefault="00000000" w:rsidRPr="00000000" w14:paraId="000033EE">
            <w:pPr>
              <w:rPr/>
            </w:pPr>
            <w:r w:rsidDel="00000000" w:rsidR="00000000" w:rsidRPr="00000000">
              <w:rPr>
                <w:sz w:val="9"/>
                <w:szCs w:val="9"/>
                <w:rtl w:val="0"/>
              </w:rPr>
              <w:t xml:space="preserve">fpub_SetBatchId</w:t>
            </w:r>
            <w:r w:rsidDel="00000000" w:rsidR="00000000" w:rsidRPr="00000000">
              <w:rPr>
                <w:rtl w:val="0"/>
              </w:rPr>
            </w:r>
          </w:p>
        </w:tc>
        <w:tc>
          <w:tcPr/>
          <w:p w:rsidR="00000000" w:rsidDel="00000000" w:rsidP="00000000" w:rsidRDefault="00000000" w:rsidRPr="00000000" w14:paraId="000033EF">
            <w:pPr>
              <w:rPr/>
            </w:pPr>
            <w:r w:rsidDel="00000000" w:rsidR="00000000" w:rsidRPr="00000000">
              <w:rPr>
                <w:sz w:val="9"/>
                <w:szCs w:val="9"/>
                <w:rtl w:val="0"/>
              </w:rPr>
              <w:t xml:space="preserve">Assign permanent batch ID to staged invoice/batch.</w:t>
            </w:r>
            <w:r w:rsidDel="00000000" w:rsidR="00000000" w:rsidRPr="00000000">
              <w:rPr>
                <w:rtl w:val="0"/>
              </w:rPr>
            </w:r>
          </w:p>
        </w:tc>
        <w:tc>
          <w:tcPr/>
          <w:p w:rsidR="00000000" w:rsidDel="00000000" w:rsidP="00000000" w:rsidRDefault="00000000" w:rsidRPr="00000000" w14:paraId="000033F0">
            <w:pPr>
              <w:rPr/>
            </w:pPr>
            <w:r w:rsidDel="00000000" w:rsidR="00000000" w:rsidRPr="00000000">
              <w:rPr>
                <w:sz w:val="9"/>
                <w:szCs w:val="9"/>
                <w:rtl w:val="0"/>
              </w:rPr>
              <w:t xml:space="preserve">VendorInvoiceSubmissionService</w:t>
            </w:r>
            <w:r w:rsidDel="00000000" w:rsidR="00000000" w:rsidRPr="00000000">
              <w:rPr>
                <w:rtl w:val="0"/>
              </w:rPr>
            </w:r>
          </w:p>
        </w:tc>
        <w:tc>
          <w:tcPr/>
          <w:p w:rsidR="00000000" w:rsidDel="00000000" w:rsidP="00000000" w:rsidRDefault="00000000" w:rsidRPr="00000000" w14:paraId="000033F1">
            <w:pPr>
              <w:rPr/>
            </w:pPr>
            <w:r w:rsidDel="00000000" w:rsidR="00000000" w:rsidRPr="00000000">
              <w:rPr>
                <w:sz w:val="9"/>
                <w:szCs w:val="9"/>
                <w:rtl w:val="0"/>
              </w:rPr>
              <w:t xml:space="preserve">Vendor invoice staged/submission workflow.</w:t>
            </w:r>
            <w:r w:rsidDel="00000000" w:rsidR="00000000" w:rsidRPr="00000000">
              <w:rPr>
                <w:rtl w:val="0"/>
              </w:rPr>
            </w:r>
          </w:p>
        </w:tc>
        <w:tc>
          <w:tcPr/>
          <w:p w:rsidR="00000000" w:rsidDel="00000000" w:rsidP="00000000" w:rsidRDefault="00000000" w:rsidRPr="00000000" w14:paraId="000033F2">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F3">
            <w:pPr>
              <w:rPr/>
            </w:pPr>
            <w:r w:rsidDel="00000000" w:rsidR="00000000" w:rsidRPr="00000000">
              <w:rPr>
                <w:sz w:val="9"/>
                <w:szCs w:val="9"/>
                <w:rtl w:val="0"/>
              </w:rPr>
              <w:t xml:space="preserve">SP-031</w:t>
            </w:r>
            <w:r w:rsidDel="00000000" w:rsidR="00000000" w:rsidRPr="00000000">
              <w:rPr>
                <w:rtl w:val="0"/>
              </w:rPr>
            </w:r>
          </w:p>
        </w:tc>
        <w:tc>
          <w:tcPr/>
          <w:p w:rsidR="00000000" w:rsidDel="00000000" w:rsidP="00000000" w:rsidRDefault="00000000" w:rsidRPr="00000000" w14:paraId="000033F4">
            <w:pPr>
              <w:rPr/>
            </w:pPr>
            <w:r w:rsidDel="00000000" w:rsidR="00000000" w:rsidRPr="00000000">
              <w:rPr>
                <w:sz w:val="9"/>
                <w:szCs w:val="9"/>
                <w:rtl w:val="0"/>
              </w:rPr>
              <w:t xml:space="preserve">f_DeleteBatchDetail</w:t>
            </w:r>
            <w:r w:rsidDel="00000000" w:rsidR="00000000" w:rsidRPr="00000000">
              <w:rPr>
                <w:rtl w:val="0"/>
              </w:rPr>
            </w:r>
          </w:p>
        </w:tc>
        <w:tc>
          <w:tcPr/>
          <w:p w:rsidR="00000000" w:rsidDel="00000000" w:rsidP="00000000" w:rsidRDefault="00000000" w:rsidRPr="00000000" w14:paraId="000033F5">
            <w:pPr>
              <w:rPr/>
            </w:pPr>
            <w:r w:rsidDel="00000000" w:rsidR="00000000" w:rsidRPr="00000000">
              <w:rPr>
                <w:sz w:val="9"/>
                <w:szCs w:val="9"/>
                <w:rtl w:val="0"/>
              </w:rPr>
              <w:t xml:space="preserve">Delete staged/batch detail records.</w:t>
            </w:r>
            <w:r w:rsidDel="00000000" w:rsidR="00000000" w:rsidRPr="00000000">
              <w:rPr>
                <w:rtl w:val="0"/>
              </w:rPr>
            </w:r>
          </w:p>
        </w:tc>
        <w:tc>
          <w:tcPr/>
          <w:p w:rsidR="00000000" w:rsidDel="00000000" w:rsidP="00000000" w:rsidRDefault="00000000" w:rsidRPr="00000000" w14:paraId="000033F6">
            <w:pPr>
              <w:rPr/>
            </w:pPr>
            <w:r w:rsidDel="00000000" w:rsidR="00000000" w:rsidRPr="00000000">
              <w:rPr>
                <w:sz w:val="9"/>
                <w:szCs w:val="9"/>
                <w:rtl w:val="0"/>
              </w:rPr>
              <w:t xml:space="preserve">VendorInvoiceSubmissionService</w:t>
            </w:r>
            <w:r w:rsidDel="00000000" w:rsidR="00000000" w:rsidRPr="00000000">
              <w:rPr>
                <w:rtl w:val="0"/>
              </w:rPr>
            </w:r>
          </w:p>
        </w:tc>
        <w:tc>
          <w:tcPr/>
          <w:p w:rsidR="00000000" w:rsidDel="00000000" w:rsidP="00000000" w:rsidRDefault="00000000" w:rsidRPr="00000000" w14:paraId="000033F7">
            <w:pPr>
              <w:rPr/>
            </w:pPr>
            <w:r w:rsidDel="00000000" w:rsidR="00000000" w:rsidRPr="00000000">
              <w:rPr>
                <w:sz w:val="9"/>
                <w:szCs w:val="9"/>
                <w:rtl w:val="0"/>
              </w:rPr>
              <w:t xml:space="preserve">Vendor invoice staged/submission workflow.</w:t>
            </w:r>
            <w:r w:rsidDel="00000000" w:rsidR="00000000" w:rsidRPr="00000000">
              <w:rPr>
                <w:rtl w:val="0"/>
              </w:rPr>
            </w:r>
          </w:p>
        </w:tc>
        <w:tc>
          <w:tcPr/>
          <w:p w:rsidR="00000000" w:rsidDel="00000000" w:rsidP="00000000" w:rsidRDefault="00000000" w:rsidRPr="00000000" w14:paraId="000033F8">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F9">
            <w:pPr>
              <w:rPr/>
            </w:pPr>
            <w:r w:rsidDel="00000000" w:rsidR="00000000" w:rsidRPr="00000000">
              <w:rPr>
                <w:sz w:val="9"/>
                <w:szCs w:val="9"/>
                <w:rtl w:val="0"/>
              </w:rPr>
              <w:t xml:space="preserve">SP-032</w:t>
            </w:r>
            <w:r w:rsidDel="00000000" w:rsidR="00000000" w:rsidRPr="00000000">
              <w:rPr>
                <w:rtl w:val="0"/>
              </w:rPr>
            </w:r>
          </w:p>
        </w:tc>
        <w:tc>
          <w:tcPr/>
          <w:p w:rsidR="00000000" w:rsidDel="00000000" w:rsidP="00000000" w:rsidRDefault="00000000" w:rsidRPr="00000000" w14:paraId="000033FA">
            <w:pPr>
              <w:rPr/>
            </w:pPr>
            <w:r w:rsidDel="00000000" w:rsidR="00000000" w:rsidRPr="00000000">
              <w:rPr>
                <w:sz w:val="9"/>
                <w:szCs w:val="9"/>
                <w:rtl w:val="0"/>
              </w:rPr>
              <w:t xml:space="preserve">f_GetDispatchStatus</w:t>
            </w:r>
            <w:r w:rsidDel="00000000" w:rsidR="00000000" w:rsidRPr="00000000">
              <w:rPr>
                <w:rtl w:val="0"/>
              </w:rPr>
            </w:r>
          </w:p>
        </w:tc>
        <w:tc>
          <w:tcPr/>
          <w:p w:rsidR="00000000" w:rsidDel="00000000" w:rsidP="00000000" w:rsidRDefault="00000000" w:rsidRPr="00000000" w14:paraId="000033FB">
            <w:pPr>
              <w:rPr/>
            </w:pPr>
            <w:r w:rsidDel="00000000" w:rsidR="00000000" w:rsidRPr="00000000">
              <w:rPr>
                <w:sz w:val="9"/>
                <w:szCs w:val="9"/>
                <w:rtl w:val="0"/>
              </w:rPr>
              <w:t xml:space="preserve">Retrieve dispatch status for invoice eligibility.</w:t>
            </w:r>
            <w:r w:rsidDel="00000000" w:rsidR="00000000" w:rsidRPr="00000000">
              <w:rPr>
                <w:rtl w:val="0"/>
              </w:rPr>
            </w:r>
          </w:p>
        </w:tc>
        <w:tc>
          <w:tcPr/>
          <w:p w:rsidR="00000000" w:rsidDel="00000000" w:rsidP="00000000" w:rsidRDefault="00000000" w:rsidRPr="00000000" w14:paraId="000033FC">
            <w:pPr>
              <w:rPr/>
            </w:pPr>
            <w:r w:rsidDel="00000000" w:rsidR="00000000" w:rsidRPr="00000000">
              <w:rPr>
                <w:sz w:val="9"/>
                <w:szCs w:val="9"/>
                <w:rtl w:val="0"/>
              </w:rPr>
              <w:t xml:space="preserve">Dispatch Service</w:t>
            </w:r>
            <w:r w:rsidDel="00000000" w:rsidR="00000000" w:rsidRPr="00000000">
              <w:rPr>
                <w:rtl w:val="0"/>
              </w:rPr>
            </w:r>
          </w:p>
        </w:tc>
        <w:tc>
          <w:tcPr/>
          <w:p w:rsidR="00000000" w:rsidDel="00000000" w:rsidP="00000000" w:rsidRDefault="00000000" w:rsidRPr="00000000" w14:paraId="000033FD">
            <w:pPr>
              <w:rPr/>
            </w:pPr>
            <w:r w:rsidDel="00000000" w:rsidR="00000000" w:rsidRPr="00000000">
              <w:rPr>
                <w:sz w:val="9"/>
                <w:szCs w:val="9"/>
                <w:rtl w:val="0"/>
              </w:rPr>
              <w:t xml:space="preserve">Reuse existing Dispatch capability; no Vendor-Invoice-specific endpoint.</w:t>
            </w:r>
            <w:r w:rsidDel="00000000" w:rsidR="00000000" w:rsidRPr="00000000">
              <w:rPr>
                <w:rtl w:val="0"/>
              </w:rPr>
            </w:r>
          </w:p>
        </w:tc>
        <w:tc>
          <w:tcPr/>
          <w:p w:rsidR="00000000" w:rsidDel="00000000" w:rsidP="00000000" w:rsidRDefault="00000000" w:rsidRPr="00000000" w14:paraId="000033FE">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3FF">
            <w:pPr>
              <w:rPr/>
            </w:pPr>
            <w:r w:rsidDel="00000000" w:rsidR="00000000" w:rsidRPr="00000000">
              <w:rPr>
                <w:sz w:val="9"/>
                <w:szCs w:val="9"/>
                <w:rtl w:val="0"/>
              </w:rPr>
              <w:t xml:space="preserve">SP-033</w:t>
            </w:r>
            <w:r w:rsidDel="00000000" w:rsidR="00000000" w:rsidRPr="00000000">
              <w:rPr>
                <w:rtl w:val="0"/>
              </w:rPr>
            </w:r>
          </w:p>
        </w:tc>
        <w:tc>
          <w:tcPr/>
          <w:p w:rsidR="00000000" w:rsidDel="00000000" w:rsidP="00000000" w:rsidRDefault="00000000" w:rsidRPr="00000000" w14:paraId="00003400">
            <w:pPr>
              <w:rPr/>
            </w:pPr>
            <w:r w:rsidDel="00000000" w:rsidR="00000000" w:rsidRPr="00000000">
              <w:rPr>
                <w:sz w:val="9"/>
                <w:szCs w:val="9"/>
                <w:rtl w:val="0"/>
              </w:rPr>
              <w:t xml:space="preserve">f_IsDispatchCancelled</w:t>
            </w:r>
            <w:r w:rsidDel="00000000" w:rsidR="00000000" w:rsidRPr="00000000">
              <w:rPr>
                <w:rtl w:val="0"/>
              </w:rPr>
            </w:r>
          </w:p>
        </w:tc>
        <w:tc>
          <w:tcPr/>
          <w:p w:rsidR="00000000" w:rsidDel="00000000" w:rsidP="00000000" w:rsidRDefault="00000000" w:rsidRPr="00000000" w14:paraId="00003401">
            <w:pPr>
              <w:rPr/>
            </w:pPr>
            <w:r w:rsidDel="00000000" w:rsidR="00000000" w:rsidRPr="00000000">
              <w:rPr>
                <w:sz w:val="9"/>
                <w:szCs w:val="9"/>
                <w:rtl w:val="0"/>
              </w:rPr>
              <w:t xml:space="preserve">Determine whether dispatch is cancelled.</w:t>
            </w:r>
            <w:r w:rsidDel="00000000" w:rsidR="00000000" w:rsidRPr="00000000">
              <w:rPr>
                <w:rtl w:val="0"/>
              </w:rPr>
            </w:r>
          </w:p>
        </w:tc>
        <w:tc>
          <w:tcPr/>
          <w:p w:rsidR="00000000" w:rsidDel="00000000" w:rsidP="00000000" w:rsidRDefault="00000000" w:rsidRPr="00000000" w14:paraId="00003402">
            <w:pPr>
              <w:rPr/>
            </w:pPr>
            <w:r w:rsidDel="00000000" w:rsidR="00000000" w:rsidRPr="00000000">
              <w:rPr>
                <w:sz w:val="9"/>
                <w:szCs w:val="9"/>
                <w:rtl w:val="0"/>
              </w:rPr>
              <w:t xml:space="preserve">Dispatch Service</w:t>
            </w:r>
            <w:r w:rsidDel="00000000" w:rsidR="00000000" w:rsidRPr="00000000">
              <w:rPr>
                <w:rtl w:val="0"/>
              </w:rPr>
            </w:r>
          </w:p>
        </w:tc>
        <w:tc>
          <w:tcPr/>
          <w:p w:rsidR="00000000" w:rsidDel="00000000" w:rsidP="00000000" w:rsidRDefault="00000000" w:rsidRPr="00000000" w14:paraId="00003403">
            <w:pPr>
              <w:rPr/>
            </w:pPr>
            <w:r w:rsidDel="00000000" w:rsidR="00000000" w:rsidRPr="00000000">
              <w:rPr>
                <w:sz w:val="9"/>
                <w:szCs w:val="9"/>
                <w:rtl w:val="0"/>
              </w:rPr>
              <w:t xml:space="preserve">Reuse existing Dispatch capability; no Vendor-Invoice-specific endpoint.</w:t>
            </w:r>
            <w:r w:rsidDel="00000000" w:rsidR="00000000" w:rsidRPr="00000000">
              <w:rPr>
                <w:rtl w:val="0"/>
              </w:rPr>
            </w:r>
          </w:p>
        </w:tc>
        <w:tc>
          <w:tcPr/>
          <w:p w:rsidR="00000000" w:rsidDel="00000000" w:rsidP="00000000" w:rsidRDefault="00000000" w:rsidRPr="00000000" w14:paraId="00003404">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405">
            <w:pPr>
              <w:rPr/>
            </w:pPr>
            <w:r w:rsidDel="00000000" w:rsidR="00000000" w:rsidRPr="00000000">
              <w:rPr>
                <w:sz w:val="9"/>
                <w:szCs w:val="9"/>
                <w:rtl w:val="0"/>
              </w:rPr>
              <w:t xml:space="preserve">SP-034</w:t>
            </w:r>
            <w:r w:rsidDel="00000000" w:rsidR="00000000" w:rsidRPr="00000000">
              <w:rPr>
                <w:rtl w:val="0"/>
              </w:rPr>
            </w:r>
          </w:p>
        </w:tc>
        <w:tc>
          <w:tcPr/>
          <w:p w:rsidR="00000000" w:rsidDel="00000000" w:rsidP="00000000" w:rsidRDefault="00000000" w:rsidRPr="00000000" w14:paraId="00003406">
            <w:pPr>
              <w:rPr/>
            </w:pPr>
            <w:r w:rsidDel="00000000" w:rsidR="00000000" w:rsidRPr="00000000">
              <w:rPr>
                <w:sz w:val="9"/>
                <w:szCs w:val="9"/>
                <w:rtl w:val="0"/>
              </w:rPr>
              <w:t xml:space="preserve">f_IsDispatchDenied</w:t>
            </w:r>
            <w:r w:rsidDel="00000000" w:rsidR="00000000" w:rsidRPr="00000000">
              <w:rPr>
                <w:rtl w:val="0"/>
              </w:rPr>
            </w:r>
          </w:p>
        </w:tc>
        <w:tc>
          <w:tcPr/>
          <w:p w:rsidR="00000000" w:rsidDel="00000000" w:rsidP="00000000" w:rsidRDefault="00000000" w:rsidRPr="00000000" w14:paraId="00003407">
            <w:pPr>
              <w:rPr/>
            </w:pPr>
            <w:r w:rsidDel="00000000" w:rsidR="00000000" w:rsidRPr="00000000">
              <w:rPr>
                <w:sz w:val="9"/>
                <w:szCs w:val="9"/>
                <w:rtl w:val="0"/>
              </w:rPr>
              <w:t xml:space="preserve">Determine whether dispatch is denied.</w:t>
            </w:r>
            <w:r w:rsidDel="00000000" w:rsidR="00000000" w:rsidRPr="00000000">
              <w:rPr>
                <w:rtl w:val="0"/>
              </w:rPr>
            </w:r>
          </w:p>
        </w:tc>
        <w:tc>
          <w:tcPr/>
          <w:p w:rsidR="00000000" w:rsidDel="00000000" w:rsidP="00000000" w:rsidRDefault="00000000" w:rsidRPr="00000000" w14:paraId="00003408">
            <w:pPr>
              <w:rPr/>
            </w:pPr>
            <w:r w:rsidDel="00000000" w:rsidR="00000000" w:rsidRPr="00000000">
              <w:rPr>
                <w:sz w:val="9"/>
                <w:szCs w:val="9"/>
                <w:rtl w:val="0"/>
              </w:rPr>
              <w:t xml:space="preserve">Dispatch Service</w:t>
            </w:r>
            <w:r w:rsidDel="00000000" w:rsidR="00000000" w:rsidRPr="00000000">
              <w:rPr>
                <w:rtl w:val="0"/>
              </w:rPr>
            </w:r>
          </w:p>
        </w:tc>
        <w:tc>
          <w:tcPr/>
          <w:p w:rsidR="00000000" w:rsidDel="00000000" w:rsidP="00000000" w:rsidRDefault="00000000" w:rsidRPr="00000000" w14:paraId="00003409">
            <w:pPr>
              <w:rPr/>
            </w:pPr>
            <w:r w:rsidDel="00000000" w:rsidR="00000000" w:rsidRPr="00000000">
              <w:rPr>
                <w:sz w:val="9"/>
                <w:szCs w:val="9"/>
                <w:rtl w:val="0"/>
              </w:rPr>
              <w:t xml:space="preserve">Reuse existing Dispatch capability; no Vendor-Invoice-specific endpoint.</w:t>
            </w:r>
            <w:r w:rsidDel="00000000" w:rsidR="00000000" w:rsidRPr="00000000">
              <w:rPr>
                <w:rtl w:val="0"/>
              </w:rPr>
            </w:r>
          </w:p>
        </w:tc>
        <w:tc>
          <w:tcPr/>
          <w:p w:rsidR="00000000" w:rsidDel="00000000" w:rsidP="00000000" w:rsidRDefault="00000000" w:rsidRPr="00000000" w14:paraId="0000340A">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40B">
            <w:pPr>
              <w:rPr/>
            </w:pPr>
            <w:r w:rsidDel="00000000" w:rsidR="00000000" w:rsidRPr="00000000">
              <w:rPr>
                <w:sz w:val="9"/>
                <w:szCs w:val="9"/>
                <w:rtl w:val="0"/>
              </w:rPr>
              <w:t xml:space="preserve">SP-035</w:t>
            </w:r>
            <w:r w:rsidDel="00000000" w:rsidR="00000000" w:rsidRPr="00000000">
              <w:rPr>
                <w:rtl w:val="0"/>
              </w:rPr>
            </w:r>
          </w:p>
        </w:tc>
        <w:tc>
          <w:tcPr/>
          <w:p w:rsidR="00000000" w:rsidDel="00000000" w:rsidP="00000000" w:rsidRDefault="00000000" w:rsidRPr="00000000" w14:paraId="0000340C">
            <w:pPr>
              <w:rPr/>
            </w:pPr>
            <w:r w:rsidDel="00000000" w:rsidR="00000000" w:rsidRPr="00000000">
              <w:rPr>
                <w:sz w:val="9"/>
                <w:szCs w:val="9"/>
                <w:rtl w:val="0"/>
              </w:rPr>
              <w:t xml:space="preserve">f_GetDispatchReason</w:t>
            </w:r>
            <w:r w:rsidDel="00000000" w:rsidR="00000000" w:rsidRPr="00000000">
              <w:rPr>
                <w:rtl w:val="0"/>
              </w:rPr>
            </w:r>
          </w:p>
        </w:tc>
        <w:tc>
          <w:tcPr/>
          <w:p w:rsidR="00000000" w:rsidDel="00000000" w:rsidP="00000000" w:rsidRDefault="00000000" w:rsidRPr="00000000" w14:paraId="0000340D">
            <w:pPr>
              <w:rPr/>
            </w:pPr>
            <w:r w:rsidDel="00000000" w:rsidR="00000000" w:rsidRPr="00000000">
              <w:rPr>
                <w:sz w:val="9"/>
                <w:szCs w:val="9"/>
                <w:rtl w:val="0"/>
              </w:rPr>
              <w:t xml:space="preserve">Retrieve dispatch reason information.</w:t>
            </w:r>
            <w:r w:rsidDel="00000000" w:rsidR="00000000" w:rsidRPr="00000000">
              <w:rPr>
                <w:rtl w:val="0"/>
              </w:rPr>
            </w:r>
          </w:p>
        </w:tc>
        <w:tc>
          <w:tcPr/>
          <w:p w:rsidR="00000000" w:rsidDel="00000000" w:rsidP="00000000" w:rsidRDefault="00000000" w:rsidRPr="00000000" w14:paraId="0000340E">
            <w:pPr>
              <w:rPr/>
            </w:pPr>
            <w:r w:rsidDel="00000000" w:rsidR="00000000" w:rsidRPr="00000000">
              <w:rPr>
                <w:sz w:val="9"/>
                <w:szCs w:val="9"/>
                <w:rtl w:val="0"/>
              </w:rPr>
              <w:t xml:space="preserve">Dispatch Service</w:t>
            </w:r>
            <w:r w:rsidDel="00000000" w:rsidR="00000000" w:rsidRPr="00000000">
              <w:rPr>
                <w:rtl w:val="0"/>
              </w:rPr>
            </w:r>
          </w:p>
        </w:tc>
        <w:tc>
          <w:tcPr/>
          <w:p w:rsidR="00000000" w:rsidDel="00000000" w:rsidP="00000000" w:rsidRDefault="00000000" w:rsidRPr="00000000" w14:paraId="0000340F">
            <w:pPr>
              <w:rPr/>
            </w:pPr>
            <w:r w:rsidDel="00000000" w:rsidR="00000000" w:rsidRPr="00000000">
              <w:rPr>
                <w:sz w:val="9"/>
                <w:szCs w:val="9"/>
                <w:rtl w:val="0"/>
              </w:rPr>
              <w:t xml:space="preserve">Reuse existing Dispatch capability; no Vendor-Invoice-specific endpoint.</w:t>
            </w:r>
            <w:r w:rsidDel="00000000" w:rsidR="00000000" w:rsidRPr="00000000">
              <w:rPr>
                <w:rtl w:val="0"/>
              </w:rPr>
            </w:r>
          </w:p>
        </w:tc>
        <w:tc>
          <w:tcPr/>
          <w:p w:rsidR="00000000" w:rsidDel="00000000" w:rsidP="00000000" w:rsidRDefault="00000000" w:rsidRPr="00000000" w14:paraId="00003410">
            <w:pPr>
              <w:rPr/>
            </w:pPr>
            <w:r w:rsidDel="00000000" w:rsidR="00000000" w:rsidRPr="00000000">
              <w:rPr>
                <w:sz w:val="9"/>
                <w:szCs w:val="9"/>
                <w:rtl w:val="0"/>
              </w:rPr>
              <w:t xml:space="preserve">Yes - cross-service ownership/API mapping validation</w:t>
            </w:r>
            <w:r w:rsidDel="00000000" w:rsidR="00000000" w:rsidRPr="00000000">
              <w:rPr>
                <w:rtl w:val="0"/>
              </w:rPr>
            </w:r>
          </w:p>
        </w:tc>
      </w:tr>
      <w:tr>
        <w:trPr>
          <w:cantSplit w:val="1"/>
          <w:tblHeader w:val="0"/>
        </w:trPr>
        <w:tc>
          <w:tcPr/>
          <w:p w:rsidR="00000000" w:rsidDel="00000000" w:rsidP="00000000" w:rsidRDefault="00000000" w:rsidRPr="00000000" w14:paraId="00003411">
            <w:pPr>
              <w:rPr/>
            </w:pPr>
            <w:r w:rsidDel="00000000" w:rsidR="00000000" w:rsidRPr="00000000">
              <w:rPr>
                <w:sz w:val="9"/>
                <w:szCs w:val="9"/>
                <w:rtl w:val="0"/>
              </w:rPr>
              <w:t xml:space="preserve">SP-036</w:t>
            </w:r>
            <w:r w:rsidDel="00000000" w:rsidR="00000000" w:rsidRPr="00000000">
              <w:rPr>
                <w:rtl w:val="0"/>
              </w:rPr>
            </w:r>
          </w:p>
        </w:tc>
        <w:tc>
          <w:tcPr/>
          <w:p w:rsidR="00000000" w:rsidDel="00000000" w:rsidP="00000000" w:rsidRDefault="00000000" w:rsidRPr="00000000" w14:paraId="00003412">
            <w:pPr>
              <w:rPr/>
            </w:pPr>
            <w:r w:rsidDel="00000000" w:rsidR="00000000" w:rsidRPr="00000000">
              <w:rPr>
                <w:sz w:val="9"/>
                <w:szCs w:val="9"/>
                <w:rtl w:val="0"/>
              </w:rPr>
              <w:t xml:space="preserve">f_GetWaterHeaterSerialNumber</w:t>
            </w:r>
            <w:r w:rsidDel="00000000" w:rsidR="00000000" w:rsidRPr="00000000">
              <w:rPr>
                <w:rtl w:val="0"/>
              </w:rPr>
            </w:r>
          </w:p>
        </w:tc>
        <w:tc>
          <w:tcPr/>
          <w:p w:rsidR="00000000" w:rsidDel="00000000" w:rsidP="00000000" w:rsidRDefault="00000000" w:rsidRPr="00000000" w14:paraId="00003413">
            <w:pPr>
              <w:rPr/>
            </w:pPr>
            <w:r w:rsidDel="00000000" w:rsidR="00000000" w:rsidRPr="00000000">
              <w:rPr>
                <w:sz w:val="9"/>
                <w:szCs w:val="9"/>
                <w:rtl w:val="0"/>
              </w:rPr>
              <w:t xml:space="preserve">Retrieve Water Heater serial number for invoicing detail.</w:t>
            </w:r>
            <w:r w:rsidDel="00000000" w:rsidR="00000000" w:rsidRPr="00000000">
              <w:rPr>
                <w:rtl w:val="0"/>
              </w:rPr>
            </w:r>
          </w:p>
        </w:tc>
        <w:tc>
          <w:tcPr/>
          <w:p w:rsidR="00000000" w:rsidDel="00000000" w:rsidP="00000000" w:rsidRDefault="00000000" w:rsidRPr="00000000" w14:paraId="00003414">
            <w:pPr>
              <w:rPr/>
            </w:pPr>
            <w:r w:rsidDel="00000000" w:rsidR="00000000" w:rsidRPr="00000000">
              <w:rPr>
                <w:sz w:val="9"/>
                <w:szCs w:val="9"/>
                <w:rtl w:val="0"/>
              </w:rPr>
              <w:t xml:space="preserve">Service Item / Work Order detail</w:t>
            </w:r>
            <w:r w:rsidDel="00000000" w:rsidR="00000000" w:rsidRPr="00000000">
              <w:rPr>
                <w:rtl w:val="0"/>
              </w:rPr>
            </w:r>
          </w:p>
        </w:tc>
        <w:tc>
          <w:tcPr/>
          <w:p w:rsidR="00000000" w:rsidDel="00000000" w:rsidP="00000000" w:rsidRDefault="00000000" w:rsidRPr="00000000" w14:paraId="00003415">
            <w:pPr>
              <w:rPr/>
            </w:pPr>
            <w:r w:rsidDel="00000000" w:rsidR="00000000" w:rsidRPr="00000000">
              <w:rPr>
                <w:sz w:val="9"/>
                <w:szCs w:val="9"/>
                <w:rtl w:val="0"/>
              </w:rPr>
              <w:t xml:space="preserve">Reuse existing service-item/work-order detail capability.</w:t>
            </w:r>
            <w:r w:rsidDel="00000000" w:rsidR="00000000" w:rsidRPr="00000000">
              <w:rPr>
                <w:rtl w:val="0"/>
              </w:rPr>
            </w:r>
          </w:p>
        </w:tc>
        <w:tc>
          <w:tcPr/>
          <w:p w:rsidR="00000000" w:rsidDel="00000000" w:rsidP="00000000" w:rsidRDefault="00000000" w:rsidRPr="00000000" w14:paraId="00003416">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417">
            <w:pPr>
              <w:rPr/>
            </w:pPr>
            <w:r w:rsidDel="00000000" w:rsidR="00000000" w:rsidRPr="00000000">
              <w:rPr>
                <w:sz w:val="9"/>
                <w:szCs w:val="9"/>
                <w:rtl w:val="0"/>
              </w:rPr>
              <w:t xml:space="preserve">SP-037</w:t>
            </w:r>
            <w:r w:rsidDel="00000000" w:rsidR="00000000" w:rsidRPr="00000000">
              <w:rPr>
                <w:rtl w:val="0"/>
              </w:rPr>
            </w:r>
          </w:p>
        </w:tc>
        <w:tc>
          <w:tcPr/>
          <w:p w:rsidR="00000000" w:rsidDel="00000000" w:rsidP="00000000" w:rsidRDefault="00000000" w:rsidRPr="00000000" w14:paraId="00003418">
            <w:pPr>
              <w:rPr/>
            </w:pPr>
            <w:r w:rsidDel="00000000" w:rsidR="00000000" w:rsidRPr="00000000">
              <w:rPr>
                <w:sz w:val="9"/>
                <w:szCs w:val="9"/>
                <w:rtl w:val="0"/>
              </w:rPr>
              <w:t xml:space="preserve">f_GetEmailAddress</w:t>
            </w:r>
            <w:r w:rsidDel="00000000" w:rsidR="00000000" w:rsidRPr="00000000">
              <w:rPr>
                <w:rtl w:val="0"/>
              </w:rPr>
            </w:r>
          </w:p>
        </w:tc>
        <w:tc>
          <w:tcPr/>
          <w:p w:rsidR="00000000" w:rsidDel="00000000" w:rsidP="00000000" w:rsidRDefault="00000000" w:rsidRPr="00000000" w14:paraId="00003419">
            <w:pPr>
              <w:rPr/>
            </w:pPr>
            <w:r w:rsidDel="00000000" w:rsidR="00000000" w:rsidRPr="00000000">
              <w:rPr>
                <w:sz w:val="9"/>
                <w:szCs w:val="9"/>
                <w:rtl w:val="0"/>
              </w:rPr>
              <w:t xml:space="preserve">Retrieve configured email recipients.</w:t>
            </w:r>
            <w:r w:rsidDel="00000000" w:rsidR="00000000" w:rsidRPr="00000000">
              <w:rPr>
                <w:rtl w:val="0"/>
              </w:rPr>
            </w:r>
          </w:p>
        </w:tc>
        <w:tc>
          <w:tcPr/>
          <w:p w:rsidR="00000000" w:rsidDel="00000000" w:rsidP="00000000" w:rsidRDefault="00000000" w:rsidRPr="00000000" w14:paraId="0000341A">
            <w:pPr>
              <w:rPr/>
            </w:pPr>
            <w:r w:rsidDel="00000000" w:rsidR="00000000" w:rsidRPr="00000000">
              <w:rPr>
                <w:sz w:val="9"/>
                <w:szCs w:val="9"/>
                <w:rtl w:val="0"/>
              </w:rPr>
              <w:t xml:space="preserve">Notification/Configuration capability</w:t>
            </w:r>
            <w:r w:rsidDel="00000000" w:rsidR="00000000" w:rsidRPr="00000000">
              <w:rPr>
                <w:rtl w:val="0"/>
              </w:rPr>
            </w:r>
          </w:p>
        </w:tc>
        <w:tc>
          <w:tcPr/>
          <w:p w:rsidR="00000000" w:rsidDel="00000000" w:rsidP="00000000" w:rsidRDefault="00000000" w:rsidRPr="00000000" w14:paraId="0000341B">
            <w:pPr>
              <w:rPr/>
            </w:pPr>
            <w:r w:rsidDel="00000000" w:rsidR="00000000" w:rsidRPr="00000000">
              <w:rPr>
                <w:sz w:val="9"/>
                <w:szCs w:val="9"/>
                <w:rtl w:val="0"/>
              </w:rPr>
              <w:t xml:space="preserve">Reuse notification/configuration service; no email helper endpoint.</w:t>
            </w:r>
            <w:r w:rsidDel="00000000" w:rsidR="00000000" w:rsidRPr="00000000">
              <w:rPr>
                <w:rtl w:val="0"/>
              </w:rPr>
            </w:r>
          </w:p>
        </w:tc>
        <w:tc>
          <w:tcPr/>
          <w:p w:rsidR="00000000" w:rsidDel="00000000" w:rsidP="00000000" w:rsidRDefault="00000000" w:rsidRPr="00000000" w14:paraId="0000341C">
            <w:pPr>
              <w:rPr/>
            </w:pPr>
            <w:r w:rsidDel="00000000" w:rsidR="00000000" w:rsidRPr="00000000">
              <w:rPr>
                <w:sz w:val="9"/>
                <w:szCs w:val="9"/>
                <w:rtl w:val="0"/>
              </w:rPr>
              <w:t xml:space="preserve">Yes - cross-service ownership/API mapping validation</w:t>
            </w:r>
            <w:r w:rsidDel="00000000" w:rsidR="00000000" w:rsidRPr="00000000">
              <w:rPr>
                <w:rtl w:val="0"/>
              </w:rPr>
            </w:r>
          </w:p>
        </w:tc>
      </w:tr>
      <w:tr>
        <w:trPr>
          <w:cantSplit w:val="1"/>
          <w:tblHeader w:val="0"/>
        </w:trPr>
        <w:tc>
          <w:tcPr/>
          <w:p w:rsidR="00000000" w:rsidDel="00000000" w:rsidP="00000000" w:rsidRDefault="00000000" w:rsidRPr="00000000" w14:paraId="0000341D">
            <w:pPr>
              <w:rPr/>
            </w:pPr>
            <w:r w:rsidDel="00000000" w:rsidR="00000000" w:rsidRPr="00000000">
              <w:rPr>
                <w:sz w:val="9"/>
                <w:szCs w:val="9"/>
                <w:rtl w:val="0"/>
              </w:rPr>
              <w:t xml:space="preserve">SP-038</w:t>
            </w:r>
            <w:r w:rsidDel="00000000" w:rsidR="00000000" w:rsidRPr="00000000">
              <w:rPr>
                <w:rtl w:val="0"/>
              </w:rPr>
            </w:r>
          </w:p>
        </w:tc>
        <w:tc>
          <w:tcPr/>
          <w:p w:rsidR="00000000" w:rsidDel="00000000" w:rsidP="00000000" w:rsidRDefault="00000000" w:rsidRPr="00000000" w14:paraId="0000341E">
            <w:pPr>
              <w:rPr/>
            </w:pPr>
            <w:r w:rsidDel="00000000" w:rsidR="00000000" w:rsidRPr="00000000">
              <w:rPr>
                <w:sz w:val="9"/>
                <w:szCs w:val="9"/>
                <w:rtl w:val="0"/>
              </w:rPr>
              <w:t xml:space="preserve">f_CouponConfirmation</w:t>
            </w:r>
            <w:r w:rsidDel="00000000" w:rsidR="00000000" w:rsidRPr="00000000">
              <w:rPr>
                <w:rtl w:val="0"/>
              </w:rPr>
            </w:r>
          </w:p>
        </w:tc>
        <w:tc>
          <w:tcPr/>
          <w:p w:rsidR="00000000" w:rsidDel="00000000" w:rsidP="00000000" w:rsidRDefault="00000000" w:rsidRPr="00000000" w14:paraId="0000341F">
            <w:pPr>
              <w:rPr/>
            </w:pPr>
            <w:r w:rsidDel="00000000" w:rsidR="00000000" w:rsidRPr="00000000">
              <w:rPr>
                <w:sz w:val="9"/>
                <w:szCs w:val="9"/>
                <w:rtl w:val="0"/>
              </w:rPr>
              <w:t xml:space="preserve">Send coupon-processing confirmation email.</w:t>
            </w:r>
            <w:r w:rsidDel="00000000" w:rsidR="00000000" w:rsidRPr="00000000">
              <w:rPr>
                <w:rtl w:val="0"/>
              </w:rPr>
            </w:r>
          </w:p>
        </w:tc>
        <w:tc>
          <w:tcPr/>
          <w:p w:rsidR="00000000" w:rsidDel="00000000" w:rsidP="00000000" w:rsidRDefault="00000000" w:rsidRPr="00000000" w14:paraId="00003420">
            <w:pPr>
              <w:rPr/>
            </w:pPr>
            <w:r w:rsidDel="00000000" w:rsidR="00000000" w:rsidRPr="00000000">
              <w:rPr>
                <w:sz w:val="9"/>
                <w:szCs w:val="9"/>
                <w:rtl w:val="0"/>
              </w:rPr>
              <w:t xml:space="preserve">Notification/Configuration capability</w:t>
            </w:r>
            <w:r w:rsidDel="00000000" w:rsidR="00000000" w:rsidRPr="00000000">
              <w:rPr>
                <w:rtl w:val="0"/>
              </w:rPr>
            </w:r>
          </w:p>
        </w:tc>
        <w:tc>
          <w:tcPr/>
          <w:p w:rsidR="00000000" w:rsidDel="00000000" w:rsidP="00000000" w:rsidRDefault="00000000" w:rsidRPr="00000000" w14:paraId="00003421">
            <w:pPr>
              <w:rPr/>
            </w:pPr>
            <w:r w:rsidDel="00000000" w:rsidR="00000000" w:rsidRPr="00000000">
              <w:rPr>
                <w:sz w:val="9"/>
                <w:szCs w:val="9"/>
                <w:rtl w:val="0"/>
              </w:rPr>
              <w:t xml:space="preserve">Reuse notification/configuration service; no email helper endpoint.</w:t>
            </w:r>
            <w:r w:rsidDel="00000000" w:rsidR="00000000" w:rsidRPr="00000000">
              <w:rPr>
                <w:rtl w:val="0"/>
              </w:rPr>
            </w:r>
          </w:p>
        </w:tc>
        <w:tc>
          <w:tcPr/>
          <w:p w:rsidR="00000000" w:rsidDel="00000000" w:rsidP="00000000" w:rsidRDefault="00000000" w:rsidRPr="00000000" w14:paraId="00003422">
            <w:pPr>
              <w:rPr/>
            </w:pPr>
            <w:r w:rsidDel="00000000" w:rsidR="00000000" w:rsidRPr="00000000">
              <w:rPr>
                <w:sz w:val="9"/>
                <w:szCs w:val="9"/>
                <w:rtl w:val="0"/>
              </w:rPr>
              <w:t xml:space="preserve">Yes - cross-service ownership/API mapping validation</w:t>
            </w:r>
            <w:r w:rsidDel="00000000" w:rsidR="00000000" w:rsidRPr="00000000">
              <w:rPr>
                <w:rtl w:val="0"/>
              </w:rPr>
            </w:r>
          </w:p>
        </w:tc>
      </w:tr>
      <w:tr>
        <w:trPr>
          <w:cantSplit w:val="1"/>
          <w:tblHeader w:val="0"/>
        </w:trPr>
        <w:tc>
          <w:tcPr/>
          <w:p w:rsidR="00000000" w:rsidDel="00000000" w:rsidP="00000000" w:rsidRDefault="00000000" w:rsidRPr="00000000" w14:paraId="00003423">
            <w:pPr>
              <w:rPr/>
            </w:pPr>
            <w:r w:rsidDel="00000000" w:rsidR="00000000" w:rsidRPr="00000000">
              <w:rPr>
                <w:sz w:val="9"/>
                <w:szCs w:val="9"/>
                <w:rtl w:val="0"/>
              </w:rPr>
              <w:t xml:space="preserve">SP-039</w:t>
            </w:r>
            <w:r w:rsidDel="00000000" w:rsidR="00000000" w:rsidRPr="00000000">
              <w:rPr>
                <w:rtl w:val="0"/>
              </w:rPr>
            </w:r>
          </w:p>
        </w:tc>
        <w:tc>
          <w:tcPr/>
          <w:p w:rsidR="00000000" w:rsidDel="00000000" w:rsidP="00000000" w:rsidRDefault="00000000" w:rsidRPr="00000000" w14:paraId="00003424">
            <w:pPr>
              <w:rPr/>
            </w:pPr>
            <w:r w:rsidDel="00000000" w:rsidR="00000000" w:rsidRPr="00000000">
              <w:rPr>
                <w:sz w:val="9"/>
                <w:szCs w:val="9"/>
                <w:rtl w:val="0"/>
              </w:rPr>
              <w:t xml:space="preserve">f_ProcessedConfirmation</w:t>
            </w:r>
            <w:r w:rsidDel="00000000" w:rsidR="00000000" w:rsidRPr="00000000">
              <w:rPr>
                <w:rtl w:val="0"/>
              </w:rPr>
            </w:r>
          </w:p>
        </w:tc>
        <w:tc>
          <w:tcPr/>
          <w:p w:rsidR="00000000" w:rsidDel="00000000" w:rsidP="00000000" w:rsidRDefault="00000000" w:rsidRPr="00000000" w14:paraId="00003425">
            <w:pPr>
              <w:rPr/>
            </w:pPr>
            <w:r w:rsidDel="00000000" w:rsidR="00000000" w:rsidRPr="00000000">
              <w:rPr>
                <w:sz w:val="9"/>
                <w:szCs w:val="9"/>
                <w:rtl w:val="0"/>
              </w:rPr>
              <w:t xml:space="preserve">Send accounting/processed-batch confirmation email.</w:t>
            </w:r>
            <w:r w:rsidDel="00000000" w:rsidR="00000000" w:rsidRPr="00000000">
              <w:rPr>
                <w:rtl w:val="0"/>
              </w:rPr>
            </w:r>
          </w:p>
        </w:tc>
        <w:tc>
          <w:tcPr/>
          <w:p w:rsidR="00000000" w:rsidDel="00000000" w:rsidP="00000000" w:rsidRDefault="00000000" w:rsidRPr="00000000" w14:paraId="00003426">
            <w:pPr>
              <w:rPr/>
            </w:pPr>
            <w:r w:rsidDel="00000000" w:rsidR="00000000" w:rsidRPr="00000000">
              <w:rPr>
                <w:sz w:val="9"/>
                <w:szCs w:val="9"/>
                <w:rtl w:val="0"/>
              </w:rPr>
              <w:t xml:space="preserve">Notification/Configuration capability</w:t>
            </w:r>
            <w:r w:rsidDel="00000000" w:rsidR="00000000" w:rsidRPr="00000000">
              <w:rPr>
                <w:rtl w:val="0"/>
              </w:rPr>
            </w:r>
          </w:p>
        </w:tc>
        <w:tc>
          <w:tcPr/>
          <w:p w:rsidR="00000000" w:rsidDel="00000000" w:rsidP="00000000" w:rsidRDefault="00000000" w:rsidRPr="00000000" w14:paraId="00003427">
            <w:pPr>
              <w:rPr/>
            </w:pPr>
            <w:r w:rsidDel="00000000" w:rsidR="00000000" w:rsidRPr="00000000">
              <w:rPr>
                <w:sz w:val="9"/>
                <w:szCs w:val="9"/>
                <w:rtl w:val="0"/>
              </w:rPr>
              <w:t xml:space="preserve">Reuse notification/configuration service; no email helper endpoint.</w:t>
            </w:r>
            <w:r w:rsidDel="00000000" w:rsidR="00000000" w:rsidRPr="00000000">
              <w:rPr>
                <w:rtl w:val="0"/>
              </w:rPr>
            </w:r>
          </w:p>
        </w:tc>
        <w:tc>
          <w:tcPr/>
          <w:p w:rsidR="00000000" w:rsidDel="00000000" w:rsidP="00000000" w:rsidRDefault="00000000" w:rsidRPr="00000000" w14:paraId="00003428">
            <w:pPr>
              <w:rPr/>
            </w:pPr>
            <w:r w:rsidDel="00000000" w:rsidR="00000000" w:rsidRPr="00000000">
              <w:rPr>
                <w:sz w:val="9"/>
                <w:szCs w:val="9"/>
                <w:rtl w:val="0"/>
              </w:rPr>
              <w:t xml:space="preserve">Yes - cross-service ownership/API mapping validation</w:t>
            </w:r>
            <w:r w:rsidDel="00000000" w:rsidR="00000000" w:rsidRPr="00000000">
              <w:rPr>
                <w:rtl w:val="0"/>
              </w:rPr>
            </w:r>
          </w:p>
        </w:tc>
      </w:tr>
    </w:tbl>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pStyle w:val="Heading1"/>
        <w:rPr/>
      </w:pPr>
      <w:r w:rsidDel="00000000" w:rsidR="00000000" w:rsidRPr="00000000">
        <w:rPr>
          <w:rtl w:val="0"/>
        </w:rPr>
        <w:t xml:space="preserve">4. PKG-002 - PROD.VendorInvoice_da</w:t>
      </w:r>
    </w:p>
    <w:p w:rsidR="00000000" w:rsidDel="00000000" w:rsidP="00000000" w:rsidRDefault="00000000" w:rsidRPr="00000000" w14:paraId="0000342B">
      <w:pPr>
        <w:rPr/>
      </w:pPr>
      <w:r w:rsidDel="00000000" w:rsidR="00000000" w:rsidRPr="00000000">
        <w:rPr>
          <w:rtl w:val="0"/>
        </w:rPr>
        <w:t xml:space="preserve">This package is primarily the persistence/data-access counterpart to VendorInvoice. Direct inserts, sequence calls and existence queries should not become separate APIs.</w:t>
      </w:r>
    </w:p>
    <w:tbl>
      <w:tblPr>
        <w:tblStyle w:val="Table124"/>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55"/>
        <w:gridCol w:w="2520"/>
        <w:gridCol w:w="1512"/>
        <w:gridCol w:w="2232"/>
        <w:gridCol w:w="2275"/>
        <w:tblGridChange w:id="0">
          <w:tblGrid>
            <w:gridCol w:w="604"/>
            <w:gridCol w:w="1655"/>
            <w:gridCol w:w="2520"/>
            <w:gridCol w:w="1512"/>
            <w:gridCol w:w="2232"/>
            <w:gridCol w:w="2275"/>
          </w:tblGrid>
        </w:tblGridChange>
      </w:tblGrid>
      <w:tr>
        <w:trPr>
          <w:cantSplit w:val="0"/>
          <w:tblHeader w:val="1"/>
        </w:trPr>
        <w:tc>
          <w:tcPr>
            <w:shd w:fill="d9eaf7" w:val="clear"/>
          </w:tcPr>
          <w:p w:rsidR="00000000" w:rsidDel="00000000" w:rsidP="00000000" w:rsidRDefault="00000000" w:rsidRPr="00000000" w14:paraId="0000342C">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42D">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342E">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42F">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430">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431">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432">
            <w:pPr>
              <w:rPr/>
            </w:pPr>
            <w:r w:rsidDel="00000000" w:rsidR="00000000" w:rsidRPr="00000000">
              <w:rPr>
                <w:sz w:val="9"/>
                <w:szCs w:val="9"/>
                <w:rtl w:val="0"/>
              </w:rPr>
              <w:t xml:space="preserve">SP-040</w:t>
            </w:r>
            <w:r w:rsidDel="00000000" w:rsidR="00000000" w:rsidRPr="00000000">
              <w:rPr>
                <w:rtl w:val="0"/>
              </w:rPr>
            </w:r>
          </w:p>
        </w:tc>
        <w:tc>
          <w:tcPr/>
          <w:p w:rsidR="00000000" w:rsidDel="00000000" w:rsidP="00000000" w:rsidRDefault="00000000" w:rsidRPr="00000000" w14:paraId="00003433">
            <w:pPr>
              <w:rPr/>
            </w:pPr>
            <w:r w:rsidDel="00000000" w:rsidR="00000000" w:rsidRPr="00000000">
              <w:rPr>
                <w:sz w:val="9"/>
                <w:szCs w:val="9"/>
                <w:rtl w:val="0"/>
              </w:rPr>
              <w:t xml:space="preserve">fpub_InsertBatch</w:t>
            </w:r>
            <w:r w:rsidDel="00000000" w:rsidR="00000000" w:rsidRPr="00000000">
              <w:rPr>
                <w:rtl w:val="0"/>
              </w:rPr>
            </w:r>
          </w:p>
        </w:tc>
        <w:tc>
          <w:tcPr/>
          <w:p w:rsidR="00000000" w:rsidDel="00000000" w:rsidP="00000000" w:rsidRDefault="00000000" w:rsidRPr="00000000" w14:paraId="00003434">
            <w:pPr>
              <w:rPr/>
            </w:pPr>
            <w:r w:rsidDel="00000000" w:rsidR="00000000" w:rsidRPr="00000000">
              <w:rPr>
                <w:sz w:val="9"/>
                <w:szCs w:val="9"/>
                <w:rtl w:val="0"/>
              </w:rPr>
              <w:t xml:space="preserve">Insert Vendor Invoice batch.</w:t>
            </w:r>
            <w:r w:rsidDel="00000000" w:rsidR="00000000" w:rsidRPr="00000000">
              <w:rPr>
                <w:rtl w:val="0"/>
              </w:rPr>
            </w:r>
          </w:p>
        </w:tc>
        <w:tc>
          <w:tcPr/>
          <w:p w:rsidR="00000000" w:rsidDel="00000000" w:rsidP="00000000" w:rsidRDefault="00000000" w:rsidRPr="00000000" w14:paraId="00003435">
            <w:pPr>
              <w:rPr/>
            </w:pPr>
            <w:r w:rsidDel="00000000" w:rsidR="00000000" w:rsidRPr="00000000">
              <w:rPr>
                <w:sz w:val="9"/>
                <w:szCs w:val="9"/>
                <w:rtl w:val="0"/>
              </w:rPr>
              <w:t xml:space="preserve">VendorInvoiceRepository</w:t>
            </w:r>
            <w:r w:rsidDel="00000000" w:rsidR="00000000" w:rsidRPr="00000000">
              <w:rPr>
                <w:rtl w:val="0"/>
              </w:rPr>
            </w:r>
          </w:p>
        </w:tc>
        <w:tc>
          <w:tcPr/>
          <w:p w:rsidR="00000000" w:rsidDel="00000000" w:rsidP="00000000" w:rsidRDefault="00000000" w:rsidRPr="00000000" w14:paraId="00003436">
            <w:pPr>
              <w:rPr/>
            </w:pPr>
            <w:r w:rsidDel="00000000" w:rsidR="00000000" w:rsidRPr="00000000">
              <w:rPr>
                <w:sz w:val="9"/>
                <w:szCs w:val="9"/>
                <w:rtl w:val="0"/>
              </w:rPr>
              <w:t xml:space="preserve">Internal repository/database operation; no public endpoint.</w:t>
            </w:r>
            <w:r w:rsidDel="00000000" w:rsidR="00000000" w:rsidRPr="00000000">
              <w:rPr>
                <w:rtl w:val="0"/>
              </w:rPr>
            </w:r>
          </w:p>
        </w:tc>
        <w:tc>
          <w:tcPr/>
          <w:p w:rsidR="00000000" w:rsidDel="00000000" w:rsidP="00000000" w:rsidRDefault="00000000" w:rsidRPr="00000000" w14:paraId="00003437">
            <w:pPr>
              <w:rPr/>
            </w:pPr>
            <w:r w:rsidDel="00000000" w:rsidR="00000000" w:rsidRPr="00000000">
              <w:rPr>
                <w:sz w:val="9"/>
                <w:szCs w:val="9"/>
                <w:rtl w:val="0"/>
              </w:rPr>
              <w:t xml:space="preserve">Limited - repository/data-access migration</w:t>
            </w:r>
            <w:r w:rsidDel="00000000" w:rsidR="00000000" w:rsidRPr="00000000">
              <w:rPr>
                <w:rtl w:val="0"/>
              </w:rPr>
            </w:r>
          </w:p>
        </w:tc>
      </w:tr>
      <w:tr>
        <w:trPr>
          <w:cantSplit w:val="1"/>
          <w:tblHeader w:val="0"/>
        </w:trPr>
        <w:tc>
          <w:tcPr/>
          <w:p w:rsidR="00000000" w:rsidDel="00000000" w:rsidP="00000000" w:rsidRDefault="00000000" w:rsidRPr="00000000" w14:paraId="00003438">
            <w:pPr>
              <w:rPr/>
            </w:pPr>
            <w:r w:rsidDel="00000000" w:rsidR="00000000" w:rsidRPr="00000000">
              <w:rPr>
                <w:sz w:val="9"/>
                <w:szCs w:val="9"/>
                <w:rtl w:val="0"/>
              </w:rPr>
              <w:t xml:space="preserve">SP-041</w:t>
            </w:r>
            <w:r w:rsidDel="00000000" w:rsidR="00000000" w:rsidRPr="00000000">
              <w:rPr>
                <w:rtl w:val="0"/>
              </w:rPr>
            </w:r>
          </w:p>
        </w:tc>
        <w:tc>
          <w:tcPr/>
          <w:p w:rsidR="00000000" w:rsidDel="00000000" w:rsidP="00000000" w:rsidRDefault="00000000" w:rsidRPr="00000000" w14:paraId="00003439">
            <w:pPr>
              <w:rPr/>
            </w:pPr>
            <w:r w:rsidDel="00000000" w:rsidR="00000000" w:rsidRPr="00000000">
              <w:rPr>
                <w:sz w:val="9"/>
                <w:szCs w:val="9"/>
                <w:rtl w:val="0"/>
              </w:rPr>
              <w:t xml:space="preserve">fpub_InsertInvoice</w:t>
            </w:r>
            <w:r w:rsidDel="00000000" w:rsidR="00000000" w:rsidRPr="00000000">
              <w:rPr>
                <w:rtl w:val="0"/>
              </w:rPr>
            </w:r>
          </w:p>
        </w:tc>
        <w:tc>
          <w:tcPr/>
          <w:p w:rsidR="00000000" w:rsidDel="00000000" w:rsidP="00000000" w:rsidRDefault="00000000" w:rsidRPr="00000000" w14:paraId="0000343A">
            <w:pPr>
              <w:rPr/>
            </w:pPr>
            <w:r w:rsidDel="00000000" w:rsidR="00000000" w:rsidRPr="00000000">
              <w:rPr>
                <w:sz w:val="9"/>
                <w:szCs w:val="9"/>
                <w:rtl w:val="0"/>
              </w:rPr>
              <w:t xml:space="preserve">Insert Vendor Invoice header.</w:t>
            </w:r>
            <w:r w:rsidDel="00000000" w:rsidR="00000000" w:rsidRPr="00000000">
              <w:rPr>
                <w:rtl w:val="0"/>
              </w:rPr>
            </w:r>
          </w:p>
        </w:tc>
        <w:tc>
          <w:tcPr/>
          <w:p w:rsidR="00000000" w:rsidDel="00000000" w:rsidP="00000000" w:rsidRDefault="00000000" w:rsidRPr="00000000" w14:paraId="0000343B">
            <w:pPr>
              <w:rPr/>
            </w:pPr>
            <w:r w:rsidDel="00000000" w:rsidR="00000000" w:rsidRPr="00000000">
              <w:rPr>
                <w:sz w:val="9"/>
                <w:szCs w:val="9"/>
                <w:rtl w:val="0"/>
              </w:rPr>
              <w:t xml:space="preserve">VendorInvoiceRepository</w:t>
            </w:r>
            <w:r w:rsidDel="00000000" w:rsidR="00000000" w:rsidRPr="00000000">
              <w:rPr>
                <w:rtl w:val="0"/>
              </w:rPr>
            </w:r>
          </w:p>
        </w:tc>
        <w:tc>
          <w:tcPr/>
          <w:p w:rsidR="00000000" w:rsidDel="00000000" w:rsidP="00000000" w:rsidRDefault="00000000" w:rsidRPr="00000000" w14:paraId="0000343C">
            <w:pPr>
              <w:rPr/>
            </w:pPr>
            <w:r w:rsidDel="00000000" w:rsidR="00000000" w:rsidRPr="00000000">
              <w:rPr>
                <w:sz w:val="9"/>
                <w:szCs w:val="9"/>
                <w:rtl w:val="0"/>
              </w:rPr>
              <w:t xml:space="preserve">Internal repository/database operation; no public endpoint.</w:t>
            </w:r>
            <w:r w:rsidDel="00000000" w:rsidR="00000000" w:rsidRPr="00000000">
              <w:rPr>
                <w:rtl w:val="0"/>
              </w:rPr>
            </w:r>
          </w:p>
        </w:tc>
        <w:tc>
          <w:tcPr/>
          <w:p w:rsidR="00000000" w:rsidDel="00000000" w:rsidP="00000000" w:rsidRDefault="00000000" w:rsidRPr="00000000" w14:paraId="0000343D">
            <w:pPr>
              <w:rPr/>
            </w:pPr>
            <w:r w:rsidDel="00000000" w:rsidR="00000000" w:rsidRPr="00000000">
              <w:rPr>
                <w:sz w:val="9"/>
                <w:szCs w:val="9"/>
                <w:rtl w:val="0"/>
              </w:rPr>
              <w:t xml:space="preserve">Limited - repository/data-access migration</w:t>
            </w:r>
            <w:r w:rsidDel="00000000" w:rsidR="00000000" w:rsidRPr="00000000">
              <w:rPr>
                <w:rtl w:val="0"/>
              </w:rPr>
            </w:r>
          </w:p>
        </w:tc>
      </w:tr>
      <w:tr>
        <w:trPr>
          <w:cantSplit w:val="1"/>
          <w:tblHeader w:val="0"/>
        </w:trPr>
        <w:tc>
          <w:tcPr/>
          <w:p w:rsidR="00000000" w:rsidDel="00000000" w:rsidP="00000000" w:rsidRDefault="00000000" w:rsidRPr="00000000" w14:paraId="0000343E">
            <w:pPr>
              <w:rPr/>
            </w:pPr>
            <w:r w:rsidDel="00000000" w:rsidR="00000000" w:rsidRPr="00000000">
              <w:rPr>
                <w:sz w:val="9"/>
                <w:szCs w:val="9"/>
                <w:rtl w:val="0"/>
              </w:rPr>
              <w:t xml:space="preserve">SP-042</w:t>
            </w:r>
            <w:r w:rsidDel="00000000" w:rsidR="00000000" w:rsidRPr="00000000">
              <w:rPr>
                <w:rtl w:val="0"/>
              </w:rPr>
            </w:r>
          </w:p>
        </w:tc>
        <w:tc>
          <w:tcPr/>
          <w:p w:rsidR="00000000" w:rsidDel="00000000" w:rsidP="00000000" w:rsidRDefault="00000000" w:rsidRPr="00000000" w14:paraId="0000343F">
            <w:pPr>
              <w:rPr/>
            </w:pPr>
            <w:r w:rsidDel="00000000" w:rsidR="00000000" w:rsidRPr="00000000">
              <w:rPr>
                <w:sz w:val="9"/>
                <w:szCs w:val="9"/>
                <w:rtl w:val="0"/>
              </w:rPr>
              <w:t xml:space="preserve">fpub_InsertInvoiceLine</w:t>
            </w:r>
            <w:r w:rsidDel="00000000" w:rsidR="00000000" w:rsidRPr="00000000">
              <w:rPr>
                <w:rtl w:val="0"/>
              </w:rPr>
            </w:r>
          </w:p>
        </w:tc>
        <w:tc>
          <w:tcPr/>
          <w:p w:rsidR="00000000" w:rsidDel="00000000" w:rsidP="00000000" w:rsidRDefault="00000000" w:rsidRPr="00000000" w14:paraId="00003440">
            <w:pPr>
              <w:rPr/>
            </w:pPr>
            <w:r w:rsidDel="00000000" w:rsidR="00000000" w:rsidRPr="00000000">
              <w:rPr>
                <w:sz w:val="9"/>
                <w:szCs w:val="9"/>
                <w:rtl w:val="0"/>
              </w:rPr>
              <w:t xml:space="preserve">Insert Vendor Invoice line.</w:t>
            </w:r>
            <w:r w:rsidDel="00000000" w:rsidR="00000000" w:rsidRPr="00000000">
              <w:rPr>
                <w:rtl w:val="0"/>
              </w:rPr>
            </w:r>
          </w:p>
        </w:tc>
        <w:tc>
          <w:tcPr/>
          <w:p w:rsidR="00000000" w:rsidDel="00000000" w:rsidP="00000000" w:rsidRDefault="00000000" w:rsidRPr="00000000" w14:paraId="00003441">
            <w:pPr>
              <w:rPr/>
            </w:pPr>
            <w:r w:rsidDel="00000000" w:rsidR="00000000" w:rsidRPr="00000000">
              <w:rPr>
                <w:sz w:val="9"/>
                <w:szCs w:val="9"/>
                <w:rtl w:val="0"/>
              </w:rPr>
              <w:t xml:space="preserve">VendorInvoiceRepository</w:t>
            </w:r>
            <w:r w:rsidDel="00000000" w:rsidR="00000000" w:rsidRPr="00000000">
              <w:rPr>
                <w:rtl w:val="0"/>
              </w:rPr>
            </w:r>
          </w:p>
        </w:tc>
        <w:tc>
          <w:tcPr/>
          <w:p w:rsidR="00000000" w:rsidDel="00000000" w:rsidP="00000000" w:rsidRDefault="00000000" w:rsidRPr="00000000" w14:paraId="00003442">
            <w:pPr>
              <w:rPr/>
            </w:pPr>
            <w:r w:rsidDel="00000000" w:rsidR="00000000" w:rsidRPr="00000000">
              <w:rPr>
                <w:sz w:val="9"/>
                <w:szCs w:val="9"/>
                <w:rtl w:val="0"/>
              </w:rPr>
              <w:t xml:space="preserve">Internal repository/database operation; no public endpoint.</w:t>
            </w:r>
            <w:r w:rsidDel="00000000" w:rsidR="00000000" w:rsidRPr="00000000">
              <w:rPr>
                <w:rtl w:val="0"/>
              </w:rPr>
            </w:r>
          </w:p>
        </w:tc>
        <w:tc>
          <w:tcPr/>
          <w:p w:rsidR="00000000" w:rsidDel="00000000" w:rsidP="00000000" w:rsidRDefault="00000000" w:rsidRPr="00000000" w14:paraId="00003443">
            <w:pPr>
              <w:rPr/>
            </w:pPr>
            <w:r w:rsidDel="00000000" w:rsidR="00000000" w:rsidRPr="00000000">
              <w:rPr>
                <w:sz w:val="9"/>
                <w:szCs w:val="9"/>
                <w:rtl w:val="0"/>
              </w:rPr>
              <w:t xml:space="preserve">Limited - repository/data-access migration</w:t>
            </w:r>
            <w:r w:rsidDel="00000000" w:rsidR="00000000" w:rsidRPr="00000000">
              <w:rPr>
                <w:rtl w:val="0"/>
              </w:rPr>
            </w:r>
          </w:p>
        </w:tc>
      </w:tr>
      <w:tr>
        <w:trPr>
          <w:cantSplit w:val="1"/>
          <w:tblHeader w:val="0"/>
        </w:trPr>
        <w:tc>
          <w:tcPr/>
          <w:p w:rsidR="00000000" w:rsidDel="00000000" w:rsidP="00000000" w:rsidRDefault="00000000" w:rsidRPr="00000000" w14:paraId="00003444">
            <w:pPr>
              <w:rPr/>
            </w:pPr>
            <w:r w:rsidDel="00000000" w:rsidR="00000000" w:rsidRPr="00000000">
              <w:rPr>
                <w:sz w:val="9"/>
                <w:szCs w:val="9"/>
                <w:rtl w:val="0"/>
              </w:rPr>
              <w:t xml:space="preserve">SP-043</w:t>
            </w:r>
            <w:r w:rsidDel="00000000" w:rsidR="00000000" w:rsidRPr="00000000">
              <w:rPr>
                <w:rtl w:val="0"/>
              </w:rPr>
            </w:r>
          </w:p>
        </w:tc>
        <w:tc>
          <w:tcPr/>
          <w:p w:rsidR="00000000" w:rsidDel="00000000" w:rsidP="00000000" w:rsidRDefault="00000000" w:rsidRPr="00000000" w14:paraId="00003445">
            <w:pPr>
              <w:rPr/>
            </w:pPr>
            <w:r w:rsidDel="00000000" w:rsidR="00000000" w:rsidRPr="00000000">
              <w:rPr>
                <w:sz w:val="9"/>
                <w:szCs w:val="9"/>
                <w:rtl w:val="0"/>
              </w:rPr>
              <w:t xml:space="preserve">fpub_GenerateInvoiceId</w:t>
            </w:r>
            <w:r w:rsidDel="00000000" w:rsidR="00000000" w:rsidRPr="00000000">
              <w:rPr>
                <w:rtl w:val="0"/>
              </w:rPr>
            </w:r>
          </w:p>
        </w:tc>
        <w:tc>
          <w:tcPr/>
          <w:p w:rsidR="00000000" w:rsidDel="00000000" w:rsidP="00000000" w:rsidRDefault="00000000" w:rsidRPr="00000000" w14:paraId="00003446">
            <w:pPr>
              <w:rPr/>
            </w:pPr>
            <w:r w:rsidDel="00000000" w:rsidR="00000000" w:rsidRPr="00000000">
              <w:rPr>
                <w:sz w:val="9"/>
                <w:szCs w:val="9"/>
                <w:rtl w:val="0"/>
              </w:rPr>
              <w:t xml:space="preserve">Generate Vendor Invoice ID.</w:t>
            </w:r>
            <w:r w:rsidDel="00000000" w:rsidR="00000000" w:rsidRPr="00000000">
              <w:rPr>
                <w:rtl w:val="0"/>
              </w:rPr>
            </w:r>
          </w:p>
        </w:tc>
        <w:tc>
          <w:tcPr/>
          <w:p w:rsidR="00000000" w:rsidDel="00000000" w:rsidP="00000000" w:rsidRDefault="00000000" w:rsidRPr="00000000" w14:paraId="00003447">
            <w:pPr>
              <w:rPr/>
            </w:pPr>
            <w:r w:rsidDel="00000000" w:rsidR="00000000" w:rsidRPr="00000000">
              <w:rPr>
                <w:sz w:val="9"/>
                <w:szCs w:val="9"/>
                <w:rtl w:val="0"/>
              </w:rPr>
              <w:t xml:space="preserve">VendorInvoiceRepository</w:t>
            </w:r>
            <w:r w:rsidDel="00000000" w:rsidR="00000000" w:rsidRPr="00000000">
              <w:rPr>
                <w:rtl w:val="0"/>
              </w:rPr>
            </w:r>
          </w:p>
        </w:tc>
        <w:tc>
          <w:tcPr/>
          <w:p w:rsidR="00000000" w:rsidDel="00000000" w:rsidP="00000000" w:rsidRDefault="00000000" w:rsidRPr="00000000" w14:paraId="00003448">
            <w:pPr>
              <w:rPr/>
            </w:pPr>
            <w:r w:rsidDel="00000000" w:rsidR="00000000" w:rsidRPr="00000000">
              <w:rPr>
                <w:sz w:val="9"/>
                <w:szCs w:val="9"/>
                <w:rtl w:val="0"/>
              </w:rPr>
              <w:t xml:space="preserve">Internal repository/database operation; no public endpoint.</w:t>
            </w:r>
            <w:r w:rsidDel="00000000" w:rsidR="00000000" w:rsidRPr="00000000">
              <w:rPr>
                <w:rtl w:val="0"/>
              </w:rPr>
            </w:r>
          </w:p>
        </w:tc>
        <w:tc>
          <w:tcPr/>
          <w:p w:rsidR="00000000" w:rsidDel="00000000" w:rsidP="00000000" w:rsidRDefault="00000000" w:rsidRPr="00000000" w14:paraId="00003449">
            <w:pPr>
              <w:rPr/>
            </w:pPr>
            <w:r w:rsidDel="00000000" w:rsidR="00000000" w:rsidRPr="00000000">
              <w:rPr>
                <w:sz w:val="9"/>
                <w:szCs w:val="9"/>
                <w:rtl w:val="0"/>
              </w:rPr>
              <w:t xml:space="preserve">Limited - repository/data-access migration</w:t>
            </w:r>
            <w:r w:rsidDel="00000000" w:rsidR="00000000" w:rsidRPr="00000000">
              <w:rPr>
                <w:rtl w:val="0"/>
              </w:rPr>
            </w:r>
          </w:p>
        </w:tc>
      </w:tr>
      <w:tr>
        <w:trPr>
          <w:cantSplit w:val="1"/>
          <w:tblHeader w:val="0"/>
        </w:trPr>
        <w:tc>
          <w:tcPr/>
          <w:p w:rsidR="00000000" w:rsidDel="00000000" w:rsidP="00000000" w:rsidRDefault="00000000" w:rsidRPr="00000000" w14:paraId="0000344A">
            <w:pPr>
              <w:rPr/>
            </w:pPr>
            <w:r w:rsidDel="00000000" w:rsidR="00000000" w:rsidRPr="00000000">
              <w:rPr>
                <w:sz w:val="9"/>
                <w:szCs w:val="9"/>
                <w:rtl w:val="0"/>
              </w:rPr>
              <w:t xml:space="preserve">SP-044</w:t>
            </w:r>
            <w:r w:rsidDel="00000000" w:rsidR="00000000" w:rsidRPr="00000000">
              <w:rPr>
                <w:rtl w:val="0"/>
              </w:rPr>
            </w:r>
          </w:p>
        </w:tc>
        <w:tc>
          <w:tcPr/>
          <w:p w:rsidR="00000000" w:rsidDel="00000000" w:rsidP="00000000" w:rsidRDefault="00000000" w:rsidRPr="00000000" w14:paraId="0000344B">
            <w:pPr>
              <w:rPr/>
            </w:pPr>
            <w:r w:rsidDel="00000000" w:rsidR="00000000" w:rsidRPr="00000000">
              <w:rPr>
                <w:sz w:val="9"/>
                <w:szCs w:val="9"/>
                <w:rtl w:val="0"/>
              </w:rPr>
              <w:t xml:space="preserve">fpub_GenerateBatchId</w:t>
            </w:r>
            <w:r w:rsidDel="00000000" w:rsidR="00000000" w:rsidRPr="00000000">
              <w:rPr>
                <w:rtl w:val="0"/>
              </w:rPr>
            </w:r>
          </w:p>
        </w:tc>
        <w:tc>
          <w:tcPr/>
          <w:p w:rsidR="00000000" w:rsidDel="00000000" w:rsidP="00000000" w:rsidRDefault="00000000" w:rsidRPr="00000000" w14:paraId="0000344C">
            <w:pPr>
              <w:rPr/>
            </w:pPr>
            <w:r w:rsidDel="00000000" w:rsidR="00000000" w:rsidRPr="00000000">
              <w:rPr>
                <w:sz w:val="9"/>
                <w:szCs w:val="9"/>
                <w:rtl w:val="0"/>
              </w:rPr>
              <w:t xml:space="preserve">Generate batch ID.</w:t>
            </w:r>
            <w:r w:rsidDel="00000000" w:rsidR="00000000" w:rsidRPr="00000000">
              <w:rPr>
                <w:rtl w:val="0"/>
              </w:rPr>
            </w:r>
          </w:p>
        </w:tc>
        <w:tc>
          <w:tcPr/>
          <w:p w:rsidR="00000000" w:rsidDel="00000000" w:rsidP="00000000" w:rsidRDefault="00000000" w:rsidRPr="00000000" w14:paraId="0000344D">
            <w:pPr>
              <w:rPr/>
            </w:pPr>
            <w:r w:rsidDel="00000000" w:rsidR="00000000" w:rsidRPr="00000000">
              <w:rPr>
                <w:sz w:val="9"/>
                <w:szCs w:val="9"/>
                <w:rtl w:val="0"/>
              </w:rPr>
              <w:t xml:space="preserve">VendorInvoiceRepository</w:t>
            </w:r>
            <w:r w:rsidDel="00000000" w:rsidR="00000000" w:rsidRPr="00000000">
              <w:rPr>
                <w:rtl w:val="0"/>
              </w:rPr>
            </w:r>
          </w:p>
        </w:tc>
        <w:tc>
          <w:tcPr/>
          <w:p w:rsidR="00000000" w:rsidDel="00000000" w:rsidP="00000000" w:rsidRDefault="00000000" w:rsidRPr="00000000" w14:paraId="0000344E">
            <w:pPr>
              <w:rPr/>
            </w:pPr>
            <w:r w:rsidDel="00000000" w:rsidR="00000000" w:rsidRPr="00000000">
              <w:rPr>
                <w:sz w:val="9"/>
                <w:szCs w:val="9"/>
                <w:rtl w:val="0"/>
              </w:rPr>
              <w:t xml:space="preserve">Internal repository/database operation; no public endpoint.</w:t>
            </w:r>
            <w:r w:rsidDel="00000000" w:rsidR="00000000" w:rsidRPr="00000000">
              <w:rPr>
                <w:rtl w:val="0"/>
              </w:rPr>
            </w:r>
          </w:p>
        </w:tc>
        <w:tc>
          <w:tcPr/>
          <w:p w:rsidR="00000000" w:rsidDel="00000000" w:rsidP="00000000" w:rsidRDefault="00000000" w:rsidRPr="00000000" w14:paraId="0000344F">
            <w:pPr>
              <w:rPr/>
            </w:pPr>
            <w:r w:rsidDel="00000000" w:rsidR="00000000" w:rsidRPr="00000000">
              <w:rPr>
                <w:sz w:val="9"/>
                <w:szCs w:val="9"/>
                <w:rtl w:val="0"/>
              </w:rPr>
              <w:t xml:space="preserve">Limited - repository/data-access migration</w:t>
            </w:r>
            <w:r w:rsidDel="00000000" w:rsidR="00000000" w:rsidRPr="00000000">
              <w:rPr>
                <w:rtl w:val="0"/>
              </w:rPr>
            </w:r>
          </w:p>
        </w:tc>
      </w:tr>
      <w:tr>
        <w:trPr>
          <w:cantSplit w:val="1"/>
          <w:tblHeader w:val="0"/>
        </w:trPr>
        <w:tc>
          <w:tcPr/>
          <w:p w:rsidR="00000000" w:rsidDel="00000000" w:rsidP="00000000" w:rsidRDefault="00000000" w:rsidRPr="00000000" w14:paraId="00003450">
            <w:pPr>
              <w:rPr/>
            </w:pPr>
            <w:r w:rsidDel="00000000" w:rsidR="00000000" w:rsidRPr="00000000">
              <w:rPr>
                <w:sz w:val="9"/>
                <w:szCs w:val="9"/>
                <w:rtl w:val="0"/>
              </w:rPr>
              <w:t xml:space="preserve">SP-045</w:t>
            </w:r>
            <w:r w:rsidDel="00000000" w:rsidR="00000000" w:rsidRPr="00000000">
              <w:rPr>
                <w:rtl w:val="0"/>
              </w:rPr>
            </w:r>
          </w:p>
        </w:tc>
        <w:tc>
          <w:tcPr/>
          <w:p w:rsidR="00000000" w:rsidDel="00000000" w:rsidP="00000000" w:rsidRDefault="00000000" w:rsidRPr="00000000" w14:paraId="00003451">
            <w:pPr>
              <w:rPr/>
            </w:pPr>
            <w:r w:rsidDel="00000000" w:rsidR="00000000" w:rsidRPr="00000000">
              <w:rPr>
                <w:sz w:val="9"/>
                <w:szCs w:val="9"/>
                <w:rtl w:val="0"/>
              </w:rPr>
              <w:t xml:space="preserve">fpub_InvoiceExists</w:t>
            </w:r>
            <w:r w:rsidDel="00000000" w:rsidR="00000000" w:rsidRPr="00000000">
              <w:rPr>
                <w:rtl w:val="0"/>
              </w:rPr>
            </w:r>
          </w:p>
        </w:tc>
        <w:tc>
          <w:tcPr/>
          <w:p w:rsidR="00000000" w:rsidDel="00000000" w:rsidP="00000000" w:rsidRDefault="00000000" w:rsidRPr="00000000" w14:paraId="00003452">
            <w:pPr>
              <w:rPr/>
            </w:pPr>
            <w:r w:rsidDel="00000000" w:rsidR="00000000" w:rsidRPr="00000000">
              <w:rPr>
                <w:sz w:val="9"/>
                <w:szCs w:val="9"/>
                <w:rtl w:val="0"/>
              </w:rPr>
              <w:t xml:space="preserve">Determine whether dispatch has a Vendor Invoice.</w:t>
            </w:r>
            <w:r w:rsidDel="00000000" w:rsidR="00000000" w:rsidRPr="00000000">
              <w:rPr>
                <w:rtl w:val="0"/>
              </w:rPr>
            </w:r>
          </w:p>
        </w:tc>
        <w:tc>
          <w:tcPr/>
          <w:p w:rsidR="00000000" w:rsidDel="00000000" w:rsidP="00000000" w:rsidRDefault="00000000" w:rsidRPr="00000000" w14:paraId="00003453">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454">
            <w:pPr>
              <w:rPr/>
            </w:pPr>
            <w:r w:rsidDel="00000000" w:rsidR="00000000" w:rsidRPr="00000000">
              <w:rPr>
                <w:sz w:val="9"/>
                <w:szCs w:val="9"/>
                <w:rtl w:val="0"/>
              </w:rPr>
              <w:t xml:space="preserve">Reuse invoice search/status capability; no DA-specific endpoint.</w:t>
            </w:r>
            <w:r w:rsidDel="00000000" w:rsidR="00000000" w:rsidRPr="00000000">
              <w:rPr>
                <w:rtl w:val="0"/>
              </w:rPr>
            </w:r>
          </w:p>
        </w:tc>
        <w:tc>
          <w:tcPr/>
          <w:p w:rsidR="00000000" w:rsidDel="00000000" w:rsidP="00000000" w:rsidRDefault="00000000" w:rsidRPr="00000000" w14:paraId="00003455">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456">
            <w:pPr>
              <w:rPr/>
            </w:pPr>
            <w:r w:rsidDel="00000000" w:rsidR="00000000" w:rsidRPr="00000000">
              <w:rPr>
                <w:sz w:val="9"/>
                <w:szCs w:val="9"/>
                <w:rtl w:val="0"/>
              </w:rPr>
              <w:t xml:space="preserve">SP-046</w:t>
            </w:r>
            <w:r w:rsidDel="00000000" w:rsidR="00000000" w:rsidRPr="00000000">
              <w:rPr>
                <w:rtl w:val="0"/>
              </w:rPr>
            </w:r>
          </w:p>
        </w:tc>
        <w:tc>
          <w:tcPr/>
          <w:p w:rsidR="00000000" w:rsidDel="00000000" w:rsidP="00000000" w:rsidRDefault="00000000" w:rsidRPr="00000000" w14:paraId="00003457">
            <w:pPr>
              <w:rPr/>
            </w:pPr>
            <w:r w:rsidDel="00000000" w:rsidR="00000000" w:rsidRPr="00000000">
              <w:rPr>
                <w:sz w:val="9"/>
                <w:szCs w:val="9"/>
                <w:rtl w:val="0"/>
              </w:rPr>
              <w:t xml:space="preserve">f_IsInvoicePosted</w:t>
            </w:r>
            <w:r w:rsidDel="00000000" w:rsidR="00000000" w:rsidRPr="00000000">
              <w:rPr>
                <w:rtl w:val="0"/>
              </w:rPr>
            </w:r>
          </w:p>
        </w:tc>
        <w:tc>
          <w:tcPr/>
          <w:p w:rsidR="00000000" w:rsidDel="00000000" w:rsidP="00000000" w:rsidRDefault="00000000" w:rsidRPr="00000000" w14:paraId="00003458">
            <w:pPr>
              <w:rPr/>
            </w:pPr>
            <w:r w:rsidDel="00000000" w:rsidR="00000000" w:rsidRPr="00000000">
              <w:rPr>
                <w:sz w:val="9"/>
                <w:szCs w:val="9"/>
                <w:rtl w:val="0"/>
              </w:rPr>
              <w:t xml:space="preserve">Determine whether vendor invoice number is already posted.</w:t>
            </w:r>
            <w:r w:rsidDel="00000000" w:rsidR="00000000" w:rsidRPr="00000000">
              <w:rPr>
                <w:rtl w:val="0"/>
              </w:rPr>
            </w:r>
          </w:p>
        </w:tc>
        <w:tc>
          <w:tcPr/>
          <w:p w:rsidR="00000000" w:rsidDel="00000000" w:rsidP="00000000" w:rsidRDefault="00000000" w:rsidRPr="00000000" w14:paraId="00003459">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45A">
            <w:pPr>
              <w:rPr/>
            </w:pPr>
            <w:r w:rsidDel="00000000" w:rsidR="00000000" w:rsidRPr="00000000">
              <w:rPr>
                <w:sz w:val="9"/>
                <w:szCs w:val="9"/>
                <w:rtl w:val="0"/>
              </w:rPr>
              <w:t xml:space="preserve">Reuse invoice search/status capability; no DA-specific endpoint.</w:t>
            </w:r>
            <w:r w:rsidDel="00000000" w:rsidR="00000000" w:rsidRPr="00000000">
              <w:rPr>
                <w:rtl w:val="0"/>
              </w:rPr>
            </w:r>
          </w:p>
        </w:tc>
        <w:tc>
          <w:tcPr/>
          <w:p w:rsidR="00000000" w:rsidDel="00000000" w:rsidP="00000000" w:rsidRDefault="00000000" w:rsidRPr="00000000" w14:paraId="0000345B">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45C">
            <w:pPr>
              <w:rPr/>
            </w:pPr>
            <w:r w:rsidDel="00000000" w:rsidR="00000000" w:rsidRPr="00000000">
              <w:rPr>
                <w:sz w:val="9"/>
                <w:szCs w:val="9"/>
                <w:rtl w:val="0"/>
              </w:rPr>
              <w:t xml:space="preserve">SP-047</w:t>
            </w:r>
            <w:r w:rsidDel="00000000" w:rsidR="00000000" w:rsidRPr="00000000">
              <w:rPr>
                <w:rtl w:val="0"/>
              </w:rPr>
            </w:r>
          </w:p>
        </w:tc>
        <w:tc>
          <w:tcPr/>
          <w:p w:rsidR="00000000" w:rsidDel="00000000" w:rsidP="00000000" w:rsidRDefault="00000000" w:rsidRPr="00000000" w14:paraId="0000345D">
            <w:pPr>
              <w:rPr/>
            </w:pPr>
            <w:r w:rsidDel="00000000" w:rsidR="00000000" w:rsidRPr="00000000">
              <w:rPr>
                <w:sz w:val="9"/>
                <w:szCs w:val="9"/>
                <w:rtl w:val="0"/>
              </w:rPr>
              <w:t xml:space="preserve">f_GetSubmittedInvoice</w:t>
            </w:r>
            <w:r w:rsidDel="00000000" w:rsidR="00000000" w:rsidRPr="00000000">
              <w:rPr>
                <w:rtl w:val="0"/>
              </w:rPr>
            </w:r>
          </w:p>
        </w:tc>
        <w:tc>
          <w:tcPr/>
          <w:p w:rsidR="00000000" w:rsidDel="00000000" w:rsidP="00000000" w:rsidRDefault="00000000" w:rsidRPr="00000000" w14:paraId="0000345E">
            <w:pPr>
              <w:rPr/>
            </w:pPr>
            <w:r w:rsidDel="00000000" w:rsidR="00000000" w:rsidRPr="00000000">
              <w:rPr>
                <w:sz w:val="9"/>
                <w:szCs w:val="9"/>
                <w:rtl w:val="0"/>
              </w:rPr>
              <w:t xml:space="preserve">Query submitted/unpaid invoices.</w:t>
            </w:r>
            <w:r w:rsidDel="00000000" w:rsidR="00000000" w:rsidRPr="00000000">
              <w:rPr>
                <w:rtl w:val="0"/>
              </w:rPr>
            </w:r>
          </w:p>
        </w:tc>
        <w:tc>
          <w:tcPr/>
          <w:p w:rsidR="00000000" w:rsidDel="00000000" w:rsidP="00000000" w:rsidRDefault="00000000" w:rsidRPr="00000000" w14:paraId="0000345F">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460">
            <w:pPr>
              <w:rPr/>
            </w:pPr>
            <w:r w:rsidDel="00000000" w:rsidR="00000000" w:rsidRPr="00000000">
              <w:rPr>
                <w:sz w:val="9"/>
                <w:szCs w:val="9"/>
                <w:rtl w:val="0"/>
              </w:rPr>
              <w:t xml:space="preserve">Reuse invoice search/status capability; no DA-specific endpoint.</w:t>
            </w:r>
            <w:r w:rsidDel="00000000" w:rsidR="00000000" w:rsidRPr="00000000">
              <w:rPr>
                <w:rtl w:val="0"/>
              </w:rPr>
            </w:r>
          </w:p>
        </w:tc>
        <w:tc>
          <w:tcPr/>
          <w:p w:rsidR="00000000" w:rsidDel="00000000" w:rsidP="00000000" w:rsidRDefault="00000000" w:rsidRPr="00000000" w14:paraId="00003461">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462">
            <w:pPr>
              <w:rPr/>
            </w:pPr>
            <w:r w:rsidDel="00000000" w:rsidR="00000000" w:rsidRPr="00000000">
              <w:rPr>
                <w:sz w:val="9"/>
                <w:szCs w:val="9"/>
                <w:rtl w:val="0"/>
              </w:rPr>
              <w:t xml:space="preserve">SP-048</w:t>
            </w:r>
            <w:r w:rsidDel="00000000" w:rsidR="00000000" w:rsidRPr="00000000">
              <w:rPr>
                <w:rtl w:val="0"/>
              </w:rPr>
            </w:r>
          </w:p>
        </w:tc>
        <w:tc>
          <w:tcPr/>
          <w:p w:rsidR="00000000" w:rsidDel="00000000" w:rsidP="00000000" w:rsidRDefault="00000000" w:rsidRPr="00000000" w14:paraId="00003463">
            <w:pPr>
              <w:rPr/>
            </w:pPr>
            <w:r w:rsidDel="00000000" w:rsidR="00000000" w:rsidRPr="00000000">
              <w:rPr>
                <w:sz w:val="9"/>
                <w:szCs w:val="9"/>
                <w:rtl w:val="0"/>
              </w:rPr>
              <w:t xml:space="preserve">f_GetPaidInvoice</w:t>
            </w:r>
            <w:r w:rsidDel="00000000" w:rsidR="00000000" w:rsidRPr="00000000">
              <w:rPr>
                <w:rtl w:val="0"/>
              </w:rPr>
            </w:r>
          </w:p>
        </w:tc>
        <w:tc>
          <w:tcPr/>
          <w:p w:rsidR="00000000" w:rsidDel="00000000" w:rsidP="00000000" w:rsidRDefault="00000000" w:rsidRPr="00000000" w14:paraId="00003464">
            <w:pPr>
              <w:rPr/>
            </w:pPr>
            <w:r w:rsidDel="00000000" w:rsidR="00000000" w:rsidRPr="00000000">
              <w:rPr>
                <w:sz w:val="9"/>
                <w:szCs w:val="9"/>
                <w:rtl w:val="0"/>
              </w:rPr>
              <w:t xml:space="preserve">Query paid invoices.</w:t>
            </w:r>
            <w:r w:rsidDel="00000000" w:rsidR="00000000" w:rsidRPr="00000000">
              <w:rPr>
                <w:rtl w:val="0"/>
              </w:rPr>
            </w:r>
          </w:p>
        </w:tc>
        <w:tc>
          <w:tcPr/>
          <w:p w:rsidR="00000000" w:rsidDel="00000000" w:rsidP="00000000" w:rsidRDefault="00000000" w:rsidRPr="00000000" w14:paraId="00003465">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466">
            <w:pPr>
              <w:rPr/>
            </w:pPr>
            <w:r w:rsidDel="00000000" w:rsidR="00000000" w:rsidRPr="00000000">
              <w:rPr>
                <w:sz w:val="9"/>
                <w:szCs w:val="9"/>
                <w:rtl w:val="0"/>
              </w:rPr>
              <w:t xml:space="preserve">Reuse invoice search/status capability; no DA-specific endpoint.</w:t>
            </w:r>
            <w:r w:rsidDel="00000000" w:rsidR="00000000" w:rsidRPr="00000000">
              <w:rPr>
                <w:rtl w:val="0"/>
              </w:rPr>
            </w:r>
          </w:p>
        </w:tc>
        <w:tc>
          <w:tcPr/>
          <w:p w:rsidR="00000000" w:rsidDel="00000000" w:rsidP="00000000" w:rsidRDefault="00000000" w:rsidRPr="00000000" w14:paraId="00003467">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468">
            <w:pPr>
              <w:rPr/>
            </w:pPr>
            <w:r w:rsidDel="00000000" w:rsidR="00000000" w:rsidRPr="00000000">
              <w:rPr>
                <w:sz w:val="9"/>
                <w:szCs w:val="9"/>
                <w:rtl w:val="0"/>
              </w:rPr>
              <w:t xml:space="preserve">SP-049</w:t>
            </w:r>
            <w:r w:rsidDel="00000000" w:rsidR="00000000" w:rsidRPr="00000000">
              <w:rPr>
                <w:rtl w:val="0"/>
              </w:rPr>
            </w:r>
          </w:p>
        </w:tc>
        <w:tc>
          <w:tcPr/>
          <w:p w:rsidR="00000000" w:rsidDel="00000000" w:rsidP="00000000" w:rsidRDefault="00000000" w:rsidRPr="00000000" w14:paraId="00003469">
            <w:pPr>
              <w:rPr/>
            </w:pPr>
            <w:r w:rsidDel="00000000" w:rsidR="00000000" w:rsidRPr="00000000">
              <w:rPr>
                <w:sz w:val="9"/>
                <w:szCs w:val="9"/>
                <w:rtl w:val="0"/>
              </w:rPr>
              <w:t xml:space="preserve">f_Exists</w:t>
            </w:r>
            <w:r w:rsidDel="00000000" w:rsidR="00000000" w:rsidRPr="00000000">
              <w:rPr>
                <w:rtl w:val="0"/>
              </w:rPr>
            </w:r>
          </w:p>
        </w:tc>
        <w:tc>
          <w:tcPr/>
          <w:p w:rsidR="00000000" w:rsidDel="00000000" w:rsidP="00000000" w:rsidRDefault="00000000" w:rsidRPr="00000000" w14:paraId="0000346A">
            <w:pPr>
              <w:rPr/>
            </w:pPr>
            <w:r w:rsidDel="00000000" w:rsidR="00000000" w:rsidRPr="00000000">
              <w:rPr>
                <w:sz w:val="9"/>
                <w:szCs w:val="9"/>
                <w:rtl w:val="0"/>
              </w:rPr>
              <w:t xml:space="preserve">Determine whether dispatch exists in Vendor Invoice table.</w:t>
            </w:r>
            <w:r w:rsidDel="00000000" w:rsidR="00000000" w:rsidRPr="00000000">
              <w:rPr>
                <w:rtl w:val="0"/>
              </w:rPr>
            </w:r>
          </w:p>
        </w:tc>
        <w:tc>
          <w:tcPr/>
          <w:p w:rsidR="00000000" w:rsidDel="00000000" w:rsidP="00000000" w:rsidRDefault="00000000" w:rsidRPr="00000000" w14:paraId="0000346B">
            <w:pPr>
              <w:rPr/>
            </w:pPr>
            <w:r w:rsidDel="00000000" w:rsidR="00000000" w:rsidRPr="00000000">
              <w:rPr>
                <w:sz w:val="9"/>
                <w:szCs w:val="9"/>
                <w:rtl w:val="0"/>
              </w:rPr>
              <w:t xml:space="preserve">VendorInvoiceService</w:t>
            </w:r>
            <w:r w:rsidDel="00000000" w:rsidR="00000000" w:rsidRPr="00000000">
              <w:rPr>
                <w:rtl w:val="0"/>
              </w:rPr>
            </w:r>
          </w:p>
        </w:tc>
        <w:tc>
          <w:tcPr/>
          <w:p w:rsidR="00000000" w:rsidDel="00000000" w:rsidP="00000000" w:rsidRDefault="00000000" w:rsidRPr="00000000" w14:paraId="0000346C">
            <w:pPr>
              <w:rPr/>
            </w:pPr>
            <w:r w:rsidDel="00000000" w:rsidR="00000000" w:rsidRPr="00000000">
              <w:rPr>
                <w:sz w:val="9"/>
                <w:szCs w:val="9"/>
                <w:rtl w:val="0"/>
              </w:rPr>
              <w:t xml:space="preserve">Reuse invoice search/status capability; no DA-specific endpoint.</w:t>
            </w:r>
            <w:r w:rsidDel="00000000" w:rsidR="00000000" w:rsidRPr="00000000">
              <w:rPr>
                <w:rtl w:val="0"/>
              </w:rPr>
            </w:r>
          </w:p>
        </w:tc>
        <w:tc>
          <w:tcPr/>
          <w:p w:rsidR="00000000" w:rsidDel="00000000" w:rsidP="00000000" w:rsidRDefault="00000000" w:rsidRPr="00000000" w14:paraId="0000346D">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46E">
            <w:pPr>
              <w:rPr/>
            </w:pPr>
            <w:r w:rsidDel="00000000" w:rsidR="00000000" w:rsidRPr="00000000">
              <w:rPr>
                <w:sz w:val="9"/>
                <w:szCs w:val="9"/>
                <w:rtl w:val="0"/>
              </w:rPr>
              <w:t xml:space="preserve">SP-050</w:t>
            </w:r>
            <w:r w:rsidDel="00000000" w:rsidR="00000000" w:rsidRPr="00000000">
              <w:rPr>
                <w:rtl w:val="0"/>
              </w:rPr>
            </w:r>
          </w:p>
        </w:tc>
        <w:tc>
          <w:tcPr/>
          <w:p w:rsidR="00000000" w:rsidDel="00000000" w:rsidP="00000000" w:rsidRDefault="00000000" w:rsidRPr="00000000" w14:paraId="0000346F">
            <w:pPr>
              <w:rPr/>
            </w:pPr>
            <w:r w:rsidDel="00000000" w:rsidR="00000000" w:rsidRPr="00000000">
              <w:rPr>
                <w:sz w:val="9"/>
                <w:szCs w:val="9"/>
                <w:rtl w:val="0"/>
              </w:rPr>
              <w:t xml:space="preserve">f_GetEmailAddress</w:t>
            </w:r>
            <w:r w:rsidDel="00000000" w:rsidR="00000000" w:rsidRPr="00000000">
              <w:rPr>
                <w:rtl w:val="0"/>
              </w:rPr>
            </w:r>
          </w:p>
        </w:tc>
        <w:tc>
          <w:tcPr/>
          <w:p w:rsidR="00000000" w:rsidDel="00000000" w:rsidP="00000000" w:rsidRDefault="00000000" w:rsidRPr="00000000" w14:paraId="00003470">
            <w:pPr>
              <w:rPr/>
            </w:pPr>
            <w:r w:rsidDel="00000000" w:rsidR="00000000" w:rsidRPr="00000000">
              <w:rPr>
                <w:sz w:val="9"/>
                <w:szCs w:val="9"/>
                <w:rtl w:val="0"/>
              </w:rPr>
              <w:t xml:space="preserve">Read configured email addresses.</w:t>
            </w:r>
            <w:r w:rsidDel="00000000" w:rsidR="00000000" w:rsidRPr="00000000">
              <w:rPr>
                <w:rtl w:val="0"/>
              </w:rPr>
            </w:r>
          </w:p>
        </w:tc>
        <w:tc>
          <w:tcPr/>
          <w:p w:rsidR="00000000" w:rsidDel="00000000" w:rsidP="00000000" w:rsidRDefault="00000000" w:rsidRPr="00000000" w14:paraId="00003471">
            <w:pPr>
              <w:rPr/>
            </w:pPr>
            <w:r w:rsidDel="00000000" w:rsidR="00000000" w:rsidRPr="00000000">
              <w:rPr>
                <w:sz w:val="9"/>
                <w:szCs w:val="9"/>
                <w:rtl w:val="0"/>
              </w:rPr>
              <w:t xml:space="preserve">Notification/Configuration capability</w:t>
            </w:r>
            <w:r w:rsidDel="00000000" w:rsidR="00000000" w:rsidRPr="00000000">
              <w:rPr>
                <w:rtl w:val="0"/>
              </w:rPr>
            </w:r>
          </w:p>
        </w:tc>
        <w:tc>
          <w:tcPr/>
          <w:p w:rsidR="00000000" w:rsidDel="00000000" w:rsidP="00000000" w:rsidRDefault="00000000" w:rsidRPr="00000000" w14:paraId="00003472">
            <w:pPr>
              <w:rPr/>
            </w:pPr>
            <w:r w:rsidDel="00000000" w:rsidR="00000000" w:rsidRPr="00000000">
              <w:rPr>
                <w:sz w:val="9"/>
                <w:szCs w:val="9"/>
                <w:rtl w:val="0"/>
              </w:rPr>
              <w:t xml:space="preserve">Reuse shared notification/configuration capability.</w:t>
            </w:r>
            <w:r w:rsidDel="00000000" w:rsidR="00000000" w:rsidRPr="00000000">
              <w:rPr>
                <w:rtl w:val="0"/>
              </w:rPr>
            </w:r>
          </w:p>
        </w:tc>
        <w:tc>
          <w:tcPr/>
          <w:p w:rsidR="00000000" w:rsidDel="00000000" w:rsidP="00000000" w:rsidRDefault="00000000" w:rsidRPr="00000000" w14:paraId="00003473">
            <w:pPr>
              <w:rPr/>
            </w:pPr>
            <w:r w:rsidDel="00000000" w:rsidR="00000000" w:rsidRPr="00000000">
              <w:rPr>
                <w:sz w:val="9"/>
                <w:szCs w:val="9"/>
                <w:rtl w:val="0"/>
              </w:rPr>
              <w:t xml:space="preserve">Yes - cross-service ownership/API mapping validation</w:t>
            </w:r>
            <w:r w:rsidDel="00000000" w:rsidR="00000000" w:rsidRPr="00000000">
              <w:rPr>
                <w:rtl w:val="0"/>
              </w:rPr>
            </w:r>
          </w:p>
        </w:tc>
      </w:tr>
    </w:tbl>
    <w:p w:rsidR="00000000" w:rsidDel="00000000" w:rsidP="00000000" w:rsidRDefault="00000000" w:rsidRPr="00000000" w14:paraId="00003474">
      <w:pPr>
        <w:rPr/>
      </w:pPr>
      <w:r w:rsidDel="00000000" w:rsidR="00000000" w:rsidRPr="00000000">
        <w:rPr>
          <w:rtl w:val="0"/>
        </w:rPr>
      </w:r>
    </w:p>
    <w:p w:rsidR="00000000" w:rsidDel="00000000" w:rsidP="00000000" w:rsidRDefault="00000000" w:rsidRPr="00000000" w14:paraId="00003475">
      <w:pPr>
        <w:pStyle w:val="Heading1"/>
        <w:rPr/>
      </w:pPr>
      <w:r w:rsidDel="00000000" w:rsidR="00000000" w:rsidRPr="00000000">
        <w:rPr>
          <w:rtl w:val="0"/>
        </w:rPr>
        <w:t xml:space="preserve">5. PKG-003 - PROD.pkg_ap_staging</w:t>
      </w:r>
    </w:p>
    <w:tbl>
      <w:tblPr>
        <w:tblStyle w:val="Table125"/>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55"/>
        <w:gridCol w:w="2232"/>
        <w:gridCol w:w="792"/>
        <w:gridCol w:w="1512"/>
        <w:gridCol w:w="2088"/>
        <w:gridCol w:w="1915"/>
        <w:tblGridChange w:id="0">
          <w:tblGrid>
            <w:gridCol w:w="604"/>
            <w:gridCol w:w="1655"/>
            <w:gridCol w:w="2232"/>
            <w:gridCol w:w="792"/>
            <w:gridCol w:w="1512"/>
            <w:gridCol w:w="2088"/>
            <w:gridCol w:w="1915"/>
          </w:tblGrid>
        </w:tblGridChange>
      </w:tblGrid>
      <w:tr>
        <w:trPr>
          <w:cantSplit w:val="0"/>
          <w:tblHeader w:val="1"/>
        </w:trPr>
        <w:tc>
          <w:tcPr>
            <w:shd w:fill="d9eaf7" w:val="clear"/>
          </w:tcPr>
          <w:p w:rsidR="00000000" w:rsidDel="00000000" w:rsidP="00000000" w:rsidRDefault="00000000" w:rsidRPr="00000000" w14:paraId="00003476">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477">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3478">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479">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47A">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47B">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47C">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47D">
            <w:pPr>
              <w:rPr/>
            </w:pPr>
            <w:r w:rsidDel="00000000" w:rsidR="00000000" w:rsidRPr="00000000">
              <w:rPr>
                <w:sz w:val="9"/>
                <w:szCs w:val="9"/>
                <w:rtl w:val="0"/>
              </w:rPr>
              <w:t xml:space="preserve">SP-051</w:t>
            </w:r>
            <w:r w:rsidDel="00000000" w:rsidR="00000000" w:rsidRPr="00000000">
              <w:rPr>
                <w:rtl w:val="0"/>
              </w:rPr>
            </w:r>
          </w:p>
        </w:tc>
        <w:tc>
          <w:tcPr/>
          <w:p w:rsidR="00000000" w:rsidDel="00000000" w:rsidP="00000000" w:rsidRDefault="00000000" w:rsidRPr="00000000" w14:paraId="0000347E">
            <w:pPr>
              <w:rPr/>
            </w:pPr>
            <w:r w:rsidDel="00000000" w:rsidR="00000000" w:rsidRPr="00000000">
              <w:rPr>
                <w:sz w:val="9"/>
                <w:szCs w:val="9"/>
                <w:rtl w:val="0"/>
              </w:rPr>
              <w:t xml:space="preserve">proc_sp_gpinv_batch</w:t>
            </w:r>
            <w:r w:rsidDel="00000000" w:rsidR="00000000" w:rsidRPr="00000000">
              <w:rPr>
                <w:rtl w:val="0"/>
              </w:rPr>
            </w:r>
          </w:p>
        </w:tc>
        <w:tc>
          <w:tcPr/>
          <w:p w:rsidR="00000000" w:rsidDel="00000000" w:rsidP="00000000" w:rsidRDefault="00000000" w:rsidRPr="00000000" w14:paraId="0000347F">
            <w:pPr>
              <w:rPr/>
            </w:pPr>
            <w:r w:rsidDel="00000000" w:rsidR="00000000" w:rsidRPr="00000000">
              <w:rPr>
                <w:sz w:val="9"/>
                <w:szCs w:val="9"/>
                <w:rtl w:val="0"/>
              </w:rPr>
              <w:t xml:space="preserve">Process GP Vendor Invoice batch rows into vendor/AP/GL interface records, routing by pay group and committing successful records.</w:t>
            </w:r>
            <w:r w:rsidDel="00000000" w:rsidR="00000000" w:rsidRPr="00000000">
              <w:rPr>
                <w:rtl w:val="0"/>
              </w:rPr>
            </w:r>
          </w:p>
        </w:tc>
        <w:tc>
          <w:tcPr/>
          <w:p w:rsidR="00000000" w:rsidDel="00000000" w:rsidP="00000000" w:rsidRDefault="00000000" w:rsidRPr="00000000" w14:paraId="00003480">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481">
            <w:pPr>
              <w:rPr/>
            </w:pPr>
            <w:r w:rsidDel="00000000" w:rsidR="00000000" w:rsidRPr="00000000">
              <w:rPr>
                <w:sz w:val="9"/>
                <w:szCs w:val="9"/>
                <w:rtl w:val="0"/>
              </w:rPr>
              <w:t xml:space="preserve">AccountingIntegrationService / ERP Adapter</w:t>
            </w:r>
            <w:r w:rsidDel="00000000" w:rsidR="00000000" w:rsidRPr="00000000">
              <w:rPr>
                <w:rtl w:val="0"/>
              </w:rPr>
            </w:r>
          </w:p>
        </w:tc>
        <w:tc>
          <w:tcPr/>
          <w:p w:rsidR="00000000" w:rsidDel="00000000" w:rsidP="00000000" w:rsidRDefault="00000000" w:rsidRPr="00000000" w14:paraId="00003482">
            <w:pPr>
              <w:rPr/>
            </w:pPr>
            <w:r w:rsidDel="00000000" w:rsidR="00000000" w:rsidRPr="00000000">
              <w:rPr>
                <w:sz w:val="9"/>
                <w:szCs w:val="9"/>
                <w:rtl w:val="0"/>
              </w:rPr>
              <w:t xml:space="preserve">Internal batch/ERP integration command; no public AP-staging endpoint.</w:t>
            </w:r>
            <w:r w:rsidDel="00000000" w:rsidR="00000000" w:rsidRPr="00000000">
              <w:rPr>
                <w:rtl w:val="0"/>
              </w:rPr>
            </w:r>
          </w:p>
        </w:tc>
        <w:tc>
          <w:tcPr/>
          <w:p w:rsidR="00000000" w:rsidDel="00000000" w:rsidP="00000000" w:rsidRDefault="00000000" w:rsidRPr="00000000" w14:paraId="00003483">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484">
            <w:pPr>
              <w:rPr/>
            </w:pPr>
            <w:r w:rsidDel="00000000" w:rsidR="00000000" w:rsidRPr="00000000">
              <w:rPr>
                <w:sz w:val="9"/>
                <w:szCs w:val="9"/>
                <w:rtl w:val="0"/>
              </w:rPr>
              <w:t xml:space="preserve">SP-052</w:t>
            </w:r>
            <w:r w:rsidDel="00000000" w:rsidR="00000000" w:rsidRPr="00000000">
              <w:rPr>
                <w:rtl w:val="0"/>
              </w:rPr>
            </w:r>
          </w:p>
        </w:tc>
        <w:tc>
          <w:tcPr/>
          <w:p w:rsidR="00000000" w:rsidDel="00000000" w:rsidP="00000000" w:rsidRDefault="00000000" w:rsidRPr="00000000" w14:paraId="00003485">
            <w:pPr>
              <w:rPr/>
            </w:pPr>
            <w:r w:rsidDel="00000000" w:rsidR="00000000" w:rsidRPr="00000000">
              <w:rPr>
                <w:sz w:val="9"/>
                <w:szCs w:val="9"/>
                <w:rtl w:val="0"/>
              </w:rPr>
              <w:t xml:space="preserve">proc_sp_inv_staging</w:t>
            </w:r>
            <w:r w:rsidDel="00000000" w:rsidR="00000000" w:rsidRPr="00000000">
              <w:rPr>
                <w:rtl w:val="0"/>
              </w:rPr>
            </w:r>
          </w:p>
        </w:tc>
        <w:tc>
          <w:tcPr/>
          <w:p w:rsidR="00000000" w:rsidDel="00000000" w:rsidP="00000000" w:rsidRDefault="00000000" w:rsidRPr="00000000" w14:paraId="00003486">
            <w:pPr>
              <w:rPr/>
            </w:pPr>
            <w:r w:rsidDel="00000000" w:rsidR="00000000" w:rsidRPr="00000000">
              <w:rPr>
                <w:sz w:val="9"/>
                <w:szCs w:val="9"/>
                <w:rtl w:val="0"/>
              </w:rPr>
              <w:t xml:space="preserve">Select READY Vendor Invoice batches, route them to AP or GP processing based on configured batch-source display order, then mark successful batches LOADED.</w:t>
            </w:r>
            <w:r w:rsidDel="00000000" w:rsidR="00000000" w:rsidRPr="00000000">
              <w:rPr>
                <w:rtl w:val="0"/>
              </w:rPr>
            </w:r>
          </w:p>
        </w:tc>
        <w:tc>
          <w:tcPr/>
          <w:p w:rsidR="00000000" w:rsidDel="00000000" w:rsidP="00000000" w:rsidRDefault="00000000" w:rsidRPr="00000000" w14:paraId="00003487">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488">
            <w:pPr>
              <w:rPr/>
            </w:pPr>
            <w:r w:rsidDel="00000000" w:rsidR="00000000" w:rsidRPr="00000000">
              <w:rPr>
                <w:sz w:val="9"/>
                <w:szCs w:val="9"/>
                <w:rtl w:val="0"/>
              </w:rPr>
              <w:t xml:space="preserve">VendorInvoiceBatchService + AccountingIntegrationService</w:t>
            </w:r>
            <w:r w:rsidDel="00000000" w:rsidR="00000000" w:rsidRPr="00000000">
              <w:rPr>
                <w:rtl w:val="0"/>
              </w:rPr>
            </w:r>
          </w:p>
        </w:tc>
        <w:tc>
          <w:tcPr/>
          <w:p w:rsidR="00000000" w:rsidDel="00000000" w:rsidP="00000000" w:rsidRDefault="00000000" w:rsidRPr="00000000" w14:paraId="00003489">
            <w:pPr>
              <w:rPr/>
            </w:pPr>
            <w:r w:rsidDel="00000000" w:rsidR="00000000" w:rsidRPr="00000000">
              <w:rPr>
                <w:sz w:val="9"/>
                <w:szCs w:val="9"/>
                <w:rtl w:val="0"/>
              </w:rPr>
              <w:t xml:space="preserve">Scheduled/internal orchestration; invoke existing Vendor Invoice batch and ERP integration capabilities.</w:t>
            </w:r>
            <w:r w:rsidDel="00000000" w:rsidR="00000000" w:rsidRPr="00000000">
              <w:rPr>
                <w:rtl w:val="0"/>
              </w:rPr>
            </w:r>
          </w:p>
        </w:tc>
        <w:tc>
          <w:tcPr/>
          <w:p w:rsidR="00000000" w:rsidDel="00000000" w:rsidP="00000000" w:rsidRDefault="00000000" w:rsidRPr="00000000" w14:paraId="0000348A">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48B">
            <w:pPr>
              <w:rPr/>
            </w:pPr>
            <w:r w:rsidDel="00000000" w:rsidR="00000000" w:rsidRPr="00000000">
              <w:rPr>
                <w:sz w:val="9"/>
                <w:szCs w:val="9"/>
                <w:rtl w:val="0"/>
              </w:rPr>
              <w:t xml:space="preserve">SP-053</w:t>
            </w:r>
            <w:r w:rsidDel="00000000" w:rsidR="00000000" w:rsidRPr="00000000">
              <w:rPr>
                <w:rtl w:val="0"/>
              </w:rPr>
            </w:r>
          </w:p>
        </w:tc>
        <w:tc>
          <w:tcPr/>
          <w:p w:rsidR="00000000" w:rsidDel="00000000" w:rsidP="00000000" w:rsidRDefault="00000000" w:rsidRPr="00000000" w14:paraId="0000348C">
            <w:pPr>
              <w:rPr/>
            </w:pPr>
            <w:r w:rsidDel="00000000" w:rsidR="00000000" w:rsidRPr="00000000">
              <w:rPr>
                <w:sz w:val="9"/>
                <w:szCs w:val="9"/>
                <w:rtl w:val="0"/>
              </w:rPr>
              <w:t xml:space="preserve">proc_SP_APINV_BATCH</w:t>
            </w:r>
            <w:r w:rsidDel="00000000" w:rsidR="00000000" w:rsidRPr="00000000">
              <w:rPr>
                <w:rtl w:val="0"/>
              </w:rPr>
            </w:r>
          </w:p>
        </w:tc>
        <w:tc>
          <w:tcPr/>
          <w:p w:rsidR="00000000" w:rsidDel="00000000" w:rsidP="00000000" w:rsidRDefault="00000000" w:rsidRPr="00000000" w14:paraId="0000348D">
            <w:pPr>
              <w:rPr/>
            </w:pPr>
            <w:r w:rsidDel="00000000" w:rsidR="00000000" w:rsidRPr="00000000">
              <w:rPr>
                <w:sz w:val="9"/>
                <w:szCs w:val="9"/>
                <w:rtl w:val="0"/>
              </w:rPr>
              <w:t xml:space="preserve">Transform Vendor Invoice/Line data into AP 411 and GL 911 interface records, derive payee, due date, company/GL account and service-fee postings.</w:t>
            </w:r>
            <w:r w:rsidDel="00000000" w:rsidR="00000000" w:rsidRPr="00000000">
              <w:rPr>
                <w:rtl w:val="0"/>
              </w:rPr>
            </w:r>
          </w:p>
        </w:tc>
        <w:tc>
          <w:tcPr/>
          <w:p w:rsidR="00000000" w:rsidDel="00000000" w:rsidP="00000000" w:rsidRDefault="00000000" w:rsidRPr="00000000" w14:paraId="0000348E">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48F">
            <w:pPr>
              <w:rPr/>
            </w:pPr>
            <w:r w:rsidDel="00000000" w:rsidR="00000000" w:rsidRPr="00000000">
              <w:rPr>
                <w:sz w:val="9"/>
                <w:szCs w:val="9"/>
                <w:rtl w:val="0"/>
              </w:rPr>
              <w:t xml:space="preserve">AccountingIntegrationService / ERP Adapter</w:t>
            </w:r>
            <w:r w:rsidDel="00000000" w:rsidR="00000000" w:rsidRPr="00000000">
              <w:rPr>
                <w:rtl w:val="0"/>
              </w:rPr>
            </w:r>
          </w:p>
        </w:tc>
        <w:tc>
          <w:tcPr/>
          <w:p w:rsidR="00000000" w:rsidDel="00000000" w:rsidP="00000000" w:rsidRDefault="00000000" w:rsidRPr="00000000" w14:paraId="00003490">
            <w:pPr>
              <w:rPr/>
            </w:pPr>
            <w:r w:rsidDel="00000000" w:rsidR="00000000" w:rsidRPr="00000000">
              <w:rPr>
                <w:sz w:val="9"/>
                <w:szCs w:val="9"/>
                <w:rtl w:val="0"/>
              </w:rPr>
              <w:t xml:space="preserve">Internal accounting integration. Preserve validated accounting mappings, not PL/SQL structure.</w:t>
            </w:r>
            <w:r w:rsidDel="00000000" w:rsidR="00000000" w:rsidRPr="00000000">
              <w:rPr>
                <w:rtl w:val="0"/>
              </w:rPr>
            </w:r>
          </w:p>
        </w:tc>
        <w:tc>
          <w:tcPr/>
          <w:p w:rsidR="00000000" w:rsidDel="00000000" w:rsidP="00000000" w:rsidRDefault="00000000" w:rsidRPr="00000000" w14:paraId="00003491">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492">
            <w:pPr>
              <w:rPr/>
            </w:pPr>
            <w:r w:rsidDel="00000000" w:rsidR="00000000" w:rsidRPr="00000000">
              <w:rPr>
                <w:sz w:val="9"/>
                <w:szCs w:val="9"/>
                <w:rtl w:val="0"/>
              </w:rPr>
              <w:t xml:space="preserve">SP-054</w:t>
            </w:r>
            <w:r w:rsidDel="00000000" w:rsidR="00000000" w:rsidRPr="00000000">
              <w:rPr>
                <w:rtl w:val="0"/>
              </w:rPr>
            </w:r>
          </w:p>
        </w:tc>
        <w:tc>
          <w:tcPr/>
          <w:p w:rsidR="00000000" w:rsidDel="00000000" w:rsidP="00000000" w:rsidRDefault="00000000" w:rsidRPr="00000000" w14:paraId="00003493">
            <w:pPr>
              <w:rPr/>
            </w:pPr>
            <w:r w:rsidDel="00000000" w:rsidR="00000000" w:rsidRPr="00000000">
              <w:rPr>
                <w:sz w:val="9"/>
                <w:szCs w:val="9"/>
                <w:rtl w:val="0"/>
              </w:rPr>
              <w:t xml:space="preserve">fpub_process_SP_INVOICE</w:t>
            </w:r>
            <w:r w:rsidDel="00000000" w:rsidR="00000000" w:rsidRPr="00000000">
              <w:rPr>
                <w:rtl w:val="0"/>
              </w:rPr>
            </w:r>
          </w:p>
        </w:tc>
        <w:tc>
          <w:tcPr/>
          <w:p w:rsidR="00000000" w:rsidDel="00000000" w:rsidP="00000000" w:rsidRDefault="00000000" w:rsidRPr="00000000" w14:paraId="00003494">
            <w:pPr>
              <w:rPr/>
            </w:pPr>
            <w:r w:rsidDel="00000000" w:rsidR="00000000" w:rsidRPr="00000000">
              <w:rPr>
                <w:sz w:val="9"/>
                <w:szCs w:val="9"/>
                <w:rtl w:val="0"/>
              </w:rPr>
              <w:t xml:space="preserve">Build common AP-interface data for CIL/non-CIL invoice records using vendor/customer/property/dispatch/contract context.</w:t>
            </w:r>
            <w:r w:rsidDel="00000000" w:rsidR="00000000" w:rsidRPr="00000000">
              <w:rPr>
                <w:rtl w:val="0"/>
              </w:rPr>
            </w:r>
          </w:p>
        </w:tc>
        <w:tc>
          <w:tcPr/>
          <w:p w:rsidR="00000000" w:rsidDel="00000000" w:rsidP="00000000" w:rsidRDefault="00000000" w:rsidRPr="00000000" w14:paraId="00003495">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496">
            <w:pPr>
              <w:rPr/>
            </w:pPr>
            <w:r w:rsidDel="00000000" w:rsidR="00000000" w:rsidRPr="00000000">
              <w:rPr>
                <w:sz w:val="9"/>
                <w:szCs w:val="9"/>
                <w:rtl w:val="0"/>
              </w:rPr>
              <w:t xml:space="preserve">AccountingIntegrationService</w:t>
            </w:r>
            <w:r w:rsidDel="00000000" w:rsidR="00000000" w:rsidRPr="00000000">
              <w:rPr>
                <w:rtl w:val="0"/>
              </w:rPr>
            </w:r>
          </w:p>
        </w:tc>
        <w:tc>
          <w:tcPr/>
          <w:p w:rsidR="00000000" w:rsidDel="00000000" w:rsidP="00000000" w:rsidRDefault="00000000" w:rsidRPr="00000000" w14:paraId="00003497">
            <w:pPr>
              <w:rPr/>
            </w:pPr>
            <w:r w:rsidDel="00000000" w:rsidR="00000000" w:rsidRPr="00000000">
              <w:rPr>
                <w:sz w:val="9"/>
                <w:szCs w:val="9"/>
                <w:rtl w:val="0"/>
              </w:rPr>
              <w:t xml:space="preserve">Internal transformation/mapping service; reuse Contract, Dispatch, Vendor and Customer data owners.</w:t>
            </w:r>
            <w:r w:rsidDel="00000000" w:rsidR="00000000" w:rsidRPr="00000000">
              <w:rPr>
                <w:rtl w:val="0"/>
              </w:rPr>
            </w:r>
          </w:p>
        </w:tc>
        <w:tc>
          <w:tcPr/>
          <w:p w:rsidR="00000000" w:rsidDel="00000000" w:rsidP="00000000" w:rsidRDefault="00000000" w:rsidRPr="00000000" w14:paraId="00003498">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499">
            <w:pPr>
              <w:rPr/>
            </w:pPr>
            <w:r w:rsidDel="00000000" w:rsidR="00000000" w:rsidRPr="00000000">
              <w:rPr>
                <w:sz w:val="9"/>
                <w:szCs w:val="9"/>
                <w:rtl w:val="0"/>
              </w:rPr>
              <w:t xml:space="preserve">SP-055</w:t>
            </w:r>
            <w:r w:rsidDel="00000000" w:rsidR="00000000" w:rsidRPr="00000000">
              <w:rPr>
                <w:rtl w:val="0"/>
              </w:rPr>
            </w:r>
          </w:p>
        </w:tc>
        <w:tc>
          <w:tcPr/>
          <w:p w:rsidR="00000000" w:rsidDel="00000000" w:rsidP="00000000" w:rsidRDefault="00000000" w:rsidRPr="00000000" w14:paraId="0000349A">
            <w:pPr>
              <w:rPr/>
            </w:pPr>
            <w:r w:rsidDel="00000000" w:rsidR="00000000" w:rsidRPr="00000000">
              <w:rPr>
                <w:sz w:val="9"/>
                <w:szCs w:val="9"/>
                <w:rtl w:val="0"/>
              </w:rPr>
              <w:t xml:space="preserve">FPUB_GET_ITEMS_SERVICED</w:t>
            </w:r>
            <w:r w:rsidDel="00000000" w:rsidR="00000000" w:rsidRPr="00000000">
              <w:rPr>
                <w:rtl w:val="0"/>
              </w:rPr>
            </w:r>
          </w:p>
        </w:tc>
        <w:tc>
          <w:tcPr/>
          <w:p w:rsidR="00000000" w:rsidDel="00000000" w:rsidP="00000000" w:rsidRDefault="00000000" w:rsidRPr="00000000" w14:paraId="0000349B">
            <w:pPr>
              <w:rPr/>
            </w:pPr>
            <w:r w:rsidDel="00000000" w:rsidR="00000000" w:rsidRPr="00000000">
              <w:rPr>
                <w:sz w:val="9"/>
                <w:szCs w:val="9"/>
                <w:rtl w:val="0"/>
              </w:rPr>
              <w:t xml:space="preserve">Build a display string of covered/service items associated with an invoice.</w:t>
            </w:r>
            <w:r w:rsidDel="00000000" w:rsidR="00000000" w:rsidRPr="00000000">
              <w:rPr>
                <w:rtl w:val="0"/>
              </w:rPr>
            </w:r>
          </w:p>
        </w:tc>
        <w:tc>
          <w:tcPr/>
          <w:p w:rsidR="00000000" w:rsidDel="00000000" w:rsidP="00000000" w:rsidRDefault="00000000" w:rsidRPr="00000000" w14:paraId="0000349C">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49D">
            <w:pPr>
              <w:rPr/>
            </w:pPr>
            <w:r w:rsidDel="00000000" w:rsidR="00000000" w:rsidRPr="00000000">
              <w:rPr>
                <w:sz w:val="9"/>
                <w:szCs w:val="9"/>
                <w:rtl w:val="0"/>
              </w:rPr>
              <w:t xml:space="preserve">Work Order / Service Item capability</w:t>
            </w:r>
            <w:r w:rsidDel="00000000" w:rsidR="00000000" w:rsidRPr="00000000">
              <w:rPr>
                <w:rtl w:val="0"/>
              </w:rPr>
            </w:r>
          </w:p>
        </w:tc>
        <w:tc>
          <w:tcPr/>
          <w:p w:rsidR="00000000" w:rsidDel="00000000" w:rsidP="00000000" w:rsidRDefault="00000000" w:rsidRPr="00000000" w14:paraId="0000349E">
            <w:pPr>
              <w:rPr/>
            </w:pPr>
            <w:r w:rsidDel="00000000" w:rsidR="00000000" w:rsidRPr="00000000">
              <w:rPr>
                <w:sz w:val="9"/>
                <w:szCs w:val="9"/>
                <w:rtl w:val="0"/>
              </w:rPr>
              <w:t xml:space="preserve">Reuse Work Order/Service Item DTO data; do not expose string-building helper.</w:t>
            </w:r>
            <w:r w:rsidDel="00000000" w:rsidR="00000000" w:rsidRPr="00000000">
              <w:rPr>
                <w:rtl w:val="0"/>
              </w:rPr>
            </w:r>
          </w:p>
        </w:tc>
        <w:tc>
          <w:tcPr/>
          <w:p w:rsidR="00000000" w:rsidDel="00000000" w:rsidP="00000000" w:rsidRDefault="00000000" w:rsidRPr="00000000" w14:paraId="0000349F">
            <w:pPr>
              <w:rPr/>
            </w:pPr>
            <w:r w:rsidDel="00000000" w:rsidR="00000000" w:rsidRPr="00000000">
              <w:rPr>
                <w:sz w:val="9"/>
                <w:szCs w:val="9"/>
                <w:rtl w:val="0"/>
              </w:rPr>
              <w:t xml:space="preserve">Yes - cross-service ownership/API mapping validation</w:t>
            </w:r>
            <w:r w:rsidDel="00000000" w:rsidR="00000000" w:rsidRPr="00000000">
              <w:rPr>
                <w:rtl w:val="0"/>
              </w:rPr>
            </w:r>
          </w:p>
        </w:tc>
      </w:tr>
      <w:tr>
        <w:trPr>
          <w:cantSplit w:val="1"/>
          <w:tblHeader w:val="0"/>
        </w:trPr>
        <w:tc>
          <w:tcPr/>
          <w:p w:rsidR="00000000" w:rsidDel="00000000" w:rsidP="00000000" w:rsidRDefault="00000000" w:rsidRPr="00000000" w14:paraId="000034A0">
            <w:pPr>
              <w:rPr/>
            </w:pPr>
            <w:r w:rsidDel="00000000" w:rsidR="00000000" w:rsidRPr="00000000">
              <w:rPr>
                <w:sz w:val="9"/>
                <w:szCs w:val="9"/>
                <w:rtl w:val="0"/>
              </w:rPr>
              <w:t xml:space="preserve">SP-056</w:t>
            </w:r>
            <w:r w:rsidDel="00000000" w:rsidR="00000000" w:rsidRPr="00000000">
              <w:rPr>
                <w:rtl w:val="0"/>
              </w:rPr>
            </w:r>
          </w:p>
        </w:tc>
        <w:tc>
          <w:tcPr/>
          <w:p w:rsidR="00000000" w:rsidDel="00000000" w:rsidP="00000000" w:rsidRDefault="00000000" w:rsidRPr="00000000" w14:paraId="000034A1">
            <w:pPr>
              <w:rPr/>
            </w:pPr>
            <w:r w:rsidDel="00000000" w:rsidR="00000000" w:rsidRPr="00000000">
              <w:rPr>
                <w:sz w:val="9"/>
                <w:szCs w:val="9"/>
                <w:rtl w:val="0"/>
              </w:rPr>
              <w:t xml:space="preserve">FPUB_UPD_VENDOR_INVOICE_BATCH</w:t>
            </w:r>
            <w:r w:rsidDel="00000000" w:rsidR="00000000" w:rsidRPr="00000000">
              <w:rPr>
                <w:rtl w:val="0"/>
              </w:rPr>
            </w:r>
          </w:p>
        </w:tc>
        <w:tc>
          <w:tcPr/>
          <w:p w:rsidR="00000000" w:rsidDel="00000000" w:rsidP="00000000" w:rsidRDefault="00000000" w:rsidRPr="00000000" w14:paraId="000034A2">
            <w:pPr>
              <w:rPr/>
            </w:pPr>
            <w:r w:rsidDel="00000000" w:rsidR="00000000" w:rsidRPr="00000000">
              <w:rPr>
                <w:sz w:val="9"/>
                <w:szCs w:val="9"/>
                <w:rtl w:val="0"/>
              </w:rPr>
              <w:t xml:space="preserve">Set Vendor Invoice batch status to LOADED.</w:t>
            </w:r>
            <w:r w:rsidDel="00000000" w:rsidR="00000000" w:rsidRPr="00000000">
              <w:rPr>
                <w:rtl w:val="0"/>
              </w:rPr>
            </w:r>
          </w:p>
        </w:tc>
        <w:tc>
          <w:tcPr/>
          <w:p w:rsidR="00000000" w:rsidDel="00000000" w:rsidP="00000000" w:rsidRDefault="00000000" w:rsidRPr="00000000" w14:paraId="000034A3">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4A4">
            <w:pPr>
              <w:rPr/>
            </w:pPr>
            <w:r w:rsidDel="00000000" w:rsidR="00000000" w:rsidRPr="00000000">
              <w:rPr>
                <w:sz w:val="9"/>
                <w:szCs w:val="9"/>
                <w:rtl w:val="0"/>
              </w:rPr>
              <w:t xml:space="preserve">VendorInvoiceBatchService / Repository</w:t>
            </w:r>
            <w:r w:rsidDel="00000000" w:rsidR="00000000" w:rsidRPr="00000000">
              <w:rPr>
                <w:rtl w:val="0"/>
              </w:rPr>
            </w:r>
          </w:p>
        </w:tc>
        <w:tc>
          <w:tcPr/>
          <w:p w:rsidR="00000000" w:rsidDel="00000000" w:rsidP="00000000" w:rsidRDefault="00000000" w:rsidRPr="00000000" w14:paraId="000034A5">
            <w:pPr>
              <w:rPr/>
            </w:pPr>
            <w:r w:rsidDel="00000000" w:rsidR="00000000" w:rsidRPr="00000000">
              <w:rPr>
                <w:sz w:val="9"/>
                <w:szCs w:val="9"/>
                <w:rtl w:val="0"/>
              </w:rPr>
              <w:t xml:space="preserve">Reuse Vendor Invoice batch status transition.</w:t>
            </w:r>
            <w:r w:rsidDel="00000000" w:rsidR="00000000" w:rsidRPr="00000000">
              <w:rPr>
                <w:rtl w:val="0"/>
              </w:rPr>
            </w:r>
          </w:p>
        </w:tc>
        <w:tc>
          <w:tcPr/>
          <w:p w:rsidR="00000000" w:rsidDel="00000000" w:rsidP="00000000" w:rsidRDefault="00000000" w:rsidRPr="00000000" w14:paraId="000034A6">
            <w:pPr>
              <w:rPr/>
            </w:pPr>
            <w:r w:rsidDel="00000000" w:rsidR="00000000" w:rsidRPr="00000000">
              <w:rPr>
                <w:sz w:val="9"/>
                <w:szCs w:val="9"/>
                <w:rtl w:val="0"/>
              </w:rPr>
              <w:t xml:space="preserve">Yes - workflow/business-rule validation</w:t>
            </w:r>
            <w:r w:rsidDel="00000000" w:rsidR="00000000" w:rsidRPr="00000000">
              <w:rPr>
                <w:rtl w:val="0"/>
              </w:rPr>
            </w:r>
          </w:p>
        </w:tc>
      </w:tr>
      <w:tr>
        <w:trPr>
          <w:cantSplit w:val="1"/>
          <w:tblHeader w:val="0"/>
        </w:trPr>
        <w:tc>
          <w:tcPr/>
          <w:p w:rsidR="00000000" w:rsidDel="00000000" w:rsidP="00000000" w:rsidRDefault="00000000" w:rsidRPr="00000000" w14:paraId="000034A7">
            <w:pPr>
              <w:rPr/>
            </w:pPr>
            <w:r w:rsidDel="00000000" w:rsidR="00000000" w:rsidRPr="00000000">
              <w:rPr>
                <w:sz w:val="9"/>
                <w:szCs w:val="9"/>
                <w:rtl w:val="0"/>
              </w:rPr>
              <w:t xml:space="preserve">SP-057</w:t>
            </w:r>
            <w:r w:rsidDel="00000000" w:rsidR="00000000" w:rsidRPr="00000000">
              <w:rPr>
                <w:rtl w:val="0"/>
              </w:rPr>
            </w:r>
          </w:p>
        </w:tc>
        <w:tc>
          <w:tcPr/>
          <w:p w:rsidR="00000000" w:rsidDel="00000000" w:rsidP="00000000" w:rsidRDefault="00000000" w:rsidRPr="00000000" w14:paraId="000034A8">
            <w:pPr>
              <w:rPr/>
            </w:pPr>
            <w:r w:rsidDel="00000000" w:rsidR="00000000" w:rsidRPr="00000000">
              <w:rPr>
                <w:sz w:val="9"/>
                <w:szCs w:val="9"/>
                <w:rtl w:val="0"/>
              </w:rPr>
              <w:t xml:space="preserve">FPUB_UPDATE_INVOICE_DUE_DATE</w:t>
            </w:r>
            <w:r w:rsidDel="00000000" w:rsidR="00000000" w:rsidRPr="00000000">
              <w:rPr>
                <w:rtl w:val="0"/>
              </w:rPr>
            </w:r>
          </w:p>
        </w:tc>
        <w:tc>
          <w:tcPr/>
          <w:p w:rsidR="00000000" w:rsidDel="00000000" w:rsidP="00000000" w:rsidRDefault="00000000" w:rsidRPr="00000000" w14:paraId="000034A9">
            <w:pPr>
              <w:rPr/>
            </w:pPr>
            <w:r w:rsidDel="00000000" w:rsidR="00000000" w:rsidRPr="00000000">
              <w:rPr>
                <w:sz w:val="9"/>
                <w:szCs w:val="9"/>
                <w:rtl w:val="0"/>
              </w:rPr>
              <w:t xml:space="preserve">Update Vendor Invoice due date after ERP due-date calculation.</w:t>
            </w:r>
            <w:r w:rsidDel="00000000" w:rsidR="00000000" w:rsidRPr="00000000">
              <w:rPr>
                <w:rtl w:val="0"/>
              </w:rPr>
            </w:r>
          </w:p>
        </w:tc>
        <w:tc>
          <w:tcPr/>
          <w:p w:rsidR="00000000" w:rsidDel="00000000" w:rsidP="00000000" w:rsidRDefault="00000000" w:rsidRPr="00000000" w14:paraId="000034AA">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4AB">
            <w:pPr>
              <w:rPr/>
            </w:pPr>
            <w:r w:rsidDel="00000000" w:rsidR="00000000" w:rsidRPr="00000000">
              <w:rPr>
                <w:sz w:val="9"/>
                <w:szCs w:val="9"/>
                <w:rtl w:val="0"/>
              </w:rPr>
              <w:t xml:space="preserve">VendorInvoiceService / Repository</w:t>
            </w:r>
            <w:r w:rsidDel="00000000" w:rsidR="00000000" w:rsidRPr="00000000">
              <w:rPr>
                <w:rtl w:val="0"/>
              </w:rPr>
            </w:r>
          </w:p>
        </w:tc>
        <w:tc>
          <w:tcPr/>
          <w:p w:rsidR="00000000" w:rsidDel="00000000" w:rsidP="00000000" w:rsidRDefault="00000000" w:rsidRPr="00000000" w14:paraId="000034AC">
            <w:pPr>
              <w:rPr/>
            </w:pPr>
            <w:r w:rsidDel="00000000" w:rsidR="00000000" w:rsidRPr="00000000">
              <w:rPr>
                <w:sz w:val="9"/>
                <w:szCs w:val="9"/>
                <w:rtl w:val="0"/>
              </w:rPr>
              <w:t xml:space="preserve">Reuse Vendor Invoice update/persistence after authoritative due-date calculation.</w:t>
            </w:r>
            <w:r w:rsidDel="00000000" w:rsidR="00000000" w:rsidRPr="00000000">
              <w:rPr>
                <w:rtl w:val="0"/>
              </w:rPr>
            </w:r>
          </w:p>
        </w:tc>
        <w:tc>
          <w:tcPr/>
          <w:p w:rsidR="00000000" w:rsidDel="00000000" w:rsidP="00000000" w:rsidRDefault="00000000" w:rsidRPr="00000000" w14:paraId="000034AD">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4AE">
            <w:pPr>
              <w:rPr/>
            </w:pPr>
            <w:r w:rsidDel="00000000" w:rsidR="00000000" w:rsidRPr="00000000">
              <w:rPr>
                <w:sz w:val="9"/>
                <w:szCs w:val="9"/>
                <w:rtl w:val="0"/>
              </w:rPr>
              <w:t xml:space="preserve">SP-058</w:t>
            </w:r>
            <w:r w:rsidDel="00000000" w:rsidR="00000000" w:rsidRPr="00000000">
              <w:rPr>
                <w:rtl w:val="0"/>
              </w:rPr>
            </w:r>
          </w:p>
        </w:tc>
        <w:tc>
          <w:tcPr/>
          <w:p w:rsidR="00000000" w:rsidDel="00000000" w:rsidP="00000000" w:rsidRDefault="00000000" w:rsidRPr="00000000" w14:paraId="000034AF">
            <w:pPr>
              <w:rPr/>
            </w:pPr>
            <w:r w:rsidDel="00000000" w:rsidR="00000000" w:rsidRPr="00000000">
              <w:rPr>
                <w:sz w:val="9"/>
                <w:szCs w:val="9"/>
                <w:rtl w:val="0"/>
              </w:rPr>
              <w:t xml:space="preserve">FPUB_GET_INVOICE_CODE_STATUS</w:t>
            </w:r>
            <w:r w:rsidDel="00000000" w:rsidR="00000000" w:rsidRPr="00000000">
              <w:rPr>
                <w:rtl w:val="0"/>
              </w:rPr>
            </w:r>
          </w:p>
        </w:tc>
        <w:tc>
          <w:tcPr/>
          <w:p w:rsidR="00000000" w:rsidDel="00000000" w:rsidP="00000000" w:rsidRDefault="00000000" w:rsidRPr="00000000" w14:paraId="000034B0">
            <w:pPr>
              <w:rPr/>
            </w:pPr>
            <w:r w:rsidDel="00000000" w:rsidR="00000000" w:rsidRPr="00000000">
              <w:rPr>
                <w:sz w:val="9"/>
                <w:szCs w:val="9"/>
                <w:rtl w:val="0"/>
              </w:rPr>
              <w:t xml:space="preserve">Retrieve AR invoice status code.</w:t>
            </w:r>
            <w:r w:rsidDel="00000000" w:rsidR="00000000" w:rsidRPr="00000000">
              <w:rPr>
                <w:rtl w:val="0"/>
              </w:rPr>
            </w:r>
          </w:p>
        </w:tc>
        <w:tc>
          <w:tcPr/>
          <w:p w:rsidR="00000000" w:rsidDel="00000000" w:rsidP="00000000" w:rsidRDefault="00000000" w:rsidRPr="00000000" w14:paraId="000034B1">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4B2">
            <w:pPr>
              <w:rPr/>
            </w:pPr>
            <w:r w:rsidDel="00000000" w:rsidR="00000000" w:rsidRPr="00000000">
              <w:rPr>
                <w:sz w:val="9"/>
                <w:szCs w:val="9"/>
                <w:rtl w:val="0"/>
              </w:rPr>
              <w:t xml:space="preserve">Accounts Receivable / Invoice capability</w:t>
            </w:r>
            <w:r w:rsidDel="00000000" w:rsidR="00000000" w:rsidRPr="00000000">
              <w:rPr>
                <w:rtl w:val="0"/>
              </w:rPr>
            </w:r>
          </w:p>
        </w:tc>
        <w:tc>
          <w:tcPr/>
          <w:p w:rsidR="00000000" w:rsidDel="00000000" w:rsidP="00000000" w:rsidRDefault="00000000" w:rsidRPr="00000000" w14:paraId="000034B3">
            <w:pPr>
              <w:rPr/>
            </w:pPr>
            <w:r w:rsidDel="00000000" w:rsidR="00000000" w:rsidRPr="00000000">
              <w:rPr>
                <w:sz w:val="9"/>
                <w:szCs w:val="9"/>
                <w:rtl w:val="0"/>
              </w:rPr>
              <w:t xml:space="preserve">Reuse AR/Invoice status capability if retained; otherwise internal repository lookup.</w:t>
            </w:r>
            <w:r w:rsidDel="00000000" w:rsidR="00000000" w:rsidRPr="00000000">
              <w:rPr>
                <w:rtl w:val="0"/>
              </w:rPr>
            </w:r>
          </w:p>
        </w:tc>
        <w:tc>
          <w:tcPr/>
          <w:p w:rsidR="00000000" w:rsidDel="00000000" w:rsidP="00000000" w:rsidRDefault="00000000" w:rsidRPr="00000000" w14:paraId="000034B4">
            <w:pPr>
              <w:rPr/>
            </w:pPr>
            <w:r w:rsidDel="00000000" w:rsidR="00000000" w:rsidRPr="00000000">
              <w:rPr>
                <w:sz w:val="9"/>
                <w:szCs w:val="9"/>
                <w:rtl w:val="0"/>
              </w:rPr>
              <w:t xml:space="preserve">Yes - business-rule/usage validation</w:t>
            </w:r>
            <w:r w:rsidDel="00000000" w:rsidR="00000000" w:rsidRPr="00000000">
              <w:rPr>
                <w:rtl w:val="0"/>
              </w:rPr>
            </w:r>
          </w:p>
        </w:tc>
      </w:tr>
      <w:tr>
        <w:trPr>
          <w:cantSplit w:val="1"/>
          <w:tblHeader w:val="0"/>
        </w:trPr>
        <w:tc>
          <w:tcPr/>
          <w:p w:rsidR="00000000" w:rsidDel="00000000" w:rsidP="00000000" w:rsidRDefault="00000000" w:rsidRPr="00000000" w14:paraId="000034B5">
            <w:pPr>
              <w:rPr/>
            </w:pPr>
            <w:r w:rsidDel="00000000" w:rsidR="00000000" w:rsidRPr="00000000">
              <w:rPr>
                <w:sz w:val="9"/>
                <w:szCs w:val="9"/>
                <w:rtl w:val="0"/>
              </w:rPr>
              <w:t xml:space="preserve">SP-059</w:t>
            </w:r>
            <w:r w:rsidDel="00000000" w:rsidR="00000000" w:rsidRPr="00000000">
              <w:rPr>
                <w:rtl w:val="0"/>
              </w:rPr>
            </w:r>
          </w:p>
        </w:tc>
        <w:tc>
          <w:tcPr/>
          <w:p w:rsidR="00000000" w:rsidDel="00000000" w:rsidP="00000000" w:rsidRDefault="00000000" w:rsidRPr="00000000" w14:paraId="000034B6">
            <w:pPr>
              <w:rPr/>
            </w:pPr>
            <w:r w:rsidDel="00000000" w:rsidR="00000000" w:rsidRPr="00000000">
              <w:rPr>
                <w:sz w:val="9"/>
                <w:szCs w:val="9"/>
                <w:rtl w:val="0"/>
              </w:rPr>
              <w:t xml:space="preserve">FPUB_GET_LATEST_CREDIT_MEMO_ID</w:t>
            </w:r>
            <w:r w:rsidDel="00000000" w:rsidR="00000000" w:rsidRPr="00000000">
              <w:rPr>
                <w:rtl w:val="0"/>
              </w:rPr>
            </w:r>
          </w:p>
        </w:tc>
        <w:tc>
          <w:tcPr/>
          <w:p w:rsidR="00000000" w:rsidDel="00000000" w:rsidP="00000000" w:rsidRDefault="00000000" w:rsidRPr="00000000" w14:paraId="000034B7">
            <w:pPr>
              <w:rPr/>
            </w:pPr>
            <w:r w:rsidDel="00000000" w:rsidR="00000000" w:rsidRPr="00000000">
              <w:rPr>
                <w:sz w:val="9"/>
                <w:szCs w:val="9"/>
                <w:rtl w:val="0"/>
              </w:rPr>
              <w:t xml:space="preserve">Retrieve latest open credit memo for dispatch/contract.</w:t>
            </w:r>
            <w:r w:rsidDel="00000000" w:rsidR="00000000" w:rsidRPr="00000000">
              <w:rPr>
                <w:rtl w:val="0"/>
              </w:rPr>
            </w:r>
          </w:p>
        </w:tc>
        <w:tc>
          <w:tcPr/>
          <w:p w:rsidR="00000000" w:rsidDel="00000000" w:rsidP="00000000" w:rsidRDefault="00000000" w:rsidRPr="00000000" w14:paraId="000034B8">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4B9">
            <w:pPr>
              <w:rPr/>
            </w:pPr>
            <w:r w:rsidDel="00000000" w:rsidR="00000000" w:rsidRPr="00000000">
              <w:rPr>
                <w:sz w:val="9"/>
                <w:szCs w:val="9"/>
                <w:rtl w:val="0"/>
              </w:rPr>
              <w:t xml:space="preserve">Accounts Receivable / Credit Memo capability</w:t>
            </w:r>
            <w:r w:rsidDel="00000000" w:rsidR="00000000" w:rsidRPr="00000000">
              <w:rPr>
                <w:rtl w:val="0"/>
              </w:rPr>
            </w:r>
          </w:p>
        </w:tc>
        <w:tc>
          <w:tcPr/>
          <w:p w:rsidR="00000000" w:rsidDel="00000000" w:rsidP="00000000" w:rsidRDefault="00000000" w:rsidRPr="00000000" w14:paraId="000034BA">
            <w:pPr>
              <w:rPr/>
            </w:pPr>
            <w:r w:rsidDel="00000000" w:rsidR="00000000" w:rsidRPr="00000000">
              <w:rPr>
                <w:sz w:val="9"/>
                <w:szCs w:val="9"/>
                <w:rtl w:val="0"/>
              </w:rPr>
              <w:t xml:space="preserve">Reuse existing AR/Credit Memo capability; no AP-staging-specific endpoint.</w:t>
            </w:r>
            <w:r w:rsidDel="00000000" w:rsidR="00000000" w:rsidRPr="00000000">
              <w:rPr>
                <w:rtl w:val="0"/>
              </w:rPr>
            </w:r>
          </w:p>
        </w:tc>
        <w:tc>
          <w:tcPr/>
          <w:p w:rsidR="00000000" w:rsidDel="00000000" w:rsidP="00000000" w:rsidRDefault="00000000" w:rsidRPr="00000000" w14:paraId="000034BB">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4BC">
            <w:pPr>
              <w:rPr/>
            </w:pPr>
            <w:r w:rsidDel="00000000" w:rsidR="00000000" w:rsidRPr="00000000">
              <w:rPr>
                <w:sz w:val="9"/>
                <w:szCs w:val="9"/>
                <w:rtl w:val="0"/>
              </w:rPr>
              <w:t xml:space="preserve">SP-060</w:t>
            </w:r>
            <w:r w:rsidDel="00000000" w:rsidR="00000000" w:rsidRPr="00000000">
              <w:rPr>
                <w:rtl w:val="0"/>
              </w:rPr>
            </w:r>
          </w:p>
        </w:tc>
        <w:tc>
          <w:tcPr/>
          <w:p w:rsidR="00000000" w:rsidDel="00000000" w:rsidP="00000000" w:rsidRDefault="00000000" w:rsidRPr="00000000" w14:paraId="000034BD">
            <w:pPr>
              <w:rPr/>
            </w:pPr>
            <w:r w:rsidDel="00000000" w:rsidR="00000000" w:rsidRPr="00000000">
              <w:rPr>
                <w:sz w:val="9"/>
                <w:szCs w:val="9"/>
                <w:rtl w:val="0"/>
              </w:rPr>
              <w:t xml:space="preserve">FPUB_GET_GP_DATA</w:t>
            </w:r>
            <w:r w:rsidDel="00000000" w:rsidR="00000000" w:rsidRPr="00000000">
              <w:rPr>
                <w:rtl w:val="0"/>
              </w:rPr>
            </w:r>
          </w:p>
        </w:tc>
        <w:tc>
          <w:tcPr/>
          <w:p w:rsidR="00000000" w:rsidDel="00000000" w:rsidP="00000000" w:rsidRDefault="00000000" w:rsidRPr="00000000" w14:paraId="000034BE">
            <w:pPr>
              <w:rPr/>
            </w:pPr>
            <w:r w:rsidDel="00000000" w:rsidR="00000000" w:rsidRPr="00000000">
              <w:rPr>
                <w:sz w:val="9"/>
                <w:szCs w:val="9"/>
                <w:rtl w:val="0"/>
              </w:rPr>
              <w:t xml:space="preserve">Route GP batch data among CP/AP/NSC/OVR/HWH paths and populate vendor/AP interface records.</w:t>
            </w:r>
            <w:r w:rsidDel="00000000" w:rsidR="00000000" w:rsidRPr="00000000">
              <w:rPr>
                <w:rtl w:val="0"/>
              </w:rPr>
            </w:r>
          </w:p>
        </w:tc>
        <w:tc>
          <w:tcPr/>
          <w:p w:rsidR="00000000" w:rsidDel="00000000" w:rsidP="00000000" w:rsidRDefault="00000000" w:rsidRPr="00000000" w14:paraId="000034BF">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4C0">
            <w:pPr>
              <w:rPr/>
            </w:pPr>
            <w:r w:rsidDel="00000000" w:rsidR="00000000" w:rsidRPr="00000000">
              <w:rPr>
                <w:sz w:val="9"/>
                <w:szCs w:val="9"/>
                <w:rtl w:val="0"/>
              </w:rPr>
              <w:t xml:space="preserve">AccountingIntegrationService / ERP Adapter</w:t>
            </w:r>
            <w:r w:rsidDel="00000000" w:rsidR="00000000" w:rsidRPr="00000000">
              <w:rPr>
                <w:rtl w:val="0"/>
              </w:rPr>
            </w:r>
          </w:p>
        </w:tc>
        <w:tc>
          <w:tcPr/>
          <w:p w:rsidR="00000000" w:rsidDel="00000000" w:rsidP="00000000" w:rsidRDefault="00000000" w:rsidRPr="00000000" w14:paraId="000034C1">
            <w:pPr>
              <w:rPr/>
            </w:pPr>
            <w:r w:rsidDel="00000000" w:rsidR="00000000" w:rsidRPr="00000000">
              <w:rPr>
                <w:sz w:val="9"/>
                <w:szCs w:val="9"/>
                <w:rtl w:val="0"/>
              </w:rPr>
              <w:t xml:space="preserve">Internal ERP mapping/routing policy; no public endpoint.</w:t>
            </w:r>
            <w:r w:rsidDel="00000000" w:rsidR="00000000" w:rsidRPr="00000000">
              <w:rPr>
                <w:rtl w:val="0"/>
              </w:rPr>
            </w:r>
          </w:p>
        </w:tc>
        <w:tc>
          <w:tcPr/>
          <w:p w:rsidR="00000000" w:rsidDel="00000000" w:rsidP="00000000" w:rsidRDefault="00000000" w:rsidRPr="00000000" w14:paraId="000034C2">
            <w:pPr>
              <w:rPr/>
            </w:pPr>
            <w:r w:rsidDel="00000000" w:rsidR="00000000" w:rsidRPr="00000000">
              <w:rPr>
                <w:sz w:val="9"/>
                <w:szCs w:val="9"/>
                <w:rtl w:val="0"/>
              </w:rPr>
              <w:t xml:space="preserve">Yes - accounting/integration mapping validation</w:t>
            </w:r>
            <w:r w:rsidDel="00000000" w:rsidR="00000000" w:rsidRPr="00000000">
              <w:rPr>
                <w:rtl w:val="0"/>
              </w:rPr>
            </w:r>
          </w:p>
        </w:tc>
      </w:tr>
    </w:tbl>
    <w:p w:rsidR="00000000" w:rsidDel="00000000" w:rsidP="00000000" w:rsidRDefault="00000000" w:rsidRPr="00000000" w14:paraId="000034C3">
      <w:pPr>
        <w:rPr/>
      </w:pPr>
      <w:r w:rsidDel="00000000" w:rsidR="00000000" w:rsidRPr="00000000">
        <w:rPr>
          <w:rtl w:val="0"/>
        </w:rPr>
      </w:r>
    </w:p>
    <w:p w:rsidR="00000000" w:rsidDel="00000000" w:rsidP="00000000" w:rsidRDefault="00000000" w:rsidRPr="00000000" w14:paraId="000034C4">
      <w:pPr>
        <w:pStyle w:val="Heading1"/>
        <w:rPr/>
      </w:pPr>
      <w:r w:rsidDel="00000000" w:rsidR="00000000" w:rsidRPr="00000000">
        <w:rPr>
          <w:rtl w:val="0"/>
        </w:rPr>
        <w:t xml:space="preserve">6. PKG-003 Business Logic and Architecture Findings</w:t>
      </w:r>
    </w:p>
    <w:p w:rsidR="00000000" w:rsidDel="00000000" w:rsidP="00000000" w:rsidRDefault="00000000" w:rsidRPr="00000000" w14:paraId="00003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ERP staging is infrastructure, not a new API domain: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of pkg_ap_staging exists to translate Vendor Invoice data into JDE/GP/AP/GL interface records. The target should model this as an internal AccountingIntegrationService/ERP adapter invoked by Vendor Invoice batch processing.</w:t>
      </w:r>
    </w:p>
    <w:p w:rsidR="00000000" w:rsidDel="00000000" w:rsidP="00000000" w:rsidRDefault="00000000" w:rsidRPr="00000000" w14:paraId="00003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Reuse existing domain owners: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reads Dispatch, Contract, Vendor, Customer, Work Order and AR information. Those facts should come from the logical owning capabilities already identified rather than be reimplemented inside an AP-staging API.</w:t>
      </w:r>
    </w:p>
    <w:p w:rsidR="00000000" w:rsidDel="00000000" w:rsidP="00000000" w:rsidRDefault="00000000" w:rsidRPr="00000000" w14:paraId="00003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READY -&gt; LOADED is a Vendor Invoice batch state transition: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proc_sp_inv_staging selects READY batches and marks successful batches LOADED. That status transition belongs with VendorInvoiceBatchService even though the current code sits in pkg_ap_staging.</w:t>
      </w:r>
    </w:p>
    <w:p w:rsidR="00000000" w:rsidDel="00000000" w:rsidP="00000000" w:rsidRDefault="00000000" w:rsidRPr="00000000" w14:paraId="00003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CIL and non-CIL are materially different payee flows: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CASHINLIEU uses customer/payee-property data and a CIL pay group, while non-CIL resolves vendor pay site/pay group. Preserve this as named payment/payee policy, not scattered conditional logic.</w:t>
      </w:r>
    </w:p>
    <w:p w:rsidR="00000000" w:rsidDel="00000000" w:rsidP="00000000" w:rsidRDefault="00000000" w:rsidRPr="00000000" w14:paraId="00003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Due date is recalculated by accounting rules: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 processing calls the ERP/JDE due-date function and then updates Vendor Invoice if the computed due date differs. The authoritative due-date owner must be agreed so Vendor Invoice and ERP do not diverge.</w:t>
      </w:r>
    </w:p>
    <w:p w:rsidR="00000000" w:rsidDel="00000000" w:rsidP="00000000" w:rsidRDefault="00000000" w:rsidRPr="00000000" w14:paraId="00003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GL account derivation is business-critical accounting policy: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derives business unit/company and different trade account numbers for PSC, LSC, other trades, and TSF collected. These mappings require Accounting ownership and regression tests.</w:t>
      </w:r>
    </w:p>
    <w:p w:rsidR="00000000" w:rsidDel="00000000" w:rsidP="00000000" w:rsidRDefault="00000000" w:rsidRPr="00000000" w14:paraId="00003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Service-fee posting creates separate GL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service fee collected is non-zero, a second 911 GL record is created with a negative service-fee amount to the TSF-collected account. This is accounting logic that must be preserved if still active.</w:t>
      </w:r>
    </w:p>
    <w:p w:rsidR="00000000" w:rsidDel="00000000" w:rsidP="00000000" w:rsidRDefault="00000000" w:rsidRPr="00000000" w14:paraId="00003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AR/writeoff/credit-memo block is commented out: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large section that created AR invoices/credit memos and updated past-due service-fee balances is disabled under ERPS-8063. It should be classified as historical/dead logic unless SMEs identify a replacement path that must be migrated.</w:t>
      </w:r>
    </w:p>
    <w:p w:rsidR="00000000" w:rsidDel="00000000" w:rsidP="00000000" w:rsidRDefault="00000000" w:rsidRPr="00000000" w14:paraId="00003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Batch routing depends on opaque codes: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Batch sources, pay groups, reference types and display order determine CP/AP/NSC/OVR/HWH/GP routing. These codes should become named, typed configuration with documented ownership.</w:t>
      </w:r>
    </w:p>
    <w:p w:rsidR="00000000" w:rsidDel="00000000" w:rsidP="00000000" w:rsidRDefault="00000000" w:rsidRPr="00000000" w14:paraId="00003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Transaction handling is fragmented: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commits inside row loops and error paths and records errors through pkg_common. The target should define transaction boundaries, idempotency, retry behavior and durable integration logging explicitly.</w:t>
      </w:r>
    </w:p>
    <w:p w:rsidR="00000000" w:rsidDel="00000000" w:rsidP="00000000" w:rsidRDefault="00000000" w:rsidRPr="00000000" w14:paraId="00003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String formatting is not domain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FPUB_GET_ITEMS_SERVICED concatenates item descriptions for an interface field. The Work Order/Service Item domain should return structured data; the ERP adapter can format/truncate to the external field limit.</w:t>
      </w:r>
    </w:p>
    <w:p w:rsidR="00000000" w:rsidDel="00000000" w:rsidP="00000000" w:rsidRDefault="00000000" w:rsidRPr="00000000" w14:paraId="00003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Do not port null/exception-as-result patterns: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Several helpers return NULL or -1 on any exception. The .NET implementation should distinguish expected missing data from integration/data-access failures and use the established centralized exception model.</w:t>
      </w:r>
    </w:p>
    <w:p w:rsidR="00000000" w:rsidDel="00000000" w:rsidP="00000000" w:rsidRDefault="00000000" w:rsidRPr="00000000" w14:paraId="000034D1">
      <w:pPr>
        <w:pStyle w:val="Heading1"/>
        <w:rPr/>
      </w:pPr>
      <w:r w:rsidDel="00000000" w:rsidR="00000000" w:rsidRPr="00000000">
        <w:rPr>
          <w:rtl w:val="0"/>
        </w:rPr>
        <w:t xml:space="preserve">7. Recommended Logical .NET Components</w:t>
      </w:r>
    </w:p>
    <w:tbl>
      <w:tblPr>
        <w:tblStyle w:val="Table126"/>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4D2">
            <w:pPr>
              <w:rPr/>
            </w:pPr>
            <w:r w:rsidDel="00000000" w:rsidR="00000000" w:rsidRPr="00000000">
              <w:rPr>
                <w:b w:val="1"/>
                <w:bCs w:val="1"/>
                <w:sz w:val="12"/>
                <w:szCs w:val="12"/>
                <w:rtl w:val="0"/>
              </w:rPr>
              <w:t xml:space="preserve">Component</w:t>
            </w:r>
            <w:r w:rsidDel="00000000" w:rsidR="00000000" w:rsidRPr="00000000">
              <w:rPr>
                <w:rtl w:val="0"/>
              </w:rPr>
            </w:r>
          </w:p>
        </w:tc>
        <w:tc>
          <w:tcPr>
            <w:shd w:fill="d9eaf7" w:val="clear"/>
          </w:tcPr>
          <w:p w:rsidR="00000000" w:rsidDel="00000000" w:rsidP="00000000" w:rsidRDefault="00000000" w:rsidRPr="00000000" w14:paraId="000034D3">
            <w:pPr>
              <w:rPr/>
            </w:pPr>
            <w:r w:rsidDel="00000000" w:rsidR="00000000" w:rsidRPr="00000000">
              <w:rPr>
                <w:b w:val="1"/>
                <w:bCs w:val="1"/>
                <w:sz w:val="12"/>
                <w:szCs w:val="12"/>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34D4">
            <w:pPr>
              <w:rPr/>
            </w:pPr>
            <w:r w:rsidDel="00000000" w:rsidR="00000000" w:rsidRPr="00000000">
              <w:rPr>
                <w:sz w:val="12"/>
                <w:szCs w:val="12"/>
                <w:rtl w:val="0"/>
              </w:rPr>
              <w:t xml:space="preserve">VendorInvoiceService</w:t>
            </w:r>
            <w:r w:rsidDel="00000000" w:rsidR="00000000" w:rsidRPr="00000000">
              <w:rPr>
                <w:rtl w:val="0"/>
              </w:rPr>
            </w:r>
          </w:p>
        </w:tc>
        <w:tc>
          <w:tcPr/>
          <w:p w:rsidR="00000000" w:rsidDel="00000000" w:rsidP="00000000" w:rsidRDefault="00000000" w:rsidRPr="00000000" w14:paraId="000034D5">
            <w:pPr>
              <w:rPr/>
            </w:pPr>
            <w:r w:rsidDel="00000000" w:rsidR="00000000" w:rsidRPr="00000000">
              <w:rPr>
                <w:sz w:val="12"/>
                <w:szCs w:val="12"/>
                <w:rtl w:val="0"/>
              </w:rPr>
              <w:t xml:space="preserve">Vendor invoice aggregate, invoice status/payment search, due date and invoice-level business operations.</w:t>
            </w:r>
            <w:r w:rsidDel="00000000" w:rsidR="00000000" w:rsidRPr="00000000">
              <w:rPr>
                <w:rtl w:val="0"/>
              </w:rPr>
            </w:r>
          </w:p>
        </w:tc>
      </w:tr>
      <w:tr>
        <w:trPr>
          <w:cantSplit w:val="1"/>
          <w:tblHeader w:val="0"/>
        </w:trPr>
        <w:tc>
          <w:tcPr/>
          <w:p w:rsidR="00000000" w:rsidDel="00000000" w:rsidP="00000000" w:rsidRDefault="00000000" w:rsidRPr="00000000" w14:paraId="000034D6">
            <w:pPr>
              <w:rPr/>
            </w:pPr>
            <w:r w:rsidDel="00000000" w:rsidR="00000000" w:rsidRPr="00000000">
              <w:rPr>
                <w:sz w:val="12"/>
                <w:szCs w:val="12"/>
                <w:rtl w:val="0"/>
              </w:rPr>
              <w:t xml:space="preserve">VendorInvoiceBatchService</w:t>
            </w:r>
            <w:r w:rsidDel="00000000" w:rsidR="00000000" w:rsidRPr="00000000">
              <w:rPr>
                <w:rtl w:val="0"/>
              </w:rPr>
            </w:r>
          </w:p>
        </w:tc>
        <w:tc>
          <w:tcPr/>
          <w:p w:rsidR="00000000" w:rsidDel="00000000" w:rsidP="00000000" w:rsidRDefault="00000000" w:rsidRPr="00000000" w14:paraId="000034D7">
            <w:pPr>
              <w:rPr/>
            </w:pPr>
            <w:r w:rsidDel="00000000" w:rsidR="00000000" w:rsidRPr="00000000">
              <w:rPr>
                <w:sz w:val="12"/>
                <w:szCs w:val="12"/>
                <w:rtl w:val="0"/>
              </w:rPr>
              <w:t xml:space="preserve">Batch creation/status/submission/posting and READY/LOADED lifecycle.</w:t>
            </w:r>
            <w:r w:rsidDel="00000000" w:rsidR="00000000" w:rsidRPr="00000000">
              <w:rPr>
                <w:rtl w:val="0"/>
              </w:rPr>
            </w:r>
          </w:p>
        </w:tc>
      </w:tr>
      <w:tr>
        <w:trPr>
          <w:cantSplit w:val="1"/>
          <w:tblHeader w:val="0"/>
        </w:trPr>
        <w:tc>
          <w:tcPr/>
          <w:p w:rsidR="00000000" w:rsidDel="00000000" w:rsidP="00000000" w:rsidRDefault="00000000" w:rsidRPr="00000000" w14:paraId="000034D8">
            <w:pPr>
              <w:rPr/>
            </w:pPr>
            <w:r w:rsidDel="00000000" w:rsidR="00000000" w:rsidRPr="00000000">
              <w:rPr>
                <w:sz w:val="12"/>
                <w:szCs w:val="12"/>
                <w:rtl w:val="0"/>
              </w:rPr>
              <w:t xml:space="preserve">VendorInvoiceSubmissionService</w:t>
            </w:r>
            <w:r w:rsidDel="00000000" w:rsidR="00000000" w:rsidRPr="00000000">
              <w:rPr>
                <w:rtl w:val="0"/>
              </w:rPr>
            </w:r>
          </w:p>
        </w:tc>
        <w:tc>
          <w:tcPr/>
          <w:p w:rsidR="00000000" w:rsidDel="00000000" w:rsidP="00000000" w:rsidRDefault="00000000" w:rsidRPr="00000000" w14:paraId="000034D9">
            <w:pPr>
              <w:rPr/>
            </w:pPr>
            <w:r w:rsidDel="00000000" w:rsidR="00000000" w:rsidRPr="00000000">
              <w:rPr>
                <w:sz w:val="12"/>
                <w:szCs w:val="12"/>
                <w:rtl w:val="0"/>
              </w:rPr>
              <w:t xml:space="preserve">Staged invoice/batch preparation and submission orchestration.</w:t>
            </w:r>
            <w:r w:rsidDel="00000000" w:rsidR="00000000" w:rsidRPr="00000000">
              <w:rPr>
                <w:rtl w:val="0"/>
              </w:rPr>
            </w:r>
          </w:p>
        </w:tc>
      </w:tr>
      <w:tr>
        <w:trPr>
          <w:cantSplit w:val="1"/>
          <w:tblHeader w:val="0"/>
        </w:trPr>
        <w:tc>
          <w:tcPr/>
          <w:p w:rsidR="00000000" w:rsidDel="00000000" w:rsidP="00000000" w:rsidRDefault="00000000" w:rsidRPr="00000000" w14:paraId="000034DA">
            <w:pPr>
              <w:rPr/>
            </w:pPr>
            <w:r w:rsidDel="00000000" w:rsidR="00000000" w:rsidRPr="00000000">
              <w:rPr>
                <w:sz w:val="12"/>
                <w:szCs w:val="12"/>
                <w:rtl w:val="0"/>
              </w:rPr>
              <w:t xml:space="preserve">VendorInvoiceRepository</w:t>
            </w:r>
            <w:r w:rsidDel="00000000" w:rsidR="00000000" w:rsidRPr="00000000">
              <w:rPr>
                <w:rtl w:val="0"/>
              </w:rPr>
            </w:r>
          </w:p>
        </w:tc>
        <w:tc>
          <w:tcPr/>
          <w:p w:rsidR="00000000" w:rsidDel="00000000" w:rsidP="00000000" w:rsidRDefault="00000000" w:rsidRPr="00000000" w14:paraId="000034DB">
            <w:pPr>
              <w:rPr/>
            </w:pPr>
            <w:r w:rsidDel="00000000" w:rsidR="00000000" w:rsidRPr="00000000">
              <w:rPr>
                <w:sz w:val="12"/>
                <w:szCs w:val="12"/>
                <w:rtl w:val="0"/>
              </w:rPr>
              <w:t xml:space="preserve">Vendor Invoice/Batch/Line persistence and identity generation.</w:t>
            </w:r>
            <w:r w:rsidDel="00000000" w:rsidR="00000000" w:rsidRPr="00000000">
              <w:rPr>
                <w:rtl w:val="0"/>
              </w:rPr>
            </w:r>
          </w:p>
        </w:tc>
      </w:tr>
      <w:tr>
        <w:trPr>
          <w:cantSplit w:val="1"/>
          <w:tblHeader w:val="0"/>
        </w:trPr>
        <w:tc>
          <w:tcPr/>
          <w:p w:rsidR="00000000" w:rsidDel="00000000" w:rsidP="00000000" w:rsidRDefault="00000000" w:rsidRPr="00000000" w14:paraId="000034DC">
            <w:pPr>
              <w:rPr/>
            </w:pPr>
            <w:r w:rsidDel="00000000" w:rsidR="00000000" w:rsidRPr="00000000">
              <w:rPr>
                <w:sz w:val="12"/>
                <w:szCs w:val="12"/>
                <w:rtl w:val="0"/>
              </w:rPr>
              <w:t xml:space="preserve">AccountingIntegrationService</w:t>
            </w:r>
            <w:r w:rsidDel="00000000" w:rsidR="00000000" w:rsidRPr="00000000">
              <w:rPr>
                <w:rtl w:val="0"/>
              </w:rPr>
            </w:r>
          </w:p>
        </w:tc>
        <w:tc>
          <w:tcPr/>
          <w:p w:rsidR="00000000" w:rsidDel="00000000" w:rsidP="00000000" w:rsidRDefault="00000000" w:rsidRPr="00000000" w14:paraId="000034DD">
            <w:pPr>
              <w:rPr/>
            </w:pPr>
            <w:r w:rsidDel="00000000" w:rsidR="00000000" w:rsidRPr="00000000">
              <w:rPr>
                <w:sz w:val="12"/>
                <w:szCs w:val="12"/>
                <w:rtl w:val="0"/>
              </w:rPr>
              <w:t xml:space="preserve">Transform approved Vendor Invoice data into ERP/AP/GL integration messages/records.</w:t>
            </w:r>
            <w:r w:rsidDel="00000000" w:rsidR="00000000" w:rsidRPr="00000000">
              <w:rPr>
                <w:rtl w:val="0"/>
              </w:rPr>
            </w:r>
          </w:p>
        </w:tc>
      </w:tr>
      <w:tr>
        <w:trPr>
          <w:cantSplit w:val="1"/>
          <w:tblHeader w:val="0"/>
        </w:trPr>
        <w:tc>
          <w:tcPr/>
          <w:p w:rsidR="00000000" w:rsidDel="00000000" w:rsidP="00000000" w:rsidRDefault="00000000" w:rsidRPr="00000000" w14:paraId="000034DE">
            <w:pPr>
              <w:rPr/>
            </w:pPr>
            <w:r w:rsidDel="00000000" w:rsidR="00000000" w:rsidRPr="00000000">
              <w:rPr>
                <w:sz w:val="12"/>
                <w:szCs w:val="12"/>
                <w:rtl w:val="0"/>
              </w:rPr>
              <w:t xml:space="preserve">IErpPayablesAdapter</w:t>
            </w:r>
            <w:r w:rsidDel="00000000" w:rsidR="00000000" w:rsidRPr="00000000">
              <w:rPr>
                <w:rtl w:val="0"/>
              </w:rPr>
            </w:r>
          </w:p>
        </w:tc>
        <w:tc>
          <w:tcPr/>
          <w:p w:rsidR="00000000" w:rsidDel="00000000" w:rsidP="00000000" w:rsidRDefault="00000000" w:rsidRPr="00000000" w14:paraId="000034DF">
            <w:pPr>
              <w:rPr/>
            </w:pPr>
            <w:r w:rsidDel="00000000" w:rsidR="00000000" w:rsidRPr="00000000">
              <w:rPr>
                <w:sz w:val="12"/>
                <w:szCs w:val="12"/>
                <w:rtl w:val="0"/>
              </w:rPr>
              <w:t xml:space="preserve">JDE/GP-specific external contract: payee, due date, AP 411, GL 911, interface codes and acknowledgements.</w:t>
            </w:r>
            <w:r w:rsidDel="00000000" w:rsidR="00000000" w:rsidRPr="00000000">
              <w:rPr>
                <w:rtl w:val="0"/>
              </w:rPr>
            </w:r>
          </w:p>
        </w:tc>
      </w:tr>
      <w:tr>
        <w:trPr>
          <w:cantSplit w:val="1"/>
          <w:tblHeader w:val="0"/>
        </w:trPr>
        <w:tc>
          <w:tcPr/>
          <w:p w:rsidR="00000000" w:rsidDel="00000000" w:rsidP="00000000" w:rsidRDefault="00000000" w:rsidRPr="00000000" w14:paraId="000034E0">
            <w:pPr>
              <w:rPr/>
            </w:pPr>
            <w:r w:rsidDel="00000000" w:rsidR="00000000" w:rsidRPr="00000000">
              <w:rPr>
                <w:sz w:val="12"/>
                <w:szCs w:val="12"/>
                <w:rtl w:val="0"/>
              </w:rPr>
              <w:t xml:space="preserve">AccountingMappingPolicy</w:t>
            </w:r>
            <w:r w:rsidDel="00000000" w:rsidR="00000000" w:rsidRPr="00000000">
              <w:rPr>
                <w:rtl w:val="0"/>
              </w:rPr>
            </w:r>
          </w:p>
        </w:tc>
        <w:tc>
          <w:tcPr/>
          <w:p w:rsidR="00000000" w:rsidDel="00000000" w:rsidP="00000000" w:rsidRDefault="00000000" w:rsidRPr="00000000" w14:paraId="000034E1">
            <w:pPr>
              <w:rPr/>
            </w:pPr>
            <w:r w:rsidDel="00000000" w:rsidR="00000000" w:rsidRPr="00000000">
              <w:rPr>
                <w:sz w:val="12"/>
                <w:szCs w:val="12"/>
                <w:rtl w:val="0"/>
              </w:rPr>
              <w:t xml:space="preserve">Company/business-unit/GL account/pay-group/payment-instrument mappings.</w:t>
            </w:r>
            <w:r w:rsidDel="00000000" w:rsidR="00000000" w:rsidRPr="00000000">
              <w:rPr>
                <w:rtl w:val="0"/>
              </w:rPr>
            </w:r>
          </w:p>
        </w:tc>
      </w:tr>
      <w:tr>
        <w:trPr>
          <w:cantSplit w:val="1"/>
          <w:tblHeader w:val="0"/>
        </w:trPr>
        <w:tc>
          <w:tcPr/>
          <w:p w:rsidR="00000000" w:rsidDel="00000000" w:rsidP="00000000" w:rsidRDefault="00000000" w:rsidRPr="00000000" w14:paraId="000034E2">
            <w:pPr>
              <w:rPr/>
            </w:pPr>
            <w:r w:rsidDel="00000000" w:rsidR="00000000" w:rsidRPr="00000000">
              <w:rPr>
                <w:sz w:val="12"/>
                <w:szCs w:val="12"/>
                <w:rtl w:val="0"/>
              </w:rPr>
              <w:t xml:space="preserve">AccountsReceivable/CreditMemo capability</w:t>
            </w:r>
            <w:r w:rsidDel="00000000" w:rsidR="00000000" w:rsidRPr="00000000">
              <w:rPr>
                <w:rtl w:val="0"/>
              </w:rPr>
            </w:r>
          </w:p>
        </w:tc>
        <w:tc>
          <w:tcPr/>
          <w:p w:rsidR="00000000" w:rsidDel="00000000" w:rsidP="00000000" w:rsidRDefault="00000000" w:rsidRPr="00000000" w14:paraId="000034E3">
            <w:pPr>
              <w:rPr/>
            </w:pPr>
            <w:r w:rsidDel="00000000" w:rsidR="00000000" w:rsidRPr="00000000">
              <w:rPr>
                <w:sz w:val="12"/>
                <w:szCs w:val="12"/>
                <w:rtl w:val="0"/>
              </w:rPr>
              <w:t xml:space="preserve">Own AR invoice status and credit-memo behavior when active; pkg_ap_staging should consume, not own it.</w:t>
            </w:r>
            <w:r w:rsidDel="00000000" w:rsidR="00000000" w:rsidRPr="00000000">
              <w:rPr>
                <w:rtl w:val="0"/>
              </w:rPr>
            </w:r>
          </w:p>
        </w:tc>
      </w:tr>
      <w:tr>
        <w:trPr>
          <w:cantSplit w:val="1"/>
          <w:tblHeader w:val="0"/>
        </w:trPr>
        <w:tc>
          <w:tcPr/>
          <w:p w:rsidR="00000000" w:rsidDel="00000000" w:rsidP="00000000" w:rsidRDefault="00000000" w:rsidRPr="00000000" w14:paraId="000034E4">
            <w:pPr>
              <w:rPr/>
            </w:pPr>
            <w:r w:rsidDel="00000000" w:rsidR="00000000" w:rsidRPr="00000000">
              <w:rPr>
                <w:sz w:val="12"/>
                <w:szCs w:val="12"/>
                <w:rtl w:val="0"/>
              </w:rPr>
              <w:t xml:space="preserve">NotificationService</w:t>
            </w:r>
            <w:r w:rsidDel="00000000" w:rsidR="00000000" w:rsidRPr="00000000">
              <w:rPr>
                <w:rtl w:val="0"/>
              </w:rPr>
            </w:r>
          </w:p>
        </w:tc>
        <w:tc>
          <w:tcPr/>
          <w:p w:rsidR="00000000" w:rsidDel="00000000" w:rsidP="00000000" w:rsidRDefault="00000000" w:rsidRPr="00000000" w14:paraId="000034E5">
            <w:pPr>
              <w:rPr/>
            </w:pPr>
            <w:r w:rsidDel="00000000" w:rsidR="00000000" w:rsidRPr="00000000">
              <w:rPr>
                <w:sz w:val="12"/>
                <w:szCs w:val="12"/>
                <w:rtl w:val="0"/>
              </w:rPr>
              <w:t xml:space="preserve">Coupon/processed confirmation notifications using shared configuration.</w:t>
            </w:r>
            <w:r w:rsidDel="00000000" w:rsidR="00000000" w:rsidRPr="00000000">
              <w:rPr>
                <w:rtl w:val="0"/>
              </w:rPr>
            </w:r>
          </w:p>
        </w:tc>
      </w:tr>
    </w:tbl>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pStyle w:val="Heading1"/>
        <w:rPr/>
      </w:pPr>
      <w:r w:rsidDel="00000000" w:rsidR="00000000" w:rsidRPr="00000000">
        <w:rPr>
          <w:rtl w:val="0"/>
        </w:rPr>
        <w:t xml:space="preserve">8. Recommended Logical Endpoints</w:t>
      </w:r>
    </w:p>
    <w:p w:rsidR="00000000" w:rsidDel="00000000" w:rsidP="00000000" w:rsidRDefault="00000000" w:rsidRPr="00000000" w14:paraId="00003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/api/vendor-invoices - create/submit a Vendor Invoice aggregate when client-facing creation is required.</w:t>
      </w:r>
    </w:p>
    <w:p w:rsidR="00000000" w:rsidDel="00000000" w:rsidP="00000000" w:rsidRDefault="00000000" w:rsidRPr="00000000" w14:paraId="00003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/api/vendor-invoices - search invoices using vendor, commercial property, dispatch, batch, vendor invoice number, payment state/status and date filters.</w:t>
      </w:r>
    </w:p>
    <w:p w:rsidR="00000000" w:rsidDel="00000000" w:rsidP="00000000" w:rsidRDefault="00000000" w:rsidRPr="00000000" w14:paraId="00003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/api/vendor-invoices/{id} - retrieve Vendor Invoice with lines and relevant batch/payment/status data.</w:t>
      </w:r>
    </w:p>
    <w:p w:rsidR="00000000" w:rsidDel="00000000" w:rsidP="00000000" w:rsidRDefault="00000000" w:rsidRPr="00000000" w14:paraId="00003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/api/vendor-invoice-batches - create a batch when explicitly initiated by a client workflow.</w:t>
      </w:r>
    </w:p>
    <w:p w:rsidR="00000000" w:rsidDel="00000000" w:rsidP="00000000" w:rsidRDefault="00000000" w:rsidRPr="00000000" w14:paraId="00003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/api/vendor-invoice-batches/{id}/submit - submit/stage a batch.</w:t>
      </w:r>
    </w:p>
    <w:p w:rsidR="00000000" w:rsidDel="00000000" w:rsidP="00000000" w:rsidRDefault="00000000" w:rsidRPr="00000000" w14:paraId="00003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/api/vendor-invoice-batches/{id}/post - post/process a batch if this is a client-visible command.</w:t>
      </w:r>
    </w:p>
    <w:p w:rsidR="00000000" w:rsidDel="00000000" w:rsidP="00000000" w:rsidRDefault="00000000" w:rsidRPr="00000000" w14:paraId="00003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/api/vendor-invoice-batches/{id} - retrieve batch state and processing outcome.</w:t>
      </w:r>
    </w:p>
    <w:p w:rsidR="00000000" w:rsidDel="00000000" w:rsidP="00000000" w:rsidRDefault="00000000" w:rsidRPr="00000000" w14:paraId="00003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public endpoints for AP 411/GL 911 record construction, GP-data routing, sequence generation, existence helpers, item-description concatenation, email-address lookup, or raw due-date/status helper functions.</w:t>
      </w:r>
    </w:p>
    <w:p w:rsidR="00000000" w:rsidDel="00000000" w:rsidP="00000000" w:rsidRDefault="00000000" w:rsidRPr="00000000" w14:paraId="00003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Where Dispatch, Work Order, Contract, Vendor, Service Item, Pricing/Payments, AR/Credit Memo or Notification capabilities already exist, reuse those endpoints/services rather than creating Vendor-Invoice-specific duplicates.</w:t>
      </w:r>
    </w:p>
    <w:p w:rsidR="00000000" w:rsidDel="00000000" w:rsidP="00000000" w:rsidRDefault="00000000" w:rsidRPr="00000000" w14:paraId="000034F1">
      <w:pPr>
        <w:pStyle w:val="Heading1"/>
        <w:rPr/>
      </w:pPr>
      <w:r w:rsidDel="00000000" w:rsidR="00000000" w:rsidRPr="00000000">
        <w:rPr>
          <w:rtl w:val="0"/>
        </w:rPr>
        <w:t xml:space="preserve">9. Client / SME Questions - PKG-003</w:t>
      </w:r>
    </w:p>
    <w:tbl>
      <w:tblPr>
        <w:tblStyle w:val="Table127"/>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4F2">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4F3">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4F4">
            <w:pPr>
              <w:rPr/>
            </w:pPr>
            <w:r w:rsidDel="00000000" w:rsidR="00000000" w:rsidRPr="00000000">
              <w:rPr>
                <w:sz w:val="12"/>
                <w:szCs w:val="12"/>
                <w:rtl w:val="0"/>
              </w:rPr>
              <w:t xml:space="preserve">Q-001</w:t>
            </w:r>
            <w:r w:rsidDel="00000000" w:rsidR="00000000" w:rsidRPr="00000000">
              <w:rPr>
                <w:rtl w:val="0"/>
              </w:rPr>
            </w:r>
          </w:p>
        </w:tc>
        <w:tc>
          <w:tcPr/>
          <w:p w:rsidR="00000000" w:rsidDel="00000000" w:rsidP="00000000" w:rsidRDefault="00000000" w:rsidRPr="00000000" w14:paraId="000034F5">
            <w:pPr>
              <w:rPr/>
            </w:pPr>
            <w:r w:rsidDel="00000000" w:rsidR="00000000" w:rsidRPr="00000000">
              <w:rPr>
                <w:sz w:val="12"/>
                <w:szCs w:val="12"/>
                <w:rtl w:val="0"/>
              </w:rPr>
              <w:t xml:space="preserve">Is pkg_ap_staging still the active production path from Vendor Invoice batches into the current ERP/payables platform?</w:t>
            </w:r>
            <w:r w:rsidDel="00000000" w:rsidR="00000000" w:rsidRPr="00000000">
              <w:rPr>
                <w:rtl w:val="0"/>
              </w:rPr>
            </w:r>
          </w:p>
        </w:tc>
      </w:tr>
      <w:tr>
        <w:trPr>
          <w:cantSplit w:val="1"/>
          <w:tblHeader w:val="0"/>
        </w:trPr>
        <w:tc>
          <w:tcPr/>
          <w:p w:rsidR="00000000" w:rsidDel="00000000" w:rsidP="00000000" w:rsidRDefault="00000000" w:rsidRPr="00000000" w14:paraId="000034F6">
            <w:pPr>
              <w:rPr/>
            </w:pPr>
            <w:r w:rsidDel="00000000" w:rsidR="00000000" w:rsidRPr="00000000">
              <w:rPr>
                <w:sz w:val="12"/>
                <w:szCs w:val="12"/>
                <w:rtl w:val="0"/>
              </w:rPr>
              <w:t xml:space="preserve">Q-002</w:t>
            </w:r>
            <w:r w:rsidDel="00000000" w:rsidR="00000000" w:rsidRPr="00000000">
              <w:rPr>
                <w:rtl w:val="0"/>
              </w:rPr>
            </w:r>
          </w:p>
        </w:tc>
        <w:tc>
          <w:tcPr/>
          <w:p w:rsidR="00000000" w:rsidDel="00000000" w:rsidP="00000000" w:rsidRDefault="00000000" w:rsidRPr="00000000" w14:paraId="000034F7">
            <w:pPr>
              <w:rPr/>
            </w:pPr>
            <w:r w:rsidDel="00000000" w:rsidR="00000000" w:rsidRPr="00000000">
              <w:rPr>
                <w:sz w:val="12"/>
                <w:szCs w:val="12"/>
                <w:rtl w:val="0"/>
              </w:rPr>
              <w:t xml:space="preserve">Is JDE still the target accounting platform for these records, or is this package now a compatibility layer feeding another system?</w:t>
            </w:r>
            <w:r w:rsidDel="00000000" w:rsidR="00000000" w:rsidRPr="00000000">
              <w:rPr>
                <w:rtl w:val="0"/>
              </w:rPr>
            </w:r>
          </w:p>
        </w:tc>
      </w:tr>
      <w:tr>
        <w:trPr>
          <w:cantSplit w:val="1"/>
          <w:tblHeader w:val="0"/>
        </w:trPr>
        <w:tc>
          <w:tcPr/>
          <w:p w:rsidR="00000000" w:rsidDel="00000000" w:rsidP="00000000" w:rsidRDefault="00000000" w:rsidRPr="00000000" w14:paraId="000034F8">
            <w:pPr>
              <w:rPr/>
            </w:pPr>
            <w:r w:rsidDel="00000000" w:rsidR="00000000" w:rsidRPr="00000000">
              <w:rPr>
                <w:sz w:val="12"/>
                <w:szCs w:val="12"/>
                <w:rtl w:val="0"/>
              </w:rPr>
              <w:t xml:space="preserve">Q-003</w:t>
            </w:r>
            <w:r w:rsidDel="00000000" w:rsidR="00000000" w:rsidRPr="00000000">
              <w:rPr>
                <w:rtl w:val="0"/>
              </w:rPr>
            </w:r>
          </w:p>
        </w:tc>
        <w:tc>
          <w:tcPr/>
          <w:p w:rsidR="00000000" w:rsidDel="00000000" w:rsidP="00000000" w:rsidRDefault="00000000" w:rsidRPr="00000000" w14:paraId="000034F9">
            <w:pPr>
              <w:rPr/>
            </w:pPr>
            <w:r w:rsidDel="00000000" w:rsidR="00000000" w:rsidRPr="00000000">
              <w:rPr>
                <w:sz w:val="12"/>
                <w:szCs w:val="12"/>
                <w:rtl w:val="0"/>
              </w:rPr>
              <w:t xml:space="preserve">What is the business meaning of each batch source code Q, B, X, V, U, L, N, Z and O?</w:t>
            </w:r>
            <w:r w:rsidDel="00000000" w:rsidR="00000000" w:rsidRPr="00000000">
              <w:rPr>
                <w:rtl w:val="0"/>
              </w:rPr>
            </w:r>
          </w:p>
        </w:tc>
      </w:tr>
      <w:tr>
        <w:trPr>
          <w:cantSplit w:val="1"/>
          <w:tblHeader w:val="0"/>
        </w:trPr>
        <w:tc>
          <w:tcPr/>
          <w:p w:rsidR="00000000" w:rsidDel="00000000" w:rsidP="00000000" w:rsidRDefault="00000000" w:rsidRPr="00000000" w14:paraId="000034FA">
            <w:pPr>
              <w:rPr/>
            </w:pPr>
            <w:r w:rsidDel="00000000" w:rsidR="00000000" w:rsidRPr="00000000">
              <w:rPr>
                <w:sz w:val="12"/>
                <w:szCs w:val="12"/>
                <w:rtl w:val="0"/>
              </w:rPr>
              <w:t xml:space="preserve">Q-004</w:t>
            </w:r>
            <w:r w:rsidDel="00000000" w:rsidR="00000000" w:rsidRPr="00000000">
              <w:rPr>
                <w:rtl w:val="0"/>
              </w:rPr>
            </w:r>
          </w:p>
        </w:tc>
        <w:tc>
          <w:tcPr/>
          <w:p w:rsidR="00000000" w:rsidDel="00000000" w:rsidP="00000000" w:rsidRDefault="00000000" w:rsidRPr="00000000" w14:paraId="000034FB">
            <w:pPr>
              <w:rPr/>
            </w:pPr>
            <w:r w:rsidDel="00000000" w:rsidR="00000000" w:rsidRPr="00000000">
              <w:rPr>
                <w:sz w:val="12"/>
                <w:szCs w:val="12"/>
                <w:rtl w:val="0"/>
              </w:rPr>
              <w:t xml:space="preserve">Why does proc_sp_inv_staging route based on TYPES.DISPLAY_ORDER = 10, and is that rule still active?</w:t>
            </w:r>
            <w:r w:rsidDel="00000000" w:rsidR="00000000" w:rsidRPr="00000000">
              <w:rPr>
                <w:rtl w:val="0"/>
              </w:rPr>
            </w:r>
          </w:p>
        </w:tc>
      </w:tr>
      <w:tr>
        <w:trPr>
          <w:cantSplit w:val="1"/>
          <w:tblHeader w:val="0"/>
        </w:trPr>
        <w:tc>
          <w:tcPr/>
          <w:p w:rsidR="00000000" w:rsidDel="00000000" w:rsidP="00000000" w:rsidRDefault="00000000" w:rsidRPr="00000000" w14:paraId="000034FC">
            <w:pPr>
              <w:rPr/>
            </w:pPr>
            <w:r w:rsidDel="00000000" w:rsidR="00000000" w:rsidRPr="00000000">
              <w:rPr>
                <w:sz w:val="12"/>
                <w:szCs w:val="12"/>
                <w:rtl w:val="0"/>
              </w:rPr>
              <w:t xml:space="preserve">Q-005</w:t>
            </w:r>
            <w:r w:rsidDel="00000000" w:rsidR="00000000" w:rsidRPr="00000000">
              <w:rPr>
                <w:rtl w:val="0"/>
              </w:rPr>
            </w:r>
          </w:p>
        </w:tc>
        <w:tc>
          <w:tcPr/>
          <w:p w:rsidR="00000000" w:rsidDel="00000000" w:rsidP="00000000" w:rsidRDefault="00000000" w:rsidRPr="00000000" w14:paraId="000034FD">
            <w:pPr>
              <w:rPr/>
            </w:pPr>
            <w:r w:rsidDel="00000000" w:rsidR="00000000" w:rsidRPr="00000000">
              <w:rPr>
                <w:sz w:val="12"/>
                <w:szCs w:val="12"/>
                <w:rtl w:val="0"/>
              </w:rPr>
              <w:t xml:space="preserve">Should READY and LOADED remain Vendor Invoice batch statuses in the target model?</w:t>
            </w:r>
            <w:r w:rsidDel="00000000" w:rsidR="00000000" w:rsidRPr="00000000">
              <w:rPr>
                <w:rtl w:val="0"/>
              </w:rPr>
            </w:r>
          </w:p>
        </w:tc>
      </w:tr>
      <w:tr>
        <w:trPr>
          <w:cantSplit w:val="1"/>
          <w:tblHeader w:val="0"/>
        </w:trPr>
        <w:tc>
          <w:tcPr/>
          <w:p w:rsidR="00000000" w:rsidDel="00000000" w:rsidP="00000000" w:rsidRDefault="00000000" w:rsidRPr="00000000" w14:paraId="000034FE">
            <w:pPr>
              <w:rPr/>
            </w:pPr>
            <w:r w:rsidDel="00000000" w:rsidR="00000000" w:rsidRPr="00000000">
              <w:rPr>
                <w:sz w:val="12"/>
                <w:szCs w:val="12"/>
                <w:rtl w:val="0"/>
              </w:rPr>
              <w:t xml:space="preserve">Q-006</w:t>
            </w:r>
            <w:r w:rsidDel="00000000" w:rsidR="00000000" w:rsidRPr="00000000">
              <w:rPr>
                <w:rtl w:val="0"/>
              </w:rPr>
            </w:r>
          </w:p>
        </w:tc>
        <w:tc>
          <w:tcPr/>
          <w:p w:rsidR="00000000" w:rsidDel="00000000" w:rsidP="00000000" w:rsidRDefault="00000000" w:rsidRPr="00000000" w14:paraId="000034FF">
            <w:pPr>
              <w:rPr/>
            </w:pPr>
            <w:r w:rsidDel="00000000" w:rsidR="00000000" w:rsidRPr="00000000">
              <w:rPr>
                <w:sz w:val="12"/>
                <w:szCs w:val="12"/>
                <w:rtl w:val="0"/>
              </w:rPr>
              <w:t xml:space="preserve">What event makes a Vendor Invoice batch READY for accounting integration?</w:t>
            </w:r>
            <w:r w:rsidDel="00000000" w:rsidR="00000000" w:rsidRPr="00000000">
              <w:rPr>
                <w:rtl w:val="0"/>
              </w:rPr>
            </w:r>
          </w:p>
        </w:tc>
      </w:tr>
      <w:tr>
        <w:trPr>
          <w:cantSplit w:val="1"/>
          <w:tblHeader w:val="0"/>
        </w:trPr>
        <w:tc>
          <w:tcPr/>
          <w:p w:rsidR="00000000" w:rsidDel="00000000" w:rsidP="00000000" w:rsidRDefault="00000000" w:rsidRPr="00000000" w14:paraId="00003500">
            <w:pPr>
              <w:rPr/>
            </w:pPr>
            <w:r w:rsidDel="00000000" w:rsidR="00000000" w:rsidRPr="00000000">
              <w:rPr>
                <w:sz w:val="12"/>
                <w:szCs w:val="12"/>
                <w:rtl w:val="0"/>
              </w:rPr>
              <w:t xml:space="preserve">Q-007</w:t>
            </w:r>
            <w:r w:rsidDel="00000000" w:rsidR="00000000" w:rsidRPr="00000000">
              <w:rPr>
                <w:rtl w:val="0"/>
              </w:rPr>
            </w:r>
          </w:p>
        </w:tc>
        <w:tc>
          <w:tcPr/>
          <w:p w:rsidR="00000000" w:rsidDel="00000000" w:rsidP="00000000" w:rsidRDefault="00000000" w:rsidRPr="00000000" w14:paraId="00003501">
            <w:pPr>
              <w:rPr/>
            </w:pPr>
            <w:r w:rsidDel="00000000" w:rsidR="00000000" w:rsidRPr="00000000">
              <w:rPr>
                <w:sz w:val="12"/>
                <w:szCs w:val="12"/>
                <w:rtl w:val="0"/>
              </w:rPr>
              <w:t xml:space="preserve">Should a batch be marked LOADED only after all invoices in the batch are successfully staged to accounting?</w:t>
            </w:r>
            <w:r w:rsidDel="00000000" w:rsidR="00000000" w:rsidRPr="00000000">
              <w:rPr>
                <w:rtl w:val="0"/>
              </w:rPr>
            </w:r>
          </w:p>
        </w:tc>
      </w:tr>
      <w:tr>
        <w:trPr>
          <w:cantSplit w:val="1"/>
          <w:tblHeader w:val="0"/>
        </w:trPr>
        <w:tc>
          <w:tcPr/>
          <w:p w:rsidR="00000000" w:rsidDel="00000000" w:rsidP="00000000" w:rsidRDefault="00000000" w:rsidRPr="00000000" w14:paraId="00003502">
            <w:pPr>
              <w:rPr/>
            </w:pPr>
            <w:r w:rsidDel="00000000" w:rsidR="00000000" w:rsidRPr="00000000">
              <w:rPr>
                <w:sz w:val="12"/>
                <w:szCs w:val="12"/>
                <w:rtl w:val="0"/>
              </w:rPr>
              <w:t xml:space="preserve">Q-008</w:t>
            </w:r>
            <w:r w:rsidDel="00000000" w:rsidR="00000000" w:rsidRPr="00000000">
              <w:rPr>
                <w:rtl w:val="0"/>
              </w:rPr>
            </w:r>
          </w:p>
        </w:tc>
        <w:tc>
          <w:tcPr/>
          <w:p w:rsidR="00000000" w:rsidDel="00000000" w:rsidP="00000000" w:rsidRDefault="00000000" w:rsidRPr="00000000" w14:paraId="00003503">
            <w:pPr>
              <w:rPr/>
            </w:pPr>
            <w:r w:rsidDel="00000000" w:rsidR="00000000" w:rsidRPr="00000000">
              <w:rPr>
                <w:sz w:val="12"/>
                <w:szCs w:val="12"/>
                <w:rtl w:val="0"/>
              </w:rPr>
              <w:t xml:space="preserve">What is the retry/idempotency rule when some invoice rows succeed and later rows fail?</w:t>
            </w:r>
            <w:r w:rsidDel="00000000" w:rsidR="00000000" w:rsidRPr="00000000">
              <w:rPr>
                <w:rtl w:val="0"/>
              </w:rPr>
            </w:r>
          </w:p>
        </w:tc>
      </w:tr>
      <w:tr>
        <w:trPr>
          <w:cantSplit w:val="1"/>
          <w:tblHeader w:val="0"/>
        </w:trPr>
        <w:tc>
          <w:tcPr/>
          <w:p w:rsidR="00000000" w:rsidDel="00000000" w:rsidP="00000000" w:rsidRDefault="00000000" w:rsidRPr="00000000" w14:paraId="00003504">
            <w:pPr>
              <w:rPr/>
            </w:pPr>
            <w:r w:rsidDel="00000000" w:rsidR="00000000" w:rsidRPr="00000000">
              <w:rPr>
                <w:sz w:val="12"/>
                <w:szCs w:val="12"/>
                <w:rtl w:val="0"/>
              </w:rPr>
              <w:t xml:space="preserve">Q-009</w:t>
            </w:r>
            <w:r w:rsidDel="00000000" w:rsidR="00000000" w:rsidRPr="00000000">
              <w:rPr>
                <w:rtl w:val="0"/>
              </w:rPr>
            </w:r>
          </w:p>
        </w:tc>
        <w:tc>
          <w:tcPr/>
          <w:p w:rsidR="00000000" w:rsidDel="00000000" w:rsidP="00000000" w:rsidRDefault="00000000" w:rsidRPr="00000000" w14:paraId="00003505">
            <w:pPr>
              <w:rPr/>
            </w:pPr>
            <w:r w:rsidDel="00000000" w:rsidR="00000000" w:rsidRPr="00000000">
              <w:rPr>
                <w:sz w:val="12"/>
                <w:szCs w:val="12"/>
                <w:rtl w:val="0"/>
              </w:rPr>
              <w:t xml:space="preserve">Can per-row COMMIT behavior be removed in favor of a durable outbox/integration-status model?</w:t>
            </w:r>
            <w:r w:rsidDel="00000000" w:rsidR="00000000" w:rsidRPr="00000000">
              <w:rPr>
                <w:rtl w:val="0"/>
              </w:rPr>
            </w:r>
          </w:p>
        </w:tc>
      </w:tr>
      <w:tr>
        <w:trPr>
          <w:cantSplit w:val="1"/>
          <w:tblHeader w:val="0"/>
        </w:trPr>
        <w:tc>
          <w:tcPr/>
          <w:p w:rsidR="00000000" w:rsidDel="00000000" w:rsidP="00000000" w:rsidRDefault="00000000" w:rsidRPr="00000000" w14:paraId="00003506">
            <w:pPr>
              <w:rPr/>
            </w:pPr>
            <w:r w:rsidDel="00000000" w:rsidR="00000000" w:rsidRPr="00000000">
              <w:rPr>
                <w:sz w:val="12"/>
                <w:szCs w:val="12"/>
                <w:rtl w:val="0"/>
              </w:rPr>
              <w:t xml:space="preserve">Q-010</w:t>
            </w:r>
            <w:r w:rsidDel="00000000" w:rsidR="00000000" w:rsidRPr="00000000">
              <w:rPr>
                <w:rtl w:val="0"/>
              </w:rPr>
            </w:r>
          </w:p>
        </w:tc>
        <w:tc>
          <w:tcPr/>
          <w:p w:rsidR="00000000" w:rsidDel="00000000" w:rsidP="00000000" w:rsidRDefault="00000000" w:rsidRPr="00000000" w14:paraId="00003507">
            <w:pPr>
              <w:rPr/>
            </w:pPr>
            <w:r w:rsidDel="00000000" w:rsidR="00000000" w:rsidRPr="00000000">
              <w:rPr>
                <w:sz w:val="12"/>
                <w:szCs w:val="12"/>
                <w:rtl w:val="0"/>
              </w:rPr>
              <w:t xml:space="preserve">What accounting data must be retained to prove exactly what was sent to ERP for each Vendor Invoice?</w:t>
            </w:r>
            <w:r w:rsidDel="00000000" w:rsidR="00000000" w:rsidRPr="00000000">
              <w:rPr>
                <w:rtl w:val="0"/>
              </w:rPr>
            </w:r>
          </w:p>
        </w:tc>
      </w:tr>
      <w:tr>
        <w:trPr>
          <w:cantSplit w:val="1"/>
          <w:tblHeader w:val="0"/>
        </w:trPr>
        <w:tc>
          <w:tcPr/>
          <w:p w:rsidR="00000000" w:rsidDel="00000000" w:rsidP="00000000" w:rsidRDefault="00000000" w:rsidRPr="00000000" w14:paraId="00003508">
            <w:pPr>
              <w:rPr/>
            </w:pPr>
            <w:r w:rsidDel="00000000" w:rsidR="00000000" w:rsidRPr="00000000">
              <w:rPr>
                <w:sz w:val="12"/>
                <w:szCs w:val="12"/>
                <w:rtl w:val="0"/>
              </w:rPr>
              <w:t xml:space="preserve">Q-011</w:t>
            </w:r>
            <w:r w:rsidDel="00000000" w:rsidR="00000000" w:rsidRPr="00000000">
              <w:rPr>
                <w:rtl w:val="0"/>
              </w:rPr>
            </w:r>
          </w:p>
        </w:tc>
        <w:tc>
          <w:tcPr/>
          <w:p w:rsidR="00000000" w:rsidDel="00000000" w:rsidP="00000000" w:rsidRDefault="00000000" w:rsidRPr="00000000" w14:paraId="00003509">
            <w:pPr>
              <w:rPr/>
            </w:pPr>
            <w:r w:rsidDel="00000000" w:rsidR="00000000" w:rsidRPr="00000000">
              <w:rPr>
                <w:sz w:val="12"/>
                <w:szCs w:val="12"/>
                <w:rtl w:val="0"/>
              </w:rPr>
              <w:t xml:space="preserve">Are AP 411 and GL 911 still the authoritative external record formats/names?</w:t>
            </w:r>
            <w:r w:rsidDel="00000000" w:rsidR="00000000" w:rsidRPr="00000000">
              <w:rPr>
                <w:rtl w:val="0"/>
              </w:rPr>
            </w:r>
          </w:p>
        </w:tc>
      </w:tr>
      <w:tr>
        <w:trPr>
          <w:cantSplit w:val="1"/>
          <w:tblHeader w:val="0"/>
        </w:trPr>
        <w:tc>
          <w:tcPr/>
          <w:p w:rsidR="00000000" w:rsidDel="00000000" w:rsidP="00000000" w:rsidRDefault="00000000" w:rsidRPr="00000000" w14:paraId="0000350A">
            <w:pPr>
              <w:rPr/>
            </w:pPr>
            <w:r w:rsidDel="00000000" w:rsidR="00000000" w:rsidRPr="00000000">
              <w:rPr>
                <w:sz w:val="12"/>
                <w:szCs w:val="12"/>
                <w:rtl w:val="0"/>
              </w:rPr>
              <w:t xml:space="preserve">Q-012</w:t>
            </w:r>
            <w:r w:rsidDel="00000000" w:rsidR="00000000" w:rsidRPr="00000000">
              <w:rPr>
                <w:rtl w:val="0"/>
              </w:rPr>
            </w:r>
          </w:p>
        </w:tc>
        <w:tc>
          <w:tcPr/>
          <w:p w:rsidR="00000000" w:rsidDel="00000000" w:rsidP="00000000" w:rsidRDefault="00000000" w:rsidRPr="00000000" w14:paraId="0000350B">
            <w:pPr>
              <w:rPr/>
            </w:pPr>
            <w:r w:rsidDel="00000000" w:rsidR="00000000" w:rsidRPr="00000000">
              <w:rPr>
                <w:sz w:val="12"/>
                <w:szCs w:val="12"/>
                <w:rtl w:val="0"/>
              </w:rPr>
              <w:t xml:space="preserve">Should the .NET model expose those legacy record names, or hide them behind an ERP adapter contract?</w:t>
            </w:r>
            <w:r w:rsidDel="00000000" w:rsidR="00000000" w:rsidRPr="00000000">
              <w:rPr>
                <w:rtl w:val="0"/>
              </w:rPr>
            </w:r>
          </w:p>
        </w:tc>
      </w:tr>
      <w:tr>
        <w:trPr>
          <w:cantSplit w:val="1"/>
          <w:tblHeader w:val="0"/>
        </w:trPr>
        <w:tc>
          <w:tcPr/>
          <w:p w:rsidR="00000000" w:rsidDel="00000000" w:rsidP="00000000" w:rsidRDefault="00000000" w:rsidRPr="00000000" w14:paraId="0000350C">
            <w:pPr>
              <w:rPr/>
            </w:pPr>
            <w:r w:rsidDel="00000000" w:rsidR="00000000" w:rsidRPr="00000000">
              <w:rPr>
                <w:sz w:val="12"/>
                <w:szCs w:val="12"/>
                <w:rtl w:val="0"/>
              </w:rPr>
              <w:t xml:space="preserve">Q-013</w:t>
            </w:r>
            <w:r w:rsidDel="00000000" w:rsidR="00000000" w:rsidRPr="00000000">
              <w:rPr>
                <w:rtl w:val="0"/>
              </w:rPr>
            </w:r>
          </w:p>
        </w:tc>
        <w:tc>
          <w:tcPr/>
          <w:p w:rsidR="00000000" w:rsidDel="00000000" w:rsidP="00000000" w:rsidRDefault="00000000" w:rsidRPr="00000000" w14:paraId="0000350D">
            <w:pPr>
              <w:rPr/>
            </w:pPr>
            <w:r w:rsidDel="00000000" w:rsidR="00000000" w:rsidRPr="00000000">
              <w:rPr>
                <w:sz w:val="12"/>
                <w:szCs w:val="12"/>
                <w:rtl w:val="0"/>
              </w:rPr>
              <w:t xml:space="preserve">What is the current definition of CIL versus NON-CIL for payee resolution?</w:t>
            </w:r>
            <w:r w:rsidDel="00000000" w:rsidR="00000000" w:rsidRPr="00000000">
              <w:rPr>
                <w:rtl w:val="0"/>
              </w:rPr>
            </w:r>
          </w:p>
        </w:tc>
      </w:tr>
      <w:tr>
        <w:trPr>
          <w:cantSplit w:val="1"/>
          <w:tblHeader w:val="0"/>
        </w:trPr>
        <w:tc>
          <w:tcPr/>
          <w:p w:rsidR="00000000" w:rsidDel="00000000" w:rsidP="00000000" w:rsidRDefault="00000000" w:rsidRPr="00000000" w14:paraId="0000350E">
            <w:pPr>
              <w:rPr/>
            </w:pPr>
            <w:r w:rsidDel="00000000" w:rsidR="00000000" w:rsidRPr="00000000">
              <w:rPr>
                <w:sz w:val="12"/>
                <w:szCs w:val="12"/>
                <w:rtl w:val="0"/>
              </w:rPr>
              <w:t xml:space="preserve">Q-014</w:t>
            </w:r>
            <w:r w:rsidDel="00000000" w:rsidR="00000000" w:rsidRPr="00000000">
              <w:rPr>
                <w:rtl w:val="0"/>
              </w:rPr>
            </w:r>
          </w:p>
        </w:tc>
        <w:tc>
          <w:tcPr/>
          <w:p w:rsidR="00000000" w:rsidDel="00000000" w:rsidP="00000000" w:rsidRDefault="00000000" w:rsidRPr="00000000" w14:paraId="0000350F">
            <w:pPr>
              <w:rPr/>
            </w:pPr>
            <w:r w:rsidDel="00000000" w:rsidR="00000000" w:rsidRPr="00000000">
              <w:rPr>
                <w:sz w:val="12"/>
                <w:szCs w:val="12"/>
                <w:rtl w:val="0"/>
              </w:rPr>
              <w:t xml:space="preserve">For CIL, should customer ID and payee property remain the authoritative payee identity?</w:t>
            </w:r>
            <w:r w:rsidDel="00000000" w:rsidR="00000000" w:rsidRPr="00000000">
              <w:rPr>
                <w:rtl w:val="0"/>
              </w:rPr>
            </w:r>
          </w:p>
        </w:tc>
      </w:tr>
      <w:tr>
        <w:trPr>
          <w:cantSplit w:val="1"/>
          <w:tblHeader w:val="0"/>
        </w:trPr>
        <w:tc>
          <w:tcPr/>
          <w:p w:rsidR="00000000" w:rsidDel="00000000" w:rsidP="00000000" w:rsidRDefault="00000000" w:rsidRPr="00000000" w14:paraId="00003510">
            <w:pPr>
              <w:rPr/>
            </w:pPr>
            <w:r w:rsidDel="00000000" w:rsidR="00000000" w:rsidRPr="00000000">
              <w:rPr>
                <w:sz w:val="12"/>
                <w:szCs w:val="12"/>
                <w:rtl w:val="0"/>
              </w:rPr>
              <w:t xml:space="preserve">Q-015</w:t>
            </w:r>
            <w:r w:rsidDel="00000000" w:rsidR="00000000" w:rsidRPr="00000000">
              <w:rPr>
                <w:rtl w:val="0"/>
              </w:rPr>
            </w:r>
          </w:p>
        </w:tc>
        <w:tc>
          <w:tcPr/>
          <w:p w:rsidR="00000000" w:rsidDel="00000000" w:rsidP="00000000" w:rsidRDefault="00000000" w:rsidRPr="00000000" w14:paraId="00003511">
            <w:pPr>
              <w:rPr/>
            </w:pPr>
            <w:r w:rsidDel="00000000" w:rsidR="00000000" w:rsidRPr="00000000">
              <w:rPr>
                <w:sz w:val="12"/>
                <w:szCs w:val="12"/>
                <w:rtl w:val="0"/>
              </w:rPr>
              <w:t xml:space="preserve">For non-CIL, should vendor pay-site lookup remain authoritative, with commercial property as fallback?</w:t>
            </w:r>
            <w:r w:rsidDel="00000000" w:rsidR="00000000" w:rsidRPr="00000000">
              <w:rPr>
                <w:rtl w:val="0"/>
              </w:rPr>
            </w:r>
          </w:p>
        </w:tc>
      </w:tr>
      <w:tr>
        <w:trPr>
          <w:cantSplit w:val="1"/>
          <w:tblHeader w:val="0"/>
        </w:trPr>
        <w:tc>
          <w:tcPr/>
          <w:p w:rsidR="00000000" w:rsidDel="00000000" w:rsidP="00000000" w:rsidRDefault="00000000" w:rsidRPr="00000000" w14:paraId="00003512">
            <w:pPr>
              <w:rPr/>
            </w:pPr>
            <w:r w:rsidDel="00000000" w:rsidR="00000000" w:rsidRPr="00000000">
              <w:rPr>
                <w:sz w:val="12"/>
                <w:szCs w:val="12"/>
                <w:rtl w:val="0"/>
              </w:rPr>
              <w:t xml:space="preserve">Q-016</w:t>
            </w:r>
            <w:r w:rsidDel="00000000" w:rsidR="00000000" w:rsidRPr="00000000">
              <w:rPr>
                <w:rtl w:val="0"/>
              </w:rPr>
            </w:r>
          </w:p>
        </w:tc>
        <w:tc>
          <w:tcPr/>
          <w:p w:rsidR="00000000" w:rsidDel="00000000" w:rsidP="00000000" w:rsidRDefault="00000000" w:rsidRPr="00000000" w14:paraId="00003513">
            <w:pPr>
              <w:rPr/>
            </w:pPr>
            <w:r w:rsidDel="00000000" w:rsidR="00000000" w:rsidRPr="00000000">
              <w:rPr>
                <w:sz w:val="12"/>
                <w:szCs w:val="12"/>
                <w:rtl w:val="0"/>
              </w:rPr>
              <w:t xml:space="preserve">What are valid pay groups such as CIL, DBR, ACQ, FEX, SUP and SRV, and who owns them?</w:t>
            </w:r>
            <w:r w:rsidDel="00000000" w:rsidR="00000000" w:rsidRPr="00000000">
              <w:rPr>
                <w:rtl w:val="0"/>
              </w:rPr>
            </w:r>
          </w:p>
        </w:tc>
      </w:tr>
      <w:tr>
        <w:trPr>
          <w:cantSplit w:val="1"/>
          <w:tblHeader w:val="0"/>
        </w:trPr>
        <w:tc>
          <w:tcPr/>
          <w:p w:rsidR="00000000" w:rsidDel="00000000" w:rsidP="00000000" w:rsidRDefault="00000000" w:rsidRPr="00000000" w14:paraId="00003514">
            <w:pPr>
              <w:rPr/>
            </w:pPr>
            <w:r w:rsidDel="00000000" w:rsidR="00000000" w:rsidRPr="00000000">
              <w:rPr>
                <w:sz w:val="12"/>
                <w:szCs w:val="12"/>
                <w:rtl w:val="0"/>
              </w:rPr>
              <w:t xml:space="preserve">Q-017</w:t>
            </w:r>
            <w:r w:rsidDel="00000000" w:rsidR="00000000" w:rsidRPr="00000000">
              <w:rPr>
                <w:rtl w:val="0"/>
              </w:rPr>
            </w:r>
          </w:p>
        </w:tc>
        <w:tc>
          <w:tcPr/>
          <w:p w:rsidR="00000000" w:rsidDel="00000000" w:rsidP="00000000" w:rsidRDefault="00000000" w:rsidRPr="00000000" w14:paraId="00003515">
            <w:pPr>
              <w:rPr/>
            </w:pPr>
            <w:r w:rsidDel="00000000" w:rsidR="00000000" w:rsidRPr="00000000">
              <w:rPr>
                <w:sz w:val="12"/>
                <w:szCs w:val="12"/>
                <w:rtl w:val="0"/>
              </w:rPr>
              <w:t xml:space="preserve">What are CP, AP, NSC, OVR, HWH and GP interface modes today?</w:t>
            </w:r>
            <w:r w:rsidDel="00000000" w:rsidR="00000000" w:rsidRPr="00000000">
              <w:rPr>
                <w:rtl w:val="0"/>
              </w:rPr>
            </w:r>
          </w:p>
        </w:tc>
      </w:tr>
      <w:tr>
        <w:trPr>
          <w:cantSplit w:val="1"/>
          <w:tblHeader w:val="0"/>
        </w:trPr>
        <w:tc>
          <w:tcPr/>
          <w:p w:rsidR="00000000" w:rsidDel="00000000" w:rsidP="00000000" w:rsidRDefault="00000000" w:rsidRPr="00000000" w14:paraId="00003516">
            <w:pPr>
              <w:rPr/>
            </w:pPr>
            <w:r w:rsidDel="00000000" w:rsidR="00000000" w:rsidRPr="00000000">
              <w:rPr>
                <w:sz w:val="12"/>
                <w:szCs w:val="12"/>
                <w:rtl w:val="0"/>
              </w:rPr>
              <w:t xml:space="preserve">Q-018</w:t>
            </w:r>
            <w:r w:rsidDel="00000000" w:rsidR="00000000" w:rsidRPr="00000000">
              <w:rPr>
                <w:rtl w:val="0"/>
              </w:rPr>
            </w:r>
          </w:p>
        </w:tc>
        <w:tc>
          <w:tcPr/>
          <w:p w:rsidR="00000000" w:rsidDel="00000000" w:rsidP="00000000" w:rsidRDefault="00000000" w:rsidRPr="00000000" w14:paraId="00003517">
            <w:pPr>
              <w:rPr/>
            </w:pPr>
            <w:r w:rsidDel="00000000" w:rsidR="00000000" w:rsidRPr="00000000">
              <w:rPr>
                <w:sz w:val="12"/>
                <w:szCs w:val="12"/>
                <w:rtl w:val="0"/>
              </w:rPr>
              <w:t xml:space="preserve">Can the interface mode be represented as typed configuration rather than inferred from single-letter batch/reference codes?</w:t>
            </w:r>
            <w:r w:rsidDel="00000000" w:rsidR="00000000" w:rsidRPr="00000000">
              <w:rPr>
                <w:rtl w:val="0"/>
              </w:rPr>
            </w:r>
          </w:p>
        </w:tc>
      </w:tr>
      <w:tr>
        <w:trPr>
          <w:cantSplit w:val="1"/>
          <w:tblHeader w:val="0"/>
        </w:trPr>
        <w:tc>
          <w:tcPr/>
          <w:p w:rsidR="00000000" w:rsidDel="00000000" w:rsidP="00000000" w:rsidRDefault="00000000" w:rsidRPr="00000000" w14:paraId="00003518">
            <w:pPr>
              <w:rPr/>
            </w:pPr>
            <w:r w:rsidDel="00000000" w:rsidR="00000000" w:rsidRPr="00000000">
              <w:rPr>
                <w:sz w:val="12"/>
                <w:szCs w:val="12"/>
                <w:rtl w:val="0"/>
              </w:rPr>
              <w:t xml:space="preserve">Q-019</w:t>
            </w:r>
            <w:r w:rsidDel="00000000" w:rsidR="00000000" w:rsidRPr="00000000">
              <w:rPr>
                <w:rtl w:val="0"/>
              </w:rPr>
            </w:r>
          </w:p>
        </w:tc>
        <w:tc>
          <w:tcPr/>
          <w:p w:rsidR="00000000" w:rsidDel="00000000" w:rsidP="00000000" w:rsidRDefault="00000000" w:rsidRPr="00000000" w14:paraId="00003519">
            <w:pPr>
              <w:rPr/>
            </w:pPr>
            <w:r w:rsidDel="00000000" w:rsidR="00000000" w:rsidRPr="00000000">
              <w:rPr>
                <w:sz w:val="12"/>
                <w:szCs w:val="12"/>
                <w:rtl w:val="0"/>
              </w:rPr>
              <w:t xml:space="preserve">What is the authoritative source for JDE AN8/customer-site mapping?</w:t>
            </w:r>
            <w:r w:rsidDel="00000000" w:rsidR="00000000" w:rsidRPr="00000000">
              <w:rPr>
                <w:rtl w:val="0"/>
              </w:rPr>
            </w:r>
          </w:p>
        </w:tc>
      </w:tr>
      <w:tr>
        <w:trPr>
          <w:cantSplit w:val="1"/>
          <w:tblHeader w:val="0"/>
        </w:trPr>
        <w:tc>
          <w:tcPr/>
          <w:p w:rsidR="00000000" w:rsidDel="00000000" w:rsidP="00000000" w:rsidRDefault="00000000" w:rsidRPr="00000000" w14:paraId="0000351A">
            <w:pPr>
              <w:rPr/>
            </w:pPr>
            <w:r w:rsidDel="00000000" w:rsidR="00000000" w:rsidRPr="00000000">
              <w:rPr>
                <w:sz w:val="12"/>
                <w:szCs w:val="12"/>
                <w:rtl w:val="0"/>
              </w:rPr>
              <w:t xml:space="preserve">Q-020</w:t>
            </w:r>
            <w:r w:rsidDel="00000000" w:rsidR="00000000" w:rsidRPr="00000000">
              <w:rPr>
                <w:rtl w:val="0"/>
              </w:rPr>
            </w:r>
          </w:p>
        </w:tc>
        <w:tc>
          <w:tcPr/>
          <w:p w:rsidR="00000000" w:rsidDel="00000000" w:rsidP="00000000" w:rsidRDefault="00000000" w:rsidRPr="00000000" w14:paraId="0000351B">
            <w:pPr>
              <w:rPr/>
            </w:pPr>
            <w:r w:rsidDel="00000000" w:rsidR="00000000" w:rsidRPr="00000000">
              <w:rPr>
                <w:sz w:val="12"/>
                <w:szCs w:val="12"/>
                <w:rtl w:val="0"/>
              </w:rPr>
              <w:t xml:space="preserve">Should vendor/customer master synchronization occur synchronously during invoice posting or independently?</w:t>
            </w:r>
            <w:r w:rsidDel="00000000" w:rsidR="00000000" w:rsidRPr="00000000">
              <w:rPr>
                <w:rtl w:val="0"/>
              </w:rPr>
            </w:r>
          </w:p>
        </w:tc>
      </w:tr>
      <w:tr>
        <w:trPr>
          <w:cantSplit w:val="1"/>
          <w:tblHeader w:val="0"/>
        </w:trPr>
        <w:tc>
          <w:tcPr/>
          <w:p w:rsidR="00000000" w:rsidDel="00000000" w:rsidP="00000000" w:rsidRDefault="00000000" w:rsidRPr="00000000" w14:paraId="0000351C">
            <w:pPr>
              <w:rPr/>
            </w:pPr>
            <w:r w:rsidDel="00000000" w:rsidR="00000000" w:rsidRPr="00000000">
              <w:rPr>
                <w:sz w:val="12"/>
                <w:szCs w:val="12"/>
                <w:rtl w:val="0"/>
              </w:rPr>
              <w:t xml:space="preserve">Q-021</w:t>
            </w:r>
            <w:r w:rsidDel="00000000" w:rsidR="00000000" w:rsidRPr="00000000">
              <w:rPr>
                <w:rtl w:val="0"/>
              </w:rPr>
            </w:r>
          </w:p>
        </w:tc>
        <w:tc>
          <w:tcPr/>
          <w:p w:rsidR="00000000" w:rsidDel="00000000" w:rsidP="00000000" w:rsidRDefault="00000000" w:rsidRPr="00000000" w14:paraId="0000351D">
            <w:pPr>
              <w:rPr/>
            </w:pPr>
            <w:r w:rsidDel="00000000" w:rsidR="00000000" w:rsidRPr="00000000">
              <w:rPr>
                <w:sz w:val="12"/>
                <w:szCs w:val="12"/>
                <w:rtl w:val="0"/>
              </w:rPr>
              <w:t xml:space="preserve">Who owns the Vendor Invoice due-date rule: Vendor Invoice, Accounting, ERP/JDE or Vendor Commercial Terms?</w:t>
            </w:r>
            <w:r w:rsidDel="00000000" w:rsidR="00000000" w:rsidRPr="00000000">
              <w:rPr>
                <w:rtl w:val="0"/>
              </w:rPr>
            </w:r>
          </w:p>
        </w:tc>
      </w:tr>
      <w:tr>
        <w:trPr>
          <w:cantSplit w:val="1"/>
          <w:tblHeader w:val="0"/>
        </w:trPr>
        <w:tc>
          <w:tcPr/>
          <w:p w:rsidR="00000000" w:rsidDel="00000000" w:rsidP="00000000" w:rsidRDefault="00000000" w:rsidRPr="00000000" w14:paraId="0000351E">
            <w:pPr>
              <w:rPr/>
            </w:pPr>
            <w:r w:rsidDel="00000000" w:rsidR="00000000" w:rsidRPr="00000000">
              <w:rPr>
                <w:sz w:val="12"/>
                <w:szCs w:val="12"/>
                <w:rtl w:val="0"/>
              </w:rPr>
              <w:t xml:space="preserve">Q-022</w:t>
            </w:r>
            <w:r w:rsidDel="00000000" w:rsidR="00000000" w:rsidRPr="00000000">
              <w:rPr>
                <w:rtl w:val="0"/>
              </w:rPr>
            </w:r>
          </w:p>
        </w:tc>
        <w:tc>
          <w:tcPr/>
          <w:p w:rsidR="00000000" w:rsidDel="00000000" w:rsidP="00000000" w:rsidRDefault="00000000" w:rsidRPr="00000000" w14:paraId="0000351F">
            <w:pPr>
              <w:rPr/>
            </w:pPr>
            <w:r w:rsidDel="00000000" w:rsidR="00000000" w:rsidRPr="00000000">
              <w:rPr>
                <w:sz w:val="12"/>
                <w:szCs w:val="12"/>
                <w:rtl w:val="0"/>
              </w:rPr>
              <w:t xml:space="preserve">Should the due date stored on Vendor Invoice be recalculated during accounting submission, or fixed earlier?</w:t>
            </w:r>
            <w:r w:rsidDel="00000000" w:rsidR="00000000" w:rsidRPr="00000000">
              <w:rPr>
                <w:rtl w:val="0"/>
              </w:rPr>
            </w:r>
          </w:p>
        </w:tc>
      </w:tr>
      <w:tr>
        <w:trPr>
          <w:cantSplit w:val="1"/>
          <w:tblHeader w:val="0"/>
        </w:trPr>
        <w:tc>
          <w:tcPr/>
          <w:p w:rsidR="00000000" w:rsidDel="00000000" w:rsidP="00000000" w:rsidRDefault="00000000" w:rsidRPr="00000000" w14:paraId="00003520">
            <w:pPr>
              <w:rPr/>
            </w:pPr>
            <w:r w:rsidDel="00000000" w:rsidR="00000000" w:rsidRPr="00000000">
              <w:rPr>
                <w:sz w:val="12"/>
                <w:szCs w:val="12"/>
                <w:rtl w:val="0"/>
              </w:rPr>
              <w:t xml:space="preserve">Q-023</w:t>
            </w:r>
            <w:r w:rsidDel="00000000" w:rsidR="00000000" w:rsidRPr="00000000">
              <w:rPr>
                <w:rtl w:val="0"/>
              </w:rPr>
            </w:r>
          </w:p>
        </w:tc>
        <w:tc>
          <w:tcPr/>
          <w:p w:rsidR="00000000" w:rsidDel="00000000" w:rsidP="00000000" w:rsidRDefault="00000000" w:rsidRPr="00000000" w14:paraId="00003521">
            <w:pPr>
              <w:rPr/>
            </w:pPr>
            <w:r w:rsidDel="00000000" w:rsidR="00000000" w:rsidRPr="00000000">
              <w:rPr>
                <w:sz w:val="12"/>
                <w:szCs w:val="12"/>
                <w:rtl w:val="0"/>
              </w:rPr>
              <w:t xml:space="preserve">What are the PSC, LSC and 'other trade' GL account mappings and who approves changes?</w:t>
            </w:r>
            <w:r w:rsidDel="00000000" w:rsidR="00000000" w:rsidRPr="00000000">
              <w:rPr>
                <w:rtl w:val="0"/>
              </w:rPr>
            </w:r>
          </w:p>
        </w:tc>
      </w:tr>
      <w:tr>
        <w:trPr>
          <w:cantSplit w:val="1"/>
          <w:tblHeader w:val="0"/>
        </w:trPr>
        <w:tc>
          <w:tcPr/>
          <w:p w:rsidR="00000000" w:rsidDel="00000000" w:rsidP="00000000" w:rsidRDefault="00000000" w:rsidRPr="00000000" w14:paraId="00003522">
            <w:pPr>
              <w:rPr/>
            </w:pPr>
            <w:r w:rsidDel="00000000" w:rsidR="00000000" w:rsidRPr="00000000">
              <w:rPr>
                <w:sz w:val="12"/>
                <w:szCs w:val="12"/>
                <w:rtl w:val="0"/>
              </w:rPr>
              <w:t xml:space="preserve">Q-024</w:t>
            </w:r>
            <w:r w:rsidDel="00000000" w:rsidR="00000000" w:rsidRPr="00000000">
              <w:rPr>
                <w:rtl w:val="0"/>
              </w:rPr>
            </w:r>
          </w:p>
        </w:tc>
        <w:tc>
          <w:tcPr/>
          <w:p w:rsidR="00000000" w:rsidDel="00000000" w:rsidP="00000000" w:rsidRDefault="00000000" w:rsidRPr="00000000" w14:paraId="00003523">
            <w:pPr>
              <w:rPr/>
            </w:pPr>
            <w:r w:rsidDel="00000000" w:rsidR="00000000" w:rsidRPr="00000000">
              <w:rPr>
                <w:sz w:val="12"/>
                <w:szCs w:val="12"/>
                <w:rtl w:val="0"/>
              </w:rPr>
              <w:t xml:space="preserve">Is TSF-collected still posted as a separate negative GL line when service fee was collected?</w:t>
            </w:r>
            <w:r w:rsidDel="00000000" w:rsidR="00000000" w:rsidRPr="00000000">
              <w:rPr>
                <w:rtl w:val="0"/>
              </w:rPr>
            </w:r>
          </w:p>
        </w:tc>
      </w:tr>
      <w:tr>
        <w:trPr>
          <w:cantSplit w:val="1"/>
          <w:tblHeader w:val="0"/>
        </w:trPr>
        <w:tc>
          <w:tcPr/>
          <w:p w:rsidR="00000000" w:rsidDel="00000000" w:rsidP="00000000" w:rsidRDefault="00000000" w:rsidRPr="00000000" w14:paraId="00003524">
            <w:pPr>
              <w:rPr/>
            </w:pPr>
            <w:r w:rsidDel="00000000" w:rsidR="00000000" w:rsidRPr="00000000">
              <w:rPr>
                <w:sz w:val="12"/>
                <w:szCs w:val="12"/>
                <w:rtl w:val="0"/>
              </w:rPr>
              <w:t xml:space="preserve">Q-025</w:t>
            </w:r>
            <w:r w:rsidDel="00000000" w:rsidR="00000000" w:rsidRPr="00000000">
              <w:rPr>
                <w:rtl w:val="0"/>
              </w:rPr>
            </w:r>
          </w:p>
        </w:tc>
        <w:tc>
          <w:tcPr/>
          <w:p w:rsidR="00000000" w:rsidDel="00000000" w:rsidP="00000000" w:rsidRDefault="00000000" w:rsidRPr="00000000" w14:paraId="00003525">
            <w:pPr>
              <w:rPr/>
            </w:pPr>
            <w:r w:rsidDel="00000000" w:rsidR="00000000" w:rsidRPr="00000000">
              <w:rPr>
                <w:sz w:val="12"/>
                <w:szCs w:val="12"/>
                <w:rtl w:val="0"/>
              </w:rPr>
              <w:t xml:space="preserve">Is TSF synonymous with the service-fee logic already inventoried in Pricing/Revenue and Service Order, and should that existing capability be reused?</w:t>
            </w:r>
            <w:r w:rsidDel="00000000" w:rsidR="00000000" w:rsidRPr="00000000">
              <w:rPr>
                <w:rtl w:val="0"/>
              </w:rPr>
            </w:r>
          </w:p>
        </w:tc>
      </w:tr>
      <w:tr>
        <w:trPr>
          <w:cantSplit w:val="1"/>
          <w:tblHeader w:val="0"/>
        </w:trPr>
        <w:tc>
          <w:tcPr/>
          <w:p w:rsidR="00000000" w:rsidDel="00000000" w:rsidP="00000000" w:rsidRDefault="00000000" w:rsidRPr="00000000" w14:paraId="00003526">
            <w:pPr>
              <w:rPr/>
            </w:pPr>
            <w:r w:rsidDel="00000000" w:rsidR="00000000" w:rsidRPr="00000000">
              <w:rPr>
                <w:sz w:val="12"/>
                <w:szCs w:val="12"/>
                <w:rtl w:val="0"/>
              </w:rPr>
              <w:t xml:space="preserve">Q-026</w:t>
            </w:r>
            <w:r w:rsidDel="00000000" w:rsidR="00000000" w:rsidRPr="00000000">
              <w:rPr>
                <w:rtl w:val="0"/>
              </w:rPr>
            </w:r>
          </w:p>
        </w:tc>
        <w:tc>
          <w:tcPr/>
          <w:p w:rsidR="00000000" w:rsidDel="00000000" w:rsidP="00000000" w:rsidRDefault="00000000" w:rsidRPr="00000000" w14:paraId="00003527">
            <w:pPr>
              <w:rPr/>
            </w:pPr>
            <w:r w:rsidDel="00000000" w:rsidR="00000000" w:rsidRPr="00000000">
              <w:rPr>
                <w:sz w:val="12"/>
                <w:szCs w:val="12"/>
                <w:rtl w:val="0"/>
              </w:rPr>
              <w:t xml:space="preserve">Is payment instrument '4' for c_vendor_id still active, and what vendor/business scenario does it represent?</w:t>
            </w:r>
            <w:r w:rsidDel="00000000" w:rsidR="00000000" w:rsidRPr="00000000">
              <w:rPr>
                <w:rtl w:val="0"/>
              </w:rPr>
            </w:r>
          </w:p>
        </w:tc>
      </w:tr>
      <w:tr>
        <w:trPr>
          <w:cantSplit w:val="1"/>
          <w:tblHeader w:val="0"/>
        </w:trPr>
        <w:tc>
          <w:tcPr/>
          <w:p w:rsidR="00000000" w:rsidDel="00000000" w:rsidP="00000000" w:rsidRDefault="00000000" w:rsidRPr="00000000" w14:paraId="00003528">
            <w:pPr>
              <w:rPr/>
            </w:pPr>
            <w:r w:rsidDel="00000000" w:rsidR="00000000" w:rsidRPr="00000000">
              <w:rPr>
                <w:sz w:val="12"/>
                <w:szCs w:val="12"/>
                <w:rtl w:val="0"/>
              </w:rPr>
              <w:t xml:space="preserve">Q-027</w:t>
            </w:r>
            <w:r w:rsidDel="00000000" w:rsidR="00000000" w:rsidRPr="00000000">
              <w:rPr>
                <w:rtl w:val="0"/>
              </w:rPr>
            </w:r>
          </w:p>
        </w:tc>
        <w:tc>
          <w:tcPr/>
          <w:p w:rsidR="00000000" w:rsidDel="00000000" w:rsidP="00000000" w:rsidRDefault="00000000" w:rsidRPr="00000000" w14:paraId="00003529">
            <w:pPr>
              <w:rPr/>
            </w:pPr>
            <w:r w:rsidDel="00000000" w:rsidR="00000000" w:rsidRPr="00000000">
              <w:rPr>
                <w:sz w:val="12"/>
                <w:szCs w:val="12"/>
                <w:rtl w:val="0"/>
              </w:rPr>
              <w:t xml:space="preserve">Is payment instrument '5' for WIRE still current?</w:t>
            </w:r>
            <w:r w:rsidDel="00000000" w:rsidR="00000000" w:rsidRPr="00000000">
              <w:rPr>
                <w:rtl w:val="0"/>
              </w:rPr>
            </w:r>
          </w:p>
        </w:tc>
      </w:tr>
      <w:tr>
        <w:trPr>
          <w:cantSplit w:val="1"/>
          <w:tblHeader w:val="0"/>
        </w:trPr>
        <w:tc>
          <w:tcPr/>
          <w:p w:rsidR="00000000" w:rsidDel="00000000" w:rsidP="00000000" w:rsidRDefault="00000000" w:rsidRPr="00000000" w14:paraId="0000352A">
            <w:pPr>
              <w:rPr/>
            </w:pPr>
            <w:r w:rsidDel="00000000" w:rsidR="00000000" w:rsidRPr="00000000">
              <w:rPr>
                <w:sz w:val="12"/>
                <w:szCs w:val="12"/>
                <w:rtl w:val="0"/>
              </w:rPr>
              <w:t xml:space="preserve">Q-028</w:t>
            </w:r>
            <w:r w:rsidDel="00000000" w:rsidR="00000000" w:rsidRPr="00000000">
              <w:rPr>
                <w:rtl w:val="0"/>
              </w:rPr>
            </w:r>
          </w:p>
        </w:tc>
        <w:tc>
          <w:tcPr/>
          <w:p w:rsidR="00000000" w:rsidDel="00000000" w:rsidP="00000000" w:rsidRDefault="00000000" w:rsidRPr="00000000" w14:paraId="0000352B">
            <w:pPr>
              <w:rPr/>
            </w:pPr>
            <w:r w:rsidDel="00000000" w:rsidR="00000000" w:rsidRPr="00000000">
              <w:rPr>
                <w:sz w:val="12"/>
                <w:szCs w:val="12"/>
                <w:rtl w:val="0"/>
              </w:rPr>
              <w:t xml:space="preserve">What is the authoritative source for the GL business unit derived by pkg_def_revenue_libs?</w:t>
            </w:r>
            <w:r w:rsidDel="00000000" w:rsidR="00000000" w:rsidRPr="00000000">
              <w:rPr>
                <w:rtl w:val="0"/>
              </w:rPr>
            </w:r>
          </w:p>
        </w:tc>
      </w:tr>
      <w:tr>
        <w:trPr>
          <w:cantSplit w:val="1"/>
          <w:tblHeader w:val="0"/>
        </w:trPr>
        <w:tc>
          <w:tcPr/>
          <w:p w:rsidR="00000000" w:rsidDel="00000000" w:rsidP="00000000" w:rsidRDefault="00000000" w:rsidRPr="00000000" w14:paraId="0000352C">
            <w:pPr>
              <w:rPr/>
            </w:pPr>
            <w:r w:rsidDel="00000000" w:rsidR="00000000" w:rsidRPr="00000000">
              <w:rPr>
                <w:sz w:val="12"/>
                <w:szCs w:val="12"/>
                <w:rtl w:val="0"/>
              </w:rPr>
              <w:t xml:space="preserve">Q-029</w:t>
            </w:r>
            <w:r w:rsidDel="00000000" w:rsidR="00000000" w:rsidRPr="00000000">
              <w:rPr>
                <w:rtl w:val="0"/>
              </w:rPr>
            </w:r>
          </w:p>
        </w:tc>
        <w:tc>
          <w:tcPr/>
          <w:p w:rsidR="00000000" w:rsidDel="00000000" w:rsidP="00000000" w:rsidRDefault="00000000" w:rsidRPr="00000000" w14:paraId="0000352D">
            <w:pPr>
              <w:rPr/>
            </w:pPr>
            <w:r w:rsidDel="00000000" w:rsidR="00000000" w:rsidRPr="00000000">
              <w:rPr>
                <w:sz w:val="12"/>
                <w:szCs w:val="12"/>
                <w:rtl w:val="0"/>
              </w:rPr>
              <w:t xml:space="preserve">Can AccountingMappingPolicy own GL account and company derivation rather than Vendor Invoice?</w:t>
            </w:r>
            <w:r w:rsidDel="00000000" w:rsidR="00000000" w:rsidRPr="00000000">
              <w:rPr>
                <w:rtl w:val="0"/>
              </w:rPr>
            </w:r>
          </w:p>
        </w:tc>
      </w:tr>
      <w:tr>
        <w:trPr>
          <w:cantSplit w:val="1"/>
          <w:tblHeader w:val="0"/>
        </w:trPr>
        <w:tc>
          <w:tcPr/>
          <w:p w:rsidR="00000000" w:rsidDel="00000000" w:rsidP="00000000" w:rsidRDefault="00000000" w:rsidRPr="00000000" w14:paraId="0000352E">
            <w:pPr>
              <w:rPr/>
            </w:pPr>
            <w:r w:rsidDel="00000000" w:rsidR="00000000" w:rsidRPr="00000000">
              <w:rPr>
                <w:sz w:val="12"/>
                <w:szCs w:val="12"/>
                <w:rtl w:val="0"/>
              </w:rPr>
              <w:t xml:space="preserve">Q-030</w:t>
            </w:r>
            <w:r w:rsidDel="00000000" w:rsidR="00000000" w:rsidRPr="00000000">
              <w:rPr>
                <w:rtl w:val="0"/>
              </w:rPr>
            </w:r>
          </w:p>
        </w:tc>
        <w:tc>
          <w:tcPr/>
          <w:p w:rsidR="00000000" w:rsidDel="00000000" w:rsidP="00000000" w:rsidRDefault="00000000" w:rsidRPr="00000000" w14:paraId="0000352F">
            <w:pPr>
              <w:rPr/>
            </w:pPr>
            <w:r w:rsidDel="00000000" w:rsidR="00000000" w:rsidRPr="00000000">
              <w:rPr>
                <w:sz w:val="12"/>
                <w:szCs w:val="12"/>
                <w:rtl w:val="0"/>
              </w:rPr>
              <w:t xml:space="preserve">Is the commented ERPS-8063 AR invoice/credit-memo section permanently dead code?</w:t>
            </w:r>
            <w:r w:rsidDel="00000000" w:rsidR="00000000" w:rsidRPr="00000000">
              <w:rPr>
                <w:rtl w:val="0"/>
              </w:rPr>
            </w:r>
          </w:p>
        </w:tc>
      </w:tr>
      <w:tr>
        <w:trPr>
          <w:cantSplit w:val="1"/>
          <w:tblHeader w:val="0"/>
        </w:trPr>
        <w:tc>
          <w:tcPr/>
          <w:p w:rsidR="00000000" w:rsidDel="00000000" w:rsidP="00000000" w:rsidRDefault="00000000" w:rsidRPr="00000000" w14:paraId="00003530">
            <w:pPr>
              <w:rPr/>
            </w:pPr>
            <w:r w:rsidDel="00000000" w:rsidR="00000000" w:rsidRPr="00000000">
              <w:rPr>
                <w:sz w:val="12"/>
                <w:szCs w:val="12"/>
                <w:rtl w:val="0"/>
              </w:rPr>
              <w:t xml:space="preserve">Q-031</w:t>
            </w:r>
            <w:r w:rsidDel="00000000" w:rsidR="00000000" w:rsidRPr="00000000">
              <w:rPr>
                <w:rtl w:val="0"/>
              </w:rPr>
            </w:r>
          </w:p>
        </w:tc>
        <w:tc>
          <w:tcPr/>
          <w:p w:rsidR="00000000" w:rsidDel="00000000" w:rsidP="00000000" w:rsidRDefault="00000000" w:rsidRPr="00000000" w14:paraId="00003531">
            <w:pPr>
              <w:rPr/>
            </w:pPr>
            <w:r w:rsidDel="00000000" w:rsidR="00000000" w:rsidRPr="00000000">
              <w:rPr>
                <w:sz w:val="12"/>
                <w:szCs w:val="12"/>
                <w:rtl w:val="0"/>
              </w:rPr>
              <w:t xml:space="preserve">If credit memo/writeoff behavior was moved elsewhere under ERPS-8063, which package/service is now authoritative?</w:t>
            </w:r>
            <w:r w:rsidDel="00000000" w:rsidR="00000000" w:rsidRPr="00000000">
              <w:rPr>
                <w:rtl w:val="0"/>
              </w:rPr>
            </w:r>
          </w:p>
        </w:tc>
      </w:tr>
      <w:tr>
        <w:trPr>
          <w:cantSplit w:val="1"/>
          <w:tblHeader w:val="0"/>
        </w:trPr>
        <w:tc>
          <w:tcPr/>
          <w:p w:rsidR="00000000" w:rsidDel="00000000" w:rsidP="00000000" w:rsidRDefault="00000000" w:rsidRPr="00000000" w14:paraId="00003532">
            <w:pPr>
              <w:rPr/>
            </w:pPr>
            <w:r w:rsidDel="00000000" w:rsidR="00000000" w:rsidRPr="00000000">
              <w:rPr>
                <w:sz w:val="12"/>
                <w:szCs w:val="12"/>
                <w:rtl w:val="0"/>
              </w:rPr>
              <w:t xml:space="preserve">Q-032</w:t>
            </w:r>
            <w:r w:rsidDel="00000000" w:rsidR="00000000" w:rsidRPr="00000000">
              <w:rPr>
                <w:rtl w:val="0"/>
              </w:rPr>
            </w:r>
          </w:p>
        </w:tc>
        <w:tc>
          <w:tcPr/>
          <w:p w:rsidR="00000000" w:rsidDel="00000000" w:rsidP="00000000" w:rsidRDefault="00000000" w:rsidRPr="00000000" w14:paraId="00003533">
            <w:pPr>
              <w:rPr/>
            </w:pPr>
            <w:r w:rsidDel="00000000" w:rsidR="00000000" w:rsidRPr="00000000">
              <w:rPr>
                <w:sz w:val="12"/>
                <w:szCs w:val="12"/>
                <w:rtl w:val="0"/>
              </w:rPr>
              <w:t xml:space="preserve">Do we need to analyze that replacement AR/writeoff path in this Vendor Invoice &amp; Writeoff service group?</w:t>
            </w:r>
            <w:r w:rsidDel="00000000" w:rsidR="00000000" w:rsidRPr="00000000">
              <w:rPr>
                <w:rtl w:val="0"/>
              </w:rPr>
            </w:r>
          </w:p>
        </w:tc>
      </w:tr>
      <w:tr>
        <w:trPr>
          <w:cantSplit w:val="1"/>
          <w:tblHeader w:val="0"/>
        </w:trPr>
        <w:tc>
          <w:tcPr/>
          <w:p w:rsidR="00000000" w:rsidDel="00000000" w:rsidP="00000000" w:rsidRDefault="00000000" w:rsidRPr="00000000" w14:paraId="00003534">
            <w:pPr>
              <w:rPr/>
            </w:pPr>
            <w:r w:rsidDel="00000000" w:rsidR="00000000" w:rsidRPr="00000000">
              <w:rPr>
                <w:sz w:val="12"/>
                <w:szCs w:val="12"/>
                <w:rtl w:val="0"/>
              </w:rPr>
              <w:t xml:space="preserve">Q-033</w:t>
            </w:r>
            <w:r w:rsidDel="00000000" w:rsidR="00000000" w:rsidRPr="00000000">
              <w:rPr>
                <w:rtl w:val="0"/>
              </w:rPr>
            </w:r>
          </w:p>
        </w:tc>
        <w:tc>
          <w:tcPr/>
          <w:p w:rsidR="00000000" w:rsidDel="00000000" w:rsidP="00000000" w:rsidRDefault="00000000" w:rsidRPr="00000000" w14:paraId="00003535">
            <w:pPr>
              <w:rPr/>
            </w:pPr>
            <w:r w:rsidDel="00000000" w:rsidR="00000000" w:rsidRPr="00000000">
              <w:rPr>
                <w:sz w:val="12"/>
                <w:szCs w:val="12"/>
                <w:rtl w:val="0"/>
              </w:rPr>
              <w:t xml:space="preserve">Should FPUB_GET_LATEST_CREDIT_MEMO_ID and FPUB_GET_INVOICE_CODE_STATUS be retired if the commented AR block is dead?</w:t>
            </w:r>
            <w:r w:rsidDel="00000000" w:rsidR="00000000" w:rsidRPr="00000000">
              <w:rPr>
                <w:rtl w:val="0"/>
              </w:rPr>
            </w:r>
          </w:p>
        </w:tc>
      </w:tr>
      <w:tr>
        <w:trPr>
          <w:cantSplit w:val="1"/>
          <w:tblHeader w:val="0"/>
        </w:trPr>
        <w:tc>
          <w:tcPr/>
          <w:p w:rsidR="00000000" w:rsidDel="00000000" w:rsidP="00000000" w:rsidRDefault="00000000" w:rsidRPr="00000000" w14:paraId="00003536">
            <w:pPr>
              <w:rPr/>
            </w:pPr>
            <w:r w:rsidDel="00000000" w:rsidR="00000000" w:rsidRPr="00000000">
              <w:rPr>
                <w:sz w:val="12"/>
                <w:szCs w:val="12"/>
                <w:rtl w:val="0"/>
              </w:rPr>
              <w:t xml:space="preserve">Q-034</w:t>
            </w:r>
            <w:r w:rsidDel="00000000" w:rsidR="00000000" w:rsidRPr="00000000">
              <w:rPr>
                <w:rtl w:val="0"/>
              </w:rPr>
            </w:r>
          </w:p>
        </w:tc>
        <w:tc>
          <w:tcPr/>
          <w:p w:rsidR="00000000" w:rsidDel="00000000" w:rsidP="00000000" w:rsidRDefault="00000000" w:rsidRPr="00000000" w14:paraId="00003537">
            <w:pPr>
              <w:rPr/>
            </w:pPr>
            <w:r w:rsidDel="00000000" w:rsidR="00000000" w:rsidRPr="00000000">
              <w:rPr>
                <w:sz w:val="12"/>
                <w:szCs w:val="12"/>
                <w:rtl w:val="0"/>
              </w:rPr>
              <w:t xml:space="preserve">What is the current purpose of GP_VENDOR_INVOICE and which processes populate it?</w:t>
            </w:r>
            <w:r w:rsidDel="00000000" w:rsidR="00000000" w:rsidRPr="00000000">
              <w:rPr>
                <w:rtl w:val="0"/>
              </w:rPr>
            </w:r>
          </w:p>
        </w:tc>
      </w:tr>
      <w:tr>
        <w:trPr>
          <w:cantSplit w:val="1"/>
          <w:tblHeader w:val="0"/>
        </w:trPr>
        <w:tc>
          <w:tcPr/>
          <w:p w:rsidR="00000000" w:rsidDel="00000000" w:rsidP="00000000" w:rsidRDefault="00000000" w:rsidRPr="00000000" w14:paraId="00003538">
            <w:pPr>
              <w:rPr/>
            </w:pPr>
            <w:r w:rsidDel="00000000" w:rsidR="00000000" w:rsidRPr="00000000">
              <w:rPr>
                <w:sz w:val="12"/>
                <w:szCs w:val="12"/>
                <w:rtl w:val="0"/>
              </w:rPr>
              <w:t xml:space="preserve">Q-035</w:t>
            </w:r>
            <w:r w:rsidDel="00000000" w:rsidR="00000000" w:rsidRPr="00000000">
              <w:rPr>
                <w:rtl w:val="0"/>
              </w:rPr>
            </w:r>
          </w:p>
        </w:tc>
        <w:tc>
          <w:tcPr/>
          <w:p w:rsidR="00000000" w:rsidDel="00000000" w:rsidP="00000000" w:rsidRDefault="00000000" w:rsidRPr="00000000" w14:paraId="00003539">
            <w:pPr>
              <w:rPr/>
            </w:pPr>
            <w:r w:rsidDel="00000000" w:rsidR="00000000" w:rsidRPr="00000000">
              <w:rPr>
                <w:sz w:val="12"/>
                <w:szCs w:val="12"/>
                <w:rtl w:val="0"/>
              </w:rPr>
              <w:t xml:space="preserve">Which paygroup types OVR, NSC and CIL require vendor-interface synchronization, and why?</w:t>
            </w:r>
            <w:r w:rsidDel="00000000" w:rsidR="00000000" w:rsidRPr="00000000">
              <w:rPr>
                <w:rtl w:val="0"/>
              </w:rPr>
            </w:r>
          </w:p>
        </w:tc>
      </w:tr>
      <w:tr>
        <w:trPr>
          <w:cantSplit w:val="1"/>
          <w:tblHeader w:val="0"/>
        </w:trPr>
        <w:tc>
          <w:tcPr/>
          <w:p w:rsidR="00000000" w:rsidDel="00000000" w:rsidP="00000000" w:rsidRDefault="00000000" w:rsidRPr="00000000" w14:paraId="0000353A">
            <w:pPr>
              <w:rPr/>
            </w:pPr>
            <w:r w:rsidDel="00000000" w:rsidR="00000000" w:rsidRPr="00000000">
              <w:rPr>
                <w:sz w:val="12"/>
                <w:szCs w:val="12"/>
                <w:rtl w:val="0"/>
              </w:rPr>
              <w:t xml:space="preserve">Q-036</w:t>
            </w:r>
            <w:r w:rsidDel="00000000" w:rsidR="00000000" w:rsidRPr="00000000">
              <w:rPr>
                <w:rtl w:val="0"/>
              </w:rPr>
            </w:r>
          </w:p>
        </w:tc>
        <w:tc>
          <w:tcPr/>
          <w:p w:rsidR="00000000" w:rsidDel="00000000" w:rsidP="00000000" w:rsidRDefault="00000000" w:rsidRPr="00000000" w14:paraId="0000353B">
            <w:pPr>
              <w:rPr/>
            </w:pPr>
            <w:r w:rsidDel="00000000" w:rsidR="00000000" w:rsidRPr="00000000">
              <w:rPr>
                <w:sz w:val="12"/>
                <w:szCs w:val="12"/>
                <w:rtl w:val="0"/>
              </w:rPr>
              <w:t xml:space="preserve">Does the target still need AHS_VENDOR_INTERFACE, AHS_AP_INTERFACE and AHS_GL_INTERFACE staging tables, or can it publish typed integration messages directly?</w:t>
            </w:r>
            <w:r w:rsidDel="00000000" w:rsidR="00000000" w:rsidRPr="00000000">
              <w:rPr>
                <w:rtl w:val="0"/>
              </w:rPr>
            </w:r>
          </w:p>
        </w:tc>
      </w:tr>
      <w:tr>
        <w:trPr>
          <w:cantSplit w:val="1"/>
          <w:tblHeader w:val="0"/>
        </w:trPr>
        <w:tc>
          <w:tcPr/>
          <w:p w:rsidR="00000000" w:rsidDel="00000000" w:rsidP="00000000" w:rsidRDefault="00000000" w:rsidRPr="00000000" w14:paraId="0000353C">
            <w:pPr>
              <w:rPr/>
            </w:pPr>
            <w:r w:rsidDel="00000000" w:rsidR="00000000" w:rsidRPr="00000000">
              <w:rPr>
                <w:sz w:val="12"/>
                <w:szCs w:val="12"/>
                <w:rtl w:val="0"/>
              </w:rPr>
              <w:t xml:space="preserve">Q-037</w:t>
            </w:r>
            <w:r w:rsidDel="00000000" w:rsidR="00000000" w:rsidRPr="00000000">
              <w:rPr>
                <w:rtl w:val="0"/>
              </w:rPr>
            </w:r>
          </w:p>
        </w:tc>
        <w:tc>
          <w:tcPr/>
          <w:p w:rsidR="00000000" w:rsidDel="00000000" w:rsidP="00000000" w:rsidRDefault="00000000" w:rsidRPr="00000000" w14:paraId="0000353D">
            <w:pPr>
              <w:rPr/>
            </w:pPr>
            <w:r w:rsidDel="00000000" w:rsidR="00000000" w:rsidRPr="00000000">
              <w:rPr>
                <w:sz w:val="12"/>
                <w:szCs w:val="12"/>
                <w:rtl w:val="0"/>
              </w:rPr>
              <w:t xml:space="preserve">What is the operational SLA for invoice-batch accounting submission?</w:t>
            </w:r>
            <w:r w:rsidDel="00000000" w:rsidR="00000000" w:rsidRPr="00000000">
              <w:rPr>
                <w:rtl w:val="0"/>
              </w:rPr>
            </w:r>
          </w:p>
        </w:tc>
      </w:tr>
      <w:tr>
        <w:trPr>
          <w:cantSplit w:val="1"/>
          <w:tblHeader w:val="0"/>
        </w:trPr>
        <w:tc>
          <w:tcPr/>
          <w:p w:rsidR="00000000" w:rsidDel="00000000" w:rsidP="00000000" w:rsidRDefault="00000000" w:rsidRPr="00000000" w14:paraId="0000353E">
            <w:pPr>
              <w:rPr/>
            </w:pPr>
            <w:r w:rsidDel="00000000" w:rsidR="00000000" w:rsidRPr="00000000">
              <w:rPr>
                <w:sz w:val="12"/>
                <w:szCs w:val="12"/>
                <w:rtl w:val="0"/>
              </w:rPr>
              <w:t xml:space="preserve">Q-038</w:t>
            </w:r>
            <w:r w:rsidDel="00000000" w:rsidR="00000000" w:rsidRPr="00000000">
              <w:rPr>
                <w:rtl w:val="0"/>
              </w:rPr>
            </w:r>
          </w:p>
        </w:tc>
        <w:tc>
          <w:tcPr/>
          <w:p w:rsidR="00000000" w:rsidDel="00000000" w:rsidP="00000000" w:rsidRDefault="00000000" w:rsidRPr="00000000" w14:paraId="0000353F">
            <w:pPr>
              <w:rPr/>
            </w:pPr>
            <w:r w:rsidDel="00000000" w:rsidR="00000000" w:rsidRPr="00000000">
              <w:rPr>
                <w:sz w:val="12"/>
                <w:szCs w:val="12"/>
                <w:rtl w:val="0"/>
              </w:rPr>
              <w:t xml:space="preserve">What failure states must be visible to Vendor Operations/Accounting users?</w:t>
            </w:r>
            <w:r w:rsidDel="00000000" w:rsidR="00000000" w:rsidRPr="00000000">
              <w:rPr>
                <w:rtl w:val="0"/>
              </w:rPr>
            </w:r>
          </w:p>
        </w:tc>
      </w:tr>
      <w:tr>
        <w:trPr>
          <w:cantSplit w:val="1"/>
          <w:tblHeader w:val="0"/>
        </w:trPr>
        <w:tc>
          <w:tcPr/>
          <w:p w:rsidR="00000000" w:rsidDel="00000000" w:rsidP="00000000" w:rsidRDefault="00000000" w:rsidRPr="00000000" w14:paraId="00003540">
            <w:pPr>
              <w:rPr/>
            </w:pPr>
            <w:r w:rsidDel="00000000" w:rsidR="00000000" w:rsidRPr="00000000">
              <w:rPr>
                <w:sz w:val="12"/>
                <w:szCs w:val="12"/>
                <w:rtl w:val="0"/>
              </w:rPr>
              <w:t xml:space="preserve">Q-039</w:t>
            </w:r>
            <w:r w:rsidDel="00000000" w:rsidR="00000000" w:rsidRPr="00000000">
              <w:rPr>
                <w:rtl w:val="0"/>
              </w:rPr>
            </w:r>
          </w:p>
        </w:tc>
        <w:tc>
          <w:tcPr/>
          <w:p w:rsidR="00000000" w:rsidDel="00000000" w:rsidP="00000000" w:rsidRDefault="00000000" w:rsidRPr="00000000" w14:paraId="00003541">
            <w:pPr>
              <w:rPr/>
            </w:pPr>
            <w:r w:rsidDel="00000000" w:rsidR="00000000" w:rsidRPr="00000000">
              <w:rPr>
                <w:sz w:val="12"/>
                <w:szCs w:val="12"/>
                <w:rtl w:val="0"/>
              </w:rPr>
              <w:t xml:space="preserve">Should error logging move from ERR_LOG/pkg_common into centralized application/integration telemetry with correlation IDs?</w:t>
            </w:r>
            <w:r w:rsidDel="00000000" w:rsidR="00000000" w:rsidRPr="00000000">
              <w:rPr>
                <w:rtl w:val="0"/>
              </w:rPr>
            </w:r>
          </w:p>
        </w:tc>
      </w:tr>
      <w:tr>
        <w:trPr>
          <w:cantSplit w:val="1"/>
          <w:tblHeader w:val="0"/>
        </w:trPr>
        <w:tc>
          <w:tcPr/>
          <w:p w:rsidR="00000000" w:rsidDel="00000000" w:rsidP="00000000" w:rsidRDefault="00000000" w:rsidRPr="00000000" w14:paraId="00003542">
            <w:pPr>
              <w:rPr/>
            </w:pPr>
            <w:r w:rsidDel="00000000" w:rsidR="00000000" w:rsidRPr="00000000">
              <w:rPr>
                <w:sz w:val="12"/>
                <w:szCs w:val="12"/>
                <w:rtl w:val="0"/>
              </w:rPr>
              <w:t xml:space="preserve">Q-040</w:t>
            </w:r>
            <w:r w:rsidDel="00000000" w:rsidR="00000000" w:rsidRPr="00000000">
              <w:rPr>
                <w:rtl w:val="0"/>
              </w:rPr>
            </w:r>
          </w:p>
        </w:tc>
        <w:tc>
          <w:tcPr/>
          <w:p w:rsidR="00000000" w:rsidDel="00000000" w:rsidP="00000000" w:rsidRDefault="00000000" w:rsidRPr="00000000" w14:paraId="00003543">
            <w:pPr>
              <w:rPr/>
            </w:pPr>
            <w:r w:rsidDel="00000000" w:rsidR="00000000" w:rsidRPr="00000000">
              <w:rPr>
                <w:sz w:val="12"/>
                <w:szCs w:val="12"/>
                <w:rtl w:val="0"/>
              </w:rPr>
              <w:t xml:space="preserve">Which integrations need exactly-once behavior versus safe retry with idempotency?</w:t>
            </w:r>
            <w:r w:rsidDel="00000000" w:rsidR="00000000" w:rsidRPr="00000000">
              <w:rPr>
                <w:rtl w:val="0"/>
              </w:rPr>
            </w:r>
          </w:p>
        </w:tc>
      </w:tr>
      <w:tr>
        <w:trPr>
          <w:cantSplit w:val="1"/>
          <w:tblHeader w:val="0"/>
        </w:trPr>
        <w:tc>
          <w:tcPr/>
          <w:p w:rsidR="00000000" w:rsidDel="00000000" w:rsidP="00000000" w:rsidRDefault="00000000" w:rsidRPr="00000000" w14:paraId="00003544">
            <w:pPr>
              <w:rPr/>
            </w:pPr>
            <w:r w:rsidDel="00000000" w:rsidR="00000000" w:rsidRPr="00000000">
              <w:rPr>
                <w:sz w:val="12"/>
                <w:szCs w:val="12"/>
                <w:rtl w:val="0"/>
              </w:rPr>
              <w:t xml:space="preserve">Q-041</w:t>
            </w:r>
            <w:r w:rsidDel="00000000" w:rsidR="00000000" w:rsidRPr="00000000">
              <w:rPr>
                <w:rtl w:val="0"/>
              </w:rPr>
            </w:r>
          </w:p>
        </w:tc>
        <w:tc>
          <w:tcPr/>
          <w:p w:rsidR="00000000" w:rsidDel="00000000" w:rsidP="00000000" w:rsidRDefault="00000000" w:rsidRPr="00000000" w14:paraId="00003545">
            <w:pPr>
              <w:rPr/>
            </w:pPr>
            <w:r w:rsidDel="00000000" w:rsidR="00000000" w:rsidRPr="00000000">
              <w:rPr>
                <w:sz w:val="12"/>
                <w:szCs w:val="12"/>
                <w:rtl w:val="0"/>
              </w:rPr>
              <w:t xml:space="preserve">Does FPUB_GET_ITEMS_SERVICED need to preserve the current 40/50-character external field limit?</w:t>
            </w:r>
            <w:r w:rsidDel="00000000" w:rsidR="00000000" w:rsidRPr="00000000">
              <w:rPr>
                <w:rtl w:val="0"/>
              </w:rPr>
            </w:r>
          </w:p>
        </w:tc>
      </w:tr>
      <w:tr>
        <w:trPr>
          <w:cantSplit w:val="1"/>
          <w:tblHeader w:val="0"/>
        </w:trPr>
        <w:tc>
          <w:tcPr/>
          <w:p w:rsidR="00000000" w:rsidDel="00000000" w:rsidP="00000000" w:rsidRDefault="00000000" w:rsidRPr="00000000" w14:paraId="00003546">
            <w:pPr>
              <w:rPr/>
            </w:pPr>
            <w:r w:rsidDel="00000000" w:rsidR="00000000" w:rsidRPr="00000000">
              <w:rPr>
                <w:sz w:val="12"/>
                <w:szCs w:val="12"/>
                <w:rtl w:val="0"/>
              </w:rPr>
              <w:t xml:space="preserve">Q-042</w:t>
            </w:r>
            <w:r w:rsidDel="00000000" w:rsidR="00000000" w:rsidRPr="00000000">
              <w:rPr>
                <w:rtl w:val="0"/>
              </w:rPr>
            </w:r>
          </w:p>
        </w:tc>
        <w:tc>
          <w:tcPr/>
          <w:p w:rsidR="00000000" w:rsidDel="00000000" w:rsidP="00000000" w:rsidRDefault="00000000" w:rsidRPr="00000000" w14:paraId="00003547">
            <w:pPr>
              <w:rPr/>
            </w:pPr>
            <w:r w:rsidDel="00000000" w:rsidR="00000000" w:rsidRPr="00000000">
              <w:rPr>
                <w:sz w:val="12"/>
                <w:szCs w:val="12"/>
                <w:rtl w:val="0"/>
              </w:rPr>
              <w:t xml:space="preserve">Can item descriptions be obtained from the existing Work Order/Service Item capability instead of joining Work Order tables here?</w:t>
            </w:r>
            <w:r w:rsidDel="00000000" w:rsidR="00000000" w:rsidRPr="00000000">
              <w:rPr>
                <w:rtl w:val="0"/>
              </w:rPr>
            </w:r>
          </w:p>
        </w:tc>
      </w:tr>
      <w:tr>
        <w:trPr>
          <w:cantSplit w:val="1"/>
          <w:tblHeader w:val="0"/>
        </w:trPr>
        <w:tc>
          <w:tcPr/>
          <w:p w:rsidR="00000000" w:rsidDel="00000000" w:rsidP="00000000" w:rsidRDefault="00000000" w:rsidRPr="00000000" w14:paraId="00003548">
            <w:pPr>
              <w:rPr/>
            </w:pPr>
            <w:r w:rsidDel="00000000" w:rsidR="00000000" w:rsidRPr="00000000">
              <w:rPr>
                <w:sz w:val="12"/>
                <w:szCs w:val="12"/>
                <w:rtl w:val="0"/>
              </w:rPr>
              <w:t xml:space="preserve">Q-043</w:t>
            </w:r>
            <w:r w:rsidDel="00000000" w:rsidR="00000000" w:rsidRPr="00000000">
              <w:rPr>
                <w:rtl w:val="0"/>
              </w:rPr>
            </w:r>
          </w:p>
        </w:tc>
        <w:tc>
          <w:tcPr/>
          <w:p w:rsidR="00000000" w:rsidDel="00000000" w:rsidP="00000000" w:rsidRDefault="00000000" w:rsidRPr="00000000" w14:paraId="00003549">
            <w:pPr>
              <w:rPr/>
            </w:pPr>
            <w:r w:rsidDel="00000000" w:rsidR="00000000" w:rsidRPr="00000000">
              <w:rPr>
                <w:sz w:val="12"/>
                <w:szCs w:val="12"/>
                <w:rtl w:val="0"/>
              </w:rPr>
              <w:t xml:space="preserve">Which Contract/Dispatch/Vendor/Customer values must be snapshotted onto the accounting message for historical audit?</w:t>
            </w:r>
            <w:r w:rsidDel="00000000" w:rsidR="00000000" w:rsidRPr="00000000">
              <w:rPr>
                <w:rtl w:val="0"/>
              </w:rPr>
            </w:r>
          </w:p>
        </w:tc>
      </w:tr>
      <w:tr>
        <w:trPr>
          <w:cantSplit w:val="1"/>
          <w:tblHeader w:val="0"/>
        </w:trPr>
        <w:tc>
          <w:tcPr/>
          <w:p w:rsidR="00000000" w:rsidDel="00000000" w:rsidP="00000000" w:rsidRDefault="00000000" w:rsidRPr="00000000" w14:paraId="0000354A">
            <w:pPr>
              <w:rPr/>
            </w:pPr>
            <w:r w:rsidDel="00000000" w:rsidR="00000000" w:rsidRPr="00000000">
              <w:rPr>
                <w:sz w:val="12"/>
                <w:szCs w:val="12"/>
                <w:rtl w:val="0"/>
              </w:rPr>
              <w:t xml:space="preserve">Q-044</w:t>
            </w:r>
            <w:r w:rsidDel="00000000" w:rsidR="00000000" w:rsidRPr="00000000">
              <w:rPr>
                <w:rtl w:val="0"/>
              </w:rPr>
            </w:r>
          </w:p>
        </w:tc>
        <w:tc>
          <w:tcPr/>
          <w:p w:rsidR="00000000" w:rsidDel="00000000" w:rsidP="00000000" w:rsidRDefault="00000000" w:rsidRPr="00000000" w14:paraId="0000354B">
            <w:pPr>
              <w:rPr/>
            </w:pPr>
            <w:r w:rsidDel="00000000" w:rsidR="00000000" w:rsidRPr="00000000">
              <w:rPr>
                <w:sz w:val="12"/>
                <w:szCs w:val="12"/>
                <w:rtl w:val="0"/>
              </w:rPr>
              <w:t xml:space="preserve">Are there any pkg_ap_staging routines called directly by Front Door or are all calls batch/scheduled/internal?</w:t>
            </w:r>
            <w:r w:rsidDel="00000000" w:rsidR="00000000" w:rsidRPr="00000000">
              <w:rPr>
                <w:rtl w:val="0"/>
              </w:rPr>
            </w:r>
          </w:p>
        </w:tc>
      </w:tr>
      <w:tr>
        <w:trPr>
          <w:cantSplit w:val="1"/>
          <w:tblHeader w:val="0"/>
        </w:trPr>
        <w:tc>
          <w:tcPr/>
          <w:p w:rsidR="00000000" w:rsidDel="00000000" w:rsidP="00000000" w:rsidRDefault="00000000" w:rsidRPr="00000000" w14:paraId="0000354C">
            <w:pPr>
              <w:rPr/>
            </w:pPr>
            <w:r w:rsidDel="00000000" w:rsidR="00000000" w:rsidRPr="00000000">
              <w:rPr>
                <w:sz w:val="12"/>
                <w:szCs w:val="12"/>
                <w:rtl w:val="0"/>
              </w:rPr>
              <w:t xml:space="preserve">Q-045</w:t>
            </w:r>
            <w:r w:rsidDel="00000000" w:rsidR="00000000" w:rsidRPr="00000000">
              <w:rPr>
                <w:rtl w:val="0"/>
              </w:rPr>
            </w:r>
          </w:p>
        </w:tc>
        <w:tc>
          <w:tcPr/>
          <w:p w:rsidR="00000000" w:rsidDel="00000000" w:rsidP="00000000" w:rsidRDefault="00000000" w:rsidRPr="00000000" w14:paraId="0000354D">
            <w:pPr>
              <w:rPr/>
            </w:pPr>
            <w:r w:rsidDel="00000000" w:rsidR="00000000" w:rsidRPr="00000000">
              <w:rPr>
                <w:sz w:val="12"/>
                <w:szCs w:val="12"/>
                <w:rtl w:val="0"/>
              </w:rPr>
              <w:t xml:space="preserve">Are there package-spec routines, scheduler jobs, or external scripts associated with pkg_ap_staging that were not included in the supplied body?</w:t>
            </w:r>
            <w:r w:rsidDel="00000000" w:rsidR="00000000" w:rsidRPr="00000000">
              <w:rPr>
                <w:rtl w:val="0"/>
              </w:rPr>
            </w:r>
          </w:p>
        </w:tc>
      </w:tr>
    </w:tbl>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pStyle w:val="Heading1"/>
        <w:rPr/>
      </w:pPr>
      <w:r w:rsidDel="00000000" w:rsidR="00000000" w:rsidRPr="00000000">
        <w:rPr>
          <w:rtl w:val="0"/>
        </w:rPr>
        <w:t xml:space="preserve">10. Cumulative Inventory Status</w:t>
      </w:r>
    </w:p>
    <w:tbl>
      <w:tblPr>
        <w:tblStyle w:val="Table128"/>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550">
            <w:pPr>
              <w:rPr/>
            </w:pPr>
            <w:r w:rsidDel="00000000" w:rsidR="00000000" w:rsidRPr="00000000">
              <w:rPr>
                <w:b w:val="1"/>
                <w:bCs w:val="1"/>
                <w:sz w:val="14"/>
                <w:szCs w:val="14"/>
                <w:rtl w:val="0"/>
              </w:rPr>
              <w:t xml:space="preserve">Metric</w:t>
            </w:r>
            <w:r w:rsidDel="00000000" w:rsidR="00000000" w:rsidRPr="00000000">
              <w:rPr>
                <w:rtl w:val="0"/>
              </w:rPr>
            </w:r>
          </w:p>
        </w:tc>
        <w:tc>
          <w:tcPr>
            <w:shd w:fill="d9eaf7" w:val="clear"/>
          </w:tcPr>
          <w:p w:rsidR="00000000" w:rsidDel="00000000" w:rsidP="00000000" w:rsidRDefault="00000000" w:rsidRPr="00000000" w14:paraId="00003551">
            <w:pPr>
              <w:rPr/>
            </w:pPr>
            <w:r w:rsidDel="00000000" w:rsidR="00000000" w:rsidRPr="00000000">
              <w:rPr>
                <w:b w:val="1"/>
                <w:bCs w:val="1"/>
                <w:sz w:val="14"/>
                <w:szCs w:val="14"/>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3552">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3553">
            <w:pPr>
              <w:rPr/>
            </w:pPr>
            <w:r w:rsidDel="00000000" w:rsidR="00000000" w:rsidRPr="00000000">
              <w:rPr>
                <w:sz w:val="14"/>
                <w:szCs w:val="14"/>
                <w:rtl w:val="0"/>
              </w:rPr>
              <w:t xml:space="preserve">Vendor Invoice &amp; Writeoff</w:t>
            </w:r>
            <w:r w:rsidDel="00000000" w:rsidR="00000000" w:rsidRPr="00000000">
              <w:rPr>
                <w:rtl w:val="0"/>
              </w:rPr>
            </w:r>
          </w:p>
        </w:tc>
      </w:tr>
      <w:tr>
        <w:trPr>
          <w:cantSplit w:val="1"/>
          <w:tblHeader w:val="0"/>
        </w:trPr>
        <w:tc>
          <w:tcPr/>
          <w:p w:rsidR="00000000" w:rsidDel="00000000" w:rsidP="00000000" w:rsidRDefault="00000000" w:rsidRPr="00000000" w14:paraId="00003554">
            <w:pPr>
              <w:rPr/>
            </w:pPr>
            <w:r w:rsidDel="00000000" w:rsidR="00000000" w:rsidRPr="00000000">
              <w:rPr>
                <w:sz w:val="14"/>
                <w:szCs w:val="14"/>
                <w:rtl w:val="0"/>
              </w:rPr>
              <w:t xml:space="preserve">Packages analyzed</w:t>
            </w:r>
            <w:r w:rsidDel="00000000" w:rsidR="00000000" w:rsidRPr="00000000">
              <w:rPr>
                <w:rtl w:val="0"/>
              </w:rPr>
            </w:r>
          </w:p>
        </w:tc>
        <w:tc>
          <w:tcPr/>
          <w:p w:rsidR="00000000" w:rsidDel="00000000" w:rsidP="00000000" w:rsidRDefault="00000000" w:rsidRPr="00000000" w14:paraId="00003555">
            <w:pPr>
              <w:rPr/>
            </w:pPr>
            <w:r w:rsidDel="00000000" w:rsidR="00000000" w:rsidRPr="00000000">
              <w:rPr>
                <w:sz w:val="14"/>
                <w:szCs w:val="14"/>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3556">
            <w:pPr>
              <w:rPr/>
            </w:pPr>
            <w:r w:rsidDel="00000000" w:rsidR="00000000" w:rsidRPr="00000000">
              <w:rPr>
                <w:sz w:val="14"/>
                <w:szCs w:val="14"/>
                <w:rtl w:val="0"/>
              </w:rPr>
              <w:t xml:space="preserve">PKG-001</w:t>
            </w:r>
            <w:r w:rsidDel="00000000" w:rsidR="00000000" w:rsidRPr="00000000">
              <w:rPr>
                <w:rtl w:val="0"/>
              </w:rPr>
            </w:r>
          </w:p>
        </w:tc>
        <w:tc>
          <w:tcPr/>
          <w:p w:rsidR="00000000" w:rsidDel="00000000" w:rsidP="00000000" w:rsidRDefault="00000000" w:rsidRPr="00000000" w14:paraId="00003557">
            <w:pPr>
              <w:rPr/>
            </w:pPr>
            <w:r w:rsidDel="00000000" w:rsidR="00000000" w:rsidRPr="00000000">
              <w:rPr>
                <w:sz w:val="14"/>
                <w:szCs w:val="14"/>
                <w:rtl w:val="0"/>
              </w:rPr>
              <w:t xml:space="preserve">PROD.VendorInvoice</w:t>
            </w:r>
            <w:r w:rsidDel="00000000" w:rsidR="00000000" w:rsidRPr="00000000">
              <w:rPr>
                <w:rtl w:val="0"/>
              </w:rPr>
            </w:r>
          </w:p>
        </w:tc>
      </w:tr>
      <w:tr>
        <w:trPr>
          <w:cantSplit w:val="1"/>
          <w:tblHeader w:val="0"/>
        </w:trPr>
        <w:tc>
          <w:tcPr/>
          <w:p w:rsidR="00000000" w:rsidDel="00000000" w:rsidP="00000000" w:rsidRDefault="00000000" w:rsidRPr="00000000" w14:paraId="00003558">
            <w:pPr>
              <w:rPr/>
            </w:pPr>
            <w:r w:rsidDel="00000000" w:rsidR="00000000" w:rsidRPr="00000000">
              <w:rPr>
                <w:sz w:val="14"/>
                <w:szCs w:val="14"/>
                <w:rtl w:val="0"/>
              </w:rPr>
              <w:t xml:space="preserve">PKG-002</w:t>
            </w:r>
            <w:r w:rsidDel="00000000" w:rsidR="00000000" w:rsidRPr="00000000">
              <w:rPr>
                <w:rtl w:val="0"/>
              </w:rPr>
            </w:r>
          </w:p>
        </w:tc>
        <w:tc>
          <w:tcPr/>
          <w:p w:rsidR="00000000" w:rsidDel="00000000" w:rsidP="00000000" w:rsidRDefault="00000000" w:rsidRPr="00000000" w14:paraId="00003559">
            <w:pPr>
              <w:rPr/>
            </w:pPr>
            <w:r w:rsidDel="00000000" w:rsidR="00000000" w:rsidRPr="00000000">
              <w:rPr>
                <w:sz w:val="14"/>
                <w:szCs w:val="14"/>
                <w:rtl w:val="0"/>
              </w:rPr>
              <w:t xml:space="preserve">PROD.VendorInvoice_da</w:t>
            </w:r>
            <w:r w:rsidDel="00000000" w:rsidR="00000000" w:rsidRPr="00000000">
              <w:rPr>
                <w:rtl w:val="0"/>
              </w:rPr>
            </w:r>
          </w:p>
        </w:tc>
      </w:tr>
      <w:tr>
        <w:trPr>
          <w:cantSplit w:val="1"/>
          <w:tblHeader w:val="0"/>
        </w:trPr>
        <w:tc>
          <w:tcPr/>
          <w:p w:rsidR="00000000" w:rsidDel="00000000" w:rsidP="00000000" w:rsidRDefault="00000000" w:rsidRPr="00000000" w14:paraId="0000355A">
            <w:pPr>
              <w:rPr/>
            </w:pPr>
            <w:r w:rsidDel="00000000" w:rsidR="00000000" w:rsidRPr="00000000">
              <w:rPr>
                <w:sz w:val="14"/>
                <w:szCs w:val="14"/>
                <w:rtl w:val="0"/>
              </w:rPr>
              <w:t xml:space="preserve">PKG-003</w:t>
            </w:r>
            <w:r w:rsidDel="00000000" w:rsidR="00000000" w:rsidRPr="00000000">
              <w:rPr>
                <w:rtl w:val="0"/>
              </w:rPr>
            </w:r>
          </w:p>
        </w:tc>
        <w:tc>
          <w:tcPr/>
          <w:p w:rsidR="00000000" w:rsidDel="00000000" w:rsidP="00000000" w:rsidRDefault="00000000" w:rsidRPr="00000000" w14:paraId="0000355B">
            <w:pPr>
              <w:rPr/>
            </w:pPr>
            <w:r w:rsidDel="00000000" w:rsidR="00000000" w:rsidRPr="00000000">
              <w:rPr>
                <w:sz w:val="14"/>
                <w:szCs w:val="14"/>
                <w:rtl w:val="0"/>
              </w:rPr>
              <w:t xml:space="preserve">PROD.pkg_ap_staging</w:t>
            </w:r>
            <w:r w:rsidDel="00000000" w:rsidR="00000000" w:rsidRPr="00000000">
              <w:rPr>
                <w:rtl w:val="0"/>
              </w:rPr>
            </w:r>
          </w:p>
        </w:tc>
      </w:tr>
      <w:tr>
        <w:trPr>
          <w:cantSplit w:val="1"/>
          <w:tblHeader w:val="0"/>
        </w:trPr>
        <w:tc>
          <w:tcPr/>
          <w:p w:rsidR="00000000" w:rsidDel="00000000" w:rsidP="00000000" w:rsidRDefault="00000000" w:rsidRPr="00000000" w14:paraId="0000355C">
            <w:pPr>
              <w:rPr/>
            </w:pPr>
            <w:r w:rsidDel="00000000" w:rsidR="00000000" w:rsidRPr="00000000">
              <w:rPr>
                <w:sz w:val="14"/>
                <w:szCs w:val="14"/>
                <w:rtl w:val="0"/>
              </w:rPr>
              <w:t xml:space="preserve">Routine implementations tracked</w:t>
            </w:r>
            <w:r w:rsidDel="00000000" w:rsidR="00000000" w:rsidRPr="00000000">
              <w:rPr>
                <w:rtl w:val="0"/>
              </w:rPr>
            </w:r>
          </w:p>
        </w:tc>
        <w:tc>
          <w:tcPr/>
          <w:p w:rsidR="00000000" w:rsidDel="00000000" w:rsidP="00000000" w:rsidRDefault="00000000" w:rsidRPr="00000000" w14:paraId="0000355D">
            <w:pPr>
              <w:rPr/>
            </w:pPr>
            <w:r w:rsidDel="00000000" w:rsidR="00000000" w:rsidRPr="00000000">
              <w:rPr>
                <w:sz w:val="14"/>
                <w:szCs w:val="14"/>
                <w:rtl w:val="0"/>
              </w:rPr>
              <w:t xml:space="preserve">60</w:t>
            </w:r>
            <w:r w:rsidDel="00000000" w:rsidR="00000000" w:rsidRPr="00000000">
              <w:rPr>
                <w:rtl w:val="0"/>
              </w:rPr>
            </w:r>
          </w:p>
        </w:tc>
      </w:tr>
      <w:tr>
        <w:trPr>
          <w:cantSplit w:val="1"/>
          <w:tblHeader w:val="0"/>
        </w:trPr>
        <w:tc>
          <w:tcPr/>
          <w:p w:rsidR="00000000" w:rsidDel="00000000" w:rsidP="00000000" w:rsidRDefault="00000000" w:rsidRPr="00000000" w14:paraId="0000355E">
            <w:pPr>
              <w:rPr/>
            </w:pPr>
            <w:r w:rsidDel="00000000" w:rsidR="00000000" w:rsidRPr="00000000">
              <w:rPr>
                <w:sz w:val="14"/>
                <w:szCs w:val="14"/>
                <w:rtl w:val="0"/>
              </w:rPr>
              <w:t xml:space="preserve">Current routine ID range</w:t>
            </w:r>
            <w:r w:rsidDel="00000000" w:rsidR="00000000" w:rsidRPr="00000000">
              <w:rPr>
                <w:rtl w:val="0"/>
              </w:rPr>
            </w:r>
          </w:p>
        </w:tc>
        <w:tc>
          <w:tcPr/>
          <w:p w:rsidR="00000000" w:rsidDel="00000000" w:rsidP="00000000" w:rsidRDefault="00000000" w:rsidRPr="00000000" w14:paraId="0000355F">
            <w:pPr>
              <w:rPr/>
            </w:pPr>
            <w:r w:rsidDel="00000000" w:rsidR="00000000" w:rsidRPr="00000000">
              <w:rPr>
                <w:sz w:val="14"/>
                <w:szCs w:val="14"/>
                <w:rtl w:val="0"/>
              </w:rPr>
              <w:t xml:space="preserve">SP-001 through SP-060</w:t>
            </w:r>
            <w:r w:rsidDel="00000000" w:rsidR="00000000" w:rsidRPr="00000000">
              <w:rPr>
                <w:rtl w:val="0"/>
              </w:rPr>
            </w:r>
          </w:p>
        </w:tc>
      </w:tr>
      <w:tr>
        <w:trPr>
          <w:cantSplit w:val="1"/>
          <w:tblHeader w:val="0"/>
        </w:trPr>
        <w:tc>
          <w:tcPr/>
          <w:p w:rsidR="00000000" w:rsidDel="00000000" w:rsidP="00000000" w:rsidRDefault="00000000" w:rsidRPr="00000000" w14:paraId="00003560">
            <w:pPr>
              <w:rPr/>
            </w:pPr>
            <w:r w:rsidDel="00000000" w:rsidR="00000000" w:rsidRPr="00000000">
              <w:rPr>
                <w:sz w:val="14"/>
                <w:szCs w:val="14"/>
                <w:rtl w:val="0"/>
              </w:rPr>
              <w:t xml:space="preserve">PKG-003 routine range</w:t>
            </w:r>
            <w:r w:rsidDel="00000000" w:rsidR="00000000" w:rsidRPr="00000000">
              <w:rPr>
                <w:rtl w:val="0"/>
              </w:rPr>
            </w:r>
          </w:p>
        </w:tc>
        <w:tc>
          <w:tcPr/>
          <w:p w:rsidR="00000000" w:rsidDel="00000000" w:rsidP="00000000" w:rsidRDefault="00000000" w:rsidRPr="00000000" w14:paraId="00003561">
            <w:pPr>
              <w:rPr/>
            </w:pPr>
            <w:r w:rsidDel="00000000" w:rsidR="00000000" w:rsidRPr="00000000">
              <w:rPr>
                <w:sz w:val="14"/>
                <w:szCs w:val="14"/>
                <w:rtl w:val="0"/>
              </w:rPr>
              <w:t xml:space="preserve">SP-051 through SP-060</w:t>
            </w:r>
            <w:r w:rsidDel="00000000" w:rsidR="00000000" w:rsidRPr="00000000">
              <w:rPr>
                <w:rtl w:val="0"/>
              </w:rPr>
            </w:r>
          </w:p>
        </w:tc>
      </w:tr>
      <w:tr>
        <w:trPr>
          <w:cantSplit w:val="1"/>
          <w:tblHeader w:val="0"/>
        </w:trPr>
        <w:tc>
          <w:tcPr/>
          <w:p w:rsidR="00000000" w:rsidDel="00000000" w:rsidP="00000000" w:rsidRDefault="00000000" w:rsidRPr="00000000" w14:paraId="00003562">
            <w:pPr>
              <w:rPr/>
            </w:pPr>
            <w:r w:rsidDel="00000000" w:rsidR="00000000" w:rsidRPr="00000000">
              <w:rPr>
                <w:sz w:val="14"/>
                <w:szCs w:val="14"/>
                <w:rtl w:val="0"/>
              </w:rPr>
              <w:t xml:space="preserve">Current detailed PKG-003 SME questions</w:t>
            </w:r>
            <w:r w:rsidDel="00000000" w:rsidR="00000000" w:rsidRPr="00000000">
              <w:rPr>
                <w:rtl w:val="0"/>
              </w:rPr>
            </w:r>
          </w:p>
        </w:tc>
        <w:tc>
          <w:tcPr/>
          <w:p w:rsidR="00000000" w:rsidDel="00000000" w:rsidP="00000000" w:rsidRDefault="00000000" w:rsidRPr="00000000" w14:paraId="00003563">
            <w:pPr>
              <w:rPr/>
            </w:pPr>
            <w:r w:rsidDel="00000000" w:rsidR="00000000" w:rsidRPr="00000000">
              <w:rPr>
                <w:sz w:val="14"/>
                <w:szCs w:val="14"/>
                <w:rtl w:val="0"/>
              </w:rPr>
              <w:t xml:space="preserve">Q-001 through Q-045</w:t>
            </w:r>
            <w:r w:rsidDel="00000000" w:rsidR="00000000" w:rsidRPr="00000000">
              <w:rPr>
                <w:rtl w:val="0"/>
              </w:rPr>
            </w:r>
          </w:p>
        </w:tc>
      </w:tr>
      <w:tr>
        <w:trPr>
          <w:cantSplit w:val="1"/>
          <w:tblHeader w:val="0"/>
        </w:trPr>
        <w:tc>
          <w:tcPr/>
          <w:p w:rsidR="00000000" w:rsidDel="00000000" w:rsidP="00000000" w:rsidRDefault="00000000" w:rsidRPr="00000000" w14:paraId="00003564">
            <w:pPr>
              <w:rPr/>
            </w:pPr>
            <w:r w:rsidDel="00000000" w:rsidR="00000000" w:rsidRPr="00000000">
              <w:rPr>
                <w:sz w:val="14"/>
                <w:szCs w:val="14"/>
                <w:rtl w:val="0"/>
              </w:rPr>
              <w:t xml:space="preserve">Group status</w:t>
            </w:r>
            <w:r w:rsidDel="00000000" w:rsidR="00000000" w:rsidRPr="00000000">
              <w:rPr>
                <w:rtl w:val="0"/>
              </w:rPr>
            </w:r>
          </w:p>
        </w:tc>
        <w:tc>
          <w:tcPr/>
          <w:p w:rsidR="00000000" w:rsidDel="00000000" w:rsidP="00000000" w:rsidRDefault="00000000" w:rsidRPr="00000000" w14:paraId="00003565">
            <w:pPr>
              <w:rPr/>
            </w:pPr>
            <w:r w:rsidDel="00000000" w:rsidR="00000000" w:rsidRPr="00000000">
              <w:rPr>
                <w:sz w:val="14"/>
                <w:szCs w:val="14"/>
                <w:rtl w:val="0"/>
              </w:rPr>
              <w:t xml:space="preserve">Technical inventory in progress; business/accounting validation pending</w:t>
            </w:r>
            <w:r w:rsidDel="00000000" w:rsidR="00000000" w:rsidRPr="00000000">
              <w:rPr>
                <w:rtl w:val="0"/>
              </w:rPr>
            </w:r>
          </w:p>
        </w:tc>
      </w:tr>
      <w:tr>
        <w:trPr>
          <w:cantSplit w:val="1"/>
          <w:tblHeader w:val="0"/>
        </w:trPr>
        <w:tc>
          <w:tcPr/>
          <w:p w:rsidR="00000000" w:rsidDel="00000000" w:rsidP="00000000" w:rsidRDefault="00000000" w:rsidRPr="00000000" w14:paraId="00003566">
            <w:pPr>
              <w:rPr/>
            </w:pPr>
            <w:r w:rsidDel="00000000" w:rsidR="00000000" w:rsidRPr="00000000">
              <w:rPr>
                <w:sz w:val="14"/>
                <w:szCs w:val="14"/>
                <w:rtl w:val="0"/>
              </w:rPr>
              <w:t xml:space="preserve">Next package ID</w:t>
            </w:r>
            <w:r w:rsidDel="00000000" w:rsidR="00000000" w:rsidRPr="00000000">
              <w:rPr>
                <w:rtl w:val="0"/>
              </w:rPr>
            </w:r>
          </w:p>
        </w:tc>
        <w:tc>
          <w:tcPr/>
          <w:p w:rsidR="00000000" w:rsidDel="00000000" w:rsidP="00000000" w:rsidRDefault="00000000" w:rsidRPr="00000000" w14:paraId="00003567">
            <w:pPr>
              <w:rPr/>
            </w:pPr>
            <w:r w:rsidDel="00000000" w:rsidR="00000000" w:rsidRPr="00000000">
              <w:rPr>
                <w:sz w:val="14"/>
                <w:szCs w:val="14"/>
                <w:rtl w:val="0"/>
              </w:rPr>
              <w:t xml:space="preserve">PKG-004</w:t>
            </w:r>
            <w:r w:rsidDel="00000000" w:rsidR="00000000" w:rsidRPr="00000000">
              <w:rPr>
                <w:rtl w:val="0"/>
              </w:rPr>
            </w:r>
          </w:p>
        </w:tc>
      </w:tr>
      <w:tr>
        <w:trPr>
          <w:cantSplit w:val="1"/>
          <w:tblHeader w:val="0"/>
        </w:trPr>
        <w:tc>
          <w:tcPr/>
          <w:p w:rsidR="00000000" w:rsidDel="00000000" w:rsidP="00000000" w:rsidRDefault="00000000" w:rsidRPr="00000000" w14:paraId="00003568">
            <w:pPr>
              <w:rPr/>
            </w:pPr>
            <w:r w:rsidDel="00000000" w:rsidR="00000000" w:rsidRPr="00000000">
              <w:rPr>
                <w:sz w:val="14"/>
                <w:szCs w:val="14"/>
                <w:rtl w:val="0"/>
              </w:rPr>
              <w:t xml:space="preserve">Next routine ID</w:t>
            </w:r>
            <w:r w:rsidDel="00000000" w:rsidR="00000000" w:rsidRPr="00000000">
              <w:rPr>
                <w:rtl w:val="0"/>
              </w:rPr>
            </w:r>
          </w:p>
        </w:tc>
        <w:tc>
          <w:tcPr/>
          <w:p w:rsidR="00000000" w:rsidDel="00000000" w:rsidP="00000000" w:rsidRDefault="00000000" w:rsidRPr="00000000" w14:paraId="00003569">
            <w:pPr>
              <w:rPr/>
            </w:pPr>
            <w:r w:rsidDel="00000000" w:rsidR="00000000" w:rsidRPr="00000000">
              <w:rPr>
                <w:sz w:val="14"/>
                <w:szCs w:val="14"/>
                <w:rtl w:val="0"/>
              </w:rPr>
              <w:t xml:space="preserve">SP-061</w:t>
            </w:r>
            <w:r w:rsidDel="00000000" w:rsidR="00000000" w:rsidRPr="00000000">
              <w:rPr>
                <w:rtl w:val="0"/>
              </w:rPr>
            </w:r>
          </w:p>
        </w:tc>
      </w:tr>
    </w:tbl>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br w:type="page"/>
      </w:r>
      <w:r w:rsidDel="00000000" w:rsidR="00000000" w:rsidRPr="00000000">
        <w:rPr>
          <w:rtl w:val="0"/>
        </w:rPr>
      </w:r>
    </w:p>
    <w:p w:rsidR="00000000" w:rsidDel="00000000" w:rsidP="00000000" w:rsidRDefault="00000000" w:rsidRPr="00000000" w14:paraId="0000356C">
      <w:pPr>
        <w:pStyle w:val="Heading1"/>
        <w:rPr/>
      </w:pPr>
      <w:r w:rsidDel="00000000" w:rsidR="00000000" w:rsidRPr="00000000">
        <w:rPr>
          <w:rtl w:val="0"/>
        </w:rPr>
        <w:t xml:space="preserve">11. PKG-004 - PROD.PKG_AP_REVERSE_STAGING</w:t>
      </w:r>
    </w:p>
    <w:p w:rsidR="00000000" w:rsidDel="00000000" w:rsidP="00000000" w:rsidRDefault="00000000" w:rsidRPr="00000000" w14:paraId="0000356D">
      <w:pPr>
        <w:rPr/>
      </w:pPr>
      <w:r w:rsidDel="00000000" w:rsidR="00000000" w:rsidRPr="00000000">
        <w:rPr>
          <w:rtl w:val="0"/>
        </w:rPr>
        <w:t xml:space="preserve">PKG_AP_REVERSE_STAGING is the reverse accounting-integration path. It ingests ERP/JDE payment and void feedback, updates AHS_AP_INTERFACE, propagates payment/void results into Vendor Invoice, GP Vendor Invoice, OAP Payment Details and Commission Invoice records, and marks synchronization results. The target should treat this as an internal accounting integration workflow. Package boundaries do not create new API ownership: Vendor Invoice status/payment updates should remain owned by Vendor Invoice, while ERP file/message ingestion and synchronization belong to AccountingIntegrationService.</w:t>
      </w:r>
    </w:p>
    <w:tbl>
      <w:tblPr>
        <w:tblStyle w:val="Table129"/>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55"/>
        <w:gridCol w:w="2232"/>
        <w:gridCol w:w="792"/>
        <w:gridCol w:w="1512"/>
        <w:gridCol w:w="2088"/>
        <w:gridCol w:w="1915"/>
        <w:tblGridChange w:id="0">
          <w:tblGrid>
            <w:gridCol w:w="604"/>
            <w:gridCol w:w="1655"/>
            <w:gridCol w:w="2232"/>
            <w:gridCol w:w="792"/>
            <w:gridCol w:w="1512"/>
            <w:gridCol w:w="2088"/>
            <w:gridCol w:w="1915"/>
          </w:tblGrid>
        </w:tblGridChange>
      </w:tblGrid>
      <w:tr>
        <w:trPr>
          <w:cantSplit w:val="0"/>
          <w:tblHeader w:val="1"/>
        </w:trPr>
        <w:tc>
          <w:tcPr>
            <w:shd w:fill="d9eaf7" w:val="clear"/>
          </w:tcPr>
          <w:p w:rsidR="00000000" w:rsidDel="00000000" w:rsidP="00000000" w:rsidRDefault="00000000" w:rsidRPr="00000000" w14:paraId="0000356E">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56F">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3570">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571">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572">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573">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574">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575">
            <w:pPr>
              <w:rPr/>
            </w:pPr>
            <w:r w:rsidDel="00000000" w:rsidR="00000000" w:rsidRPr="00000000">
              <w:rPr>
                <w:sz w:val="9"/>
                <w:szCs w:val="9"/>
                <w:rtl w:val="0"/>
              </w:rPr>
              <w:t xml:space="preserve">SP-061</w:t>
            </w:r>
            <w:r w:rsidDel="00000000" w:rsidR="00000000" w:rsidRPr="00000000">
              <w:rPr>
                <w:rtl w:val="0"/>
              </w:rPr>
            </w:r>
          </w:p>
        </w:tc>
        <w:tc>
          <w:tcPr/>
          <w:p w:rsidR="00000000" w:rsidDel="00000000" w:rsidP="00000000" w:rsidRDefault="00000000" w:rsidRPr="00000000" w14:paraId="00003576">
            <w:pPr>
              <w:rPr/>
            </w:pPr>
            <w:r w:rsidDel="00000000" w:rsidR="00000000" w:rsidRPr="00000000">
              <w:rPr>
                <w:sz w:val="9"/>
                <w:szCs w:val="9"/>
                <w:rtl w:val="0"/>
              </w:rPr>
              <w:t xml:space="preserve">proc_rev_synch_file</w:t>
            </w:r>
            <w:r w:rsidDel="00000000" w:rsidR="00000000" w:rsidRPr="00000000">
              <w:rPr>
                <w:rtl w:val="0"/>
              </w:rPr>
            </w:r>
          </w:p>
        </w:tc>
        <w:tc>
          <w:tcPr/>
          <w:p w:rsidR="00000000" w:rsidDel="00000000" w:rsidP="00000000" w:rsidRDefault="00000000" w:rsidRPr="00000000" w14:paraId="00003577">
            <w:pPr>
              <w:rPr/>
            </w:pPr>
            <w:r w:rsidDel="00000000" w:rsidR="00000000" w:rsidRPr="00000000">
              <w:rPr>
                <w:sz w:val="9"/>
                <w:szCs w:val="9"/>
                <w:rtl w:val="0"/>
              </w:rPr>
              <w:t xml:space="preserve">Read reverse-synchronization file from configured/cloud location, parse fixed-width ERP payment/void fields, update AP interface, then trigger reverse synchronization.</w:t>
            </w:r>
            <w:r w:rsidDel="00000000" w:rsidR="00000000" w:rsidRPr="00000000">
              <w:rPr>
                <w:rtl w:val="0"/>
              </w:rPr>
            </w:r>
          </w:p>
        </w:tc>
        <w:tc>
          <w:tcPr/>
          <w:p w:rsidR="00000000" w:rsidDel="00000000" w:rsidP="00000000" w:rsidRDefault="00000000" w:rsidRPr="00000000" w14:paraId="00003578">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579">
            <w:pPr>
              <w:rPr/>
            </w:pPr>
            <w:r w:rsidDel="00000000" w:rsidR="00000000" w:rsidRPr="00000000">
              <w:rPr>
                <w:sz w:val="9"/>
                <w:szCs w:val="9"/>
                <w:rtl w:val="0"/>
              </w:rPr>
              <w:t xml:space="preserve">AccountingIntegrationService / ERP Adapter</w:t>
            </w:r>
            <w:r w:rsidDel="00000000" w:rsidR="00000000" w:rsidRPr="00000000">
              <w:rPr>
                <w:rtl w:val="0"/>
              </w:rPr>
            </w:r>
          </w:p>
        </w:tc>
        <w:tc>
          <w:tcPr/>
          <w:p w:rsidR="00000000" w:rsidDel="00000000" w:rsidP="00000000" w:rsidRDefault="00000000" w:rsidRPr="00000000" w14:paraId="0000357A">
            <w:pPr>
              <w:rPr/>
            </w:pPr>
            <w:r w:rsidDel="00000000" w:rsidR="00000000" w:rsidRPr="00000000">
              <w:rPr>
                <w:sz w:val="9"/>
                <w:szCs w:val="9"/>
                <w:rtl w:val="0"/>
              </w:rPr>
              <w:t xml:space="preserve">Internal file/message ingestion only. Prefer cloud/object event or scheduled ingestion; no public endpoint.</w:t>
            </w:r>
            <w:r w:rsidDel="00000000" w:rsidR="00000000" w:rsidRPr="00000000">
              <w:rPr>
                <w:rtl w:val="0"/>
              </w:rPr>
            </w:r>
          </w:p>
        </w:tc>
        <w:tc>
          <w:tcPr/>
          <w:p w:rsidR="00000000" w:rsidDel="00000000" w:rsidP="00000000" w:rsidRDefault="00000000" w:rsidRPr="00000000" w14:paraId="0000357B">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57C">
            <w:pPr>
              <w:rPr/>
            </w:pPr>
            <w:r w:rsidDel="00000000" w:rsidR="00000000" w:rsidRPr="00000000">
              <w:rPr>
                <w:sz w:val="9"/>
                <w:szCs w:val="9"/>
                <w:rtl w:val="0"/>
              </w:rPr>
              <w:t xml:space="preserve">SP-062</w:t>
            </w:r>
            <w:r w:rsidDel="00000000" w:rsidR="00000000" w:rsidRPr="00000000">
              <w:rPr>
                <w:rtl w:val="0"/>
              </w:rPr>
            </w:r>
          </w:p>
        </w:tc>
        <w:tc>
          <w:tcPr/>
          <w:p w:rsidR="00000000" w:rsidDel="00000000" w:rsidP="00000000" w:rsidRDefault="00000000" w:rsidRPr="00000000" w14:paraId="0000357D">
            <w:pPr>
              <w:rPr/>
            </w:pPr>
            <w:r w:rsidDel="00000000" w:rsidR="00000000" w:rsidRPr="00000000">
              <w:rPr>
                <w:sz w:val="9"/>
                <w:szCs w:val="9"/>
                <w:rtl w:val="0"/>
              </w:rPr>
              <w:t xml:space="preserve">proc_ap_rev_synch</w:t>
            </w:r>
            <w:r w:rsidDel="00000000" w:rsidR="00000000" w:rsidRPr="00000000">
              <w:rPr>
                <w:rtl w:val="0"/>
              </w:rPr>
            </w:r>
          </w:p>
        </w:tc>
        <w:tc>
          <w:tcPr/>
          <w:p w:rsidR="00000000" w:rsidDel="00000000" w:rsidP="00000000" w:rsidRDefault="00000000" w:rsidRPr="00000000" w14:paraId="0000357E">
            <w:pPr>
              <w:rPr/>
            </w:pPr>
            <w:r w:rsidDel="00000000" w:rsidR="00000000" w:rsidRPr="00000000">
              <w:rPr>
                <w:sz w:val="9"/>
                <w:szCs w:val="9"/>
                <w:rtl w:val="0"/>
              </w:rPr>
              <w:t xml:space="preserve">Process unsynchronized paid/void AP-interface records and route updates to GP Vendor Invoice, Vendor Invoice, OAP Payment Details or Commission Invoice based on interface/vendor type.</w:t>
            </w:r>
            <w:r w:rsidDel="00000000" w:rsidR="00000000" w:rsidRPr="00000000">
              <w:rPr>
                <w:rtl w:val="0"/>
              </w:rPr>
            </w:r>
          </w:p>
        </w:tc>
        <w:tc>
          <w:tcPr/>
          <w:p w:rsidR="00000000" w:rsidDel="00000000" w:rsidP="00000000" w:rsidRDefault="00000000" w:rsidRPr="00000000" w14:paraId="0000357F">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580">
            <w:pPr>
              <w:rPr/>
            </w:pPr>
            <w:r w:rsidDel="00000000" w:rsidR="00000000" w:rsidRPr="00000000">
              <w:rPr>
                <w:sz w:val="9"/>
                <w:szCs w:val="9"/>
                <w:rtl w:val="0"/>
              </w:rPr>
              <w:t xml:space="preserve">AccountingIntegrationService orchestration</w:t>
            </w:r>
            <w:r w:rsidDel="00000000" w:rsidR="00000000" w:rsidRPr="00000000">
              <w:rPr>
                <w:rtl w:val="0"/>
              </w:rPr>
            </w:r>
          </w:p>
        </w:tc>
        <w:tc>
          <w:tcPr/>
          <w:p w:rsidR="00000000" w:rsidDel="00000000" w:rsidP="00000000" w:rsidRDefault="00000000" w:rsidRPr="00000000" w14:paraId="00003581">
            <w:pPr>
              <w:rPr/>
            </w:pPr>
            <w:r w:rsidDel="00000000" w:rsidR="00000000" w:rsidRPr="00000000">
              <w:rPr>
                <w:sz w:val="9"/>
                <w:szCs w:val="9"/>
                <w:rtl w:val="0"/>
              </w:rPr>
              <w:t xml:space="preserve">Internal reverse-sync workflow. Reuse Vendor Invoice, Payments, Commission and GP update owners.</w:t>
            </w:r>
            <w:r w:rsidDel="00000000" w:rsidR="00000000" w:rsidRPr="00000000">
              <w:rPr>
                <w:rtl w:val="0"/>
              </w:rPr>
            </w:r>
          </w:p>
        </w:tc>
        <w:tc>
          <w:tcPr/>
          <w:p w:rsidR="00000000" w:rsidDel="00000000" w:rsidP="00000000" w:rsidRDefault="00000000" w:rsidRPr="00000000" w14:paraId="00003582">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583">
            <w:pPr>
              <w:rPr/>
            </w:pPr>
            <w:r w:rsidDel="00000000" w:rsidR="00000000" w:rsidRPr="00000000">
              <w:rPr>
                <w:sz w:val="9"/>
                <w:szCs w:val="9"/>
                <w:rtl w:val="0"/>
              </w:rPr>
              <w:t xml:space="preserve">SP-063</w:t>
            </w:r>
            <w:r w:rsidDel="00000000" w:rsidR="00000000" w:rsidRPr="00000000">
              <w:rPr>
                <w:rtl w:val="0"/>
              </w:rPr>
            </w:r>
          </w:p>
        </w:tc>
        <w:tc>
          <w:tcPr/>
          <w:p w:rsidR="00000000" w:rsidDel="00000000" w:rsidP="00000000" w:rsidRDefault="00000000" w:rsidRPr="00000000" w14:paraId="00003584">
            <w:pPr>
              <w:rPr/>
            </w:pPr>
            <w:r w:rsidDel="00000000" w:rsidR="00000000" w:rsidRPr="00000000">
              <w:rPr>
                <w:sz w:val="9"/>
                <w:szCs w:val="9"/>
                <w:rtl w:val="0"/>
              </w:rPr>
              <w:t xml:space="preserve">fpub_update_ahs_ap_interface</w:t>
            </w:r>
            <w:r w:rsidDel="00000000" w:rsidR="00000000" w:rsidRPr="00000000">
              <w:rPr>
                <w:rtl w:val="0"/>
              </w:rPr>
            </w:r>
          </w:p>
        </w:tc>
        <w:tc>
          <w:tcPr/>
          <w:p w:rsidR="00000000" w:rsidDel="00000000" w:rsidP="00000000" w:rsidRDefault="00000000" w:rsidRPr="00000000" w14:paraId="00003585">
            <w:pPr>
              <w:rPr/>
            </w:pPr>
            <w:r w:rsidDel="00000000" w:rsidR="00000000" w:rsidRPr="00000000">
              <w:rPr>
                <w:sz w:val="9"/>
                <w:szCs w:val="9"/>
                <w:rtl w:val="0"/>
              </w:rPr>
              <w:t xml:space="preserve">Update AP-interface payment/void fields; fall back to document/JDE match and create an RS interface record when no existing record matches.</w:t>
            </w:r>
            <w:r w:rsidDel="00000000" w:rsidR="00000000" w:rsidRPr="00000000">
              <w:rPr>
                <w:rtl w:val="0"/>
              </w:rPr>
            </w:r>
          </w:p>
        </w:tc>
        <w:tc>
          <w:tcPr/>
          <w:p w:rsidR="00000000" w:rsidDel="00000000" w:rsidP="00000000" w:rsidRDefault="00000000" w:rsidRPr="00000000" w14:paraId="00003586">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87">
            <w:pPr>
              <w:rPr/>
            </w:pPr>
            <w:r w:rsidDel="00000000" w:rsidR="00000000" w:rsidRPr="00000000">
              <w:rPr>
                <w:sz w:val="9"/>
                <w:szCs w:val="9"/>
                <w:rtl w:val="0"/>
              </w:rPr>
              <w:t xml:space="preserve">AccountingIntegrationRepository</w:t>
            </w:r>
            <w:r w:rsidDel="00000000" w:rsidR="00000000" w:rsidRPr="00000000">
              <w:rPr>
                <w:rtl w:val="0"/>
              </w:rPr>
            </w:r>
          </w:p>
        </w:tc>
        <w:tc>
          <w:tcPr/>
          <w:p w:rsidR="00000000" w:rsidDel="00000000" w:rsidP="00000000" w:rsidRDefault="00000000" w:rsidRPr="00000000" w14:paraId="00003588">
            <w:pPr>
              <w:rPr/>
            </w:pPr>
            <w:r w:rsidDel="00000000" w:rsidR="00000000" w:rsidRPr="00000000">
              <w:rPr>
                <w:sz w:val="9"/>
                <w:szCs w:val="9"/>
                <w:rtl w:val="0"/>
              </w:rPr>
              <w:t xml:space="preserve">Internal repository/upsert behavior; no public endpoint.</w:t>
            </w:r>
            <w:r w:rsidDel="00000000" w:rsidR="00000000" w:rsidRPr="00000000">
              <w:rPr>
                <w:rtl w:val="0"/>
              </w:rPr>
            </w:r>
          </w:p>
        </w:tc>
        <w:tc>
          <w:tcPr/>
          <w:p w:rsidR="00000000" w:rsidDel="00000000" w:rsidP="00000000" w:rsidRDefault="00000000" w:rsidRPr="00000000" w14:paraId="00003589">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58A">
            <w:pPr>
              <w:rPr/>
            </w:pPr>
            <w:r w:rsidDel="00000000" w:rsidR="00000000" w:rsidRPr="00000000">
              <w:rPr>
                <w:sz w:val="9"/>
                <w:szCs w:val="9"/>
                <w:rtl w:val="0"/>
              </w:rPr>
              <w:t xml:space="preserve">SP-064</w:t>
            </w:r>
            <w:r w:rsidDel="00000000" w:rsidR="00000000" w:rsidRPr="00000000">
              <w:rPr>
                <w:rtl w:val="0"/>
              </w:rPr>
            </w:r>
          </w:p>
        </w:tc>
        <w:tc>
          <w:tcPr/>
          <w:p w:rsidR="00000000" w:rsidDel="00000000" w:rsidP="00000000" w:rsidRDefault="00000000" w:rsidRPr="00000000" w14:paraId="0000358B">
            <w:pPr>
              <w:rPr/>
            </w:pPr>
            <w:r w:rsidDel="00000000" w:rsidR="00000000" w:rsidRPr="00000000">
              <w:rPr>
                <w:sz w:val="9"/>
                <w:szCs w:val="9"/>
                <w:rtl w:val="0"/>
              </w:rPr>
              <w:t xml:space="preserve">fpub_update_ahs_ap_int_status</w:t>
            </w:r>
            <w:r w:rsidDel="00000000" w:rsidR="00000000" w:rsidRPr="00000000">
              <w:rPr>
                <w:rtl w:val="0"/>
              </w:rPr>
            </w:r>
          </w:p>
        </w:tc>
        <w:tc>
          <w:tcPr/>
          <w:p w:rsidR="00000000" w:rsidDel="00000000" w:rsidP="00000000" w:rsidRDefault="00000000" w:rsidRPr="00000000" w14:paraId="0000358C">
            <w:pPr>
              <w:rPr/>
            </w:pPr>
            <w:r w:rsidDel="00000000" w:rsidR="00000000" w:rsidRPr="00000000">
              <w:rPr>
                <w:sz w:val="9"/>
                <w:szCs w:val="9"/>
                <w:rtl w:val="0"/>
              </w:rPr>
              <w:t xml:space="preserve">Mark AP-interface reverse-sync record as successfully synchronized or unresolved.</w:t>
            </w:r>
            <w:r w:rsidDel="00000000" w:rsidR="00000000" w:rsidRPr="00000000">
              <w:rPr>
                <w:rtl w:val="0"/>
              </w:rPr>
            </w:r>
          </w:p>
        </w:tc>
        <w:tc>
          <w:tcPr/>
          <w:p w:rsidR="00000000" w:rsidDel="00000000" w:rsidP="00000000" w:rsidRDefault="00000000" w:rsidRPr="00000000" w14:paraId="0000358D">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8E">
            <w:pPr>
              <w:rPr/>
            </w:pPr>
            <w:r w:rsidDel="00000000" w:rsidR="00000000" w:rsidRPr="00000000">
              <w:rPr>
                <w:sz w:val="9"/>
                <w:szCs w:val="9"/>
                <w:rtl w:val="0"/>
              </w:rPr>
              <w:t xml:space="preserve">AccountingIntegrationRepository</w:t>
            </w:r>
            <w:r w:rsidDel="00000000" w:rsidR="00000000" w:rsidRPr="00000000">
              <w:rPr>
                <w:rtl w:val="0"/>
              </w:rPr>
            </w:r>
          </w:p>
        </w:tc>
        <w:tc>
          <w:tcPr/>
          <w:p w:rsidR="00000000" w:rsidDel="00000000" w:rsidP="00000000" w:rsidRDefault="00000000" w:rsidRPr="00000000" w14:paraId="0000358F">
            <w:pPr>
              <w:rPr/>
            </w:pPr>
            <w:r w:rsidDel="00000000" w:rsidR="00000000" w:rsidRPr="00000000">
              <w:rPr>
                <w:sz w:val="9"/>
                <w:szCs w:val="9"/>
                <w:rtl w:val="0"/>
              </w:rPr>
              <w:t xml:space="preserve">Internal sync-status persistence.</w:t>
            </w:r>
            <w:r w:rsidDel="00000000" w:rsidR="00000000" w:rsidRPr="00000000">
              <w:rPr>
                <w:rtl w:val="0"/>
              </w:rPr>
            </w:r>
          </w:p>
        </w:tc>
        <w:tc>
          <w:tcPr/>
          <w:p w:rsidR="00000000" w:rsidDel="00000000" w:rsidP="00000000" w:rsidRDefault="00000000" w:rsidRPr="00000000" w14:paraId="00003590">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591">
            <w:pPr>
              <w:rPr/>
            </w:pPr>
            <w:r w:rsidDel="00000000" w:rsidR="00000000" w:rsidRPr="00000000">
              <w:rPr>
                <w:sz w:val="9"/>
                <w:szCs w:val="9"/>
                <w:rtl w:val="0"/>
              </w:rPr>
              <w:t xml:space="preserve">SP-065</w:t>
            </w:r>
            <w:r w:rsidDel="00000000" w:rsidR="00000000" w:rsidRPr="00000000">
              <w:rPr>
                <w:rtl w:val="0"/>
              </w:rPr>
            </w:r>
          </w:p>
        </w:tc>
        <w:tc>
          <w:tcPr/>
          <w:p w:rsidR="00000000" w:rsidDel="00000000" w:rsidP="00000000" w:rsidRDefault="00000000" w:rsidRPr="00000000" w14:paraId="00003592">
            <w:pPr>
              <w:rPr/>
            </w:pPr>
            <w:r w:rsidDel="00000000" w:rsidR="00000000" w:rsidRPr="00000000">
              <w:rPr>
                <w:sz w:val="9"/>
                <w:szCs w:val="9"/>
                <w:rtl w:val="0"/>
              </w:rPr>
              <w:t xml:space="preserve">fpub_update_gp_vendor_inv_fran (overload 1)</w:t>
            </w:r>
            <w:r w:rsidDel="00000000" w:rsidR="00000000" w:rsidRPr="00000000">
              <w:rPr>
                <w:rtl w:val="0"/>
              </w:rPr>
            </w:r>
          </w:p>
        </w:tc>
        <w:tc>
          <w:tcPr/>
          <w:p w:rsidR="00000000" w:rsidDel="00000000" w:rsidP="00000000" w:rsidRDefault="00000000" w:rsidRPr="00000000" w14:paraId="00003593">
            <w:pPr>
              <w:rPr/>
            </w:pPr>
            <w:r w:rsidDel="00000000" w:rsidR="00000000" w:rsidRPr="00000000">
              <w:rPr>
                <w:sz w:val="9"/>
                <w:szCs w:val="9"/>
                <w:rtl w:val="0"/>
              </w:rPr>
              <w:t xml:space="preserve">Update GP franchise vendor invoice with check/date information.</w:t>
            </w:r>
            <w:r w:rsidDel="00000000" w:rsidR="00000000" w:rsidRPr="00000000">
              <w:rPr>
                <w:rtl w:val="0"/>
              </w:rPr>
            </w:r>
          </w:p>
        </w:tc>
        <w:tc>
          <w:tcPr/>
          <w:p w:rsidR="00000000" w:rsidDel="00000000" w:rsidP="00000000" w:rsidRDefault="00000000" w:rsidRPr="00000000" w14:paraId="00003594">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95">
            <w:pPr>
              <w:rPr/>
            </w:pPr>
            <w:r w:rsidDel="00000000" w:rsidR="00000000" w:rsidRPr="00000000">
              <w:rPr>
                <w:sz w:val="9"/>
                <w:szCs w:val="9"/>
                <w:rtl w:val="0"/>
              </w:rPr>
              <w:t xml:space="preserve">GP Invoice integration adapter</w:t>
            </w:r>
            <w:r w:rsidDel="00000000" w:rsidR="00000000" w:rsidRPr="00000000">
              <w:rPr>
                <w:rtl w:val="0"/>
              </w:rPr>
            </w:r>
          </w:p>
        </w:tc>
        <w:tc>
          <w:tcPr/>
          <w:p w:rsidR="00000000" w:rsidDel="00000000" w:rsidP="00000000" w:rsidRDefault="00000000" w:rsidRPr="00000000" w14:paraId="00003596">
            <w:pPr>
              <w:rPr/>
            </w:pPr>
            <w:r w:rsidDel="00000000" w:rsidR="00000000" w:rsidRPr="00000000">
              <w:rPr>
                <w:sz w:val="9"/>
                <w:szCs w:val="9"/>
                <w:rtl w:val="0"/>
              </w:rPr>
              <w:t xml:space="preserve">Internal GP adapter behavior; consolidate overloads into one typed operation.</w:t>
            </w:r>
            <w:r w:rsidDel="00000000" w:rsidR="00000000" w:rsidRPr="00000000">
              <w:rPr>
                <w:rtl w:val="0"/>
              </w:rPr>
            </w:r>
          </w:p>
        </w:tc>
        <w:tc>
          <w:tcPr/>
          <w:p w:rsidR="00000000" w:rsidDel="00000000" w:rsidP="00000000" w:rsidRDefault="00000000" w:rsidRPr="00000000" w14:paraId="00003597">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598">
            <w:pPr>
              <w:rPr/>
            </w:pPr>
            <w:r w:rsidDel="00000000" w:rsidR="00000000" w:rsidRPr="00000000">
              <w:rPr>
                <w:sz w:val="9"/>
                <w:szCs w:val="9"/>
                <w:rtl w:val="0"/>
              </w:rPr>
              <w:t xml:space="preserve">SP-066</w:t>
            </w:r>
            <w:r w:rsidDel="00000000" w:rsidR="00000000" w:rsidRPr="00000000">
              <w:rPr>
                <w:rtl w:val="0"/>
              </w:rPr>
            </w:r>
          </w:p>
        </w:tc>
        <w:tc>
          <w:tcPr/>
          <w:p w:rsidR="00000000" w:rsidDel="00000000" w:rsidP="00000000" w:rsidRDefault="00000000" w:rsidRPr="00000000" w14:paraId="00003599">
            <w:pPr>
              <w:rPr/>
            </w:pPr>
            <w:r w:rsidDel="00000000" w:rsidR="00000000" w:rsidRPr="00000000">
              <w:rPr>
                <w:sz w:val="9"/>
                <w:szCs w:val="9"/>
                <w:rtl w:val="0"/>
              </w:rPr>
              <w:t xml:space="preserve">fpub_update_gp_vendor_inv_fran (overload 2)</w:t>
            </w:r>
            <w:r w:rsidDel="00000000" w:rsidR="00000000" w:rsidRPr="00000000">
              <w:rPr>
                <w:rtl w:val="0"/>
              </w:rPr>
            </w:r>
          </w:p>
        </w:tc>
        <w:tc>
          <w:tcPr/>
          <w:p w:rsidR="00000000" w:rsidDel="00000000" w:rsidP="00000000" w:rsidRDefault="00000000" w:rsidRPr="00000000" w14:paraId="0000359A">
            <w:pPr>
              <w:rPr/>
            </w:pPr>
            <w:r w:rsidDel="00000000" w:rsidR="00000000" w:rsidRPr="00000000">
              <w:rPr>
                <w:sz w:val="9"/>
                <w:szCs w:val="9"/>
                <w:rtl w:val="0"/>
              </w:rPr>
              <w:t xml:space="preserve">Update GP franchise vendor invoice with check/date information.</w:t>
            </w:r>
            <w:r w:rsidDel="00000000" w:rsidR="00000000" w:rsidRPr="00000000">
              <w:rPr>
                <w:rtl w:val="0"/>
              </w:rPr>
            </w:r>
          </w:p>
        </w:tc>
        <w:tc>
          <w:tcPr/>
          <w:p w:rsidR="00000000" w:rsidDel="00000000" w:rsidP="00000000" w:rsidRDefault="00000000" w:rsidRPr="00000000" w14:paraId="0000359B">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9C">
            <w:pPr>
              <w:rPr/>
            </w:pPr>
            <w:r w:rsidDel="00000000" w:rsidR="00000000" w:rsidRPr="00000000">
              <w:rPr>
                <w:sz w:val="9"/>
                <w:szCs w:val="9"/>
                <w:rtl w:val="0"/>
              </w:rPr>
              <w:t xml:space="preserve">GP Invoice integration adapter</w:t>
            </w:r>
            <w:r w:rsidDel="00000000" w:rsidR="00000000" w:rsidRPr="00000000">
              <w:rPr>
                <w:rtl w:val="0"/>
              </w:rPr>
            </w:r>
          </w:p>
        </w:tc>
        <w:tc>
          <w:tcPr/>
          <w:p w:rsidR="00000000" w:rsidDel="00000000" w:rsidP="00000000" w:rsidRDefault="00000000" w:rsidRPr="00000000" w14:paraId="0000359D">
            <w:pPr>
              <w:rPr/>
            </w:pPr>
            <w:r w:rsidDel="00000000" w:rsidR="00000000" w:rsidRPr="00000000">
              <w:rPr>
                <w:sz w:val="9"/>
                <w:szCs w:val="9"/>
                <w:rtl w:val="0"/>
              </w:rPr>
              <w:t xml:space="preserve">Internal GP adapter behavior; consolidate overloads into one typed operation.</w:t>
            </w:r>
            <w:r w:rsidDel="00000000" w:rsidR="00000000" w:rsidRPr="00000000">
              <w:rPr>
                <w:rtl w:val="0"/>
              </w:rPr>
            </w:r>
          </w:p>
        </w:tc>
        <w:tc>
          <w:tcPr/>
          <w:p w:rsidR="00000000" w:rsidDel="00000000" w:rsidP="00000000" w:rsidRDefault="00000000" w:rsidRPr="00000000" w14:paraId="0000359E">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59F">
            <w:pPr>
              <w:rPr/>
            </w:pPr>
            <w:r w:rsidDel="00000000" w:rsidR="00000000" w:rsidRPr="00000000">
              <w:rPr>
                <w:sz w:val="9"/>
                <w:szCs w:val="9"/>
                <w:rtl w:val="0"/>
              </w:rPr>
              <w:t xml:space="preserve">SP-067</w:t>
            </w:r>
            <w:r w:rsidDel="00000000" w:rsidR="00000000" w:rsidRPr="00000000">
              <w:rPr>
                <w:rtl w:val="0"/>
              </w:rPr>
            </w:r>
          </w:p>
        </w:tc>
        <w:tc>
          <w:tcPr/>
          <w:p w:rsidR="00000000" w:rsidDel="00000000" w:rsidP="00000000" w:rsidRDefault="00000000" w:rsidRPr="00000000" w14:paraId="000035A0">
            <w:pPr>
              <w:rPr/>
            </w:pPr>
            <w:r w:rsidDel="00000000" w:rsidR="00000000" w:rsidRPr="00000000">
              <w:rPr>
                <w:sz w:val="9"/>
                <w:szCs w:val="9"/>
                <w:rtl w:val="0"/>
              </w:rPr>
              <w:t xml:space="preserve">fpub_update_gp_vendor_inv (overload 1)</w:t>
            </w:r>
            <w:r w:rsidDel="00000000" w:rsidR="00000000" w:rsidRPr="00000000">
              <w:rPr>
                <w:rtl w:val="0"/>
              </w:rPr>
            </w:r>
          </w:p>
        </w:tc>
        <w:tc>
          <w:tcPr/>
          <w:p w:rsidR="00000000" w:rsidDel="00000000" w:rsidP="00000000" w:rsidRDefault="00000000" w:rsidRPr="00000000" w14:paraId="000035A1">
            <w:pPr>
              <w:rPr/>
            </w:pPr>
            <w:r w:rsidDel="00000000" w:rsidR="00000000" w:rsidRPr="00000000">
              <w:rPr>
                <w:sz w:val="9"/>
                <w:szCs w:val="9"/>
                <w:rtl w:val="0"/>
              </w:rPr>
              <w:t xml:space="preserve">Update GP numeric vendor invoice with check/date information.</w:t>
            </w:r>
            <w:r w:rsidDel="00000000" w:rsidR="00000000" w:rsidRPr="00000000">
              <w:rPr>
                <w:rtl w:val="0"/>
              </w:rPr>
            </w:r>
          </w:p>
        </w:tc>
        <w:tc>
          <w:tcPr/>
          <w:p w:rsidR="00000000" w:rsidDel="00000000" w:rsidP="00000000" w:rsidRDefault="00000000" w:rsidRPr="00000000" w14:paraId="000035A2">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A3">
            <w:pPr>
              <w:rPr/>
            </w:pPr>
            <w:r w:rsidDel="00000000" w:rsidR="00000000" w:rsidRPr="00000000">
              <w:rPr>
                <w:sz w:val="9"/>
                <w:szCs w:val="9"/>
                <w:rtl w:val="0"/>
              </w:rPr>
              <w:t xml:space="preserve">GP Invoice integration adapter</w:t>
            </w:r>
            <w:r w:rsidDel="00000000" w:rsidR="00000000" w:rsidRPr="00000000">
              <w:rPr>
                <w:rtl w:val="0"/>
              </w:rPr>
            </w:r>
          </w:p>
        </w:tc>
        <w:tc>
          <w:tcPr/>
          <w:p w:rsidR="00000000" w:rsidDel="00000000" w:rsidP="00000000" w:rsidRDefault="00000000" w:rsidRPr="00000000" w14:paraId="000035A4">
            <w:pPr>
              <w:rPr/>
            </w:pPr>
            <w:r w:rsidDel="00000000" w:rsidR="00000000" w:rsidRPr="00000000">
              <w:rPr>
                <w:sz w:val="9"/>
                <w:szCs w:val="9"/>
                <w:rtl w:val="0"/>
              </w:rPr>
              <w:t xml:space="preserve">Internal GP adapter behavior; consolidate overloads into one typed operation.</w:t>
            </w:r>
            <w:r w:rsidDel="00000000" w:rsidR="00000000" w:rsidRPr="00000000">
              <w:rPr>
                <w:rtl w:val="0"/>
              </w:rPr>
            </w:r>
          </w:p>
        </w:tc>
        <w:tc>
          <w:tcPr/>
          <w:p w:rsidR="00000000" w:rsidDel="00000000" w:rsidP="00000000" w:rsidRDefault="00000000" w:rsidRPr="00000000" w14:paraId="000035A5">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5A6">
            <w:pPr>
              <w:rPr/>
            </w:pPr>
            <w:r w:rsidDel="00000000" w:rsidR="00000000" w:rsidRPr="00000000">
              <w:rPr>
                <w:sz w:val="9"/>
                <w:szCs w:val="9"/>
                <w:rtl w:val="0"/>
              </w:rPr>
              <w:t xml:space="preserve">SP-068</w:t>
            </w:r>
            <w:r w:rsidDel="00000000" w:rsidR="00000000" w:rsidRPr="00000000">
              <w:rPr>
                <w:rtl w:val="0"/>
              </w:rPr>
            </w:r>
          </w:p>
        </w:tc>
        <w:tc>
          <w:tcPr/>
          <w:p w:rsidR="00000000" w:rsidDel="00000000" w:rsidP="00000000" w:rsidRDefault="00000000" w:rsidRPr="00000000" w14:paraId="000035A7">
            <w:pPr>
              <w:rPr/>
            </w:pPr>
            <w:r w:rsidDel="00000000" w:rsidR="00000000" w:rsidRPr="00000000">
              <w:rPr>
                <w:sz w:val="9"/>
                <w:szCs w:val="9"/>
                <w:rtl w:val="0"/>
              </w:rPr>
              <w:t xml:space="preserve">fpub_update_gp_vendor_inv (overload 2)</w:t>
            </w:r>
            <w:r w:rsidDel="00000000" w:rsidR="00000000" w:rsidRPr="00000000">
              <w:rPr>
                <w:rtl w:val="0"/>
              </w:rPr>
            </w:r>
          </w:p>
        </w:tc>
        <w:tc>
          <w:tcPr/>
          <w:p w:rsidR="00000000" w:rsidDel="00000000" w:rsidP="00000000" w:rsidRDefault="00000000" w:rsidRPr="00000000" w14:paraId="000035A8">
            <w:pPr>
              <w:rPr/>
            </w:pPr>
            <w:r w:rsidDel="00000000" w:rsidR="00000000" w:rsidRPr="00000000">
              <w:rPr>
                <w:sz w:val="9"/>
                <w:szCs w:val="9"/>
                <w:rtl w:val="0"/>
              </w:rPr>
              <w:t xml:space="preserve">Update GP numeric vendor invoice with check/date information.</w:t>
            </w:r>
            <w:r w:rsidDel="00000000" w:rsidR="00000000" w:rsidRPr="00000000">
              <w:rPr>
                <w:rtl w:val="0"/>
              </w:rPr>
            </w:r>
          </w:p>
        </w:tc>
        <w:tc>
          <w:tcPr/>
          <w:p w:rsidR="00000000" w:rsidDel="00000000" w:rsidP="00000000" w:rsidRDefault="00000000" w:rsidRPr="00000000" w14:paraId="000035A9">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AA">
            <w:pPr>
              <w:rPr/>
            </w:pPr>
            <w:r w:rsidDel="00000000" w:rsidR="00000000" w:rsidRPr="00000000">
              <w:rPr>
                <w:sz w:val="9"/>
                <w:szCs w:val="9"/>
                <w:rtl w:val="0"/>
              </w:rPr>
              <w:t xml:space="preserve">GP Invoice integration adapter</w:t>
            </w:r>
            <w:r w:rsidDel="00000000" w:rsidR="00000000" w:rsidRPr="00000000">
              <w:rPr>
                <w:rtl w:val="0"/>
              </w:rPr>
            </w:r>
          </w:p>
        </w:tc>
        <w:tc>
          <w:tcPr/>
          <w:p w:rsidR="00000000" w:rsidDel="00000000" w:rsidP="00000000" w:rsidRDefault="00000000" w:rsidRPr="00000000" w14:paraId="000035AB">
            <w:pPr>
              <w:rPr/>
            </w:pPr>
            <w:r w:rsidDel="00000000" w:rsidR="00000000" w:rsidRPr="00000000">
              <w:rPr>
                <w:sz w:val="9"/>
                <w:szCs w:val="9"/>
                <w:rtl w:val="0"/>
              </w:rPr>
              <w:t xml:space="preserve">Internal GP adapter behavior; consolidate overloads into one typed operation.</w:t>
            </w:r>
            <w:r w:rsidDel="00000000" w:rsidR="00000000" w:rsidRPr="00000000">
              <w:rPr>
                <w:rtl w:val="0"/>
              </w:rPr>
            </w:r>
          </w:p>
        </w:tc>
        <w:tc>
          <w:tcPr/>
          <w:p w:rsidR="00000000" w:rsidDel="00000000" w:rsidP="00000000" w:rsidRDefault="00000000" w:rsidRPr="00000000" w14:paraId="000035AC">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5AD">
            <w:pPr>
              <w:rPr/>
            </w:pPr>
            <w:r w:rsidDel="00000000" w:rsidR="00000000" w:rsidRPr="00000000">
              <w:rPr>
                <w:sz w:val="9"/>
                <w:szCs w:val="9"/>
                <w:rtl w:val="0"/>
              </w:rPr>
              <w:t xml:space="preserve">SP-069</w:t>
            </w:r>
            <w:r w:rsidDel="00000000" w:rsidR="00000000" w:rsidRPr="00000000">
              <w:rPr>
                <w:rtl w:val="0"/>
              </w:rPr>
            </w:r>
          </w:p>
        </w:tc>
        <w:tc>
          <w:tcPr/>
          <w:p w:rsidR="00000000" w:rsidDel="00000000" w:rsidP="00000000" w:rsidRDefault="00000000" w:rsidRPr="00000000" w14:paraId="000035AE">
            <w:pPr>
              <w:rPr/>
            </w:pPr>
            <w:r w:rsidDel="00000000" w:rsidR="00000000" w:rsidRPr="00000000">
              <w:rPr>
                <w:sz w:val="9"/>
                <w:szCs w:val="9"/>
                <w:rtl w:val="0"/>
              </w:rPr>
              <w:t xml:space="preserve">fpub_update_oap_pymt_details (overload 1)</w:t>
            </w:r>
            <w:r w:rsidDel="00000000" w:rsidR="00000000" w:rsidRPr="00000000">
              <w:rPr>
                <w:rtl w:val="0"/>
              </w:rPr>
            </w:r>
          </w:p>
        </w:tc>
        <w:tc>
          <w:tcPr/>
          <w:p w:rsidR="00000000" w:rsidDel="00000000" w:rsidP="00000000" w:rsidRDefault="00000000" w:rsidRPr="00000000" w14:paraId="000035AF">
            <w:pPr>
              <w:rPr/>
            </w:pPr>
            <w:r w:rsidDel="00000000" w:rsidR="00000000" w:rsidRPr="00000000">
              <w:rPr>
                <w:sz w:val="9"/>
                <w:szCs w:val="9"/>
                <w:rtl w:val="0"/>
              </w:rPr>
              <w:t xml:space="preserve">Update OAP payment status/check/amount/paid date for vendor payment details.</w:t>
            </w:r>
            <w:r w:rsidDel="00000000" w:rsidR="00000000" w:rsidRPr="00000000">
              <w:rPr>
                <w:rtl w:val="0"/>
              </w:rPr>
            </w:r>
          </w:p>
        </w:tc>
        <w:tc>
          <w:tcPr/>
          <w:p w:rsidR="00000000" w:rsidDel="00000000" w:rsidP="00000000" w:rsidRDefault="00000000" w:rsidRPr="00000000" w14:paraId="000035B0">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B1">
            <w:pPr>
              <w:rPr/>
            </w:pPr>
            <w:r w:rsidDel="00000000" w:rsidR="00000000" w:rsidRPr="00000000">
              <w:rPr>
                <w:sz w:val="9"/>
                <w:szCs w:val="9"/>
                <w:rtl w:val="0"/>
              </w:rPr>
              <w:t xml:space="preserve">Payments / OAP capability</w:t>
            </w:r>
            <w:r w:rsidDel="00000000" w:rsidR="00000000" w:rsidRPr="00000000">
              <w:rPr>
                <w:rtl w:val="0"/>
              </w:rPr>
            </w:r>
          </w:p>
        </w:tc>
        <w:tc>
          <w:tcPr/>
          <w:p w:rsidR="00000000" w:rsidDel="00000000" w:rsidP="00000000" w:rsidRDefault="00000000" w:rsidRPr="00000000" w14:paraId="000035B2">
            <w:pPr>
              <w:rPr/>
            </w:pPr>
            <w:r w:rsidDel="00000000" w:rsidR="00000000" w:rsidRPr="00000000">
              <w:rPr>
                <w:sz w:val="9"/>
                <w:szCs w:val="9"/>
                <w:rtl w:val="0"/>
              </w:rPr>
              <w:t xml:space="preserve">Reuse existing Payments/OAP capability; do not create reverse-staging endpoint.</w:t>
            </w:r>
            <w:r w:rsidDel="00000000" w:rsidR="00000000" w:rsidRPr="00000000">
              <w:rPr>
                <w:rtl w:val="0"/>
              </w:rPr>
            </w:r>
          </w:p>
        </w:tc>
        <w:tc>
          <w:tcPr/>
          <w:p w:rsidR="00000000" w:rsidDel="00000000" w:rsidP="00000000" w:rsidRDefault="00000000" w:rsidRPr="00000000" w14:paraId="000035B3">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5B4">
            <w:pPr>
              <w:rPr/>
            </w:pPr>
            <w:r w:rsidDel="00000000" w:rsidR="00000000" w:rsidRPr="00000000">
              <w:rPr>
                <w:sz w:val="9"/>
                <w:szCs w:val="9"/>
                <w:rtl w:val="0"/>
              </w:rPr>
              <w:t xml:space="preserve">SP-070</w:t>
            </w:r>
            <w:r w:rsidDel="00000000" w:rsidR="00000000" w:rsidRPr="00000000">
              <w:rPr>
                <w:rtl w:val="0"/>
              </w:rPr>
            </w:r>
          </w:p>
        </w:tc>
        <w:tc>
          <w:tcPr/>
          <w:p w:rsidR="00000000" w:rsidDel="00000000" w:rsidP="00000000" w:rsidRDefault="00000000" w:rsidRPr="00000000" w14:paraId="000035B5">
            <w:pPr>
              <w:rPr/>
            </w:pPr>
            <w:r w:rsidDel="00000000" w:rsidR="00000000" w:rsidRPr="00000000">
              <w:rPr>
                <w:sz w:val="9"/>
                <w:szCs w:val="9"/>
                <w:rtl w:val="0"/>
              </w:rPr>
              <w:t xml:space="preserve">fpub_update_oap_pymt_details (overload 2)</w:t>
            </w:r>
            <w:r w:rsidDel="00000000" w:rsidR="00000000" w:rsidRPr="00000000">
              <w:rPr>
                <w:rtl w:val="0"/>
              </w:rPr>
            </w:r>
          </w:p>
        </w:tc>
        <w:tc>
          <w:tcPr/>
          <w:p w:rsidR="00000000" w:rsidDel="00000000" w:rsidP="00000000" w:rsidRDefault="00000000" w:rsidRPr="00000000" w14:paraId="000035B6">
            <w:pPr>
              <w:rPr/>
            </w:pPr>
            <w:r w:rsidDel="00000000" w:rsidR="00000000" w:rsidRPr="00000000">
              <w:rPr>
                <w:sz w:val="9"/>
                <w:szCs w:val="9"/>
                <w:rtl w:val="0"/>
              </w:rPr>
              <w:t xml:space="preserve">Update OAP payment status/check/amount/paid date for vendor payment details.</w:t>
            </w:r>
            <w:r w:rsidDel="00000000" w:rsidR="00000000" w:rsidRPr="00000000">
              <w:rPr>
                <w:rtl w:val="0"/>
              </w:rPr>
            </w:r>
          </w:p>
        </w:tc>
        <w:tc>
          <w:tcPr/>
          <w:p w:rsidR="00000000" w:rsidDel="00000000" w:rsidP="00000000" w:rsidRDefault="00000000" w:rsidRPr="00000000" w14:paraId="000035B7">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B8">
            <w:pPr>
              <w:rPr/>
            </w:pPr>
            <w:r w:rsidDel="00000000" w:rsidR="00000000" w:rsidRPr="00000000">
              <w:rPr>
                <w:sz w:val="9"/>
                <w:szCs w:val="9"/>
                <w:rtl w:val="0"/>
              </w:rPr>
              <w:t xml:space="preserve">Payments / OAP capability</w:t>
            </w:r>
            <w:r w:rsidDel="00000000" w:rsidR="00000000" w:rsidRPr="00000000">
              <w:rPr>
                <w:rtl w:val="0"/>
              </w:rPr>
            </w:r>
          </w:p>
        </w:tc>
        <w:tc>
          <w:tcPr/>
          <w:p w:rsidR="00000000" w:rsidDel="00000000" w:rsidP="00000000" w:rsidRDefault="00000000" w:rsidRPr="00000000" w14:paraId="000035B9">
            <w:pPr>
              <w:rPr/>
            </w:pPr>
            <w:r w:rsidDel="00000000" w:rsidR="00000000" w:rsidRPr="00000000">
              <w:rPr>
                <w:sz w:val="9"/>
                <w:szCs w:val="9"/>
                <w:rtl w:val="0"/>
              </w:rPr>
              <w:t xml:space="preserve">Reuse existing Payments/OAP capability; do not create reverse-staging endpoint.</w:t>
            </w:r>
            <w:r w:rsidDel="00000000" w:rsidR="00000000" w:rsidRPr="00000000">
              <w:rPr>
                <w:rtl w:val="0"/>
              </w:rPr>
            </w:r>
          </w:p>
        </w:tc>
        <w:tc>
          <w:tcPr/>
          <w:p w:rsidR="00000000" w:rsidDel="00000000" w:rsidP="00000000" w:rsidRDefault="00000000" w:rsidRPr="00000000" w14:paraId="000035BA">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5BB">
            <w:pPr>
              <w:rPr/>
            </w:pPr>
            <w:r w:rsidDel="00000000" w:rsidR="00000000" w:rsidRPr="00000000">
              <w:rPr>
                <w:sz w:val="9"/>
                <w:szCs w:val="9"/>
                <w:rtl w:val="0"/>
              </w:rPr>
              <w:t xml:space="preserve">SP-071</w:t>
            </w:r>
            <w:r w:rsidDel="00000000" w:rsidR="00000000" w:rsidRPr="00000000">
              <w:rPr>
                <w:rtl w:val="0"/>
              </w:rPr>
            </w:r>
          </w:p>
        </w:tc>
        <w:tc>
          <w:tcPr/>
          <w:p w:rsidR="00000000" w:rsidDel="00000000" w:rsidP="00000000" w:rsidRDefault="00000000" w:rsidRPr="00000000" w14:paraId="000035BC">
            <w:pPr>
              <w:rPr/>
            </w:pPr>
            <w:r w:rsidDel="00000000" w:rsidR="00000000" w:rsidRPr="00000000">
              <w:rPr>
                <w:sz w:val="9"/>
                <w:szCs w:val="9"/>
                <w:rtl w:val="0"/>
              </w:rPr>
              <w:t xml:space="preserve">fpub_update_vendor_invoice (overload 1)</w:t>
            </w:r>
            <w:r w:rsidDel="00000000" w:rsidR="00000000" w:rsidRPr="00000000">
              <w:rPr>
                <w:rtl w:val="0"/>
              </w:rPr>
            </w:r>
          </w:p>
        </w:tc>
        <w:tc>
          <w:tcPr/>
          <w:p w:rsidR="00000000" w:rsidDel="00000000" w:rsidP="00000000" w:rsidRDefault="00000000" w:rsidRPr="00000000" w14:paraId="000035BD">
            <w:pPr>
              <w:rPr/>
            </w:pPr>
            <w:r w:rsidDel="00000000" w:rsidR="00000000" w:rsidRPr="00000000">
              <w:rPr>
                <w:sz w:val="9"/>
                <w:szCs w:val="9"/>
                <w:rtl w:val="0"/>
              </w:rPr>
              <w:t xml:space="preserve">Update Vendor Invoice payment/void state, payment amount/date/check and optionally changed invoice number.</w:t>
            </w:r>
            <w:r w:rsidDel="00000000" w:rsidR="00000000" w:rsidRPr="00000000">
              <w:rPr>
                <w:rtl w:val="0"/>
              </w:rPr>
            </w:r>
          </w:p>
        </w:tc>
        <w:tc>
          <w:tcPr/>
          <w:p w:rsidR="00000000" w:rsidDel="00000000" w:rsidP="00000000" w:rsidRDefault="00000000" w:rsidRPr="00000000" w14:paraId="000035BE">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5BF">
            <w:pPr>
              <w:rPr/>
            </w:pPr>
            <w:r w:rsidDel="00000000" w:rsidR="00000000" w:rsidRPr="00000000">
              <w:rPr>
                <w:sz w:val="9"/>
                <w:szCs w:val="9"/>
                <w:rtl w:val="0"/>
              </w:rPr>
              <w:t xml:space="preserve">VendorInvoiceService / Repository</w:t>
            </w:r>
            <w:r w:rsidDel="00000000" w:rsidR="00000000" w:rsidRPr="00000000">
              <w:rPr>
                <w:rtl w:val="0"/>
              </w:rPr>
            </w:r>
          </w:p>
        </w:tc>
        <w:tc>
          <w:tcPr/>
          <w:p w:rsidR="00000000" w:rsidDel="00000000" w:rsidP="00000000" w:rsidRDefault="00000000" w:rsidRPr="00000000" w14:paraId="000035C0">
            <w:pPr>
              <w:rPr/>
            </w:pPr>
            <w:r w:rsidDel="00000000" w:rsidR="00000000" w:rsidRPr="00000000">
              <w:rPr>
                <w:sz w:val="9"/>
                <w:szCs w:val="9"/>
                <w:rtl w:val="0"/>
              </w:rPr>
              <w:t xml:space="preserve">Reuse Vendor Invoice payment/status update capability.</w:t>
            </w:r>
            <w:r w:rsidDel="00000000" w:rsidR="00000000" w:rsidRPr="00000000">
              <w:rPr>
                <w:rtl w:val="0"/>
              </w:rPr>
            </w:r>
          </w:p>
        </w:tc>
        <w:tc>
          <w:tcPr/>
          <w:p w:rsidR="00000000" w:rsidDel="00000000" w:rsidP="00000000" w:rsidRDefault="00000000" w:rsidRPr="00000000" w14:paraId="000035C1">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5C2">
            <w:pPr>
              <w:rPr/>
            </w:pPr>
            <w:r w:rsidDel="00000000" w:rsidR="00000000" w:rsidRPr="00000000">
              <w:rPr>
                <w:sz w:val="9"/>
                <w:szCs w:val="9"/>
                <w:rtl w:val="0"/>
              </w:rPr>
              <w:t xml:space="preserve">SP-072</w:t>
            </w:r>
            <w:r w:rsidDel="00000000" w:rsidR="00000000" w:rsidRPr="00000000">
              <w:rPr>
                <w:rtl w:val="0"/>
              </w:rPr>
            </w:r>
          </w:p>
        </w:tc>
        <w:tc>
          <w:tcPr/>
          <w:p w:rsidR="00000000" w:rsidDel="00000000" w:rsidP="00000000" w:rsidRDefault="00000000" w:rsidRPr="00000000" w14:paraId="000035C3">
            <w:pPr>
              <w:rPr/>
            </w:pPr>
            <w:r w:rsidDel="00000000" w:rsidR="00000000" w:rsidRPr="00000000">
              <w:rPr>
                <w:sz w:val="9"/>
                <w:szCs w:val="9"/>
                <w:rtl w:val="0"/>
              </w:rPr>
              <w:t xml:space="preserve">fpub_update_vendor_invoice (overload 2)</w:t>
            </w:r>
            <w:r w:rsidDel="00000000" w:rsidR="00000000" w:rsidRPr="00000000">
              <w:rPr>
                <w:rtl w:val="0"/>
              </w:rPr>
            </w:r>
          </w:p>
        </w:tc>
        <w:tc>
          <w:tcPr/>
          <w:p w:rsidR="00000000" w:rsidDel="00000000" w:rsidP="00000000" w:rsidRDefault="00000000" w:rsidRPr="00000000" w14:paraId="000035C4">
            <w:pPr>
              <w:rPr/>
            </w:pPr>
            <w:r w:rsidDel="00000000" w:rsidR="00000000" w:rsidRPr="00000000">
              <w:rPr>
                <w:sz w:val="9"/>
                <w:szCs w:val="9"/>
                <w:rtl w:val="0"/>
              </w:rPr>
              <w:t xml:space="preserve">Update Vendor Invoice payment/void state, payment amount/date/check and optionally changed invoice number.</w:t>
            </w:r>
            <w:r w:rsidDel="00000000" w:rsidR="00000000" w:rsidRPr="00000000">
              <w:rPr>
                <w:rtl w:val="0"/>
              </w:rPr>
            </w:r>
          </w:p>
        </w:tc>
        <w:tc>
          <w:tcPr/>
          <w:p w:rsidR="00000000" w:rsidDel="00000000" w:rsidP="00000000" w:rsidRDefault="00000000" w:rsidRPr="00000000" w14:paraId="000035C5">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5C6">
            <w:pPr>
              <w:rPr/>
            </w:pPr>
            <w:r w:rsidDel="00000000" w:rsidR="00000000" w:rsidRPr="00000000">
              <w:rPr>
                <w:sz w:val="9"/>
                <w:szCs w:val="9"/>
                <w:rtl w:val="0"/>
              </w:rPr>
              <w:t xml:space="preserve">VendorInvoiceService / Repository</w:t>
            </w:r>
            <w:r w:rsidDel="00000000" w:rsidR="00000000" w:rsidRPr="00000000">
              <w:rPr>
                <w:rtl w:val="0"/>
              </w:rPr>
            </w:r>
          </w:p>
        </w:tc>
        <w:tc>
          <w:tcPr/>
          <w:p w:rsidR="00000000" w:rsidDel="00000000" w:rsidP="00000000" w:rsidRDefault="00000000" w:rsidRPr="00000000" w14:paraId="000035C7">
            <w:pPr>
              <w:rPr/>
            </w:pPr>
            <w:r w:rsidDel="00000000" w:rsidR="00000000" w:rsidRPr="00000000">
              <w:rPr>
                <w:sz w:val="9"/>
                <w:szCs w:val="9"/>
                <w:rtl w:val="0"/>
              </w:rPr>
              <w:t xml:space="preserve">Reuse Vendor Invoice payment/status update capability.</w:t>
            </w:r>
            <w:r w:rsidDel="00000000" w:rsidR="00000000" w:rsidRPr="00000000">
              <w:rPr>
                <w:rtl w:val="0"/>
              </w:rPr>
            </w:r>
          </w:p>
        </w:tc>
        <w:tc>
          <w:tcPr/>
          <w:p w:rsidR="00000000" w:rsidDel="00000000" w:rsidP="00000000" w:rsidRDefault="00000000" w:rsidRPr="00000000" w14:paraId="000035C8">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5C9">
            <w:pPr>
              <w:rPr/>
            </w:pPr>
            <w:r w:rsidDel="00000000" w:rsidR="00000000" w:rsidRPr="00000000">
              <w:rPr>
                <w:sz w:val="9"/>
                <w:szCs w:val="9"/>
                <w:rtl w:val="0"/>
              </w:rPr>
              <w:t xml:space="preserve">SP-073</w:t>
            </w:r>
            <w:r w:rsidDel="00000000" w:rsidR="00000000" w:rsidRPr="00000000">
              <w:rPr>
                <w:rtl w:val="0"/>
              </w:rPr>
            </w:r>
          </w:p>
        </w:tc>
        <w:tc>
          <w:tcPr/>
          <w:p w:rsidR="00000000" w:rsidDel="00000000" w:rsidP="00000000" w:rsidRDefault="00000000" w:rsidRPr="00000000" w14:paraId="000035CA">
            <w:pPr>
              <w:rPr/>
            </w:pPr>
            <w:r w:rsidDel="00000000" w:rsidR="00000000" w:rsidRPr="00000000">
              <w:rPr>
                <w:sz w:val="9"/>
                <w:szCs w:val="9"/>
                <w:rtl w:val="0"/>
              </w:rPr>
              <w:t xml:space="preserve">fpub_update_commission_invoice</w:t>
            </w:r>
            <w:r w:rsidDel="00000000" w:rsidR="00000000" w:rsidRPr="00000000">
              <w:rPr>
                <w:rtl w:val="0"/>
              </w:rPr>
            </w:r>
          </w:p>
        </w:tc>
        <w:tc>
          <w:tcPr/>
          <w:p w:rsidR="00000000" w:rsidDel="00000000" w:rsidP="00000000" w:rsidRDefault="00000000" w:rsidRPr="00000000" w14:paraId="000035CB">
            <w:pPr>
              <w:rPr/>
            </w:pPr>
            <w:r w:rsidDel="00000000" w:rsidR="00000000" w:rsidRPr="00000000">
              <w:rPr>
                <w:sz w:val="9"/>
                <w:szCs w:val="9"/>
                <w:rtl w:val="0"/>
              </w:rPr>
              <w:t xml:space="preserve">Update commission invoice payment/check/date.</w:t>
            </w:r>
            <w:r w:rsidDel="00000000" w:rsidR="00000000" w:rsidRPr="00000000">
              <w:rPr>
                <w:rtl w:val="0"/>
              </w:rPr>
            </w:r>
          </w:p>
        </w:tc>
        <w:tc>
          <w:tcPr/>
          <w:p w:rsidR="00000000" w:rsidDel="00000000" w:rsidP="00000000" w:rsidRDefault="00000000" w:rsidRPr="00000000" w14:paraId="000035CC">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CD">
            <w:pPr>
              <w:rPr/>
            </w:pPr>
            <w:r w:rsidDel="00000000" w:rsidR="00000000" w:rsidRPr="00000000">
              <w:rPr>
                <w:sz w:val="9"/>
                <w:szCs w:val="9"/>
                <w:rtl w:val="0"/>
              </w:rPr>
              <w:t xml:space="preserve">Commission / Payments capability</w:t>
            </w:r>
            <w:r w:rsidDel="00000000" w:rsidR="00000000" w:rsidRPr="00000000">
              <w:rPr>
                <w:rtl w:val="0"/>
              </w:rPr>
            </w:r>
          </w:p>
        </w:tc>
        <w:tc>
          <w:tcPr/>
          <w:p w:rsidR="00000000" w:rsidDel="00000000" w:rsidP="00000000" w:rsidRDefault="00000000" w:rsidRPr="00000000" w14:paraId="000035CE">
            <w:pPr>
              <w:rPr/>
            </w:pPr>
            <w:r w:rsidDel="00000000" w:rsidR="00000000" w:rsidRPr="00000000">
              <w:rPr>
                <w:sz w:val="9"/>
                <w:szCs w:val="9"/>
                <w:rtl w:val="0"/>
              </w:rPr>
              <w:t xml:space="preserve">Reuse Commission/Payments owner; no Vendor-Invoice-specific duplicate.</w:t>
            </w:r>
            <w:r w:rsidDel="00000000" w:rsidR="00000000" w:rsidRPr="00000000">
              <w:rPr>
                <w:rtl w:val="0"/>
              </w:rPr>
            </w:r>
          </w:p>
        </w:tc>
        <w:tc>
          <w:tcPr/>
          <w:p w:rsidR="00000000" w:rsidDel="00000000" w:rsidP="00000000" w:rsidRDefault="00000000" w:rsidRPr="00000000" w14:paraId="000035CF">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5D0">
            <w:pPr>
              <w:rPr/>
            </w:pPr>
            <w:r w:rsidDel="00000000" w:rsidR="00000000" w:rsidRPr="00000000">
              <w:rPr>
                <w:sz w:val="9"/>
                <w:szCs w:val="9"/>
                <w:rtl w:val="0"/>
              </w:rPr>
              <w:t xml:space="preserve">SP-074</w:t>
            </w:r>
            <w:r w:rsidDel="00000000" w:rsidR="00000000" w:rsidRPr="00000000">
              <w:rPr>
                <w:rtl w:val="0"/>
              </w:rPr>
            </w:r>
          </w:p>
        </w:tc>
        <w:tc>
          <w:tcPr/>
          <w:p w:rsidR="00000000" w:rsidDel="00000000" w:rsidP="00000000" w:rsidRDefault="00000000" w:rsidRPr="00000000" w14:paraId="000035D1">
            <w:pPr>
              <w:rPr/>
            </w:pPr>
            <w:r w:rsidDel="00000000" w:rsidR="00000000" w:rsidRPr="00000000">
              <w:rPr>
                <w:sz w:val="9"/>
                <w:szCs w:val="9"/>
                <w:rtl w:val="0"/>
              </w:rPr>
              <w:t xml:space="preserve">fpub_update_counts</w:t>
            </w:r>
            <w:r w:rsidDel="00000000" w:rsidR="00000000" w:rsidRPr="00000000">
              <w:rPr>
                <w:rtl w:val="0"/>
              </w:rPr>
            </w:r>
          </w:p>
        </w:tc>
        <w:tc>
          <w:tcPr/>
          <w:p w:rsidR="00000000" w:rsidDel="00000000" w:rsidP="00000000" w:rsidRDefault="00000000" w:rsidRPr="00000000" w14:paraId="000035D2">
            <w:pPr>
              <w:rPr/>
            </w:pPr>
            <w:r w:rsidDel="00000000" w:rsidR="00000000" w:rsidRPr="00000000">
              <w:rPr>
                <w:sz w:val="9"/>
                <w:szCs w:val="9"/>
                <w:rtl w:val="0"/>
              </w:rPr>
              <w:t xml:space="preserve">Count reverse-sync updates since a timestamp, counting voids twice because they update twice.</w:t>
            </w:r>
            <w:r w:rsidDel="00000000" w:rsidR="00000000" w:rsidRPr="00000000">
              <w:rPr>
                <w:rtl w:val="0"/>
              </w:rPr>
            </w:r>
          </w:p>
        </w:tc>
        <w:tc>
          <w:tcPr/>
          <w:p w:rsidR="00000000" w:rsidDel="00000000" w:rsidP="00000000" w:rsidRDefault="00000000" w:rsidRPr="00000000" w14:paraId="000035D3">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5D4">
            <w:pPr>
              <w:rPr/>
            </w:pPr>
            <w:r w:rsidDel="00000000" w:rsidR="00000000" w:rsidRPr="00000000">
              <w:rPr>
                <w:sz w:val="9"/>
                <w:szCs w:val="9"/>
                <w:rtl w:val="0"/>
              </w:rPr>
              <w:t xml:space="preserve">Accounting integration monitoring</w:t>
            </w:r>
            <w:r w:rsidDel="00000000" w:rsidR="00000000" w:rsidRPr="00000000">
              <w:rPr>
                <w:rtl w:val="0"/>
              </w:rPr>
            </w:r>
          </w:p>
        </w:tc>
        <w:tc>
          <w:tcPr/>
          <w:p w:rsidR="00000000" w:rsidDel="00000000" w:rsidP="00000000" w:rsidRDefault="00000000" w:rsidRPr="00000000" w14:paraId="000035D5">
            <w:pPr>
              <w:rPr/>
            </w:pPr>
            <w:r w:rsidDel="00000000" w:rsidR="00000000" w:rsidRPr="00000000">
              <w:rPr>
                <w:sz w:val="9"/>
                <w:szCs w:val="9"/>
                <w:rtl w:val="0"/>
              </w:rPr>
              <w:t xml:space="preserve">Internal health/reconciliation metric; expose through observability/reporting only if required.</w:t>
            </w:r>
            <w:r w:rsidDel="00000000" w:rsidR="00000000" w:rsidRPr="00000000">
              <w:rPr>
                <w:rtl w:val="0"/>
              </w:rPr>
            </w:r>
          </w:p>
        </w:tc>
        <w:tc>
          <w:tcPr/>
          <w:p w:rsidR="00000000" w:rsidDel="00000000" w:rsidP="00000000" w:rsidRDefault="00000000" w:rsidRPr="00000000" w14:paraId="000035D6">
            <w:pPr>
              <w:rPr/>
            </w:pPr>
            <w:r w:rsidDel="00000000" w:rsidR="00000000" w:rsidRPr="00000000">
              <w:rPr>
                <w:sz w:val="9"/>
                <w:szCs w:val="9"/>
                <w:rtl w:val="0"/>
              </w:rPr>
              <w:t xml:space="preserve">Yes - accounting/integration mapping validation</w:t>
            </w:r>
            <w:r w:rsidDel="00000000" w:rsidR="00000000" w:rsidRPr="00000000">
              <w:rPr>
                <w:rtl w:val="0"/>
              </w:rPr>
            </w:r>
          </w:p>
        </w:tc>
      </w:tr>
    </w:tbl>
    <w:p w:rsidR="00000000" w:rsidDel="00000000" w:rsidP="00000000" w:rsidRDefault="00000000" w:rsidRPr="00000000" w14:paraId="000035D7">
      <w:pPr>
        <w:rPr/>
      </w:pPr>
      <w:r w:rsidDel="00000000" w:rsidR="00000000" w:rsidRPr="00000000">
        <w:rPr>
          <w:rtl w:val="0"/>
        </w:rPr>
      </w:r>
    </w:p>
    <w:p w:rsidR="00000000" w:rsidDel="00000000" w:rsidP="00000000" w:rsidRDefault="00000000" w:rsidRPr="00000000" w14:paraId="000035D8">
      <w:pPr>
        <w:pStyle w:val="Heading1"/>
        <w:rPr/>
      </w:pPr>
      <w:r w:rsidDel="00000000" w:rsidR="00000000" w:rsidRPr="00000000">
        <w:rPr>
          <w:rtl w:val="0"/>
        </w:rPr>
        <w:t xml:space="preserve">12. PKG-004 Business Logic and Architecture Findings</w:t>
      </w:r>
    </w:p>
    <w:p w:rsidR="00000000" w:rsidDel="00000000" w:rsidP="00000000" w:rsidRDefault="00000000" w:rsidRPr="00000000" w14:paraId="00003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Reverse synchronization is an integration workflow, not a public API: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consumes payment/void results from ERP/JDE and pushes them back into source-domain tables. The target should use an internal AccountingIntegrationService or ERP adapter, not a PKG_AP_REVERSE_STAGING controller.</w:t>
      </w:r>
    </w:p>
    <w:p w:rsidR="00000000" w:rsidDel="00000000" w:rsidP="00000000" w:rsidRDefault="00000000" w:rsidRPr="00000000" w14:paraId="00003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Reuse Vendor Invoice ownership: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fpub_update_vendor_invoice routines update Vendor Invoice payment status, check number, payment amount/date and, in one overload, a corrected invoice number. These belong to the existing VendorInvoiceService/Repository capability.</w:t>
      </w:r>
    </w:p>
    <w:p w:rsidR="00000000" w:rsidDel="00000000" w:rsidP="00000000" w:rsidRDefault="00000000" w:rsidRPr="00000000" w14:paraId="00003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Paid and void are distinct domain outcomes: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paid record is driven by pay_status='P'; a void is driven by void_flag='V'. The new model should preserve these as explicit payment/invoice states rather than opaque single-character integration flags.</w:t>
      </w:r>
    </w:p>
    <w:p w:rsidR="00000000" w:rsidDel="00000000" w:rsidP="00000000" w:rsidRDefault="00000000" w:rsidRPr="00000000" w14:paraId="00003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ACH check formatting is legacy integration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Check type PT adds an 'E-' prefix and voids append '-V'. Confirm whether consumers still need the formatted check-number string or whether payment method and void state can be modeled separately.</w:t>
      </w:r>
    </w:p>
    <w:p w:rsidR="00000000" w:rsidDel="00000000" w:rsidP="00000000" w:rsidRDefault="00000000" w:rsidRPr="00000000" w14:paraId="00003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Zero-dollar payments suppress check number: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paid records with paid_amount=0, the package clears the check number because no check is actually issued. This should be modeled as a payment rule, not string manipulation.</w:t>
      </w:r>
    </w:p>
    <w:p w:rsidR="00000000" w:rsidDel="00000000" w:rsidP="00000000" w:rsidRDefault="00000000" w:rsidRPr="00000000" w14:paraId="00003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Vendor/customer routing is encoded in cust_site prefixes: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Prefixes such as 1-, C-, 2-, 3-, 5-, 6-, A-, B- and O- route updates to different domains. The target should replace prefix parsing with typed payee/source metadata.</w:t>
      </w:r>
    </w:p>
    <w:p w:rsidR="00000000" w:rsidDel="00000000" w:rsidP="00000000" w:rsidRDefault="00000000" w:rsidRPr="00000000" w14:paraId="00003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CIL remains a different Vendor Invoice update path: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Vendor type C- updates Vendor Invoice by customer_id and CASHINLIEU, while type 1- updates by vendor_id and excludes CASHINLIEU. This should align with the CIL payee rules already identified in forward AP staging.</w:t>
      </w:r>
    </w:p>
    <w:p w:rsidR="00000000" w:rsidDel="00000000" w:rsidP="00000000" w:rsidRDefault="00000000" w:rsidRPr="00000000" w14:paraId="00003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Invoice-number correction must be preserved explicitly: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ERP/1on1 changes the supplier invoice number, several overloads update the source invoice number as part of reverse sync. This is a real reconciliation behavior and needs idempotency and audit.</w:t>
      </w:r>
    </w:p>
    <w:p w:rsidR="00000000" w:rsidDel="00000000" w:rsidP="00000000" w:rsidRDefault="00000000" w:rsidRPr="00000000" w14:paraId="00003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Fallback RS records are reconciliation behavior: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no AHS_AP_INTERFACE row matches the returned document/JDE/invoice key, the package inserts an RS record for later reverse synchronization. The target needs an explicit unmatched/reconciliation queue rather than a hidden staging fallback.</w:t>
      </w:r>
    </w:p>
    <w:p w:rsidR="00000000" w:rsidDel="00000000" w:rsidP="00000000" w:rsidRDefault="00000000" w:rsidRPr="00000000" w14:paraId="00003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Status sync flags are reconciliation state: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Y means successfully synchronized; U marks records that could not be resolved/updated. Preserve this operational visibility through typed integration status and retry/reconciliation tooling.</w:t>
      </w:r>
    </w:p>
    <w:p w:rsidR="00000000" w:rsidDel="00000000" w:rsidP="00000000" w:rsidRDefault="00000000" w:rsidRPr="00000000" w14:paraId="00003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The current file parser is infrastructure-specific: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Fixed-width UTL_FILE parsing, mapping-param paths and STAR_CLOUD.get_object are transport details. The business contract is the payment/void feedback fields, not the Oracle file-handling implementation.</w:t>
      </w:r>
    </w:p>
    <w:p w:rsidR="00000000" w:rsidDel="00000000" w:rsidP="00000000" w:rsidRDefault="00000000" w:rsidRPr="00000000" w14:paraId="00003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Error handling hides partial failures: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Many update helpers return -1 on any exception, while proc_ap_rev_synch continues record by record and commits sync status. The target needs durable per-record result, retry policy, correlation IDs and reconciliation diagnostics.</w:t>
      </w:r>
    </w:p>
    <w:p w:rsidR="00000000" w:rsidDel="00000000" w:rsidP="00000000" w:rsidRDefault="00000000" w:rsidRPr="00000000" w14:paraId="00003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Commission and OAP updates belong to their own domains: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Reverse staging updates commission_invoice and oap_payment_details, but those tables should remain owned by their existing payment/commission capabilities rather than by Vendor Invoice.</w:t>
      </w:r>
    </w:p>
    <w:p w:rsidR="00000000" w:rsidDel="00000000" w:rsidP="00000000" w:rsidRDefault="00000000" w:rsidRPr="00000000" w14:paraId="000035E6">
      <w:pPr>
        <w:pStyle w:val="Heading1"/>
        <w:rPr/>
      </w:pPr>
      <w:r w:rsidDel="00000000" w:rsidR="00000000" w:rsidRPr="00000000">
        <w:rPr>
          <w:rtl w:val="0"/>
        </w:rPr>
        <w:t xml:space="preserve">13. Recommended Logical .NET Mapping - PKG-004</w:t>
      </w:r>
    </w:p>
    <w:tbl>
      <w:tblPr>
        <w:tblStyle w:val="Table130"/>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5E7">
            <w:pPr>
              <w:rPr/>
            </w:pPr>
            <w:r w:rsidDel="00000000" w:rsidR="00000000" w:rsidRPr="00000000">
              <w:rPr>
                <w:b w:val="1"/>
                <w:bCs w:val="1"/>
                <w:sz w:val="12"/>
                <w:szCs w:val="12"/>
                <w:rtl w:val="0"/>
              </w:rPr>
              <w:t xml:space="preserve">Legacy Concern</w:t>
            </w:r>
            <w:r w:rsidDel="00000000" w:rsidR="00000000" w:rsidRPr="00000000">
              <w:rPr>
                <w:rtl w:val="0"/>
              </w:rPr>
            </w:r>
          </w:p>
        </w:tc>
        <w:tc>
          <w:tcPr>
            <w:shd w:fill="d9eaf7" w:val="clear"/>
          </w:tcPr>
          <w:p w:rsidR="00000000" w:rsidDel="00000000" w:rsidP="00000000" w:rsidRDefault="00000000" w:rsidRPr="00000000" w14:paraId="000035E8">
            <w:pPr>
              <w:rPr/>
            </w:pPr>
            <w:r w:rsidDel="00000000" w:rsidR="00000000" w:rsidRPr="00000000">
              <w:rPr>
                <w:b w:val="1"/>
                <w:bCs w:val="1"/>
                <w:sz w:val="12"/>
                <w:szCs w:val="12"/>
                <w:rtl w:val="0"/>
              </w:rPr>
              <w:t xml:space="preserve">Target Capability</w:t>
            </w:r>
            <w:r w:rsidDel="00000000" w:rsidR="00000000" w:rsidRPr="00000000">
              <w:rPr>
                <w:rtl w:val="0"/>
              </w:rPr>
            </w:r>
          </w:p>
        </w:tc>
      </w:tr>
      <w:tr>
        <w:trPr>
          <w:cantSplit w:val="1"/>
          <w:tblHeader w:val="0"/>
        </w:trPr>
        <w:tc>
          <w:tcPr/>
          <w:p w:rsidR="00000000" w:rsidDel="00000000" w:rsidP="00000000" w:rsidRDefault="00000000" w:rsidRPr="00000000" w14:paraId="000035E9">
            <w:pPr>
              <w:rPr/>
            </w:pPr>
            <w:r w:rsidDel="00000000" w:rsidR="00000000" w:rsidRPr="00000000">
              <w:rPr>
                <w:sz w:val="12"/>
                <w:szCs w:val="12"/>
                <w:rtl w:val="0"/>
              </w:rPr>
              <w:t xml:space="preserve">Reverse file/object ingestion</w:t>
            </w:r>
            <w:r w:rsidDel="00000000" w:rsidR="00000000" w:rsidRPr="00000000">
              <w:rPr>
                <w:rtl w:val="0"/>
              </w:rPr>
            </w:r>
          </w:p>
        </w:tc>
        <w:tc>
          <w:tcPr/>
          <w:p w:rsidR="00000000" w:rsidDel="00000000" w:rsidP="00000000" w:rsidRDefault="00000000" w:rsidRPr="00000000" w14:paraId="000035EA">
            <w:pPr>
              <w:rPr/>
            </w:pPr>
            <w:r w:rsidDel="00000000" w:rsidR="00000000" w:rsidRPr="00000000">
              <w:rPr>
                <w:sz w:val="12"/>
                <w:szCs w:val="12"/>
                <w:rtl w:val="0"/>
              </w:rPr>
              <w:t xml:space="preserve">IErpPaymentFeedbackAdapter / AccountingIntegrationService</w:t>
            </w:r>
            <w:r w:rsidDel="00000000" w:rsidR="00000000" w:rsidRPr="00000000">
              <w:rPr>
                <w:rtl w:val="0"/>
              </w:rPr>
            </w:r>
          </w:p>
        </w:tc>
      </w:tr>
      <w:tr>
        <w:trPr>
          <w:cantSplit w:val="1"/>
          <w:tblHeader w:val="0"/>
        </w:trPr>
        <w:tc>
          <w:tcPr/>
          <w:p w:rsidR="00000000" w:rsidDel="00000000" w:rsidP="00000000" w:rsidRDefault="00000000" w:rsidRPr="00000000" w14:paraId="000035EB">
            <w:pPr>
              <w:rPr/>
            </w:pPr>
            <w:r w:rsidDel="00000000" w:rsidR="00000000" w:rsidRPr="00000000">
              <w:rPr>
                <w:sz w:val="12"/>
                <w:szCs w:val="12"/>
                <w:rtl w:val="0"/>
              </w:rPr>
              <w:t xml:space="preserve">AHS_AP_INTERFACE payment/void update</w:t>
            </w:r>
            <w:r w:rsidDel="00000000" w:rsidR="00000000" w:rsidRPr="00000000">
              <w:rPr>
                <w:rtl w:val="0"/>
              </w:rPr>
            </w:r>
          </w:p>
        </w:tc>
        <w:tc>
          <w:tcPr/>
          <w:p w:rsidR="00000000" w:rsidDel="00000000" w:rsidP="00000000" w:rsidRDefault="00000000" w:rsidRPr="00000000" w14:paraId="000035EC">
            <w:pPr>
              <w:rPr/>
            </w:pPr>
            <w:r w:rsidDel="00000000" w:rsidR="00000000" w:rsidRPr="00000000">
              <w:rPr>
                <w:sz w:val="12"/>
                <w:szCs w:val="12"/>
                <w:rtl w:val="0"/>
              </w:rPr>
              <w:t xml:space="preserve">AccountingIntegrationRepository</w:t>
            </w:r>
            <w:r w:rsidDel="00000000" w:rsidR="00000000" w:rsidRPr="00000000">
              <w:rPr>
                <w:rtl w:val="0"/>
              </w:rPr>
            </w:r>
          </w:p>
        </w:tc>
      </w:tr>
      <w:tr>
        <w:trPr>
          <w:cantSplit w:val="1"/>
          <w:tblHeader w:val="0"/>
        </w:trPr>
        <w:tc>
          <w:tcPr/>
          <w:p w:rsidR="00000000" w:rsidDel="00000000" w:rsidP="00000000" w:rsidRDefault="00000000" w:rsidRPr="00000000" w14:paraId="000035ED">
            <w:pPr>
              <w:rPr/>
            </w:pPr>
            <w:r w:rsidDel="00000000" w:rsidR="00000000" w:rsidRPr="00000000">
              <w:rPr>
                <w:sz w:val="12"/>
                <w:szCs w:val="12"/>
                <w:rtl w:val="0"/>
              </w:rPr>
              <w:t xml:space="preserve">Reverse-sync status Y/U</w:t>
            </w:r>
            <w:r w:rsidDel="00000000" w:rsidR="00000000" w:rsidRPr="00000000">
              <w:rPr>
                <w:rtl w:val="0"/>
              </w:rPr>
            </w:r>
          </w:p>
        </w:tc>
        <w:tc>
          <w:tcPr/>
          <w:p w:rsidR="00000000" w:rsidDel="00000000" w:rsidP="00000000" w:rsidRDefault="00000000" w:rsidRPr="00000000" w14:paraId="000035EE">
            <w:pPr>
              <w:rPr/>
            </w:pPr>
            <w:r w:rsidDel="00000000" w:rsidR="00000000" w:rsidRPr="00000000">
              <w:rPr>
                <w:sz w:val="12"/>
                <w:szCs w:val="12"/>
                <w:rtl w:val="0"/>
              </w:rPr>
              <w:t xml:space="preserve">IntegrationResult / Reconciliation status</w:t>
            </w:r>
            <w:r w:rsidDel="00000000" w:rsidR="00000000" w:rsidRPr="00000000">
              <w:rPr>
                <w:rtl w:val="0"/>
              </w:rPr>
            </w:r>
          </w:p>
        </w:tc>
      </w:tr>
      <w:tr>
        <w:trPr>
          <w:cantSplit w:val="1"/>
          <w:tblHeader w:val="0"/>
        </w:trPr>
        <w:tc>
          <w:tcPr/>
          <w:p w:rsidR="00000000" w:rsidDel="00000000" w:rsidP="00000000" w:rsidRDefault="00000000" w:rsidRPr="00000000" w14:paraId="000035EF">
            <w:pPr>
              <w:rPr/>
            </w:pPr>
            <w:r w:rsidDel="00000000" w:rsidR="00000000" w:rsidRPr="00000000">
              <w:rPr>
                <w:sz w:val="12"/>
                <w:szCs w:val="12"/>
                <w:rtl w:val="0"/>
              </w:rPr>
              <w:t xml:space="preserve">Vendor Invoice payment/void update</w:t>
            </w:r>
            <w:r w:rsidDel="00000000" w:rsidR="00000000" w:rsidRPr="00000000">
              <w:rPr>
                <w:rtl w:val="0"/>
              </w:rPr>
            </w:r>
          </w:p>
        </w:tc>
        <w:tc>
          <w:tcPr/>
          <w:p w:rsidR="00000000" w:rsidDel="00000000" w:rsidP="00000000" w:rsidRDefault="00000000" w:rsidRPr="00000000" w14:paraId="000035F0">
            <w:pPr>
              <w:rPr/>
            </w:pPr>
            <w:r w:rsidDel="00000000" w:rsidR="00000000" w:rsidRPr="00000000">
              <w:rPr>
                <w:sz w:val="12"/>
                <w:szCs w:val="12"/>
                <w:rtl w:val="0"/>
              </w:rPr>
              <w:t xml:space="preserve">Existing VendorInvoiceService</w:t>
            </w:r>
            <w:r w:rsidDel="00000000" w:rsidR="00000000" w:rsidRPr="00000000">
              <w:rPr>
                <w:rtl w:val="0"/>
              </w:rPr>
            </w:r>
          </w:p>
        </w:tc>
      </w:tr>
      <w:tr>
        <w:trPr>
          <w:cantSplit w:val="1"/>
          <w:tblHeader w:val="0"/>
        </w:trPr>
        <w:tc>
          <w:tcPr/>
          <w:p w:rsidR="00000000" w:rsidDel="00000000" w:rsidP="00000000" w:rsidRDefault="00000000" w:rsidRPr="00000000" w14:paraId="000035F1">
            <w:pPr>
              <w:rPr/>
            </w:pPr>
            <w:r w:rsidDel="00000000" w:rsidR="00000000" w:rsidRPr="00000000">
              <w:rPr>
                <w:sz w:val="12"/>
                <w:szCs w:val="12"/>
                <w:rtl w:val="0"/>
              </w:rPr>
              <w:t xml:space="preserve">GP Vendor Invoice update</w:t>
            </w:r>
            <w:r w:rsidDel="00000000" w:rsidR="00000000" w:rsidRPr="00000000">
              <w:rPr>
                <w:rtl w:val="0"/>
              </w:rPr>
            </w:r>
          </w:p>
        </w:tc>
        <w:tc>
          <w:tcPr/>
          <w:p w:rsidR="00000000" w:rsidDel="00000000" w:rsidP="00000000" w:rsidRDefault="00000000" w:rsidRPr="00000000" w14:paraId="000035F2">
            <w:pPr>
              <w:rPr/>
            </w:pPr>
            <w:r w:rsidDel="00000000" w:rsidR="00000000" w:rsidRPr="00000000">
              <w:rPr>
                <w:sz w:val="12"/>
                <w:szCs w:val="12"/>
                <w:rtl w:val="0"/>
              </w:rPr>
              <w:t xml:space="preserve">GP/ERP integration adapter</w:t>
            </w:r>
            <w:r w:rsidDel="00000000" w:rsidR="00000000" w:rsidRPr="00000000">
              <w:rPr>
                <w:rtl w:val="0"/>
              </w:rPr>
            </w:r>
          </w:p>
        </w:tc>
      </w:tr>
      <w:tr>
        <w:trPr>
          <w:cantSplit w:val="1"/>
          <w:tblHeader w:val="0"/>
        </w:trPr>
        <w:tc>
          <w:tcPr/>
          <w:p w:rsidR="00000000" w:rsidDel="00000000" w:rsidP="00000000" w:rsidRDefault="00000000" w:rsidRPr="00000000" w14:paraId="000035F3">
            <w:pPr>
              <w:rPr/>
            </w:pPr>
            <w:r w:rsidDel="00000000" w:rsidR="00000000" w:rsidRPr="00000000">
              <w:rPr>
                <w:sz w:val="12"/>
                <w:szCs w:val="12"/>
                <w:rtl w:val="0"/>
              </w:rPr>
              <w:t xml:space="preserve">OAP payment details</w:t>
            </w:r>
            <w:r w:rsidDel="00000000" w:rsidR="00000000" w:rsidRPr="00000000">
              <w:rPr>
                <w:rtl w:val="0"/>
              </w:rPr>
            </w:r>
          </w:p>
        </w:tc>
        <w:tc>
          <w:tcPr/>
          <w:p w:rsidR="00000000" w:rsidDel="00000000" w:rsidP="00000000" w:rsidRDefault="00000000" w:rsidRPr="00000000" w14:paraId="000035F4">
            <w:pPr>
              <w:rPr/>
            </w:pPr>
            <w:r w:rsidDel="00000000" w:rsidR="00000000" w:rsidRPr="00000000">
              <w:rPr>
                <w:sz w:val="12"/>
                <w:szCs w:val="12"/>
                <w:rtl w:val="0"/>
              </w:rPr>
              <w:t xml:space="preserve">Existing Payments/OAP service</w:t>
            </w:r>
            <w:r w:rsidDel="00000000" w:rsidR="00000000" w:rsidRPr="00000000">
              <w:rPr>
                <w:rtl w:val="0"/>
              </w:rPr>
            </w:r>
          </w:p>
        </w:tc>
      </w:tr>
      <w:tr>
        <w:trPr>
          <w:cantSplit w:val="1"/>
          <w:tblHeader w:val="0"/>
        </w:trPr>
        <w:tc>
          <w:tcPr/>
          <w:p w:rsidR="00000000" w:rsidDel="00000000" w:rsidP="00000000" w:rsidRDefault="00000000" w:rsidRPr="00000000" w14:paraId="000035F5">
            <w:pPr>
              <w:rPr/>
            </w:pPr>
            <w:r w:rsidDel="00000000" w:rsidR="00000000" w:rsidRPr="00000000">
              <w:rPr>
                <w:sz w:val="12"/>
                <w:szCs w:val="12"/>
                <w:rtl w:val="0"/>
              </w:rPr>
              <w:t xml:space="preserve">Commission invoice update</w:t>
            </w:r>
            <w:r w:rsidDel="00000000" w:rsidR="00000000" w:rsidRPr="00000000">
              <w:rPr>
                <w:rtl w:val="0"/>
              </w:rPr>
            </w:r>
          </w:p>
        </w:tc>
        <w:tc>
          <w:tcPr/>
          <w:p w:rsidR="00000000" w:rsidDel="00000000" w:rsidP="00000000" w:rsidRDefault="00000000" w:rsidRPr="00000000" w14:paraId="000035F6">
            <w:pPr>
              <w:rPr/>
            </w:pPr>
            <w:r w:rsidDel="00000000" w:rsidR="00000000" w:rsidRPr="00000000">
              <w:rPr>
                <w:sz w:val="12"/>
                <w:szCs w:val="12"/>
                <w:rtl w:val="0"/>
              </w:rPr>
              <w:t xml:space="preserve">Existing Commission/Payments service</w:t>
            </w:r>
            <w:r w:rsidDel="00000000" w:rsidR="00000000" w:rsidRPr="00000000">
              <w:rPr>
                <w:rtl w:val="0"/>
              </w:rPr>
            </w:r>
          </w:p>
        </w:tc>
      </w:tr>
      <w:tr>
        <w:trPr>
          <w:cantSplit w:val="1"/>
          <w:tblHeader w:val="0"/>
        </w:trPr>
        <w:tc>
          <w:tcPr/>
          <w:p w:rsidR="00000000" w:rsidDel="00000000" w:rsidP="00000000" w:rsidRDefault="00000000" w:rsidRPr="00000000" w14:paraId="000035F7">
            <w:pPr>
              <w:rPr/>
            </w:pPr>
            <w:r w:rsidDel="00000000" w:rsidR="00000000" w:rsidRPr="00000000">
              <w:rPr>
                <w:sz w:val="12"/>
                <w:szCs w:val="12"/>
                <w:rtl w:val="0"/>
              </w:rPr>
              <w:t xml:space="preserve">Changed invoice number</w:t>
            </w:r>
            <w:r w:rsidDel="00000000" w:rsidR="00000000" w:rsidRPr="00000000">
              <w:rPr>
                <w:rtl w:val="0"/>
              </w:rPr>
            </w:r>
          </w:p>
        </w:tc>
        <w:tc>
          <w:tcPr/>
          <w:p w:rsidR="00000000" w:rsidDel="00000000" w:rsidP="00000000" w:rsidRDefault="00000000" w:rsidRPr="00000000" w14:paraId="000035F8">
            <w:pPr>
              <w:rPr/>
            </w:pPr>
            <w:r w:rsidDel="00000000" w:rsidR="00000000" w:rsidRPr="00000000">
              <w:rPr>
                <w:sz w:val="12"/>
                <w:szCs w:val="12"/>
                <w:rtl w:val="0"/>
              </w:rPr>
              <w:t xml:space="preserve">Vendor Invoice / source-domain reconciliation operation</w:t>
            </w:r>
            <w:r w:rsidDel="00000000" w:rsidR="00000000" w:rsidRPr="00000000">
              <w:rPr>
                <w:rtl w:val="0"/>
              </w:rPr>
            </w:r>
          </w:p>
        </w:tc>
      </w:tr>
      <w:tr>
        <w:trPr>
          <w:cantSplit w:val="1"/>
          <w:tblHeader w:val="0"/>
        </w:trPr>
        <w:tc>
          <w:tcPr/>
          <w:p w:rsidR="00000000" w:rsidDel="00000000" w:rsidP="00000000" w:rsidRDefault="00000000" w:rsidRPr="00000000" w14:paraId="000035F9">
            <w:pPr>
              <w:rPr/>
            </w:pPr>
            <w:r w:rsidDel="00000000" w:rsidR="00000000" w:rsidRPr="00000000">
              <w:rPr>
                <w:sz w:val="12"/>
                <w:szCs w:val="12"/>
                <w:rtl w:val="0"/>
              </w:rPr>
              <w:t xml:space="preserve">Unmatched returned ERP record</w:t>
            </w:r>
            <w:r w:rsidDel="00000000" w:rsidR="00000000" w:rsidRPr="00000000">
              <w:rPr>
                <w:rtl w:val="0"/>
              </w:rPr>
            </w:r>
          </w:p>
        </w:tc>
        <w:tc>
          <w:tcPr/>
          <w:p w:rsidR="00000000" w:rsidDel="00000000" w:rsidP="00000000" w:rsidRDefault="00000000" w:rsidRPr="00000000" w14:paraId="000035FA">
            <w:pPr>
              <w:rPr/>
            </w:pPr>
            <w:r w:rsidDel="00000000" w:rsidR="00000000" w:rsidRPr="00000000">
              <w:rPr>
                <w:sz w:val="12"/>
                <w:szCs w:val="12"/>
                <w:rtl w:val="0"/>
              </w:rPr>
              <w:t xml:space="preserve">Accounting reconciliation queue/work item</w:t>
            </w:r>
            <w:r w:rsidDel="00000000" w:rsidR="00000000" w:rsidRPr="00000000">
              <w:rPr>
                <w:rtl w:val="0"/>
              </w:rPr>
            </w:r>
          </w:p>
        </w:tc>
      </w:tr>
      <w:tr>
        <w:trPr>
          <w:cantSplit w:val="1"/>
          <w:tblHeader w:val="0"/>
        </w:trPr>
        <w:tc>
          <w:tcPr/>
          <w:p w:rsidR="00000000" w:rsidDel="00000000" w:rsidP="00000000" w:rsidRDefault="00000000" w:rsidRPr="00000000" w14:paraId="000035FB">
            <w:pPr>
              <w:rPr/>
            </w:pPr>
            <w:r w:rsidDel="00000000" w:rsidR="00000000" w:rsidRPr="00000000">
              <w:rPr>
                <w:sz w:val="12"/>
                <w:szCs w:val="12"/>
                <w:rtl w:val="0"/>
              </w:rPr>
              <w:t xml:space="preserve">Update counts</w:t>
            </w:r>
            <w:r w:rsidDel="00000000" w:rsidR="00000000" w:rsidRPr="00000000">
              <w:rPr>
                <w:rtl w:val="0"/>
              </w:rPr>
            </w:r>
          </w:p>
        </w:tc>
        <w:tc>
          <w:tcPr/>
          <w:p w:rsidR="00000000" w:rsidDel="00000000" w:rsidP="00000000" w:rsidRDefault="00000000" w:rsidRPr="00000000" w14:paraId="000035FC">
            <w:pPr>
              <w:rPr/>
            </w:pPr>
            <w:r w:rsidDel="00000000" w:rsidR="00000000" w:rsidRPr="00000000">
              <w:rPr>
                <w:sz w:val="12"/>
                <w:szCs w:val="12"/>
                <w:rtl w:val="0"/>
              </w:rPr>
              <w:t xml:space="preserve">Integration monitoring/reconciliation metrics</w:t>
            </w:r>
            <w:r w:rsidDel="00000000" w:rsidR="00000000" w:rsidRPr="00000000">
              <w:rPr>
                <w:rtl w:val="0"/>
              </w:rPr>
            </w:r>
          </w:p>
        </w:tc>
      </w:tr>
    </w:tbl>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pStyle w:val="Heading1"/>
        <w:rPr/>
      </w:pPr>
      <w:r w:rsidDel="00000000" w:rsidR="00000000" w:rsidRPr="00000000">
        <w:rPr>
          <w:rtl w:val="0"/>
        </w:rPr>
        <w:t xml:space="preserve">14. Client / SME Questions - PKG-004</w:t>
      </w:r>
    </w:p>
    <w:tbl>
      <w:tblPr>
        <w:tblStyle w:val="Table13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5FF">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600">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601">
            <w:pPr>
              <w:rPr/>
            </w:pPr>
            <w:r w:rsidDel="00000000" w:rsidR="00000000" w:rsidRPr="00000000">
              <w:rPr>
                <w:sz w:val="12"/>
                <w:szCs w:val="12"/>
                <w:rtl w:val="0"/>
              </w:rPr>
              <w:t xml:space="preserve">Q-046</w:t>
            </w:r>
            <w:r w:rsidDel="00000000" w:rsidR="00000000" w:rsidRPr="00000000">
              <w:rPr>
                <w:rtl w:val="0"/>
              </w:rPr>
            </w:r>
          </w:p>
        </w:tc>
        <w:tc>
          <w:tcPr/>
          <w:p w:rsidR="00000000" w:rsidDel="00000000" w:rsidP="00000000" w:rsidRDefault="00000000" w:rsidRPr="00000000" w14:paraId="00003602">
            <w:pPr>
              <w:rPr/>
            </w:pPr>
            <w:r w:rsidDel="00000000" w:rsidR="00000000" w:rsidRPr="00000000">
              <w:rPr>
                <w:sz w:val="12"/>
                <w:szCs w:val="12"/>
                <w:rtl w:val="0"/>
              </w:rPr>
              <w:t xml:space="preserve">Is PKG_AP_REVERSE_STAGING still the active production path for ERP/JDE payment and void feedback?</w:t>
            </w:r>
            <w:r w:rsidDel="00000000" w:rsidR="00000000" w:rsidRPr="00000000">
              <w:rPr>
                <w:rtl w:val="0"/>
              </w:rPr>
            </w:r>
          </w:p>
        </w:tc>
      </w:tr>
      <w:tr>
        <w:trPr>
          <w:cantSplit w:val="1"/>
          <w:tblHeader w:val="0"/>
        </w:trPr>
        <w:tc>
          <w:tcPr/>
          <w:p w:rsidR="00000000" w:rsidDel="00000000" w:rsidP="00000000" w:rsidRDefault="00000000" w:rsidRPr="00000000" w14:paraId="00003603">
            <w:pPr>
              <w:rPr/>
            </w:pPr>
            <w:r w:rsidDel="00000000" w:rsidR="00000000" w:rsidRPr="00000000">
              <w:rPr>
                <w:sz w:val="12"/>
                <w:szCs w:val="12"/>
                <w:rtl w:val="0"/>
              </w:rPr>
              <w:t xml:space="preserve">Q-047</w:t>
            </w:r>
            <w:r w:rsidDel="00000000" w:rsidR="00000000" w:rsidRPr="00000000">
              <w:rPr>
                <w:rtl w:val="0"/>
              </w:rPr>
            </w:r>
          </w:p>
        </w:tc>
        <w:tc>
          <w:tcPr/>
          <w:p w:rsidR="00000000" w:rsidDel="00000000" w:rsidP="00000000" w:rsidRDefault="00000000" w:rsidRPr="00000000" w14:paraId="00003604">
            <w:pPr>
              <w:rPr/>
            </w:pPr>
            <w:r w:rsidDel="00000000" w:rsidR="00000000" w:rsidRPr="00000000">
              <w:rPr>
                <w:sz w:val="12"/>
                <w:szCs w:val="12"/>
                <w:rtl w:val="0"/>
              </w:rPr>
              <w:t xml:space="preserve">Is the reverse-sync input still a fixed-width file, or has the transport changed while this package remains in place?</w:t>
            </w:r>
            <w:r w:rsidDel="00000000" w:rsidR="00000000" w:rsidRPr="00000000">
              <w:rPr>
                <w:rtl w:val="0"/>
              </w:rPr>
            </w:r>
          </w:p>
        </w:tc>
      </w:tr>
      <w:tr>
        <w:trPr>
          <w:cantSplit w:val="1"/>
          <w:tblHeader w:val="0"/>
        </w:trPr>
        <w:tc>
          <w:tcPr/>
          <w:p w:rsidR="00000000" w:rsidDel="00000000" w:rsidP="00000000" w:rsidRDefault="00000000" w:rsidRPr="00000000" w14:paraId="00003605">
            <w:pPr>
              <w:rPr/>
            </w:pPr>
            <w:r w:rsidDel="00000000" w:rsidR="00000000" w:rsidRPr="00000000">
              <w:rPr>
                <w:sz w:val="12"/>
                <w:szCs w:val="12"/>
                <w:rtl w:val="0"/>
              </w:rPr>
              <w:t xml:space="preserve">Q-048</w:t>
            </w:r>
            <w:r w:rsidDel="00000000" w:rsidR="00000000" w:rsidRPr="00000000">
              <w:rPr>
                <w:rtl w:val="0"/>
              </w:rPr>
            </w:r>
          </w:p>
        </w:tc>
        <w:tc>
          <w:tcPr/>
          <w:p w:rsidR="00000000" w:rsidDel="00000000" w:rsidP="00000000" w:rsidRDefault="00000000" w:rsidRPr="00000000" w14:paraId="00003606">
            <w:pPr>
              <w:rPr/>
            </w:pPr>
            <w:r w:rsidDel="00000000" w:rsidR="00000000" w:rsidRPr="00000000">
              <w:rPr>
                <w:sz w:val="12"/>
                <w:szCs w:val="12"/>
                <w:rtl w:val="0"/>
              </w:rPr>
              <w:t xml:space="preserve">What system produces the reverse-sync file/object today?</w:t>
            </w:r>
            <w:r w:rsidDel="00000000" w:rsidR="00000000" w:rsidRPr="00000000">
              <w:rPr>
                <w:rtl w:val="0"/>
              </w:rPr>
            </w:r>
          </w:p>
        </w:tc>
      </w:tr>
      <w:tr>
        <w:trPr>
          <w:cantSplit w:val="1"/>
          <w:tblHeader w:val="0"/>
        </w:trPr>
        <w:tc>
          <w:tcPr/>
          <w:p w:rsidR="00000000" w:rsidDel="00000000" w:rsidP="00000000" w:rsidRDefault="00000000" w:rsidRPr="00000000" w14:paraId="00003607">
            <w:pPr>
              <w:rPr/>
            </w:pPr>
            <w:r w:rsidDel="00000000" w:rsidR="00000000" w:rsidRPr="00000000">
              <w:rPr>
                <w:sz w:val="12"/>
                <w:szCs w:val="12"/>
                <w:rtl w:val="0"/>
              </w:rPr>
              <w:t xml:space="preserve">Q-049</w:t>
            </w:r>
            <w:r w:rsidDel="00000000" w:rsidR="00000000" w:rsidRPr="00000000">
              <w:rPr>
                <w:rtl w:val="0"/>
              </w:rPr>
            </w:r>
          </w:p>
        </w:tc>
        <w:tc>
          <w:tcPr/>
          <w:p w:rsidR="00000000" w:rsidDel="00000000" w:rsidP="00000000" w:rsidRDefault="00000000" w:rsidRPr="00000000" w14:paraId="00003608">
            <w:pPr>
              <w:rPr/>
            </w:pPr>
            <w:r w:rsidDel="00000000" w:rsidR="00000000" w:rsidRPr="00000000">
              <w:rPr>
                <w:sz w:val="12"/>
                <w:szCs w:val="12"/>
                <w:rtl w:val="0"/>
              </w:rPr>
              <w:t xml:space="preserve">Is STAR_CLOUD.get_object still the production retrieval mechanism after the OCI migration?</w:t>
            </w:r>
            <w:r w:rsidDel="00000000" w:rsidR="00000000" w:rsidRPr="00000000">
              <w:rPr>
                <w:rtl w:val="0"/>
              </w:rPr>
            </w:r>
          </w:p>
        </w:tc>
      </w:tr>
      <w:tr>
        <w:trPr>
          <w:cantSplit w:val="1"/>
          <w:tblHeader w:val="0"/>
        </w:trPr>
        <w:tc>
          <w:tcPr/>
          <w:p w:rsidR="00000000" w:rsidDel="00000000" w:rsidP="00000000" w:rsidRDefault="00000000" w:rsidRPr="00000000" w14:paraId="00003609">
            <w:pPr>
              <w:rPr/>
            </w:pPr>
            <w:r w:rsidDel="00000000" w:rsidR="00000000" w:rsidRPr="00000000">
              <w:rPr>
                <w:sz w:val="12"/>
                <w:szCs w:val="12"/>
                <w:rtl w:val="0"/>
              </w:rPr>
              <w:t xml:space="preserve">Q-050</w:t>
            </w:r>
            <w:r w:rsidDel="00000000" w:rsidR="00000000" w:rsidRPr="00000000">
              <w:rPr>
                <w:rtl w:val="0"/>
              </w:rPr>
            </w:r>
          </w:p>
        </w:tc>
        <w:tc>
          <w:tcPr/>
          <w:p w:rsidR="00000000" w:rsidDel="00000000" w:rsidP="00000000" w:rsidRDefault="00000000" w:rsidRPr="00000000" w14:paraId="0000360A">
            <w:pPr>
              <w:rPr/>
            </w:pPr>
            <w:r w:rsidDel="00000000" w:rsidR="00000000" w:rsidRPr="00000000">
              <w:rPr>
                <w:sz w:val="12"/>
                <w:szCs w:val="12"/>
                <w:rtl w:val="0"/>
              </w:rPr>
              <w:t xml:space="preserve">What are the authoritative field positions/schema for the reverse-sync record?</w:t>
            </w:r>
            <w:r w:rsidDel="00000000" w:rsidR="00000000" w:rsidRPr="00000000">
              <w:rPr>
                <w:rtl w:val="0"/>
              </w:rPr>
            </w:r>
          </w:p>
        </w:tc>
      </w:tr>
      <w:tr>
        <w:trPr>
          <w:cantSplit w:val="1"/>
          <w:tblHeader w:val="0"/>
        </w:trPr>
        <w:tc>
          <w:tcPr/>
          <w:p w:rsidR="00000000" w:rsidDel="00000000" w:rsidP="00000000" w:rsidRDefault="00000000" w:rsidRPr="00000000" w14:paraId="0000360B">
            <w:pPr>
              <w:rPr/>
            </w:pPr>
            <w:r w:rsidDel="00000000" w:rsidR="00000000" w:rsidRPr="00000000">
              <w:rPr>
                <w:sz w:val="12"/>
                <w:szCs w:val="12"/>
                <w:rtl w:val="0"/>
              </w:rPr>
              <w:t xml:space="preserve">Q-051</w:t>
            </w:r>
            <w:r w:rsidDel="00000000" w:rsidR="00000000" w:rsidRPr="00000000">
              <w:rPr>
                <w:rtl w:val="0"/>
              </w:rPr>
            </w:r>
          </w:p>
        </w:tc>
        <w:tc>
          <w:tcPr/>
          <w:p w:rsidR="00000000" w:rsidDel="00000000" w:rsidP="00000000" w:rsidRDefault="00000000" w:rsidRPr="00000000" w14:paraId="0000360C">
            <w:pPr>
              <w:rPr/>
            </w:pPr>
            <w:r w:rsidDel="00000000" w:rsidR="00000000" w:rsidRPr="00000000">
              <w:rPr>
                <w:sz w:val="12"/>
                <w:szCs w:val="12"/>
                <w:rtl w:val="0"/>
              </w:rPr>
              <w:t xml:space="preserve">Should document_matching &lt;= 0 records continue to be ignored?</w:t>
            </w:r>
            <w:r w:rsidDel="00000000" w:rsidR="00000000" w:rsidRPr="00000000">
              <w:rPr>
                <w:rtl w:val="0"/>
              </w:rPr>
            </w:r>
          </w:p>
        </w:tc>
      </w:tr>
      <w:tr>
        <w:trPr>
          <w:cantSplit w:val="1"/>
          <w:tblHeader w:val="0"/>
        </w:trPr>
        <w:tc>
          <w:tcPr/>
          <w:p w:rsidR="00000000" w:rsidDel="00000000" w:rsidP="00000000" w:rsidRDefault="00000000" w:rsidRPr="00000000" w14:paraId="0000360D">
            <w:pPr>
              <w:rPr/>
            </w:pPr>
            <w:r w:rsidDel="00000000" w:rsidR="00000000" w:rsidRPr="00000000">
              <w:rPr>
                <w:sz w:val="12"/>
                <w:szCs w:val="12"/>
                <w:rtl w:val="0"/>
              </w:rPr>
              <w:t xml:space="preserve">Q-052</w:t>
            </w:r>
            <w:r w:rsidDel="00000000" w:rsidR="00000000" w:rsidRPr="00000000">
              <w:rPr>
                <w:rtl w:val="0"/>
              </w:rPr>
            </w:r>
          </w:p>
        </w:tc>
        <w:tc>
          <w:tcPr/>
          <w:p w:rsidR="00000000" w:rsidDel="00000000" w:rsidP="00000000" w:rsidRDefault="00000000" w:rsidRPr="00000000" w14:paraId="0000360E">
            <w:pPr>
              <w:rPr/>
            </w:pPr>
            <w:r w:rsidDel="00000000" w:rsidR="00000000" w:rsidRPr="00000000">
              <w:rPr>
                <w:sz w:val="12"/>
                <w:szCs w:val="12"/>
                <w:rtl w:val="0"/>
              </w:rPr>
              <w:t xml:space="preserve">What does document_matching represent in the target accounting platform?</w:t>
            </w:r>
            <w:r w:rsidDel="00000000" w:rsidR="00000000" w:rsidRPr="00000000">
              <w:rPr>
                <w:rtl w:val="0"/>
              </w:rPr>
            </w:r>
          </w:p>
        </w:tc>
      </w:tr>
      <w:tr>
        <w:trPr>
          <w:cantSplit w:val="1"/>
          <w:tblHeader w:val="0"/>
        </w:trPr>
        <w:tc>
          <w:tcPr/>
          <w:p w:rsidR="00000000" w:rsidDel="00000000" w:rsidP="00000000" w:rsidRDefault="00000000" w:rsidRPr="00000000" w14:paraId="0000360F">
            <w:pPr>
              <w:rPr/>
            </w:pPr>
            <w:r w:rsidDel="00000000" w:rsidR="00000000" w:rsidRPr="00000000">
              <w:rPr>
                <w:sz w:val="12"/>
                <w:szCs w:val="12"/>
                <w:rtl w:val="0"/>
              </w:rPr>
              <w:t xml:space="preserve">Q-053</w:t>
            </w:r>
            <w:r w:rsidDel="00000000" w:rsidR="00000000" w:rsidRPr="00000000">
              <w:rPr>
                <w:rtl w:val="0"/>
              </w:rPr>
            </w:r>
          </w:p>
        </w:tc>
        <w:tc>
          <w:tcPr/>
          <w:p w:rsidR="00000000" w:rsidDel="00000000" w:rsidP="00000000" w:rsidRDefault="00000000" w:rsidRPr="00000000" w14:paraId="00003610">
            <w:pPr>
              <w:rPr/>
            </w:pPr>
            <w:r w:rsidDel="00000000" w:rsidR="00000000" w:rsidRPr="00000000">
              <w:rPr>
                <w:sz w:val="12"/>
                <w:szCs w:val="12"/>
                <w:rtl w:val="0"/>
              </w:rPr>
              <w:t xml:space="preserve">Are pay_status='P' and void_flag='V' still the authoritative paid/void indicators?</w:t>
            </w:r>
            <w:r w:rsidDel="00000000" w:rsidR="00000000" w:rsidRPr="00000000">
              <w:rPr>
                <w:rtl w:val="0"/>
              </w:rPr>
            </w:r>
          </w:p>
        </w:tc>
      </w:tr>
      <w:tr>
        <w:trPr>
          <w:cantSplit w:val="1"/>
          <w:tblHeader w:val="0"/>
        </w:trPr>
        <w:tc>
          <w:tcPr/>
          <w:p w:rsidR="00000000" w:rsidDel="00000000" w:rsidP="00000000" w:rsidRDefault="00000000" w:rsidRPr="00000000" w14:paraId="00003611">
            <w:pPr>
              <w:rPr/>
            </w:pPr>
            <w:r w:rsidDel="00000000" w:rsidR="00000000" w:rsidRPr="00000000">
              <w:rPr>
                <w:sz w:val="12"/>
                <w:szCs w:val="12"/>
                <w:rtl w:val="0"/>
              </w:rPr>
              <w:t xml:space="preserve">Q-054</w:t>
            </w:r>
            <w:r w:rsidDel="00000000" w:rsidR="00000000" w:rsidRPr="00000000">
              <w:rPr>
                <w:rtl w:val="0"/>
              </w:rPr>
            </w:r>
          </w:p>
        </w:tc>
        <w:tc>
          <w:tcPr/>
          <w:p w:rsidR="00000000" w:rsidDel="00000000" w:rsidP="00000000" w:rsidRDefault="00000000" w:rsidRPr="00000000" w14:paraId="00003612">
            <w:pPr>
              <w:rPr/>
            </w:pPr>
            <w:r w:rsidDel="00000000" w:rsidR="00000000" w:rsidRPr="00000000">
              <w:rPr>
                <w:sz w:val="12"/>
                <w:szCs w:val="12"/>
                <w:rtl w:val="0"/>
              </w:rPr>
              <w:t xml:space="preserve">Can payment and void state be represented as typed enums/statuses instead of single-character flags?</w:t>
            </w:r>
            <w:r w:rsidDel="00000000" w:rsidR="00000000" w:rsidRPr="00000000">
              <w:rPr>
                <w:rtl w:val="0"/>
              </w:rPr>
            </w:r>
          </w:p>
        </w:tc>
      </w:tr>
      <w:tr>
        <w:trPr>
          <w:cantSplit w:val="1"/>
          <w:tblHeader w:val="0"/>
        </w:trPr>
        <w:tc>
          <w:tcPr/>
          <w:p w:rsidR="00000000" w:rsidDel="00000000" w:rsidP="00000000" w:rsidRDefault="00000000" w:rsidRPr="00000000" w14:paraId="00003613">
            <w:pPr>
              <w:rPr/>
            </w:pPr>
            <w:r w:rsidDel="00000000" w:rsidR="00000000" w:rsidRPr="00000000">
              <w:rPr>
                <w:sz w:val="12"/>
                <w:szCs w:val="12"/>
                <w:rtl w:val="0"/>
              </w:rPr>
              <w:t xml:space="preserve">Q-055</w:t>
            </w:r>
            <w:r w:rsidDel="00000000" w:rsidR="00000000" w:rsidRPr="00000000">
              <w:rPr>
                <w:rtl w:val="0"/>
              </w:rPr>
            </w:r>
          </w:p>
        </w:tc>
        <w:tc>
          <w:tcPr/>
          <w:p w:rsidR="00000000" w:rsidDel="00000000" w:rsidP="00000000" w:rsidRDefault="00000000" w:rsidRPr="00000000" w14:paraId="00003614">
            <w:pPr>
              <w:rPr/>
            </w:pPr>
            <w:r w:rsidDel="00000000" w:rsidR="00000000" w:rsidRPr="00000000">
              <w:rPr>
                <w:sz w:val="12"/>
                <w:szCs w:val="12"/>
                <w:rtl w:val="0"/>
              </w:rPr>
              <w:t xml:space="preserve">Is check type PT still synonymous with ACH/electronic payment?</w:t>
            </w:r>
            <w:r w:rsidDel="00000000" w:rsidR="00000000" w:rsidRPr="00000000">
              <w:rPr>
                <w:rtl w:val="0"/>
              </w:rPr>
            </w:r>
          </w:p>
        </w:tc>
      </w:tr>
      <w:tr>
        <w:trPr>
          <w:cantSplit w:val="1"/>
          <w:tblHeader w:val="0"/>
        </w:trPr>
        <w:tc>
          <w:tcPr/>
          <w:p w:rsidR="00000000" w:rsidDel="00000000" w:rsidP="00000000" w:rsidRDefault="00000000" w:rsidRPr="00000000" w14:paraId="00003615">
            <w:pPr>
              <w:rPr/>
            </w:pPr>
            <w:r w:rsidDel="00000000" w:rsidR="00000000" w:rsidRPr="00000000">
              <w:rPr>
                <w:sz w:val="12"/>
                <w:szCs w:val="12"/>
                <w:rtl w:val="0"/>
              </w:rPr>
              <w:t xml:space="preserve">Q-056</w:t>
            </w:r>
            <w:r w:rsidDel="00000000" w:rsidR="00000000" w:rsidRPr="00000000">
              <w:rPr>
                <w:rtl w:val="0"/>
              </w:rPr>
            </w:r>
          </w:p>
        </w:tc>
        <w:tc>
          <w:tcPr/>
          <w:p w:rsidR="00000000" w:rsidDel="00000000" w:rsidP="00000000" w:rsidRDefault="00000000" w:rsidRPr="00000000" w14:paraId="00003616">
            <w:pPr>
              <w:rPr/>
            </w:pPr>
            <w:r w:rsidDel="00000000" w:rsidR="00000000" w:rsidRPr="00000000">
              <w:rPr>
                <w:sz w:val="12"/>
                <w:szCs w:val="12"/>
                <w:rtl w:val="0"/>
              </w:rPr>
              <w:t xml:space="preserve">Do downstream users still require the 'E-' prefix on ACH check numbers?</w:t>
            </w:r>
            <w:r w:rsidDel="00000000" w:rsidR="00000000" w:rsidRPr="00000000">
              <w:rPr>
                <w:rtl w:val="0"/>
              </w:rPr>
            </w:r>
          </w:p>
        </w:tc>
      </w:tr>
      <w:tr>
        <w:trPr>
          <w:cantSplit w:val="1"/>
          <w:tblHeader w:val="0"/>
        </w:trPr>
        <w:tc>
          <w:tcPr/>
          <w:p w:rsidR="00000000" w:rsidDel="00000000" w:rsidP="00000000" w:rsidRDefault="00000000" w:rsidRPr="00000000" w14:paraId="00003617">
            <w:pPr>
              <w:rPr/>
            </w:pPr>
            <w:r w:rsidDel="00000000" w:rsidR="00000000" w:rsidRPr="00000000">
              <w:rPr>
                <w:sz w:val="12"/>
                <w:szCs w:val="12"/>
                <w:rtl w:val="0"/>
              </w:rPr>
              <w:t xml:space="preserve">Q-057</w:t>
            </w:r>
            <w:r w:rsidDel="00000000" w:rsidR="00000000" w:rsidRPr="00000000">
              <w:rPr>
                <w:rtl w:val="0"/>
              </w:rPr>
            </w:r>
          </w:p>
        </w:tc>
        <w:tc>
          <w:tcPr/>
          <w:p w:rsidR="00000000" w:rsidDel="00000000" w:rsidP="00000000" w:rsidRDefault="00000000" w:rsidRPr="00000000" w14:paraId="00003618">
            <w:pPr>
              <w:rPr/>
            </w:pPr>
            <w:r w:rsidDel="00000000" w:rsidR="00000000" w:rsidRPr="00000000">
              <w:rPr>
                <w:sz w:val="12"/>
                <w:szCs w:val="12"/>
                <w:rtl w:val="0"/>
              </w:rPr>
              <w:t xml:space="preserve">Do downstream users still require '-V' appended to voided check numbers?</w:t>
            </w:r>
            <w:r w:rsidDel="00000000" w:rsidR="00000000" w:rsidRPr="00000000">
              <w:rPr>
                <w:rtl w:val="0"/>
              </w:rPr>
            </w:r>
          </w:p>
        </w:tc>
      </w:tr>
      <w:tr>
        <w:trPr>
          <w:cantSplit w:val="1"/>
          <w:tblHeader w:val="0"/>
        </w:trPr>
        <w:tc>
          <w:tcPr/>
          <w:p w:rsidR="00000000" w:rsidDel="00000000" w:rsidP="00000000" w:rsidRDefault="00000000" w:rsidRPr="00000000" w14:paraId="00003619">
            <w:pPr>
              <w:rPr/>
            </w:pPr>
            <w:r w:rsidDel="00000000" w:rsidR="00000000" w:rsidRPr="00000000">
              <w:rPr>
                <w:sz w:val="12"/>
                <w:szCs w:val="12"/>
                <w:rtl w:val="0"/>
              </w:rPr>
              <w:t xml:space="preserve">Q-058</w:t>
            </w:r>
            <w:r w:rsidDel="00000000" w:rsidR="00000000" w:rsidRPr="00000000">
              <w:rPr>
                <w:rtl w:val="0"/>
              </w:rPr>
            </w:r>
          </w:p>
        </w:tc>
        <w:tc>
          <w:tcPr/>
          <w:p w:rsidR="00000000" w:rsidDel="00000000" w:rsidP="00000000" w:rsidRDefault="00000000" w:rsidRPr="00000000" w14:paraId="0000361A">
            <w:pPr>
              <w:rPr/>
            </w:pPr>
            <w:r w:rsidDel="00000000" w:rsidR="00000000" w:rsidRPr="00000000">
              <w:rPr>
                <w:sz w:val="12"/>
                <w:szCs w:val="12"/>
                <w:rtl w:val="0"/>
              </w:rPr>
              <w:t xml:space="preserve">For zero-dollar paid records, should check number continue to be blank?</w:t>
            </w:r>
            <w:r w:rsidDel="00000000" w:rsidR="00000000" w:rsidRPr="00000000">
              <w:rPr>
                <w:rtl w:val="0"/>
              </w:rPr>
            </w:r>
          </w:p>
        </w:tc>
      </w:tr>
      <w:tr>
        <w:trPr>
          <w:cantSplit w:val="1"/>
          <w:tblHeader w:val="0"/>
        </w:trPr>
        <w:tc>
          <w:tcPr/>
          <w:p w:rsidR="00000000" w:rsidDel="00000000" w:rsidP="00000000" w:rsidRDefault="00000000" w:rsidRPr="00000000" w14:paraId="0000361B">
            <w:pPr>
              <w:rPr/>
            </w:pPr>
            <w:r w:rsidDel="00000000" w:rsidR="00000000" w:rsidRPr="00000000">
              <w:rPr>
                <w:sz w:val="12"/>
                <w:szCs w:val="12"/>
                <w:rtl w:val="0"/>
              </w:rPr>
              <w:t xml:space="preserve">Q-059</w:t>
            </w:r>
            <w:r w:rsidDel="00000000" w:rsidR="00000000" w:rsidRPr="00000000">
              <w:rPr>
                <w:rtl w:val="0"/>
              </w:rPr>
            </w:r>
          </w:p>
        </w:tc>
        <w:tc>
          <w:tcPr/>
          <w:p w:rsidR="00000000" w:rsidDel="00000000" w:rsidP="00000000" w:rsidRDefault="00000000" w:rsidRPr="00000000" w14:paraId="0000361C">
            <w:pPr>
              <w:rPr/>
            </w:pPr>
            <w:r w:rsidDel="00000000" w:rsidR="00000000" w:rsidRPr="00000000">
              <w:rPr>
                <w:sz w:val="12"/>
                <w:szCs w:val="12"/>
                <w:rtl w:val="0"/>
              </w:rPr>
              <w:t xml:space="preserve">What do cust_site prefixes 1-, C-, 2-, 3-, 5-, 6-, A-, B- and O- mean today?</w:t>
            </w:r>
            <w:r w:rsidDel="00000000" w:rsidR="00000000" w:rsidRPr="00000000">
              <w:rPr>
                <w:rtl w:val="0"/>
              </w:rPr>
            </w:r>
          </w:p>
        </w:tc>
      </w:tr>
      <w:tr>
        <w:trPr>
          <w:cantSplit w:val="1"/>
          <w:tblHeader w:val="0"/>
        </w:trPr>
        <w:tc>
          <w:tcPr/>
          <w:p w:rsidR="00000000" w:rsidDel="00000000" w:rsidP="00000000" w:rsidRDefault="00000000" w:rsidRPr="00000000" w14:paraId="0000361D">
            <w:pPr>
              <w:rPr/>
            </w:pPr>
            <w:r w:rsidDel="00000000" w:rsidR="00000000" w:rsidRPr="00000000">
              <w:rPr>
                <w:sz w:val="12"/>
                <w:szCs w:val="12"/>
                <w:rtl w:val="0"/>
              </w:rPr>
              <w:t xml:space="preserve">Q-060</w:t>
            </w:r>
            <w:r w:rsidDel="00000000" w:rsidR="00000000" w:rsidRPr="00000000">
              <w:rPr>
                <w:rtl w:val="0"/>
              </w:rPr>
            </w:r>
          </w:p>
        </w:tc>
        <w:tc>
          <w:tcPr/>
          <w:p w:rsidR="00000000" w:rsidDel="00000000" w:rsidP="00000000" w:rsidRDefault="00000000" w:rsidRPr="00000000" w14:paraId="0000361E">
            <w:pPr>
              <w:rPr/>
            </w:pPr>
            <w:r w:rsidDel="00000000" w:rsidR="00000000" w:rsidRPr="00000000">
              <w:rPr>
                <w:sz w:val="12"/>
                <w:szCs w:val="12"/>
                <w:rtl w:val="0"/>
              </w:rPr>
              <w:t xml:space="preserve">Can cust_site prefix parsing be replaced by explicit payee/source type metadata?</w:t>
            </w:r>
            <w:r w:rsidDel="00000000" w:rsidR="00000000" w:rsidRPr="00000000">
              <w:rPr>
                <w:rtl w:val="0"/>
              </w:rPr>
            </w:r>
          </w:p>
        </w:tc>
      </w:tr>
      <w:tr>
        <w:trPr>
          <w:cantSplit w:val="1"/>
          <w:tblHeader w:val="0"/>
        </w:trPr>
        <w:tc>
          <w:tcPr/>
          <w:p w:rsidR="00000000" w:rsidDel="00000000" w:rsidP="00000000" w:rsidRDefault="00000000" w:rsidRPr="00000000" w14:paraId="0000361F">
            <w:pPr>
              <w:rPr/>
            </w:pPr>
            <w:r w:rsidDel="00000000" w:rsidR="00000000" w:rsidRPr="00000000">
              <w:rPr>
                <w:sz w:val="12"/>
                <w:szCs w:val="12"/>
                <w:rtl w:val="0"/>
              </w:rPr>
              <w:t xml:space="preserve">Q-061</w:t>
            </w:r>
            <w:r w:rsidDel="00000000" w:rsidR="00000000" w:rsidRPr="00000000">
              <w:rPr>
                <w:rtl w:val="0"/>
              </w:rPr>
            </w:r>
          </w:p>
        </w:tc>
        <w:tc>
          <w:tcPr/>
          <w:p w:rsidR="00000000" w:rsidDel="00000000" w:rsidP="00000000" w:rsidRDefault="00000000" w:rsidRPr="00000000" w14:paraId="00003620">
            <w:pPr>
              <w:rPr/>
            </w:pPr>
            <w:r w:rsidDel="00000000" w:rsidR="00000000" w:rsidRPr="00000000">
              <w:rPr>
                <w:sz w:val="12"/>
                <w:szCs w:val="12"/>
                <w:rtl w:val="0"/>
              </w:rPr>
              <w:t xml:space="preserve">Confirm that 1- means normal Vendor Invoice and C- means Cash-In-Lieu/customer Vendor Invoice.</w:t>
            </w:r>
            <w:r w:rsidDel="00000000" w:rsidR="00000000" w:rsidRPr="00000000">
              <w:rPr>
                <w:rtl w:val="0"/>
              </w:rPr>
            </w:r>
          </w:p>
        </w:tc>
      </w:tr>
      <w:tr>
        <w:trPr>
          <w:cantSplit w:val="1"/>
          <w:tblHeader w:val="0"/>
        </w:trPr>
        <w:tc>
          <w:tcPr/>
          <w:p w:rsidR="00000000" w:rsidDel="00000000" w:rsidP="00000000" w:rsidRDefault="00000000" w:rsidRPr="00000000" w14:paraId="00003621">
            <w:pPr>
              <w:rPr/>
            </w:pPr>
            <w:r w:rsidDel="00000000" w:rsidR="00000000" w:rsidRPr="00000000">
              <w:rPr>
                <w:sz w:val="12"/>
                <w:szCs w:val="12"/>
                <w:rtl w:val="0"/>
              </w:rPr>
              <w:t xml:space="preserve">Q-062</w:t>
            </w:r>
            <w:r w:rsidDel="00000000" w:rsidR="00000000" w:rsidRPr="00000000">
              <w:rPr>
                <w:rtl w:val="0"/>
              </w:rPr>
            </w:r>
          </w:p>
        </w:tc>
        <w:tc>
          <w:tcPr/>
          <w:p w:rsidR="00000000" w:rsidDel="00000000" w:rsidP="00000000" w:rsidRDefault="00000000" w:rsidRPr="00000000" w14:paraId="00003622">
            <w:pPr>
              <w:rPr/>
            </w:pPr>
            <w:r w:rsidDel="00000000" w:rsidR="00000000" w:rsidRPr="00000000">
              <w:rPr>
                <w:sz w:val="12"/>
                <w:szCs w:val="12"/>
                <w:rtl w:val="0"/>
              </w:rPr>
              <w:t xml:space="preserve">Which business domains own 2-, 3-, 5-, 6-, A-, B- and O- records?</w:t>
            </w:r>
            <w:r w:rsidDel="00000000" w:rsidR="00000000" w:rsidRPr="00000000">
              <w:rPr>
                <w:rtl w:val="0"/>
              </w:rPr>
            </w:r>
          </w:p>
        </w:tc>
      </w:tr>
      <w:tr>
        <w:trPr>
          <w:cantSplit w:val="1"/>
          <w:tblHeader w:val="0"/>
        </w:trPr>
        <w:tc>
          <w:tcPr/>
          <w:p w:rsidR="00000000" w:rsidDel="00000000" w:rsidP="00000000" w:rsidRDefault="00000000" w:rsidRPr="00000000" w14:paraId="00003623">
            <w:pPr>
              <w:rPr/>
            </w:pPr>
            <w:r w:rsidDel="00000000" w:rsidR="00000000" w:rsidRPr="00000000">
              <w:rPr>
                <w:sz w:val="12"/>
                <w:szCs w:val="12"/>
                <w:rtl w:val="0"/>
              </w:rPr>
              <w:t xml:space="preserve">Q-063</w:t>
            </w:r>
            <w:r w:rsidDel="00000000" w:rsidR="00000000" w:rsidRPr="00000000">
              <w:rPr>
                <w:rtl w:val="0"/>
              </w:rPr>
            </w:r>
          </w:p>
        </w:tc>
        <w:tc>
          <w:tcPr/>
          <w:p w:rsidR="00000000" w:rsidDel="00000000" w:rsidP="00000000" w:rsidRDefault="00000000" w:rsidRPr="00000000" w14:paraId="00003624">
            <w:pPr>
              <w:rPr/>
            </w:pPr>
            <w:r w:rsidDel="00000000" w:rsidR="00000000" w:rsidRPr="00000000">
              <w:rPr>
                <w:sz w:val="12"/>
                <w:szCs w:val="12"/>
                <w:rtl w:val="0"/>
              </w:rPr>
              <w:t xml:space="preserve">Which of those non-Vendor-Invoice update paths are still active and in scope for this modernization?</w:t>
            </w:r>
            <w:r w:rsidDel="00000000" w:rsidR="00000000" w:rsidRPr="00000000">
              <w:rPr>
                <w:rtl w:val="0"/>
              </w:rPr>
            </w:r>
          </w:p>
        </w:tc>
      </w:tr>
      <w:tr>
        <w:trPr>
          <w:cantSplit w:val="1"/>
          <w:tblHeader w:val="0"/>
        </w:trPr>
        <w:tc>
          <w:tcPr/>
          <w:p w:rsidR="00000000" w:rsidDel="00000000" w:rsidP="00000000" w:rsidRDefault="00000000" w:rsidRPr="00000000" w14:paraId="00003625">
            <w:pPr>
              <w:rPr/>
            </w:pPr>
            <w:r w:rsidDel="00000000" w:rsidR="00000000" w:rsidRPr="00000000">
              <w:rPr>
                <w:sz w:val="12"/>
                <w:szCs w:val="12"/>
                <w:rtl w:val="0"/>
              </w:rPr>
              <w:t xml:space="preserve">Q-064</w:t>
            </w:r>
            <w:r w:rsidDel="00000000" w:rsidR="00000000" w:rsidRPr="00000000">
              <w:rPr>
                <w:rtl w:val="0"/>
              </w:rPr>
            </w:r>
          </w:p>
        </w:tc>
        <w:tc>
          <w:tcPr/>
          <w:p w:rsidR="00000000" w:rsidDel="00000000" w:rsidP="00000000" w:rsidRDefault="00000000" w:rsidRPr="00000000" w14:paraId="00003626">
            <w:pPr>
              <w:rPr/>
            </w:pPr>
            <w:r w:rsidDel="00000000" w:rsidR="00000000" w:rsidRPr="00000000">
              <w:rPr>
                <w:sz w:val="12"/>
                <w:szCs w:val="12"/>
                <w:rtl w:val="0"/>
              </w:rPr>
              <w:t xml:space="preserve">What is the business meaning of interface_flag='GP' versus non-GP reverse-sync records?</w:t>
            </w:r>
            <w:r w:rsidDel="00000000" w:rsidR="00000000" w:rsidRPr="00000000">
              <w:rPr>
                <w:rtl w:val="0"/>
              </w:rPr>
            </w:r>
          </w:p>
        </w:tc>
      </w:tr>
      <w:tr>
        <w:trPr>
          <w:cantSplit w:val="1"/>
          <w:tblHeader w:val="0"/>
        </w:trPr>
        <w:tc>
          <w:tcPr/>
          <w:p w:rsidR="00000000" w:rsidDel="00000000" w:rsidP="00000000" w:rsidRDefault="00000000" w:rsidRPr="00000000" w14:paraId="00003627">
            <w:pPr>
              <w:rPr/>
            </w:pPr>
            <w:r w:rsidDel="00000000" w:rsidR="00000000" w:rsidRPr="00000000">
              <w:rPr>
                <w:sz w:val="12"/>
                <w:szCs w:val="12"/>
                <w:rtl w:val="0"/>
              </w:rPr>
              <w:t xml:space="preserve">Q-065</w:t>
            </w:r>
            <w:r w:rsidDel="00000000" w:rsidR="00000000" w:rsidRPr="00000000">
              <w:rPr>
                <w:rtl w:val="0"/>
              </w:rPr>
            </w:r>
          </w:p>
        </w:tc>
        <w:tc>
          <w:tcPr/>
          <w:p w:rsidR="00000000" w:rsidDel="00000000" w:rsidP="00000000" w:rsidRDefault="00000000" w:rsidRPr="00000000" w14:paraId="00003628">
            <w:pPr>
              <w:rPr/>
            </w:pPr>
            <w:r w:rsidDel="00000000" w:rsidR="00000000" w:rsidRPr="00000000">
              <w:rPr>
                <w:sz w:val="12"/>
                <w:szCs w:val="12"/>
                <w:rtl w:val="0"/>
              </w:rPr>
              <w:t xml:space="preserve">What is the authoritative behavior when ERP changes a supplier invoice number?</w:t>
            </w:r>
            <w:r w:rsidDel="00000000" w:rsidR="00000000" w:rsidRPr="00000000">
              <w:rPr>
                <w:rtl w:val="0"/>
              </w:rPr>
            </w:r>
          </w:p>
        </w:tc>
      </w:tr>
      <w:tr>
        <w:trPr>
          <w:cantSplit w:val="1"/>
          <w:tblHeader w:val="0"/>
        </w:trPr>
        <w:tc>
          <w:tcPr/>
          <w:p w:rsidR="00000000" w:rsidDel="00000000" w:rsidP="00000000" w:rsidRDefault="00000000" w:rsidRPr="00000000" w14:paraId="00003629">
            <w:pPr>
              <w:rPr/>
            </w:pPr>
            <w:r w:rsidDel="00000000" w:rsidR="00000000" w:rsidRPr="00000000">
              <w:rPr>
                <w:sz w:val="12"/>
                <w:szCs w:val="12"/>
                <w:rtl w:val="0"/>
              </w:rPr>
              <w:t xml:space="preserve">Q-066</w:t>
            </w:r>
            <w:r w:rsidDel="00000000" w:rsidR="00000000" w:rsidRPr="00000000">
              <w:rPr>
                <w:rtl w:val="0"/>
              </w:rPr>
            </w:r>
          </w:p>
        </w:tc>
        <w:tc>
          <w:tcPr/>
          <w:p w:rsidR="00000000" w:rsidDel="00000000" w:rsidP="00000000" w:rsidRDefault="00000000" w:rsidRPr="00000000" w14:paraId="0000362A">
            <w:pPr>
              <w:rPr/>
            </w:pPr>
            <w:r w:rsidDel="00000000" w:rsidR="00000000" w:rsidRPr="00000000">
              <w:rPr>
                <w:sz w:val="12"/>
                <w:szCs w:val="12"/>
                <w:rtl w:val="0"/>
              </w:rPr>
              <w:t xml:space="preserve">Should invoice-number corrections be audited with old/new values and ERP document identifiers?</w:t>
            </w:r>
            <w:r w:rsidDel="00000000" w:rsidR="00000000" w:rsidRPr="00000000">
              <w:rPr>
                <w:rtl w:val="0"/>
              </w:rPr>
            </w:r>
          </w:p>
        </w:tc>
      </w:tr>
      <w:tr>
        <w:trPr>
          <w:cantSplit w:val="1"/>
          <w:tblHeader w:val="0"/>
        </w:trPr>
        <w:tc>
          <w:tcPr/>
          <w:p w:rsidR="00000000" w:rsidDel="00000000" w:rsidP="00000000" w:rsidRDefault="00000000" w:rsidRPr="00000000" w14:paraId="0000362B">
            <w:pPr>
              <w:rPr/>
            </w:pPr>
            <w:r w:rsidDel="00000000" w:rsidR="00000000" w:rsidRPr="00000000">
              <w:rPr>
                <w:sz w:val="12"/>
                <w:szCs w:val="12"/>
                <w:rtl w:val="0"/>
              </w:rPr>
              <w:t xml:space="preserve">Q-067</w:t>
            </w:r>
            <w:r w:rsidDel="00000000" w:rsidR="00000000" w:rsidRPr="00000000">
              <w:rPr>
                <w:rtl w:val="0"/>
              </w:rPr>
            </w:r>
          </w:p>
        </w:tc>
        <w:tc>
          <w:tcPr/>
          <w:p w:rsidR="00000000" w:rsidDel="00000000" w:rsidP="00000000" w:rsidRDefault="00000000" w:rsidRPr="00000000" w14:paraId="0000362C">
            <w:pPr>
              <w:rPr/>
            </w:pPr>
            <w:r w:rsidDel="00000000" w:rsidR="00000000" w:rsidRPr="00000000">
              <w:rPr>
                <w:sz w:val="12"/>
                <w:szCs w:val="12"/>
                <w:rtl w:val="0"/>
              </w:rPr>
              <w:t xml:space="preserve">Can invoice-number correction be implemented through the existing Vendor Invoice update capability?</w:t>
            </w:r>
            <w:r w:rsidDel="00000000" w:rsidR="00000000" w:rsidRPr="00000000">
              <w:rPr>
                <w:rtl w:val="0"/>
              </w:rPr>
            </w:r>
          </w:p>
        </w:tc>
      </w:tr>
      <w:tr>
        <w:trPr>
          <w:cantSplit w:val="1"/>
          <w:tblHeader w:val="0"/>
        </w:trPr>
        <w:tc>
          <w:tcPr/>
          <w:p w:rsidR="00000000" w:rsidDel="00000000" w:rsidP="00000000" w:rsidRDefault="00000000" w:rsidRPr="00000000" w14:paraId="0000362D">
            <w:pPr>
              <w:rPr/>
            </w:pPr>
            <w:r w:rsidDel="00000000" w:rsidR="00000000" w:rsidRPr="00000000">
              <w:rPr>
                <w:sz w:val="12"/>
                <w:szCs w:val="12"/>
                <w:rtl w:val="0"/>
              </w:rPr>
              <w:t xml:space="preserve">Q-068</w:t>
            </w:r>
            <w:r w:rsidDel="00000000" w:rsidR="00000000" w:rsidRPr="00000000">
              <w:rPr>
                <w:rtl w:val="0"/>
              </w:rPr>
            </w:r>
          </w:p>
        </w:tc>
        <w:tc>
          <w:tcPr/>
          <w:p w:rsidR="00000000" w:rsidDel="00000000" w:rsidP="00000000" w:rsidRDefault="00000000" w:rsidRPr="00000000" w14:paraId="0000362E">
            <w:pPr>
              <w:rPr/>
            </w:pPr>
            <w:r w:rsidDel="00000000" w:rsidR="00000000" w:rsidRPr="00000000">
              <w:rPr>
                <w:sz w:val="12"/>
                <w:szCs w:val="12"/>
                <w:rtl w:val="0"/>
              </w:rPr>
              <w:t xml:space="preserve">Why does Vendor Invoice update also use batch_id and, in one overload, dispatch_id to identify the correct invoice?</w:t>
            </w:r>
            <w:r w:rsidDel="00000000" w:rsidR="00000000" w:rsidRPr="00000000">
              <w:rPr>
                <w:rtl w:val="0"/>
              </w:rPr>
            </w:r>
          </w:p>
        </w:tc>
      </w:tr>
      <w:tr>
        <w:trPr>
          <w:cantSplit w:val="1"/>
          <w:tblHeader w:val="0"/>
        </w:trPr>
        <w:tc>
          <w:tcPr/>
          <w:p w:rsidR="00000000" w:rsidDel="00000000" w:rsidP="00000000" w:rsidRDefault="00000000" w:rsidRPr="00000000" w14:paraId="0000362F">
            <w:pPr>
              <w:rPr/>
            </w:pPr>
            <w:r w:rsidDel="00000000" w:rsidR="00000000" w:rsidRPr="00000000">
              <w:rPr>
                <w:sz w:val="12"/>
                <w:szCs w:val="12"/>
                <w:rtl w:val="0"/>
              </w:rPr>
              <w:t xml:space="preserve">Q-069</w:t>
            </w:r>
            <w:r w:rsidDel="00000000" w:rsidR="00000000" w:rsidRPr="00000000">
              <w:rPr>
                <w:rtl w:val="0"/>
              </w:rPr>
            </w:r>
          </w:p>
        </w:tc>
        <w:tc>
          <w:tcPr/>
          <w:p w:rsidR="00000000" w:rsidDel="00000000" w:rsidP="00000000" w:rsidRDefault="00000000" w:rsidRPr="00000000" w14:paraId="00003630">
            <w:pPr>
              <w:rPr/>
            </w:pPr>
            <w:r w:rsidDel="00000000" w:rsidR="00000000" w:rsidRPr="00000000">
              <w:rPr>
                <w:sz w:val="12"/>
                <w:szCs w:val="12"/>
                <w:rtl w:val="0"/>
              </w:rPr>
              <w:t xml:space="preserve">What is the correct unique business key for Vendor Invoice payment reconciliation?</w:t>
            </w:r>
            <w:r w:rsidDel="00000000" w:rsidR="00000000" w:rsidRPr="00000000">
              <w:rPr>
                <w:rtl w:val="0"/>
              </w:rPr>
            </w:r>
          </w:p>
        </w:tc>
      </w:tr>
      <w:tr>
        <w:trPr>
          <w:cantSplit w:val="1"/>
          <w:tblHeader w:val="0"/>
        </w:trPr>
        <w:tc>
          <w:tcPr/>
          <w:p w:rsidR="00000000" w:rsidDel="00000000" w:rsidP="00000000" w:rsidRDefault="00000000" w:rsidRPr="00000000" w14:paraId="00003631">
            <w:pPr>
              <w:rPr/>
            </w:pPr>
            <w:r w:rsidDel="00000000" w:rsidR="00000000" w:rsidRPr="00000000">
              <w:rPr>
                <w:sz w:val="12"/>
                <w:szCs w:val="12"/>
                <w:rtl w:val="0"/>
              </w:rPr>
              <w:t xml:space="preserve">Q-070</w:t>
            </w:r>
            <w:r w:rsidDel="00000000" w:rsidR="00000000" w:rsidRPr="00000000">
              <w:rPr>
                <w:rtl w:val="0"/>
              </w:rPr>
            </w:r>
          </w:p>
        </w:tc>
        <w:tc>
          <w:tcPr/>
          <w:p w:rsidR="00000000" w:rsidDel="00000000" w:rsidP="00000000" w:rsidRDefault="00000000" w:rsidRPr="00000000" w14:paraId="00003632">
            <w:pPr>
              <w:rPr/>
            </w:pPr>
            <w:r w:rsidDel="00000000" w:rsidR="00000000" w:rsidRPr="00000000">
              <w:rPr>
                <w:sz w:val="12"/>
                <w:szCs w:val="12"/>
                <w:rtl w:val="0"/>
              </w:rPr>
              <w:t xml:space="preserve">How should duplicate vendor invoice numbers be handled in the target system?</w:t>
            </w:r>
            <w:r w:rsidDel="00000000" w:rsidR="00000000" w:rsidRPr="00000000">
              <w:rPr>
                <w:rtl w:val="0"/>
              </w:rPr>
            </w:r>
          </w:p>
        </w:tc>
      </w:tr>
      <w:tr>
        <w:trPr>
          <w:cantSplit w:val="1"/>
          <w:tblHeader w:val="0"/>
        </w:trPr>
        <w:tc>
          <w:tcPr/>
          <w:p w:rsidR="00000000" w:rsidDel="00000000" w:rsidP="00000000" w:rsidRDefault="00000000" w:rsidRPr="00000000" w14:paraId="00003633">
            <w:pPr>
              <w:rPr/>
            </w:pPr>
            <w:r w:rsidDel="00000000" w:rsidR="00000000" w:rsidRPr="00000000">
              <w:rPr>
                <w:sz w:val="12"/>
                <w:szCs w:val="12"/>
                <w:rtl w:val="0"/>
              </w:rPr>
              <w:t xml:space="preserve">Q-071</w:t>
            </w:r>
            <w:r w:rsidDel="00000000" w:rsidR="00000000" w:rsidRPr="00000000">
              <w:rPr>
                <w:rtl w:val="0"/>
              </w:rPr>
            </w:r>
          </w:p>
        </w:tc>
        <w:tc>
          <w:tcPr/>
          <w:p w:rsidR="00000000" w:rsidDel="00000000" w:rsidP="00000000" w:rsidRDefault="00000000" w:rsidRPr="00000000" w14:paraId="00003634">
            <w:pPr>
              <w:rPr/>
            </w:pPr>
            <w:r w:rsidDel="00000000" w:rsidR="00000000" w:rsidRPr="00000000">
              <w:rPr>
                <w:sz w:val="12"/>
                <w:szCs w:val="12"/>
                <w:rtl w:val="0"/>
              </w:rPr>
              <w:t xml:space="preserve">What is an RS AHS_AP_INTERFACE record and who works those unmatched records today?</w:t>
            </w:r>
            <w:r w:rsidDel="00000000" w:rsidR="00000000" w:rsidRPr="00000000">
              <w:rPr>
                <w:rtl w:val="0"/>
              </w:rPr>
            </w:r>
          </w:p>
        </w:tc>
      </w:tr>
      <w:tr>
        <w:trPr>
          <w:cantSplit w:val="1"/>
          <w:tblHeader w:val="0"/>
        </w:trPr>
        <w:tc>
          <w:tcPr/>
          <w:p w:rsidR="00000000" w:rsidDel="00000000" w:rsidP="00000000" w:rsidRDefault="00000000" w:rsidRPr="00000000" w14:paraId="00003635">
            <w:pPr>
              <w:rPr/>
            </w:pPr>
            <w:r w:rsidDel="00000000" w:rsidR="00000000" w:rsidRPr="00000000">
              <w:rPr>
                <w:sz w:val="12"/>
                <w:szCs w:val="12"/>
                <w:rtl w:val="0"/>
              </w:rPr>
              <w:t xml:space="preserve">Q-072</w:t>
            </w:r>
            <w:r w:rsidDel="00000000" w:rsidR="00000000" w:rsidRPr="00000000">
              <w:rPr>
                <w:rtl w:val="0"/>
              </w:rPr>
            </w:r>
          </w:p>
        </w:tc>
        <w:tc>
          <w:tcPr/>
          <w:p w:rsidR="00000000" w:rsidDel="00000000" w:rsidP="00000000" w:rsidRDefault="00000000" w:rsidRPr="00000000" w14:paraId="00003636">
            <w:pPr>
              <w:rPr/>
            </w:pPr>
            <w:r w:rsidDel="00000000" w:rsidR="00000000" w:rsidRPr="00000000">
              <w:rPr>
                <w:sz w:val="12"/>
                <w:szCs w:val="12"/>
                <w:rtl w:val="0"/>
              </w:rPr>
              <w:t xml:space="preserve">Can RS fallback become an explicit reconciliation queue/work item rather than another staging record?</w:t>
            </w:r>
            <w:r w:rsidDel="00000000" w:rsidR="00000000" w:rsidRPr="00000000">
              <w:rPr>
                <w:rtl w:val="0"/>
              </w:rPr>
            </w:r>
          </w:p>
        </w:tc>
      </w:tr>
      <w:tr>
        <w:trPr>
          <w:cantSplit w:val="1"/>
          <w:tblHeader w:val="0"/>
        </w:trPr>
        <w:tc>
          <w:tcPr/>
          <w:p w:rsidR="00000000" w:rsidDel="00000000" w:rsidP="00000000" w:rsidRDefault="00000000" w:rsidRPr="00000000" w14:paraId="00003637">
            <w:pPr>
              <w:rPr/>
            </w:pPr>
            <w:r w:rsidDel="00000000" w:rsidR="00000000" w:rsidRPr="00000000">
              <w:rPr>
                <w:sz w:val="12"/>
                <w:szCs w:val="12"/>
                <w:rtl w:val="0"/>
              </w:rPr>
              <w:t xml:space="preserve">Q-073</w:t>
            </w:r>
            <w:r w:rsidDel="00000000" w:rsidR="00000000" w:rsidRPr="00000000">
              <w:rPr>
                <w:rtl w:val="0"/>
              </w:rPr>
            </w:r>
          </w:p>
        </w:tc>
        <w:tc>
          <w:tcPr/>
          <w:p w:rsidR="00000000" w:rsidDel="00000000" w:rsidP="00000000" w:rsidRDefault="00000000" w:rsidRPr="00000000" w14:paraId="00003638">
            <w:pPr>
              <w:rPr/>
            </w:pPr>
            <w:r w:rsidDel="00000000" w:rsidR="00000000" w:rsidRPr="00000000">
              <w:rPr>
                <w:sz w:val="12"/>
                <w:szCs w:val="12"/>
                <w:rtl w:val="0"/>
              </w:rPr>
              <w:t xml:space="preserve">What does status_sync_flag_ind='Y' mean operationally?</w:t>
            </w:r>
            <w:r w:rsidDel="00000000" w:rsidR="00000000" w:rsidRPr="00000000">
              <w:rPr>
                <w:rtl w:val="0"/>
              </w:rPr>
            </w:r>
          </w:p>
        </w:tc>
      </w:tr>
      <w:tr>
        <w:trPr>
          <w:cantSplit w:val="1"/>
          <w:tblHeader w:val="0"/>
        </w:trPr>
        <w:tc>
          <w:tcPr/>
          <w:p w:rsidR="00000000" w:rsidDel="00000000" w:rsidP="00000000" w:rsidRDefault="00000000" w:rsidRPr="00000000" w14:paraId="00003639">
            <w:pPr>
              <w:rPr/>
            </w:pPr>
            <w:r w:rsidDel="00000000" w:rsidR="00000000" w:rsidRPr="00000000">
              <w:rPr>
                <w:sz w:val="12"/>
                <w:szCs w:val="12"/>
                <w:rtl w:val="0"/>
              </w:rPr>
              <w:t xml:space="preserve">Q-074</w:t>
            </w:r>
            <w:r w:rsidDel="00000000" w:rsidR="00000000" w:rsidRPr="00000000">
              <w:rPr>
                <w:rtl w:val="0"/>
              </w:rPr>
            </w:r>
          </w:p>
        </w:tc>
        <w:tc>
          <w:tcPr/>
          <w:p w:rsidR="00000000" w:rsidDel="00000000" w:rsidP="00000000" w:rsidRDefault="00000000" w:rsidRPr="00000000" w14:paraId="0000363A">
            <w:pPr>
              <w:rPr/>
            </w:pPr>
            <w:r w:rsidDel="00000000" w:rsidR="00000000" w:rsidRPr="00000000">
              <w:rPr>
                <w:sz w:val="12"/>
                <w:szCs w:val="12"/>
                <w:rtl w:val="0"/>
              </w:rPr>
              <w:t xml:space="preserve">What does status_sync_flag_ind='U' mean, and who monitors/retries those records?</w:t>
            </w:r>
            <w:r w:rsidDel="00000000" w:rsidR="00000000" w:rsidRPr="00000000">
              <w:rPr>
                <w:rtl w:val="0"/>
              </w:rPr>
            </w:r>
          </w:p>
        </w:tc>
      </w:tr>
      <w:tr>
        <w:trPr>
          <w:cantSplit w:val="1"/>
          <w:tblHeader w:val="0"/>
        </w:trPr>
        <w:tc>
          <w:tcPr/>
          <w:p w:rsidR="00000000" w:rsidDel="00000000" w:rsidP="00000000" w:rsidRDefault="00000000" w:rsidRPr="00000000" w14:paraId="0000363B">
            <w:pPr>
              <w:rPr/>
            </w:pPr>
            <w:r w:rsidDel="00000000" w:rsidR="00000000" w:rsidRPr="00000000">
              <w:rPr>
                <w:sz w:val="12"/>
                <w:szCs w:val="12"/>
                <w:rtl w:val="0"/>
              </w:rPr>
              <w:t xml:space="preserve">Q-075</w:t>
            </w:r>
            <w:r w:rsidDel="00000000" w:rsidR="00000000" w:rsidRPr="00000000">
              <w:rPr>
                <w:rtl w:val="0"/>
              </w:rPr>
            </w:r>
          </w:p>
        </w:tc>
        <w:tc>
          <w:tcPr/>
          <w:p w:rsidR="00000000" w:rsidDel="00000000" w:rsidP="00000000" w:rsidRDefault="00000000" w:rsidRPr="00000000" w14:paraId="0000363C">
            <w:pPr>
              <w:rPr/>
            </w:pPr>
            <w:r w:rsidDel="00000000" w:rsidR="00000000" w:rsidRPr="00000000">
              <w:rPr>
                <w:sz w:val="12"/>
                <w:szCs w:val="12"/>
                <w:rtl w:val="0"/>
              </w:rPr>
              <w:t xml:space="preserve">Should failed reverse-sync records automatically retry?</w:t>
            </w:r>
            <w:r w:rsidDel="00000000" w:rsidR="00000000" w:rsidRPr="00000000">
              <w:rPr>
                <w:rtl w:val="0"/>
              </w:rPr>
            </w:r>
          </w:p>
        </w:tc>
      </w:tr>
      <w:tr>
        <w:trPr>
          <w:cantSplit w:val="1"/>
          <w:tblHeader w:val="0"/>
        </w:trPr>
        <w:tc>
          <w:tcPr/>
          <w:p w:rsidR="00000000" w:rsidDel="00000000" w:rsidP="00000000" w:rsidRDefault="00000000" w:rsidRPr="00000000" w14:paraId="0000363D">
            <w:pPr>
              <w:rPr/>
            </w:pPr>
            <w:r w:rsidDel="00000000" w:rsidR="00000000" w:rsidRPr="00000000">
              <w:rPr>
                <w:sz w:val="12"/>
                <w:szCs w:val="12"/>
                <w:rtl w:val="0"/>
              </w:rPr>
              <w:t xml:space="preserve">Q-076</w:t>
            </w:r>
            <w:r w:rsidDel="00000000" w:rsidR="00000000" w:rsidRPr="00000000">
              <w:rPr>
                <w:rtl w:val="0"/>
              </w:rPr>
            </w:r>
          </w:p>
        </w:tc>
        <w:tc>
          <w:tcPr/>
          <w:p w:rsidR="00000000" w:rsidDel="00000000" w:rsidP="00000000" w:rsidRDefault="00000000" w:rsidRPr="00000000" w14:paraId="0000363E">
            <w:pPr>
              <w:rPr/>
            </w:pPr>
            <w:r w:rsidDel="00000000" w:rsidR="00000000" w:rsidRPr="00000000">
              <w:rPr>
                <w:sz w:val="12"/>
                <w:szCs w:val="12"/>
                <w:rtl w:val="0"/>
              </w:rPr>
              <w:t xml:space="preserve">What conditions should stop retry and require manual reconciliation?</w:t>
            </w:r>
            <w:r w:rsidDel="00000000" w:rsidR="00000000" w:rsidRPr="00000000">
              <w:rPr>
                <w:rtl w:val="0"/>
              </w:rPr>
            </w:r>
          </w:p>
        </w:tc>
      </w:tr>
      <w:tr>
        <w:trPr>
          <w:cantSplit w:val="1"/>
          <w:tblHeader w:val="0"/>
        </w:trPr>
        <w:tc>
          <w:tcPr/>
          <w:p w:rsidR="00000000" w:rsidDel="00000000" w:rsidP="00000000" w:rsidRDefault="00000000" w:rsidRPr="00000000" w14:paraId="0000363F">
            <w:pPr>
              <w:rPr/>
            </w:pPr>
            <w:r w:rsidDel="00000000" w:rsidR="00000000" w:rsidRPr="00000000">
              <w:rPr>
                <w:sz w:val="12"/>
                <w:szCs w:val="12"/>
                <w:rtl w:val="0"/>
              </w:rPr>
              <w:t xml:space="preserve">Q-077</w:t>
            </w:r>
            <w:r w:rsidDel="00000000" w:rsidR="00000000" w:rsidRPr="00000000">
              <w:rPr>
                <w:rtl w:val="0"/>
              </w:rPr>
            </w:r>
          </w:p>
        </w:tc>
        <w:tc>
          <w:tcPr/>
          <w:p w:rsidR="00000000" w:rsidDel="00000000" w:rsidP="00000000" w:rsidRDefault="00000000" w:rsidRPr="00000000" w14:paraId="00003640">
            <w:pPr>
              <w:rPr/>
            </w:pPr>
            <w:r w:rsidDel="00000000" w:rsidR="00000000" w:rsidRPr="00000000">
              <w:rPr>
                <w:sz w:val="12"/>
                <w:szCs w:val="12"/>
                <w:rtl w:val="0"/>
              </w:rPr>
              <w:t xml:space="preserve">Are partial successes within one reverse-sync file acceptable?</w:t>
            </w:r>
            <w:r w:rsidDel="00000000" w:rsidR="00000000" w:rsidRPr="00000000">
              <w:rPr>
                <w:rtl w:val="0"/>
              </w:rPr>
            </w:r>
          </w:p>
        </w:tc>
      </w:tr>
      <w:tr>
        <w:trPr>
          <w:cantSplit w:val="1"/>
          <w:tblHeader w:val="0"/>
        </w:trPr>
        <w:tc>
          <w:tcPr/>
          <w:p w:rsidR="00000000" w:rsidDel="00000000" w:rsidP="00000000" w:rsidRDefault="00000000" w:rsidRPr="00000000" w14:paraId="00003641">
            <w:pPr>
              <w:rPr/>
            </w:pPr>
            <w:r w:rsidDel="00000000" w:rsidR="00000000" w:rsidRPr="00000000">
              <w:rPr>
                <w:sz w:val="12"/>
                <w:szCs w:val="12"/>
                <w:rtl w:val="0"/>
              </w:rPr>
              <w:t xml:space="preserve">Q-078</w:t>
            </w:r>
            <w:r w:rsidDel="00000000" w:rsidR="00000000" w:rsidRPr="00000000">
              <w:rPr>
                <w:rtl w:val="0"/>
              </w:rPr>
            </w:r>
          </w:p>
        </w:tc>
        <w:tc>
          <w:tcPr/>
          <w:p w:rsidR="00000000" w:rsidDel="00000000" w:rsidP="00000000" w:rsidRDefault="00000000" w:rsidRPr="00000000" w14:paraId="00003642">
            <w:pPr>
              <w:rPr/>
            </w:pPr>
            <w:r w:rsidDel="00000000" w:rsidR="00000000" w:rsidRPr="00000000">
              <w:rPr>
                <w:sz w:val="12"/>
                <w:szCs w:val="12"/>
                <w:rtl w:val="0"/>
              </w:rPr>
              <w:t xml:space="preserve">Should transaction boundaries remain per record, or should a file/message batch be atomic?</w:t>
            </w:r>
            <w:r w:rsidDel="00000000" w:rsidR="00000000" w:rsidRPr="00000000">
              <w:rPr>
                <w:rtl w:val="0"/>
              </w:rPr>
            </w:r>
          </w:p>
        </w:tc>
      </w:tr>
      <w:tr>
        <w:trPr>
          <w:cantSplit w:val="1"/>
          <w:tblHeader w:val="0"/>
        </w:trPr>
        <w:tc>
          <w:tcPr/>
          <w:p w:rsidR="00000000" w:rsidDel="00000000" w:rsidP="00000000" w:rsidRDefault="00000000" w:rsidRPr="00000000" w14:paraId="00003643">
            <w:pPr>
              <w:rPr/>
            </w:pPr>
            <w:r w:rsidDel="00000000" w:rsidR="00000000" w:rsidRPr="00000000">
              <w:rPr>
                <w:sz w:val="12"/>
                <w:szCs w:val="12"/>
                <w:rtl w:val="0"/>
              </w:rPr>
              <w:t xml:space="preserve">Q-079</w:t>
            </w:r>
            <w:r w:rsidDel="00000000" w:rsidR="00000000" w:rsidRPr="00000000">
              <w:rPr>
                <w:rtl w:val="0"/>
              </w:rPr>
            </w:r>
          </w:p>
        </w:tc>
        <w:tc>
          <w:tcPr/>
          <w:p w:rsidR="00000000" w:rsidDel="00000000" w:rsidP="00000000" w:rsidRDefault="00000000" w:rsidRPr="00000000" w14:paraId="00003644">
            <w:pPr>
              <w:rPr/>
            </w:pPr>
            <w:r w:rsidDel="00000000" w:rsidR="00000000" w:rsidRPr="00000000">
              <w:rPr>
                <w:sz w:val="12"/>
                <w:szCs w:val="12"/>
                <w:rtl w:val="0"/>
              </w:rPr>
              <w:t xml:space="preserve">What exactly-once/idempotency key should prevent the same ERP payment feedback from being applied twice?</w:t>
            </w:r>
            <w:r w:rsidDel="00000000" w:rsidR="00000000" w:rsidRPr="00000000">
              <w:rPr>
                <w:rtl w:val="0"/>
              </w:rPr>
            </w:r>
          </w:p>
        </w:tc>
      </w:tr>
      <w:tr>
        <w:trPr>
          <w:cantSplit w:val="1"/>
          <w:tblHeader w:val="0"/>
        </w:trPr>
        <w:tc>
          <w:tcPr/>
          <w:p w:rsidR="00000000" w:rsidDel="00000000" w:rsidP="00000000" w:rsidRDefault="00000000" w:rsidRPr="00000000" w14:paraId="00003645">
            <w:pPr>
              <w:rPr/>
            </w:pPr>
            <w:r w:rsidDel="00000000" w:rsidR="00000000" w:rsidRPr="00000000">
              <w:rPr>
                <w:sz w:val="12"/>
                <w:szCs w:val="12"/>
                <w:rtl w:val="0"/>
              </w:rPr>
              <w:t xml:space="preserve">Q-080</w:t>
            </w:r>
            <w:r w:rsidDel="00000000" w:rsidR="00000000" w:rsidRPr="00000000">
              <w:rPr>
                <w:rtl w:val="0"/>
              </w:rPr>
            </w:r>
          </w:p>
        </w:tc>
        <w:tc>
          <w:tcPr/>
          <w:p w:rsidR="00000000" w:rsidDel="00000000" w:rsidP="00000000" w:rsidRDefault="00000000" w:rsidRPr="00000000" w14:paraId="00003646">
            <w:pPr>
              <w:rPr/>
            </w:pPr>
            <w:r w:rsidDel="00000000" w:rsidR="00000000" w:rsidRPr="00000000">
              <w:rPr>
                <w:sz w:val="12"/>
                <w:szCs w:val="12"/>
                <w:rtl w:val="0"/>
              </w:rPr>
              <w:t xml:space="preserve">How should voids reverse or supersede a previously applied payment?</w:t>
            </w:r>
            <w:r w:rsidDel="00000000" w:rsidR="00000000" w:rsidRPr="00000000">
              <w:rPr>
                <w:rtl w:val="0"/>
              </w:rPr>
            </w:r>
          </w:p>
        </w:tc>
      </w:tr>
      <w:tr>
        <w:trPr>
          <w:cantSplit w:val="1"/>
          <w:tblHeader w:val="0"/>
        </w:trPr>
        <w:tc>
          <w:tcPr/>
          <w:p w:rsidR="00000000" w:rsidDel="00000000" w:rsidP="00000000" w:rsidRDefault="00000000" w:rsidRPr="00000000" w14:paraId="00003647">
            <w:pPr>
              <w:rPr/>
            </w:pPr>
            <w:r w:rsidDel="00000000" w:rsidR="00000000" w:rsidRPr="00000000">
              <w:rPr>
                <w:sz w:val="12"/>
                <w:szCs w:val="12"/>
                <w:rtl w:val="0"/>
              </w:rPr>
              <w:t xml:space="preserve">Q-081</w:t>
            </w:r>
            <w:r w:rsidDel="00000000" w:rsidR="00000000" w:rsidRPr="00000000">
              <w:rPr>
                <w:rtl w:val="0"/>
              </w:rPr>
            </w:r>
          </w:p>
        </w:tc>
        <w:tc>
          <w:tcPr/>
          <w:p w:rsidR="00000000" w:rsidDel="00000000" w:rsidP="00000000" w:rsidRDefault="00000000" w:rsidRPr="00000000" w14:paraId="00003648">
            <w:pPr>
              <w:rPr/>
            </w:pPr>
            <w:r w:rsidDel="00000000" w:rsidR="00000000" w:rsidRPr="00000000">
              <w:rPr>
                <w:sz w:val="12"/>
                <w:szCs w:val="12"/>
                <w:rtl w:val="0"/>
              </w:rPr>
              <w:t xml:space="preserve">Why does fpub_update_counts count voids twice, and is that metric still used?</w:t>
            </w:r>
            <w:r w:rsidDel="00000000" w:rsidR="00000000" w:rsidRPr="00000000">
              <w:rPr>
                <w:rtl w:val="0"/>
              </w:rPr>
            </w:r>
          </w:p>
        </w:tc>
      </w:tr>
      <w:tr>
        <w:trPr>
          <w:cantSplit w:val="1"/>
          <w:tblHeader w:val="0"/>
        </w:trPr>
        <w:tc>
          <w:tcPr/>
          <w:p w:rsidR="00000000" w:rsidDel="00000000" w:rsidP="00000000" w:rsidRDefault="00000000" w:rsidRPr="00000000" w14:paraId="00003649">
            <w:pPr>
              <w:rPr/>
            </w:pPr>
            <w:r w:rsidDel="00000000" w:rsidR="00000000" w:rsidRPr="00000000">
              <w:rPr>
                <w:sz w:val="12"/>
                <w:szCs w:val="12"/>
                <w:rtl w:val="0"/>
              </w:rPr>
              <w:t xml:space="preserve">Q-082</w:t>
            </w:r>
            <w:r w:rsidDel="00000000" w:rsidR="00000000" w:rsidRPr="00000000">
              <w:rPr>
                <w:rtl w:val="0"/>
              </w:rPr>
            </w:r>
          </w:p>
        </w:tc>
        <w:tc>
          <w:tcPr/>
          <w:p w:rsidR="00000000" w:rsidDel="00000000" w:rsidP="00000000" w:rsidRDefault="00000000" w:rsidRPr="00000000" w14:paraId="0000364A">
            <w:pPr>
              <w:rPr/>
            </w:pPr>
            <w:r w:rsidDel="00000000" w:rsidR="00000000" w:rsidRPr="00000000">
              <w:rPr>
                <w:sz w:val="12"/>
                <w:szCs w:val="12"/>
                <w:rtl w:val="0"/>
              </w:rPr>
              <w:t xml:space="preserve">What dashboard/job consumes fpub_update_counts today?</w:t>
            </w:r>
            <w:r w:rsidDel="00000000" w:rsidR="00000000" w:rsidRPr="00000000">
              <w:rPr>
                <w:rtl w:val="0"/>
              </w:rPr>
            </w:r>
          </w:p>
        </w:tc>
      </w:tr>
      <w:tr>
        <w:trPr>
          <w:cantSplit w:val="1"/>
          <w:tblHeader w:val="0"/>
        </w:trPr>
        <w:tc>
          <w:tcPr/>
          <w:p w:rsidR="00000000" w:rsidDel="00000000" w:rsidP="00000000" w:rsidRDefault="00000000" w:rsidRPr="00000000" w14:paraId="0000364B">
            <w:pPr>
              <w:rPr/>
            </w:pPr>
            <w:r w:rsidDel="00000000" w:rsidR="00000000" w:rsidRPr="00000000">
              <w:rPr>
                <w:sz w:val="12"/>
                <w:szCs w:val="12"/>
                <w:rtl w:val="0"/>
              </w:rPr>
              <w:t xml:space="preserve">Q-083</w:t>
            </w:r>
            <w:r w:rsidDel="00000000" w:rsidR="00000000" w:rsidRPr="00000000">
              <w:rPr>
                <w:rtl w:val="0"/>
              </w:rPr>
            </w:r>
          </w:p>
        </w:tc>
        <w:tc>
          <w:tcPr/>
          <w:p w:rsidR="00000000" w:rsidDel="00000000" w:rsidP="00000000" w:rsidRDefault="00000000" w:rsidRPr="00000000" w14:paraId="0000364C">
            <w:pPr>
              <w:rPr/>
            </w:pPr>
            <w:r w:rsidDel="00000000" w:rsidR="00000000" w:rsidRPr="00000000">
              <w:rPr>
                <w:sz w:val="12"/>
                <w:szCs w:val="12"/>
                <w:rtl w:val="0"/>
              </w:rPr>
              <w:t xml:space="preserve">Can update-count reconciliation move to application telemetry/metrics rather than a database function?</w:t>
            </w:r>
            <w:r w:rsidDel="00000000" w:rsidR="00000000" w:rsidRPr="00000000">
              <w:rPr>
                <w:rtl w:val="0"/>
              </w:rPr>
            </w:r>
          </w:p>
        </w:tc>
      </w:tr>
      <w:tr>
        <w:trPr>
          <w:cantSplit w:val="1"/>
          <w:tblHeader w:val="0"/>
        </w:trPr>
        <w:tc>
          <w:tcPr/>
          <w:p w:rsidR="00000000" w:rsidDel="00000000" w:rsidP="00000000" w:rsidRDefault="00000000" w:rsidRPr="00000000" w14:paraId="0000364D">
            <w:pPr>
              <w:rPr/>
            </w:pPr>
            <w:r w:rsidDel="00000000" w:rsidR="00000000" w:rsidRPr="00000000">
              <w:rPr>
                <w:sz w:val="12"/>
                <w:szCs w:val="12"/>
                <w:rtl w:val="0"/>
              </w:rPr>
              <w:t xml:space="preserve">Q-084</w:t>
            </w:r>
            <w:r w:rsidDel="00000000" w:rsidR="00000000" w:rsidRPr="00000000">
              <w:rPr>
                <w:rtl w:val="0"/>
              </w:rPr>
            </w:r>
          </w:p>
        </w:tc>
        <w:tc>
          <w:tcPr/>
          <w:p w:rsidR="00000000" w:rsidDel="00000000" w:rsidP="00000000" w:rsidRDefault="00000000" w:rsidRPr="00000000" w14:paraId="0000364E">
            <w:pPr>
              <w:rPr/>
            </w:pPr>
            <w:r w:rsidDel="00000000" w:rsidR="00000000" w:rsidRPr="00000000">
              <w:rPr>
                <w:sz w:val="12"/>
                <w:szCs w:val="12"/>
                <w:rtl w:val="0"/>
              </w:rPr>
              <w:t xml:space="preserve">Are OAP Payment Details still active, and what service/domain currently owns them?</w:t>
            </w:r>
            <w:r w:rsidDel="00000000" w:rsidR="00000000" w:rsidRPr="00000000">
              <w:rPr>
                <w:rtl w:val="0"/>
              </w:rPr>
            </w:r>
          </w:p>
        </w:tc>
      </w:tr>
      <w:tr>
        <w:trPr>
          <w:cantSplit w:val="1"/>
          <w:tblHeader w:val="0"/>
        </w:trPr>
        <w:tc>
          <w:tcPr/>
          <w:p w:rsidR="00000000" w:rsidDel="00000000" w:rsidP="00000000" w:rsidRDefault="00000000" w:rsidRPr="00000000" w14:paraId="0000364F">
            <w:pPr>
              <w:rPr/>
            </w:pPr>
            <w:r w:rsidDel="00000000" w:rsidR="00000000" w:rsidRPr="00000000">
              <w:rPr>
                <w:sz w:val="12"/>
                <w:szCs w:val="12"/>
                <w:rtl w:val="0"/>
              </w:rPr>
              <w:t xml:space="preserve">Q-085</w:t>
            </w:r>
            <w:r w:rsidDel="00000000" w:rsidR="00000000" w:rsidRPr="00000000">
              <w:rPr>
                <w:rtl w:val="0"/>
              </w:rPr>
            </w:r>
          </w:p>
        </w:tc>
        <w:tc>
          <w:tcPr/>
          <w:p w:rsidR="00000000" w:rsidDel="00000000" w:rsidP="00000000" w:rsidRDefault="00000000" w:rsidRPr="00000000" w14:paraId="00003650">
            <w:pPr>
              <w:rPr/>
            </w:pPr>
            <w:r w:rsidDel="00000000" w:rsidR="00000000" w:rsidRPr="00000000">
              <w:rPr>
                <w:sz w:val="12"/>
                <w:szCs w:val="12"/>
                <w:rtl w:val="0"/>
              </w:rPr>
              <w:t xml:space="preserve">Are Commission Invoices still active, and what service/domain currently owns them?</w:t>
            </w:r>
            <w:r w:rsidDel="00000000" w:rsidR="00000000" w:rsidRPr="00000000">
              <w:rPr>
                <w:rtl w:val="0"/>
              </w:rPr>
            </w:r>
          </w:p>
        </w:tc>
      </w:tr>
      <w:tr>
        <w:trPr>
          <w:cantSplit w:val="1"/>
          <w:tblHeader w:val="0"/>
        </w:trPr>
        <w:tc>
          <w:tcPr/>
          <w:p w:rsidR="00000000" w:rsidDel="00000000" w:rsidP="00000000" w:rsidRDefault="00000000" w:rsidRPr="00000000" w14:paraId="00003651">
            <w:pPr>
              <w:rPr/>
            </w:pPr>
            <w:r w:rsidDel="00000000" w:rsidR="00000000" w:rsidRPr="00000000">
              <w:rPr>
                <w:sz w:val="12"/>
                <w:szCs w:val="12"/>
                <w:rtl w:val="0"/>
              </w:rPr>
              <w:t xml:space="preserve">Q-086</w:t>
            </w:r>
            <w:r w:rsidDel="00000000" w:rsidR="00000000" w:rsidRPr="00000000">
              <w:rPr>
                <w:rtl w:val="0"/>
              </w:rPr>
            </w:r>
          </w:p>
        </w:tc>
        <w:tc>
          <w:tcPr/>
          <w:p w:rsidR="00000000" w:rsidDel="00000000" w:rsidP="00000000" w:rsidRDefault="00000000" w:rsidRPr="00000000" w14:paraId="00003652">
            <w:pPr>
              <w:rPr/>
            </w:pPr>
            <w:r w:rsidDel="00000000" w:rsidR="00000000" w:rsidRPr="00000000">
              <w:rPr>
                <w:sz w:val="12"/>
                <w:szCs w:val="12"/>
                <w:rtl w:val="0"/>
              </w:rPr>
              <w:t xml:space="preserve">Should PKG_AP_REVERSE_STAGING call those owning services/capabilities instead of directly updating their tables?</w:t>
            </w:r>
            <w:r w:rsidDel="00000000" w:rsidR="00000000" w:rsidRPr="00000000">
              <w:rPr>
                <w:rtl w:val="0"/>
              </w:rPr>
            </w:r>
          </w:p>
        </w:tc>
      </w:tr>
      <w:tr>
        <w:trPr>
          <w:cantSplit w:val="1"/>
          <w:tblHeader w:val="0"/>
        </w:trPr>
        <w:tc>
          <w:tcPr/>
          <w:p w:rsidR="00000000" w:rsidDel="00000000" w:rsidP="00000000" w:rsidRDefault="00000000" w:rsidRPr="00000000" w14:paraId="00003653">
            <w:pPr>
              <w:rPr/>
            </w:pPr>
            <w:r w:rsidDel="00000000" w:rsidR="00000000" w:rsidRPr="00000000">
              <w:rPr>
                <w:sz w:val="12"/>
                <w:szCs w:val="12"/>
                <w:rtl w:val="0"/>
              </w:rPr>
              <w:t xml:space="preserve">Q-087</w:t>
            </w:r>
            <w:r w:rsidDel="00000000" w:rsidR="00000000" w:rsidRPr="00000000">
              <w:rPr>
                <w:rtl w:val="0"/>
              </w:rPr>
            </w:r>
          </w:p>
        </w:tc>
        <w:tc>
          <w:tcPr/>
          <w:p w:rsidR="00000000" w:rsidDel="00000000" w:rsidP="00000000" w:rsidRDefault="00000000" w:rsidRPr="00000000" w14:paraId="00003654">
            <w:pPr>
              <w:rPr/>
            </w:pPr>
            <w:r w:rsidDel="00000000" w:rsidR="00000000" w:rsidRPr="00000000">
              <w:rPr>
                <w:sz w:val="12"/>
                <w:szCs w:val="12"/>
                <w:rtl w:val="0"/>
              </w:rPr>
              <w:t xml:space="preserve">Are GP_VENDOR_INVOICE records still active after ERP modernization?</w:t>
            </w:r>
            <w:r w:rsidDel="00000000" w:rsidR="00000000" w:rsidRPr="00000000">
              <w:rPr>
                <w:rtl w:val="0"/>
              </w:rPr>
            </w:r>
          </w:p>
        </w:tc>
      </w:tr>
      <w:tr>
        <w:trPr>
          <w:cantSplit w:val="1"/>
          <w:tblHeader w:val="0"/>
        </w:trPr>
        <w:tc>
          <w:tcPr/>
          <w:p w:rsidR="00000000" w:rsidDel="00000000" w:rsidP="00000000" w:rsidRDefault="00000000" w:rsidRPr="00000000" w14:paraId="00003655">
            <w:pPr>
              <w:rPr/>
            </w:pPr>
            <w:r w:rsidDel="00000000" w:rsidR="00000000" w:rsidRPr="00000000">
              <w:rPr>
                <w:sz w:val="12"/>
                <w:szCs w:val="12"/>
                <w:rtl w:val="0"/>
              </w:rPr>
              <w:t xml:space="preserve">Q-088</w:t>
            </w:r>
            <w:r w:rsidDel="00000000" w:rsidR="00000000" w:rsidRPr="00000000">
              <w:rPr>
                <w:rtl w:val="0"/>
              </w:rPr>
            </w:r>
          </w:p>
        </w:tc>
        <w:tc>
          <w:tcPr/>
          <w:p w:rsidR="00000000" w:rsidDel="00000000" w:rsidP="00000000" w:rsidRDefault="00000000" w:rsidRPr="00000000" w14:paraId="00003656">
            <w:pPr>
              <w:rPr/>
            </w:pPr>
            <w:r w:rsidDel="00000000" w:rsidR="00000000" w:rsidRPr="00000000">
              <w:rPr>
                <w:sz w:val="12"/>
                <w:szCs w:val="12"/>
                <w:rtl w:val="0"/>
              </w:rPr>
              <w:t xml:space="preserve">Are franchise GP invoice updates still required as a distinct path?</w:t>
            </w:r>
            <w:r w:rsidDel="00000000" w:rsidR="00000000" w:rsidRPr="00000000">
              <w:rPr>
                <w:rtl w:val="0"/>
              </w:rPr>
            </w:r>
          </w:p>
        </w:tc>
      </w:tr>
      <w:tr>
        <w:trPr>
          <w:cantSplit w:val="1"/>
          <w:tblHeader w:val="0"/>
        </w:trPr>
        <w:tc>
          <w:tcPr/>
          <w:p w:rsidR="00000000" w:rsidDel="00000000" w:rsidP="00000000" w:rsidRDefault="00000000" w:rsidRPr="00000000" w14:paraId="00003657">
            <w:pPr>
              <w:rPr/>
            </w:pPr>
            <w:r w:rsidDel="00000000" w:rsidR="00000000" w:rsidRPr="00000000">
              <w:rPr>
                <w:sz w:val="12"/>
                <w:szCs w:val="12"/>
                <w:rtl w:val="0"/>
              </w:rPr>
              <w:t xml:space="preserve">Q-089</w:t>
            </w:r>
            <w:r w:rsidDel="00000000" w:rsidR="00000000" w:rsidRPr="00000000">
              <w:rPr>
                <w:rtl w:val="0"/>
              </w:rPr>
            </w:r>
          </w:p>
        </w:tc>
        <w:tc>
          <w:tcPr/>
          <w:p w:rsidR="00000000" w:rsidDel="00000000" w:rsidP="00000000" w:rsidRDefault="00000000" w:rsidRPr="00000000" w14:paraId="00003658">
            <w:pPr>
              <w:rPr/>
            </w:pPr>
            <w:r w:rsidDel="00000000" w:rsidR="00000000" w:rsidRPr="00000000">
              <w:rPr>
                <w:sz w:val="12"/>
                <w:szCs w:val="12"/>
                <w:rtl w:val="0"/>
              </w:rPr>
              <w:t xml:space="preserve">What audit fields are required for Vendor Invoice payment/void synchronization?</w:t>
            </w:r>
            <w:r w:rsidDel="00000000" w:rsidR="00000000" w:rsidRPr="00000000">
              <w:rPr>
                <w:rtl w:val="0"/>
              </w:rPr>
            </w:r>
          </w:p>
        </w:tc>
      </w:tr>
      <w:tr>
        <w:trPr>
          <w:cantSplit w:val="1"/>
          <w:tblHeader w:val="0"/>
        </w:trPr>
        <w:tc>
          <w:tcPr/>
          <w:p w:rsidR="00000000" w:rsidDel="00000000" w:rsidP="00000000" w:rsidRDefault="00000000" w:rsidRPr="00000000" w14:paraId="00003659">
            <w:pPr>
              <w:rPr/>
            </w:pPr>
            <w:r w:rsidDel="00000000" w:rsidR="00000000" w:rsidRPr="00000000">
              <w:rPr>
                <w:sz w:val="12"/>
                <w:szCs w:val="12"/>
                <w:rtl w:val="0"/>
              </w:rPr>
              <w:t xml:space="preserve">Q-090</w:t>
            </w:r>
            <w:r w:rsidDel="00000000" w:rsidR="00000000" w:rsidRPr="00000000">
              <w:rPr>
                <w:rtl w:val="0"/>
              </w:rPr>
            </w:r>
          </w:p>
        </w:tc>
        <w:tc>
          <w:tcPr/>
          <w:p w:rsidR="00000000" w:rsidDel="00000000" w:rsidP="00000000" w:rsidRDefault="00000000" w:rsidRPr="00000000" w14:paraId="0000365A">
            <w:pPr>
              <w:rPr/>
            </w:pPr>
            <w:r w:rsidDel="00000000" w:rsidR="00000000" w:rsidRPr="00000000">
              <w:rPr>
                <w:sz w:val="12"/>
                <w:szCs w:val="12"/>
                <w:rtl w:val="0"/>
              </w:rPr>
              <w:t xml:space="preserve">Should Vendor Invoice expose payment state, payment method, ERP document/check identifier, paid amount, paid date and void state as structured fields?</w:t>
            </w:r>
            <w:r w:rsidDel="00000000" w:rsidR="00000000" w:rsidRPr="00000000">
              <w:rPr>
                <w:rtl w:val="0"/>
              </w:rPr>
            </w:r>
          </w:p>
        </w:tc>
      </w:tr>
      <w:tr>
        <w:trPr>
          <w:cantSplit w:val="1"/>
          <w:tblHeader w:val="0"/>
        </w:trPr>
        <w:tc>
          <w:tcPr/>
          <w:p w:rsidR="00000000" w:rsidDel="00000000" w:rsidP="00000000" w:rsidRDefault="00000000" w:rsidRPr="00000000" w14:paraId="0000365B">
            <w:pPr>
              <w:rPr/>
            </w:pPr>
            <w:r w:rsidDel="00000000" w:rsidR="00000000" w:rsidRPr="00000000">
              <w:rPr>
                <w:sz w:val="12"/>
                <w:szCs w:val="12"/>
                <w:rtl w:val="0"/>
              </w:rPr>
              <w:t xml:space="preserve">Q-091</w:t>
            </w:r>
            <w:r w:rsidDel="00000000" w:rsidR="00000000" w:rsidRPr="00000000">
              <w:rPr>
                <w:rtl w:val="0"/>
              </w:rPr>
            </w:r>
          </w:p>
        </w:tc>
        <w:tc>
          <w:tcPr/>
          <w:p w:rsidR="00000000" w:rsidDel="00000000" w:rsidP="00000000" w:rsidRDefault="00000000" w:rsidRPr="00000000" w14:paraId="0000365C">
            <w:pPr>
              <w:rPr/>
            </w:pPr>
            <w:r w:rsidDel="00000000" w:rsidR="00000000" w:rsidRPr="00000000">
              <w:rPr>
                <w:sz w:val="12"/>
                <w:szCs w:val="12"/>
                <w:rtl w:val="0"/>
              </w:rPr>
              <w:t xml:space="preserve">Do Accounting/Vendor Operations need a reconciliation screen showing source invoice, ERP document, sync result and error reason?</w:t>
            </w:r>
            <w:r w:rsidDel="00000000" w:rsidR="00000000" w:rsidRPr="00000000">
              <w:rPr>
                <w:rtl w:val="0"/>
              </w:rPr>
            </w:r>
          </w:p>
        </w:tc>
      </w:tr>
      <w:tr>
        <w:trPr>
          <w:cantSplit w:val="1"/>
          <w:tblHeader w:val="0"/>
        </w:trPr>
        <w:tc>
          <w:tcPr/>
          <w:p w:rsidR="00000000" w:rsidDel="00000000" w:rsidP="00000000" w:rsidRDefault="00000000" w:rsidRPr="00000000" w14:paraId="0000365D">
            <w:pPr>
              <w:rPr/>
            </w:pPr>
            <w:r w:rsidDel="00000000" w:rsidR="00000000" w:rsidRPr="00000000">
              <w:rPr>
                <w:sz w:val="12"/>
                <w:szCs w:val="12"/>
                <w:rtl w:val="0"/>
              </w:rPr>
              <w:t xml:space="preserve">Q-092</w:t>
            </w:r>
            <w:r w:rsidDel="00000000" w:rsidR="00000000" w:rsidRPr="00000000">
              <w:rPr>
                <w:rtl w:val="0"/>
              </w:rPr>
            </w:r>
          </w:p>
        </w:tc>
        <w:tc>
          <w:tcPr/>
          <w:p w:rsidR="00000000" w:rsidDel="00000000" w:rsidP="00000000" w:rsidRDefault="00000000" w:rsidRPr="00000000" w14:paraId="0000365E">
            <w:pPr>
              <w:rPr/>
            </w:pPr>
            <w:r w:rsidDel="00000000" w:rsidR="00000000" w:rsidRPr="00000000">
              <w:rPr>
                <w:sz w:val="12"/>
                <w:szCs w:val="12"/>
                <w:rtl w:val="0"/>
              </w:rPr>
              <w:t xml:space="preserve">What is the expected latency between ERP payment/void and Vendor Invoice status update?</w:t>
            </w:r>
            <w:r w:rsidDel="00000000" w:rsidR="00000000" w:rsidRPr="00000000">
              <w:rPr>
                <w:rtl w:val="0"/>
              </w:rPr>
            </w:r>
          </w:p>
        </w:tc>
      </w:tr>
      <w:tr>
        <w:trPr>
          <w:cantSplit w:val="1"/>
          <w:tblHeader w:val="0"/>
        </w:trPr>
        <w:tc>
          <w:tcPr/>
          <w:p w:rsidR="00000000" w:rsidDel="00000000" w:rsidP="00000000" w:rsidRDefault="00000000" w:rsidRPr="00000000" w14:paraId="0000365F">
            <w:pPr>
              <w:rPr/>
            </w:pPr>
            <w:r w:rsidDel="00000000" w:rsidR="00000000" w:rsidRPr="00000000">
              <w:rPr>
                <w:sz w:val="12"/>
                <w:szCs w:val="12"/>
                <w:rtl w:val="0"/>
              </w:rPr>
              <w:t xml:space="preserve">Q-093</w:t>
            </w:r>
            <w:r w:rsidDel="00000000" w:rsidR="00000000" w:rsidRPr="00000000">
              <w:rPr>
                <w:rtl w:val="0"/>
              </w:rPr>
            </w:r>
          </w:p>
        </w:tc>
        <w:tc>
          <w:tcPr/>
          <w:p w:rsidR="00000000" w:rsidDel="00000000" w:rsidP="00000000" w:rsidRDefault="00000000" w:rsidRPr="00000000" w14:paraId="00003660">
            <w:pPr>
              <w:rPr/>
            </w:pPr>
            <w:r w:rsidDel="00000000" w:rsidR="00000000" w:rsidRPr="00000000">
              <w:rPr>
                <w:sz w:val="12"/>
                <w:szCs w:val="12"/>
                <w:rtl w:val="0"/>
              </w:rPr>
              <w:t xml:space="preserve">What are the retention requirements for reverse-sync input files/messages and processing results?</w:t>
            </w:r>
            <w:r w:rsidDel="00000000" w:rsidR="00000000" w:rsidRPr="00000000">
              <w:rPr>
                <w:rtl w:val="0"/>
              </w:rPr>
            </w:r>
          </w:p>
        </w:tc>
      </w:tr>
      <w:tr>
        <w:trPr>
          <w:cantSplit w:val="1"/>
          <w:tblHeader w:val="0"/>
        </w:trPr>
        <w:tc>
          <w:tcPr/>
          <w:p w:rsidR="00000000" w:rsidDel="00000000" w:rsidP="00000000" w:rsidRDefault="00000000" w:rsidRPr="00000000" w14:paraId="00003661">
            <w:pPr>
              <w:rPr/>
            </w:pPr>
            <w:r w:rsidDel="00000000" w:rsidR="00000000" w:rsidRPr="00000000">
              <w:rPr>
                <w:sz w:val="12"/>
                <w:szCs w:val="12"/>
                <w:rtl w:val="0"/>
              </w:rPr>
              <w:t xml:space="preserve">Q-094</w:t>
            </w:r>
            <w:r w:rsidDel="00000000" w:rsidR="00000000" w:rsidRPr="00000000">
              <w:rPr>
                <w:rtl w:val="0"/>
              </w:rPr>
            </w:r>
          </w:p>
        </w:tc>
        <w:tc>
          <w:tcPr/>
          <w:p w:rsidR="00000000" w:rsidDel="00000000" w:rsidP="00000000" w:rsidRDefault="00000000" w:rsidRPr="00000000" w14:paraId="00003662">
            <w:pPr>
              <w:rPr/>
            </w:pPr>
            <w:r w:rsidDel="00000000" w:rsidR="00000000" w:rsidRPr="00000000">
              <w:rPr>
                <w:sz w:val="12"/>
                <w:szCs w:val="12"/>
                <w:rtl w:val="0"/>
              </w:rPr>
              <w:t xml:space="preserve">Can pkg_common/ERR_LOG error handling be replaced with centralized logging plus durable integration-failure records?</w:t>
            </w:r>
            <w:r w:rsidDel="00000000" w:rsidR="00000000" w:rsidRPr="00000000">
              <w:rPr>
                <w:rtl w:val="0"/>
              </w:rPr>
            </w:r>
          </w:p>
        </w:tc>
      </w:tr>
      <w:tr>
        <w:trPr>
          <w:cantSplit w:val="1"/>
          <w:tblHeader w:val="0"/>
        </w:trPr>
        <w:tc>
          <w:tcPr/>
          <w:p w:rsidR="00000000" w:rsidDel="00000000" w:rsidP="00000000" w:rsidRDefault="00000000" w:rsidRPr="00000000" w14:paraId="00003663">
            <w:pPr>
              <w:rPr/>
            </w:pPr>
            <w:r w:rsidDel="00000000" w:rsidR="00000000" w:rsidRPr="00000000">
              <w:rPr>
                <w:sz w:val="12"/>
                <w:szCs w:val="12"/>
                <w:rtl w:val="0"/>
              </w:rPr>
              <w:t xml:space="preserve">Q-095</w:t>
            </w:r>
            <w:r w:rsidDel="00000000" w:rsidR="00000000" w:rsidRPr="00000000">
              <w:rPr>
                <w:rtl w:val="0"/>
              </w:rPr>
            </w:r>
          </w:p>
        </w:tc>
        <w:tc>
          <w:tcPr/>
          <w:p w:rsidR="00000000" w:rsidDel="00000000" w:rsidP="00000000" w:rsidRDefault="00000000" w:rsidRPr="00000000" w14:paraId="00003664">
            <w:pPr>
              <w:rPr/>
            </w:pPr>
            <w:r w:rsidDel="00000000" w:rsidR="00000000" w:rsidRPr="00000000">
              <w:rPr>
                <w:sz w:val="12"/>
                <w:szCs w:val="12"/>
                <w:rtl w:val="0"/>
              </w:rPr>
              <w:t xml:space="preserve">Are there scheduler jobs, file watchers or external scripts associated with PKG_AP_REVERSE_STAGING that also need to be inventoried?</w:t>
            </w:r>
            <w:r w:rsidDel="00000000" w:rsidR="00000000" w:rsidRPr="00000000">
              <w:rPr>
                <w:rtl w:val="0"/>
              </w:rPr>
            </w:r>
          </w:p>
        </w:tc>
      </w:tr>
    </w:tbl>
    <w:p w:rsidR="00000000" w:rsidDel="00000000" w:rsidP="00000000" w:rsidRDefault="00000000" w:rsidRPr="00000000" w14:paraId="00003665">
      <w:pPr>
        <w:rPr/>
      </w:pPr>
      <w:r w:rsidDel="00000000" w:rsidR="00000000" w:rsidRPr="00000000">
        <w:rPr>
          <w:rtl w:val="0"/>
        </w:rPr>
      </w:r>
    </w:p>
    <w:p w:rsidR="00000000" w:rsidDel="00000000" w:rsidP="00000000" w:rsidRDefault="00000000" w:rsidRPr="00000000" w14:paraId="00003666">
      <w:pPr>
        <w:pStyle w:val="Heading1"/>
        <w:rPr/>
      </w:pPr>
      <w:r w:rsidDel="00000000" w:rsidR="00000000" w:rsidRPr="00000000">
        <w:rPr>
          <w:rtl w:val="0"/>
        </w:rPr>
        <w:t xml:space="preserve">15. Cumulative Inventory Status</w:t>
      </w:r>
    </w:p>
    <w:tbl>
      <w:tblPr>
        <w:tblStyle w:val="Table13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667">
            <w:pPr>
              <w:rPr/>
            </w:pPr>
            <w:r w:rsidDel="00000000" w:rsidR="00000000" w:rsidRPr="00000000">
              <w:rPr>
                <w:b w:val="1"/>
                <w:bCs w:val="1"/>
                <w:sz w:val="14"/>
                <w:szCs w:val="14"/>
                <w:rtl w:val="0"/>
              </w:rPr>
              <w:t xml:space="preserve">Metric</w:t>
            </w:r>
            <w:r w:rsidDel="00000000" w:rsidR="00000000" w:rsidRPr="00000000">
              <w:rPr>
                <w:rtl w:val="0"/>
              </w:rPr>
            </w:r>
          </w:p>
        </w:tc>
        <w:tc>
          <w:tcPr>
            <w:shd w:fill="d9eaf7" w:val="clear"/>
          </w:tcPr>
          <w:p w:rsidR="00000000" w:rsidDel="00000000" w:rsidP="00000000" w:rsidRDefault="00000000" w:rsidRPr="00000000" w14:paraId="00003668">
            <w:pPr>
              <w:rPr/>
            </w:pPr>
            <w:r w:rsidDel="00000000" w:rsidR="00000000" w:rsidRPr="00000000">
              <w:rPr>
                <w:b w:val="1"/>
                <w:bCs w:val="1"/>
                <w:sz w:val="14"/>
                <w:szCs w:val="14"/>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3669">
            <w:pPr>
              <w:rPr/>
            </w:pPr>
            <w:r w:rsidDel="00000000" w:rsidR="00000000" w:rsidRPr="00000000">
              <w:rPr>
                <w:sz w:val="14"/>
                <w:szCs w:val="14"/>
                <w:rtl w:val="0"/>
              </w:rPr>
              <w:t xml:space="preserve">Service Group</w:t>
            </w:r>
            <w:r w:rsidDel="00000000" w:rsidR="00000000" w:rsidRPr="00000000">
              <w:rPr>
                <w:rtl w:val="0"/>
              </w:rPr>
            </w:r>
          </w:p>
        </w:tc>
        <w:tc>
          <w:tcPr/>
          <w:p w:rsidR="00000000" w:rsidDel="00000000" w:rsidP="00000000" w:rsidRDefault="00000000" w:rsidRPr="00000000" w14:paraId="0000366A">
            <w:pPr>
              <w:rPr/>
            </w:pPr>
            <w:r w:rsidDel="00000000" w:rsidR="00000000" w:rsidRPr="00000000">
              <w:rPr>
                <w:sz w:val="14"/>
                <w:szCs w:val="14"/>
                <w:rtl w:val="0"/>
              </w:rPr>
              <w:t xml:space="preserve">Vendor Invoice &amp; Writeoff</w:t>
            </w:r>
            <w:r w:rsidDel="00000000" w:rsidR="00000000" w:rsidRPr="00000000">
              <w:rPr>
                <w:rtl w:val="0"/>
              </w:rPr>
            </w:r>
          </w:p>
        </w:tc>
      </w:tr>
      <w:tr>
        <w:trPr>
          <w:cantSplit w:val="1"/>
          <w:tblHeader w:val="0"/>
        </w:trPr>
        <w:tc>
          <w:tcPr/>
          <w:p w:rsidR="00000000" w:rsidDel="00000000" w:rsidP="00000000" w:rsidRDefault="00000000" w:rsidRPr="00000000" w14:paraId="0000366B">
            <w:pPr>
              <w:rPr/>
            </w:pPr>
            <w:r w:rsidDel="00000000" w:rsidR="00000000" w:rsidRPr="00000000">
              <w:rPr>
                <w:sz w:val="14"/>
                <w:szCs w:val="14"/>
                <w:rtl w:val="0"/>
              </w:rPr>
              <w:t xml:space="preserve">Packages analyzed</w:t>
            </w:r>
            <w:r w:rsidDel="00000000" w:rsidR="00000000" w:rsidRPr="00000000">
              <w:rPr>
                <w:rtl w:val="0"/>
              </w:rPr>
            </w:r>
          </w:p>
        </w:tc>
        <w:tc>
          <w:tcPr/>
          <w:p w:rsidR="00000000" w:rsidDel="00000000" w:rsidP="00000000" w:rsidRDefault="00000000" w:rsidRPr="00000000" w14:paraId="0000366C">
            <w:pPr>
              <w:rPr/>
            </w:pPr>
            <w:r w:rsidDel="00000000" w:rsidR="00000000" w:rsidRPr="00000000">
              <w:rPr>
                <w:sz w:val="14"/>
                <w:szCs w:val="14"/>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366D">
            <w:pPr>
              <w:rPr/>
            </w:pPr>
            <w:r w:rsidDel="00000000" w:rsidR="00000000" w:rsidRPr="00000000">
              <w:rPr>
                <w:sz w:val="14"/>
                <w:szCs w:val="14"/>
                <w:rtl w:val="0"/>
              </w:rPr>
              <w:t xml:space="preserve">PKG-001</w:t>
            </w:r>
            <w:r w:rsidDel="00000000" w:rsidR="00000000" w:rsidRPr="00000000">
              <w:rPr>
                <w:rtl w:val="0"/>
              </w:rPr>
            </w:r>
          </w:p>
        </w:tc>
        <w:tc>
          <w:tcPr/>
          <w:p w:rsidR="00000000" w:rsidDel="00000000" w:rsidP="00000000" w:rsidRDefault="00000000" w:rsidRPr="00000000" w14:paraId="0000366E">
            <w:pPr>
              <w:rPr/>
            </w:pPr>
            <w:r w:rsidDel="00000000" w:rsidR="00000000" w:rsidRPr="00000000">
              <w:rPr>
                <w:sz w:val="14"/>
                <w:szCs w:val="14"/>
                <w:rtl w:val="0"/>
              </w:rPr>
              <w:t xml:space="preserve">PROD.VendorInvoice</w:t>
            </w:r>
            <w:r w:rsidDel="00000000" w:rsidR="00000000" w:rsidRPr="00000000">
              <w:rPr>
                <w:rtl w:val="0"/>
              </w:rPr>
            </w:r>
          </w:p>
        </w:tc>
      </w:tr>
      <w:tr>
        <w:trPr>
          <w:cantSplit w:val="1"/>
          <w:tblHeader w:val="0"/>
        </w:trPr>
        <w:tc>
          <w:tcPr/>
          <w:p w:rsidR="00000000" w:rsidDel="00000000" w:rsidP="00000000" w:rsidRDefault="00000000" w:rsidRPr="00000000" w14:paraId="0000366F">
            <w:pPr>
              <w:rPr/>
            </w:pPr>
            <w:r w:rsidDel="00000000" w:rsidR="00000000" w:rsidRPr="00000000">
              <w:rPr>
                <w:sz w:val="14"/>
                <w:szCs w:val="14"/>
                <w:rtl w:val="0"/>
              </w:rPr>
              <w:t xml:space="preserve">PKG-002</w:t>
            </w:r>
            <w:r w:rsidDel="00000000" w:rsidR="00000000" w:rsidRPr="00000000">
              <w:rPr>
                <w:rtl w:val="0"/>
              </w:rPr>
            </w:r>
          </w:p>
        </w:tc>
        <w:tc>
          <w:tcPr/>
          <w:p w:rsidR="00000000" w:rsidDel="00000000" w:rsidP="00000000" w:rsidRDefault="00000000" w:rsidRPr="00000000" w14:paraId="00003670">
            <w:pPr>
              <w:rPr/>
            </w:pPr>
            <w:r w:rsidDel="00000000" w:rsidR="00000000" w:rsidRPr="00000000">
              <w:rPr>
                <w:sz w:val="14"/>
                <w:szCs w:val="14"/>
                <w:rtl w:val="0"/>
              </w:rPr>
              <w:t xml:space="preserve">PROD.VendorInvoice_da</w:t>
            </w:r>
            <w:r w:rsidDel="00000000" w:rsidR="00000000" w:rsidRPr="00000000">
              <w:rPr>
                <w:rtl w:val="0"/>
              </w:rPr>
            </w:r>
          </w:p>
        </w:tc>
      </w:tr>
      <w:tr>
        <w:trPr>
          <w:cantSplit w:val="1"/>
          <w:tblHeader w:val="0"/>
        </w:trPr>
        <w:tc>
          <w:tcPr/>
          <w:p w:rsidR="00000000" w:rsidDel="00000000" w:rsidP="00000000" w:rsidRDefault="00000000" w:rsidRPr="00000000" w14:paraId="00003671">
            <w:pPr>
              <w:rPr/>
            </w:pPr>
            <w:r w:rsidDel="00000000" w:rsidR="00000000" w:rsidRPr="00000000">
              <w:rPr>
                <w:sz w:val="14"/>
                <w:szCs w:val="14"/>
                <w:rtl w:val="0"/>
              </w:rPr>
              <w:t xml:space="preserve">PKG-003</w:t>
            </w:r>
            <w:r w:rsidDel="00000000" w:rsidR="00000000" w:rsidRPr="00000000">
              <w:rPr>
                <w:rtl w:val="0"/>
              </w:rPr>
            </w:r>
          </w:p>
        </w:tc>
        <w:tc>
          <w:tcPr/>
          <w:p w:rsidR="00000000" w:rsidDel="00000000" w:rsidP="00000000" w:rsidRDefault="00000000" w:rsidRPr="00000000" w14:paraId="00003672">
            <w:pPr>
              <w:rPr/>
            </w:pPr>
            <w:r w:rsidDel="00000000" w:rsidR="00000000" w:rsidRPr="00000000">
              <w:rPr>
                <w:sz w:val="14"/>
                <w:szCs w:val="14"/>
                <w:rtl w:val="0"/>
              </w:rPr>
              <w:t xml:space="preserve">PROD.pkg_ap_staging</w:t>
            </w:r>
            <w:r w:rsidDel="00000000" w:rsidR="00000000" w:rsidRPr="00000000">
              <w:rPr>
                <w:rtl w:val="0"/>
              </w:rPr>
            </w:r>
          </w:p>
        </w:tc>
      </w:tr>
      <w:tr>
        <w:trPr>
          <w:cantSplit w:val="1"/>
          <w:tblHeader w:val="0"/>
        </w:trPr>
        <w:tc>
          <w:tcPr/>
          <w:p w:rsidR="00000000" w:rsidDel="00000000" w:rsidP="00000000" w:rsidRDefault="00000000" w:rsidRPr="00000000" w14:paraId="00003673">
            <w:pPr>
              <w:rPr/>
            </w:pPr>
            <w:r w:rsidDel="00000000" w:rsidR="00000000" w:rsidRPr="00000000">
              <w:rPr>
                <w:sz w:val="14"/>
                <w:szCs w:val="14"/>
                <w:rtl w:val="0"/>
              </w:rPr>
              <w:t xml:space="preserve">PKG-004</w:t>
            </w:r>
            <w:r w:rsidDel="00000000" w:rsidR="00000000" w:rsidRPr="00000000">
              <w:rPr>
                <w:rtl w:val="0"/>
              </w:rPr>
            </w:r>
          </w:p>
        </w:tc>
        <w:tc>
          <w:tcPr/>
          <w:p w:rsidR="00000000" w:rsidDel="00000000" w:rsidP="00000000" w:rsidRDefault="00000000" w:rsidRPr="00000000" w14:paraId="00003674">
            <w:pPr>
              <w:rPr/>
            </w:pPr>
            <w:r w:rsidDel="00000000" w:rsidR="00000000" w:rsidRPr="00000000">
              <w:rPr>
                <w:sz w:val="14"/>
                <w:szCs w:val="14"/>
                <w:rtl w:val="0"/>
              </w:rPr>
              <w:t xml:space="preserve">PROD.PKG_AP_REVERSE_STAGING</w:t>
            </w:r>
            <w:r w:rsidDel="00000000" w:rsidR="00000000" w:rsidRPr="00000000">
              <w:rPr>
                <w:rtl w:val="0"/>
              </w:rPr>
            </w:r>
          </w:p>
        </w:tc>
      </w:tr>
      <w:tr>
        <w:trPr>
          <w:cantSplit w:val="1"/>
          <w:tblHeader w:val="0"/>
        </w:trPr>
        <w:tc>
          <w:tcPr/>
          <w:p w:rsidR="00000000" w:rsidDel="00000000" w:rsidP="00000000" w:rsidRDefault="00000000" w:rsidRPr="00000000" w14:paraId="00003675">
            <w:pPr>
              <w:rPr/>
            </w:pPr>
            <w:r w:rsidDel="00000000" w:rsidR="00000000" w:rsidRPr="00000000">
              <w:rPr>
                <w:sz w:val="14"/>
                <w:szCs w:val="14"/>
                <w:rtl w:val="0"/>
              </w:rPr>
              <w:t xml:space="preserve">Routine implementations tracked</w:t>
            </w:r>
            <w:r w:rsidDel="00000000" w:rsidR="00000000" w:rsidRPr="00000000">
              <w:rPr>
                <w:rtl w:val="0"/>
              </w:rPr>
            </w:r>
          </w:p>
        </w:tc>
        <w:tc>
          <w:tcPr/>
          <w:p w:rsidR="00000000" w:rsidDel="00000000" w:rsidP="00000000" w:rsidRDefault="00000000" w:rsidRPr="00000000" w14:paraId="00003676">
            <w:pPr>
              <w:rPr/>
            </w:pPr>
            <w:r w:rsidDel="00000000" w:rsidR="00000000" w:rsidRPr="00000000">
              <w:rPr>
                <w:sz w:val="14"/>
                <w:szCs w:val="14"/>
                <w:rtl w:val="0"/>
              </w:rPr>
              <w:t xml:space="preserve">74</w:t>
            </w:r>
            <w:r w:rsidDel="00000000" w:rsidR="00000000" w:rsidRPr="00000000">
              <w:rPr>
                <w:rtl w:val="0"/>
              </w:rPr>
            </w:r>
          </w:p>
        </w:tc>
      </w:tr>
      <w:tr>
        <w:trPr>
          <w:cantSplit w:val="1"/>
          <w:tblHeader w:val="0"/>
        </w:trPr>
        <w:tc>
          <w:tcPr/>
          <w:p w:rsidR="00000000" w:rsidDel="00000000" w:rsidP="00000000" w:rsidRDefault="00000000" w:rsidRPr="00000000" w14:paraId="00003677">
            <w:pPr>
              <w:rPr/>
            </w:pPr>
            <w:r w:rsidDel="00000000" w:rsidR="00000000" w:rsidRPr="00000000">
              <w:rPr>
                <w:sz w:val="14"/>
                <w:szCs w:val="14"/>
                <w:rtl w:val="0"/>
              </w:rPr>
              <w:t xml:space="preserve">Current routine ID range</w:t>
            </w:r>
            <w:r w:rsidDel="00000000" w:rsidR="00000000" w:rsidRPr="00000000">
              <w:rPr>
                <w:rtl w:val="0"/>
              </w:rPr>
            </w:r>
          </w:p>
        </w:tc>
        <w:tc>
          <w:tcPr/>
          <w:p w:rsidR="00000000" w:rsidDel="00000000" w:rsidP="00000000" w:rsidRDefault="00000000" w:rsidRPr="00000000" w14:paraId="00003678">
            <w:pPr>
              <w:rPr/>
            </w:pPr>
            <w:r w:rsidDel="00000000" w:rsidR="00000000" w:rsidRPr="00000000">
              <w:rPr>
                <w:sz w:val="14"/>
                <w:szCs w:val="14"/>
                <w:rtl w:val="0"/>
              </w:rPr>
              <w:t xml:space="preserve">SP-001 through SP-074</w:t>
            </w:r>
            <w:r w:rsidDel="00000000" w:rsidR="00000000" w:rsidRPr="00000000">
              <w:rPr>
                <w:rtl w:val="0"/>
              </w:rPr>
            </w:r>
          </w:p>
        </w:tc>
      </w:tr>
      <w:tr>
        <w:trPr>
          <w:cantSplit w:val="1"/>
          <w:tblHeader w:val="0"/>
        </w:trPr>
        <w:tc>
          <w:tcPr/>
          <w:p w:rsidR="00000000" w:rsidDel="00000000" w:rsidP="00000000" w:rsidRDefault="00000000" w:rsidRPr="00000000" w14:paraId="00003679">
            <w:pPr>
              <w:rPr/>
            </w:pPr>
            <w:r w:rsidDel="00000000" w:rsidR="00000000" w:rsidRPr="00000000">
              <w:rPr>
                <w:sz w:val="14"/>
                <w:szCs w:val="14"/>
                <w:rtl w:val="0"/>
              </w:rPr>
              <w:t xml:space="preserve">PKG-004 routine range</w:t>
            </w:r>
            <w:r w:rsidDel="00000000" w:rsidR="00000000" w:rsidRPr="00000000">
              <w:rPr>
                <w:rtl w:val="0"/>
              </w:rPr>
            </w:r>
          </w:p>
        </w:tc>
        <w:tc>
          <w:tcPr/>
          <w:p w:rsidR="00000000" w:rsidDel="00000000" w:rsidP="00000000" w:rsidRDefault="00000000" w:rsidRPr="00000000" w14:paraId="0000367A">
            <w:pPr>
              <w:rPr/>
            </w:pPr>
            <w:r w:rsidDel="00000000" w:rsidR="00000000" w:rsidRPr="00000000">
              <w:rPr>
                <w:sz w:val="14"/>
                <w:szCs w:val="14"/>
                <w:rtl w:val="0"/>
              </w:rPr>
              <w:t xml:space="preserve">SP-061 through SP-074</w:t>
            </w:r>
            <w:r w:rsidDel="00000000" w:rsidR="00000000" w:rsidRPr="00000000">
              <w:rPr>
                <w:rtl w:val="0"/>
              </w:rPr>
            </w:r>
          </w:p>
        </w:tc>
      </w:tr>
      <w:tr>
        <w:trPr>
          <w:cantSplit w:val="1"/>
          <w:tblHeader w:val="0"/>
        </w:trPr>
        <w:tc>
          <w:tcPr/>
          <w:p w:rsidR="00000000" w:rsidDel="00000000" w:rsidP="00000000" w:rsidRDefault="00000000" w:rsidRPr="00000000" w14:paraId="0000367B">
            <w:pPr>
              <w:rPr/>
            </w:pPr>
            <w:r w:rsidDel="00000000" w:rsidR="00000000" w:rsidRPr="00000000">
              <w:rPr>
                <w:sz w:val="14"/>
                <w:szCs w:val="14"/>
                <w:rtl w:val="0"/>
              </w:rPr>
              <w:t xml:space="preserve">Current detailed SME question range in document</w:t>
            </w:r>
            <w:r w:rsidDel="00000000" w:rsidR="00000000" w:rsidRPr="00000000">
              <w:rPr>
                <w:rtl w:val="0"/>
              </w:rPr>
            </w:r>
          </w:p>
        </w:tc>
        <w:tc>
          <w:tcPr/>
          <w:p w:rsidR="00000000" w:rsidDel="00000000" w:rsidP="00000000" w:rsidRDefault="00000000" w:rsidRPr="00000000" w14:paraId="0000367C">
            <w:pPr>
              <w:rPr/>
            </w:pPr>
            <w:r w:rsidDel="00000000" w:rsidR="00000000" w:rsidRPr="00000000">
              <w:rPr>
                <w:sz w:val="14"/>
                <w:szCs w:val="14"/>
                <w:rtl w:val="0"/>
              </w:rPr>
              <w:t xml:space="preserve">Q-001 through Q-095</w:t>
            </w:r>
            <w:r w:rsidDel="00000000" w:rsidR="00000000" w:rsidRPr="00000000">
              <w:rPr>
                <w:rtl w:val="0"/>
              </w:rPr>
            </w:r>
          </w:p>
        </w:tc>
      </w:tr>
      <w:tr>
        <w:trPr>
          <w:cantSplit w:val="1"/>
          <w:tblHeader w:val="0"/>
        </w:trPr>
        <w:tc>
          <w:tcPr/>
          <w:p w:rsidR="00000000" w:rsidDel="00000000" w:rsidP="00000000" w:rsidRDefault="00000000" w:rsidRPr="00000000" w14:paraId="0000367D">
            <w:pPr>
              <w:rPr/>
            </w:pPr>
            <w:r w:rsidDel="00000000" w:rsidR="00000000" w:rsidRPr="00000000">
              <w:rPr>
                <w:sz w:val="14"/>
                <w:szCs w:val="14"/>
                <w:rtl w:val="0"/>
              </w:rPr>
              <w:t xml:space="preserve">Group status</w:t>
            </w:r>
            <w:r w:rsidDel="00000000" w:rsidR="00000000" w:rsidRPr="00000000">
              <w:rPr>
                <w:rtl w:val="0"/>
              </w:rPr>
            </w:r>
          </w:p>
        </w:tc>
        <w:tc>
          <w:tcPr/>
          <w:p w:rsidR="00000000" w:rsidDel="00000000" w:rsidP="00000000" w:rsidRDefault="00000000" w:rsidRPr="00000000" w14:paraId="0000367E">
            <w:pPr>
              <w:rPr/>
            </w:pPr>
            <w:r w:rsidDel="00000000" w:rsidR="00000000" w:rsidRPr="00000000">
              <w:rPr>
                <w:sz w:val="14"/>
                <w:szCs w:val="14"/>
                <w:rtl w:val="0"/>
              </w:rPr>
              <w:t xml:space="preserve">Technical inventory in progress; Vendor Invoice, accounting, payment, writeoff and ERP validation pending</w:t>
            </w:r>
            <w:r w:rsidDel="00000000" w:rsidR="00000000" w:rsidRPr="00000000">
              <w:rPr>
                <w:rtl w:val="0"/>
              </w:rPr>
            </w:r>
          </w:p>
        </w:tc>
      </w:tr>
      <w:tr>
        <w:trPr>
          <w:cantSplit w:val="1"/>
          <w:tblHeader w:val="0"/>
        </w:trPr>
        <w:tc>
          <w:tcPr/>
          <w:p w:rsidR="00000000" w:rsidDel="00000000" w:rsidP="00000000" w:rsidRDefault="00000000" w:rsidRPr="00000000" w14:paraId="0000367F">
            <w:pPr>
              <w:rPr/>
            </w:pPr>
            <w:r w:rsidDel="00000000" w:rsidR="00000000" w:rsidRPr="00000000">
              <w:rPr>
                <w:sz w:val="14"/>
                <w:szCs w:val="14"/>
                <w:rtl w:val="0"/>
              </w:rPr>
              <w:t xml:space="preserve">Next package ID</w:t>
            </w:r>
            <w:r w:rsidDel="00000000" w:rsidR="00000000" w:rsidRPr="00000000">
              <w:rPr>
                <w:rtl w:val="0"/>
              </w:rPr>
            </w:r>
          </w:p>
        </w:tc>
        <w:tc>
          <w:tcPr/>
          <w:p w:rsidR="00000000" w:rsidDel="00000000" w:rsidP="00000000" w:rsidRDefault="00000000" w:rsidRPr="00000000" w14:paraId="00003680">
            <w:pPr>
              <w:rPr/>
            </w:pPr>
            <w:r w:rsidDel="00000000" w:rsidR="00000000" w:rsidRPr="00000000">
              <w:rPr>
                <w:sz w:val="14"/>
                <w:szCs w:val="14"/>
                <w:rtl w:val="0"/>
              </w:rPr>
              <w:t xml:space="preserve">PKG-005</w:t>
            </w:r>
            <w:r w:rsidDel="00000000" w:rsidR="00000000" w:rsidRPr="00000000">
              <w:rPr>
                <w:rtl w:val="0"/>
              </w:rPr>
            </w:r>
          </w:p>
        </w:tc>
      </w:tr>
      <w:tr>
        <w:trPr>
          <w:cantSplit w:val="1"/>
          <w:tblHeader w:val="0"/>
        </w:trPr>
        <w:tc>
          <w:tcPr/>
          <w:p w:rsidR="00000000" w:rsidDel="00000000" w:rsidP="00000000" w:rsidRDefault="00000000" w:rsidRPr="00000000" w14:paraId="00003681">
            <w:pPr>
              <w:rPr/>
            </w:pPr>
            <w:r w:rsidDel="00000000" w:rsidR="00000000" w:rsidRPr="00000000">
              <w:rPr>
                <w:sz w:val="14"/>
                <w:szCs w:val="14"/>
                <w:rtl w:val="0"/>
              </w:rPr>
              <w:t xml:space="preserve">Next routine ID</w:t>
            </w:r>
            <w:r w:rsidDel="00000000" w:rsidR="00000000" w:rsidRPr="00000000">
              <w:rPr>
                <w:rtl w:val="0"/>
              </w:rPr>
            </w:r>
          </w:p>
        </w:tc>
        <w:tc>
          <w:tcPr/>
          <w:p w:rsidR="00000000" w:rsidDel="00000000" w:rsidP="00000000" w:rsidRDefault="00000000" w:rsidRPr="00000000" w14:paraId="00003682">
            <w:pPr>
              <w:rPr/>
            </w:pPr>
            <w:r w:rsidDel="00000000" w:rsidR="00000000" w:rsidRPr="00000000">
              <w:rPr>
                <w:sz w:val="14"/>
                <w:szCs w:val="14"/>
                <w:rtl w:val="0"/>
              </w:rPr>
              <w:t xml:space="preserve">SP-075</w:t>
            </w:r>
            <w:r w:rsidDel="00000000" w:rsidR="00000000" w:rsidRPr="00000000">
              <w:rPr>
                <w:rtl w:val="0"/>
              </w:rPr>
            </w:r>
          </w:p>
        </w:tc>
      </w:tr>
      <w:tr>
        <w:trPr>
          <w:cantSplit w:val="1"/>
          <w:tblHeader w:val="0"/>
        </w:trPr>
        <w:tc>
          <w:tcPr/>
          <w:p w:rsidR="00000000" w:rsidDel="00000000" w:rsidP="00000000" w:rsidRDefault="00000000" w:rsidRPr="00000000" w14:paraId="00003683">
            <w:pPr>
              <w:rPr/>
            </w:pPr>
            <w:r w:rsidDel="00000000" w:rsidR="00000000" w:rsidRPr="00000000">
              <w:rPr>
                <w:sz w:val="14"/>
                <w:szCs w:val="14"/>
                <w:rtl w:val="0"/>
              </w:rPr>
              <w:t xml:space="preserve">Next SME question ID</w:t>
            </w:r>
            <w:r w:rsidDel="00000000" w:rsidR="00000000" w:rsidRPr="00000000">
              <w:rPr>
                <w:rtl w:val="0"/>
              </w:rPr>
            </w:r>
          </w:p>
        </w:tc>
        <w:tc>
          <w:tcPr/>
          <w:p w:rsidR="00000000" w:rsidDel="00000000" w:rsidP="00000000" w:rsidRDefault="00000000" w:rsidRPr="00000000" w14:paraId="00003684">
            <w:pPr>
              <w:rPr/>
            </w:pPr>
            <w:r w:rsidDel="00000000" w:rsidR="00000000" w:rsidRPr="00000000">
              <w:rPr>
                <w:sz w:val="14"/>
                <w:szCs w:val="14"/>
                <w:rtl w:val="0"/>
              </w:rPr>
              <w:t xml:space="preserve">Q-096</w:t>
            </w:r>
            <w:r w:rsidDel="00000000" w:rsidR="00000000" w:rsidRPr="00000000">
              <w:rPr>
                <w:rtl w:val="0"/>
              </w:rPr>
            </w:r>
          </w:p>
        </w:tc>
      </w:tr>
    </w:tbl>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rPr/>
      </w:pPr>
      <w:r w:rsidDel="00000000" w:rsidR="00000000" w:rsidRPr="00000000">
        <w:br w:type="page"/>
      </w:r>
      <w:r w:rsidDel="00000000" w:rsidR="00000000" w:rsidRPr="00000000">
        <w:rPr>
          <w:rtl w:val="0"/>
        </w:rPr>
      </w:r>
    </w:p>
    <w:p w:rsidR="00000000" w:rsidDel="00000000" w:rsidP="00000000" w:rsidRDefault="00000000" w:rsidRPr="00000000" w14:paraId="00003687">
      <w:pPr>
        <w:pStyle w:val="Heading1"/>
        <w:rPr/>
      </w:pPr>
      <w:r w:rsidDel="00000000" w:rsidR="00000000" w:rsidRPr="00000000">
        <w:rPr>
          <w:rtl w:val="0"/>
        </w:rPr>
        <w:t xml:space="preserve">16. PKG-006 - PROD.pkg_auto_writeoff_process</w:t>
      </w:r>
    </w:p>
    <w:p w:rsidR="00000000" w:rsidDel="00000000" w:rsidP="00000000" w:rsidRDefault="00000000" w:rsidRPr="00000000" w14:paraId="00003688">
      <w:pPr>
        <w:rPr/>
      </w:pPr>
      <w:r w:rsidDel="00000000" w:rsidR="00000000" w:rsidRPr="00000000">
        <w:rPr>
          <w:rtl w:val="0"/>
        </w:rPr>
        <w:t xml:space="preserve">pkg_auto_writeoff_process is the first package in this service group that contains the core writeoff decision process itself. It creates pseudo lockbox/remittance records to represent writeoffs and adjustments, determines whether outstanding cash, pending overpayment or open credit memos prevent a writeoff, handles service-fee writeoffs by Dispatch, and runs scheduled adjustment/writeoff processing for cancelled, expired and listing-related contracts. The target architecture should treat these rules as Finance/AR/Writeoff policies and workflows while reusing Contract, Dispatch, Payments and AR capabilities already identified elsewhere.</w:t>
      </w:r>
    </w:p>
    <w:tbl>
      <w:tblPr>
        <w:tblStyle w:val="Table133"/>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55"/>
        <w:gridCol w:w="2232"/>
        <w:gridCol w:w="792"/>
        <w:gridCol w:w="1512"/>
        <w:gridCol w:w="2088"/>
        <w:gridCol w:w="1915"/>
        <w:tblGridChange w:id="0">
          <w:tblGrid>
            <w:gridCol w:w="604"/>
            <w:gridCol w:w="1655"/>
            <w:gridCol w:w="2232"/>
            <w:gridCol w:w="792"/>
            <w:gridCol w:w="1512"/>
            <w:gridCol w:w="2088"/>
            <w:gridCol w:w="1915"/>
          </w:tblGrid>
        </w:tblGridChange>
      </w:tblGrid>
      <w:tr>
        <w:trPr>
          <w:cantSplit w:val="0"/>
          <w:tblHeader w:val="1"/>
        </w:trPr>
        <w:tc>
          <w:tcPr>
            <w:shd w:fill="d9eaf7" w:val="clear"/>
          </w:tcPr>
          <w:p w:rsidR="00000000" w:rsidDel="00000000" w:rsidP="00000000" w:rsidRDefault="00000000" w:rsidRPr="00000000" w14:paraId="00003689">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68A">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368B">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68C">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68D">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68E">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68F">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690">
            <w:pPr>
              <w:rPr/>
            </w:pPr>
            <w:r w:rsidDel="00000000" w:rsidR="00000000" w:rsidRPr="00000000">
              <w:rPr>
                <w:sz w:val="9"/>
                <w:szCs w:val="9"/>
                <w:rtl w:val="0"/>
              </w:rPr>
              <w:t xml:space="preserve">SP-095</w:t>
            </w:r>
            <w:r w:rsidDel="00000000" w:rsidR="00000000" w:rsidRPr="00000000">
              <w:rPr>
                <w:rtl w:val="0"/>
              </w:rPr>
            </w:r>
          </w:p>
        </w:tc>
        <w:tc>
          <w:tcPr/>
          <w:p w:rsidR="00000000" w:rsidDel="00000000" w:rsidP="00000000" w:rsidRDefault="00000000" w:rsidRPr="00000000" w14:paraId="00003691">
            <w:pPr>
              <w:rPr/>
            </w:pPr>
            <w:r w:rsidDel="00000000" w:rsidR="00000000" w:rsidRPr="00000000">
              <w:rPr>
                <w:sz w:val="9"/>
                <w:szCs w:val="9"/>
                <w:rtl w:val="0"/>
              </w:rPr>
              <w:t xml:space="preserve">fpub_insert_lockbox_header</w:t>
            </w:r>
            <w:r w:rsidDel="00000000" w:rsidR="00000000" w:rsidRPr="00000000">
              <w:rPr>
                <w:rtl w:val="0"/>
              </w:rPr>
            </w:r>
          </w:p>
        </w:tc>
        <w:tc>
          <w:tcPr/>
          <w:p w:rsidR="00000000" w:rsidDel="00000000" w:rsidP="00000000" w:rsidRDefault="00000000" w:rsidRPr="00000000" w14:paraId="00003692">
            <w:pPr>
              <w:rPr/>
            </w:pPr>
            <w:r w:rsidDel="00000000" w:rsidR="00000000" w:rsidRPr="00000000">
              <w:rPr>
                <w:sz w:val="9"/>
                <w:szCs w:val="9"/>
                <w:rtl w:val="0"/>
              </w:rPr>
              <w:t xml:space="preserve">Create a temporary lockbox batch/header for a writeoff or adjustment batch.</w:t>
            </w:r>
            <w:r w:rsidDel="00000000" w:rsidR="00000000" w:rsidRPr="00000000">
              <w:rPr>
                <w:rtl w:val="0"/>
              </w:rPr>
            </w:r>
          </w:p>
        </w:tc>
        <w:tc>
          <w:tcPr/>
          <w:p w:rsidR="00000000" w:rsidDel="00000000" w:rsidP="00000000" w:rsidRDefault="00000000" w:rsidRPr="00000000" w14:paraId="00003693">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3694">
            <w:pPr>
              <w:rPr/>
            </w:pPr>
            <w:r w:rsidDel="00000000" w:rsidR="00000000" w:rsidRPr="00000000">
              <w:rPr>
                <w:sz w:val="9"/>
                <w:szCs w:val="9"/>
                <w:rtl w:val="0"/>
              </w:rPr>
              <w:t xml:space="preserve">Payments / Writeoff Repository</w:t>
            </w:r>
            <w:r w:rsidDel="00000000" w:rsidR="00000000" w:rsidRPr="00000000">
              <w:rPr>
                <w:rtl w:val="0"/>
              </w:rPr>
            </w:r>
          </w:p>
        </w:tc>
        <w:tc>
          <w:tcPr/>
          <w:p w:rsidR="00000000" w:rsidDel="00000000" w:rsidP="00000000" w:rsidRDefault="00000000" w:rsidRPr="00000000" w14:paraId="00003695">
            <w:pPr>
              <w:rPr/>
            </w:pPr>
            <w:r w:rsidDel="00000000" w:rsidR="00000000" w:rsidRPr="00000000">
              <w:rPr>
                <w:sz w:val="9"/>
                <w:szCs w:val="9"/>
                <w:rtl w:val="0"/>
              </w:rPr>
              <w:t xml:space="preserve">Internal persistence; no endpoint. Replace pseudo-lockbox mechanics if target writeoff model no longer needs them.</w:t>
            </w:r>
            <w:r w:rsidDel="00000000" w:rsidR="00000000" w:rsidRPr="00000000">
              <w:rPr>
                <w:rtl w:val="0"/>
              </w:rPr>
            </w:r>
          </w:p>
        </w:tc>
        <w:tc>
          <w:tcPr/>
          <w:p w:rsidR="00000000" w:rsidDel="00000000" w:rsidP="00000000" w:rsidRDefault="00000000" w:rsidRPr="00000000" w14:paraId="00003696">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97">
            <w:pPr>
              <w:rPr/>
            </w:pPr>
            <w:r w:rsidDel="00000000" w:rsidR="00000000" w:rsidRPr="00000000">
              <w:rPr>
                <w:sz w:val="9"/>
                <w:szCs w:val="9"/>
                <w:rtl w:val="0"/>
              </w:rPr>
              <w:t xml:space="preserve">SP-096</w:t>
            </w:r>
            <w:r w:rsidDel="00000000" w:rsidR="00000000" w:rsidRPr="00000000">
              <w:rPr>
                <w:rtl w:val="0"/>
              </w:rPr>
            </w:r>
          </w:p>
        </w:tc>
        <w:tc>
          <w:tcPr/>
          <w:p w:rsidR="00000000" w:rsidDel="00000000" w:rsidP="00000000" w:rsidRDefault="00000000" w:rsidRPr="00000000" w14:paraId="00003698">
            <w:pPr>
              <w:rPr/>
            </w:pPr>
            <w:r w:rsidDel="00000000" w:rsidR="00000000" w:rsidRPr="00000000">
              <w:rPr>
                <w:sz w:val="9"/>
                <w:szCs w:val="9"/>
                <w:rtl w:val="0"/>
              </w:rPr>
              <w:t xml:space="preserve">fpub_return_unposted_cash (overload 1)</w:t>
            </w:r>
            <w:r w:rsidDel="00000000" w:rsidR="00000000" w:rsidRPr="00000000">
              <w:rPr>
                <w:rtl w:val="0"/>
              </w:rPr>
            </w:r>
          </w:p>
        </w:tc>
        <w:tc>
          <w:tcPr/>
          <w:p w:rsidR="00000000" w:rsidDel="00000000" w:rsidP="00000000" w:rsidRDefault="00000000" w:rsidRPr="00000000" w14:paraId="00003699">
            <w:pPr>
              <w:rPr/>
            </w:pPr>
            <w:r w:rsidDel="00000000" w:rsidR="00000000" w:rsidRPr="00000000">
              <w:rPr>
                <w:sz w:val="9"/>
                <w:szCs w:val="9"/>
                <w:rtl w:val="0"/>
              </w:rPr>
              <w:t xml:space="preserve">Calculate unposted cash associated with contract/dispatch and invoice type.</w:t>
            </w:r>
            <w:r w:rsidDel="00000000" w:rsidR="00000000" w:rsidRPr="00000000">
              <w:rPr>
                <w:rtl w:val="0"/>
              </w:rPr>
            </w:r>
          </w:p>
        </w:tc>
        <w:tc>
          <w:tcPr/>
          <w:p w:rsidR="00000000" w:rsidDel="00000000" w:rsidP="00000000" w:rsidRDefault="00000000" w:rsidRPr="00000000" w14:paraId="0000369A">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9B">
            <w:pPr>
              <w:rPr/>
            </w:pPr>
            <w:r w:rsidDel="00000000" w:rsidR="00000000" w:rsidRPr="00000000">
              <w:rPr>
                <w:sz w:val="9"/>
                <w:szCs w:val="9"/>
                <w:rtl w:val="0"/>
              </w:rPr>
              <w:t xml:space="preserve">Payments / AR capability</w:t>
            </w:r>
            <w:r w:rsidDel="00000000" w:rsidR="00000000" w:rsidRPr="00000000">
              <w:rPr>
                <w:rtl w:val="0"/>
              </w:rPr>
            </w:r>
          </w:p>
        </w:tc>
        <w:tc>
          <w:tcPr/>
          <w:p w:rsidR="00000000" w:rsidDel="00000000" w:rsidP="00000000" w:rsidRDefault="00000000" w:rsidRPr="00000000" w14:paraId="0000369C">
            <w:pPr>
              <w:rPr/>
            </w:pPr>
            <w:r w:rsidDel="00000000" w:rsidR="00000000" w:rsidRPr="00000000">
              <w:rPr>
                <w:sz w:val="9"/>
                <w:szCs w:val="9"/>
                <w:rtl w:val="0"/>
              </w:rPr>
              <w:t xml:space="preserve">Reuse Payments/AR query capability; internal eligibility check.</w:t>
            </w:r>
            <w:r w:rsidDel="00000000" w:rsidR="00000000" w:rsidRPr="00000000">
              <w:rPr>
                <w:rtl w:val="0"/>
              </w:rPr>
            </w:r>
          </w:p>
        </w:tc>
        <w:tc>
          <w:tcPr/>
          <w:p w:rsidR="00000000" w:rsidDel="00000000" w:rsidP="00000000" w:rsidRDefault="00000000" w:rsidRPr="00000000" w14:paraId="0000369D">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9E">
            <w:pPr>
              <w:rPr/>
            </w:pPr>
            <w:r w:rsidDel="00000000" w:rsidR="00000000" w:rsidRPr="00000000">
              <w:rPr>
                <w:sz w:val="9"/>
                <w:szCs w:val="9"/>
                <w:rtl w:val="0"/>
              </w:rPr>
              <w:t xml:space="preserve">SP-097</w:t>
            </w:r>
            <w:r w:rsidDel="00000000" w:rsidR="00000000" w:rsidRPr="00000000">
              <w:rPr>
                <w:rtl w:val="0"/>
              </w:rPr>
            </w:r>
          </w:p>
        </w:tc>
        <w:tc>
          <w:tcPr/>
          <w:p w:rsidR="00000000" w:rsidDel="00000000" w:rsidP="00000000" w:rsidRDefault="00000000" w:rsidRPr="00000000" w14:paraId="0000369F">
            <w:pPr>
              <w:rPr/>
            </w:pPr>
            <w:r w:rsidDel="00000000" w:rsidR="00000000" w:rsidRPr="00000000">
              <w:rPr>
                <w:sz w:val="9"/>
                <w:szCs w:val="9"/>
                <w:rtl w:val="0"/>
              </w:rPr>
              <w:t xml:space="preserve">fpub_return_unposted_cash (overload 2)</w:t>
            </w:r>
            <w:r w:rsidDel="00000000" w:rsidR="00000000" w:rsidRPr="00000000">
              <w:rPr>
                <w:rtl w:val="0"/>
              </w:rPr>
            </w:r>
          </w:p>
        </w:tc>
        <w:tc>
          <w:tcPr/>
          <w:p w:rsidR="00000000" w:rsidDel="00000000" w:rsidP="00000000" w:rsidRDefault="00000000" w:rsidRPr="00000000" w14:paraId="000036A0">
            <w:pPr>
              <w:rPr/>
            </w:pPr>
            <w:r w:rsidDel="00000000" w:rsidR="00000000" w:rsidRPr="00000000">
              <w:rPr>
                <w:sz w:val="9"/>
                <w:szCs w:val="9"/>
                <w:rtl w:val="0"/>
              </w:rPr>
              <w:t xml:space="preserve">Calculate unposted cash associated with contract/dispatch and invoice type.</w:t>
            </w:r>
            <w:r w:rsidDel="00000000" w:rsidR="00000000" w:rsidRPr="00000000">
              <w:rPr>
                <w:rtl w:val="0"/>
              </w:rPr>
            </w:r>
          </w:p>
        </w:tc>
        <w:tc>
          <w:tcPr/>
          <w:p w:rsidR="00000000" w:rsidDel="00000000" w:rsidP="00000000" w:rsidRDefault="00000000" w:rsidRPr="00000000" w14:paraId="000036A1">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A2">
            <w:pPr>
              <w:rPr/>
            </w:pPr>
            <w:r w:rsidDel="00000000" w:rsidR="00000000" w:rsidRPr="00000000">
              <w:rPr>
                <w:sz w:val="9"/>
                <w:szCs w:val="9"/>
                <w:rtl w:val="0"/>
              </w:rPr>
              <w:t xml:space="preserve">Payments / AR capability</w:t>
            </w:r>
            <w:r w:rsidDel="00000000" w:rsidR="00000000" w:rsidRPr="00000000">
              <w:rPr>
                <w:rtl w:val="0"/>
              </w:rPr>
            </w:r>
          </w:p>
        </w:tc>
        <w:tc>
          <w:tcPr/>
          <w:p w:rsidR="00000000" w:rsidDel="00000000" w:rsidP="00000000" w:rsidRDefault="00000000" w:rsidRPr="00000000" w14:paraId="000036A3">
            <w:pPr>
              <w:rPr/>
            </w:pPr>
            <w:r w:rsidDel="00000000" w:rsidR="00000000" w:rsidRPr="00000000">
              <w:rPr>
                <w:sz w:val="9"/>
                <w:szCs w:val="9"/>
                <w:rtl w:val="0"/>
              </w:rPr>
              <w:t xml:space="preserve">Reuse Payments/AR query capability; internal eligibility check.</w:t>
            </w:r>
            <w:r w:rsidDel="00000000" w:rsidR="00000000" w:rsidRPr="00000000">
              <w:rPr>
                <w:rtl w:val="0"/>
              </w:rPr>
            </w:r>
          </w:p>
        </w:tc>
        <w:tc>
          <w:tcPr/>
          <w:p w:rsidR="00000000" w:rsidDel="00000000" w:rsidP="00000000" w:rsidRDefault="00000000" w:rsidRPr="00000000" w14:paraId="000036A4">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A5">
            <w:pPr>
              <w:rPr/>
            </w:pPr>
            <w:r w:rsidDel="00000000" w:rsidR="00000000" w:rsidRPr="00000000">
              <w:rPr>
                <w:sz w:val="9"/>
                <w:szCs w:val="9"/>
                <w:rtl w:val="0"/>
              </w:rPr>
              <w:t xml:space="preserve">SP-098</w:t>
            </w:r>
            <w:r w:rsidDel="00000000" w:rsidR="00000000" w:rsidRPr="00000000">
              <w:rPr>
                <w:rtl w:val="0"/>
              </w:rPr>
            </w:r>
          </w:p>
        </w:tc>
        <w:tc>
          <w:tcPr/>
          <w:p w:rsidR="00000000" w:rsidDel="00000000" w:rsidP="00000000" w:rsidRDefault="00000000" w:rsidRPr="00000000" w14:paraId="000036A6">
            <w:pPr>
              <w:rPr/>
            </w:pPr>
            <w:r w:rsidDel="00000000" w:rsidR="00000000" w:rsidRPr="00000000">
              <w:rPr>
                <w:sz w:val="9"/>
                <w:szCs w:val="9"/>
                <w:rtl w:val="0"/>
              </w:rPr>
              <w:t xml:space="preserve">fpub_return_oap_amount (overload 1)</w:t>
            </w:r>
            <w:r w:rsidDel="00000000" w:rsidR="00000000" w:rsidRPr="00000000">
              <w:rPr>
                <w:rtl w:val="0"/>
              </w:rPr>
            </w:r>
          </w:p>
        </w:tc>
        <w:tc>
          <w:tcPr/>
          <w:p w:rsidR="00000000" w:rsidDel="00000000" w:rsidP="00000000" w:rsidRDefault="00000000" w:rsidRPr="00000000" w14:paraId="000036A7">
            <w:pPr>
              <w:rPr/>
            </w:pPr>
            <w:r w:rsidDel="00000000" w:rsidR="00000000" w:rsidRPr="00000000">
              <w:rPr>
                <w:sz w:val="9"/>
                <w:szCs w:val="9"/>
                <w:rtl w:val="0"/>
              </w:rPr>
              <w:t xml:space="preserve">Calculate pending OAP/overpayment amount for contract/dispatch and invoice type.</w:t>
            </w:r>
            <w:r w:rsidDel="00000000" w:rsidR="00000000" w:rsidRPr="00000000">
              <w:rPr>
                <w:rtl w:val="0"/>
              </w:rPr>
            </w:r>
          </w:p>
        </w:tc>
        <w:tc>
          <w:tcPr/>
          <w:p w:rsidR="00000000" w:rsidDel="00000000" w:rsidP="00000000" w:rsidRDefault="00000000" w:rsidRPr="00000000" w14:paraId="000036A8">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A9">
            <w:pPr>
              <w:rPr/>
            </w:pPr>
            <w:r w:rsidDel="00000000" w:rsidR="00000000" w:rsidRPr="00000000">
              <w:rPr>
                <w:sz w:val="9"/>
                <w:szCs w:val="9"/>
                <w:rtl w:val="0"/>
              </w:rPr>
              <w:t xml:space="preserve">Payments / OAP capability</w:t>
            </w:r>
            <w:r w:rsidDel="00000000" w:rsidR="00000000" w:rsidRPr="00000000">
              <w:rPr>
                <w:rtl w:val="0"/>
              </w:rPr>
            </w:r>
          </w:p>
        </w:tc>
        <w:tc>
          <w:tcPr/>
          <w:p w:rsidR="00000000" w:rsidDel="00000000" w:rsidP="00000000" w:rsidRDefault="00000000" w:rsidRPr="00000000" w14:paraId="000036AA">
            <w:pPr>
              <w:rPr/>
            </w:pPr>
            <w:r w:rsidDel="00000000" w:rsidR="00000000" w:rsidRPr="00000000">
              <w:rPr>
                <w:sz w:val="9"/>
                <w:szCs w:val="9"/>
                <w:rtl w:val="0"/>
              </w:rPr>
              <w:t xml:space="preserve">Reuse OAP/Payments capability; internal eligibility check.</w:t>
            </w:r>
            <w:r w:rsidDel="00000000" w:rsidR="00000000" w:rsidRPr="00000000">
              <w:rPr>
                <w:rtl w:val="0"/>
              </w:rPr>
            </w:r>
          </w:p>
        </w:tc>
        <w:tc>
          <w:tcPr/>
          <w:p w:rsidR="00000000" w:rsidDel="00000000" w:rsidP="00000000" w:rsidRDefault="00000000" w:rsidRPr="00000000" w14:paraId="000036AB">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6AC">
            <w:pPr>
              <w:rPr/>
            </w:pPr>
            <w:r w:rsidDel="00000000" w:rsidR="00000000" w:rsidRPr="00000000">
              <w:rPr>
                <w:sz w:val="9"/>
                <w:szCs w:val="9"/>
                <w:rtl w:val="0"/>
              </w:rPr>
              <w:t xml:space="preserve">SP-099</w:t>
            </w:r>
            <w:r w:rsidDel="00000000" w:rsidR="00000000" w:rsidRPr="00000000">
              <w:rPr>
                <w:rtl w:val="0"/>
              </w:rPr>
            </w:r>
          </w:p>
        </w:tc>
        <w:tc>
          <w:tcPr/>
          <w:p w:rsidR="00000000" w:rsidDel="00000000" w:rsidP="00000000" w:rsidRDefault="00000000" w:rsidRPr="00000000" w14:paraId="000036AD">
            <w:pPr>
              <w:rPr/>
            </w:pPr>
            <w:r w:rsidDel="00000000" w:rsidR="00000000" w:rsidRPr="00000000">
              <w:rPr>
                <w:sz w:val="9"/>
                <w:szCs w:val="9"/>
                <w:rtl w:val="0"/>
              </w:rPr>
              <w:t xml:space="preserve">fpub_return_oap_amount (overload 2)</w:t>
            </w:r>
            <w:r w:rsidDel="00000000" w:rsidR="00000000" w:rsidRPr="00000000">
              <w:rPr>
                <w:rtl w:val="0"/>
              </w:rPr>
            </w:r>
          </w:p>
        </w:tc>
        <w:tc>
          <w:tcPr/>
          <w:p w:rsidR="00000000" w:rsidDel="00000000" w:rsidP="00000000" w:rsidRDefault="00000000" w:rsidRPr="00000000" w14:paraId="000036AE">
            <w:pPr>
              <w:rPr/>
            </w:pPr>
            <w:r w:rsidDel="00000000" w:rsidR="00000000" w:rsidRPr="00000000">
              <w:rPr>
                <w:sz w:val="9"/>
                <w:szCs w:val="9"/>
                <w:rtl w:val="0"/>
              </w:rPr>
              <w:t xml:space="preserve">Calculate pending OAP/overpayment amount for contract/dispatch and invoice type.</w:t>
            </w:r>
            <w:r w:rsidDel="00000000" w:rsidR="00000000" w:rsidRPr="00000000">
              <w:rPr>
                <w:rtl w:val="0"/>
              </w:rPr>
            </w:r>
          </w:p>
        </w:tc>
        <w:tc>
          <w:tcPr/>
          <w:p w:rsidR="00000000" w:rsidDel="00000000" w:rsidP="00000000" w:rsidRDefault="00000000" w:rsidRPr="00000000" w14:paraId="000036AF">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B0">
            <w:pPr>
              <w:rPr/>
            </w:pPr>
            <w:r w:rsidDel="00000000" w:rsidR="00000000" w:rsidRPr="00000000">
              <w:rPr>
                <w:sz w:val="9"/>
                <w:szCs w:val="9"/>
                <w:rtl w:val="0"/>
              </w:rPr>
              <w:t xml:space="preserve">Payments / OAP capability</w:t>
            </w:r>
            <w:r w:rsidDel="00000000" w:rsidR="00000000" w:rsidRPr="00000000">
              <w:rPr>
                <w:rtl w:val="0"/>
              </w:rPr>
            </w:r>
          </w:p>
        </w:tc>
        <w:tc>
          <w:tcPr/>
          <w:p w:rsidR="00000000" w:rsidDel="00000000" w:rsidP="00000000" w:rsidRDefault="00000000" w:rsidRPr="00000000" w14:paraId="000036B1">
            <w:pPr>
              <w:rPr/>
            </w:pPr>
            <w:r w:rsidDel="00000000" w:rsidR="00000000" w:rsidRPr="00000000">
              <w:rPr>
                <w:sz w:val="9"/>
                <w:szCs w:val="9"/>
                <w:rtl w:val="0"/>
              </w:rPr>
              <w:t xml:space="preserve">Reuse OAP/Payments capability; internal eligibility check.</w:t>
            </w:r>
            <w:r w:rsidDel="00000000" w:rsidR="00000000" w:rsidRPr="00000000">
              <w:rPr>
                <w:rtl w:val="0"/>
              </w:rPr>
            </w:r>
          </w:p>
        </w:tc>
        <w:tc>
          <w:tcPr/>
          <w:p w:rsidR="00000000" w:rsidDel="00000000" w:rsidP="00000000" w:rsidRDefault="00000000" w:rsidRPr="00000000" w14:paraId="000036B2">
            <w:pPr>
              <w:rPr/>
            </w:pPr>
            <w:r w:rsidDel="00000000" w:rsidR="00000000" w:rsidRPr="00000000">
              <w:rPr>
                <w:sz w:val="9"/>
                <w:szCs w:val="9"/>
                <w:rtl w:val="0"/>
              </w:rPr>
              <w:t xml:space="preserve">Yes - accounting/integration mapping validation</w:t>
            </w:r>
            <w:r w:rsidDel="00000000" w:rsidR="00000000" w:rsidRPr="00000000">
              <w:rPr>
                <w:rtl w:val="0"/>
              </w:rPr>
            </w:r>
          </w:p>
        </w:tc>
      </w:tr>
      <w:tr>
        <w:trPr>
          <w:cantSplit w:val="1"/>
          <w:tblHeader w:val="0"/>
        </w:trPr>
        <w:tc>
          <w:tcPr/>
          <w:p w:rsidR="00000000" w:rsidDel="00000000" w:rsidP="00000000" w:rsidRDefault="00000000" w:rsidRPr="00000000" w14:paraId="000036B3">
            <w:pPr>
              <w:rPr/>
            </w:pPr>
            <w:r w:rsidDel="00000000" w:rsidR="00000000" w:rsidRPr="00000000">
              <w:rPr>
                <w:sz w:val="9"/>
                <w:szCs w:val="9"/>
                <w:rtl w:val="0"/>
              </w:rPr>
              <w:t xml:space="preserve">SP-100</w:t>
            </w:r>
            <w:r w:rsidDel="00000000" w:rsidR="00000000" w:rsidRPr="00000000">
              <w:rPr>
                <w:rtl w:val="0"/>
              </w:rPr>
            </w:r>
          </w:p>
        </w:tc>
        <w:tc>
          <w:tcPr/>
          <w:p w:rsidR="00000000" w:rsidDel="00000000" w:rsidP="00000000" w:rsidRDefault="00000000" w:rsidRPr="00000000" w14:paraId="000036B4">
            <w:pPr>
              <w:rPr/>
            </w:pPr>
            <w:r w:rsidDel="00000000" w:rsidR="00000000" w:rsidRPr="00000000">
              <w:rPr>
                <w:sz w:val="9"/>
                <w:szCs w:val="9"/>
                <w:rtl w:val="0"/>
              </w:rPr>
              <w:t xml:space="preserve">fpub_return_credit_memo_amount (overload 1)</w:t>
            </w:r>
            <w:r w:rsidDel="00000000" w:rsidR="00000000" w:rsidRPr="00000000">
              <w:rPr>
                <w:rtl w:val="0"/>
              </w:rPr>
            </w:r>
          </w:p>
        </w:tc>
        <w:tc>
          <w:tcPr/>
          <w:p w:rsidR="00000000" w:rsidDel="00000000" w:rsidP="00000000" w:rsidRDefault="00000000" w:rsidRPr="00000000" w14:paraId="000036B5">
            <w:pPr>
              <w:rPr/>
            </w:pPr>
            <w:r w:rsidDel="00000000" w:rsidR="00000000" w:rsidRPr="00000000">
              <w:rPr>
                <w:sz w:val="9"/>
                <w:szCs w:val="9"/>
                <w:rtl w:val="0"/>
              </w:rPr>
              <w:t xml:space="preserve">Calculate open credit memo amount for contract/dispatch and invoice type.</w:t>
            </w:r>
            <w:r w:rsidDel="00000000" w:rsidR="00000000" w:rsidRPr="00000000">
              <w:rPr>
                <w:rtl w:val="0"/>
              </w:rPr>
            </w:r>
          </w:p>
        </w:tc>
        <w:tc>
          <w:tcPr/>
          <w:p w:rsidR="00000000" w:rsidDel="00000000" w:rsidP="00000000" w:rsidRDefault="00000000" w:rsidRPr="00000000" w14:paraId="000036B6">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B7">
            <w:pPr>
              <w:rPr/>
            </w:pPr>
            <w:r w:rsidDel="00000000" w:rsidR="00000000" w:rsidRPr="00000000">
              <w:rPr>
                <w:sz w:val="9"/>
                <w:szCs w:val="9"/>
                <w:rtl w:val="0"/>
              </w:rPr>
              <w:t xml:space="preserve">AR / Credit Memo capability</w:t>
            </w:r>
            <w:r w:rsidDel="00000000" w:rsidR="00000000" w:rsidRPr="00000000">
              <w:rPr>
                <w:rtl w:val="0"/>
              </w:rPr>
            </w:r>
          </w:p>
        </w:tc>
        <w:tc>
          <w:tcPr/>
          <w:p w:rsidR="00000000" w:rsidDel="00000000" w:rsidP="00000000" w:rsidRDefault="00000000" w:rsidRPr="00000000" w14:paraId="000036B8">
            <w:pPr>
              <w:rPr/>
            </w:pPr>
            <w:r w:rsidDel="00000000" w:rsidR="00000000" w:rsidRPr="00000000">
              <w:rPr>
                <w:sz w:val="9"/>
                <w:szCs w:val="9"/>
                <w:rtl w:val="0"/>
              </w:rPr>
              <w:t xml:space="preserve">Reuse AR/Credit Memo capability; internal eligibility check.</w:t>
            </w:r>
            <w:r w:rsidDel="00000000" w:rsidR="00000000" w:rsidRPr="00000000">
              <w:rPr>
                <w:rtl w:val="0"/>
              </w:rPr>
            </w:r>
          </w:p>
        </w:tc>
        <w:tc>
          <w:tcPr/>
          <w:p w:rsidR="00000000" w:rsidDel="00000000" w:rsidP="00000000" w:rsidRDefault="00000000" w:rsidRPr="00000000" w14:paraId="000036B9">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BA">
            <w:pPr>
              <w:rPr/>
            </w:pPr>
            <w:r w:rsidDel="00000000" w:rsidR="00000000" w:rsidRPr="00000000">
              <w:rPr>
                <w:sz w:val="9"/>
                <w:szCs w:val="9"/>
                <w:rtl w:val="0"/>
              </w:rPr>
              <w:t xml:space="preserve">SP-101</w:t>
            </w:r>
            <w:r w:rsidDel="00000000" w:rsidR="00000000" w:rsidRPr="00000000">
              <w:rPr>
                <w:rtl w:val="0"/>
              </w:rPr>
            </w:r>
          </w:p>
        </w:tc>
        <w:tc>
          <w:tcPr/>
          <w:p w:rsidR="00000000" w:rsidDel="00000000" w:rsidP="00000000" w:rsidRDefault="00000000" w:rsidRPr="00000000" w14:paraId="000036BB">
            <w:pPr>
              <w:rPr/>
            </w:pPr>
            <w:r w:rsidDel="00000000" w:rsidR="00000000" w:rsidRPr="00000000">
              <w:rPr>
                <w:sz w:val="9"/>
                <w:szCs w:val="9"/>
                <w:rtl w:val="0"/>
              </w:rPr>
              <w:t xml:space="preserve">fpub_return_credit_memo_amount (overload 2)</w:t>
            </w:r>
            <w:r w:rsidDel="00000000" w:rsidR="00000000" w:rsidRPr="00000000">
              <w:rPr>
                <w:rtl w:val="0"/>
              </w:rPr>
            </w:r>
          </w:p>
        </w:tc>
        <w:tc>
          <w:tcPr/>
          <w:p w:rsidR="00000000" w:rsidDel="00000000" w:rsidP="00000000" w:rsidRDefault="00000000" w:rsidRPr="00000000" w14:paraId="000036BC">
            <w:pPr>
              <w:rPr/>
            </w:pPr>
            <w:r w:rsidDel="00000000" w:rsidR="00000000" w:rsidRPr="00000000">
              <w:rPr>
                <w:sz w:val="9"/>
                <w:szCs w:val="9"/>
                <w:rtl w:val="0"/>
              </w:rPr>
              <w:t xml:space="preserve">Calculate open credit memo amount for contract/dispatch and invoice type.</w:t>
            </w:r>
            <w:r w:rsidDel="00000000" w:rsidR="00000000" w:rsidRPr="00000000">
              <w:rPr>
                <w:rtl w:val="0"/>
              </w:rPr>
            </w:r>
          </w:p>
        </w:tc>
        <w:tc>
          <w:tcPr/>
          <w:p w:rsidR="00000000" w:rsidDel="00000000" w:rsidP="00000000" w:rsidRDefault="00000000" w:rsidRPr="00000000" w14:paraId="000036BD">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BE">
            <w:pPr>
              <w:rPr/>
            </w:pPr>
            <w:r w:rsidDel="00000000" w:rsidR="00000000" w:rsidRPr="00000000">
              <w:rPr>
                <w:sz w:val="9"/>
                <w:szCs w:val="9"/>
                <w:rtl w:val="0"/>
              </w:rPr>
              <w:t xml:space="preserve">AR / Credit Memo capability</w:t>
            </w:r>
            <w:r w:rsidDel="00000000" w:rsidR="00000000" w:rsidRPr="00000000">
              <w:rPr>
                <w:rtl w:val="0"/>
              </w:rPr>
            </w:r>
          </w:p>
        </w:tc>
        <w:tc>
          <w:tcPr/>
          <w:p w:rsidR="00000000" w:rsidDel="00000000" w:rsidP="00000000" w:rsidRDefault="00000000" w:rsidRPr="00000000" w14:paraId="000036BF">
            <w:pPr>
              <w:rPr/>
            </w:pPr>
            <w:r w:rsidDel="00000000" w:rsidR="00000000" w:rsidRPr="00000000">
              <w:rPr>
                <w:sz w:val="9"/>
                <w:szCs w:val="9"/>
                <w:rtl w:val="0"/>
              </w:rPr>
              <w:t xml:space="preserve">Reuse AR/Credit Memo capability; internal eligibility check.</w:t>
            </w:r>
            <w:r w:rsidDel="00000000" w:rsidR="00000000" w:rsidRPr="00000000">
              <w:rPr>
                <w:rtl w:val="0"/>
              </w:rPr>
            </w:r>
          </w:p>
        </w:tc>
        <w:tc>
          <w:tcPr/>
          <w:p w:rsidR="00000000" w:rsidDel="00000000" w:rsidP="00000000" w:rsidRDefault="00000000" w:rsidRPr="00000000" w14:paraId="000036C0">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C1">
            <w:pPr>
              <w:rPr/>
            </w:pPr>
            <w:r w:rsidDel="00000000" w:rsidR="00000000" w:rsidRPr="00000000">
              <w:rPr>
                <w:sz w:val="9"/>
                <w:szCs w:val="9"/>
                <w:rtl w:val="0"/>
              </w:rPr>
              <w:t xml:space="preserve">SP-102</w:t>
            </w:r>
            <w:r w:rsidDel="00000000" w:rsidR="00000000" w:rsidRPr="00000000">
              <w:rPr>
                <w:rtl w:val="0"/>
              </w:rPr>
            </w:r>
          </w:p>
        </w:tc>
        <w:tc>
          <w:tcPr/>
          <w:p w:rsidR="00000000" w:rsidDel="00000000" w:rsidP="00000000" w:rsidRDefault="00000000" w:rsidRPr="00000000" w14:paraId="000036C2">
            <w:pPr>
              <w:rPr/>
            </w:pPr>
            <w:r w:rsidDel="00000000" w:rsidR="00000000" w:rsidRPr="00000000">
              <w:rPr>
                <w:sz w:val="9"/>
                <w:szCs w:val="9"/>
                <w:rtl w:val="0"/>
              </w:rPr>
              <w:t xml:space="preserve">fpub_return_payments_on_acct</w:t>
            </w:r>
            <w:r w:rsidDel="00000000" w:rsidR="00000000" w:rsidRPr="00000000">
              <w:rPr>
                <w:rtl w:val="0"/>
              </w:rPr>
            </w:r>
          </w:p>
        </w:tc>
        <w:tc>
          <w:tcPr/>
          <w:p w:rsidR="00000000" w:rsidDel="00000000" w:rsidP="00000000" w:rsidRDefault="00000000" w:rsidRPr="00000000" w14:paraId="000036C3">
            <w:pPr>
              <w:rPr/>
            </w:pPr>
            <w:r w:rsidDel="00000000" w:rsidR="00000000" w:rsidRPr="00000000">
              <w:rPr>
                <w:sz w:val="9"/>
                <w:szCs w:val="9"/>
                <w:rtl w:val="0"/>
              </w:rPr>
              <w:t xml:space="preserve">Determine whether a payment has unapplied/on-account amount by comparing remittance to remittance advice.</w:t>
            </w:r>
            <w:r w:rsidDel="00000000" w:rsidR="00000000" w:rsidRPr="00000000">
              <w:rPr>
                <w:rtl w:val="0"/>
              </w:rPr>
            </w:r>
          </w:p>
        </w:tc>
        <w:tc>
          <w:tcPr/>
          <w:p w:rsidR="00000000" w:rsidDel="00000000" w:rsidP="00000000" w:rsidRDefault="00000000" w:rsidRPr="00000000" w14:paraId="000036C4">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C5">
            <w:pPr>
              <w:rPr/>
            </w:pPr>
            <w:r w:rsidDel="00000000" w:rsidR="00000000" w:rsidRPr="00000000">
              <w:rPr>
                <w:sz w:val="9"/>
                <w:szCs w:val="9"/>
                <w:rtl w:val="0"/>
              </w:rPr>
              <w:t xml:space="preserve">Payments capability</w:t>
            </w:r>
            <w:r w:rsidDel="00000000" w:rsidR="00000000" w:rsidRPr="00000000">
              <w:rPr>
                <w:rtl w:val="0"/>
              </w:rPr>
            </w:r>
          </w:p>
        </w:tc>
        <w:tc>
          <w:tcPr/>
          <w:p w:rsidR="00000000" w:rsidDel="00000000" w:rsidP="00000000" w:rsidRDefault="00000000" w:rsidRPr="00000000" w14:paraId="000036C6">
            <w:pPr>
              <w:rPr/>
            </w:pPr>
            <w:r w:rsidDel="00000000" w:rsidR="00000000" w:rsidRPr="00000000">
              <w:rPr>
                <w:sz w:val="9"/>
                <w:szCs w:val="9"/>
                <w:rtl w:val="0"/>
              </w:rPr>
              <w:t xml:space="preserve">Internal payment validation; no niche endpoint.</w:t>
            </w:r>
            <w:r w:rsidDel="00000000" w:rsidR="00000000" w:rsidRPr="00000000">
              <w:rPr>
                <w:rtl w:val="0"/>
              </w:rPr>
            </w:r>
          </w:p>
        </w:tc>
        <w:tc>
          <w:tcPr/>
          <w:p w:rsidR="00000000" w:rsidDel="00000000" w:rsidP="00000000" w:rsidRDefault="00000000" w:rsidRPr="00000000" w14:paraId="000036C7">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C8">
            <w:pPr>
              <w:rPr/>
            </w:pPr>
            <w:r w:rsidDel="00000000" w:rsidR="00000000" w:rsidRPr="00000000">
              <w:rPr>
                <w:sz w:val="9"/>
                <w:szCs w:val="9"/>
                <w:rtl w:val="0"/>
              </w:rPr>
              <w:t xml:space="preserve">SP-103</w:t>
            </w:r>
            <w:r w:rsidDel="00000000" w:rsidR="00000000" w:rsidRPr="00000000">
              <w:rPr>
                <w:rtl w:val="0"/>
              </w:rPr>
            </w:r>
          </w:p>
        </w:tc>
        <w:tc>
          <w:tcPr/>
          <w:p w:rsidR="00000000" w:rsidDel="00000000" w:rsidP="00000000" w:rsidRDefault="00000000" w:rsidRPr="00000000" w14:paraId="000036C9">
            <w:pPr>
              <w:rPr/>
            </w:pPr>
            <w:r w:rsidDel="00000000" w:rsidR="00000000" w:rsidRPr="00000000">
              <w:rPr>
                <w:sz w:val="9"/>
                <w:szCs w:val="9"/>
                <w:rtl w:val="0"/>
              </w:rPr>
              <w:t xml:space="preserve">fpub_delete_invalid_payment</w:t>
            </w:r>
            <w:r w:rsidDel="00000000" w:rsidR="00000000" w:rsidRPr="00000000">
              <w:rPr>
                <w:rtl w:val="0"/>
              </w:rPr>
            </w:r>
          </w:p>
        </w:tc>
        <w:tc>
          <w:tcPr/>
          <w:p w:rsidR="00000000" w:rsidDel="00000000" w:rsidP="00000000" w:rsidRDefault="00000000" w:rsidRPr="00000000" w14:paraId="000036CA">
            <w:pPr>
              <w:rPr/>
            </w:pPr>
            <w:r w:rsidDel="00000000" w:rsidR="00000000" w:rsidRPr="00000000">
              <w:rPr>
                <w:sz w:val="9"/>
                <w:szCs w:val="9"/>
                <w:rtl w:val="0"/>
              </w:rPr>
              <w:t xml:space="preserve">Delete invalid pseudo-payment/remittance advice and recalculate lockbox batch totals.</w:t>
            </w:r>
            <w:r w:rsidDel="00000000" w:rsidR="00000000" w:rsidRPr="00000000">
              <w:rPr>
                <w:rtl w:val="0"/>
              </w:rPr>
            </w:r>
          </w:p>
        </w:tc>
        <w:tc>
          <w:tcPr/>
          <w:p w:rsidR="00000000" w:rsidDel="00000000" w:rsidP="00000000" w:rsidRDefault="00000000" w:rsidRPr="00000000" w14:paraId="000036CB">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CC">
            <w:pPr>
              <w:rPr/>
            </w:pPr>
            <w:r w:rsidDel="00000000" w:rsidR="00000000" w:rsidRPr="00000000">
              <w:rPr>
                <w:sz w:val="9"/>
                <w:szCs w:val="9"/>
                <w:rtl w:val="0"/>
              </w:rPr>
              <w:t xml:space="preserve">Payments / Writeoff workflow</w:t>
            </w:r>
            <w:r w:rsidDel="00000000" w:rsidR="00000000" w:rsidRPr="00000000">
              <w:rPr>
                <w:rtl w:val="0"/>
              </w:rPr>
            </w:r>
          </w:p>
        </w:tc>
        <w:tc>
          <w:tcPr/>
          <w:p w:rsidR="00000000" w:rsidDel="00000000" w:rsidP="00000000" w:rsidRDefault="00000000" w:rsidRPr="00000000" w14:paraId="000036CD">
            <w:pPr>
              <w:rPr/>
            </w:pPr>
            <w:r w:rsidDel="00000000" w:rsidR="00000000" w:rsidRPr="00000000">
              <w:rPr>
                <w:sz w:val="9"/>
                <w:szCs w:val="9"/>
                <w:rtl w:val="0"/>
              </w:rPr>
              <w:t xml:space="preserve">Internal compensation/rollback operation; preferably transactional rather than manual cleanup.</w:t>
            </w:r>
            <w:r w:rsidDel="00000000" w:rsidR="00000000" w:rsidRPr="00000000">
              <w:rPr>
                <w:rtl w:val="0"/>
              </w:rPr>
            </w:r>
          </w:p>
        </w:tc>
        <w:tc>
          <w:tcPr/>
          <w:p w:rsidR="00000000" w:rsidDel="00000000" w:rsidP="00000000" w:rsidRDefault="00000000" w:rsidRPr="00000000" w14:paraId="000036CE">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CF">
            <w:pPr>
              <w:rPr/>
            </w:pPr>
            <w:r w:rsidDel="00000000" w:rsidR="00000000" w:rsidRPr="00000000">
              <w:rPr>
                <w:sz w:val="9"/>
                <w:szCs w:val="9"/>
                <w:rtl w:val="0"/>
              </w:rPr>
              <w:t xml:space="preserve">SP-104</w:t>
            </w:r>
            <w:r w:rsidDel="00000000" w:rsidR="00000000" w:rsidRPr="00000000">
              <w:rPr>
                <w:rtl w:val="0"/>
              </w:rPr>
            </w:r>
          </w:p>
        </w:tc>
        <w:tc>
          <w:tcPr/>
          <w:p w:rsidR="00000000" w:rsidDel="00000000" w:rsidP="00000000" w:rsidRDefault="00000000" w:rsidRPr="00000000" w14:paraId="000036D0">
            <w:pPr>
              <w:rPr/>
            </w:pPr>
            <w:r w:rsidDel="00000000" w:rsidR="00000000" w:rsidRPr="00000000">
              <w:rPr>
                <w:sz w:val="9"/>
                <w:szCs w:val="9"/>
                <w:rtl w:val="0"/>
              </w:rPr>
              <w:t xml:space="preserve">FPUB_RETURN_EVERGREEN_FLAG</w:t>
            </w:r>
            <w:r w:rsidDel="00000000" w:rsidR="00000000" w:rsidRPr="00000000">
              <w:rPr>
                <w:rtl w:val="0"/>
              </w:rPr>
            </w:r>
          </w:p>
        </w:tc>
        <w:tc>
          <w:tcPr/>
          <w:p w:rsidR="00000000" w:rsidDel="00000000" w:rsidP="00000000" w:rsidRDefault="00000000" w:rsidRPr="00000000" w14:paraId="000036D1">
            <w:pPr>
              <w:rPr/>
            </w:pPr>
            <w:r w:rsidDel="00000000" w:rsidR="00000000" w:rsidRPr="00000000">
              <w:rPr>
                <w:sz w:val="9"/>
                <w:szCs w:val="9"/>
                <w:rtl w:val="0"/>
              </w:rPr>
              <w:t xml:space="preserve">Determine whether current contract has an evergreen/prior scheduled fulfillment relationship.</w:t>
            </w:r>
            <w:r w:rsidDel="00000000" w:rsidR="00000000" w:rsidRPr="00000000">
              <w:rPr>
                <w:rtl w:val="0"/>
              </w:rPr>
            </w:r>
          </w:p>
        </w:tc>
        <w:tc>
          <w:tcPr/>
          <w:p w:rsidR="00000000" w:rsidDel="00000000" w:rsidP="00000000" w:rsidRDefault="00000000" w:rsidRPr="00000000" w14:paraId="000036D2">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D3">
            <w:pPr>
              <w:rPr/>
            </w:pPr>
            <w:r w:rsidDel="00000000" w:rsidR="00000000" w:rsidRPr="00000000">
              <w:rPr>
                <w:sz w:val="9"/>
                <w:szCs w:val="9"/>
                <w:rtl w:val="0"/>
              </w:rPr>
              <w:t xml:space="preserve">Contract / Fulfillment capability</w:t>
            </w:r>
            <w:r w:rsidDel="00000000" w:rsidR="00000000" w:rsidRPr="00000000">
              <w:rPr>
                <w:rtl w:val="0"/>
              </w:rPr>
            </w:r>
          </w:p>
        </w:tc>
        <w:tc>
          <w:tcPr/>
          <w:p w:rsidR="00000000" w:rsidDel="00000000" w:rsidP="00000000" w:rsidRDefault="00000000" w:rsidRPr="00000000" w14:paraId="000036D4">
            <w:pPr>
              <w:rPr/>
            </w:pPr>
            <w:r w:rsidDel="00000000" w:rsidR="00000000" w:rsidRPr="00000000">
              <w:rPr>
                <w:sz w:val="9"/>
                <w:szCs w:val="9"/>
                <w:rtl w:val="0"/>
              </w:rPr>
              <w:t xml:space="preserve">Reuse Contract/Fulfillment capability; no Writeoff-specific endpoint.</w:t>
            </w:r>
            <w:r w:rsidDel="00000000" w:rsidR="00000000" w:rsidRPr="00000000">
              <w:rPr>
                <w:rtl w:val="0"/>
              </w:rPr>
            </w:r>
          </w:p>
        </w:tc>
        <w:tc>
          <w:tcPr/>
          <w:p w:rsidR="00000000" w:rsidDel="00000000" w:rsidP="00000000" w:rsidRDefault="00000000" w:rsidRPr="00000000" w14:paraId="000036D5">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D6">
            <w:pPr>
              <w:rPr/>
            </w:pPr>
            <w:r w:rsidDel="00000000" w:rsidR="00000000" w:rsidRPr="00000000">
              <w:rPr>
                <w:sz w:val="9"/>
                <w:szCs w:val="9"/>
                <w:rtl w:val="0"/>
              </w:rPr>
              <w:t xml:space="preserve">SP-105</w:t>
            </w:r>
            <w:r w:rsidDel="00000000" w:rsidR="00000000" w:rsidRPr="00000000">
              <w:rPr>
                <w:rtl w:val="0"/>
              </w:rPr>
            </w:r>
          </w:p>
        </w:tc>
        <w:tc>
          <w:tcPr/>
          <w:p w:rsidR="00000000" w:rsidDel="00000000" w:rsidP="00000000" w:rsidRDefault="00000000" w:rsidRPr="00000000" w14:paraId="000036D7">
            <w:pPr>
              <w:rPr/>
            </w:pPr>
            <w:r w:rsidDel="00000000" w:rsidR="00000000" w:rsidRPr="00000000">
              <w:rPr>
                <w:sz w:val="9"/>
                <w:szCs w:val="9"/>
                <w:rtl w:val="0"/>
              </w:rPr>
              <w:t xml:space="preserve">FPUB_RETURN_TERMDATE</w:t>
            </w:r>
            <w:r w:rsidDel="00000000" w:rsidR="00000000" w:rsidRPr="00000000">
              <w:rPr>
                <w:rtl w:val="0"/>
              </w:rPr>
            </w:r>
          </w:p>
        </w:tc>
        <w:tc>
          <w:tcPr/>
          <w:p w:rsidR="00000000" w:rsidDel="00000000" w:rsidP="00000000" w:rsidRDefault="00000000" w:rsidRPr="00000000" w14:paraId="000036D8">
            <w:pPr>
              <w:rPr/>
            </w:pPr>
            <w:r w:rsidDel="00000000" w:rsidR="00000000" w:rsidRPr="00000000">
              <w:rPr>
                <w:sz w:val="9"/>
                <w:szCs w:val="9"/>
                <w:rtl w:val="0"/>
              </w:rPr>
              <w:t xml:space="preserve">Retrieve a Contract Date effective date by type.</w:t>
            </w:r>
            <w:r w:rsidDel="00000000" w:rsidR="00000000" w:rsidRPr="00000000">
              <w:rPr>
                <w:rtl w:val="0"/>
              </w:rPr>
            </w:r>
          </w:p>
        </w:tc>
        <w:tc>
          <w:tcPr/>
          <w:p w:rsidR="00000000" w:rsidDel="00000000" w:rsidP="00000000" w:rsidRDefault="00000000" w:rsidRPr="00000000" w14:paraId="000036D9">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DA">
            <w:pPr>
              <w:rPr/>
            </w:pPr>
            <w:r w:rsidDel="00000000" w:rsidR="00000000" w:rsidRPr="00000000">
              <w:rPr>
                <w:sz w:val="9"/>
                <w:szCs w:val="9"/>
                <w:rtl w:val="0"/>
              </w:rPr>
              <w:t xml:space="preserve">Contract capability</w:t>
            </w:r>
            <w:r w:rsidDel="00000000" w:rsidR="00000000" w:rsidRPr="00000000">
              <w:rPr>
                <w:rtl w:val="0"/>
              </w:rPr>
            </w:r>
          </w:p>
        </w:tc>
        <w:tc>
          <w:tcPr/>
          <w:p w:rsidR="00000000" w:rsidDel="00000000" w:rsidP="00000000" w:rsidRDefault="00000000" w:rsidRPr="00000000" w14:paraId="000036DB">
            <w:pPr>
              <w:rPr/>
            </w:pPr>
            <w:r w:rsidDel="00000000" w:rsidR="00000000" w:rsidRPr="00000000">
              <w:rPr>
                <w:sz w:val="9"/>
                <w:szCs w:val="9"/>
                <w:rtl w:val="0"/>
              </w:rPr>
              <w:t xml:space="preserve">Reuse Contract date capability.</w:t>
            </w:r>
            <w:r w:rsidDel="00000000" w:rsidR="00000000" w:rsidRPr="00000000">
              <w:rPr>
                <w:rtl w:val="0"/>
              </w:rPr>
            </w:r>
          </w:p>
        </w:tc>
        <w:tc>
          <w:tcPr/>
          <w:p w:rsidR="00000000" w:rsidDel="00000000" w:rsidP="00000000" w:rsidRDefault="00000000" w:rsidRPr="00000000" w14:paraId="000036DC">
            <w:pPr>
              <w:rPr/>
            </w:pPr>
            <w:r w:rsidDel="00000000" w:rsidR="00000000" w:rsidRPr="00000000">
              <w:rPr>
                <w:sz w:val="9"/>
                <w:szCs w:val="9"/>
                <w:rtl w:val="0"/>
              </w:rPr>
              <w:t xml:space="preserve">Yes - cross-service ownership/API mapping validation</w:t>
            </w:r>
            <w:r w:rsidDel="00000000" w:rsidR="00000000" w:rsidRPr="00000000">
              <w:rPr>
                <w:rtl w:val="0"/>
              </w:rPr>
            </w:r>
          </w:p>
        </w:tc>
      </w:tr>
      <w:tr>
        <w:trPr>
          <w:cantSplit w:val="1"/>
          <w:tblHeader w:val="0"/>
        </w:trPr>
        <w:tc>
          <w:tcPr/>
          <w:p w:rsidR="00000000" w:rsidDel="00000000" w:rsidP="00000000" w:rsidRDefault="00000000" w:rsidRPr="00000000" w14:paraId="000036DD">
            <w:pPr>
              <w:rPr/>
            </w:pPr>
            <w:r w:rsidDel="00000000" w:rsidR="00000000" w:rsidRPr="00000000">
              <w:rPr>
                <w:sz w:val="9"/>
                <w:szCs w:val="9"/>
                <w:rtl w:val="0"/>
              </w:rPr>
              <w:t xml:space="preserve">SP-106</w:t>
            </w:r>
            <w:r w:rsidDel="00000000" w:rsidR="00000000" w:rsidRPr="00000000">
              <w:rPr>
                <w:rtl w:val="0"/>
              </w:rPr>
            </w:r>
          </w:p>
        </w:tc>
        <w:tc>
          <w:tcPr/>
          <w:p w:rsidR="00000000" w:rsidDel="00000000" w:rsidP="00000000" w:rsidRDefault="00000000" w:rsidRPr="00000000" w14:paraId="000036DE">
            <w:pPr>
              <w:rPr/>
            </w:pPr>
            <w:r w:rsidDel="00000000" w:rsidR="00000000" w:rsidRPr="00000000">
              <w:rPr>
                <w:sz w:val="9"/>
                <w:szCs w:val="9"/>
                <w:rtl w:val="0"/>
              </w:rPr>
              <w:t xml:space="preserve">FPUB_RETURN_NUM_INVOICES_PAID</w:t>
            </w:r>
            <w:r w:rsidDel="00000000" w:rsidR="00000000" w:rsidRPr="00000000">
              <w:rPr>
                <w:rtl w:val="0"/>
              </w:rPr>
            </w:r>
          </w:p>
        </w:tc>
        <w:tc>
          <w:tcPr/>
          <w:p w:rsidR="00000000" w:rsidDel="00000000" w:rsidP="00000000" w:rsidRDefault="00000000" w:rsidRPr="00000000" w14:paraId="000036DF">
            <w:pPr>
              <w:rPr/>
            </w:pPr>
            <w:r w:rsidDel="00000000" w:rsidR="00000000" w:rsidRPr="00000000">
              <w:rPr>
                <w:sz w:val="9"/>
                <w:szCs w:val="9"/>
                <w:rtl w:val="0"/>
              </w:rPr>
              <w:t xml:space="preserve">Count READY payment records for pseudo-writeoff/adjustment vs normal payment categories.</w:t>
            </w:r>
            <w:r w:rsidDel="00000000" w:rsidR="00000000" w:rsidRPr="00000000">
              <w:rPr>
                <w:rtl w:val="0"/>
              </w:rPr>
            </w:r>
          </w:p>
        </w:tc>
        <w:tc>
          <w:tcPr/>
          <w:p w:rsidR="00000000" w:rsidDel="00000000" w:rsidP="00000000" w:rsidRDefault="00000000" w:rsidRPr="00000000" w14:paraId="000036E0">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E1">
            <w:pPr>
              <w:rPr/>
            </w:pPr>
            <w:r w:rsidDel="00000000" w:rsidR="00000000" w:rsidRPr="00000000">
              <w:rPr>
                <w:sz w:val="9"/>
                <w:szCs w:val="9"/>
                <w:rtl w:val="0"/>
              </w:rPr>
              <w:t xml:space="preserve">Payments reporting / Writeoff policy</w:t>
            </w:r>
            <w:r w:rsidDel="00000000" w:rsidR="00000000" w:rsidRPr="00000000">
              <w:rPr>
                <w:rtl w:val="0"/>
              </w:rPr>
            </w:r>
          </w:p>
        </w:tc>
        <w:tc>
          <w:tcPr/>
          <w:p w:rsidR="00000000" w:rsidDel="00000000" w:rsidP="00000000" w:rsidRDefault="00000000" w:rsidRPr="00000000" w14:paraId="000036E2">
            <w:pPr>
              <w:rPr/>
            </w:pPr>
            <w:r w:rsidDel="00000000" w:rsidR="00000000" w:rsidRPr="00000000">
              <w:rPr>
                <w:sz w:val="9"/>
                <w:szCs w:val="9"/>
                <w:rtl w:val="0"/>
              </w:rPr>
              <w:t xml:space="preserve">Internal/reporting query; consolidate with payment-history capability.</w:t>
            </w:r>
            <w:r w:rsidDel="00000000" w:rsidR="00000000" w:rsidRPr="00000000">
              <w:rPr>
                <w:rtl w:val="0"/>
              </w:rPr>
            </w:r>
          </w:p>
        </w:tc>
        <w:tc>
          <w:tcPr/>
          <w:p w:rsidR="00000000" w:rsidDel="00000000" w:rsidP="00000000" w:rsidRDefault="00000000" w:rsidRPr="00000000" w14:paraId="000036E3">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E4">
            <w:pPr>
              <w:rPr/>
            </w:pPr>
            <w:r w:rsidDel="00000000" w:rsidR="00000000" w:rsidRPr="00000000">
              <w:rPr>
                <w:sz w:val="9"/>
                <w:szCs w:val="9"/>
                <w:rtl w:val="0"/>
              </w:rPr>
              <w:t xml:space="preserve">SP-107</w:t>
            </w:r>
            <w:r w:rsidDel="00000000" w:rsidR="00000000" w:rsidRPr="00000000">
              <w:rPr>
                <w:rtl w:val="0"/>
              </w:rPr>
            </w:r>
          </w:p>
        </w:tc>
        <w:tc>
          <w:tcPr/>
          <w:p w:rsidR="00000000" w:rsidDel="00000000" w:rsidP="00000000" w:rsidRDefault="00000000" w:rsidRPr="00000000" w14:paraId="000036E5">
            <w:pPr>
              <w:rPr/>
            </w:pPr>
            <w:r w:rsidDel="00000000" w:rsidR="00000000" w:rsidRPr="00000000">
              <w:rPr>
                <w:sz w:val="9"/>
                <w:szCs w:val="9"/>
                <w:rtl w:val="0"/>
              </w:rPr>
              <w:t xml:space="preserve">FPUB_RETURN_SUM_INVOICES_PAID</w:t>
            </w:r>
            <w:r w:rsidDel="00000000" w:rsidR="00000000" w:rsidRPr="00000000">
              <w:rPr>
                <w:rtl w:val="0"/>
              </w:rPr>
            </w:r>
          </w:p>
        </w:tc>
        <w:tc>
          <w:tcPr/>
          <w:p w:rsidR="00000000" w:rsidDel="00000000" w:rsidP="00000000" w:rsidRDefault="00000000" w:rsidRPr="00000000" w14:paraId="000036E6">
            <w:pPr>
              <w:rPr/>
            </w:pPr>
            <w:r w:rsidDel="00000000" w:rsidR="00000000" w:rsidRPr="00000000">
              <w:rPr>
                <w:sz w:val="9"/>
                <w:szCs w:val="9"/>
                <w:rtl w:val="0"/>
              </w:rPr>
              <w:t xml:space="preserve">Sum READY payment amounts by pseudo/service-fee/coupon/rebate/SDR payment category and date range.</w:t>
            </w:r>
            <w:r w:rsidDel="00000000" w:rsidR="00000000" w:rsidRPr="00000000">
              <w:rPr>
                <w:rtl w:val="0"/>
              </w:rPr>
            </w:r>
          </w:p>
        </w:tc>
        <w:tc>
          <w:tcPr/>
          <w:p w:rsidR="00000000" w:rsidDel="00000000" w:rsidP="00000000" w:rsidRDefault="00000000" w:rsidRPr="00000000" w14:paraId="000036E7">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E8">
            <w:pPr>
              <w:rPr/>
            </w:pPr>
            <w:r w:rsidDel="00000000" w:rsidR="00000000" w:rsidRPr="00000000">
              <w:rPr>
                <w:sz w:val="9"/>
                <w:szCs w:val="9"/>
                <w:rtl w:val="0"/>
              </w:rPr>
              <w:t xml:space="preserve">Payments reporting / Writeoff policy</w:t>
            </w:r>
            <w:r w:rsidDel="00000000" w:rsidR="00000000" w:rsidRPr="00000000">
              <w:rPr>
                <w:rtl w:val="0"/>
              </w:rPr>
            </w:r>
          </w:p>
        </w:tc>
        <w:tc>
          <w:tcPr/>
          <w:p w:rsidR="00000000" w:rsidDel="00000000" w:rsidP="00000000" w:rsidRDefault="00000000" w:rsidRPr="00000000" w14:paraId="000036E9">
            <w:pPr>
              <w:rPr/>
            </w:pPr>
            <w:r w:rsidDel="00000000" w:rsidR="00000000" w:rsidRPr="00000000">
              <w:rPr>
                <w:sz w:val="9"/>
                <w:szCs w:val="9"/>
                <w:rtl w:val="0"/>
              </w:rPr>
              <w:t xml:space="preserve">Internal/reporting query; consolidate with payment-history capability.</w:t>
            </w:r>
            <w:r w:rsidDel="00000000" w:rsidR="00000000" w:rsidRPr="00000000">
              <w:rPr>
                <w:rtl w:val="0"/>
              </w:rPr>
            </w:r>
          </w:p>
        </w:tc>
        <w:tc>
          <w:tcPr/>
          <w:p w:rsidR="00000000" w:rsidDel="00000000" w:rsidP="00000000" w:rsidRDefault="00000000" w:rsidRPr="00000000" w14:paraId="000036EA">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EB">
            <w:pPr>
              <w:rPr/>
            </w:pPr>
            <w:r w:rsidDel="00000000" w:rsidR="00000000" w:rsidRPr="00000000">
              <w:rPr>
                <w:sz w:val="9"/>
                <w:szCs w:val="9"/>
                <w:rtl w:val="0"/>
              </w:rPr>
              <w:t xml:space="preserve">SP-108</w:t>
            </w:r>
            <w:r w:rsidDel="00000000" w:rsidR="00000000" w:rsidRPr="00000000">
              <w:rPr>
                <w:rtl w:val="0"/>
              </w:rPr>
            </w:r>
          </w:p>
        </w:tc>
        <w:tc>
          <w:tcPr/>
          <w:p w:rsidR="00000000" w:rsidDel="00000000" w:rsidP="00000000" w:rsidRDefault="00000000" w:rsidRPr="00000000" w14:paraId="000036EC">
            <w:pPr>
              <w:rPr/>
            </w:pPr>
            <w:r w:rsidDel="00000000" w:rsidR="00000000" w:rsidRPr="00000000">
              <w:rPr>
                <w:sz w:val="9"/>
                <w:szCs w:val="9"/>
                <w:rtl w:val="0"/>
              </w:rPr>
              <w:t xml:space="preserve">FPUB_RETURN_DEPOSIT_DATE</w:t>
            </w:r>
            <w:r w:rsidDel="00000000" w:rsidR="00000000" w:rsidRPr="00000000">
              <w:rPr>
                <w:rtl w:val="0"/>
              </w:rPr>
            </w:r>
          </w:p>
        </w:tc>
        <w:tc>
          <w:tcPr/>
          <w:p w:rsidR="00000000" w:rsidDel="00000000" w:rsidP="00000000" w:rsidRDefault="00000000" w:rsidRPr="00000000" w14:paraId="000036ED">
            <w:pPr>
              <w:rPr/>
            </w:pPr>
            <w:r w:rsidDel="00000000" w:rsidR="00000000" w:rsidRPr="00000000">
              <w:rPr>
                <w:sz w:val="9"/>
                <w:szCs w:val="9"/>
                <w:rtl w:val="0"/>
              </w:rPr>
              <w:t xml:space="preserve">Return deposit/accounting date using configured PARMS/ACCTDATE cutoff.</w:t>
            </w:r>
            <w:r w:rsidDel="00000000" w:rsidR="00000000" w:rsidRPr="00000000">
              <w:rPr>
                <w:rtl w:val="0"/>
              </w:rPr>
            </w:r>
          </w:p>
        </w:tc>
        <w:tc>
          <w:tcPr/>
          <w:p w:rsidR="00000000" w:rsidDel="00000000" w:rsidP="00000000" w:rsidRDefault="00000000" w:rsidRPr="00000000" w14:paraId="000036EE">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6EF">
            <w:pPr>
              <w:rPr/>
            </w:pPr>
            <w:r w:rsidDel="00000000" w:rsidR="00000000" w:rsidRPr="00000000">
              <w:rPr>
                <w:sz w:val="9"/>
                <w:szCs w:val="9"/>
                <w:rtl w:val="0"/>
              </w:rPr>
              <w:t xml:space="preserve">Accounting Calendar / Payments policy</w:t>
            </w:r>
            <w:r w:rsidDel="00000000" w:rsidR="00000000" w:rsidRPr="00000000">
              <w:rPr>
                <w:rtl w:val="0"/>
              </w:rPr>
            </w:r>
          </w:p>
        </w:tc>
        <w:tc>
          <w:tcPr/>
          <w:p w:rsidR="00000000" w:rsidDel="00000000" w:rsidP="00000000" w:rsidRDefault="00000000" w:rsidRPr="00000000" w14:paraId="000036F0">
            <w:pPr>
              <w:rPr/>
            </w:pPr>
            <w:r w:rsidDel="00000000" w:rsidR="00000000" w:rsidRPr="00000000">
              <w:rPr>
                <w:sz w:val="9"/>
                <w:szCs w:val="9"/>
                <w:rtl w:val="0"/>
              </w:rPr>
              <w:t xml:space="preserve">Reuse AccountingCalendarService; no endpoint.</w:t>
            </w:r>
            <w:r w:rsidDel="00000000" w:rsidR="00000000" w:rsidRPr="00000000">
              <w:rPr>
                <w:rtl w:val="0"/>
              </w:rPr>
            </w:r>
          </w:p>
        </w:tc>
        <w:tc>
          <w:tcPr/>
          <w:p w:rsidR="00000000" w:rsidDel="00000000" w:rsidP="00000000" w:rsidRDefault="00000000" w:rsidRPr="00000000" w14:paraId="000036F1">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F2">
            <w:pPr>
              <w:rPr/>
            </w:pPr>
            <w:r w:rsidDel="00000000" w:rsidR="00000000" w:rsidRPr="00000000">
              <w:rPr>
                <w:sz w:val="9"/>
                <w:szCs w:val="9"/>
                <w:rtl w:val="0"/>
              </w:rPr>
              <w:t xml:space="preserve">SP-109</w:t>
            </w:r>
            <w:r w:rsidDel="00000000" w:rsidR="00000000" w:rsidRPr="00000000">
              <w:rPr>
                <w:rtl w:val="0"/>
              </w:rPr>
            </w:r>
          </w:p>
        </w:tc>
        <w:tc>
          <w:tcPr/>
          <w:p w:rsidR="00000000" w:rsidDel="00000000" w:rsidP="00000000" w:rsidRDefault="00000000" w:rsidRPr="00000000" w14:paraId="000036F3">
            <w:pPr>
              <w:rPr/>
            </w:pPr>
            <w:r w:rsidDel="00000000" w:rsidR="00000000" w:rsidRPr="00000000">
              <w:rPr>
                <w:sz w:val="9"/>
                <w:szCs w:val="9"/>
                <w:rtl w:val="0"/>
              </w:rPr>
              <w:t xml:space="preserve">fpub_writeoff_servicefee</w:t>
            </w:r>
            <w:r w:rsidDel="00000000" w:rsidR="00000000" w:rsidRPr="00000000">
              <w:rPr>
                <w:rtl w:val="0"/>
              </w:rPr>
            </w:r>
          </w:p>
        </w:tc>
        <w:tc>
          <w:tcPr/>
          <w:p w:rsidR="00000000" w:rsidDel="00000000" w:rsidP="00000000" w:rsidRDefault="00000000" w:rsidRPr="00000000" w14:paraId="000036F4">
            <w:pPr>
              <w:rPr/>
            </w:pPr>
            <w:r w:rsidDel="00000000" w:rsidR="00000000" w:rsidRPr="00000000">
              <w:rPr>
                <w:sz w:val="9"/>
                <w:szCs w:val="9"/>
                <w:rtl w:val="0"/>
              </w:rPr>
              <w:t xml:space="preserve">Write off an open service-fee invoice for a Dispatch after validating no unposted cash, pending OAP or open credit memo.</w:t>
            </w:r>
            <w:r w:rsidDel="00000000" w:rsidR="00000000" w:rsidRPr="00000000">
              <w:rPr>
                <w:rtl w:val="0"/>
              </w:rPr>
            </w:r>
          </w:p>
        </w:tc>
        <w:tc>
          <w:tcPr/>
          <w:p w:rsidR="00000000" w:rsidDel="00000000" w:rsidP="00000000" w:rsidRDefault="00000000" w:rsidRPr="00000000" w14:paraId="000036F5">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6F6">
            <w:pPr>
              <w:rPr/>
            </w:pPr>
            <w:r w:rsidDel="00000000" w:rsidR="00000000" w:rsidRPr="00000000">
              <w:rPr>
                <w:sz w:val="9"/>
                <w:szCs w:val="9"/>
                <w:rtl w:val="0"/>
              </w:rPr>
              <w:t xml:space="preserve">WriteoffService + Dispatch/AR/Payments</w:t>
            </w:r>
            <w:r w:rsidDel="00000000" w:rsidR="00000000" w:rsidRPr="00000000">
              <w:rPr>
                <w:rtl w:val="0"/>
              </w:rPr>
            </w:r>
          </w:p>
        </w:tc>
        <w:tc>
          <w:tcPr/>
          <w:p w:rsidR="00000000" w:rsidDel="00000000" w:rsidP="00000000" w:rsidRDefault="00000000" w:rsidRPr="00000000" w14:paraId="000036F7">
            <w:pPr>
              <w:rPr/>
            </w:pPr>
            <w:r w:rsidDel="00000000" w:rsidR="00000000" w:rsidRPr="00000000">
              <w:rPr>
                <w:sz w:val="9"/>
                <w:szCs w:val="9"/>
                <w:rtl w:val="0"/>
              </w:rPr>
              <w:t xml:space="preserve">Business operation owned by WriteoffService; may support an explicit service-fee writeoff command if client-facing/manual use is required.</w:t>
            </w:r>
            <w:r w:rsidDel="00000000" w:rsidR="00000000" w:rsidRPr="00000000">
              <w:rPr>
                <w:rtl w:val="0"/>
              </w:rPr>
            </w:r>
          </w:p>
        </w:tc>
        <w:tc>
          <w:tcPr/>
          <w:p w:rsidR="00000000" w:rsidDel="00000000" w:rsidP="00000000" w:rsidRDefault="00000000" w:rsidRPr="00000000" w14:paraId="000036F8">
            <w:pPr>
              <w:rPr/>
            </w:pPr>
            <w:r w:rsidDel="00000000" w:rsidR="00000000" w:rsidRPr="00000000">
              <w:rPr>
                <w:sz w:val="9"/>
                <w:szCs w:val="9"/>
                <w:rtl w:val="0"/>
              </w:rPr>
              <w:t xml:space="preserve">Yes - financial business-rule validation</w:t>
            </w:r>
            <w:r w:rsidDel="00000000" w:rsidR="00000000" w:rsidRPr="00000000">
              <w:rPr>
                <w:rtl w:val="0"/>
              </w:rPr>
            </w:r>
          </w:p>
        </w:tc>
      </w:tr>
      <w:tr>
        <w:trPr>
          <w:cantSplit w:val="1"/>
          <w:tblHeader w:val="0"/>
        </w:trPr>
        <w:tc>
          <w:tcPr/>
          <w:p w:rsidR="00000000" w:rsidDel="00000000" w:rsidP="00000000" w:rsidRDefault="00000000" w:rsidRPr="00000000" w14:paraId="000036F9">
            <w:pPr>
              <w:rPr/>
            </w:pPr>
            <w:r w:rsidDel="00000000" w:rsidR="00000000" w:rsidRPr="00000000">
              <w:rPr>
                <w:sz w:val="9"/>
                <w:szCs w:val="9"/>
                <w:rtl w:val="0"/>
              </w:rPr>
              <w:t xml:space="preserve">SP-110</w:t>
            </w:r>
            <w:r w:rsidDel="00000000" w:rsidR="00000000" w:rsidRPr="00000000">
              <w:rPr>
                <w:rtl w:val="0"/>
              </w:rPr>
            </w:r>
          </w:p>
        </w:tc>
        <w:tc>
          <w:tcPr/>
          <w:p w:rsidR="00000000" w:rsidDel="00000000" w:rsidP="00000000" w:rsidRDefault="00000000" w:rsidRPr="00000000" w14:paraId="000036FA">
            <w:pPr>
              <w:rPr/>
            </w:pPr>
            <w:r w:rsidDel="00000000" w:rsidR="00000000" w:rsidRPr="00000000">
              <w:rPr>
                <w:sz w:val="9"/>
                <w:szCs w:val="9"/>
                <w:rtl w:val="0"/>
              </w:rPr>
              <w:t xml:space="preserve">ppub_process_adjustments</w:t>
            </w:r>
            <w:r w:rsidDel="00000000" w:rsidR="00000000" w:rsidRPr="00000000">
              <w:rPr>
                <w:rtl w:val="0"/>
              </w:rPr>
            </w:r>
          </w:p>
        </w:tc>
        <w:tc>
          <w:tcPr/>
          <w:p w:rsidR="00000000" w:rsidDel="00000000" w:rsidP="00000000" w:rsidRDefault="00000000" w:rsidRPr="00000000" w14:paraId="000036FB">
            <w:pPr>
              <w:rPr/>
            </w:pPr>
            <w:r w:rsidDel="00000000" w:rsidR="00000000" w:rsidRPr="00000000">
              <w:rPr>
                <w:sz w:val="9"/>
                <w:szCs w:val="9"/>
                <w:rtl w:val="0"/>
              </w:rPr>
              <w:t xml:space="preserve">Scheduled/batch process that identifies eligible cancelled/expired/listing invoices and creates writeoff/adjustment pseudo-payments.</w:t>
            </w:r>
            <w:r w:rsidDel="00000000" w:rsidR="00000000" w:rsidRPr="00000000">
              <w:rPr>
                <w:rtl w:val="0"/>
              </w:rPr>
            </w:r>
          </w:p>
        </w:tc>
        <w:tc>
          <w:tcPr/>
          <w:p w:rsidR="00000000" w:rsidDel="00000000" w:rsidP="00000000" w:rsidRDefault="00000000" w:rsidRPr="00000000" w14:paraId="000036FC">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6FD">
            <w:pPr>
              <w:rPr/>
            </w:pPr>
            <w:r w:rsidDel="00000000" w:rsidR="00000000" w:rsidRPr="00000000">
              <w:rPr>
                <w:sz w:val="9"/>
                <w:szCs w:val="9"/>
                <w:rtl w:val="0"/>
              </w:rPr>
              <w:t xml:space="preserve">AutomaticWriteoffService / scheduled workflow</w:t>
            </w:r>
            <w:r w:rsidDel="00000000" w:rsidR="00000000" w:rsidRPr="00000000">
              <w:rPr>
                <w:rtl w:val="0"/>
              </w:rPr>
            </w:r>
          </w:p>
        </w:tc>
        <w:tc>
          <w:tcPr/>
          <w:p w:rsidR="00000000" w:rsidDel="00000000" w:rsidP="00000000" w:rsidRDefault="00000000" w:rsidRPr="00000000" w14:paraId="000036FE">
            <w:pPr>
              <w:rPr/>
            </w:pPr>
            <w:r w:rsidDel="00000000" w:rsidR="00000000" w:rsidRPr="00000000">
              <w:rPr>
                <w:sz w:val="9"/>
                <w:szCs w:val="9"/>
                <w:rtl w:val="0"/>
              </w:rPr>
              <w:t xml:space="preserve">Internal scheduled job/orchestration; no controller solely because it is a PL/SQL procedure.</w:t>
            </w:r>
            <w:r w:rsidDel="00000000" w:rsidR="00000000" w:rsidRPr="00000000">
              <w:rPr>
                <w:rtl w:val="0"/>
              </w:rPr>
            </w:r>
          </w:p>
        </w:tc>
        <w:tc>
          <w:tcPr/>
          <w:p w:rsidR="00000000" w:rsidDel="00000000" w:rsidP="00000000" w:rsidRDefault="00000000" w:rsidRPr="00000000" w14:paraId="000036FF">
            <w:pPr>
              <w:rPr/>
            </w:pPr>
            <w:r w:rsidDel="00000000" w:rsidR="00000000" w:rsidRPr="00000000">
              <w:rPr>
                <w:sz w:val="9"/>
                <w:szCs w:val="9"/>
                <w:rtl w:val="0"/>
              </w:rPr>
              <w:t xml:space="preserve">Yes - financial business-rule validation</w:t>
            </w:r>
            <w:r w:rsidDel="00000000" w:rsidR="00000000" w:rsidRPr="00000000">
              <w:rPr>
                <w:rtl w:val="0"/>
              </w:rPr>
            </w:r>
          </w:p>
        </w:tc>
      </w:tr>
    </w:tbl>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pStyle w:val="Heading1"/>
        <w:rPr/>
      </w:pPr>
      <w:r w:rsidDel="00000000" w:rsidR="00000000" w:rsidRPr="00000000">
        <w:rPr>
          <w:rtl w:val="0"/>
        </w:rPr>
        <w:t xml:space="preserve">17. Core Writeoff Business Rules</w:t>
      </w:r>
    </w:p>
    <w:p w:rsidR="00000000" w:rsidDel="00000000" w:rsidP="00000000" w:rsidRDefault="00000000" w:rsidRPr="00000000" w14:paraId="00003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Service-fee writeoff is Dispatch-specific: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2023 change moved service-fee writeoff rejection from Contract ID to Dispatch ID. The target must treat service-fee debt/writeoff at the correct Dispatch granularity.</w:t>
      </w:r>
    </w:p>
    <w:p w:rsidR="00000000" w:rsidDel="00000000" w:rsidP="00000000" w:rsidRDefault="00000000" w:rsidRPr="00000000" w14:paraId="00003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Writeoff eligibility blocks on unsettled financial activity: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Before a writeoff is created, the package checks for unposted cash, pending OAP/overpayment and open credit memos. Any positive balance blocks the writeoff.</w:t>
      </w:r>
    </w:p>
    <w:p w:rsidR="00000000" w:rsidDel="00000000" w:rsidP="00000000" w:rsidRDefault="00000000" w:rsidRPr="00000000" w14:paraId="00003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Existing writeoffs are subtracted: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Service-fee writeoff calculates prior READY WROSF payments for the Dispatch and writes off only the remaining service-fee balance.</w:t>
      </w:r>
    </w:p>
    <w:p w:rsidR="00000000" w:rsidDel="00000000" w:rsidP="00000000" w:rsidRDefault="00000000" w:rsidRPr="00000000" w14:paraId="000037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Writeoffs are represented as pseudo payments: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creates temporary lockbox/remittance records and remittance advice using writeoff payment methods. This is an implementation mechanism; the .NET target should preserve financial outcome/audit, not necessarily pseudo-lockbox structure.</w:t>
      </w:r>
    </w:p>
    <w:p w:rsidR="00000000" w:rsidDel="00000000" w:rsidP="00000000" w:rsidRDefault="00000000" w:rsidRPr="00000000" w14:paraId="00003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Cancelled/expired contract age matters: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Revision history states service-fee writeoff is allowed when the current contract is cancelled, or when it has been expired more than 90 days and the future-contract conditions are satisfied.</w:t>
      </w:r>
    </w:p>
    <w:p w:rsidR="00000000" w:rsidDel="00000000" w:rsidP="00000000" w:rsidRDefault="00000000" w:rsidRPr="00000000" w14:paraId="00003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Service-fee eligibility has additional aged-invoice rules: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service-fee candidate cursor includes contract-status/date rules such as aged expiration/invoice dates and cancellation hold-date conditions. These should become named WriteoffEligibilityPolicy rules rather than SQL-only predicates.</w:t>
      </w:r>
    </w:p>
    <w:p w:rsidR="00000000" w:rsidDel="00000000" w:rsidP="00000000" w:rsidRDefault="00000000" w:rsidRPr="00000000" w14:paraId="00003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Different financial categories route to different writeoff batches: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process uses multiple lockbox numbers/payment methods for first-year premium, renewal premium, service fee, TPV and other adjustments. These codes should become named accounting/writeoff categories.</w:t>
      </w:r>
    </w:p>
    <w:p w:rsidR="00000000" w:rsidDel="00000000" w:rsidP="00000000" w:rsidRDefault="00000000" w:rsidRPr="00000000" w14:paraId="00003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TPV and sales channel affect routing: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process differentiates NOT_TPV from TPV and uses Sales Channel DC versus renewal behavior to choose batch/payment category.</w:t>
      </w:r>
    </w:p>
    <w:p w:rsidR="00000000" w:rsidDel="00000000" w:rsidP="00000000" w:rsidRDefault="00000000" w:rsidRPr="00000000" w14:paraId="00003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Open credit memo types differ by debt type: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Service-fee debt checks open CS credit memos; other debt checks CP, CT and CC types.</w:t>
      </w:r>
    </w:p>
    <w:p w:rsidR="00000000" w:rsidDel="00000000" w:rsidP="00000000" w:rsidRDefault="00000000" w:rsidRPr="00000000" w14:paraId="00003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Unposted cash logic differs by invoice type: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IS means Service Fee, IF means Cancel Fee, and premium uses IC/IO/IR. These classifications should be centralized in AR/Writeoff reference data.</w:t>
      </w:r>
    </w:p>
    <w:p w:rsidR="00000000" w:rsidDel="00000000" w:rsidP="00000000" w:rsidRDefault="00000000" w:rsidRPr="00000000" w14:paraId="00003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Recent WROSF duplicate suppression: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Dispatch-level service-fee unposted-cash logic excludes a recent WROSF transaction within five minutes, indicating a retry/duplicate-writeoff protection rule that should become explicit idempotency.</w:t>
      </w:r>
    </w:p>
    <w:p w:rsidR="00000000" w:rsidDel="00000000" w:rsidP="00000000" w:rsidRDefault="00000000" w:rsidRPr="00000000" w14:paraId="00003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Invalid pseudo payments are physically deleted: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advice creation fails or creates an on-account payment, the package deletes remittance/advice records and recalculates batch totals. The target should prefer one atomic transaction or compensating operation.</w:t>
      </w:r>
    </w:p>
    <w:p w:rsidR="00000000" w:rsidDel="00000000" w:rsidP="00000000" w:rsidRDefault="00000000" w:rsidRPr="00000000" w14:paraId="00003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Deposit date uses accounting cutoff: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writeoff deposit date is constrained by configured PARMS/ACCTDATE. This should reuse a shared AccountingCalendarService rather than a Writeoff-specific helper.</w:t>
      </w:r>
    </w:p>
    <w:p w:rsidR="00000000" w:rsidDel="00000000" w:rsidP="00000000" w:rsidRDefault="00000000" w:rsidRPr="00000000" w14:paraId="00003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miscellaneous writeoff path is disabled: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large miscellaneous writeoff section is commented out, while listing invoice writeoffs continue via f_process_adjustment_writeoff. Commented paths should be classified as historical/dead unless SMEs confirm they must return.</w:t>
      </w:r>
    </w:p>
    <w:p w:rsidR="00000000" w:rsidDel="00000000" w:rsidP="00000000" w:rsidRDefault="00000000" w:rsidRPr="00000000" w14:paraId="00003710">
      <w:pPr>
        <w:pStyle w:val="Heading1"/>
        <w:rPr/>
      </w:pPr>
      <w:r w:rsidDel="00000000" w:rsidR="00000000" w:rsidRPr="00000000">
        <w:rPr>
          <w:rtl w:val="0"/>
        </w:rPr>
        <w:t xml:space="preserve">18. Recommended Target .NET Components - PKG-006</w:t>
      </w:r>
    </w:p>
    <w:tbl>
      <w:tblPr>
        <w:tblStyle w:val="Table134"/>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711">
            <w:pPr>
              <w:rPr/>
            </w:pPr>
            <w:r w:rsidDel="00000000" w:rsidR="00000000" w:rsidRPr="00000000">
              <w:rPr>
                <w:b w:val="1"/>
                <w:bCs w:val="1"/>
                <w:sz w:val="12"/>
                <w:szCs w:val="12"/>
                <w:rtl w:val="0"/>
              </w:rPr>
              <w:t xml:space="preserve">Component</w:t>
            </w:r>
            <w:r w:rsidDel="00000000" w:rsidR="00000000" w:rsidRPr="00000000">
              <w:rPr>
                <w:rtl w:val="0"/>
              </w:rPr>
            </w:r>
          </w:p>
        </w:tc>
        <w:tc>
          <w:tcPr>
            <w:shd w:fill="d9eaf7" w:val="clear"/>
          </w:tcPr>
          <w:p w:rsidR="00000000" w:rsidDel="00000000" w:rsidP="00000000" w:rsidRDefault="00000000" w:rsidRPr="00000000" w14:paraId="00003712">
            <w:pPr>
              <w:rPr/>
            </w:pPr>
            <w:r w:rsidDel="00000000" w:rsidR="00000000" w:rsidRPr="00000000">
              <w:rPr>
                <w:b w:val="1"/>
                <w:bCs w:val="1"/>
                <w:sz w:val="12"/>
                <w:szCs w:val="12"/>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3713">
            <w:pPr>
              <w:rPr/>
            </w:pPr>
            <w:r w:rsidDel="00000000" w:rsidR="00000000" w:rsidRPr="00000000">
              <w:rPr>
                <w:sz w:val="12"/>
                <w:szCs w:val="12"/>
                <w:rtl w:val="0"/>
              </w:rPr>
              <w:t xml:space="preserve">WriteoffService</w:t>
            </w:r>
            <w:r w:rsidDel="00000000" w:rsidR="00000000" w:rsidRPr="00000000">
              <w:rPr>
                <w:rtl w:val="0"/>
              </w:rPr>
            </w:r>
          </w:p>
        </w:tc>
        <w:tc>
          <w:tcPr/>
          <w:p w:rsidR="00000000" w:rsidDel="00000000" w:rsidP="00000000" w:rsidRDefault="00000000" w:rsidRPr="00000000" w14:paraId="00003714">
            <w:pPr>
              <w:rPr/>
            </w:pPr>
            <w:r w:rsidDel="00000000" w:rsidR="00000000" w:rsidRPr="00000000">
              <w:rPr>
                <w:sz w:val="12"/>
                <w:szCs w:val="12"/>
                <w:rtl w:val="0"/>
              </w:rPr>
              <w:t xml:space="preserve">Execute explicit writeoff operations and return auditable outcomes.</w:t>
            </w:r>
            <w:r w:rsidDel="00000000" w:rsidR="00000000" w:rsidRPr="00000000">
              <w:rPr>
                <w:rtl w:val="0"/>
              </w:rPr>
            </w:r>
          </w:p>
        </w:tc>
      </w:tr>
      <w:tr>
        <w:trPr>
          <w:cantSplit w:val="1"/>
          <w:tblHeader w:val="0"/>
        </w:trPr>
        <w:tc>
          <w:tcPr/>
          <w:p w:rsidR="00000000" w:rsidDel="00000000" w:rsidP="00000000" w:rsidRDefault="00000000" w:rsidRPr="00000000" w14:paraId="00003715">
            <w:pPr>
              <w:rPr/>
            </w:pPr>
            <w:r w:rsidDel="00000000" w:rsidR="00000000" w:rsidRPr="00000000">
              <w:rPr>
                <w:sz w:val="12"/>
                <w:szCs w:val="12"/>
                <w:rtl w:val="0"/>
              </w:rPr>
              <w:t xml:space="preserve">AutomaticWriteoffService</w:t>
            </w:r>
            <w:r w:rsidDel="00000000" w:rsidR="00000000" w:rsidRPr="00000000">
              <w:rPr>
                <w:rtl w:val="0"/>
              </w:rPr>
            </w:r>
          </w:p>
        </w:tc>
        <w:tc>
          <w:tcPr/>
          <w:p w:rsidR="00000000" w:rsidDel="00000000" w:rsidP="00000000" w:rsidRDefault="00000000" w:rsidRPr="00000000" w14:paraId="00003716">
            <w:pPr>
              <w:rPr/>
            </w:pPr>
            <w:r w:rsidDel="00000000" w:rsidR="00000000" w:rsidRPr="00000000">
              <w:rPr>
                <w:sz w:val="12"/>
                <w:szCs w:val="12"/>
                <w:rtl w:val="0"/>
              </w:rPr>
              <w:t xml:space="preserve">Scheduled identification and processing of aged/cancelled/expired eligible debt.</w:t>
            </w:r>
            <w:r w:rsidDel="00000000" w:rsidR="00000000" w:rsidRPr="00000000">
              <w:rPr>
                <w:rtl w:val="0"/>
              </w:rPr>
            </w:r>
          </w:p>
        </w:tc>
      </w:tr>
      <w:tr>
        <w:trPr>
          <w:cantSplit w:val="1"/>
          <w:tblHeader w:val="0"/>
        </w:trPr>
        <w:tc>
          <w:tcPr/>
          <w:p w:rsidR="00000000" w:rsidDel="00000000" w:rsidP="00000000" w:rsidRDefault="00000000" w:rsidRPr="00000000" w14:paraId="00003717">
            <w:pPr>
              <w:rPr/>
            </w:pPr>
            <w:r w:rsidDel="00000000" w:rsidR="00000000" w:rsidRPr="00000000">
              <w:rPr>
                <w:sz w:val="12"/>
                <w:szCs w:val="12"/>
                <w:rtl w:val="0"/>
              </w:rPr>
              <w:t xml:space="preserve">WriteoffEligibilityPolicy</w:t>
            </w:r>
            <w:r w:rsidDel="00000000" w:rsidR="00000000" w:rsidRPr="00000000">
              <w:rPr>
                <w:rtl w:val="0"/>
              </w:rPr>
            </w:r>
          </w:p>
        </w:tc>
        <w:tc>
          <w:tcPr/>
          <w:p w:rsidR="00000000" w:rsidDel="00000000" w:rsidP="00000000" w:rsidRDefault="00000000" w:rsidRPr="00000000" w14:paraId="00003718">
            <w:pPr>
              <w:rPr/>
            </w:pPr>
            <w:r w:rsidDel="00000000" w:rsidR="00000000" w:rsidRPr="00000000">
              <w:rPr>
                <w:sz w:val="12"/>
                <w:szCs w:val="12"/>
                <w:rtl w:val="0"/>
              </w:rPr>
              <w:t xml:space="preserve">Evaluate contract status/age, future-contract state, Dispatch, outstanding cash, OAP and credit-memo blockers.</w:t>
            </w:r>
            <w:r w:rsidDel="00000000" w:rsidR="00000000" w:rsidRPr="00000000">
              <w:rPr>
                <w:rtl w:val="0"/>
              </w:rPr>
            </w:r>
          </w:p>
        </w:tc>
      </w:tr>
      <w:tr>
        <w:trPr>
          <w:cantSplit w:val="1"/>
          <w:tblHeader w:val="0"/>
        </w:trPr>
        <w:tc>
          <w:tcPr/>
          <w:p w:rsidR="00000000" w:rsidDel="00000000" w:rsidP="00000000" w:rsidRDefault="00000000" w:rsidRPr="00000000" w14:paraId="00003719">
            <w:pPr>
              <w:rPr/>
            </w:pPr>
            <w:r w:rsidDel="00000000" w:rsidR="00000000" w:rsidRPr="00000000">
              <w:rPr>
                <w:sz w:val="12"/>
                <w:szCs w:val="12"/>
                <w:rtl w:val="0"/>
              </w:rPr>
              <w:t xml:space="preserve">WriteoffClassificationPolicy</w:t>
            </w:r>
            <w:r w:rsidDel="00000000" w:rsidR="00000000" w:rsidRPr="00000000">
              <w:rPr>
                <w:rtl w:val="0"/>
              </w:rPr>
            </w:r>
          </w:p>
        </w:tc>
        <w:tc>
          <w:tcPr/>
          <w:p w:rsidR="00000000" w:rsidDel="00000000" w:rsidP="00000000" w:rsidRDefault="00000000" w:rsidRPr="00000000" w14:paraId="0000371A">
            <w:pPr>
              <w:rPr/>
            </w:pPr>
            <w:r w:rsidDel="00000000" w:rsidR="00000000" w:rsidRPr="00000000">
              <w:rPr>
                <w:sz w:val="12"/>
                <w:szCs w:val="12"/>
                <w:rtl w:val="0"/>
              </w:rPr>
              <w:t xml:space="preserve">Map Service Fee, Cancel Fee, Premium, Listing and TPV/sales-channel scenarios to writeoff category/accounting treatment.</w:t>
            </w:r>
            <w:r w:rsidDel="00000000" w:rsidR="00000000" w:rsidRPr="00000000">
              <w:rPr>
                <w:rtl w:val="0"/>
              </w:rPr>
            </w:r>
          </w:p>
        </w:tc>
      </w:tr>
      <w:tr>
        <w:trPr>
          <w:cantSplit w:val="1"/>
          <w:tblHeader w:val="0"/>
        </w:trPr>
        <w:tc>
          <w:tcPr/>
          <w:p w:rsidR="00000000" w:rsidDel="00000000" w:rsidP="00000000" w:rsidRDefault="00000000" w:rsidRPr="00000000" w14:paraId="0000371B">
            <w:pPr>
              <w:rPr/>
            </w:pPr>
            <w:r w:rsidDel="00000000" w:rsidR="00000000" w:rsidRPr="00000000">
              <w:rPr>
                <w:sz w:val="12"/>
                <w:szCs w:val="12"/>
                <w:rtl w:val="0"/>
              </w:rPr>
              <w:t xml:space="preserve">PaymentsService</w:t>
            </w:r>
            <w:r w:rsidDel="00000000" w:rsidR="00000000" w:rsidRPr="00000000">
              <w:rPr>
                <w:rtl w:val="0"/>
              </w:rPr>
            </w:r>
          </w:p>
        </w:tc>
        <w:tc>
          <w:tcPr/>
          <w:p w:rsidR="00000000" w:rsidDel="00000000" w:rsidP="00000000" w:rsidRDefault="00000000" w:rsidRPr="00000000" w14:paraId="0000371C">
            <w:pPr>
              <w:rPr/>
            </w:pPr>
            <w:r w:rsidDel="00000000" w:rsidR="00000000" w:rsidRPr="00000000">
              <w:rPr>
                <w:sz w:val="12"/>
                <w:szCs w:val="12"/>
                <w:rtl w:val="0"/>
              </w:rPr>
              <w:t xml:space="preserve">Own remittance/payment history, unapplied cash and on-account validation.</w:t>
            </w:r>
            <w:r w:rsidDel="00000000" w:rsidR="00000000" w:rsidRPr="00000000">
              <w:rPr>
                <w:rtl w:val="0"/>
              </w:rPr>
            </w:r>
          </w:p>
        </w:tc>
      </w:tr>
      <w:tr>
        <w:trPr>
          <w:cantSplit w:val="1"/>
          <w:tblHeader w:val="0"/>
        </w:trPr>
        <w:tc>
          <w:tcPr/>
          <w:p w:rsidR="00000000" w:rsidDel="00000000" w:rsidP="00000000" w:rsidRDefault="00000000" w:rsidRPr="00000000" w14:paraId="0000371D">
            <w:pPr>
              <w:rPr/>
            </w:pPr>
            <w:r w:rsidDel="00000000" w:rsidR="00000000" w:rsidRPr="00000000">
              <w:rPr>
                <w:sz w:val="12"/>
                <w:szCs w:val="12"/>
                <w:rtl w:val="0"/>
              </w:rPr>
              <w:t xml:space="preserve">AccountsReceivableService</w:t>
            </w:r>
            <w:r w:rsidDel="00000000" w:rsidR="00000000" w:rsidRPr="00000000">
              <w:rPr>
                <w:rtl w:val="0"/>
              </w:rPr>
            </w:r>
          </w:p>
        </w:tc>
        <w:tc>
          <w:tcPr/>
          <w:p w:rsidR="00000000" w:rsidDel="00000000" w:rsidP="00000000" w:rsidRDefault="00000000" w:rsidRPr="00000000" w14:paraId="0000371E">
            <w:pPr>
              <w:rPr/>
            </w:pPr>
            <w:r w:rsidDel="00000000" w:rsidR="00000000" w:rsidRPr="00000000">
              <w:rPr>
                <w:sz w:val="12"/>
                <w:szCs w:val="12"/>
                <w:rtl w:val="0"/>
              </w:rPr>
              <w:t xml:space="preserve">Own invoice balance, open/closed status and credit-memo queries.</w:t>
            </w:r>
            <w:r w:rsidDel="00000000" w:rsidR="00000000" w:rsidRPr="00000000">
              <w:rPr>
                <w:rtl w:val="0"/>
              </w:rPr>
            </w:r>
          </w:p>
        </w:tc>
      </w:tr>
      <w:tr>
        <w:trPr>
          <w:cantSplit w:val="1"/>
          <w:tblHeader w:val="0"/>
        </w:trPr>
        <w:tc>
          <w:tcPr/>
          <w:p w:rsidR="00000000" w:rsidDel="00000000" w:rsidP="00000000" w:rsidRDefault="00000000" w:rsidRPr="00000000" w14:paraId="0000371F">
            <w:pPr>
              <w:rPr/>
            </w:pPr>
            <w:r w:rsidDel="00000000" w:rsidR="00000000" w:rsidRPr="00000000">
              <w:rPr>
                <w:sz w:val="12"/>
                <w:szCs w:val="12"/>
                <w:rtl w:val="0"/>
              </w:rPr>
              <w:t xml:space="preserve">AccountingCalendarService</w:t>
            </w:r>
            <w:r w:rsidDel="00000000" w:rsidR="00000000" w:rsidRPr="00000000">
              <w:rPr>
                <w:rtl w:val="0"/>
              </w:rPr>
            </w:r>
          </w:p>
        </w:tc>
        <w:tc>
          <w:tcPr/>
          <w:p w:rsidR="00000000" w:rsidDel="00000000" w:rsidP="00000000" w:rsidRDefault="00000000" w:rsidRPr="00000000" w14:paraId="00003720">
            <w:pPr>
              <w:rPr/>
            </w:pPr>
            <w:r w:rsidDel="00000000" w:rsidR="00000000" w:rsidRPr="00000000">
              <w:rPr>
                <w:sz w:val="12"/>
                <w:szCs w:val="12"/>
                <w:rtl w:val="0"/>
              </w:rPr>
              <w:t xml:space="preserve">Provide accounting/deposit date cutoffs.</w:t>
            </w:r>
            <w:r w:rsidDel="00000000" w:rsidR="00000000" w:rsidRPr="00000000">
              <w:rPr>
                <w:rtl w:val="0"/>
              </w:rPr>
            </w:r>
          </w:p>
        </w:tc>
      </w:tr>
      <w:tr>
        <w:trPr>
          <w:cantSplit w:val="1"/>
          <w:tblHeader w:val="0"/>
        </w:trPr>
        <w:tc>
          <w:tcPr/>
          <w:p w:rsidR="00000000" w:rsidDel="00000000" w:rsidP="00000000" w:rsidRDefault="00000000" w:rsidRPr="00000000" w14:paraId="00003721">
            <w:pPr>
              <w:rPr/>
            </w:pPr>
            <w:r w:rsidDel="00000000" w:rsidR="00000000" w:rsidRPr="00000000">
              <w:rPr>
                <w:sz w:val="12"/>
                <w:szCs w:val="12"/>
                <w:rtl w:val="0"/>
              </w:rPr>
              <w:t xml:space="preserve">WriteoffRepository</w:t>
            </w:r>
            <w:r w:rsidDel="00000000" w:rsidR="00000000" w:rsidRPr="00000000">
              <w:rPr>
                <w:rtl w:val="0"/>
              </w:rPr>
            </w:r>
          </w:p>
        </w:tc>
        <w:tc>
          <w:tcPr/>
          <w:p w:rsidR="00000000" w:rsidDel="00000000" w:rsidP="00000000" w:rsidRDefault="00000000" w:rsidRPr="00000000" w14:paraId="00003722">
            <w:pPr>
              <w:rPr/>
            </w:pPr>
            <w:r w:rsidDel="00000000" w:rsidR="00000000" w:rsidRPr="00000000">
              <w:rPr>
                <w:sz w:val="12"/>
                <w:szCs w:val="12"/>
                <w:rtl w:val="0"/>
              </w:rPr>
              <w:t xml:space="preserve">Persist writeoff transaction/audit data; avoid exposing lockbox table structure.</w:t>
            </w:r>
            <w:r w:rsidDel="00000000" w:rsidR="00000000" w:rsidRPr="00000000">
              <w:rPr>
                <w:rtl w:val="0"/>
              </w:rPr>
            </w:r>
          </w:p>
        </w:tc>
      </w:tr>
      <w:tr>
        <w:trPr>
          <w:cantSplit w:val="1"/>
          <w:tblHeader w:val="0"/>
        </w:trPr>
        <w:tc>
          <w:tcPr/>
          <w:p w:rsidR="00000000" w:rsidDel="00000000" w:rsidP="00000000" w:rsidRDefault="00000000" w:rsidRPr="00000000" w14:paraId="00003723">
            <w:pPr>
              <w:rPr/>
            </w:pPr>
            <w:r w:rsidDel="00000000" w:rsidR="00000000" w:rsidRPr="00000000">
              <w:rPr>
                <w:sz w:val="12"/>
                <w:szCs w:val="12"/>
                <w:rtl w:val="0"/>
              </w:rPr>
              <w:t xml:space="preserve">WriteoffJob</w:t>
            </w:r>
            <w:r w:rsidDel="00000000" w:rsidR="00000000" w:rsidRPr="00000000">
              <w:rPr>
                <w:rtl w:val="0"/>
              </w:rPr>
            </w:r>
          </w:p>
        </w:tc>
        <w:tc>
          <w:tcPr/>
          <w:p w:rsidR="00000000" w:rsidDel="00000000" w:rsidP="00000000" w:rsidRDefault="00000000" w:rsidRPr="00000000" w14:paraId="00003724">
            <w:pPr>
              <w:rPr/>
            </w:pPr>
            <w:r w:rsidDel="00000000" w:rsidR="00000000" w:rsidRPr="00000000">
              <w:rPr>
                <w:sz w:val="12"/>
                <w:szCs w:val="12"/>
                <w:rtl w:val="0"/>
              </w:rPr>
              <w:t xml:space="preserve">Scheduled/background execution replacing ppub_process_adjustments.</w:t>
            </w:r>
            <w:r w:rsidDel="00000000" w:rsidR="00000000" w:rsidRPr="00000000">
              <w:rPr>
                <w:rtl w:val="0"/>
              </w:rPr>
            </w:r>
          </w:p>
        </w:tc>
      </w:tr>
    </w:tbl>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pStyle w:val="Heading1"/>
        <w:rPr/>
      </w:pPr>
      <w:r w:rsidDel="00000000" w:rsidR="00000000" w:rsidRPr="00000000">
        <w:rPr>
          <w:rtl w:val="0"/>
        </w:rPr>
        <w:t xml:space="preserve">19. Endpoint Consolidation - PKG-006</w:t>
      </w:r>
    </w:p>
    <w:p w:rsidR="00000000" w:rsidDel="00000000" w:rsidP="00000000" w:rsidRDefault="00000000" w:rsidRPr="00000000" w14:paraId="00003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/api/writeoffs/service-fee — only if an authorized user/system requires an explicit Dispatch-level service-fee writeoff operation.</w:t>
      </w:r>
    </w:p>
    <w:p w:rsidR="00000000" w:rsidDel="00000000" w:rsidP="00000000" w:rsidRDefault="00000000" w:rsidRPr="00000000" w14:paraId="00003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/api/writeoffs/{id}/evaluate or an internal EvaluateWriteoffEligibility(...) capability — use only if business users need explainability before execution.</w:t>
      </w:r>
    </w:p>
    <w:p w:rsidR="00000000" w:rsidDel="00000000" w:rsidP="00000000" w:rsidRDefault="00000000" w:rsidRPr="00000000" w14:paraId="00003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/api/contracts/{id}/payments and existing payment/AR queries should supply unposted cash/payment information rather than new fpub_return_* endpoints.</w:t>
      </w:r>
    </w:p>
    <w:p w:rsidR="00000000" w:rsidDel="00000000" w:rsidP="00000000" w:rsidRDefault="00000000" w:rsidRPr="00000000" w14:paraId="00003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the existing AR/Credit Memo capability for credit-memo balances.</w:t>
      </w:r>
    </w:p>
    <w:p w:rsidR="00000000" w:rsidDel="00000000" w:rsidP="00000000" w:rsidRDefault="00000000" w:rsidRPr="00000000" w14:paraId="00003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Contract and Fulfillment capabilities for contract dates, future-contract relationships and evergreen status.</w:t>
      </w:r>
    </w:p>
    <w:p w:rsidR="00000000" w:rsidDel="00000000" w:rsidP="00000000" w:rsidRDefault="00000000" w:rsidRPr="00000000" w14:paraId="00003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lockbox-header creation, payment-count/sum helpers, deposit-date helpers or invalid-payment cleanup as public endpoints.</w:t>
      </w:r>
    </w:p>
    <w:p w:rsidR="00000000" w:rsidDel="00000000" w:rsidP="00000000" w:rsidRDefault="00000000" w:rsidRPr="00000000" w14:paraId="00003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ppub_process_adjustments should become a scheduled WriteoffJob/AutomaticWriteoffService, not a public API merely because it is callable PL/SQL.</w:t>
      </w:r>
    </w:p>
    <w:p w:rsidR="00000000" w:rsidDel="00000000" w:rsidP="00000000" w:rsidRDefault="00000000" w:rsidRPr="00000000" w14:paraId="0000372E">
      <w:pPr>
        <w:pStyle w:val="Heading1"/>
        <w:rPr/>
      </w:pPr>
      <w:r w:rsidDel="00000000" w:rsidR="00000000" w:rsidRPr="00000000">
        <w:rPr>
          <w:rtl w:val="0"/>
        </w:rPr>
        <w:t xml:space="preserve">20. Client / Finance / Writeoff SME Questions - PKG-006</w:t>
      </w:r>
    </w:p>
    <w:tbl>
      <w:tblPr>
        <w:tblStyle w:val="Table135"/>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72F">
            <w:pPr>
              <w:rPr/>
            </w:pPr>
            <w:r w:rsidDel="00000000" w:rsidR="00000000" w:rsidRPr="00000000">
              <w:rPr>
                <w:b w:val="1"/>
                <w:bCs w:val="1"/>
                <w:sz w:val="11"/>
                <w:szCs w:val="11"/>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730">
            <w:pPr>
              <w:rPr/>
            </w:pPr>
            <w:r w:rsidDel="00000000" w:rsidR="00000000" w:rsidRPr="00000000">
              <w:rPr>
                <w:b w:val="1"/>
                <w:bCs w:val="1"/>
                <w:sz w:val="11"/>
                <w:szCs w:val="11"/>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731">
            <w:pPr>
              <w:rPr/>
            </w:pPr>
            <w:r w:rsidDel="00000000" w:rsidR="00000000" w:rsidRPr="00000000">
              <w:rPr>
                <w:sz w:val="11"/>
                <w:szCs w:val="11"/>
                <w:rtl w:val="0"/>
              </w:rPr>
              <w:t xml:space="preserve">Q-096</w:t>
            </w:r>
            <w:r w:rsidDel="00000000" w:rsidR="00000000" w:rsidRPr="00000000">
              <w:rPr>
                <w:rtl w:val="0"/>
              </w:rPr>
            </w:r>
          </w:p>
        </w:tc>
        <w:tc>
          <w:tcPr/>
          <w:p w:rsidR="00000000" w:rsidDel="00000000" w:rsidP="00000000" w:rsidRDefault="00000000" w:rsidRPr="00000000" w14:paraId="00003732">
            <w:pPr>
              <w:rPr/>
            </w:pPr>
            <w:r w:rsidDel="00000000" w:rsidR="00000000" w:rsidRPr="00000000">
              <w:rPr>
                <w:sz w:val="11"/>
                <w:szCs w:val="11"/>
                <w:rtl w:val="0"/>
              </w:rPr>
              <w:t xml:space="preserve">Is pkg_auto_writeoff_process still the authoritative production writeoff engine?</w:t>
            </w:r>
            <w:r w:rsidDel="00000000" w:rsidR="00000000" w:rsidRPr="00000000">
              <w:rPr>
                <w:rtl w:val="0"/>
              </w:rPr>
            </w:r>
          </w:p>
        </w:tc>
      </w:tr>
      <w:tr>
        <w:trPr>
          <w:cantSplit w:val="1"/>
          <w:tblHeader w:val="0"/>
        </w:trPr>
        <w:tc>
          <w:tcPr/>
          <w:p w:rsidR="00000000" w:rsidDel="00000000" w:rsidP="00000000" w:rsidRDefault="00000000" w:rsidRPr="00000000" w14:paraId="00003733">
            <w:pPr>
              <w:rPr/>
            </w:pPr>
            <w:r w:rsidDel="00000000" w:rsidR="00000000" w:rsidRPr="00000000">
              <w:rPr>
                <w:sz w:val="11"/>
                <w:szCs w:val="11"/>
                <w:rtl w:val="0"/>
              </w:rPr>
              <w:t xml:space="preserve">Q-097</w:t>
            </w:r>
            <w:r w:rsidDel="00000000" w:rsidR="00000000" w:rsidRPr="00000000">
              <w:rPr>
                <w:rtl w:val="0"/>
              </w:rPr>
            </w:r>
          </w:p>
        </w:tc>
        <w:tc>
          <w:tcPr/>
          <w:p w:rsidR="00000000" w:rsidDel="00000000" w:rsidP="00000000" w:rsidRDefault="00000000" w:rsidRPr="00000000" w14:paraId="00003734">
            <w:pPr>
              <w:rPr/>
            </w:pPr>
            <w:r w:rsidDel="00000000" w:rsidR="00000000" w:rsidRPr="00000000">
              <w:rPr>
                <w:sz w:val="11"/>
                <w:szCs w:val="11"/>
                <w:rtl w:val="0"/>
              </w:rPr>
              <w:t xml:space="preserve">Which writeoff categories processed by this package are still active today?</w:t>
            </w:r>
            <w:r w:rsidDel="00000000" w:rsidR="00000000" w:rsidRPr="00000000">
              <w:rPr>
                <w:rtl w:val="0"/>
              </w:rPr>
            </w:r>
          </w:p>
        </w:tc>
      </w:tr>
      <w:tr>
        <w:trPr>
          <w:cantSplit w:val="1"/>
          <w:tblHeader w:val="0"/>
        </w:trPr>
        <w:tc>
          <w:tcPr/>
          <w:p w:rsidR="00000000" w:rsidDel="00000000" w:rsidP="00000000" w:rsidRDefault="00000000" w:rsidRPr="00000000" w14:paraId="00003735">
            <w:pPr>
              <w:rPr/>
            </w:pPr>
            <w:r w:rsidDel="00000000" w:rsidR="00000000" w:rsidRPr="00000000">
              <w:rPr>
                <w:sz w:val="11"/>
                <w:szCs w:val="11"/>
                <w:rtl w:val="0"/>
              </w:rPr>
              <w:t xml:space="preserve">Q-098</w:t>
            </w:r>
            <w:r w:rsidDel="00000000" w:rsidR="00000000" w:rsidRPr="00000000">
              <w:rPr>
                <w:rtl w:val="0"/>
              </w:rPr>
            </w:r>
          </w:p>
        </w:tc>
        <w:tc>
          <w:tcPr/>
          <w:p w:rsidR="00000000" w:rsidDel="00000000" w:rsidP="00000000" w:rsidRDefault="00000000" w:rsidRPr="00000000" w14:paraId="00003736">
            <w:pPr>
              <w:rPr/>
            </w:pPr>
            <w:r w:rsidDel="00000000" w:rsidR="00000000" w:rsidRPr="00000000">
              <w:rPr>
                <w:sz w:val="11"/>
                <w:szCs w:val="11"/>
                <w:rtl w:val="0"/>
              </w:rPr>
              <w:t xml:space="preserve">Is fpub_writeoff_servicefee called directly by Front Door or another application, or only by internal/batch workflows?</w:t>
            </w:r>
            <w:r w:rsidDel="00000000" w:rsidR="00000000" w:rsidRPr="00000000">
              <w:rPr>
                <w:rtl w:val="0"/>
              </w:rPr>
            </w:r>
          </w:p>
        </w:tc>
      </w:tr>
      <w:tr>
        <w:trPr>
          <w:cantSplit w:val="1"/>
          <w:tblHeader w:val="0"/>
        </w:trPr>
        <w:tc>
          <w:tcPr/>
          <w:p w:rsidR="00000000" w:rsidDel="00000000" w:rsidP="00000000" w:rsidRDefault="00000000" w:rsidRPr="00000000" w14:paraId="00003737">
            <w:pPr>
              <w:rPr/>
            </w:pPr>
            <w:r w:rsidDel="00000000" w:rsidR="00000000" w:rsidRPr="00000000">
              <w:rPr>
                <w:sz w:val="11"/>
                <w:szCs w:val="11"/>
                <w:rtl w:val="0"/>
              </w:rPr>
              <w:t xml:space="preserve">Q-099</w:t>
            </w:r>
            <w:r w:rsidDel="00000000" w:rsidR="00000000" w:rsidRPr="00000000">
              <w:rPr>
                <w:rtl w:val="0"/>
              </w:rPr>
            </w:r>
          </w:p>
        </w:tc>
        <w:tc>
          <w:tcPr/>
          <w:p w:rsidR="00000000" w:rsidDel="00000000" w:rsidP="00000000" w:rsidRDefault="00000000" w:rsidRPr="00000000" w14:paraId="00003738">
            <w:pPr>
              <w:rPr/>
            </w:pPr>
            <w:r w:rsidDel="00000000" w:rsidR="00000000" w:rsidRPr="00000000">
              <w:rPr>
                <w:sz w:val="11"/>
                <w:szCs w:val="11"/>
                <w:rtl w:val="0"/>
              </w:rPr>
              <w:t xml:space="preserve">Confirm that service-fee writeoff is now correctly keyed by Dispatch ID rather than Contract ID.</w:t>
            </w:r>
            <w:r w:rsidDel="00000000" w:rsidR="00000000" w:rsidRPr="00000000">
              <w:rPr>
                <w:rtl w:val="0"/>
              </w:rPr>
            </w:r>
          </w:p>
        </w:tc>
      </w:tr>
      <w:tr>
        <w:trPr>
          <w:cantSplit w:val="1"/>
          <w:tblHeader w:val="0"/>
        </w:trPr>
        <w:tc>
          <w:tcPr/>
          <w:p w:rsidR="00000000" w:rsidDel="00000000" w:rsidP="00000000" w:rsidRDefault="00000000" w:rsidRPr="00000000" w14:paraId="00003739">
            <w:pPr>
              <w:rPr/>
            </w:pPr>
            <w:r w:rsidDel="00000000" w:rsidR="00000000" w:rsidRPr="00000000">
              <w:rPr>
                <w:sz w:val="11"/>
                <w:szCs w:val="11"/>
                <w:rtl w:val="0"/>
              </w:rPr>
              <w:t xml:space="preserve">Q-100</w:t>
            </w:r>
            <w:r w:rsidDel="00000000" w:rsidR="00000000" w:rsidRPr="00000000">
              <w:rPr>
                <w:rtl w:val="0"/>
              </w:rPr>
            </w:r>
          </w:p>
        </w:tc>
        <w:tc>
          <w:tcPr/>
          <w:p w:rsidR="00000000" w:rsidDel="00000000" w:rsidP="00000000" w:rsidRDefault="00000000" w:rsidRPr="00000000" w14:paraId="0000373A">
            <w:pPr>
              <w:rPr/>
            </w:pPr>
            <w:r w:rsidDel="00000000" w:rsidR="00000000" w:rsidRPr="00000000">
              <w:rPr>
                <w:sz w:val="11"/>
                <w:szCs w:val="11"/>
                <w:rtl w:val="0"/>
              </w:rPr>
              <w:t xml:space="preserve">Can one Contract have multiple independently writeoff-eligible service-fee invoices across different Dispatches?</w:t>
            </w:r>
            <w:r w:rsidDel="00000000" w:rsidR="00000000" w:rsidRPr="00000000">
              <w:rPr>
                <w:rtl w:val="0"/>
              </w:rPr>
            </w:r>
          </w:p>
        </w:tc>
      </w:tr>
      <w:tr>
        <w:trPr>
          <w:cantSplit w:val="1"/>
          <w:tblHeader w:val="0"/>
        </w:trPr>
        <w:tc>
          <w:tcPr/>
          <w:p w:rsidR="00000000" w:rsidDel="00000000" w:rsidP="00000000" w:rsidRDefault="00000000" w:rsidRPr="00000000" w14:paraId="0000373B">
            <w:pPr>
              <w:rPr/>
            </w:pPr>
            <w:r w:rsidDel="00000000" w:rsidR="00000000" w:rsidRPr="00000000">
              <w:rPr>
                <w:sz w:val="11"/>
                <w:szCs w:val="11"/>
                <w:rtl w:val="0"/>
              </w:rPr>
              <w:t xml:space="preserve">Q-101</w:t>
            </w:r>
            <w:r w:rsidDel="00000000" w:rsidR="00000000" w:rsidRPr="00000000">
              <w:rPr>
                <w:rtl w:val="0"/>
              </w:rPr>
            </w:r>
          </w:p>
        </w:tc>
        <w:tc>
          <w:tcPr/>
          <w:p w:rsidR="00000000" w:rsidDel="00000000" w:rsidP="00000000" w:rsidRDefault="00000000" w:rsidRPr="00000000" w14:paraId="0000373C">
            <w:pPr>
              <w:rPr/>
            </w:pPr>
            <w:r w:rsidDel="00000000" w:rsidR="00000000" w:rsidRPr="00000000">
              <w:rPr>
                <w:sz w:val="11"/>
                <w:szCs w:val="11"/>
                <w:rtl w:val="0"/>
              </w:rPr>
              <w:t xml:space="preserve">What constitutes the authoritative outstanding service-fee balance before writeoff?</w:t>
            </w:r>
            <w:r w:rsidDel="00000000" w:rsidR="00000000" w:rsidRPr="00000000">
              <w:rPr>
                <w:rtl w:val="0"/>
              </w:rPr>
            </w:r>
          </w:p>
        </w:tc>
      </w:tr>
      <w:tr>
        <w:trPr>
          <w:cantSplit w:val="1"/>
          <w:tblHeader w:val="0"/>
        </w:trPr>
        <w:tc>
          <w:tcPr/>
          <w:p w:rsidR="00000000" w:rsidDel="00000000" w:rsidP="00000000" w:rsidRDefault="00000000" w:rsidRPr="00000000" w14:paraId="0000373D">
            <w:pPr>
              <w:rPr/>
            </w:pPr>
            <w:r w:rsidDel="00000000" w:rsidR="00000000" w:rsidRPr="00000000">
              <w:rPr>
                <w:sz w:val="11"/>
                <w:szCs w:val="11"/>
                <w:rtl w:val="0"/>
              </w:rPr>
              <w:t xml:space="preserve">Q-102</w:t>
            </w:r>
            <w:r w:rsidDel="00000000" w:rsidR="00000000" w:rsidRPr="00000000">
              <w:rPr>
                <w:rtl w:val="0"/>
              </w:rPr>
            </w:r>
          </w:p>
        </w:tc>
        <w:tc>
          <w:tcPr/>
          <w:p w:rsidR="00000000" w:rsidDel="00000000" w:rsidP="00000000" w:rsidRDefault="00000000" w:rsidRPr="00000000" w14:paraId="0000373E">
            <w:pPr>
              <w:rPr/>
            </w:pPr>
            <w:r w:rsidDel="00000000" w:rsidR="00000000" w:rsidRPr="00000000">
              <w:rPr>
                <w:sz w:val="11"/>
                <w:szCs w:val="11"/>
                <w:rtl w:val="0"/>
              </w:rPr>
              <w:t xml:space="preserve">Should prior WROSF writeoffs continue to be subtracted from the open service-fee amount?</w:t>
            </w:r>
            <w:r w:rsidDel="00000000" w:rsidR="00000000" w:rsidRPr="00000000">
              <w:rPr>
                <w:rtl w:val="0"/>
              </w:rPr>
            </w:r>
          </w:p>
        </w:tc>
      </w:tr>
      <w:tr>
        <w:trPr>
          <w:cantSplit w:val="1"/>
          <w:tblHeader w:val="0"/>
        </w:trPr>
        <w:tc>
          <w:tcPr/>
          <w:p w:rsidR="00000000" w:rsidDel="00000000" w:rsidP="00000000" w:rsidRDefault="00000000" w:rsidRPr="00000000" w14:paraId="0000373F">
            <w:pPr>
              <w:rPr/>
            </w:pPr>
            <w:r w:rsidDel="00000000" w:rsidR="00000000" w:rsidRPr="00000000">
              <w:rPr>
                <w:sz w:val="11"/>
                <w:szCs w:val="11"/>
                <w:rtl w:val="0"/>
              </w:rPr>
              <w:t xml:space="preserve">Q-103</w:t>
            </w:r>
            <w:r w:rsidDel="00000000" w:rsidR="00000000" w:rsidRPr="00000000">
              <w:rPr>
                <w:rtl w:val="0"/>
              </w:rPr>
            </w:r>
          </w:p>
        </w:tc>
        <w:tc>
          <w:tcPr/>
          <w:p w:rsidR="00000000" w:rsidDel="00000000" w:rsidP="00000000" w:rsidRDefault="00000000" w:rsidRPr="00000000" w14:paraId="00003740">
            <w:pPr>
              <w:rPr/>
            </w:pPr>
            <w:r w:rsidDel="00000000" w:rsidR="00000000" w:rsidRPr="00000000">
              <w:rPr>
                <w:sz w:val="11"/>
                <w:szCs w:val="11"/>
                <w:rtl w:val="0"/>
              </w:rPr>
              <w:t xml:space="preserve">What is the business reason for excluding WROSF records created within the prior five minutes from the unposted-cash check?</w:t>
            </w:r>
            <w:r w:rsidDel="00000000" w:rsidR="00000000" w:rsidRPr="00000000">
              <w:rPr>
                <w:rtl w:val="0"/>
              </w:rPr>
            </w:r>
          </w:p>
        </w:tc>
      </w:tr>
      <w:tr>
        <w:trPr>
          <w:cantSplit w:val="1"/>
          <w:tblHeader w:val="0"/>
        </w:trPr>
        <w:tc>
          <w:tcPr/>
          <w:p w:rsidR="00000000" w:rsidDel="00000000" w:rsidP="00000000" w:rsidRDefault="00000000" w:rsidRPr="00000000" w14:paraId="00003741">
            <w:pPr>
              <w:rPr/>
            </w:pPr>
            <w:r w:rsidDel="00000000" w:rsidR="00000000" w:rsidRPr="00000000">
              <w:rPr>
                <w:sz w:val="11"/>
                <w:szCs w:val="11"/>
                <w:rtl w:val="0"/>
              </w:rPr>
              <w:t xml:space="preserve">Q-104</w:t>
            </w:r>
            <w:r w:rsidDel="00000000" w:rsidR="00000000" w:rsidRPr="00000000">
              <w:rPr>
                <w:rtl w:val="0"/>
              </w:rPr>
            </w:r>
          </w:p>
        </w:tc>
        <w:tc>
          <w:tcPr/>
          <w:p w:rsidR="00000000" w:rsidDel="00000000" w:rsidP="00000000" w:rsidRDefault="00000000" w:rsidRPr="00000000" w14:paraId="00003742">
            <w:pPr>
              <w:rPr/>
            </w:pPr>
            <w:r w:rsidDel="00000000" w:rsidR="00000000" w:rsidRPr="00000000">
              <w:rPr>
                <w:sz w:val="11"/>
                <w:szCs w:val="11"/>
                <w:rtl w:val="0"/>
              </w:rPr>
              <w:t xml:space="preserve">Can the five-minute rule be replaced by an explicit idempotency key/duplicate-writeoff guard?</w:t>
            </w:r>
            <w:r w:rsidDel="00000000" w:rsidR="00000000" w:rsidRPr="00000000">
              <w:rPr>
                <w:rtl w:val="0"/>
              </w:rPr>
            </w:r>
          </w:p>
        </w:tc>
      </w:tr>
      <w:tr>
        <w:trPr>
          <w:cantSplit w:val="1"/>
          <w:tblHeader w:val="0"/>
        </w:trPr>
        <w:tc>
          <w:tcPr/>
          <w:p w:rsidR="00000000" w:rsidDel="00000000" w:rsidP="00000000" w:rsidRDefault="00000000" w:rsidRPr="00000000" w14:paraId="00003743">
            <w:pPr>
              <w:rPr/>
            </w:pPr>
            <w:r w:rsidDel="00000000" w:rsidR="00000000" w:rsidRPr="00000000">
              <w:rPr>
                <w:sz w:val="11"/>
                <w:szCs w:val="11"/>
                <w:rtl w:val="0"/>
              </w:rPr>
              <w:t xml:space="preserve">Q-105</w:t>
            </w:r>
            <w:r w:rsidDel="00000000" w:rsidR="00000000" w:rsidRPr="00000000">
              <w:rPr>
                <w:rtl w:val="0"/>
              </w:rPr>
            </w:r>
          </w:p>
        </w:tc>
        <w:tc>
          <w:tcPr/>
          <w:p w:rsidR="00000000" w:rsidDel="00000000" w:rsidP="00000000" w:rsidRDefault="00000000" w:rsidRPr="00000000" w14:paraId="00003744">
            <w:pPr>
              <w:rPr/>
            </w:pPr>
            <w:r w:rsidDel="00000000" w:rsidR="00000000" w:rsidRPr="00000000">
              <w:rPr>
                <w:sz w:val="11"/>
                <w:szCs w:val="11"/>
                <w:rtl w:val="0"/>
              </w:rPr>
              <w:t xml:space="preserve">Should any unposted cash always block a writeoff?</w:t>
            </w:r>
            <w:r w:rsidDel="00000000" w:rsidR="00000000" w:rsidRPr="00000000">
              <w:rPr>
                <w:rtl w:val="0"/>
              </w:rPr>
            </w:r>
          </w:p>
        </w:tc>
      </w:tr>
      <w:tr>
        <w:trPr>
          <w:cantSplit w:val="1"/>
          <w:tblHeader w:val="0"/>
        </w:trPr>
        <w:tc>
          <w:tcPr/>
          <w:p w:rsidR="00000000" w:rsidDel="00000000" w:rsidP="00000000" w:rsidRDefault="00000000" w:rsidRPr="00000000" w14:paraId="00003745">
            <w:pPr>
              <w:rPr/>
            </w:pPr>
            <w:r w:rsidDel="00000000" w:rsidR="00000000" w:rsidRPr="00000000">
              <w:rPr>
                <w:sz w:val="11"/>
                <w:szCs w:val="11"/>
                <w:rtl w:val="0"/>
              </w:rPr>
              <w:t xml:space="preserve">Q-106</w:t>
            </w:r>
            <w:r w:rsidDel="00000000" w:rsidR="00000000" w:rsidRPr="00000000">
              <w:rPr>
                <w:rtl w:val="0"/>
              </w:rPr>
            </w:r>
          </w:p>
        </w:tc>
        <w:tc>
          <w:tcPr/>
          <w:p w:rsidR="00000000" w:rsidDel="00000000" w:rsidP="00000000" w:rsidRDefault="00000000" w:rsidRPr="00000000" w14:paraId="00003746">
            <w:pPr>
              <w:rPr/>
            </w:pPr>
            <w:r w:rsidDel="00000000" w:rsidR="00000000" w:rsidRPr="00000000">
              <w:rPr>
                <w:sz w:val="11"/>
                <w:szCs w:val="11"/>
                <w:rtl w:val="0"/>
              </w:rPr>
              <w:t xml:space="preserve">Which pending OAP statuses should block a writeoff: READY, PENDING, ERROR and SPEC_BATCH exactly as today?</w:t>
            </w:r>
            <w:r w:rsidDel="00000000" w:rsidR="00000000" w:rsidRPr="00000000">
              <w:rPr>
                <w:rtl w:val="0"/>
              </w:rPr>
            </w:r>
          </w:p>
        </w:tc>
      </w:tr>
      <w:tr>
        <w:trPr>
          <w:cantSplit w:val="1"/>
          <w:tblHeader w:val="0"/>
        </w:trPr>
        <w:tc>
          <w:tcPr/>
          <w:p w:rsidR="00000000" w:rsidDel="00000000" w:rsidP="00000000" w:rsidRDefault="00000000" w:rsidRPr="00000000" w14:paraId="00003747">
            <w:pPr>
              <w:rPr/>
            </w:pPr>
            <w:r w:rsidDel="00000000" w:rsidR="00000000" w:rsidRPr="00000000">
              <w:rPr>
                <w:sz w:val="11"/>
                <w:szCs w:val="11"/>
                <w:rtl w:val="0"/>
              </w:rPr>
              <w:t xml:space="preserve">Q-107</w:t>
            </w:r>
            <w:r w:rsidDel="00000000" w:rsidR="00000000" w:rsidRPr="00000000">
              <w:rPr>
                <w:rtl w:val="0"/>
              </w:rPr>
            </w:r>
          </w:p>
        </w:tc>
        <w:tc>
          <w:tcPr/>
          <w:p w:rsidR="00000000" w:rsidDel="00000000" w:rsidP="00000000" w:rsidRDefault="00000000" w:rsidRPr="00000000" w14:paraId="00003748">
            <w:pPr>
              <w:rPr/>
            </w:pPr>
            <w:r w:rsidDel="00000000" w:rsidR="00000000" w:rsidRPr="00000000">
              <w:rPr>
                <w:sz w:val="11"/>
                <w:szCs w:val="11"/>
                <w:rtl w:val="0"/>
              </w:rPr>
              <w:t xml:space="preserve">Should an OAP record in ERROR really block writeoff indefinitely, or should error state be treated differently?</w:t>
            </w:r>
            <w:r w:rsidDel="00000000" w:rsidR="00000000" w:rsidRPr="00000000">
              <w:rPr>
                <w:rtl w:val="0"/>
              </w:rPr>
            </w:r>
          </w:p>
        </w:tc>
      </w:tr>
      <w:tr>
        <w:trPr>
          <w:cantSplit w:val="1"/>
          <w:tblHeader w:val="0"/>
        </w:trPr>
        <w:tc>
          <w:tcPr/>
          <w:p w:rsidR="00000000" w:rsidDel="00000000" w:rsidP="00000000" w:rsidRDefault="00000000" w:rsidRPr="00000000" w14:paraId="00003749">
            <w:pPr>
              <w:rPr/>
            </w:pPr>
            <w:r w:rsidDel="00000000" w:rsidR="00000000" w:rsidRPr="00000000">
              <w:rPr>
                <w:sz w:val="11"/>
                <w:szCs w:val="11"/>
                <w:rtl w:val="0"/>
              </w:rPr>
              <w:t xml:space="preserve">Q-108</w:t>
            </w:r>
            <w:r w:rsidDel="00000000" w:rsidR="00000000" w:rsidRPr="00000000">
              <w:rPr>
                <w:rtl w:val="0"/>
              </w:rPr>
            </w:r>
          </w:p>
        </w:tc>
        <w:tc>
          <w:tcPr/>
          <w:p w:rsidR="00000000" w:rsidDel="00000000" w:rsidP="00000000" w:rsidRDefault="00000000" w:rsidRPr="00000000" w14:paraId="0000374A">
            <w:pPr>
              <w:rPr/>
            </w:pPr>
            <w:r w:rsidDel="00000000" w:rsidR="00000000" w:rsidRPr="00000000">
              <w:rPr>
                <w:sz w:val="11"/>
                <w:szCs w:val="11"/>
                <w:rtl w:val="0"/>
              </w:rPr>
              <w:t xml:space="preserve">Which open credit memo types should block Service Fee writeoff?</w:t>
            </w:r>
            <w:r w:rsidDel="00000000" w:rsidR="00000000" w:rsidRPr="00000000">
              <w:rPr>
                <w:rtl w:val="0"/>
              </w:rPr>
            </w:r>
          </w:p>
        </w:tc>
      </w:tr>
      <w:tr>
        <w:trPr>
          <w:cantSplit w:val="1"/>
          <w:tblHeader w:val="0"/>
        </w:trPr>
        <w:tc>
          <w:tcPr/>
          <w:p w:rsidR="00000000" w:rsidDel="00000000" w:rsidP="00000000" w:rsidRDefault="00000000" w:rsidRPr="00000000" w14:paraId="0000374B">
            <w:pPr>
              <w:rPr/>
            </w:pPr>
            <w:r w:rsidDel="00000000" w:rsidR="00000000" w:rsidRPr="00000000">
              <w:rPr>
                <w:sz w:val="11"/>
                <w:szCs w:val="11"/>
                <w:rtl w:val="0"/>
              </w:rPr>
              <w:t xml:space="preserve">Q-109</w:t>
            </w:r>
            <w:r w:rsidDel="00000000" w:rsidR="00000000" w:rsidRPr="00000000">
              <w:rPr>
                <w:rtl w:val="0"/>
              </w:rPr>
            </w:r>
          </w:p>
        </w:tc>
        <w:tc>
          <w:tcPr/>
          <w:p w:rsidR="00000000" w:rsidDel="00000000" w:rsidP="00000000" w:rsidRDefault="00000000" w:rsidRPr="00000000" w14:paraId="0000374C">
            <w:pPr>
              <w:rPr/>
            </w:pPr>
            <w:r w:rsidDel="00000000" w:rsidR="00000000" w:rsidRPr="00000000">
              <w:rPr>
                <w:sz w:val="11"/>
                <w:szCs w:val="11"/>
                <w:rtl w:val="0"/>
              </w:rPr>
              <w:t xml:space="preserve">Confirm that CS is the Service Fee credit-memo type.</w:t>
            </w:r>
            <w:r w:rsidDel="00000000" w:rsidR="00000000" w:rsidRPr="00000000">
              <w:rPr>
                <w:rtl w:val="0"/>
              </w:rPr>
            </w:r>
          </w:p>
        </w:tc>
      </w:tr>
      <w:tr>
        <w:trPr>
          <w:cantSplit w:val="1"/>
          <w:tblHeader w:val="0"/>
        </w:trPr>
        <w:tc>
          <w:tcPr/>
          <w:p w:rsidR="00000000" w:rsidDel="00000000" w:rsidP="00000000" w:rsidRDefault="00000000" w:rsidRPr="00000000" w14:paraId="0000374D">
            <w:pPr>
              <w:rPr/>
            </w:pPr>
            <w:r w:rsidDel="00000000" w:rsidR="00000000" w:rsidRPr="00000000">
              <w:rPr>
                <w:sz w:val="11"/>
                <w:szCs w:val="11"/>
                <w:rtl w:val="0"/>
              </w:rPr>
              <w:t xml:space="preserve">Q-110</w:t>
            </w:r>
            <w:r w:rsidDel="00000000" w:rsidR="00000000" w:rsidRPr="00000000">
              <w:rPr>
                <w:rtl w:val="0"/>
              </w:rPr>
            </w:r>
          </w:p>
        </w:tc>
        <w:tc>
          <w:tcPr/>
          <w:p w:rsidR="00000000" w:rsidDel="00000000" w:rsidP="00000000" w:rsidRDefault="00000000" w:rsidRPr="00000000" w14:paraId="0000374E">
            <w:pPr>
              <w:rPr/>
            </w:pPr>
            <w:r w:rsidDel="00000000" w:rsidR="00000000" w:rsidRPr="00000000">
              <w:rPr>
                <w:sz w:val="11"/>
                <w:szCs w:val="11"/>
                <w:rtl w:val="0"/>
              </w:rPr>
              <w:t xml:space="preserve">Confirm that CP, CT and CC are the active non-Service-Fee credit-memo types.</w:t>
            </w:r>
            <w:r w:rsidDel="00000000" w:rsidR="00000000" w:rsidRPr="00000000">
              <w:rPr>
                <w:rtl w:val="0"/>
              </w:rPr>
            </w:r>
          </w:p>
        </w:tc>
      </w:tr>
      <w:tr>
        <w:trPr>
          <w:cantSplit w:val="1"/>
          <w:tblHeader w:val="0"/>
        </w:trPr>
        <w:tc>
          <w:tcPr/>
          <w:p w:rsidR="00000000" w:rsidDel="00000000" w:rsidP="00000000" w:rsidRDefault="00000000" w:rsidRPr="00000000" w14:paraId="0000374F">
            <w:pPr>
              <w:rPr/>
            </w:pPr>
            <w:r w:rsidDel="00000000" w:rsidR="00000000" w:rsidRPr="00000000">
              <w:rPr>
                <w:sz w:val="11"/>
                <w:szCs w:val="11"/>
                <w:rtl w:val="0"/>
              </w:rPr>
              <w:t xml:space="preserve">Q-111</w:t>
            </w:r>
            <w:r w:rsidDel="00000000" w:rsidR="00000000" w:rsidRPr="00000000">
              <w:rPr>
                <w:rtl w:val="0"/>
              </w:rPr>
            </w:r>
          </w:p>
        </w:tc>
        <w:tc>
          <w:tcPr/>
          <w:p w:rsidR="00000000" w:rsidDel="00000000" w:rsidP="00000000" w:rsidRDefault="00000000" w:rsidRPr="00000000" w14:paraId="00003750">
            <w:pPr>
              <w:rPr/>
            </w:pPr>
            <w:r w:rsidDel="00000000" w:rsidR="00000000" w:rsidRPr="00000000">
              <w:rPr>
                <w:sz w:val="11"/>
                <w:szCs w:val="11"/>
                <w:rtl w:val="0"/>
              </w:rPr>
              <w:t xml:space="preserve">Should writeoff eligibility consider credit memo amount net of tax and paid amount exactly as current logic does?</w:t>
            </w:r>
            <w:r w:rsidDel="00000000" w:rsidR="00000000" w:rsidRPr="00000000">
              <w:rPr>
                <w:rtl w:val="0"/>
              </w:rPr>
            </w:r>
          </w:p>
        </w:tc>
      </w:tr>
      <w:tr>
        <w:trPr>
          <w:cantSplit w:val="1"/>
          <w:tblHeader w:val="0"/>
        </w:trPr>
        <w:tc>
          <w:tcPr/>
          <w:p w:rsidR="00000000" w:rsidDel="00000000" w:rsidP="00000000" w:rsidRDefault="00000000" w:rsidRPr="00000000" w14:paraId="00003751">
            <w:pPr>
              <w:rPr/>
            </w:pPr>
            <w:r w:rsidDel="00000000" w:rsidR="00000000" w:rsidRPr="00000000">
              <w:rPr>
                <w:sz w:val="11"/>
                <w:szCs w:val="11"/>
                <w:rtl w:val="0"/>
              </w:rPr>
              <w:t xml:space="preserve">Q-112</w:t>
            </w:r>
            <w:r w:rsidDel="00000000" w:rsidR="00000000" w:rsidRPr="00000000">
              <w:rPr>
                <w:rtl w:val="0"/>
              </w:rPr>
            </w:r>
          </w:p>
        </w:tc>
        <w:tc>
          <w:tcPr/>
          <w:p w:rsidR="00000000" w:rsidDel="00000000" w:rsidP="00000000" w:rsidRDefault="00000000" w:rsidRPr="00000000" w14:paraId="00003752">
            <w:pPr>
              <w:rPr/>
            </w:pPr>
            <w:r w:rsidDel="00000000" w:rsidR="00000000" w:rsidRPr="00000000">
              <w:rPr>
                <w:sz w:val="11"/>
                <w:szCs w:val="11"/>
                <w:rtl w:val="0"/>
              </w:rPr>
              <w:t xml:space="preserve">What is the authoritative rule for cancelled-contract service-fee writeoff?</w:t>
            </w:r>
            <w:r w:rsidDel="00000000" w:rsidR="00000000" w:rsidRPr="00000000">
              <w:rPr>
                <w:rtl w:val="0"/>
              </w:rPr>
            </w:r>
          </w:p>
        </w:tc>
      </w:tr>
      <w:tr>
        <w:trPr>
          <w:cantSplit w:val="1"/>
          <w:tblHeader w:val="0"/>
        </w:trPr>
        <w:tc>
          <w:tcPr/>
          <w:p w:rsidR="00000000" w:rsidDel="00000000" w:rsidP="00000000" w:rsidRDefault="00000000" w:rsidRPr="00000000" w14:paraId="00003753">
            <w:pPr>
              <w:rPr/>
            </w:pPr>
            <w:r w:rsidDel="00000000" w:rsidR="00000000" w:rsidRPr="00000000">
              <w:rPr>
                <w:sz w:val="11"/>
                <w:szCs w:val="11"/>
                <w:rtl w:val="0"/>
              </w:rPr>
              <w:t xml:space="preserve">Q-113</w:t>
            </w:r>
            <w:r w:rsidDel="00000000" w:rsidR="00000000" w:rsidRPr="00000000">
              <w:rPr>
                <w:rtl w:val="0"/>
              </w:rPr>
            </w:r>
          </w:p>
        </w:tc>
        <w:tc>
          <w:tcPr/>
          <w:p w:rsidR="00000000" w:rsidDel="00000000" w:rsidP="00000000" w:rsidRDefault="00000000" w:rsidRPr="00000000" w14:paraId="00003754">
            <w:pPr>
              <w:rPr/>
            </w:pPr>
            <w:r w:rsidDel="00000000" w:rsidR="00000000" w:rsidRPr="00000000">
              <w:rPr>
                <w:sz w:val="11"/>
                <w:szCs w:val="11"/>
                <w:rtl w:val="0"/>
              </w:rPr>
              <w:t xml:space="preserve">What is the authoritative rule for expired-contract service-fee writeoff?</w:t>
            </w:r>
            <w:r w:rsidDel="00000000" w:rsidR="00000000" w:rsidRPr="00000000">
              <w:rPr>
                <w:rtl w:val="0"/>
              </w:rPr>
            </w:r>
          </w:p>
        </w:tc>
      </w:tr>
      <w:tr>
        <w:trPr>
          <w:cantSplit w:val="1"/>
          <w:tblHeader w:val="0"/>
        </w:trPr>
        <w:tc>
          <w:tcPr/>
          <w:p w:rsidR="00000000" w:rsidDel="00000000" w:rsidP="00000000" w:rsidRDefault="00000000" w:rsidRPr="00000000" w14:paraId="00003755">
            <w:pPr>
              <w:rPr/>
            </w:pPr>
            <w:r w:rsidDel="00000000" w:rsidR="00000000" w:rsidRPr="00000000">
              <w:rPr>
                <w:sz w:val="11"/>
                <w:szCs w:val="11"/>
                <w:rtl w:val="0"/>
              </w:rPr>
              <w:t xml:space="preserve">Q-114</w:t>
            </w:r>
            <w:r w:rsidDel="00000000" w:rsidR="00000000" w:rsidRPr="00000000">
              <w:rPr>
                <w:rtl w:val="0"/>
              </w:rPr>
            </w:r>
          </w:p>
        </w:tc>
        <w:tc>
          <w:tcPr/>
          <w:p w:rsidR="00000000" w:rsidDel="00000000" w:rsidP="00000000" w:rsidRDefault="00000000" w:rsidRPr="00000000" w14:paraId="00003756">
            <w:pPr>
              <w:rPr/>
            </w:pPr>
            <w:r w:rsidDel="00000000" w:rsidR="00000000" w:rsidRPr="00000000">
              <w:rPr>
                <w:sz w:val="11"/>
                <w:szCs w:val="11"/>
                <w:rtl w:val="0"/>
              </w:rPr>
              <w:t xml:space="preserve">Is the PAY-114 rule still active: expired more than 90 days plus no viable future contract?</w:t>
            </w:r>
            <w:r w:rsidDel="00000000" w:rsidR="00000000" w:rsidRPr="00000000">
              <w:rPr>
                <w:rtl w:val="0"/>
              </w:rPr>
            </w:r>
          </w:p>
        </w:tc>
      </w:tr>
      <w:tr>
        <w:trPr>
          <w:cantSplit w:val="1"/>
          <w:tblHeader w:val="0"/>
        </w:trPr>
        <w:tc>
          <w:tcPr/>
          <w:p w:rsidR="00000000" w:rsidDel="00000000" w:rsidP="00000000" w:rsidRDefault="00000000" w:rsidRPr="00000000" w14:paraId="00003757">
            <w:pPr>
              <w:rPr/>
            </w:pPr>
            <w:r w:rsidDel="00000000" w:rsidR="00000000" w:rsidRPr="00000000">
              <w:rPr>
                <w:sz w:val="11"/>
                <w:szCs w:val="11"/>
                <w:rtl w:val="0"/>
              </w:rPr>
              <w:t xml:space="preserve">Q-115</w:t>
            </w:r>
            <w:r w:rsidDel="00000000" w:rsidR="00000000" w:rsidRPr="00000000">
              <w:rPr>
                <w:rtl w:val="0"/>
              </w:rPr>
            </w:r>
          </w:p>
        </w:tc>
        <w:tc>
          <w:tcPr/>
          <w:p w:rsidR="00000000" w:rsidDel="00000000" w:rsidP="00000000" w:rsidRDefault="00000000" w:rsidRPr="00000000" w14:paraId="00003758">
            <w:pPr>
              <w:rPr/>
            </w:pPr>
            <w:r w:rsidDel="00000000" w:rsidR="00000000" w:rsidRPr="00000000">
              <w:rPr>
                <w:sz w:val="11"/>
                <w:szCs w:val="11"/>
                <w:rtl w:val="0"/>
              </w:rPr>
              <w:t xml:space="preserve">What exactly makes a future contract 'viable' for blocking writeoff?</w:t>
            </w:r>
            <w:r w:rsidDel="00000000" w:rsidR="00000000" w:rsidRPr="00000000">
              <w:rPr>
                <w:rtl w:val="0"/>
              </w:rPr>
            </w:r>
          </w:p>
        </w:tc>
      </w:tr>
      <w:tr>
        <w:trPr>
          <w:cantSplit w:val="1"/>
          <w:tblHeader w:val="0"/>
        </w:trPr>
        <w:tc>
          <w:tcPr/>
          <w:p w:rsidR="00000000" w:rsidDel="00000000" w:rsidP="00000000" w:rsidRDefault="00000000" w:rsidRPr="00000000" w14:paraId="00003759">
            <w:pPr>
              <w:rPr/>
            </w:pPr>
            <w:r w:rsidDel="00000000" w:rsidR="00000000" w:rsidRPr="00000000">
              <w:rPr>
                <w:sz w:val="11"/>
                <w:szCs w:val="11"/>
                <w:rtl w:val="0"/>
              </w:rPr>
              <w:t xml:space="preserve">Q-116</w:t>
            </w:r>
            <w:r w:rsidDel="00000000" w:rsidR="00000000" w:rsidRPr="00000000">
              <w:rPr>
                <w:rtl w:val="0"/>
              </w:rPr>
            </w:r>
          </w:p>
        </w:tc>
        <w:tc>
          <w:tcPr/>
          <w:p w:rsidR="00000000" w:rsidDel="00000000" w:rsidP="00000000" w:rsidRDefault="00000000" w:rsidRPr="00000000" w14:paraId="0000375A">
            <w:pPr>
              <w:rPr/>
            </w:pPr>
            <w:r w:rsidDel="00000000" w:rsidR="00000000" w:rsidRPr="00000000">
              <w:rPr>
                <w:sz w:val="11"/>
                <w:szCs w:val="11"/>
                <w:rtl w:val="0"/>
              </w:rPr>
              <w:t xml:space="preserve">How does future contract acct_date affect writeoff eligibility?</w:t>
            </w:r>
            <w:r w:rsidDel="00000000" w:rsidR="00000000" w:rsidRPr="00000000">
              <w:rPr>
                <w:rtl w:val="0"/>
              </w:rPr>
            </w:r>
          </w:p>
        </w:tc>
      </w:tr>
      <w:tr>
        <w:trPr>
          <w:cantSplit w:val="1"/>
          <w:tblHeader w:val="0"/>
        </w:trPr>
        <w:tc>
          <w:tcPr/>
          <w:p w:rsidR="00000000" w:rsidDel="00000000" w:rsidP="00000000" w:rsidRDefault="00000000" w:rsidRPr="00000000" w14:paraId="0000375B">
            <w:pPr>
              <w:rPr/>
            </w:pPr>
            <w:r w:rsidDel="00000000" w:rsidR="00000000" w:rsidRPr="00000000">
              <w:rPr>
                <w:sz w:val="11"/>
                <w:szCs w:val="11"/>
                <w:rtl w:val="0"/>
              </w:rPr>
              <w:t xml:space="preserve">Q-117</w:t>
            </w:r>
            <w:r w:rsidDel="00000000" w:rsidR="00000000" w:rsidRPr="00000000">
              <w:rPr>
                <w:rtl w:val="0"/>
              </w:rPr>
            </w:r>
          </w:p>
        </w:tc>
        <w:tc>
          <w:tcPr/>
          <w:p w:rsidR="00000000" w:rsidDel="00000000" w:rsidP="00000000" w:rsidRDefault="00000000" w:rsidRPr="00000000" w14:paraId="0000375C">
            <w:pPr>
              <w:rPr/>
            </w:pPr>
            <w:r w:rsidDel="00000000" w:rsidR="00000000" w:rsidRPr="00000000">
              <w:rPr>
                <w:sz w:val="11"/>
                <w:szCs w:val="11"/>
                <w:rtl w:val="0"/>
              </w:rPr>
              <w:t xml:space="preserve">Are the 365-day, 180-day, 90-day and 30-day thresholds in the current cursors still valid?</w:t>
            </w:r>
            <w:r w:rsidDel="00000000" w:rsidR="00000000" w:rsidRPr="00000000">
              <w:rPr>
                <w:rtl w:val="0"/>
              </w:rPr>
            </w:r>
          </w:p>
        </w:tc>
      </w:tr>
      <w:tr>
        <w:trPr>
          <w:cantSplit w:val="1"/>
          <w:tblHeader w:val="0"/>
        </w:trPr>
        <w:tc>
          <w:tcPr/>
          <w:p w:rsidR="00000000" w:rsidDel="00000000" w:rsidP="00000000" w:rsidRDefault="00000000" w:rsidRPr="00000000" w14:paraId="0000375D">
            <w:pPr>
              <w:rPr/>
            </w:pPr>
            <w:r w:rsidDel="00000000" w:rsidR="00000000" w:rsidRPr="00000000">
              <w:rPr>
                <w:sz w:val="11"/>
                <w:szCs w:val="11"/>
                <w:rtl w:val="0"/>
              </w:rPr>
              <w:t xml:space="preserve">Q-118</w:t>
            </w:r>
            <w:r w:rsidDel="00000000" w:rsidR="00000000" w:rsidRPr="00000000">
              <w:rPr>
                <w:rtl w:val="0"/>
              </w:rPr>
            </w:r>
          </w:p>
        </w:tc>
        <w:tc>
          <w:tcPr/>
          <w:p w:rsidR="00000000" w:rsidDel="00000000" w:rsidP="00000000" w:rsidRDefault="00000000" w:rsidRPr="00000000" w14:paraId="0000375E">
            <w:pPr>
              <w:rPr/>
            </w:pPr>
            <w:r w:rsidDel="00000000" w:rsidR="00000000" w:rsidRPr="00000000">
              <w:rPr>
                <w:sz w:val="11"/>
                <w:szCs w:val="11"/>
                <w:rtl w:val="0"/>
              </w:rPr>
              <w:t xml:space="preserve">Should these age thresholds be configuration rather than embedded constants?</w:t>
            </w:r>
            <w:r w:rsidDel="00000000" w:rsidR="00000000" w:rsidRPr="00000000">
              <w:rPr>
                <w:rtl w:val="0"/>
              </w:rPr>
            </w:r>
          </w:p>
        </w:tc>
      </w:tr>
      <w:tr>
        <w:trPr>
          <w:cantSplit w:val="1"/>
          <w:tblHeader w:val="0"/>
        </w:trPr>
        <w:tc>
          <w:tcPr/>
          <w:p w:rsidR="00000000" w:rsidDel="00000000" w:rsidP="00000000" w:rsidRDefault="00000000" w:rsidRPr="00000000" w14:paraId="0000375F">
            <w:pPr>
              <w:rPr/>
            </w:pPr>
            <w:r w:rsidDel="00000000" w:rsidR="00000000" w:rsidRPr="00000000">
              <w:rPr>
                <w:sz w:val="11"/>
                <w:szCs w:val="11"/>
                <w:rtl w:val="0"/>
              </w:rPr>
              <w:t xml:space="preserve">Q-119</w:t>
            </w:r>
            <w:r w:rsidDel="00000000" w:rsidR="00000000" w:rsidRPr="00000000">
              <w:rPr>
                <w:rtl w:val="0"/>
              </w:rPr>
            </w:r>
          </w:p>
        </w:tc>
        <w:tc>
          <w:tcPr/>
          <w:p w:rsidR="00000000" w:rsidDel="00000000" w:rsidP="00000000" w:rsidRDefault="00000000" w:rsidRPr="00000000" w14:paraId="00003760">
            <w:pPr>
              <w:rPr/>
            </w:pPr>
            <w:r w:rsidDel="00000000" w:rsidR="00000000" w:rsidRPr="00000000">
              <w:rPr>
                <w:sz w:val="11"/>
                <w:szCs w:val="11"/>
                <w:rtl w:val="0"/>
              </w:rPr>
              <w:t xml:space="preserve">How should listing statuses L and X differ from active/cancelled A and C for writeoff eligibility?</w:t>
            </w:r>
            <w:r w:rsidDel="00000000" w:rsidR="00000000" w:rsidRPr="00000000">
              <w:rPr>
                <w:rtl w:val="0"/>
              </w:rPr>
            </w:r>
          </w:p>
        </w:tc>
      </w:tr>
      <w:tr>
        <w:trPr>
          <w:cantSplit w:val="1"/>
          <w:tblHeader w:val="0"/>
        </w:trPr>
        <w:tc>
          <w:tcPr/>
          <w:p w:rsidR="00000000" w:rsidDel="00000000" w:rsidP="00000000" w:rsidRDefault="00000000" w:rsidRPr="00000000" w14:paraId="00003761">
            <w:pPr>
              <w:rPr/>
            </w:pPr>
            <w:r w:rsidDel="00000000" w:rsidR="00000000" w:rsidRPr="00000000">
              <w:rPr>
                <w:sz w:val="11"/>
                <w:szCs w:val="11"/>
                <w:rtl w:val="0"/>
              </w:rPr>
              <w:t xml:space="preserve">Q-120</w:t>
            </w:r>
            <w:r w:rsidDel="00000000" w:rsidR="00000000" w:rsidRPr="00000000">
              <w:rPr>
                <w:rtl w:val="0"/>
              </w:rPr>
            </w:r>
          </w:p>
        </w:tc>
        <w:tc>
          <w:tcPr/>
          <w:p w:rsidR="00000000" w:rsidDel="00000000" w:rsidP="00000000" w:rsidRDefault="00000000" w:rsidRPr="00000000" w14:paraId="00003762">
            <w:pPr>
              <w:rPr/>
            </w:pPr>
            <w:r w:rsidDel="00000000" w:rsidR="00000000" w:rsidRPr="00000000">
              <w:rPr>
                <w:sz w:val="11"/>
                <w:szCs w:val="11"/>
                <w:rtl w:val="0"/>
              </w:rPr>
              <w:t xml:space="preserve">What is the correct treatment for Contract invoice types IC, IO, IR, IS and IF?</w:t>
            </w:r>
            <w:r w:rsidDel="00000000" w:rsidR="00000000" w:rsidRPr="00000000">
              <w:rPr>
                <w:rtl w:val="0"/>
              </w:rPr>
            </w:r>
          </w:p>
        </w:tc>
      </w:tr>
      <w:tr>
        <w:trPr>
          <w:cantSplit w:val="1"/>
          <w:tblHeader w:val="0"/>
        </w:trPr>
        <w:tc>
          <w:tcPr/>
          <w:p w:rsidR="00000000" w:rsidDel="00000000" w:rsidP="00000000" w:rsidRDefault="00000000" w:rsidRPr="00000000" w14:paraId="00003763">
            <w:pPr>
              <w:rPr/>
            </w:pPr>
            <w:r w:rsidDel="00000000" w:rsidR="00000000" w:rsidRPr="00000000">
              <w:rPr>
                <w:sz w:val="11"/>
                <w:szCs w:val="11"/>
                <w:rtl w:val="0"/>
              </w:rPr>
              <w:t xml:space="preserve">Q-121</w:t>
            </w:r>
            <w:r w:rsidDel="00000000" w:rsidR="00000000" w:rsidRPr="00000000">
              <w:rPr>
                <w:rtl w:val="0"/>
              </w:rPr>
            </w:r>
          </w:p>
        </w:tc>
        <w:tc>
          <w:tcPr/>
          <w:p w:rsidR="00000000" w:rsidDel="00000000" w:rsidP="00000000" w:rsidRDefault="00000000" w:rsidRPr="00000000" w14:paraId="00003764">
            <w:pPr>
              <w:rPr/>
            </w:pPr>
            <w:r w:rsidDel="00000000" w:rsidR="00000000" w:rsidRPr="00000000">
              <w:rPr>
                <w:sz w:val="11"/>
                <w:szCs w:val="11"/>
                <w:rtl w:val="0"/>
              </w:rPr>
              <w:t xml:space="preserve">Which debt types correspond to First Year Premium, Renewal Premium, Service Fee and Cancel Fee?</w:t>
            </w:r>
            <w:r w:rsidDel="00000000" w:rsidR="00000000" w:rsidRPr="00000000">
              <w:rPr>
                <w:rtl w:val="0"/>
              </w:rPr>
            </w:r>
          </w:p>
        </w:tc>
      </w:tr>
      <w:tr>
        <w:trPr>
          <w:cantSplit w:val="1"/>
          <w:tblHeader w:val="0"/>
        </w:trPr>
        <w:tc>
          <w:tcPr/>
          <w:p w:rsidR="00000000" w:rsidDel="00000000" w:rsidP="00000000" w:rsidRDefault="00000000" w:rsidRPr="00000000" w14:paraId="00003765">
            <w:pPr>
              <w:rPr/>
            </w:pPr>
            <w:r w:rsidDel="00000000" w:rsidR="00000000" w:rsidRPr="00000000">
              <w:rPr>
                <w:sz w:val="11"/>
                <w:szCs w:val="11"/>
                <w:rtl w:val="0"/>
              </w:rPr>
              <w:t xml:space="preserve">Q-122</w:t>
            </w:r>
            <w:r w:rsidDel="00000000" w:rsidR="00000000" w:rsidRPr="00000000">
              <w:rPr>
                <w:rtl w:val="0"/>
              </w:rPr>
            </w:r>
          </w:p>
        </w:tc>
        <w:tc>
          <w:tcPr/>
          <w:p w:rsidR="00000000" w:rsidDel="00000000" w:rsidP="00000000" w:rsidRDefault="00000000" w:rsidRPr="00000000" w14:paraId="00003766">
            <w:pPr>
              <w:rPr/>
            </w:pPr>
            <w:r w:rsidDel="00000000" w:rsidR="00000000" w:rsidRPr="00000000">
              <w:rPr>
                <w:sz w:val="11"/>
                <w:szCs w:val="11"/>
                <w:rtl w:val="0"/>
              </w:rPr>
              <w:t xml:space="preserve">Is TPV still an active distinction in writeoff processing?</w:t>
            </w:r>
            <w:r w:rsidDel="00000000" w:rsidR="00000000" w:rsidRPr="00000000">
              <w:rPr>
                <w:rtl w:val="0"/>
              </w:rPr>
            </w:r>
          </w:p>
        </w:tc>
      </w:tr>
      <w:tr>
        <w:trPr>
          <w:cantSplit w:val="1"/>
          <w:tblHeader w:val="0"/>
        </w:trPr>
        <w:tc>
          <w:tcPr/>
          <w:p w:rsidR="00000000" w:rsidDel="00000000" w:rsidP="00000000" w:rsidRDefault="00000000" w:rsidRPr="00000000" w14:paraId="00003767">
            <w:pPr>
              <w:rPr/>
            </w:pPr>
            <w:r w:rsidDel="00000000" w:rsidR="00000000" w:rsidRPr="00000000">
              <w:rPr>
                <w:sz w:val="11"/>
                <w:szCs w:val="11"/>
                <w:rtl w:val="0"/>
              </w:rPr>
              <w:t xml:space="preserve">Q-123</w:t>
            </w:r>
            <w:r w:rsidDel="00000000" w:rsidR="00000000" w:rsidRPr="00000000">
              <w:rPr>
                <w:rtl w:val="0"/>
              </w:rPr>
            </w:r>
          </w:p>
        </w:tc>
        <w:tc>
          <w:tcPr/>
          <w:p w:rsidR="00000000" w:rsidDel="00000000" w:rsidP="00000000" w:rsidRDefault="00000000" w:rsidRPr="00000000" w14:paraId="00003768">
            <w:pPr>
              <w:rPr/>
            </w:pPr>
            <w:r w:rsidDel="00000000" w:rsidR="00000000" w:rsidRPr="00000000">
              <w:rPr>
                <w:sz w:val="11"/>
                <w:szCs w:val="11"/>
                <w:rtl w:val="0"/>
              </w:rPr>
              <w:t xml:space="preserve">How should TPV versus NOT_TPV affect accounting/writeoff routing today?</w:t>
            </w:r>
            <w:r w:rsidDel="00000000" w:rsidR="00000000" w:rsidRPr="00000000">
              <w:rPr>
                <w:rtl w:val="0"/>
              </w:rPr>
            </w:r>
          </w:p>
        </w:tc>
      </w:tr>
      <w:tr>
        <w:trPr>
          <w:cantSplit w:val="1"/>
          <w:tblHeader w:val="0"/>
        </w:trPr>
        <w:tc>
          <w:tcPr/>
          <w:p w:rsidR="00000000" w:rsidDel="00000000" w:rsidP="00000000" w:rsidRDefault="00000000" w:rsidRPr="00000000" w14:paraId="00003769">
            <w:pPr>
              <w:rPr/>
            </w:pPr>
            <w:r w:rsidDel="00000000" w:rsidR="00000000" w:rsidRPr="00000000">
              <w:rPr>
                <w:sz w:val="11"/>
                <w:szCs w:val="11"/>
                <w:rtl w:val="0"/>
              </w:rPr>
              <w:t xml:space="preserve">Q-124</w:t>
            </w:r>
            <w:r w:rsidDel="00000000" w:rsidR="00000000" w:rsidRPr="00000000">
              <w:rPr>
                <w:rtl w:val="0"/>
              </w:rPr>
            </w:r>
          </w:p>
        </w:tc>
        <w:tc>
          <w:tcPr/>
          <w:p w:rsidR="00000000" w:rsidDel="00000000" w:rsidP="00000000" w:rsidRDefault="00000000" w:rsidRPr="00000000" w14:paraId="0000376A">
            <w:pPr>
              <w:rPr/>
            </w:pPr>
            <w:r w:rsidDel="00000000" w:rsidR="00000000" w:rsidRPr="00000000">
              <w:rPr>
                <w:sz w:val="11"/>
                <w:szCs w:val="11"/>
                <w:rtl w:val="0"/>
              </w:rPr>
              <w:t xml:space="preserve">Is Sales Channel DC still the authoritative signal for first-year versus renewal premium routing?</w:t>
            </w:r>
            <w:r w:rsidDel="00000000" w:rsidR="00000000" w:rsidRPr="00000000">
              <w:rPr>
                <w:rtl w:val="0"/>
              </w:rPr>
            </w:r>
          </w:p>
        </w:tc>
      </w:tr>
      <w:tr>
        <w:trPr>
          <w:cantSplit w:val="1"/>
          <w:tblHeader w:val="0"/>
        </w:trPr>
        <w:tc>
          <w:tcPr/>
          <w:p w:rsidR="00000000" w:rsidDel="00000000" w:rsidP="00000000" w:rsidRDefault="00000000" w:rsidRPr="00000000" w14:paraId="0000376B">
            <w:pPr>
              <w:rPr/>
            </w:pPr>
            <w:r w:rsidDel="00000000" w:rsidR="00000000" w:rsidRPr="00000000">
              <w:rPr>
                <w:sz w:val="11"/>
                <w:szCs w:val="11"/>
                <w:rtl w:val="0"/>
              </w:rPr>
              <w:t xml:space="preserve">Q-125</w:t>
            </w:r>
            <w:r w:rsidDel="00000000" w:rsidR="00000000" w:rsidRPr="00000000">
              <w:rPr>
                <w:rtl w:val="0"/>
              </w:rPr>
            </w:r>
          </w:p>
        </w:tc>
        <w:tc>
          <w:tcPr/>
          <w:p w:rsidR="00000000" w:rsidDel="00000000" w:rsidP="00000000" w:rsidRDefault="00000000" w:rsidRPr="00000000" w14:paraId="0000376C">
            <w:pPr>
              <w:rPr/>
            </w:pPr>
            <w:r w:rsidDel="00000000" w:rsidR="00000000" w:rsidRPr="00000000">
              <w:rPr>
                <w:sz w:val="11"/>
                <w:szCs w:val="11"/>
                <w:rtl w:val="0"/>
              </w:rPr>
              <w:t xml:space="preserve">What do lockbox numbers 910, 911, 912, 913, 915, 916 and 921 represent?</w:t>
            </w:r>
            <w:r w:rsidDel="00000000" w:rsidR="00000000" w:rsidRPr="00000000">
              <w:rPr>
                <w:rtl w:val="0"/>
              </w:rPr>
            </w:r>
          </w:p>
        </w:tc>
      </w:tr>
      <w:tr>
        <w:trPr>
          <w:cantSplit w:val="1"/>
          <w:tblHeader w:val="0"/>
        </w:trPr>
        <w:tc>
          <w:tcPr/>
          <w:p w:rsidR="00000000" w:rsidDel="00000000" w:rsidP="00000000" w:rsidRDefault="00000000" w:rsidRPr="00000000" w14:paraId="0000376D">
            <w:pPr>
              <w:rPr/>
            </w:pPr>
            <w:r w:rsidDel="00000000" w:rsidR="00000000" w:rsidRPr="00000000">
              <w:rPr>
                <w:sz w:val="11"/>
                <w:szCs w:val="11"/>
                <w:rtl w:val="0"/>
              </w:rPr>
              <w:t xml:space="preserve">Q-126</w:t>
            </w:r>
            <w:r w:rsidDel="00000000" w:rsidR="00000000" w:rsidRPr="00000000">
              <w:rPr>
                <w:rtl w:val="0"/>
              </w:rPr>
            </w:r>
          </w:p>
        </w:tc>
        <w:tc>
          <w:tcPr/>
          <w:p w:rsidR="00000000" w:rsidDel="00000000" w:rsidP="00000000" w:rsidRDefault="00000000" w:rsidRPr="00000000" w14:paraId="0000376E">
            <w:pPr>
              <w:rPr/>
            </w:pPr>
            <w:r w:rsidDel="00000000" w:rsidR="00000000" w:rsidRPr="00000000">
              <w:rPr>
                <w:sz w:val="11"/>
                <w:szCs w:val="11"/>
                <w:rtl w:val="0"/>
              </w:rPr>
              <w:t xml:space="preserve">Are those lockbox numbers still required in the target accounting platform?</w:t>
            </w:r>
            <w:r w:rsidDel="00000000" w:rsidR="00000000" w:rsidRPr="00000000">
              <w:rPr>
                <w:rtl w:val="0"/>
              </w:rPr>
            </w:r>
          </w:p>
        </w:tc>
      </w:tr>
      <w:tr>
        <w:trPr>
          <w:cantSplit w:val="1"/>
          <w:tblHeader w:val="0"/>
        </w:trPr>
        <w:tc>
          <w:tcPr/>
          <w:p w:rsidR="00000000" w:rsidDel="00000000" w:rsidP="00000000" w:rsidRDefault="00000000" w:rsidRPr="00000000" w14:paraId="0000376F">
            <w:pPr>
              <w:rPr/>
            </w:pPr>
            <w:r w:rsidDel="00000000" w:rsidR="00000000" w:rsidRPr="00000000">
              <w:rPr>
                <w:sz w:val="11"/>
                <w:szCs w:val="11"/>
                <w:rtl w:val="0"/>
              </w:rPr>
              <w:t xml:space="preserve">Q-127</w:t>
            </w:r>
            <w:r w:rsidDel="00000000" w:rsidR="00000000" w:rsidRPr="00000000">
              <w:rPr>
                <w:rtl w:val="0"/>
              </w:rPr>
            </w:r>
          </w:p>
        </w:tc>
        <w:tc>
          <w:tcPr/>
          <w:p w:rsidR="00000000" w:rsidDel="00000000" w:rsidP="00000000" w:rsidRDefault="00000000" w:rsidRPr="00000000" w14:paraId="00003770">
            <w:pPr>
              <w:rPr/>
            </w:pPr>
            <w:r w:rsidDel="00000000" w:rsidR="00000000" w:rsidRPr="00000000">
              <w:rPr>
                <w:sz w:val="11"/>
                <w:szCs w:val="11"/>
                <w:rtl w:val="0"/>
              </w:rPr>
              <w:t xml:space="preserve">Can lockbox/payment method codes be replaced with named WriteoffCategory/reference configuration?</w:t>
            </w:r>
            <w:r w:rsidDel="00000000" w:rsidR="00000000" w:rsidRPr="00000000">
              <w:rPr>
                <w:rtl w:val="0"/>
              </w:rPr>
            </w:r>
          </w:p>
        </w:tc>
      </w:tr>
      <w:tr>
        <w:trPr>
          <w:cantSplit w:val="1"/>
          <w:tblHeader w:val="0"/>
        </w:trPr>
        <w:tc>
          <w:tcPr/>
          <w:p w:rsidR="00000000" w:rsidDel="00000000" w:rsidP="00000000" w:rsidRDefault="00000000" w:rsidRPr="00000000" w14:paraId="00003771">
            <w:pPr>
              <w:rPr/>
            </w:pPr>
            <w:r w:rsidDel="00000000" w:rsidR="00000000" w:rsidRPr="00000000">
              <w:rPr>
                <w:sz w:val="11"/>
                <w:szCs w:val="11"/>
                <w:rtl w:val="0"/>
              </w:rPr>
              <w:t xml:space="preserve">Q-128</w:t>
            </w:r>
            <w:r w:rsidDel="00000000" w:rsidR="00000000" w:rsidRPr="00000000">
              <w:rPr>
                <w:rtl w:val="0"/>
              </w:rPr>
            </w:r>
          </w:p>
        </w:tc>
        <w:tc>
          <w:tcPr/>
          <w:p w:rsidR="00000000" w:rsidDel="00000000" w:rsidP="00000000" w:rsidRDefault="00000000" w:rsidRPr="00000000" w14:paraId="00003772">
            <w:pPr>
              <w:rPr/>
            </w:pPr>
            <w:r w:rsidDel="00000000" w:rsidR="00000000" w:rsidRPr="00000000">
              <w:rPr>
                <w:sz w:val="11"/>
                <w:szCs w:val="11"/>
                <w:rtl w:val="0"/>
              </w:rPr>
              <w:t xml:space="preserve">What do the TYPES prefixes 910PAY/911PAY/912PAY/etc. represent and who owns them?</w:t>
            </w:r>
            <w:r w:rsidDel="00000000" w:rsidR="00000000" w:rsidRPr="00000000">
              <w:rPr>
                <w:rtl w:val="0"/>
              </w:rPr>
            </w:r>
          </w:p>
        </w:tc>
      </w:tr>
      <w:tr>
        <w:trPr>
          <w:cantSplit w:val="1"/>
          <w:tblHeader w:val="0"/>
        </w:trPr>
        <w:tc>
          <w:tcPr/>
          <w:p w:rsidR="00000000" w:rsidDel="00000000" w:rsidP="00000000" w:rsidRDefault="00000000" w:rsidRPr="00000000" w14:paraId="00003773">
            <w:pPr>
              <w:rPr/>
            </w:pPr>
            <w:r w:rsidDel="00000000" w:rsidR="00000000" w:rsidRPr="00000000">
              <w:rPr>
                <w:sz w:val="11"/>
                <w:szCs w:val="11"/>
                <w:rtl w:val="0"/>
              </w:rPr>
              <w:t xml:space="preserve">Q-129</w:t>
            </w:r>
            <w:r w:rsidDel="00000000" w:rsidR="00000000" w:rsidRPr="00000000">
              <w:rPr>
                <w:rtl w:val="0"/>
              </w:rPr>
            </w:r>
          </w:p>
        </w:tc>
        <w:tc>
          <w:tcPr/>
          <w:p w:rsidR="00000000" w:rsidDel="00000000" w:rsidP="00000000" w:rsidRDefault="00000000" w:rsidRPr="00000000" w14:paraId="00003774">
            <w:pPr>
              <w:rPr/>
            </w:pPr>
            <w:r w:rsidDel="00000000" w:rsidR="00000000" w:rsidRPr="00000000">
              <w:rPr>
                <w:sz w:val="11"/>
                <w:szCs w:val="11"/>
                <w:rtl w:val="0"/>
              </w:rPr>
              <w:t xml:space="preserve">Should pseudo writeoffs continue to be represented as TEMP_LOCKBOX_REMITTANCE payments?</w:t>
            </w:r>
            <w:r w:rsidDel="00000000" w:rsidR="00000000" w:rsidRPr="00000000">
              <w:rPr>
                <w:rtl w:val="0"/>
              </w:rPr>
            </w:r>
          </w:p>
        </w:tc>
      </w:tr>
      <w:tr>
        <w:trPr>
          <w:cantSplit w:val="1"/>
          <w:tblHeader w:val="0"/>
        </w:trPr>
        <w:tc>
          <w:tcPr/>
          <w:p w:rsidR="00000000" w:rsidDel="00000000" w:rsidP="00000000" w:rsidRDefault="00000000" w:rsidRPr="00000000" w14:paraId="00003775">
            <w:pPr>
              <w:rPr/>
            </w:pPr>
            <w:r w:rsidDel="00000000" w:rsidR="00000000" w:rsidRPr="00000000">
              <w:rPr>
                <w:sz w:val="11"/>
                <w:szCs w:val="11"/>
                <w:rtl w:val="0"/>
              </w:rPr>
              <w:t xml:space="preserve">Q-130</w:t>
            </w:r>
            <w:r w:rsidDel="00000000" w:rsidR="00000000" w:rsidRPr="00000000">
              <w:rPr>
                <w:rtl w:val="0"/>
              </w:rPr>
            </w:r>
          </w:p>
        </w:tc>
        <w:tc>
          <w:tcPr/>
          <w:p w:rsidR="00000000" w:rsidDel="00000000" w:rsidP="00000000" w:rsidRDefault="00000000" w:rsidRPr="00000000" w14:paraId="00003776">
            <w:pPr>
              <w:rPr/>
            </w:pPr>
            <w:r w:rsidDel="00000000" w:rsidR="00000000" w:rsidRPr="00000000">
              <w:rPr>
                <w:sz w:val="11"/>
                <w:szCs w:val="11"/>
                <w:rtl w:val="0"/>
              </w:rPr>
              <w:t xml:space="preserve">Could the new system persist a first-class Writeoff transaction instead and translate to payment/ERP records only at the integration boundary?</w:t>
            </w:r>
            <w:r w:rsidDel="00000000" w:rsidR="00000000" w:rsidRPr="00000000">
              <w:rPr>
                <w:rtl w:val="0"/>
              </w:rPr>
            </w:r>
          </w:p>
        </w:tc>
      </w:tr>
      <w:tr>
        <w:trPr>
          <w:cantSplit w:val="1"/>
          <w:tblHeader w:val="0"/>
        </w:trPr>
        <w:tc>
          <w:tcPr/>
          <w:p w:rsidR="00000000" w:rsidDel="00000000" w:rsidP="00000000" w:rsidRDefault="00000000" w:rsidRPr="00000000" w14:paraId="00003777">
            <w:pPr>
              <w:rPr/>
            </w:pPr>
            <w:r w:rsidDel="00000000" w:rsidR="00000000" w:rsidRPr="00000000">
              <w:rPr>
                <w:sz w:val="11"/>
                <w:szCs w:val="11"/>
                <w:rtl w:val="0"/>
              </w:rPr>
              <w:t xml:space="preserve">Q-131</w:t>
            </w:r>
            <w:r w:rsidDel="00000000" w:rsidR="00000000" w:rsidRPr="00000000">
              <w:rPr>
                <w:rtl w:val="0"/>
              </w:rPr>
            </w:r>
          </w:p>
        </w:tc>
        <w:tc>
          <w:tcPr/>
          <w:p w:rsidR="00000000" w:rsidDel="00000000" w:rsidP="00000000" w:rsidRDefault="00000000" w:rsidRPr="00000000" w14:paraId="00003778">
            <w:pPr>
              <w:rPr/>
            </w:pPr>
            <w:r w:rsidDel="00000000" w:rsidR="00000000" w:rsidRPr="00000000">
              <w:rPr>
                <w:sz w:val="11"/>
                <w:szCs w:val="11"/>
                <w:rtl w:val="0"/>
              </w:rPr>
              <w:t xml:space="preserve">What audit fields are required for a writeoff: debt type, reason, original balance, blockers checked, amount, Contract, Dispatch, customer, timestamp and source?</w:t>
            </w:r>
            <w:r w:rsidDel="00000000" w:rsidR="00000000" w:rsidRPr="00000000">
              <w:rPr>
                <w:rtl w:val="0"/>
              </w:rPr>
            </w:r>
          </w:p>
        </w:tc>
      </w:tr>
      <w:tr>
        <w:trPr>
          <w:cantSplit w:val="1"/>
          <w:tblHeader w:val="0"/>
        </w:trPr>
        <w:tc>
          <w:tcPr/>
          <w:p w:rsidR="00000000" w:rsidDel="00000000" w:rsidP="00000000" w:rsidRDefault="00000000" w:rsidRPr="00000000" w14:paraId="00003779">
            <w:pPr>
              <w:rPr/>
            </w:pPr>
            <w:r w:rsidDel="00000000" w:rsidR="00000000" w:rsidRPr="00000000">
              <w:rPr>
                <w:sz w:val="11"/>
                <w:szCs w:val="11"/>
                <w:rtl w:val="0"/>
              </w:rPr>
              <w:t xml:space="preserve">Q-132</w:t>
            </w:r>
            <w:r w:rsidDel="00000000" w:rsidR="00000000" w:rsidRPr="00000000">
              <w:rPr>
                <w:rtl w:val="0"/>
              </w:rPr>
            </w:r>
          </w:p>
        </w:tc>
        <w:tc>
          <w:tcPr/>
          <w:p w:rsidR="00000000" w:rsidDel="00000000" w:rsidP="00000000" w:rsidRDefault="00000000" w:rsidRPr="00000000" w14:paraId="0000377A">
            <w:pPr>
              <w:rPr/>
            </w:pPr>
            <w:r w:rsidDel="00000000" w:rsidR="00000000" w:rsidRPr="00000000">
              <w:rPr>
                <w:sz w:val="11"/>
                <w:szCs w:val="11"/>
                <w:rtl w:val="0"/>
              </w:rPr>
              <w:t xml:space="preserve">Who is authorized to manually initiate a writeoff?</w:t>
            </w:r>
            <w:r w:rsidDel="00000000" w:rsidR="00000000" w:rsidRPr="00000000">
              <w:rPr>
                <w:rtl w:val="0"/>
              </w:rPr>
            </w:r>
          </w:p>
        </w:tc>
      </w:tr>
      <w:tr>
        <w:trPr>
          <w:cantSplit w:val="1"/>
          <w:tblHeader w:val="0"/>
        </w:trPr>
        <w:tc>
          <w:tcPr/>
          <w:p w:rsidR="00000000" w:rsidDel="00000000" w:rsidP="00000000" w:rsidRDefault="00000000" w:rsidRPr="00000000" w14:paraId="0000377B">
            <w:pPr>
              <w:rPr/>
            </w:pPr>
            <w:r w:rsidDel="00000000" w:rsidR="00000000" w:rsidRPr="00000000">
              <w:rPr>
                <w:sz w:val="11"/>
                <w:szCs w:val="11"/>
                <w:rtl w:val="0"/>
              </w:rPr>
              <w:t xml:space="preserve">Q-133</w:t>
            </w:r>
            <w:r w:rsidDel="00000000" w:rsidR="00000000" w:rsidRPr="00000000">
              <w:rPr>
                <w:rtl w:val="0"/>
              </w:rPr>
            </w:r>
          </w:p>
        </w:tc>
        <w:tc>
          <w:tcPr/>
          <w:p w:rsidR="00000000" w:rsidDel="00000000" w:rsidP="00000000" w:rsidRDefault="00000000" w:rsidRPr="00000000" w14:paraId="0000377C">
            <w:pPr>
              <w:rPr/>
            </w:pPr>
            <w:r w:rsidDel="00000000" w:rsidR="00000000" w:rsidRPr="00000000">
              <w:rPr>
                <w:sz w:val="11"/>
                <w:szCs w:val="11"/>
                <w:rtl w:val="0"/>
              </w:rPr>
              <w:t xml:space="preserve">Should automatic writeoff and manual writeoff use the same eligibility policy?</w:t>
            </w:r>
            <w:r w:rsidDel="00000000" w:rsidR="00000000" w:rsidRPr="00000000">
              <w:rPr>
                <w:rtl w:val="0"/>
              </w:rPr>
            </w:r>
          </w:p>
        </w:tc>
      </w:tr>
      <w:tr>
        <w:trPr>
          <w:cantSplit w:val="1"/>
          <w:tblHeader w:val="0"/>
        </w:trPr>
        <w:tc>
          <w:tcPr/>
          <w:p w:rsidR="00000000" w:rsidDel="00000000" w:rsidP="00000000" w:rsidRDefault="00000000" w:rsidRPr="00000000" w14:paraId="0000377D">
            <w:pPr>
              <w:rPr/>
            </w:pPr>
            <w:r w:rsidDel="00000000" w:rsidR="00000000" w:rsidRPr="00000000">
              <w:rPr>
                <w:sz w:val="11"/>
                <w:szCs w:val="11"/>
                <w:rtl w:val="0"/>
              </w:rPr>
              <w:t xml:space="preserve">Q-134</w:t>
            </w:r>
            <w:r w:rsidDel="00000000" w:rsidR="00000000" w:rsidRPr="00000000">
              <w:rPr>
                <w:rtl w:val="0"/>
              </w:rPr>
            </w:r>
          </w:p>
        </w:tc>
        <w:tc>
          <w:tcPr/>
          <w:p w:rsidR="00000000" w:rsidDel="00000000" w:rsidP="00000000" w:rsidRDefault="00000000" w:rsidRPr="00000000" w14:paraId="0000377E">
            <w:pPr>
              <w:rPr/>
            </w:pPr>
            <w:r w:rsidDel="00000000" w:rsidR="00000000" w:rsidRPr="00000000">
              <w:rPr>
                <w:sz w:val="11"/>
                <w:szCs w:val="11"/>
                <w:rtl w:val="0"/>
              </w:rPr>
              <w:t xml:space="preserve">Should automatic jobs skip ineligible records silently or persist an explanation/reason?</w:t>
            </w:r>
            <w:r w:rsidDel="00000000" w:rsidR="00000000" w:rsidRPr="00000000">
              <w:rPr>
                <w:rtl w:val="0"/>
              </w:rPr>
            </w:r>
          </w:p>
        </w:tc>
      </w:tr>
      <w:tr>
        <w:trPr>
          <w:cantSplit w:val="1"/>
          <w:tblHeader w:val="0"/>
        </w:trPr>
        <w:tc>
          <w:tcPr/>
          <w:p w:rsidR="00000000" w:rsidDel="00000000" w:rsidP="00000000" w:rsidRDefault="00000000" w:rsidRPr="00000000" w14:paraId="0000377F">
            <w:pPr>
              <w:rPr/>
            </w:pPr>
            <w:r w:rsidDel="00000000" w:rsidR="00000000" w:rsidRPr="00000000">
              <w:rPr>
                <w:sz w:val="11"/>
                <w:szCs w:val="11"/>
                <w:rtl w:val="0"/>
              </w:rPr>
              <w:t xml:space="preserve">Q-135</w:t>
            </w:r>
            <w:r w:rsidDel="00000000" w:rsidR="00000000" w:rsidRPr="00000000">
              <w:rPr>
                <w:rtl w:val="0"/>
              </w:rPr>
            </w:r>
          </w:p>
        </w:tc>
        <w:tc>
          <w:tcPr/>
          <w:p w:rsidR="00000000" w:rsidDel="00000000" w:rsidP="00000000" w:rsidRDefault="00000000" w:rsidRPr="00000000" w14:paraId="00003780">
            <w:pPr>
              <w:rPr/>
            </w:pPr>
            <w:r w:rsidDel="00000000" w:rsidR="00000000" w:rsidRPr="00000000">
              <w:rPr>
                <w:sz w:val="11"/>
                <w:szCs w:val="11"/>
                <w:rtl w:val="0"/>
              </w:rPr>
              <w:t xml:space="preserve">What retry behavior is required when a writeoff candidate fails due to a transient error?</w:t>
            </w:r>
            <w:r w:rsidDel="00000000" w:rsidR="00000000" w:rsidRPr="00000000">
              <w:rPr>
                <w:rtl w:val="0"/>
              </w:rPr>
            </w:r>
          </w:p>
        </w:tc>
      </w:tr>
      <w:tr>
        <w:trPr>
          <w:cantSplit w:val="1"/>
          <w:tblHeader w:val="0"/>
        </w:trPr>
        <w:tc>
          <w:tcPr/>
          <w:p w:rsidR="00000000" w:rsidDel="00000000" w:rsidP="00000000" w:rsidRDefault="00000000" w:rsidRPr="00000000" w14:paraId="00003781">
            <w:pPr>
              <w:rPr/>
            </w:pPr>
            <w:r w:rsidDel="00000000" w:rsidR="00000000" w:rsidRPr="00000000">
              <w:rPr>
                <w:sz w:val="11"/>
                <w:szCs w:val="11"/>
                <w:rtl w:val="0"/>
              </w:rPr>
              <w:t xml:space="preserve">Q-136</w:t>
            </w:r>
            <w:r w:rsidDel="00000000" w:rsidR="00000000" w:rsidRPr="00000000">
              <w:rPr>
                <w:rtl w:val="0"/>
              </w:rPr>
            </w:r>
          </w:p>
        </w:tc>
        <w:tc>
          <w:tcPr/>
          <w:p w:rsidR="00000000" w:rsidDel="00000000" w:rsidP="00000000" w:rsidRDefault="00000000" w:rsidRPr="00000000" w14:paraId="00003782">
            <w:pPr>
              <w:rPr/>
            </w:pPr>
            <w:r w:rsidDel="00000000" w:rsidR="00000000" w:rsidRPr="00000000">
              <w:rPr>
                <w:sz w:val="11"/>
                <w:szCs w:val="11"/>
                <w:rtl w:val="0"/>
              </w:rPr>
              <w:t xml:space="preserve">Should failures in one Contract/Dispatch continue processing other candidates, as the current batch does?</w:t>
            </w:r>
            <w:r w:rsidDel="00000000" w:rsidR="00000000" w:rsidRPr="00000000">
              <w:rPr>
                <w:rtl w:val="0"/>
              </w:rPr>
            </w:r>
          </w:p>
        </w:tc>
      </w:tr>
      <w:tr>
        <w:trPr>
          <w:cantSplit w:val="1"/>
          <w:tblHeader w:val="0"/>
        </w:trPr>
        <w:tc>
          <w:tcPr/>
          <w:p w:rsidR="00000000" w:rsidDel="00000000" w:rsidP="00000000" w:rsidRDefault="00000000" w:rsidRPr="00000000" w14:paraId="00003783">
            <w:pPr>
              <w:rPr/>
            </w:pPr>
            <w:r w:rsidDel="00000000" w:rsidR="00000000" w:rsidRPr="00000000">
              <w:rPr>
                <w:sz w:val="11"/>
                <w:szCs w:val="11"/>
                <w:rtl w:val="0"/>
              </w:rPr>
              <w:t xml:space="preserve">Q-137</w:t>
            </w:r>
            <w:r w:rsidDel="00000000" w:rsidR="00000000" w:rsidRPr="00000000">
              <w:rPr>
                <w:rtl w:val="0"/>
              </w:rPr>
            </w:r>
          </w:p>
        </w:tc>
        <w:tc>
          <w:tcPr/>
          <w:p w:rsidR="00000000" w:rsidDel="00000000" w:rsidP="00000000" w:rsidRDefault="00000000" w:rsidRPr="00000000" w14:paraId="00003784">
            <w:pPr>
              <w:rPr/>
            </w:pPr>
            <w:r w:rsidDel="00000000" w:rsidR="00000000" w:rsidRPr="00000000">
              <w:rPr>
                <w:sz w:val="11"/>
                <w:szCs w:val="11"/>
                <w:rtl w:val="0"/>
              </w:rPr>
              <w:t xml:space="preserve">Can invalid pseudo-payment cleanup be eliminated by making payment/remittance creation transactional?</w:t>
            </w:r>
            <w:r w:rsidDel="00000000" w:rsidR="00000000" w:rsidRPr="00000000">
              <w:rPr>
                <w:rtl w:val="0"/>
              </w:rPr>
            </w:r>
          </w:p>
        </w:tc>
      </w:tr>
      <w:tr>
        <w:trPr>
          <w:cantSplit w:val="1"/>
          <w:tblHeader w:val="0"/>
        </w:trPr>
        <w:tc>
          <w:tcPr/>
          <w:p w:rsidR="00000000" w:rsidDel="00000000" w:rsidP="00000000" w:rsidRDefault="00000000" w:rsidRPr="00000000" w14:paraId="00003785">
            <w:pPr>
              <w:rPr/>
            </w:pPr>
            <w:r w:rsidDel="00000000" w:rsidR="00000000" w:rsidRPr="00000000">
              <w:rPr>
                <w:sz w:val="11"/>
                <w:szCs w:val="11"/>
                <w:rtl w:val="0"/>
              </w:rPr>
              <w:t xml:space="preserve">Q-138</w:t>
            </w:r>
            <w:r w:rsidDel="00000000" w:rsidR="00000000" w:rsidRPr="00000000">
              <w:rPr>
                <w:rtl w:val="0"/>
              </w:rPr>
            </w:r>
          </w:p>
        </w:tc>
        <w:tc>
          <w:tcPr/>
          <w:p w:rsidR="00000000" w:rsidDel="00000000" w:rsidP="00000000" w:rsidRDefault="00000000" w:rsidRPr="00000000" w14:paraId="00003786">
            <w:pPr>
              <w:rPr/>
            </w:pPr>
            <w:r w:rsidDel="00000000" w:rsidR="00000000" w:rsidRPr="00000000">
              <w:rPr>
                <w:sz w:val="11"/>
                <w:szCs w:val="11"/>
                <w:rtl w:val="0"/>
              </w:rPr>
              <w:t xml:space="preserve">What is the current purpose of fpub_return_payments_on_acct, and should on-account payment always invalidate a writeoff?</w:t>
            </w:r>
            <w:r w:rsidDel="00000000" w:rsidR="00000000" w:rsidRPr="00000000">
              <w:rPr>
                <w:rtl w:val="0"/>
              </w:rPr>
            </w:r>
          </w:p>
        </w:tc>
      </w:tr>
      <w:tr>
        <w:trPr>
          <w:cantSplit w:val="1"/>
          <w:tblHeader w:val="0"/>
        </w:trPr>
        <w:tc>
          <w:tcPr/>
          <w:p w:rsidR="00000000" w:rsidDel="00000000" w:rsidP="00000000" w:rsidRDefault="00000000" w:rsidRPr="00000000" w14:paraId="00003787">
            <w:pPr>
              <w:rPr/>
            </w:pPr>
            <w:r w:rsidDel="00000000" w:rsidR="00000000" w:rsidRPr="00000000">
              <w:rPr>
                <w:sz w:val="11"/>
                <w:szCs w:val="11"/>
                <w:rtl w:val="0"/>
              </w:rPr>
              <w:t xml:space="preserve">Q-139</w:t>
            </w:r>
            <w:r w:rsidDel="00000000" w:rsidR="00000000" w:rsidRPr="00000000">
              <w:rPr>
                <w:rtl w:val="0"/>
              </w:rPr>
            </w:r>
          </w:p>
        </w:tc>
        <w:tc>
          <w:tcPr/>
          <w:p w:rsidR="00000000" w:rsidDel="00000000" w:rsidP="00000000" w:rsidRDefault="00000000" w:rsidRPr="00000000" w14:paraId="00003788">
            <w:pPr>
              <w:rPr/>
            </w:pPr>
            <w:r w:rsidDel="00000000" w:rsidR="00000000" w:rsidRPr="00000000">
              <w:rPr>
                <w:sz w:val="11"/>
                <w:szCs w:val="11"/>
                <w:rtl w:val="0"/>
              </w:rPr>
              <w:t xml:space="preserve">How should payments received after candidate selection but before writeoff commit be handled?</w:t>
            </w:r>
            <w:r w:rsidDel="00000000" w:rsidR="00000000" w:rsidRPr="00000000">
              <w:rPr>
                <w:rtl w:val="0"/>
              </w:rPr>
            </w:r>
          </w:p>
        </w:tc>
      </w:tr>
      <w:tr>
        <w:trPr>
          <w:cantSplit w:val="1"/>
          <w:tblHeader w:val="0"/>
        </w:trPr>
        <w:tc>
          <w:tcPr/>
          <w:p w:rsidR="00000000" w:rsidDel="00000000" w:rsidP="00000000" w:rsidRDefault="00000000" w:rsidRPr="00000000" w14:paraId="00003789">
            <w:pPr>
              <w:rPr/>
            </w:pPr>
            <w:r w:rsidDel="00000000" w:rsidR="00000000" w:rsidRPr="00000000">
              <w:rPr>
                <w:sz w:val="11"/>
                <w:szCs w:val="11"/>
                <w:rtl w:val="0"/>
              </w:rPr>
              <w:t xml:space="preserve">Q-140</w:t>
            </w:r>
            <w:r w:rsidDel="00000000" w:rsidR="00000000" w:rsidRPr="00000000">
              <w:rPr>
                <w:rtl w:val="0"/>
              </w:rPr>
            </w:r>
          </w:p>
        </w:tc>
        <w:tc>
          <w:tcPr/>
          <w:p w:rsidR="00000000" w:rsidDel="00000000" w:rsidP="00000000" w:rsidRDefault="00000000" w:rsidRPr="00000000" w14:paraId="0000378A">
            <w:pPr>
              <w:rPr/>
            </w:pPr>
            <w:r w:rsidDel="00000000" w:rsidR="00000000" w:rsidRPr="00000000">
              <w:rPr>
                <w:sz w:val="11"/>
                <w:szCs w:val="11"/>
                <w:rtl w:val="0"/>
              </w:rPr>
              <w:t xml:space="preserve">What locking/concurrency protection is required to prevent payment and writeoff racing each other?</w:t>
            </w:r>
            <w:r w:rsidDel="00000000" w:rsidR="00000000" w:rsidRPr="00000000">
              <w:rPr>
                <w:rtl w:val="0"/>
              </w:rPr>
            </w:r>
          </w:p>
        </w:tc>
      </w:tr>
      <w:tr>
        <w:trPr>
          <w:cantSplit w:val="1"/>
          <w:tblHeader w:val="0"/>
        </w:trPr>
        <w:tc>
          <w:tcPr/>
          <w:p w:rsidR="00000000" w:rsidDel="00000000" w:rsidP="00000000" w:rsidRDefault="00000000" w:rsidRPr="00000000" w14:paraId="0000378B">
            <w:pPr>
              <w:rPr/>
            </w:pPr>
            <w:r w:rsidDel="00000000" w:rsidR="00000000" w:rsidRPr="00000000">
              <w:rPr>
                <w:sz w:val="11"/>
                <w:szCs w:val="11"/>
                <w:rtl w:val="0"/>
              </w:rPr>
              <w:t xml:space="preserve">Q-141</w:t>
            </w:r>
            <w:r w:rsidDel="00000000" w:rsidR="00000000" w:rsidRPr="00000000">
              <w:rPr>
                <w:rtl w:val="0"/>
              </w:rPr>
            </w:r>
          </w:p>
        </w:tc>
        <w:tc>
          <w:tcPr/>
          <w:p w:rsidR="00000000" w:rsidDel="00000000" w:rsidP="00000000" w:rsidRDefault="00000000" w:rsidRPr="00000000" w14:paraId="0000378C">
            <w:pPr>
              <w:rPr/>
            </w:pPr>
            <w:r w:rsidDel="00000000" w:rsidR="00000000" w:rsidRPr="00000000">
              <w:rPr>
                <w:sz w:val="11"/>
                <w:szCs w:val="11"/>
                <w:rtl w:val="0"/>
              </w:rPr>
              <w:t xml:space="preserve">Is PARMS/ACCTDATE still the authoritative accounting cutoff used for writeoff deposit dates?</w:t>
            </w:r>
            <w:r w:rsidDel="00000000" w:rsidR="00000000" w:rsidRPr="00000000">
              <w:rPr>
                <w:rtl w:val="0"/>
              </w:rPr>
            </w:r>
          </w:p>
        </w:tc>
      </w:tr>
      <w:tr>
        <w:trPr>
          <w:cantSplit w:val="1"/>
          <w:tblHeader w:val="0"/>
        </w:trPr>
        <w:tc>
          <w:tcPr/>
          <w:p w:rsidR="00000000" w:rsidDel="00000000" w:rsidP="00000000" w:rsidRDefault="00000000" w:rsidRPr="00000000" w14:paraId="0000378D">
            <w:pPr>
              <w:rPr/>
            </w:pPr>
            <w:r w:rsidDel="00000000" w:rsidR="00000000" w:rsidRPr="00000000">
              <w:rPr>
                <w:sz w:val="11"/>
                <w:szCs w:val="11"/>
                <w:rtl w:val="0"/>
              </w:rPr>
              <w:t xml:space="preserve">Q-142</w:t>
            </w:r>
            <w:r w:rsidDel="00000000" w:rsidR="00000000" w:rsidRPr="00000000">
              <w:rPr>
                <w:rtl w:val="0"/>
              </w:rPr>
            </w:r>
          </w:p>
        </w:tc>
        <w:tc>
          <w:tcPr/>
          <w:p w:rsidR="00000000" w:rsidDel="00000000" w:rsidP="00000000" w:rsidRDefault="00000000" w:rsidRPr="00000000" w14:paraId="0000378E">
            <w:pPr>
              <w:rPr/>
            </w:pPr>
            <w:r w:rsidDel="00000000" w:rsidR="00000000" w:rsidRPr="00000000">
              <w:rPr>
                <w:sz w:val="11"/>
                <w:szCs w:val="11"/>
                <w:rtl w:val="0"/>
              </w:rPr>
              <w:t xml:space="preserve">Can AccountingCalendarService own the cutoff so Vendor Invoice, Payments and Writeoff all use the same rule?</w:t>
            </w:r>
            <w:r w:rsidDel="00000000" w:rsidR="00000000" w:rsidRPr="00000000">
              <w:rPr>
                <w:rtl w:val="0"/>
              </w:rPr>
            </w:r>
          </w:p>
        </w:tc>
      </w:tr>
      <w:tr>
        <w:trPr>
          <w:cantSplit w:val="1"/>
          <w:tblHeader w:val="0"/>
        </w:trPr>
        <w:tc>
          <w:tcPr/>
          <w:p w:rsidR="00000000" w:rsidDel="00000000" w:rsidP="00000000" w:rsidRDefault="00000000" w:rsidRPr="00000000" w14:paraId="0000378F">
            <w:pPr>
              <w:rPr/>
            </w:pPr>
            <w:r w:rsidDel="00000000" w:rsidR="00000000" w:rsidRPr="00000000">
              <w:rPr>
                <w:sz w:val="11"/>
                <w:szCs w:val="11"/>
                <w:rtl w:val="0"/>
              </w:rPr>
              <w:t xml:space="preserve">Q-143</w:t>
            </w:r>
            <w:r w:rsidDel="00000000" w:rsidR="00000000" w:rsidRPr="00000000">
              <w:rPr>
                <w:rtl w:val="0"/>
              </w:rPr>
            </w:r>
          </w:p>
        </w:tc>
        <w:tc>
          <w:tcPr/>
          <w:p w:rsidR="00000000" w:rsidDel="00000000" w:rsidP="00000000" w:rsidRDefault="00000000" w:rsidRPr="00000000" w14:paraId="00003790">
            <w:pPr>
              <w:rPr/>
            </w:pPr>
            <w:r w:rsidDel="00000000" w:rsidR="00000000" w:rsidRPr="00000000">
              <w:rPr>
                <w:sz w:val="11"/>
                <w:szCs w:val="11"/>
                <w:rtl w:val="0"/>
              </w:rPr>
              <w:t xml:space="preserve">What does FPUB_RETURN_EVERGREEN_FLAG mean to writeoff eligibility today?</w:t>
            </w:r>
            <w:r w:rsidDel="00000000" w:rsidR="00000000" w:rsidRPr="00000000">
              <w:rPr>
                <w:rtl w:val="0"/>
              </w:rPr>
            </w:r>
          </w:p>
        </w:tc>
      </w:tr>
      <w:tr>
        <w:trPr>
          <w:cantSplit w:val="1"/>
          <w:tblHeader w:val="0"/>
        </w:trPr>
        <w:tc>
          <w:tcPr/>
          <w:p w:rsidR="00000000" w:rsidDel="00000000" w:rsidP="00000000" w:rsidRDefault="00000000" w:rsidRPr="00000000" w14:paraId="00003791">
            <w:pPr>
              <w:rPr/>
            </w:pPr>
            <w:r w:rsidDel="00000000" w:rsidR="00000000" w:rsidRPr="00000000">
              <w:rPr>
                <w:sz w:val="11"/>
                <w:szCs w:val="11"/>
                <w:rtl w:val="0"/>
              </w:rPr>
              <w:t xml:space="preserve">Q-144</w:t>
            </w:r>
            <w:r w:rsidDel="00000000" w:rsidR="00000000" w:rsidRPr="00000000">
              <w:rPr>
                <w:rtl w:val="0"/>
              </w:rPr>
            </w:r>
          </w:p>
        </w:tc>
        <w:tc>
          <w:tcPr/>
          <w:p w:rsidR="00000000" w:rsidDel="00000000" w:rsidP="00000000" w:rsidRDefault="00000000" w:rsidRPr="00000000" w14:paraId="00003792">
            <w:pPr>
              <w:rPr/>
            </w:pPr>
            <w:r w:rsidDel="00000000" w:rsidR="00000000" w:rsidRPr="00000000">
              <w:rPr>
                <w:sz w:val="11"/>
                <w:szCs w:val="11"/>
                <w:rtl w:val="0"/>
              </w:rPr>
              <w:t xml:space="preserve">Is fulfillment type 42 still the authoritative evergreen indicator?</w:t>
            </w:r>
            <w:r w:rsidDel="00000000" w:rsidR="00000000" w:rsidRPr="00000000">
              <w:rPr>
                <w:rtl w:val="0"/>
              </w:rPr>
            </w:r>
          </w:p>
        </w:tc>
      </w:tr>
      <w:tr>
        <w:trPr>
          <w:cantSplit w:val="1"/>
          <w:tblHeader w:val="0"/>
        </w:trPr>
        <w:tc>
          <w:tcPr/>
          <w:p w:rsidR="00000000" w:rsidDel="00000000" w:rsidP="00000000" w:rsidRDefault="00000000" w:rsidRPr="00000000" w14:paraId="00003793">
            <w:pPr>
              <w:rPr/>
            </w:pPr>
            <w:r w:rsidDel="00000000" w:rsidR="00000000" w:rsidRPr="00000000">
              <w:rPr>
                <w:sz w:val="11"/>
                <w:szCs w:val="11"/>
                <w:rtl w:val="0"/>
              </w:rPr>
              <w:t xml:space="preserve">Q-145</w:t>
            </w:r>
            <w:r w:rsidDel="00000000" w:rsidR="00000000" w:rsidRPr="00000000">
              <w:rPr>
                <w:rtl w:val="0"/>
              </w:rPr>
            </w:r>
          </w:p>
        </w:tc>
        <w:tc>
          <w:tcPr/>
          <w:p w:rsidR="00000000" w:rsidDel="00000000" w:rsidP="00000000" w:rsidRDefault="00000000" w:rsidRPr="00000000" w14:paraId="00003794">
            <w:pPr>
              <w:rPr/>
            </w:pPr>
            <w:r w:rsidDel="00000000" w:rsidR="00000000" w:rsidRPr="00000000">
              <w:rPr>
                <w:sz w:val="11"/>
                <w:szCs w:val="11"/>
                <w:rtl w:val="0"/>
              </w:rPr>
              <w:t xml:space="preserve">Can evergreen/future-contract state come from the Contract/Fulfillment service instead of direct table queries?</w:t>
            </w:r>
            <w:r w:rsidDel="00000000" w:rsidR="00000000" w:rsidRPr="00000000">
              <w:rPr>
                <w:rtl w:val="0"/>
              </w:rPr>
            </w:r>
          </w:p>
        </w:tc>
      </w:tr>
      <w:tr>
        <w:trPr>
          <w:cantSplit w:val="1"/>
          <w:tblHeader w:val="0"/>
        </w:trPr>
        <w:tc>
          <w:tcPr/>
          <w:p w:rsidR="00000000" w:rsidDel="00000000" w:rsidP="00000000" w:rsidRDefault="00000000" w:rsidRPr="00000000" w14:paraId="00003795">
            <w:pPr>
              <w:rPr/>
            </w:pPr>
            <w:r w:rsidDel="00000000" w:rsidR="00000000" w:rsidRPr="00000000">
              <w:rPr>
                <w:sz w:val="11"/>
                <w:szCs w:val="11"/>
                <w:rtl w:val="0"/>
              </w:rPr>
              <w:t xml:space="preserve">Q-146</w:t>
            </w:r>
            <w:r w:rsidDel="00000000" w:rsidR="00000000" w:rsidRPr="00000000">
              <w:rPr>
                <w:rtl w:val="0"/>
              </w:rPr>
            </w:r>
          </w:p>
        </w:tc>
        <w:tc>
          <w:tcPr/>
          <w:p w:rsidR="00000000" w:rsidDel="00000000" w:rsidP="00000000" w:rsidRDefault="00000000" w:rsidRPr="00000000" w14:paraId="00003796">
            <w:pPr>
              <w:rPr/>
            </w:pPr>
            <w:r w:rsidDel="00000000" w:rsidR="00000000" w:rsidRPr="00000000">
              <w:rPr>
                <w:sz w:val="11"/>
                <w:szCs w:val="11"/>
                <w:rtl w:val="0"/>
              </w:rPr>
              <w:t xml:space="preserve">Is FPUB_RETURN_TERMDATE still used by the active writeoff path or is it a legacy helper?</w:t>
            </w:r>
            <w:r w:rsidDel="00000000" w:rsidR="00000000" w:rsidRPr="00000000">
              <w:rPr>
                <w:rtl w:val="0"/>
              </w:rPr>
            </w:r>
          </w:p>
        </w:tc>
      </w:tr>
      <w:tr>
        <w:trPr>
          <w:cantSplit w:val="1"/>
          <w:tblHeader w:val="0"/>
        </w:trPr>
        <w:tc>
          <w:tcPr/>
          <w:p w:rsidR="00000000" w:rsidDel="00000000" w:rsidP="00000000" w:rsidRDefault="00000000" w:rsidRPr="00000000" w14:paraId="00003797">
            <w:pPr>
              <w:rPr/>
            </w:pPr>
            <w:r w:rsidDel="00000000" w:rsidR="00000000" w:rsidRPr="00000000">
              <w:rPr>
                <w:sz w:val="11"/>
                <w:szCs w:val="11"/>
                <w:rtl w:val="0"/>
              </w:rPr>
              <w:t xml:space="preserve">Q-147</w:t>
            </w:r>
            <w:r w:rsidDel="00000000" w:rsidR="00000000" w:rsidRPr="00000000">
              <w:rPr>
                <w:rtl w:val="0"/>
              </w:rPr>
            </w:r>
          </w:p>
        </w:tc>
        <w:tc>
          <w:tcPr/>
          <w:p w:rsidR="00000000" w:rsidDel="00000000" w:rsidP="00000000" w:rsidRDefault="00000000" w:rsidRPr="00000000" w14:paraId="00003798">
            <w:pPr>
              <w:rPr/>
            </w:pPr>
            <w:r w:rsidDel="00000000" w:rsidR="00000000" w:rsidRPr="00000000">
              <w:rPr>
                <w:sz w:val="11"/>
                <w:szCs w:val="11"/>
                <w:rtl w:val="0"/>
              </w:rPr>
              <w:t xml:space="preserve">What consumers use FPUB_RETURN_NUM_INVOICES_PAID and FPUB_RETURN_SUM_INVOICES_PAID?</w:t>
            </w:r>
            <w:r w:rsidDel="00000000" w:rsidR="00000000" w:rsidRPr="00000000">
              <w:rPr>
                <w:rtl w:val="0"/>
              </w:rPr>
            </w:r>
          </w:p>
        </w:tc>
      </w:tr>
      <w:tr>
        <w:trPr>
          <w:cantSplit w:val="1"/>
          <w:tblHeader w:val="0"/>
        </w:trPr>
        <w:tc>
          <w:tcPr/>
          <w:p w:rsidR="00000000" w:rsidDel="00000000" w:rsidP="00000000" w:rsidRDefault="00000000" w:rsidRPr="00000000" w14:paraId="00003799">
            <w:pPr>
              <w:rPr/>
            </w:pPr>
            <w:r w:rsidDel="00000000" w:rsidR="00000000" w:rsidRPr="00000000">
              <w:rPr>
                <w:sz w:val="11"/>
                <w:szCs w:val="11"/>
                <w:rtl w:val="0"/>
              </w:rPr>
              <w:t xml:space="preserve">Q-148</w:t>
            </w:r>
            <w:r w:rsidDel="00000000" w:rsidR="00000000" w:rsidRPr="00000000">
              <w:rPr>
                <w:rtl w:val="0"/>
              </w:rPr>
            </w:r>
          </w:p>
        </w:tc>
        <w:tc>
          <w:tcPr/>
          <w:p w:rsidR="00000000" w:rsidDel="00000000" w:rsidP="00000000" w:rsidRDefault="00000000" w:rsidRPr="00000000" w14:paraId="0000379A">
            <w:pPr>
              <w:rPr/>
            </w:pPr>
            <w:r w:rsidDel="00000000" w:rsidR="00000000" w:rsidRPr="00000000">
              <w:rPr>
                <w:sz w:val="11"/>
                <w:szCs w:val="11"/>
                <w:rtl w:val="0"/>
              </w:rPr>
              <w:t xml:space="preserve">Are pseudo/coupon/service-fee/rebate/SDR payment classifications still needed by the writeoff process?</w:t>
            </w:r>
            <w:r w:rsidDel="00000000" w:rsidR="00000000" w:rsidRPr="00000000">
              <w:rPr>
                <w:rtl w:val="0"/>
              </w:rPr>
            </w:r>
          </w:p>
        </w:tc>
      </w:tr>
      <w:tr>
        <w:trPr>
          <w:cantSplit w:val="1"/>
          <w:tblHeader w:val="0"/>
        </w:trPr>
        <w:tc>
          <w:tcPr/>
          <w:p w:rsidR="00000000" w:rsidDel="00000000" w:rsidP="00000000" w:rsidRDefault="00000000" w:rsidRPr="00000000" w14:paraId="0000379B">
            <w:pPr>
              <w:rPr/>
            </w:pPr>
            <w:r w:rsidDel="00000000" w:rsidR="00000000" w:rsidRPr="00000000">
              <w:rPr>
                <w:sz w:val="11"/>
                <w:szCs w:val="11"/>
                <w:rtl w:val="0"/>
              </w:rPr>
              <w:t xml:space="preserve">Q-149</w:t>
            </w:r>
            <w:r w:rsidDel="00000000" w:rsidR="00000000" w:rsidRPr="00000000">
              <w:rPr>
                <w:rtl w:val="0"/>
              </w:rPr>
            </w:r>
          </w:p>
        </w:tc>
        <w:tc>
          <w:tcPr/>
          <w:p w:rsidR="00000000" w:rsidDel="00000000" w:rsidP="00000000" w:rsidRDefault="00000000" w:rsidRPr="00000000" w14:paraId="0000379C">
            <w:pPr>
              <w:rPr/>
            </w:pPr>
            <w:r w:rsidDel="00000000" w:rsidR="00000000" w:rsidRPr="00000000">
              <w:rPr>
                <w:sz w:val="11"/>
                <w:szCs w:val="11"/>
                <w:rtl w:val="0"/>
              </w:rPr>
              <w:t xml:space="preserve">Can payment category reporting move to the shared Payments capability?</w:t>
            </w:r>
            <w:r w:rsidDel="00000000" w:rsidR="00000000" w:rsidRPr="00000000">
              <w:rPr>
                <w:rtl w:val="0"/>
              </w:rPr>
            </w:r>
          </w:p>
        </w:tc>
      </w:tr>
      <w:tr>
        <w:trPr>
          <w:cantSplit w:val="1"/>
          <w:tblHeader w:val="0"/>
        </w:trPr>
        <w:tc>
          <w:tcPr/>
          <w:p w:rsidR="00000000" w:rsidDel="00000000" w:rsidP="00000000" w:rsidRDefault="00000000" w:rsidRPr="00000000" w14:paraId="0000379D">
            <w:pPr>
              <w:rPr/>
            </w:pPr>
            <w:r w:rsidDel="00000000" w:rsidR="00000000" w:rsidRPr="00000000">
              <w:rPr>
                <w:sz w:val="11"/>
                <w:szCs w:val="11"/>
                <w:rtl w:val="0"/>
              </w:rPr>
              <w:t xml:space="preserve">Q-150</w:t>
            </w:r>
            <w:r w:rsidDel="00000000" w:rsidR="00000000" w:rsidRPr="00000000">
              <w:rPr>
                <w:rtl w:val="0"/>
              </w:rPr>
            </w:r>
          </w:p>
        </w:tc>
        <w:tc>
          <w:tcPr/>
          <w:p w:rsidR="00000000" w:rsidDel="00000000" w:rsidP="00000000" w:rsidRDefault="00000000" w:rsidRPr="00000000" w14:paraId="0000379E">
            <w:pPr>
              <w:rPr/>
            </w:pPr>
            <w:r w:rsidDel="00000000" w:rsidR="00000000" w:rsidRPr="00000000">
              <w:rPr>
                <w:sz w:val="11"/>
                <w:szCs w:val="11"/>
                <w:rtl w:val="0"/>
              </w:rPr>
              <w:t xml:space="preserve">Why does SDR payments-to-date use deposit date while other categories use origin date?</w:t>
            </w:r>
            <w:r w:rsidDel="00000000" w:rsidR="00000000" w:rsidRPr="00000000">
              <w:rPr>
                <w:rtl w:val="0"/>
              </w:rPr>
            </w:r>
          </w:p>
        </w:tc>
      </w:tr>
      <w:tr>
        <w:trPr>
          <w:cantSplit w:val="1"/>
          <w:tblHeader w:val="0"/>
        </w:trPr>
        <w:tc>
          <w:tcPr/>
          <w:p w:rsidR="00000000" w:rsidDel="00000000" w:rsidP="00000000" w:rsidRDefault="00000000" w:rsidRPr="00000000" w14:paraId="0000379F">
            <w:pPr>
              <w:rPr/>
            </w:pPr>
            <w:r w:rsidDel="00000000" w:rsidR="00000000" w:rsidRPr="00000000">
              <w:rPr>
                <w:sz w:val="11"/>
                <w:szCs w:val="11"/>
                <w:rtl w:val="0"/>
              </w:rPr>
              <w:t xml:space="preserve">Q-151</w:t>
            </w:r>
            <w:r w:rsidDel="00000000" w:rsidR="00000000" w:rsidRPr="00000000">
              <w:rPr>
                <w:rtl w:val="0"/>
              </w:rPr>
            </w:r>
          </w:p>
        </w:tc>
        <w:tc>
          <w:tcPr/>
          <w:p w:rsidR="00000000" w:rsidDel="00000000" w:rsidP="00000000" w:rsidRDefault="00000000" w:rsidRPr="00000000" w14:paraId="000037A0">
            <w:pPr>
              <w:rPr/>
            </w:pPr>
            <w:r w:rsidDel="00000000" w:rsidR="00000000" w:rsidRPr="00000000">
              <w:rPr>
                <w:sz w:val="11"/>
                <w:szCs w:val="11"/>
                <w:rtl w:val="0"/>
              </w:rPr>
              <w:t xml:space="preserve">Should Bank Number 50 continue to be excluded from pseudo payment totals?</w:t>
            </w:r>
            <w:r w:rsidDel="00000000" w:rsidR="00000000" w:rsidRPr="00000000">
              <w:rPr>
                <w:rtl w:val="0"/>
              </w:rPr>
            </w:r>
          </w:p>
        </w:tc>
      </w:tr>
      <w:tr>
        <w:trPr>
          <w:cantSplit w:val="1"/>
          <w:tblHeader w:val="0"/>
        </w:trPr>
        <w:tc>
          <w:tcPr/>
          <w:p w:rsidR="00000000" w:rsidDel="00000000" w:rsidP="00000000" w:rsidRDefault="00000000" w:rsidRPr="00000000" w14:paraId="000037A1">
            <w:pPr>
              <w:rPr/>
            </w:pPr>
            <w:r w:rsidDel="00000000" w:rsidR="00000000" w:rsidRPr="00000000">
              <w:rPr>
                <w:sz w:val="11"/>
                <w:szCs w:val="11"/>
                <w:rtl w:val="0"/>
              </w:rPr>
              <w:t xml:space="preserve">Q-152</w:t>
            </w:r>
            <w:r w:rsidDel="00000000" w:rsidR="00000000" w:rsidRPr="00000000">
              <w:rPr>
                <w:rtl w:val="0"/>
              </w:rPr>
            </w:r>
          </w:p>
        </w:tc>
        <w:tc>
          <w:tcPr/>
          <w:p w:rsidR="00000000" w:rsidDel="00000000" w:rsidP="00000000" w:rsidRDefault="00000000" w:rsidRPr="00000000" w14:paraId="000037A2">
            <w:pPr>
              <w:rPr/>
            </w:pPr>
            <w:r w:rsidDel="00000000" w:rsidR="00000000" w:rsidRPr="00000000">
              <w:rPr>
                <w:sz w:val="11"/>
                <w:szCs w:val="11"/>
                <w:rtl w:val="0"/>
              </w:rPr>
              <w:t xml:space="preserve">Is the large commented miscellaneous writeoff job permanently retired?</w:t>
            </w:r>
            <w:r w:rsidDel="00000000" w:rsidR="00000000" w:rsidRPr="00000000">
              <w:rPr>
                <w:rtl w:val="0"/>
              </w:rPr>
            </w:r>
          </w:p>
        </w:tc>
      </w:tr>
      <w:tr>
        <w:trPr>
          <w:cantSplit w:val="1"/>
          <w:tblHeader w:val="0"/>
        </w:trPr>
        <w:tc>
          <w:tcPr/>
          <w:p w:rsidR="00000000" w:rsidDel="00000000" w:rsidP="00000000" w:rsidRDefault="00000000" w:rsidRPr="00000000" w14:paraId="000037A3">
            <w:pPr>
              <w:rPr/>
            </w:pPr>
            <w:r w:rsidDel="00000000" w:rsidR="00000000" w:rsidRPr="00000000">
              <w:rPr>
                <w:sz w:val="11"/>
                <w:szCs w:val="11"/>
                <w:rtl w:val="0"/>
              </w:rPr>
              <w:t xml:space="preserve">Q-153</w:t>
            </w:r>
            <w:r w:rsidDel="00000000" w:rsidR="00000000" w:rsidRPr="00000000">
              <w:rPr>
                <w:rtl w:val="0"/>
              </w:rPr>
            </w:r>
          </w:p>
        </w:tc>
        <w:tc>
          <w:tcPr/>
          <w:p w:rsidR="00000000" w:rsidDel="00000000" w:rsidP="00000000" w:rsidRDefault="00000000" w:rsidRPr="00000000" w14:paraId="000037A4">
            <w:pPr>
              <w:rPr/>
            </w:pPr>
            <w:r w:rsidDel="00000000" w:rsidR="00000000" w:rsidRPr="00000000">
              <w:rPr>
                <w:sz w:val="11"/>
                <w:szCs w:val="11"/>
                <w:rtl w:val="0"/>
              </w:rPr>
              <w:t xml:space="preserve">What is the current business purpose of listing-invoice writeoffs using WRONEW and WO_REASON?</w:t>
            </w:r>
            <w:r w:rsidDel="00000000" w:rsidR="00000000" w:rsidRPr="00000000">
              <w:rPr>
                <w:rtl w:val="0"/>
              </w:rPr>
            </w:r>
          </w:p>
        </w:tc>
      </w:tr>
      <w:tr>
        <w:trPr>
          <w:cantSplit w:val="1"/>
          <w:tblHeader w:val="0"/>
        </w:trPr>
        <w:tc>
          <w:tcPr/>
          <w:p w:rsidR="00000000" w:rsidDel="00000000" w:rsidP="00000000" w:rsidRDefault="00000000" w:rsidRPr="00000000" w14:paraId="000037A5">
            <w:pPr>
              <w:rPr/>
            </w:pPr>
            <w:r w:rsidDel="00000000" w:rsidR="00000000" w:rsidRPr="00000000">
              <w:rPr>
                <w:sz w:val="11"/>
                <w:szCs w:val="11"/>
                <w:rtl w:val="0"/>
              </w:rPr>
              <w:t xml:space="preserve">Q-154</w:t>
            </w:r>
            <w:r w:rsidDel="00000000" w:rsidR="00000000" w:rsidRPr="00000000">
              <w:rPr>
                <w:rtl w:val="0"/>
              </w:rPr>
            </w:r>
          </w:p>
        </w:tc>
        <w:tc>
          <w:tcPr/>
          <w:p w:rsidR="00000000" w:rsidDel="00000000" w:rsidP="00000000" w:rsidRDefault="00000000" w:rsidRPr="00000000" w14:paraId="000037A6">
            <w:pPr>
              <w:rPr/>
            </w:pPr>
            <w:r w:rsidDel="00000000" w:rsidR="00000000" w:rsidRPr="00000000">
              <w:rPr>
                <w:sz w:val="11"/>
                <w:szCs w:val="11"/>
                <w:rtl w:val="0"/>
              </w:rPr>
              <w:t xml:space="preserve">Which listing invoice types are currently eligible for that process?</w:t>
            </w:r>
            <w:r w:rsidDel="00000000" w:rsidR="00000000" w:rsidRPr="00000000">
              <w:rPr>
                <w:rtl w:val="0"/>
              </w:rPr>
            </w:r>
          </w:p>
        </w:tc>
      </w:tr>
      <w:tr>
        <w:trPr>
          <w:cantSplit w:val="1"/>
          <w:tblHeader w:val="0"/>
        </w:trPr>
        <w:tc>
          <w:tcPr/>
          <w:p w:rsidR="00000000" w:rsidDel="00000000" w:rsidP="00000000" w:rsidRDefault="00000000" w:rsidRPr="00000000" w14:paraId="000037A7">
            <w:pPr>
              <w:rPr/>
            </w:pPr>
            <w:r w:rsidDel="00000000" w:rsidR="00000000" w:rsidRPr="00000000">
              <w:rPr>
                <w:sz w:val="11"/>
                <w:szCs w:val="11"/>
                <w:rtl w:val="0"/>
              </w:rPr>
              <w:t xml:space="preserve">Q-155</w:t>
            </w:r>
            <w:r w:rsidDel="00000000" w:rsidR="00000000" w:rsidRPr="00000000">
              <w:rPr>
                <w:rtl w:val="0"/>
              </w:rPr>
            </w:r>
          </w:p>
        </w:tc>
        <w:tc>
          <w:tcPr/>
          <w:p w:rsidR="00000000" w:rsidDel="00000000" w:rsidP="00000000" w:rsidRDefault="00000000" w:rsidRPr="00000000" w14:paraId="000037A8">
            <w:pPr>
              <w:rPr/>
            </w:pPr>
            <w:r w:rsidDel="00000000" w:rsidR="00000000" w:rsidRPr="00000000">
              <w:rPr>
                <w:sz w:val="11"/>
                <w:szCs w:val="11"/>
                <w:rtl w:val="0"/>
              </w:rPr>
              <w:t xml:space="preserve">Should listing writeoffs be part of this WriteoffService or owned by another AR/Contract capability?</w:t>
            </w:r>
            <w:r w:rsidDel="00000000" w:rsidR="00000000" w:rsidRPr="00000000">
              <w:rPr>
                <w:rtl w:val="0"/>
              </w:rPr>
            </w:r>
          </w:p>
        </w:tc>
      </w:tr>
      <w:tr>
        <w:trPr>
          <w:cantSplit w:val="1"/>
          <w:tblHeader w:val="0"/>
        </w:trPr>
        <w:tc>
          <w:tcPr/>
          <w:p w:rsidR="00000000" w:rsidDel="00000000" w:rsidP="00000000" w:rsidRDefault="00000000" w:rsidRPr="00000000" w14:paraId="000037A9">
            <w:pPr>
              <w:rPr/>
            </w:pPr>
            <w:r w:rsidDel="00000000" w:rsidR="00000000" w:rsidRPr="00000000">
              <w:rPr>
                <w:sz w:val="11"/>
                <w:szCs w:val="11"/>
                <w:rtl w:val="0"/>
              </w:rPr>
              <w:t xml:space="preserve">Q-156</w:t>
            </w:r>
            <w:r w:rsidDel="00000000" w:rsidR="00000000" w:rsidRPr="00000000">
              <w:rPr>
                <w:rtl w:val="0"/>
              </w:rPr>
            </w:r>
          </w:p>
        </w:tc>
        <w:tc>
          <w:tcPr/>
          <w:p w:rsidR="00000000" w:rsidDel="00000000" w:rsidP="00000000" w:rsidRDefault="00000000" w:rsidRPr="00000000" w14:paraId="000037AA">
            <w:pPr>
              <w:rPr/>
            </w:pPr>
            <w:r w:rsidDel="00000000" w:rsidR="00000000" w:rsidRPr="00000000">
              <w:rPr>
                <w:sz w:val="11"/>
                <w:szCs w:val="11"/>
                <w:rtl w:val="0"/>
              </w:rPr>
              <w:t xml:space="preserve">What production reports/reconciliation processes depend on these pseudo writeoff payments?</w:t>
            </w:r>
            <w:r w:rsidDel="00000000" w:rsidR="00000000" w:rsidRPr="00000000">
              <w:rPr>
                <w:rtl w:val="0"/>
              </w:rPr>
            </w:r>
          </w:p>
        </w:tc>
      </w:tr>
      <w:tr>
        <w:trPr>
          <w:cantSplit w:val="1"/>
          <w:tblHeader w:val="0"/>
        </w:trPr>
        <w:tc>
          <w:tcPr/>
          <w:p w:rsidR="00000000" w:rsidDel="00000000" w:rsidP="00000000" w:rsidRDefault="00000000" w:rsidRPr="00000000" w14:paraId="000037AB">
            <w:pPr>
              <w:rPr/>
            </w:pPr>
            <w:r w:rsidDel="00000000" w:rsidR="00000000" w:rsidRPr="00000000">
              <w:rPr>
                <w:sz w:val="11"/>
                <w:szCs w:val="11"/>
                <w:rtl w:val="0"/>
              </w:rPr>
              <w:t xml:space="preserve">Q-157</w:t>
            </w:r>
            <w:r w:rsidDel="00000000" w:rsidR="00000000" w:rsidRPr="00000000">
              <w:rPr>
                <w:rtl w:val="0"/>
              </w:rPr>
            </w:r>
          </w:p>
        </w:tc>
        <w:tc>
          <w:tcPr/>
          <w:p w:rsidR="00000000" w:rsidDel="00000000" w:rsidP="00000000" w:rsidRDefault="00000000" w:rsidRPr="00000000" w14:paraId="000037AC">
            <w:pPr>
              <w:rPr/>
            </w:pPr>
            <w:r w:rsidDel="00000000" w:rsidR="00000000" w:rsidRPr="00000000">
              <w:rPr>
                <w:sz w:val="11"/>
                <w:szCs w:val="11"/>
                <w:rtl w:val="0"/>
              </w:rPr>
              <w:t xml:space="preserve">Does Finance require the new solution to reproduce historical lockbox records exactly, or only the accounting result and audit trail?</w:t>
            </w:r>
            <w:r w:rsidDel="00000000" w:rsidR="00000000" w:rsidRPr="00000000">
              <w:rPr>
                <w:rtl w:val="0"/>
              </w:rPr>
            </w:r>
          </w:p>
        </w:tc>
      </w:tr>
      <w:tr>
        <w:trPr>
          <w:cantSplit w:val="1"/>
          <w:tblHeader w:val="0"/>
        </w:trPr>
        <w:tc>
          <w:tcPr/>
          <w:p w:rsidR="00000000" w:rsidDel="00000000" w:rsidP="00000000" w:rsidRDefault="00000000" w:rsidRPr="00000000" w14:paraId="000037AD">
            <w:pPr>
              <w:rPr/>
            </w:pPr>
            <w:r w:rsidDel="00000000" w:rsidR="00000000" w:rsidRPr="00000000">
              <w:rPr>
                <w:sz w:val="11"/>
                <w:szCs w:val="11"/>
                <w:rtl w:val="0"/>
              </w:rPr>
              <w:t xml:space="preserve">Q-158</w:t>
            </w:r>
            <w:r w:rsidDel="00000000" w:rsidR="00000000" w:rsidRPr="00000000">
              <w:rPr>
                <w:rtl w:val="0"/>
              </w:rPr>
            </w:r>
          </w:p>
        </w:tc>
        <w:tc>
          <w:tcPr/>
          <w:p w:rsidR="00000000" w:rsidDel="00000000" w:rsidP="00000000" w:rsidRDefault="00000000" w:rsidRPr="00000000" w14:paraId="000037AE">
            <w:pPr>
              <w:rPr/>
            </w:pPr>
            <w:r w:rsidDel="00000000" w:rsidR="00000000" w:rsidRPr="00000000">
              <w:rPr>
                <w:sz w:val="11"/>
                <w:szCs w:val="11"/>
                <w:rtl w:val="0"/>
              </w:rPr>
              <w:t xml:space="preserve">What are the expected daily candidate volumes and job completion SLA?</w:t>
            </w:r>
            <w:r w:rsidDel="00000000" w:rsidR="00000000" w:rsidRPr="00000000">
              <w:rPr>
                <w:rtl w:val="0"/>
              </w:rPr>
            </w:r>
          </w:p>
        </w:tc>
      </w:tr>
      <w:tr>
        <w:trPr>
          <w:cantSplit w:val="1"/>
          <w:tblHeader w:val="0"/>
        </w:trPr>
        <w:tc>
          <w:tcPr/>
          <w:p w:rsidR="00000000" w:rsidDel="00000000" w:rsidP="00000000" w:rsidRDefault="00000000" w:rsidRPr="00000000" w14:paraId="000037AF">
            <w:pPr>
              <w:rPr/>
            </w:pPr>
            <w:r w:rsidDel="00000000" w:rsidR="00000000" w:rsidRPr="00000000">
              <w:rPr>
                <w:sz w:val="11"/>
                <w:szCs w:val="11"/>
                <w:rtl w:val="0"/>
              </w:rPr>
              <w:t xml:space="preserve">Q-159</w:t>
            </w:r>
            <w:r w:rsidDel="00000000" w:rsidR="00000000" w:rsidRPr="00000000">
              <w:rPr>
                <w:rtl w:val="0"/>
              </w:rPr>
            </w:r>
          </w:p>
        </w:tc>
        <w:tc>
          <w:tcPr/>
          <w:p w:rsidR="00000000" w:rsidDel="00000000" w:rsidP="00000000" w:rsidRDefault="00000000" w:rsidRPr="00000000" w14:paraId="000037B0">
            <w:pPr>
              <w:rPr/>
            </w:pPr>
            <w:r w:rsidDel="00000000" w:rsidR="00000000" w:rsidRPr="00000000">
              <w:rPr>
                <w:sz w:val="11"/>
                <w:szCs w:val="11"/>
                <w:rtl w:val="0"/>
              </w:rPr>
              <w:t xml:space="preserve">Do we need golden-master regression scenarios for cancelled, expired, future-contract, service-fee, premium, TPV and listing writeoff cases?</w:t>
            </w:r>
            <w:r w:rsidDel="00000000" w:rsidR="00000000" w:rsidRPr="00000000">
              <w:rPr>
                <w:rtl w:val="0"/>
              </w:rPr>
            </w:r>
          </w:p>
        </w:tc>
      </w:tr>
      <w:tr>
        <w:trPr>
          <w:cantSplit w:val="1"/>
          <w:tblHeader w:val="0"/>
        </w:trPr>
        <w:tc>
          <w:tcPr/>
          <w:p w:rsidR="00000000" w:rsidDel="00000000" w:rsidP="00000000" w:rsidRDefault="00000000" w:rsidRPr="00000000" w14:paraId="000037B1">
            <w:pPr>
              <w:rPr/>
            </w:pPr>
            <w:r w:rsidDel="00000000" w:rsidR="00000000" w:rsidRPr="00000000">
              <w:rPr>
                <w:sz w:val="11"/>
                <w:szCs w:val="11"/>
                <w:rtl w:val="0"/>
              </w:rPr>
              <w:t xml:space="preserve">Q-160</w:t>
            </w:r>
            <w:r w:rsidDel="00000000" w:rsidR="00000000" w:rsidRPr="00000000">
              <w:rPr>
                <w:rtl w:val="0"/>
              </w:rPr>
            </w:r>
          </w:p>
        </w:tc>
        <w:tc>
          <w:tcPr/>
          <w:p w:rsidR="00000000" w:rsidDel="00000000" w:rsidP="00000000" w:rsidRDefault="00000000" w:rsidRPr="00000000" w14:paraId="000037B2">
            <w:pPr>
              <w:rPr/>
            </w:pPr>
            <w:r w:rsidDel="00000000" w:rsidR="00000000" w:rsidRPr="00000000">
              <w:rPr>
                <w:sz w:val="11"/>
                <w:szCs w:val="11"/>
                <w:rtl w:val="0"/>
              </w:rPr>
              <w:t xml:space="preserve">Who provides final sign-off on writeoff parity: Finance/AR, Contract SMEs, Front Door SMEs, or Accounting?</w:t>
            </w:r>
            <w:r w:rsidDel="00000000" w:rsidR="00000000" w:rsidRPr="00000000">
              <w:rPr>
                <w:rtl w:val="0"/>
              </w:rPr>
            </w:r>
          </w:p>
        </w:tc>
      </w:tr>
    </w:tbl>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pStyle w:val="Heading1"/>
        <w:rPr/>
      </w:pPr>
      <w:r w:rsidDel="00000000" w:rsidR="00000000" w:rsidRPr="00000000">
        <w:rPr>
          <w:rtl w:val="0"/>
        </w:rPr>
        <w:t xml:space="preserve">21. Cumulative Inventory Status</w:t>
      </w:r>
    </w:p>
    <w:tbl>
      <w:tblPr>
        <w:tblStyle w:val="Table136"/>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7B5">
            <w:pPr>
              <w:rPr/>
            </w:pPr>
            <w:r w:rsidDel="00000000" w:rsidR="00000000" w:rsidRPr="00000000">
              <w:rPr>
                <w:b w:val="1"/>
                <w:bCs w:val="1"/>
                <w:sz w:val="13"/>
                <w:szCs w:val="13"/>
                <w:rtl w:val="0"/>
              </w:rPr>
              <w:t xml:space="preserve">Metric</w:t>
            </w:r>
            <w:r w:rsidDel="00000000" w:rsidR="00000000" w:rsidRPr="00000000">
              <w:rPr>
                <w:rtl w:val="0"/>
              </w:rPr>
            </w:r>
          </w:p>
        </w:tc>
        <w:tc>
          <w:tcPr>
            <w:shd w:fill="d9eaf7" w:val="clear"/>
          </w:tcPr>
          <w:p w:rsidR="00000000" w:rsidDel="00000000" w:rsidP="00000000" w:rsidRDefault="00000000" w:rsidRPr="00000000" w14:paraId="000037B6">
            <w:pPr>
              <w:rPr/>
            </w:pPr>
            <w:r w:rsidDel="00000000" w:rsidR="00000000" w:rsidRPr="00000000">
              <w:rPr>
                <w:b w:val="1"/>
                <w:bCs w:val="1"/>
                <w:sz w:val="13"/>
                <w:szCs w:val="13"/>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37B7">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37B8">
            <w:pPr>
              <w:rPr/>
            </w:pPr>
            <w:r w:rsidDel="00000000" w:rsidR="00000000" w:rsidRPr="00000000">
              <w:rPr>
                <w:sz w:val="13"/>
                <w:szCs w:val="13"/>
                <w:rtl w:val="0"/>
              </w:rPr>
              <w:t xml:space="preserve">Vendor Invoice &amp; Writeoff</w:t>
            </w:r>
            <w:r w:rsidDel="00000000" w:rsidR="00000000" w:rsidRPr="00000000">
              <w:rPr>
                <w:rtl w:val="0"/>
              </w:rPr>
            </w:r>
          </w:p>
        </w:tc>
      </w:tr>
      <w:tr>
        <w:trPr>
          <w:cantSplit w:val="1"/>
          <w:tblHeader w:val="0"/>
        </w:trPr>
        <w:tc>
          <w:tcPr/>
          <w:p w:rsidR="00000000" w:rsidDel="00000000" w:rsidP="00000000" w:rsidRDefault="00000000" w:rsidRPr="00000000" w14:paraId="000037B9">
            <w:pPr>
              <w:rPr/>
            </w:pPr>
            <w:r w:rsidDel="00000000" w:rsidR="00000000" w:rsidRPr="00000000">
              <w:rPr>
                <w:sz w:val="13"/>
                <w:szCs w:val="13"/>
                <w:rtl w:val="0"/>
              </w:rPr>
              <w:t xml:space="preserve">Packages analyzed</w:t>
            </w:r>
            <w:r w:rsidDel="00000000" w:rsidR="00000000" w:rsidRPr="00000000">
              <w:rPr>
                <w:rtl w:val="0"/>
              </w:rPr>
            </w:r>
          </w:p>
        </w:tc>
        <w:tc>
          <w:tcPr/>
          <w:p w:rsidR="00000000" w:rsidDel="00000000" w:rsidP="00000000" w:rsidRDefault="00000000" w:rsidRPr="00000000" w14:paraId="000037BA">
            <w:pPr>
              <w:rPr/>
            </w:pPr>
            <w:r w:rsidDel="00000000" w:rsidR="00000000" w:rsidRPr="00000000">
              <w:rPr>
                <w:sz w:val="13"/>
                <w:szCs w:val="13"/>
                <w:rtl w:val="0"/>
              </w:rPr>
              <w:t xml:space="preserve">6</w:t>
            </w:r>
            <w:r w:rsidDel="00000000" w:rsidR="00000000" w:rsidRPr="00000000">
              <w:rPr>
                <w:rtl w:val="0"/>
              </w:rPr>
            </w:r>
          </w:p>
        </w:tc>
      </w:tr>
      <w:tr>
        <w:trPr>
          <w:cantSplit w:val="1"/>
          <w:tblHeader w:val="0"/>
        </w:trPr>
        <w:tc>
          <w:tcPr/>
          <w:p w:rsidR="00000000" w:rsidDel="00000000" w:rsidP="00000000" w:rsidRDefault="00000000" w:rsidRPr="00000000" w14:paraId="000037BB">
            <w:pPr>
              <w:rPr/>
            </w:pPr>
            <w:r w:rsidDel="00000000" w:rsidR="00000000" w:rsidRPr="00000000">
              <w:rPr>
                <w:sz w:val="13"/>
                <w:szCs w:val="13"/>
                <w:rtl w:val="0"/>
              </w:rPr>
              <w:t xml:space="preserve">PKG-001</w:t>
            </w:r>
            <w:r w:rsidDel="00000000" w:rsidR="00000000" w:rsidRPr="00000000">
              <w:rPr>
                <w:rtl w:val="0"/>
              </w:rPr>
            </w:r>
          </w:p>
        </w:tc>
        <w:tc>
          <w:tcPr/>
          <w:p w:rsidR="00000000" w:rsidDel="00000000" w:rsidP="00000000" w:rsidRDefault="00000000" w:rsidRPr="00000000" w14:paraId="000037BC">
            <w:pPr>
              <w:rPr/>
            </w:pPr>
            <w:r w:rsidDel="00000000" w:rsidR="00000000" w:rsidRPr="00000000">
              <w:rPr>
                <w:sz w:val="13"/>
                <w:szCs w:val="13"/>
                <w:rtl w:val="0"/>
              </w:rPr>
              <w:t xml:space="preserve">PROD.VendorInvoice</w:t>
            </w:r>
            <w:r w:rsidDel="00000000" w:rsidR="00000000" w:rsidRPr="00000000">
              <w:rPr>
                <w:rtl w:val="0"/>
              </w:rPr>
            </w:r>
          </w:p>
        </w:tc>
      </w:tr>
      <w:tr>
        <w:trPr>
          <w:cantSplit w:val="1"/>
          <w:tblHeader w:val="0"/>
        </w:trPr>
        <w:tc>
          <w:tcPr/>
          <w:p w:rsidR="00000000" w:rsidDel="00000000" w:rsidP="00000000" w:rsidRDefault="00000000" w:rsidRPr="00000000" w14:paraId="000037BD">
            <w:pPr>
              <w:rPr/>
            </w:pPr>
            <w:r w:rsidDel="00000000" w:rsidR="00000000" w:rsidRPr="00000000">
              <w:rPr>
                <w:sz w:val="13"/>
                <w:szCs w:val="13"/>
                <w:rtl w:val="0"/>
              </w:rPr>
              <w:t xml:space="preserve">PKG-002</w:t>
            </w:r>
            <w:r w:rsidDel="00000000" w:rsidR="00000000" w:rsidRPr="00000000">
              <w:rPr>
                <w:rtl w:val="0"/>
              </w:rPr>
            </w:r>
          </w:p>
        </w:tc>
        <w:tc>
          <w:tcPr/>
          <w:p w:rsidR="00000000" w:rsidDel="00000000" w:rsidP="00000000" w:rsidRDefault="00000000" w:rsidRPr="00000000" w14:paraId="000037BE">
            <w:pPr>
              <w:rPr/>
            </w:pPr>
            <w:r w:rsidDel="00000000" w:rsidR="00000000" w:rsidRPr="00000000">
              <w:rPr>
                <w:sz w:val="13"/>
                <w:szCs w:val="13"/>
                <w:rtl w:val="0"/>
              </w:rPr>
              <w:t xml:space="preserve">PROD.VendorInvoice_da</w:t>
            </w:r>
            <w:r w:rsidDel="00000000" w:rsidR="00000000" w:rsidRPr="00000000">
              <w:rPr>
                <w:rtl w:val="0"/>
              </w:rPr>
            </w:r>
          </w:p>
        </w:tc>
      </w:tr>
      <w:tr>
        <w:trPr>
          <w:cantSplit w:val="1"/>
          <w:tblHeader w:val="0"/>
        </w:trPr>
        <w:tc>
          <w:tcPr/>
          <w:p w:rsidR="00000000" w:rsidDel="00000000" w:rsidP="00000000" w:rsidRDefault="00000000" w:rsidRPr="00000000" w14:paraId="000037BF">
            <w:pPr>
              <w:rPr/>
            </w:pPr>
            <w:r w:rsidDel="00000000" w:rsidR="00000000" w:rsidRPr="00000000">
              <w:rPr>
                <w:sz w:val="13"/>
                <w:szCs w:val="13"/>
                <w:rtl w:val="0"/>
              </w:rPr>
              <w:t xml:space="preserve">PKG-003</w:t>
            </w:r>
            <w:r w:rsidDel="00000000" w:rsidR="00000000" w:rsidRPr="00000000">
              <w:rPr>
                <w:rtl w:val="0"/>
              </w:rPr>
            </w:r>
          </w:p>
        </w:tc>
        <w:tc>
          <w:tcPr/>
          <w:p w:rsidR="00000000" w:rsidDel="00000000" w:rsidP="00000000" w:rsidRDefault="00000000" w:rsidRPr="00000000" w14:paraId="000037C0">
            <w:pPr>
              <w:rPr/>
            </w:pPr>
            <w:r w:rsidDel="00000000" w:rsidR="00000000" w:rsidRPr="00000000">
              <w:rPr>
                <w:sz w:val="13"/>
                <w:szCs w:val="13"/>
                <w:rtl w:val="0"/>
              </w:rPr>
              <w:t xml:space="preserve">PROD.pkg_ap_staging</w:t>
            </w:r>
            <w:r w:rsidDel="00000000" w:rsidR="00000000" w:rsidRPr="00000000">
              <w:rPr>
                <w:rtl w:val="0"/>
              </w:rPr>
            </w:r>
          </w:p>
        </w:tc>
      </w:tr>
      <w:tr>
        <w:trPr>
          <w:cantSplit w:val="1"/>
          <w:tblHeader w:val="0"/>
        </w:trPr>
        <w:tc>
          <w:tcPr/>
          <w:p w:rsidR="00000000" w:rsidDel="00000000" w:rsidP="00000000" w:rsidRDefault="00000000" w:rsidRPr="00000000" w14:paraId="000037C1">
            <w:pPr>
              <w:rPr/>
            </w:pPr>
            <w:r w:rsidDel="00000000" w:rsidR="00000000" w:rsidRPr="00000000">
              <w:rPr>
                <w:sz w:val="13"/>
                <w:szCs w:val="13"/>
                <w:rtl w:val="0"/>
              </w:rPr>
              <w:t xml:space="preserve">PKG-004</w:t>
            </w:r>
            <w:r w:rsidDel="00000000" w:rsidR="00000000" w:rsidRPr="00000000">
              <w:rPr>
                <w:rtl w:val="0"/>
              </w:rPr>
            </w:r>
          </w:p>
        </w:tc>
        <w:tc>
          <w:tcPr/>
          <w:p w:rsidR="00000000" w:rsidDel="00000000" w:rsidP="00000000" w:rsidRDefault="00000000" w:rsidRPr="00000000" w14:paraId="000037C2">
            <w:pPr>
              <w:rPr/>
            </w:pPr>
            <w:r w:rsidDel="00000000" w:rsidR="00000000" w:rsidRPr="00000000">
              <w:rPr>
                <w:sz w:val="13"/>
                <w:szCs w:val="13"/>
                <w:rtl w:val="0"/>
              </w:rPr>
              <w:t xml:space="preserve">PROD.PKG_AP_REVERSE_STAGING</w:t>
            </w:r>
            <w:r w:rsidDel="00000000" w:rsidR="00000000" w:rsidRPr="00000000">
              <w:rPr>
                <w:rtl w:val="0"/>
              </w:rPr>
            </w:r>
          </w:p>
        </w:tc>
      </w:tr>
      <w:tr>
        <w:trPr>
          <w:cantSplit w:val="1"/>
          <w:tblHeader w:val="0"/>
        </w:trPr>
        <w:tc>
          <w:tcPr/>
          <w:p w:rsidR="00000000" w:rsidDel="00000000" w:rsidP="00000000" w:rsidRDefault="00000000" w:rsidRPr="00000000" w14:paraId="000037C3">
            <w:pPr>
              <w:rPr/>
            </w:pPr>
            <w:r w:rsidDel="00000000" w:rsidR="00000000" w:rsidRPr="00000000">
              <w:rPr>
                <w:sz w:val="13"/>
                <w:szCs w:val="13"/>
                <w:rtl w:val="0"/>
              </w:rPr>
              <w:t xml:space="preserve">PKG-005</w:t>
            </w:r>
            <w:r w:rsidDel="00000000" w:rsidR="00000000" w:rsidRPr="00000000">
              <w:rPr>
                <w:rtl w:val="0"/>
              </w:rPr>
            </w:r>
          </w:p>
        </w:tc>
        <w:tc>
          <w:tcPr/>
          <w:p w:rsidR="00000000" w:rsidDel="00000000" w:rsidP="00000000" w:rsidRDefault="00000000" w:rsidRPr="00000000" w14:paraId="000037C4">
            <w:pPr>
              <w:rPr/>
            </w:pPr>
            <w:r w:rsidDel="00000000" w:rsidR="00000000" w:rsidRPr="00000000">
              <w:rPr>
                <w:sz w:val="13"/>
                <w:szCs w:val="13"/>
                <w:rtl w:val="0"/>
              </w:rPr>
              <w:t xml:space="preserve">PROD.PKG_VENDORS_STAGING</w:t>
            </w:r>
            <w:r w:rsidDel="00000000" w:rsidR="00000000" w:rsidRPr="00000000">
              <w:rPr>
                <w:rtl w:val="0"/>
              </w:rPr>
            </w:r>
          </w:p>
        </w:tc>
      </w:tr>
      <w:tr>
        <w:trPr>
          <w:cantSplit w:val="1"/>
          <w:tblHeader w:val="0"/>
        </w:trPr>
        <w:tc>
          <w:tcPr/>
          <w:p w:rsidR="00000000" w:rsidDel="00000000" w:rsidP="00000000" w:rsidRDefault="00000000" w:rsidRPr="00000000" w14:paraId="000037C5">
            <w:pPr>
              <w:rPr/>
            </w:pPr>
            <w:r w:rsidDel="00000000" w:rsidR="00000000" w:rsidRPr="00000000">
              <w:rPr>
                <w:sz w:val="13"/>
                <w:szCs w:val="13"/>
                <w:rtl w:val="0"/>
              </w:rPr>
              <w:t xml:space="preserve">PKG-006</w:t>
            </w:r>
            <w:r w:rsidDel="00000000" w:rsidR="00000000" w:rsidRPr="00000000">
              <w:rPr>
                <w:rtl w:val="0"/>
              </w:rPr>
            </w:r>
          </w:p>
        </w:tc>
        <w:tc>
          <w:tcPr/>
          <w:p w:rsidR="00000000" w:rsidDel="00000000" w:rsidP="00000000" w:rsidRDefault="00000000" w:rsidRPr="00000000" w14:paraId="000037C6">
            <w:pPr>
              <w:rPr/>
            </w:pPr>
            <w:r w:rsidDel="00000000" w:rsidR="00000000" w:rsidRPr="00000000">
              <w:rPr>
                <w:sz w:val="13"/>
                <w:szCs w:val="13"/>
                <w:rtl w:val="0"/>
              </w:rPr>
              <w:t xml:space="preserve">PROD.pkg_auto_writeoff_process</w:t>
            </w:r>
            <w:r w:rsidDel="00000000" w:rsidR="00000000" w:rsidRPr="00000000">
              <w:rPr>
                <w:rtl w:val="0"/>
              </w:rPr>
            </w:r>
          </w:p>
        </w:tc>
      </w:tr>
      <w:tr>
        <w:trPr>
          <w:cantSplit w:val="1"/>
          <w:tblHeader w:val="0"/>
        </w:trPr>
        <w:tc>
          <w:tcPr/>
          <w:p w:rsidR="00000000" w:rsidDel="00000000" w:rsidP="00000000" w:rsidRDefault="00000000" w:rsidRPr="00000000" w14:paraId="000037C7">
            <w:pPr>
              <w:rPr/>
            </w:pPr>
            <w:r w:rsidDel="00000000" w:rsidR="00000000" w:rsidRPr="00000000">
              <w:rPr>
                <w:sz w:val="13"/>
                <w:szCs w:val="13"/>
                <w:rtl w:val="0"/>
              </w:rPr>
              <w:t xml:space="preserve">Routine implementations tracked</w:t>
            </w:r>
            <w:r w:rsidDel="00000000" w:rsidR="00000000" w:rsidRPr="00000000">
              <w:rPr>
                <w:rtl w:val="0"/>
              </w:rPr>
            </w:r>
          </w:p>
        </w:tc>
        <w:tc>
          <w:tcPr/>
          <w:p w:rsidR="00000000" w:rsidDel="00000000" w:rsidP="00000000" w:rsidRDefault="00000000" w:rsidRPr="00000000" w14:paraId="000037C8">
            <w:pPr>
              <w:rPr/>
            </w:pPr>
            <w:r w:rsidDel="00000000" w:rsidR="00000000" w:rsidRPr="00000000">
              <w:rPr>
                <w:sz w:val="13"/>
                <w:szCs w:val="13"/>
                <w:rtl w:val="0"/>
              </w:rPr>
              <w:t xml:space="preserve">110</w:t>
            </w:r>
            <w:r w:rsidDel="00000000" w:rsidR="00000000" w:rsidRPr="00000000">
              <w:rPr>
                <w:rtl w:val="0"/>
              </w:rPr>
            </w:r>
          </w:p>
        </w:tc>
      </w:tr>
      <w:tr>
        <w:trPr>
          <w:cantSplit w:val="1"/>
          <w:tblHeader w:val="0"/>
        </w:trPr>
        <w:tc>
          <w:tcPr/>
          <w:p w:rsidR="00000000" w:rsidDel="00000000" w:rsidP="00000000" w:rsidRDefault="00000000" w:rsidRPr="00000000" w14:paraId="000037C9">
            <w:pPr>
              <w:rPr/>
            </w:pPr>
            <w:r w:rsidDel="00000000" w:rsidR="00000000" w:rsidRPr="00000000">
              <w:rPr>
                <w:sz w:val="13"/>
                <w:szCs w:val="13"/>
                <w:rtl w:val="0"/>
              </w:rPr>
              <w:t xml:space="preserve">Current routine ID range</w:t>
            </w:r>
            <w:r w:rsidDel="00000000" w:rsidR="00000000" w:rsidRPr="00000000">
              <w:rPr>
                <w:rtl w:val="0"/>
              </w:rPr>
            </w:r>
          </w:p>
        </w:tc>
        <w:tc>
          <w:tcPr/>
          <w:p w:rsidR="00000000" w:rsidDel="00000000" w:rsidP="00000000" w:rsidRDefault="00000000" w:rsidRPr="00000000" w14:paraId="000037CA">
            <w:pPr>
              <w:rPr/>
            </w:pPr>
            <w:r w:rsidDel="00000000" w:rsidR="00000000" w:rsidRPr="00000000">
              <w:rPr>
                <w:sz w:val="13"/>
                <w:szCs w:val="13"/>
                <w:rtl w:val="0"/>
              </w:rPr>
              <w:t xml:space="preserve">SP-001 through SP-110</w:t>
            </w:r>
            <w:r w:rsidDel="00000000" w:rsidR="00000000" w:rsidRPr="00000000">
              <w:rPr>
                <w:rtl w:val="0"/>
              </w:rPr>
            </w:r>
          </w:p>
        </w:tc>
      </w:tr>
      <w:tr>
        <w:trPr>
          <w:cantSplit w:val="1"/>
          <w:tblHeader w:val="0"/>
        </w:trPr>
        <w:tc>
          <w:tcPr/>
          <w:p w:rsidR="00000000" w:rsidDel="00000000" w:rsidP="00000000" w:rsidRDefault="00000000" w:rsidRPr="00000000" w14:paraId="000037CB">
            <w:pPr>
              <w:rPr/>
            </w:pPr>
            <w:r w:rsidDel="00000000" w:rsidR="00000000" w:rsidRPr="00000000">
              <w:rPr>
                <w:sz w:val="13"/>
                <w:szCs w:val="13"/>
                <w:rtl w:val="0"/>
              </w:rPr>
              <w:t xml:space="preserve">PKG-006 routine range</w:t>
            </w:r>
            <w:r w:rsidDel="00000000" w:rsidR="00000000" w:rsidRPr="00000000">
              <w:rPr>
                <w:rtl w:val="0"/>
              </w:rPr>
            </w:r>
          </w:p>
        </w:tc>
        <w:tc>
          <w:tcPr/>
          <w:p w:rsidR="00000000" w:rsidDel="00000000" w:rsidP="00000000" w:rsidRDefault="00000000" w:rsidRPr="00000000" w14:paraId="000037CC">
            <w:pPr>
              <w:rPr/>
            </w:pPr>
            <w:r w:rsidDel="00000000" w:rsidR="00000000" w:rsidRPr="00000000">
              <w:rPr>
                <w:sz w:val="13"/>
                <w:szCs w:val="13"/>
                <w:rtl w:val="0"/>
              </w:rPr>
              <w:t xml:space="preserve">SP-095 through SP-110</w:t>
            </w:r>
            <w:r w:rsidDel="00000000" w:rsidR="00000000" w:rsidRPr="00000000">
              <w:rPr>
                <w:rtl w:val="0"/>
              </w:rPr>
            </w:r>
          </w:p>
        </w:tc>
      </w:tr>
      <w:tr>
        <w:trPr>
          <w:cantSplit w:val="1"/>
          <w:tblHeader w:val="0"/>
        </w:trPr>
        <w:tc>
          <w:tcPr/>
          <w:p w:rsidR="00000000" w:rsidDel="00000000" w:rsidP="00000000" w:rsidRDefault="00000000" w:rsidRPr="00000000" w14:paraId="000037CD">
            <w:pPr>
              <w:rPr/>
            </w:pPr>
            <w:r w:rsidDel="00000000" w:rsidR="00000000" w:rsidRPr="00000000">
              <w:rPr>
                <w:sz w:val="13"/>
                <w:szCs w:val="13"/>
                <w:rtl w:val="0"/>
              </w:rPr>
              <w:t xml:space="preserve">Current detailed SME question range</w:t>
            </w:r>
            <w:r w:rsidDel="00000000" w:rsidR="00000000" w:rsidRPr="00000000">
              <w:rPr>
                <w:rtl w:val="0"/>
              </w:rPr>
            </w:r>
          </w:p>
        </w:tc>
        <w:tc>
          <w:tcPr/>
          <w:p w:rsidR="00000000" w:rsidDel="00000000" w:rsidP="00000000" w:rsidRDefault="00000000" w:rsidRPr="00000000" w14:paraId="000037CE">
            <w:pPr>
              <w:rPr/>
            </w:pPr>
            <w:r w:rsidDel="00000000" w:rsidR="00000000" w:rsidRPr="00000000">
              <w:rPr>
                <w:sz w:val="13"/>
                <w:szCs w:val="13"/>
                <w:rtl w:val="0"/>
              </w:rPr>
              <w:t xml:space="preserve">Q-001 through Q-160</w:t>
            </w:r>
            <w:r w:rsidDel="00000000" w:rsidR="00000000" w:rsidRPr="00000000">
              <w:rPr>
                <w:rtl w:val="0"/>
              </w:rPr>
            </w:r>
          </w:p>
        </w:tc>
      </w:tr>
      <w:tr>
        <w:trPr>
          <w:cantSplit w:val="1"/>
          <w:tblHeader w:val="0"/>
        </w:trPr>
        <w:tc>
          <w:tcPr/>
          <w:p w:rsidR="00000000" w:rsidDel="00000000" w:rsidP="00000000" w:rsidRDefault="00000000" w:rsidRPr="00000000" w14:paraId="000037CF">
            <w:pPr>
              <w:rPr/>
            </w:pPr>
            <w:r w:rsidDel="00000000" w:rsidR="00000000" w:rsidRPr="00000000">
              <w:rPr>
                <w:sz w:val="13"/>
                <w:szCs w:val="13"/>
                <w:rtl w:val="0"/>
              </w:rPr>
              <w:t xml:space="preserve">Group status</w:t>
            </w:r>
            <w:r w:rsidDel="00000000" w:rsidR="00000000" w:rsidRPr="00000000">
              <w:rPr>
                <w:rtl w:val="0"/>
              </w:rPr>
            </w:r>
          </w:p>
        </w:tc>
        <w:tc>
          <w:tcPr/>
          <w:p w:rsidR="00000000" w:rsidDel="00000000" w:rsidP="00000000" w:rsidRDefault="00000000" w:rsidRPr="00000000" w14:paraId="000037D0">
            <w:pPr>
              <w:rPr/>
            </w:pPr>
            <w:r w:rsidDel="00000000" w:rsidR="00000000" w:rsidRPr="00000000">
              <w:rPr>
                <w:sz w:val="13"/>
                <w:szCs w:val="13"/>
                <w:rtl w:val="0"/>
              </w:rPr>
              <w:t xml:space="preserve">Technical inventory in progress; Finance/AR/Writeoff/Accounting validation pending</w:t>
            </w:r>
            <w:r w:rsidDel="00000000" w:rsidR="00000000" w:rsidRPr="00000000">
              <w:rPr>
                <w:rtl w:val="0"/>
              </w:rPr>
            </w:r>
          </w:p>
        </w:tc>
      </w:tr>
      <w:tr>
        <w:trPr>
          <w:cantSplit w:val="1"/>
          <w:tblHeader w:val="0"/>
        </w:trPr>
        <w:tc>
          <w:tcPr/>
          <w:p w:rsidR="00000000" w:rsidDel="00000000" w:rsidP="00000000" w:rsidRDefault="00000000" w:rsidRPr="00000000" w14:paraId="000037D1">
            <w:pPr>
              <w:rPr/>
            </w:pPr>
            <w:r w:rsidDel="00000000" w:rsidR="00000000" w:rsidRPr="00000000">
              <w:rPr>
                <w:sz w:val="13"/>
                <w:szCs w:val="13"/>
                <w:rtl w:val="0"/>
              </w:rPr>
              <w:t xml:space="preserve">Next package ID</w:t>
            </w:r>
            <w:r w:rsidDel="00000000" w:rsidR="00000000" w:rsidRPr="00000000">
              <w:rPr>
                <w:rtl w:val="0"/>
              </w:rPr>
            </w:r>
          </w:p>
        </w:tc>
        <w:tc>
          <w:tcPr/>
          <w:p w:rsidR="00000000" w:rsidDel="00000000" w:rsidP="00000000" w:rsidRDefault="00000000" w:rsidRPr="00000000" w14:paraId="000037D2">
            <w:pPr>
              <w:rPr/>
            </w:pPr>
            <w:r w:rsidDel="00000000" w:rsidR="00000000" w:rsidRPr="00000000">
              <w:rPr>
                <w:sz w:val="13"/>
                <w:szCs w:val="13"/>
                <w:rtl w:val="0"/>
              </w:rPr>
              <w:t xml:space="preserve">PKG-007</w:t>
            </w:r>
            <w:r w:rsidDel="00000000" w:rsidR="00000000" w:rsidRPr="00000000">
              <w:rPr>
                <w:rtl w:val="0"/>
              </w:rPr>
            </w:r>
          </w:p>
        </w:tc>
      </w:tr>
      <w:tr>
        <w:trPr>
          <w:cantSplit w:val="1"/>
          <w:tblHeader w:val="0"/>
        </w:trPr>
        <w:tc>
          <w:tcPr/>
          <w:p w:rsidR="00000000" w:rsidDel="00000000" w:rsidP="00000000" w:rsidRDefault="00000000" w:rsidRPr="00000000" w14:paraId="000037D3">
            <w:pPr>
              <w:rPr/>
            </w:pPr>
            <w:r w:rsidDel="00000000" w:rsidR="00000000" w:rsidRPr="00000000">
              <w:rPr>
                <w:sz w:val="13"/>
                <w:szCs w:val="13"/>
                <w:rtl w:val="0"/>
              </w:rPr>
              <w:t xml:space="preserve">Next routine ID</w:t>
            </w:r>
            <w:r w:rsidDel="00000000" w:rsidR="00000000" w:rsidRPr="00000000">
              <w:rPr>
                <w:rtl w:val="0"/>
              </w:rPr>
            </w:r>
          </w:p>
        </w:tc>
        <w:tc>
          <w:tcPr/>
          <w:p w:rsidR="00000000" w:rsidDel="00000000" w:rsidP="00000000" w:rsidRDefault="00000000" w:rsidRPr="00000000" w14:paraId="000037D4">
            <w:pPr>
              <w:rPr/>
            </w:pPr>
            <w:r w:rsidDel="00000000" w:rsidR="00000000" w:rsidRPr="00000000">
              <w:rPr>
                <w:sz w:val="13"/>
                <w:szCs w:val="13"/>
                <w:rtl w:val="0"/>
              </w:rPr>
              <w:t xml:space="preserve">SP-111</w:t>
            </w:r>
            <w:r w:rsidDel="00000000" w:rsidR="00000000" w:rsidRPr="00000000">
              <w:rPr>
                <w:rtl w:val="0"/>
              </w:rPr>
            </w:r>
          </w:p>
        </w:tc>
      </w:tr>
      <w:tr>
        <w:trPr>
          <w:cantSplit w:val="1"/>
          <w:tblHeader w:val="0"/>
        </w:trPr>
        <w:tc>
          <w:tcPr/>
          <w:p w:rsidR="00000000" w:rsidDel="00000000" w:rsidP="00000000" w:rsidRDefault="00000000" w:rsidRPr="00000000" w14:paraId="000037D5">
            <w:pPr>
              <w:rPr/>
            </w:pPr>
            <w:r w:rsidDel="00000000" w:rsidR="00000000" w:rsidRPr="00000000">
              <w:rPr>
                <w:sz w:val="13"/>
                <w:szCs w:val="13"/>
                <w:rtl w:val="0"/>
              </w:rPr>
              <w:t xml:space="preserve">Next SME question ID</w:t>
            </w:r>
            <w:r w:rsidDel="00000000" w:rsidR="00000000" w:rsidRPr="00000000">
              <w:rPr>
                <w:rtl w:val="0"/>
              </w:rPr>
            </w:r>
          </w:p>
        </w:tc>
        <w:tc>
          <w:tcPr/>
          <w:p w:rsidR="00000000" w:rsidDel="00000000" w:rsidP="00000000" w:rsidRDefault="00000000" w:rsidRPr="00000000" w14:paraId="000037D6">
            <w:pPr>
              <w:rPr/>
            </w:pPr>
            <w:r w:rsidDel="00000000" w:rsidR="00000000" w:rsidRPr="00000000">
              <w:rPr>
                <w:sz w:val="13"/>
                <w:szCs w:val="13"/>
                <w:rtl w:val="0"/>
              </w:rPr>
              <w:t xml:space="preserve">Q-161</w:t>
            </w:r>
            <w:r w:rsidDel="00000000" w:rsidR="00000000" w:rsidRPr="00000000">
              <w:rPr>
                <w:rtl w:val="0"/>
              </w:rPr>
            </w:r>
          </w:p>
        </w:tc>
      </w:tr>
    </w:tbl>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br w:type="page"/>
      </w:r>
      <w:r w:rsidDel="00000000" w:rsidR="00000000" w:rsidRPr="00000000">
        <w:rPr>
          <w:rtl w:val="0"/>
        </w:rPr>
      </w:r>
    </w:p>
    <w:p w:rsidR="00000000" w:rsidDel="00000000" w:rsidP="00000000" w:rsidRDefault="00000000" w:rsidRPr="00000000" w14:paraId="000037D9">
      <w:pPr>
        <w:pStyle w:val="Heading1"/>
        <w:rPr/>
      </w:pPr>
      <w:r w:rsidDel="00000000" w:rsidR="00000000" w:rsidRPr="00000000">
        <w:rPr>
          <w:rtl w:val="0"/>
        </w:rPr>
        <w:t xml:space="preserve">22. PKG-007 - PROD.ServicePayable</w:t>
      </w:r>
    </w:p>
    <w:p w:rsidR="00000000" w:rsidDel="00000000" w:rsidP="00000000" w:rsidRDefault="00000000" w:rsidRPr="00000000" w14:paraId="000037DA">
      <w:pPr>
        <w:rPr/>
      </w:pPr>
      <w:r w:rsidDel="00000000" w:rsidR="00000000" w:rsidRPr="00000000">
        <w:rPr>
          <w:rtl w:val="0"/>
        </w:rPr>
        <w:t xml:space="preserve">ServicePayable is a focused accounting wrapper that retrieves the configured General Ledger date from ServicePayable_da and determines whether the configured date or the current system date should be used. Although the package is named ServicePayable, the rule is broader accounting-calendar behavior and should be owned by the shared AccountingCalendarService already identified in the Vendor Invoice &amp; Writeoff inventory.</w:t>
      </w:r>
    </w:p>
    <w:tbl>
      <w:tblPr>
        <w:tblStyle w:val="Table137"/>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55"/>
        <w:gridCol w:w="2232"/>
        <w:gridCol w:w="792"/>
        <w:gridCol w:w="1512"/>
        <w:gridCol w:w="2088"/>
        <w:gridCol w:w="1915"/>
        <w:tblGridChange w:id="0">
          <w:tblGrid>
            <w:gridCol w:w="604"/>
            <w:gridCol w:w="1655"/>
            <w:gridCol w:w="2232"/>
            <w:gridCol w:w="792"/>
            <w:gridCol w:w="1512"/>
            <w:gridCol w:w="2088"/>
            <w:gridCol w:w="1915"/>
          </w:tblGrid>
        </w:tblGridChange>
      </w:tblGrid>
      <w:tr>
        <w:trPr>
          <w:cantSplit w:val="0"/>
          <w:tblHeader w:val="1"/>
        </w:trPr>
        <w:tc>
          <w:tcPr>
            <w:shd w:fill="d9eaf7" w:val="clear"/>
          </w:tcPr>
          <w:p w:rsidR="00000000" w:rsidDel="00000000" w:rsidP="00000000" w:rsidRDefault="00000000" w:rsidRPr="00000000" w14:paraId="000037DB">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7DC">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37DD">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7DE">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7DF">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7E0">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7E1">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7E2">
            <w:pPr>
              <w:rPr/>
            </w:pPr>
            <w:r w:rsidDel="00000000" w:rsidR="00000000" w:rsidRPr="00000000">
              <w:rPr>
                <w:sz w:val="9"/>
                <w:szCs w:val="9"/>
                <w:rtl w:val="0"/>
              </w:rPr>
              <w:t xml:space="preserve">SP-111</w:t>
            </w:r>
            <w:r w:rsidDel="00000000" w:rsidR="00000000" w:rsidRPr="00000000">
              <w:rPr>
                <w:rtl w:val="0"/>
              </w:rPr>
            </w:r>
          </w:p>
        </w:tc>
        <w:tc>
          <w:tcPr/>
          <w:p w:rsidR="00000000" w:rsidDel="00000000" w:rsidP="00000000" w:rsidRDefault="00000000" w:rsidRPr="00000000" w14:paraId="000037E3">
            <w:pPr>
              <w:rPr/>
            </w:pPr>
            <w:r w:rsidDel="00000000" w:rsidR="00000000" w:rsidRPr="00000000">
              <w:rPr>
                <w:sz w:val="9"/>
                <w:szCs w:val="9"/>
                <w:rtl w:val="0"/>
              </w:rPr>
              <w:t xml:space="preserve">f_GetGeneralLedgerDate</w:t>
            </w:r>
            <w:r w:rsidDel="00000000" w:rsidR="00000000" w:rsidRPr="00000000">
              <w:rPr>
                <w:rtl w:val="0"/>
              </w:rPr>
            </w:r>
          </w:p>
        </w:tc>
        <w:tc>
          <w:tcPr/>
          <w:p w:rsidR="00000000" w:rsidDel="00000000" w:rsidP="00000000" w:rsidRDefault="00000000" w:rsidRPr="00000000" w14:paraId="000037E4">
            <w:pPr>
              <w:rPr/>
            </w:pPr>
            <w:r w:rsidDel="00000000" w:rsidR="00000000" w:rsidRPr="00000000">
              <w:rPr>
                <w:sz w:val="9"/>
                <w:szCs w:val="9"/>
                <w:rtl w:val="0"/>
              </w:rPr>
              <w:t xml:space="preserve">Retrieve configured General Ledger date and return either that date or SYSDATE depending on whether they fall in different accounting months.</w:t>
            </w:r>
            <w:r w:rsidDel="00000000" w:rsidR="00000000" w:rsidRPr="00000000">
              <w:rPr>
                <w:rtl w:val="0"/>
              </w:rPr>
            </w:r>
          </w:p>
        </w:tc>
        <w:tc>
          <w:tcPr/>
          <w:p w:rsidR="00000000" w:rsidDel="00000000" w:rsidP="00000000" w:rsidRDefault="00000000" w:rsidRPr="00000000" w14:paraId="000037E5">
            <w:pPr>
              <w:rPr/>
            </w:pPr>
            <w:r w:rsidDel="00000000" w:rsidR="00000000" w:rsidRPr="00000000">
              <w:rPr>
                <w:sz w:val="9"/>
                <w:szCs w:val="9"/>
                <w:rtl w:val="0"/>
              </w:rPr>
              <w:t xml:space="preserve">Medium</w:t>
            </w:r>
            <w:r w:rsidDel="00000000" w:rsidR="00000000" w:rsidRPr="00000000">
              <w:rPr>
                <w:rtl w:val="0"/>
              </w:rPr>
            </w:r>
          </w:p>
        </w:tc>
        <w:tc>
          <w:tcPr/>
          <w:p w:rsidR="00000000" w:rsidDel="00000000" w:rsidP="00000000" w:rsidRDefault="00000000" w:rsidRPr="00000000" w14:paraId="000037E6">
            <w:pPr>
              <w:rPr/>
            </w:pPr>
            <w:r w:rsidDel="00000000" w:rsidR="00000000" w:rsidRPr="00000000">
              <w:rPr>
                <w:sz w:val="9"/>
                <w:szCs w:val="9"/>
                <w:rtl w:val="0"/>
              </w:rPr>
              <w:t xml:space="preserve">AccountingCalendarService / AccountingDatePolicy</w:t>
            </w:r>
            <w:r w:rsidDel="00000000" w:rsidR="00000000" w:rsidRPr="00000000">
              <w:rPr>
                <w:rtl w:val="0"/>
              </w:rPr>
            </w:r>
          </w:p>
        </w:tc>
        <w:tc>
          <w:tcPr/>
          <w:p w:rsidR="00000000" w:rsidDel="00000000" w:rsidP="00000000" w:rsidRDefault="00000000" w:rsidRPr="00000000" w14:paraId="000037E7">
            <w:pPr>
              <w:rPr/>
            </w:pPr>
            <w:r w:rsidDel="00000000" w:rsidR="00000000" w:rsidRPr="00000000">
              <w:rPr>
                <w:sz w:val="9"/>
                <w:szCs w:val="9"/>
                <w:rtl w:val="0"/>
              </w:rPr>
              <w:t xml:space="preserve">Reuse shared accounting-date capability. Do not create a ServicePayable-specific endpoint.</w:t>
            </w:r>
            <w:r w:rsidDel="00000000" w:rsidR="00000000" w:rsidRPr="00000000">
              <w:rPr>
                <w:rtl w:val="0"/>
              </w:rPr>
            </w:r>
          </w:p>
        </w:tc>
        <w:tc>
          <w:tcPr/>
          <w:p w:rsidR="00000000" w:rsidDel="00000000" w:rsidP="00000000" w:rsidRDefault="00000000" w:rsidRPr="00000000" w14:paraId="000037E8">
            <w:pPr>
              <w:rPr/>
            </w:pPr>
            <w:r w:rsidDel="00000000" w:rsidR="00000000" w:rsidRPr="00000000">
              <w:rPr>
                <w:sz w:val="9"/>
                <w:szCs w:val="9"/>
                <w:rtl w:val="0"/>
              </w:rPr>
              <w:t xml:space="preserve">Yes - accounting/integration mapping validation</w:t>
            </w:r>
            <w:r w:rsidDel="00000000" w:rsidR="00000000" w:rsidRPr="00000000">
              <w:rPr>
                <w:rtl w:val="0"/>
              </w:rPr>
            </w:r>
          </w:p>
        </w:tc>
      </w:tr>
    </w:tbl>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pStyle w:val="Heading1"/>
        <w:rPr/>
      </w:pPr>
      <w:r w:rsidDel="00000000" w:rsidR="00000000" w:rsidRPr="00000000">
        <w:rPr>
          <w:rtl w:val="0"/>
        </w:rPr>
        <w:t xml:space="preserve">23. Business Logic and Architecture Findings - PKG-007</w:t>
      </w:r>
    </w:p>
    <w:p w:rsidR="00000000" w:rsidDel="00000000" w:rsidP="00000000" w:rsidRDefault="00000000" w:rsidRPr="00000000" w14:paraId="00003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The rule is accounting-calendar logic, not ServicePayable-specific logic: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calls ServicePayable_da only to retrieve the configured GL date. The actual business rule compares the configured GL date to SYSDATE and decides which date to use. That policy should be centralized for all accounting workflows.</w:t>
      </w:r>
    </w:p>
    <w:p w:rsidR="00000000" w:rsidDel="00000000" w:rsidP="00000000" w:rsidRDefault="00000000" w:rsidRPr="00000000" w14:paraId="00003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Configured GL date wins only when accounting month differs: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the configured General Ledger date and SYSDATE are not in the same month, the configured GL date is returned. Otherwise the current system date is used.</w:t>
      </w:r>
    </w:p>
    <w:p w:rsidR="00000000" w:rsidDel="00000000" w:rsidP="00000000" w:rsidRDefault="00000000" w:rsidRPr="00000000" w14:paraId="00003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This should be reused by prior packages: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pkg_ap_staging, automatic writeoff processing, Vendor Invoice due/accounting-date logic, and other accounting integrations should consume one authoritative AccountingCalendarService rather than each implementing its own date logic.</w:t>
      </w:r>
    </w:p>
    <w:p w:rsidR="00000000" w:rsidDel="00000000" w:rsidP="00000000" w:rsidRDefault="00000000" w:rsidRPr="00000000" w14:paraId="000037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Calling application is presentation/error context: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s_CallingApplication is used for concatenating error text, not for determining the business result. It should not influence domain behavior in the target implementation.</w:t>
      </w:r>
    </w:p>
    <w:p w:rsidR="00000000" w:rsidDel="00000000" w:rsidP="00000000" w:rsidRDefault="00000000" w:rsidRPr="00000000" w14:paraId="00003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Legacy return-code behavior should be retired: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Missing GL date is converted to success_condition_false while other failures return others_error. In .NET, missing required accounting configuration should be modeled explicitly through configuration validation or a typed exception/result.</w:t>
      </w:r>
    </w:p>
    <w:p w:rsidR="00000000" w:rsidDel="00000000" w:rsidP="00000000" w:rsidRDefault="00000000" w:rsidRPr="00000000" w14:paraId="000037F0">
      <w:pPr>
        <w:pStyle w:val="Heading1"/>
        <w:rPr/>
      </w:pPr>
      <w:r w:rsidDel="00000000" w:rsidR="00000000" w:rsidRPr="00000000">
        <w:rPr>
          <w:rtl w:val="0"/>
        </w:rPr>
        <w:t xml:space="preserve">24. Recommended Target .NET Mapping - PKG-007</w:t>
      </w:r>
    </w:p>
    <w:tbl>
      <w:tblPr>
        <w:tblStyle w:val="Table138"/>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7F1">
            <w:pPr>
              <w:rPr/>
            </w:pPr>
            <w:r w:rsidDel="00000000" w:rsidR="00000000" w:rsidRPr="00000000">
              <w:rPr>
                <w:b w:val="1"/>
                <w:bCs w:val="1"/>
                <w:sz w:val="12"/>
                <w:szCs w:val="12"/>
                <w:rtl w:val="0"/>
              </w:rPr>
              <w:t xml:space="preserve">Legacy Concern</w:t>
            </w:r>
            <w:r w:rsidDel="00000000" w:rsidR="00000000" w:rsidRPr="00000000">
              <w:rPr>
                <w:rtl w:val="0"/>
              </w:rPr>
            </w:r>
          </w:p>
        </w:tc>
        <w:tc>
          <w:tcPr>
            <w:shd w:fill="d9eaf7" w:val="clear"/>
          </w:tcPr>
          <w:p w:rsidR="00000000" w:rsidDel="00000000" w:rsidP="00000000" w:rsidRDefault="00000000" w:rsidRPr="00000000" w14:paraId="000037F2">
            <w:pPr>
              <w:rPr/>
            </w:pPr>
            <w:r w:rsidDel="00000000" w:rsidR="00000000" w:rsidRPr="00000000">
              <w:rPr>
                <w:b w:val="1"/>
                <w:bCs w:val="1"/>
                <w:sz w:val="12"/>
                <w:szCs w:val="12"/>
                <w:rtl w:val="0"/>
              </w:rPr>
              <w:t xml:space="preserve">Target Capability</w:t>
            </w:r>
            <w:r w:rsidDel="00000000" w:rsidR="00000000" w:rsidRPr="00000000">
              <w:rPr>
                <w:rtl w:val="0"/>
              </w:rPr>
            </w:r>
          </w:p>
        </w:tc>
      </w:tr>
      <w:tr>
        <w:trPr>
          <w:cantSplit w:val="1"/>
          <w:tblHeader w:val="0"/>
        </w:trPr>
        <w:tc>
          <w:tcPr/>
          <w:p w:rsidR="00000000" w:rsidDel="00000000" w:rsidP="00000000" w:rsidRDefault="00000000" w:rsidRPr="00000000" w14:paraId="000037F3">
            <w:pPr>
              <w:rPr/>
            </w:pPr>
            <w:r w:rsidDel="00000000" w:rsidR="00000000" w:rsidRPr="00000000">
              <w:rPr>
                <w:sz w:val="12"/>
                <w:szCs w:val="12"/>
                <w:rtl w:val="0"/>
              </w:rPr>
              <w:t xml:space="preserve">ServicePayable_da.f_GetGeneralLedgerDate</w:t>
            </w:r>
            <w:r w:rsidDel="00000000" w:rsidR="00000000" w:rsidRPr="00000000">
              <w:rPr>
                <w:rtl w:val="0"/>
              </w:rPr>
            </w:r>
          </w:p>
        </w:tc>
        <w:tc>
          <w:tcPr/>
          <w:p w:rsidR="00000000" w:rsidDel="00000000" w:rsidP="00000000" w:rsidRDefault="00000000" w:rsidRPr="00000000" w14:paraId="000037F4">
            <w:pPr>
              <w:rPr/>
            </w:pPr>
            <w:r w:rsidDel="00000000" w:rsidR="00000000" w:rsidRPr="00000000">
              <w:rPr>
                <w:sz w:val="12"/>
                <w:szCs w:val="12"/>
                <w:rtl w:val="0"/>
              </w:rPr>
              <w:t xml:space="preserve">AccountingCalendarRepository / configuration lookup</w:t>
            </w:r>
            <w:r w:rsidDel="00000000" w:rsidR="00000000" w:rsidRPr="00000000">
              <w:rPr>
                <w:rtl w:val="0"/>
              </w:rPr>
            </w:r>
          </w:p>
        </w:tc>
      </w:tr>
      <w:tr>
        <w:trPr>
          <w:cantSplit w:val="1"/>
          <w:tblHeader w:val="0"/>
        </w:trPr>
        <w:tc>
          <w:tcPr/>
          <w:p w:rsidR="00000000" w:rsidDel="00000000" w:rsidP="00000000" w:rsidRDefault="00000000" w:rsidRPr="00000000" w14:paraId="000037F5">
            <w:pPr>
              <w:rPr/>
            </w:pPr>
            <w:r w:rsidDel="00000000" w:rsidR="00000000" w:rsidRPr="00000000">
              <w:rPr>
                <w:sz w:val="12"/>
                <w:szCs w:val="12"/>
                <w:rtl w:val="0"/>
              </w:rPr>
              <w:t xml:space="preserve">Month comparison and date selection</w:t>
            </w:r>
            <w:r w:rsidDel="00000000" w:rsidR="00000000" w:rsidRPr="00000000">
              <w:rPr>
                <w:rtl w:val="0"/>
              </w:rPr>
            </w:r>
          </w:p>
        </w:tc>
        <w:tc>
          <w:tcPr/>
          <w:p w:rsidR="00000000" w:rsidDel="00000000" w:rsidP="00000000" w:rsidRDefault="00000000" w:rsidRPr="00000000" w14:paraId="000037F6">
            <w:pPr>
              <w:rPr/>
            </w:pPr>
            <w:r w:rsidDel="00000000" w:rsidR="00000000" w:rsidRPr="00000000">
              <w:rPr>
                <w:sz w:val="12"/>
                <w:szCs w:val="12"/>
                <w:rtl w:val="0"/>
              </w:rPr>
              <w:t xml:space="preserve">AccountingDatePolicy</w:t>
            </w:r>
            <w:r w:rsidDel="00000000" w:rsidR="00000000" w:rsidRPr="00000000">
              <w:rPr>
                <w:rtl w:val="0"/>
              </w:rPr>
            </w:r>
          </w:p>
        </w:tc>
      </w:tr>
      <w:tr>
        <w:trPr>
          <w:cantSplit w:val="1"/>
          <w:tblHeader w:val="0"/>
        </w:trPr>
        <w:tc>
          <w:tcPr/>
          <w:p w:rsidR="00000000" w:rsidDel="00000000" w:rsidP="00000000" w:rsidRDefault="00000000" w:rsidRPr="00000000" w14:paraId="000037F7">
            <w:pPr>
              <w:rPr/>
            </w:pPr>
            <w:r w:rsidDel="00000000" w:rsidR="00000000" w:rsidRPr="00000000">
              <w:rPr>
                <w:sz w:val="12"/>
                <w:szCs w:val="12"/>
                <w:rtl w:val="0"/>
              </w:rPr>
              <w:t xml:space="preserve">General Ledger date used by Vendor Invoice/Writeoff/AP</w:t>
            </w:r>
            <w:r w:rsidDel="00000000" w:rsidR="00000000" w:rsidRPr="00000000">
              <w:rPr>
                <w:rtl w:val="0"/>
              </w:rPr>
            </w:r>
          </w:p>
        </w:tc>
        <w:tc>
          <w:tcPr/>
          <w:p w:rsidR="00000000" w:rsidDel="00000000" w:rsidP="00000000" w:rsidRDefault="00000000" w:rsidRPr="00000000" w14:paraId="000037F8">
            <w:pPr>
              <w:rPr/>
            </w:pPr>
            <w:r w:rsidDel="00000000" w:rsidR="00000000" w:rsidRPr="00000000">
              <w:rPr>
                <w:sz w:val="12"/>
                <w:szCs w:val="12"/>
                <w:rtl w:val="0"/>
              </w:rPr>
              <w:t xml:space="preserve">Shared AccountingCalendarService</w:t>
            </w:r>
            <w:r w:rsidDel="00000000" w:rsidR="00000000" w:rsidRPr="00000000">
              <w:rPr>
                <w:rtl w:val="0"/>
              </w:rPr>
            </w:r>
          </w:p>
        </w:tc>
      </w:tr>
      <w:tr>
        <w:trPr>
          <w:cantSplit w:val="1"/>
          <w:tblHeader w:val="0"/>
        </w:trPr>
        <w:tc>
          <w:tcPr/>
          <w:p w:rsidR="00000000" w:rsidDel="00000000" w:rsidP="00000000" w:rsidRDefault="00000000" w:rsidRPr="00000000" w14:paraId="000037F9">
            <w:pPr>
              <w:rPr/>
            </w:pPr>
            <w:r w:rsidDel="00000000" w:rsidR="00000000" w:rsidRPr="00000000">
              <w:rPr>
                <w:sz w:val="12"/>
                <w:szCs w:val="12"/>
                <w:rtl w:val="0"/>
              </w:rPr>
              <w:t xml:space="preserve">Calling-application error concatenation</w:t>
            </w:r>
            <w:r w:rsidDel="00000000" w:rsidR="00000000" w:rsidRPr="00000000">
              <w:rPr>
                <w:rtl w:val="0"/>
              </w:rPr>
            </w:r>
          </w:p>
        </w:tc>
        <w:tc>
          <w:tcPr/>
          <w:p w:rsidR="00000000" w:rsidDel="00000000" w:rsidP="00000000" w:rsidRDefault="00000000" w:rsidRPr="00000000" w14:paraId="000037FA">
            <w:pPr>
              <w:rPr/>
            </w:pPr>
            <w:r w:rsidDel="00000000" w:rsidR="00000000" w:rsidRPr="00000000">
              <w:rPr>
                <w:sz w:val="12"/>
                <w:szCs w:val="12"/>
                <w:rtl w:val="0"/>
              </w:rPr>
              <w:t xml:space="preserve">Centralized logging / IExceptionHandler</w:t>
            </w:r>
            <w:r w:rsidDel="00000000" w:rsidR="00000000" w:rsidRPr="00000000">
              <w:rPr>
                <w:rtl w:val="0"/>
              </w:rPr>
            </w:r>
          </w:p>
        </w:tc>
      </w:tr>
      <w:tr>
        <w:trPr>
          <w:cantSplit w:val="1"/>
          <w:tblHeader w:val="0"/>
        </w:trPr>
        <w:tc>
          <w:tcPr/>
          <w:p w:rsidR="00000000" w:rsidDel="00000000" w:rsidP="00000000" w:rsidRDefault="00000000" w:rsidRPr="00000000" w14:paraId="000037FB">
            <w:pPr>
              <w:rPr/>
            </w:pPr>
            <w:r w:rsidDel="00000000" w:rsidR="00000000" w:rsidRPr="00000000">
              <w:rPr>
                <w:sz w:val="12"/>
                <w:szCs w:val="12"/>
                <w:rtl w:val="0"/>
              </w:rPr>
              <w:t xml:space="preserve">common_func numeric results</w:t>
            </w:r>
            <w:r w:rsidDel="00000000" w:rsidR="00000000" w:rsidRPr="00000000">
              <w:rPr>
                <w:rtl w:val="0"/>
              </w:rPr>
            </w:r>
          </w:p>
        </w:tc>
        <w:tc>
          <w:tcPr/>
          <w:p w:rsidR="00000000" w:rsidDel="00000000" w:rsidP="00000000" w:rsidRDefault="00000000" w:rsidRPr="00000000" w14:paraId="000037FC">
            <w:pPr>
              <w:rPr/>
            </w:pPr>
            <w:r w:rsidDel="00000000" w:rsidR="00000000" w:rsidRPr="00000000">
              <w:rPr>
                <w:sz w:val="12"/>
                <w:szCs w:val="12"/>
                <w:rtl w:val="0"/>
              </w:rPr>
              <w:t xml:space="preserve">Typed result/exception model</w:t>
            </w:r>
            <w:r w:rsidDel="00000000" w:rsidR="00000000" w:rsidRPr="00000000">
              <w:rPr>
                <w:rtl w:val="0"/>
              </w:rPr>
            </w:r>
          </w:p>
        </w:tc>
      </w:tr>
    </w:tbl>
    <w:p w:rsidR="00000000" w:rsidDel="00000000" w:rsidP="00000000" w:rsidRDefault="00000000" w:rsidRPr="00000000" w14:paraId="000037FD">
      <w:pPr>
        <w:rPr/>
      </w:pPr>
      <w:r w:rsidDel="00000000" w:rsidR="00000000" w:rsidRPr="00000000">
        <w:rPr>
          <w:rtl w:val="0"/>
        </w:rPr>
      </w:r>
    </w:p>
    <w:p w:rsidR="00000000" w:rsidDel="00000000" w:rsidP="00000000" w:rsidRDefault="00000000" w:rsidRPr="00000000" w14:paraId="000037FE">
      <w:pPr>
        <w:pStyle w:val="Heading1"/>
        <w:rPr/>
      </w:pPr>
      <w:r w:rsidDel="00000000" w:rsidR="00000000" w:rsidRPr="00000000">
        <w:rPr>
          <w:rtl w:val="0"/>
        </w:rPr>
        <w:t xml:space="preserve">25. Endpoint Consolidation - PKG-007</w:t>
      </w:r>
    </w:p>
    <w:p w:rsidR="00000000" w:rsidDel="00000000" w:rsidP="00000000" w:rsidRDefault="00000000" w:rsidRPr="00000000" w14:paraId="00003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/api/service-payable/general-ledger-date solely because the PL/SQL package is named ServicePayable.</w:t>
      </w:r>
    </w:p>
    <w:p w:rsidR="00000000" w:rsidDel="00000000" w:rsidP="00000000" w:rsidRDefault="00000000" w:rsidRPr="00000000" w14:paraId="00003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 client-facing consumer genuinely needs the active accounting date, expose one shared Accounting/Calendar capability.</w:t>
      </w:r>
    </w:p>
    <w:p w:rsidR="00000000" w:rsidDel="00000000" w:rsidP="00000000" w:rsidRDefault="00000000" w:rsidRPr="00000000" w14:paraId="00003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Vendor Invoice, Writeoff, AP Staging and any other accounting workflows should call the same internal AccountingCalendarService.</w:t>
      </w:r>
    </w:p>
    <w:p w:rsidR="00000000" w:rsidDel="00000000" w:rsidP="00000000" w:rsidRDefault="00000000" w:rsidRPr="00000000" w14:paraId="00003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lower-level ServicePayable_da lookup remains repository/configuration infrastructure and should not be exposed.</w:t>
      </w:r>
    </w:p>
    <w:p w:rsidR="00000000" w:rsidDel="00000000" w:rsidP="00000000" w:rsidRDefault="00000000" w:rsidRPr="00000000" w14:paraId="00003803">
      <w:pPr>
        <w:pStyle w:val="Heading1"/>
        <w:rPr/>
      </w:pPr>
      <w:r w:rsidDel="00000000" w:rsidR="00000000" w:rsidRPr="00000000">
        <w:rPr>
          <w:rtl w:val="0"/>
        </w:rPr>
        <w:t xml:space="preserve">26. Client / Accounting SME Questions - PKG-007</w:t>
      </w:r>
    </w:p>
    <w:tbl>
      <w:tblPr>
        <w:tblStyle w:val="Table139"/>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804">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805">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806">
            <w:pPr>
              <w:rPr/>
            </w:pPr>
            <w:r w:rsidDel="00000000" w:rsidR="00000000" w:rsidRPr="00000000">
              <w:rPr>
                <w:sz w:val="12"/>
                <w:szCs w:val="12"/>
                <w:rtl w:val="0"/>
              </w:rPr>
              <w:t xml:space="preserve">Q-161</w:t>
            </w:r>
            <w:r w:rsidDel="00000000" w:rsidR="00000000" w:rsidRPr="00000000">
              <w:rPr>
                <w:rtl w:val="0"/>
              </w:rPr>
            </w:r>
          </w:p>
        </w:tc>
        <w:tc>
          <w:tcPr/>
          <w:p w:rsidR="00000000" w:rsidDel="00000000" w:rsidP="00000000" w:rsidRDefault="00000000" w:rsidRPr="00000000" w14:paraId="00003807">
            <w:pPr>
              <w:rPr/>
            </w:pPr>
            <w:r w:rsidDel="00000000" w:rsidR="00000000" w:rsidRPr="00000000">
              <w:rPr>
                <w:sz w:val="12"/>
                <w:szCs w:val="12"/>
                <w:rtl w:val="0"/>
              </w:rPr>
              <w:t xml:space="preserve">Is ServicePayable.f_GetGeneralLedgerDate still the authoritative rule for selecting the General Ledger date?</w:t>
            </w:r>
            <w:r w:rsidDel="00000000" w:rsidR="00000000" w:rsidRPr="00000000">
              <w:rPr>
                <w:rtl w:val="0"/>
              </w:rPr>
            </w:r>
          </w:p>
        </w:tc>
      </w:tr>
      <w:tr>
        <w:trPr>
          <w:cantSplit w:val="1"/>
          <w:tblHeader w:val="0"/>
        </w:trPr>
        <w:tc>
          <w:tcPr/>
          <w:p w:rsidR="00000000" w:rsidDel="00000000" w:rsidP="00000000" w:rsidRDefault="00000000" w:rsidRPr="00000000" w14:paraId="00003808">
            <w:pPr>
              <w:rPr/>
            </w:pPr>
            <w:r w:rsidDel="00000000" w:rsidR="00000000" w:rsidRPr="00000000">
              <w:rPr>
                <w:sz w:val="12"/>
                <w:szCs w:val="12"/>
                <w:rtl w:val="0"/>
              </w:rPr>
              <w:t xml:space="preserve">Q-162</w:t>
            </w:r>
            <w:r w:rsidDel="00000000" w:rsidR="00000000" w:rsidRPr="00000000">
              <w:rPr>
                <w:rtl w:val="0"/>
              </w:rPr>
            </w:r>
          </w:p>
        </w:tc>
        <w:tc>
          <w:tcPr/>
          <w:p w:rsidR="00000000" w:rsidDel="00000000" w:rsidP="00000000" w:rsidRDefault="00000000" w:rsidRPr="00000000" w14:paraId="00003809">
            <w:pPr>
              <w:rPr/>
            </w:pPr>
            <w:r w:rsidDel="00000000" w:rsidR="00000000" w:rsidRPr="00000000">
              <w:rPr>
                <w:sz w:val="12"/>
                <w:szCs w:val="12"/>
                <w:rtl w:val="0"/>
              </w:rPr>
              <w:t xml:space="preserve">What system or process maintains the configured General Ledger date returned by ServicePayable_da?</w:t>
            </w:r>
            <w:r w:rsidDel="00000000" w:rsidR="00000000" w:rsidRPr="00000000">
              <w:rPr>
                <w:rtl w:val="0"/>
              </w:rPr>
            </w:r>
          </w:p>
        </w:tc>
      </w:tr>
      <w:tr>
        <w:trPr>
          <w:cantSplit w:val="1"/>
          <w:tblHeader w:val="0"/>
        </w:trPr>
        <w:tc>
          <w:tcPr/>
          <w:p w:rsidR="00000000" w:rsidDel="00000000" w:rsidP="00000000" w:rsidRDefault="00000000" w:rsidRPr="00000000" w14:paraId="0000380A">
            <w:pPr>
              <w:rPr/>
            </w:pPr>
            <w:r w:rsidDel="00000000" w:rsidR="00000000" w:rsidRPr="00000000">
              <w:rPr>
                <w:sz w:val="12"/>
                <w:szCs w:val="12"/>
                <w:rtl w:val="0"/>
              </w:rPr>
              <w:t xml:space="preserve">Q-163</w:t>
            </w:r>
            <w:r w:rsidDel="00000000" w:rsidR="00000000" w:rsidRPr="00000000">
              <w:rPr>
                <w:rtl w:val="0"/>
              </w:rPr>
            </w:r>
          </w:p>
        </w:tc>
        <w:tc>
          <w:tcPr/>
          <w:p w:rsidR="00000000" w:rsidDel="00000000" w:rsidP="00000000" w:rsidRDefault="00000000" w:rsidRPr="00000000" w14:paraId="0000380B">
            <w:pPr>
              <w:rPr/>
            </w:pPr>
            <w:r w:rsidDel="00000000" w:rsidR="00000000" w:rsidRPr="00000000">
              <w:rPr>
                <w:sz w:val="12"/>
                <w:szCs w:val="12"/>
                <w:rtl w:val="0"/>
              </w:rPr>
              <w:t xml:space="preserve">Is the configured GL date stored as one enterprise-wide value or can it vary by company/business unit?</w:t>
            </w:r>
            <w:r w:rsidDel="00000000" w:rsidR="00000000" w:rsidRPr="00000000">
              <w:rPr>
                <w:rtl w:val="0"/>
              </w:rPr>
            </w:r>
          </w:p>
        </w:tc>
      </w:tr>
      <w:tr>
        <w:trPr>
          <w:cantSplit w:val="1"/>
          <w:tblHeader w:val="0"/>
        </w:trPr>
        <w:tc>
          <w:tcPr/>
          <w:p w:rsidR="00000000" w:rsidDel="00000000" w:rsidP="00000000" w:rsidRDefault="00000000" w:rsidRPr="00000000" w14:paraId="0000380C">
            <w:pPr>
              <w:rPr/>
            </w:pPr>
            <w:r w:rsidDel="00000000" w:rsidR="00000000" w:rsidRPr="00000000">
              <w:rPr>
                <w:sz w:val="12"/>
                <w:szCs w:val="12"/>
                <w:rtl w:val="0"/>
              </w:rPr>
              <w:t xml:space="preserve">Q-164</w:t>
            </w:r>
            <w:r w:rsidDel="00000000" w:rsidR="00000000" w:rsidRPr="00000000">
              <w:rPr>
                <w:rtl w:val="0"/>
              </w:rPr>
            </w:r>
          </w:p>
        </w:tc>
        <w:tc>
          <w:tcPr/>
          <w:p w:rsidR="00000000" w:rsidDel="00000000" w:rsidP="00000000" w:rsidRDefault="00000000" w:rsidRPr="00000000" w14:paraId="0000380D">
            <w:pPr>
              <w:rPr/>
            </w:pPr>
            <w:r w:rsidDel="00000000" w:rsidR="00000000" w:rsidRPr="00000000">
              <w:rPr>
                <w:sz w:val="12"/>
                <w:szCs w:val="12"/>
                <w:rtl w:val="0"/>
              </w:rPr>
              <w:t xml:space="preserve">Confirm the rule: if configured GL date and SYSDATE are in different months, use the configured GL date; otherwise use SYSDATE.</w:t>
            </w:r>
            <w:r w:rsidDel="00000000" w:rsidR="00000000" w:rsidRPr="00000000">
              <w:rPr>
                <w:rtl w:val="0"/>
              </w:rPr>
            </w:r>
          </w:p>
        </w:tc>
      </w:tr>
      <w:tr>
        <w:trPr>
          <w:cantSplit w:val="1"/>
          <w:tblHeader w:val="0"/>
        </w:trPr>
        <w:tc>
          <w:tcPr/>
          <w:p w:rsidR="00000000" w:rsidDel="00000000" w:rsidP="00000000" w:rsidRDefault="00000000" w:rsidRPr="00000000" w14:paraId="0000380E">
            <w:pPr>
              <w:rPr/>
            </w:pPr>
            <w:r w:rsidDel="00000000" w:rsidR="00000000" w:rsidRPr="00000000">
              <w:rPr>
                <w:sz w:val="12"/>
                <w:szCs w:val="12"/>
                <w:rtl w:val="0"/>
              </w:rPr>
              <w:t xml:space="preserve">Q-165</w:t>
            </w:r>
            <w:r w:rsidDel="00000000" w:rsidR="00000000" w:rsidRPr="00000000">
              <w:rPr>
                <w:rtl w:val="0"/>
              </w:rPr>
            </w:r>
          </w:p>
        </w:tc>
        <w:tc>
          <w:tcPr/>
          <w:p w:rsidR="00000000" w:rsidDel="00000000" w:rsidP="00000000" w:rsidRDefault="00000000" w:rsidRPr="00000000" w14:paraId="0000380F">
            <w:pPr>
              <w:rPr/>
            </w:pPr>
            <w:r w:rsidDel="00000000" w:rsidR="00000000" w:rsidRPr="00000000">
              <w:rPr>
                <w:sz w:val="12"/>
                <w:szCs w:val="12"/>
                <w:rtl w:val="0"/>
              </w:rPr>
              <w:t xml:space="preserve">Why does the rule compare month-end values instead of simply comparing year/month components?</w:t>
            </w:r>
            <w:r w:rsidDel="00000000" w:rsidR="00000000" w:rsidRPr="00000000">
              <w:rPr>
                <w:rtl w:val="0"/>
              </w:rPr>
            </w:r>
          </w:p>
        </w:tc>
      </w:tr>
      <w:tr>
        <w:trPr>
          <w:cantSplit w:val="1"/>
          <w:tblHeader w:val="0"/>
        </w:trPr>
        <w:tc>
          <w:tcPr/>
          <w:p w:rsidR="00000000" w:rsidDel="00000000" w:rsidP="00000000" w:rsidRDefault="00000000" w:rsidRPr="00000000" w14:paraId="00003810">
            <w:pPr>
              <w:rPr/>
            </w:pPr>
            <w:r w:rsidDel="00000000" w:rsidR="00000000" w:rsidRPr="00000000">
              <w:rPr>
                <w:sz w:val="12"/>
                <w:szCs w:val="12"/>
                <w:rtl w:val="0"/>
              </w:rPr>
              <w:t xml:space="preserve">Q-166</w:t>
            </w:r>
            <w:r w:rsidDel="00000000" w:rsidR="00000000" w:rsidRPr="00000000">
              <w:rPr>
                <w:rtl w:val="0"/>
              </w:rPr>
            </w:r>
          </w:p>
        </w:tc>
        <w:tc>
          <w:tcPr/>
          <w:p w:rsidR="00000000" w:rsidDel="00000000" w:rsidP="00000000" w:rsidRDefault="00000000" w:rsidRPr="00000000" w14:paraId="00003811">
            <w:pPr>
              <w:rPr/>
            </w:pPr>
            <w:r w:rsidDel="00000000" w:rsidR="00000000" w:rsidRPr="00000000">
              <w:rPr>
                <w:sz w:val="12"/>
                <w:szCs w:val="12"/>
                <w:rtl w:val="0"/>
              </w:rPr>
              <w:t xml:space="preserve">Can the configured GL date ever be in a future month relative to SYSDATE?</w:t>
            </w:r>
            <w:r w:rsidDel="00000000" w:rsidR="00000000" w:rsidRPr="00000000">
              <w:rPr>
                <w:rtl w:val="0"/>
              </w:rPr>
            </w:r>
          </w:p>
        </w:tc>
      </w:tr>
      <w:tr>
        <w:trPr>
          <w:cantSplit w:val="1"/>
          <w:tblHeader w:val="0"/>
        </w:trPr>
        <w:tc>
          <w:tcPr/>
          <w:p w:rsidR="00000000" w:rsidDel="00000000" w:rsidP="00000000" w:rsidRDefault="00000000" w:rsidRPr="00000000" w14:paraId="00003812">
            <w:pPr>
              <w:rPr/>
            </w:pPr>
            <w:r w:rsidDel="00000000" w:rsidR="00000000" w:rsidRPr="00000000">
              <w:rPr>
                <w:sz w:val="12"/>
                <w:szCs w:val="12"/>
                <w:rtl w:val="0"/>
              </w:rPr>
              <w:t xml:space="preserve">Q-167</w:t>
            </w:r>
            <w:r w:rsidDel="00000000" w:rsidR="00000000" w:rsidRPr="00000000">
              <w:rPr>
                <w:rtl w:val="0"/>
              </w:rPr>
            </w:r>
          </w:p>
        </w:tc>
        <w:tc>
          <w:tcPr/>
          <w:p w:rsidR="00000000" w:rsidDel="00000000" w:rsidP="00000000" w:rsidRDefault="00000000" w:rsidRPr="00000000" w14:paraId="00003813">
            <w:pPr>
              <w:rPr/>
            </w:pPr>
            <w:r w:rsidDel="00000000" w:rsidR="00000000" w:rsidRPr="00000000">
              <w:rPr>
                <w:sz w:val="12"/>
                <w:szCs w:val="12"/>
                <w:rtl w:val="0"/>
              </w:rPr>
              <w:t xml:space="preserve">Can the configured GL date ever be more than one accounting period behind?</w:t>
            </w:r>
            <w:r w:rsidDel="00000000" w:rsidR="00000000" w:rsidRPr="00000000">
              <w:rPr>
                <w:rtl w:val="0"/>
              </w:rPr>
            </w:r>
          </w:p>
        </w:tc>
      </w:tr>
      <w:tr>
        <w:trPr>
          <w:cantSplit w:val="1"/>
          <w:tblHeader w:val="0"/>
        </w:trPr>
        <w:tc>
          <w:tcPr/>
          <w:p w:rsidR="00000000" w:rsidDel="00000000" w:rsidP="00000000" w:rsidRDefault="00000000" w:rsidRPr="00000000" w14:paraId="00003814">
            <w:pPr>
              <w:rPr/>
            </w:pPr>
            <w:r w:rsidDel="00000000" w:rsidR="00000000" w:rsidRPr="00000000">
              <w:rPr>
                <w:sz w:val="12"/>
                <w:szCs w:val="12"/>
                <w:rtl w:val="0"/>
              </w:rPr>
              <w:t xml:space="preserve">Q-168</w:t>
            </w:r>
            <w:r w:rsidDel="00000000" w:rsidR="00000000" w:rsidRPr="00000000">
              <w:rPr>
                <w:rtl w:val="0"/>
              </w:rPr>
            </w:r>
          </w:p>
        </w:tc>
        <w:tc>
          <w:tcPr/>
          <w:p w:rsidR="00000000" w:rsidDel="00000000" w:rsidP="00000000" w:rsidRDefault="00000000" w:rsidRPr="00000000" w14:paraId="00003815">
            <w:pPr>
              <w:rPr/>
            </w:pPr>
            <w:r w:rsidDel="00000000" w:rsidR="00000000" w:rsidRPr="00000000">
              <w:rPr>
                <w:sz w:val="12"/>
                <w:szCs w:val="12"/>
                <w:rtl w:val="0"/>
              </w:rPr>
              <w:t xml:space="preserve">What should happen when the configured GL date is missing?</w:t>
            </w:r>
            <w:r w:rsidDel="00000000" w:rsidR="00000000" w:rsidRPr="00000000">
              <w:rPr>
                <w:rtl w:val="0"/>
              </w:rPr>
            </w:r>
          </w:p>
        </w:tc>
      </w:tr>
      <w:tr>
        <w:trPr>
          <w:cantSplit w:val="1"/>
          <w:tblHeader w:val="0"/>
        </w:trPr>
        <w:tc>
          <w:tcPr/>
          <w:p w:rsidR="00000000" w:rsidDel="00000000" w:rsidP="00000000" w:rsidRDefault="00000000" w:rsidRPr="00000000" w14:paraId="00003816">
            <w:pPr>
              <w:rPr/>
            </w:pPr>
            <w:r w:rsidDel="00000000" w:rsidR="00000000" w:rsidRPr="00000000">
              <w:rPr>
                <w:sz w:val="12"/>
                <w:szCs w:val="12"/>
                <w:rtl w:val="0"/>
              </w:rPr>
              <w:t xml:space="preserve">Q-169</w:t>
            </w:r>
            <w:r w:rsidDel="00000000" w:rsidR="00000000" w:rsidRPr="00000000">
              <w:rPr>
                <w:rtl w:val="0"/>
              </w:rPr>
            </w:r>
          </w:p>
        </w:tc>
        <w:tc>
          <w:tcPr/>
          <w:p w:rsidR="00000000" w:rsidDel="00000000" w:rsidP="00000000" w:rsidRDefault="00000000" w:rsidRPr="00000000" w14:paraId="00003817">
            <w:pPr>
              <w:rPr/>
            </w:pPr>
            <w:r w:rsidDel="00000000" w:rsidR="00000000" w:rsidRPr="00000000">
              <w:rPr>
                <w:sz w:val="12"/>
                <w:szCs w:val="12"/>
                <w:rtl w:val="0"/>
              </w:rPr>
              <w:t xml:space="preserve">Should missing GL-date configuration fail the accounting operation rather than return success_condition_false?</w:t>
            </w:r>
            <w:r w:rsidDel="00000000" w:rsidR="00000000" w:rsidRPr="00000000">
              <w:rPr>
                <w:rtl w:val="0"/>
              </w:rPr>
            </w:r>
          </w:p>
        </w:tc>
      </w:tr>
      <w:tr>
        <w:trPr>
          <w:cantSplit w:val="1"/>
          <w:tblHeader w:val="0"/>
        </w:trPr>
        <w:tc>
          <w:tcPr/>
          <w:p w:rsidR="00000000" w:rsidDel="00000000" w:rsidP="00000000" w:rsidRDefault="00000000" w:rsidRPr="00000000" w14:paraId="00003818">
            <w:pPr>
              <w:rPr/>
            </w:pPr>
            <w:r w:rsidDel="00000000" w:rsidR="00000000" w:rsidRPr="00000000">
              <w:rPr>
                <w:sz w:val="12"/>
                <w:szCs w:val="12"/>
                <w:rtl w:val="0"/>
              </w:rPr>
              <w:t xml:space="preserve">Q-170</w:t>
            </w:r>
            <w:r w:rsidDel="00000000" w:rsidR="00000000" w:rsidRPr="00000000">
              <w:rPr>
                <w:rtl w:val="0"/>
              </w:rPr>
            </w:r>
          </w:p>
        </w:tc>
        <w:tc>
          <w:tcPr/>
          <w:p w:rsidR="00000000" w:rsidDel="00000000" w:rsidP="00000000" w:rsidRDefault="00000000" w:rsidRPr="00000000" w14:paraId="00003819">
            <w:pPr>
              <w:rPr/>
            </w:pPr>
            <w:r w:rsidDel="00000000" w:rsidR="00000000" w:rsidRPr="00000000">
              <w:rPr>
                <w:sz w:val="12"/>
                <w:szCs w:val="12"/>
                <w:rtl w:val="0"/>
              </w:rPr>
              <w:t xml:space="preserve">Which existing processes currently call ServicePayable.f_GetGeneralLedgerDate?</w:t>
            </w:r>
            <w:r w:rsidDel="00000000" w:rsidR="00000000" w:rsidRPr="00000000">
              <w:rPr>
                <w:rtl w:val="0"/>
              </w:rPr>
            </w:r>
          </w:p>
        </w:tc>
      </w:tr>
      <w:tr>
        <w:trPr>
          <w:cantSplit w:val="1"/>
          <w:tblHeader w:val="0"/>
        </w:trPr>
        <w:tc>
          <w:tcPr/>
          <w:p w:rsidR="00000000" w:rsidDel="00000000" w:rsidP="00000000" w:rsidRDefault="00000000" w:rsidRPr="00000000" w14:paraId="0000381A">
            <w:pPr>
              <w:rPr/>
            </w:pPr>
            <w:r w:rsidDel="00000000" w:rsidR="00000000" w:rsidRPr="00000000">
              <w:rPr>
                <w:sz w:val="12"/>
                <w:szCs w:val="12"/>
                <w:rtl w:val="0"/>
              </w:rPr>
              <w:t xml:space="preserve">Q-171</w:t>
            </w:r>
            <w:r w:rsidDel="00000000" w:rsidR="00000000" w:rsidRPr="00000000">
              <w:rPr>
                <w:rtl w:val="0"/>
              </w:rPr>
            </w:r>
          </w:p>
        </w:tc>
        <w:tc>
          <w:tcPr/>
          <w:p w:rsidR="00000000" w:rsidDel="00000000" w:rsidP="00000000" w:rsidRDefault="00000000" w:rsidRPr="00000000" w14:paraId="0000381B">
            <w:pPr>
              <w:rPr/>
            </w:pPr>
            <w:r w:rsidDel="00000000" w:rsidR="00000000" w:rsidRPr="00000000">
              <w:rPr>
                <w:sz w:val="12"/>
                <w:szCs w:val="12"/>
                <w:rtl w:val="0"/>
              </w:rPr>
              <w:t xml:space="preserve">Should Vendor Invoice batch posting use this exact same accounting-date rule?</w:t>
            </w:r>
            <w:r w:rsidDel="00000000" w:rsidR="00000000" w:rsidRPr="00000000">
              <w:rPr>
                <w:rtl w:val="0"/>
              </w:rPr>
            </w:r>
          </w:p>
        </w:tc>
      </w:tr>
      <w:tr>
        <w:trPr>
          <w:cantSplit w:val="1"/>
          <w:tblHeader w:val="0"/>
        </w:trPr>
        <w:tc>
          <w:tcPr/>
          <w:p w:rsidR="00000000" w:rsidDel="00000000" w:rsidP="00000000" w:rsidRDefault="00000000" w:rsidRPr="00000000" w14:paraId="0000381C">
            <w:pPr>
              <w:rPr/>
            </w:pPr>
            <w:r w:rsidDel="00000000" w:rsidR="00000000" w:rsidRPr="00000000">
              <w:rPr>
                <w:sz w:val="12"/>
                <w:szCs w:val="12"/>
                <w:rtl w:val="0"/>
              </w:rPr>
              <w:t xml:space="preserve">Q-172</w:t>
            </w:r>
            <w:r w:rsidDel="00000000" w:rsidR="00000000" w:rsidRPr="00000000">
              <w:rPr>
                <w:rtl w:val="0"/>
              </w:rPr>
            </w:r>
          </w:p>
        </w:tc>
        <w:tc>
          <w:tcPr/>
          <w:p w:rsidR="00000000" w:rsidDel="00000000" w:rsidP="00000000" w:rsidRDefault="00000000" w:rsidRPr="00000000" w14:paraId="0000381D">
            <w:pPr>
              <w:rPr/>
            </w:pPr>
            <w:r w:rsidDel="00000000" w:rsidR="00000000" w:rsidRPr="00000000">
              <w:rPr>
                <w:sz w:val="12"/>
                <w:szCs w:val="12"/>
                <w:rtl w:val="0"/>
              </w:rPr>
              <w:t xml:space="preserve">Should automatic writeoff processing use this exact same accounting-date rule instead of its separate PARMS/ACCTDATE helper?</w:t>
            </w:r>
            <w:r w:rsidDel="00000000" w:rsidR="00000000" w:rsidRPr="00000000">
              <w:rPr>
                <w:rtl w:val="0"/>
              </w:rPr>
            </w:r>
          </w:p>
        </w:tc>
      </w:tr>
      <w:tr>
        <w:trPr>
          <w:cantSplit w:val="1"/>
          <w:tblHeader w:val="0"/>
        </w:trPr>
        <w:tc>
          <w:tcPr/>
          <w:p w:rsidR="00000000" w:rsidDel="00000000" w:rsidP="00000000" w:rsidRDefault="00000000" w:rsidRPr="00000000" w14:paraId="0000381E">
            <w:pPr>
              <w:rPr/>
            </w:pPr>
            <w:r w:rsidDel="00000000" w:rsidR="00000000" w:rsidRPr="00000000">
              <w:rPr>
                <w:sz w:val="12"/>
                <w:szCs w:val="12"/>
                <w:rtl w:val="0"/>
              </w:rPr>
              <w:t xml:space="preserve">Q-173</w:t>
            </w:r>
            <w:r w:rsidDel="00000000" w:rsidR="00000000" w:rsidRPr="00000000">
              <w:rPr>
                <w:rtl w:val="0"/>
              </w:rPr>
            </w:r>
          </w:p>
        </w:tc>
        <w:tc>
          <w:tcPr/>
          <w:p w:rsidR="00000000" w:rsidDel="00000000" w:rsidP="00000000" w:rsidRDefault="00000000" w:rsidRPr="00000000" w14:paraId="0000381F">
            <w:pPr>
              <w:rPr/>
            </w:pPr>
            <w:r w:rsidDel="00000000" w:rsidR="00000000" w:rsidRPr="00000000">
              <w:rPr>
                <w:sz w:val="12"/>
                <w:szCs w:val="12"/>
                <w:rtl w:val="0"/>
              </w:rPr>
              <w:t xml:space="preserve">Should AP/ERP staging use this shared accounting date when determining GL posting dates?</w:t>
            </w:r>
            <w:r w:rsidDel="00000000" w:rsidR="00000000" w:rsidRPr="00000000">
              <w:rPr>
                <w:rtl w:val="0"/>
              </w:rPr>
            </w:r>
          </w:p>
        </w:tc>
      </w:tr>
      <w:tr>
        <w:trPr>
          <w:cantSplit w:val="1"/>
          <w:tblHeader w:val="0"/>
        </w:trPr>
        <w:tc>
          <w:tcPr/>
          <w:p w:rsidR="00000000" w:rsidDel="00000000" w:rsidP="00000000" w:rsidRDefault="00000000" w:rsidRPr="00000000" w14:paraId="00003820">
            <w:pPr>
              <w:rPr/>
            </w:pPr>
            <w:r w:rsidDel="00000000" w:rsidR="00000000" w:rsidRPr="00000000">
              <w:rPr>
                <w:sz w:val="12"/>
                <w:szCs w:val="12"/>
                <w:rtl w:val="0"/>
              </w:rPr>
              <w:t xml:space="preserve">Q-174</w:t>
            </w:r>
            <w:r w:rsidDel="00000000" w:rsidR="00000000" w:rsidRPr="00000000">
              <w:rPr>
                <w:rtl w:val="0"/>
              </w:rPr>
            </w:r>
          </w:p>
        </w:tc>
        <w:tc>
          <w:tcPr/>
          <w:p w:rsidR="00000000" w:rsidDel="00000000" w:rsidP="00000000" w:rsidRDefault="00000000" w:rsidRPr="00000000" w14:paraId="00003821">
            <w:pPr>
              <w:rPr/>
            </w:pPr>
            <w:r w:rsidDel="00000000" w:rsidR="00000000" w:rsidRPr="00000000">
              <w:rPr>
                <w:sz w:val="12"/>
                <w:szCs w:val="12"/>
                <w:rtl w:val="0"/>
              </w:rPr>
              <w:t xml:space="preserve">Is there any legitimate reason for Vendor Invoice, Writeoff and AP staging to use different accounting dates?</w:t>
            </w:r>
            <w:r w:rsidDel="00000000" w:rsidR="00000000" w:rsidRPr="00000000">
              <w:rPr>
                <w:rtl w:val="0"/>
              </w:rPr>
            </w:r>
          </w:p>
        </w:tc>
      </w:tr>
      <w:tr>
        <w:trPr>
          <w:cantSplit w:val="1"/>
          <w:tblHeader w:val="0"/>
        </w:trPr>
        <w:tc>
          <w:tcPr/>
          <w:p w:rsidR="00000000" w:rsidDel="00000000" w:rsidP="00000000" w:rsidRDefault="00000000" w:rsidRPr="00000000" w14:paraId="00003822">
            <w:pPr>
              <w:rPr/>
            </w:pPr>
            <w:r w:rsidDel="00000000" w:rsidR="00000000" w:rsidRPr="00000000">
              <w:rPr>
                <w:sz w:val="12"/>
                <w:szCs w:val="12"/>
                <w:rtl w:val="0"/>
              </w:rPr>
              <w:t xml:space="preserve">Q-175</w:t>
            </w:r>
            <w:r w:rsidDel="00000000" w:rsidR="00000000" w:rsidRPr="00000000">
              <w:rPr>
                <w:rtl w:val="0"/>
              </w:rPr>
            </w:r>
          </w:p>
        </w:tc>
        <w:tc>
          <w:tcPr/>
          <w:p w:rsidR="00000000" w:rsidDel="00000000" w:rsidP="00000000" w:rsidRDefault="00000000" w:rsidRPr="00000000" w14:paraId="00003823">
            <w:pPr>
              <w:rPr/>
            </w:pPr>
            <w:r w:rsidDel="00000000" w:rsidR="00000000" w:rsidRPr="00000000">
              <w:rPr>
                <w:sz w:val="12"/>
                <w:szCs w:val="12"/>
                <w:rtl w:val="0"/>
              </w:rPr>
              <w:t xml:space="preserve">Should the accounting date be resolved once at the start of a batch and remain fixed for the entire batch?</w:t>
            </w:r>
            <w:r w:rsidDel="00000000" w:rsidR="00000000" w:rsidRPr="00000000">
              <w:rPr>
                <w:rtl w:val="0"/>
              </w:rPr>
            </w:r>
          </w:p>
        </w:tc>
      </w:tr>
      <w:tr>
        <w:trPr>
          <w:cantSplit w:val="1"/>
          <w:tblHeader w:val="0"/>
        </w:trPr>
        <w:tc>
          <w:tcPr/>
          <w:p w:rsidR="00000000" w:rsidDel="00000000" w:rsidP="00000000" w:rsidRDefault="00000000" w:rsidRPr="00000000" w14:paraId="00003824">
            <w:pPr>
              <w:rPr/>
            </w:pPr>
            <w:r w:rsidDel="00000000" w:rsidR="00000000" w:rsidRPr="00000000">
              <w:rPr>
                <w:sz w:val="12"/>
                <w:szCs w:val="12"/>
                <w:rtl w:val="0"/>
              </w:rPr>
              <w:t xml:space="preserve">Q-176</w:t>
            </w:r>
            <w:r w:rsidDel="00000000" w:rsidR="00000000" w:rsidRPr="00000000">
              <w:rPr>
                <w:rtl w:val="0"/>
              </w:rPr>
            </w:r>
          </w:p>
        </w:tc>
        <w:tc>
          <w:tcPr/>
          <w:p w:rsidR="00000000" w:rsidDel="00000000" w:rsidP="00000000" w:rsidRDefault="00000000" w:rsidRPr="00000000" w14:paraId="00003825">
            <w:pPr>
              <w:rPr/>
            </w:pPr>
            <w:r w:rsidDel="00000000" w:rsidR="00000000" w:rsidRPr="00000000">
              <w:rPr>
                <w:sz w:val="12"/>
                <w:szCs w:val="12"/>
                <w:rtl w:val="0"/>
              </w:rPr>
              <w:t xml:space="preserve">What timezone should determine SYSDATE/current date in the .NET implementation?</w:t>
            </w:r>
            <w:r w:rsidDel="00000000" w:rsidR="00000000" w:rsidRPr="00000000">
              <w:rPr>
                <w:rtl w:val="0"/>
              </w:rPr>
            </w:r>
          </w:p>
        </w:tc>
      </w:tr>
      <w:tr>
        <w:trPr>
          <w:cantSplit w:val="1"/>
          <w:tblHeader w:val="0"/>
        </w:trPr>
        <w:tc>
          <w:tcPr/>
          <w:p w:rsidR="00000000" w:rsidDel="00000000" w:rsidP="00000000" w:rsidRDefault="00000000" w:rsidRPr="00000000" w14:paraId="00003826">
            <w:pPr>
              <w:rPr/>
            </w:pPr>
            <w:r w:rsidDel="00000000" w:rsidR="00000000" w:rsidRPr="00000000">
              <w:rPr>
                <w:sz w:val="12"/>
                <w:szCs w:val="12"/>
                <w:rtl w:val="0"/>
              </w:rPr>
              <w:t xml:space="preserve">Q-177</w:t>
            </w:r>
            <w:r w:rsidDel="00000000" w:rsidR="00000000" w:rsidRPr="00000000">
              <w:rPr>
                <w:rtl w:val="0"/>
              </w:rPr>
            </w:r>
          </w:p>
        </w:tc>
        <w:tc>
          <w:tcPr/>
          <w:p w:rsidR="00000000" w:rsidDel="00000000" w:rsidP="00000000" w:rsidRDefault="00000000" w:rsidRPr="00000000" w14:paraId="00003827">
            <w:pPr>
              <w:rPr/>
            </w:pPr>
            <w:r w:rsidDel="00000000" w:rsidR="00000000" w:rsidRPr="00000000">
              <w:rPr>
                <w:sz w:val="12"/>
                <w:szCs w:val="12"/>
                <w:rtl w:val="0"/>
              </w:rPr>
              <w:t xml:space="preserve">Does Accounting need the ability to close/reopen a period in a way that changes this calculation?</w:t>
            </w:r>
            <w:r w:rsidDel="00000000" w:rsidR="00000000" w:rsidRPr="00000000">
              <w:rPr>
                <w:rtl w:val="0"/>
              </w:rPr>
            </w:r>
          </w:p>
        </w:tc>
      </w:tr>
      <w:tr>
        <w:trPr>
          <w:cantSplit w:val="1"/>
          <w:tblHeader w:val="0"/>
        </w:trPr>
        <w:tc>
          <w:tcPr/>
          <w:p w:rsidR="00000000" w:rsidDel="00000000" w:rsidP="00000000" w:rsidRDefault="00000000" w:rsidRPr="00000000" w14:paraId="00003828">
            <w:pPr>
              <w:rPr/>
            </w:pPr>
            <w:r w:rsidDel="00000000" w:rsidR="00000000" w:rsidRPr="00000000">
              <w:rPr>
                <w:sz w:val="12"/>
                <w:szCs w:val="12"/>
                <w:rtl w:val="0"/>
              </w:rPr>
              <w:t xml:space="preserve">Q-178</w:t>
            </w:r>
            <w:r w:rsidDel="00000000" w:rsidR="00000000" w:rsidRPr="00000000">
              <w:rPr>
                <w:rtl w:val="0"/>
              </w:rPr>
            </w:r>
          </w:p>
        </w:tc>
        <w:tc>
          <w:tcPr/>
          <w:p w:rsidR="00000000" w:rsidDel="00000000" w:rsidP="00000000" w:rsidRDefault="00000000" w:rsidRPr="00000000" w14:paraId="00003829">
            <w:pPr>
              <w:rPr/>
            </w:pPr>
            <w:r w:rsidDel="00000000" w:rsidR="00000000" w:rsidRPr="00000000">
              <w:rPr>
                <w:sz w:val="12"/>
                <w:szCs w:val="12"/>
                <w:rtl w:val="0"/>
              </w:rPr>
              <w:t xml:space="preserve">Can this rule be represented by a shared AccountingCalendarService used across all service groups?</w:t>
            </w:r>
            <w:r w:rsidDel="00000000" w:rsidR="00000000" w:rsidRPr="00000000">
              <w:rPr>
                <w:rtl w:val="0"/>
              </w:rPr>
            </w:r>
          </w:p>
        </w:tc>
      </w:tr>
      <w:tr>
        <w:trPr>
          <w:cantSplit w:val="1"/>
          <w:tblHeader w:val="0"/>
        </w:trPr>
        <w:tc>
          <w:tcPr/>
          <w:p w:rsidR="00000000" w:rsidDel="00000000" w:rsidP="00000000" w:rsidRDefault="00000000" w:rsidRPr="00000000" w14:paraId="0000382A">
            <w:pPr>
              <w:rPr/>
            </w:pPr>
            <w:r w:rsidDel="00000000" w:rsidR="00000000" w:rsidRPr="00000000">
              <w:rPr>
                <w:sz w:val="12"/>
                <w:szCs w:val="12"/>
                <w:rtl w:val="0"/>
              </w:rPr>
              <w:t xml:space="preserve">Q-179</w:t>
            </w:r>
            <w:r w:rsidDel="00000000" w:rsidR="00000000" w:rsidRPr="00000000">
              <w:rPr>
                <w:rtl w:val="0"/>
              </w:rPr>
            </w:r>
          </w:p>
        </w:tc>
        <w:tc>
          <w:tcPr/>
          <w:p w:rsidR="00000000" w:rsidDel="00000000" w:rsidP="00000000" w:rsidRDefault="00000000" w:rsidRPr="00000000" w14:paraId="0000382B">
            <w:pPr>
              <w:rPr/>
            </w:pPr>
            <w:r w:rsidDel="00000000" w:rsidR="00000000" w:rsidRPr="00000000">
              <w:rPr>
                <w:sz w:val="12"/>
                <w:szCs w:val="12"/>
                <w:rtl w:val="0"/>
              </w:rPr>
              <w:t xml:space="preserve">Is ServicePayable_da just a configuration lookup that can become repository/reference-data access?</w:t>
            </w:r>
            <w:r w:rsidDel="00000000" w:rsidR="00000000" w:rsidRPr="00000000">
              <w:rPr>
                <w:rtl w:val="0"/>
              </w:rPr>
            </w:r>
          </w:p>
        </w:tc>
      </w:tr>
      <w:tr>
        <w:trPr>
          <w:cantSplit w:val="1"/>
          <w:tblHeader w:val="0"/>
        </w:trPr>
        <w:tc>
          <w:tcPr/>
          <w:p w:rsidR="00000000" w:rsidDel="00000000" w:rsidP="00000000" w:rsidRDefault="00000000" w:rsidRPr="00000000" w14:paraId="0000382C">
            <w:pPr>
              <w:rPr/>
            </w:pPr>
            <w:r w:rsidDel="00000000" w:rsidR="00000000" w:rsidRPr="00000000">
              <w:rPr>
                <w:sz w:val="12"/>
                <w:szCs w:val="12"/>
                <w:rtl w:val="0"/>
              </w:rPr>
              <w:t xml:space="preserve">Q-180</w:t>
            </w:r>
            <w:r w:rsidDel="00000000" w:rsidR="00000000" w:rsidRPr="00000000">
              <w:rPr>
                <w:rtl w:val="0"/>
              </w:rPr>
            </w:r>
          </w:p>
        </w:tc>
        <w:tc>
          <w:tcPr/>
          <w:p w:rsidR="00000000" w:rsidDel="00000000" w:rsidP="00000000" w:rsidRDefault="00000000" w:rsidRPr="00000000" w14:paraId="0000382D">
            <w:pPr>
              <w:rPr/>
            </w:pPr>
            <w:r w:rsidDel="00000000" w:rsidR="00000000" w:rsidRPr="00000000">
              <w:rPr>
                <w:sz w:val="12"/>
                <w:szCs w:val="12"/>
                <w:rtl w:val="0"/>
              </w:rPr>
              <w:t xml:space="preserve">Are there additional ServicePayable specification routines or related ServicePayable_da functions that need separate inventory analysis?</w:t>
            </w:r>
            <w:r w:rsidDel="00000000" w:rsidR="00000000" w:rsidRPr="00000000">
              <w:rPr>
                <w:rtl w:val="0"/>
              </w:rPr>
            </w:r>
          </w:p>
        </w:tc>
      </w:tr>
    </w:tbl>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pStyle w:val="Heading1"/>
        <w:rPr/>
      </w:pPr>
      <w:r w:rsidDel="00000000" w:rsidR="00000000" w:rsidRPr="00000000">
        <w:rPr>
          <w:rtl w:val="0"/>
        </w:rPr>
        <w:t xml:space="preserve">27. Cumulative Inventory Status</w:t>
      </w:r>
    </w:p>
    <w:tbl>
      <w:tblPr>
        <w:tblStyle w:val="Table140"/>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830">
            <w:pPr>
              <w:rPr/>
            </w:pPr>
            <w:r w:rsidDel="00000000" w:rsidR="00000000" w:rsidRPr="00000000">
              <w:rPr>
                <w:b w:val="1"/>
                <w:bCs w:val="1"/>
                <w:sz w:val="13"/>
                <w:szCs w:val="13"/>
                <w:rtl w:val="0"/>
              </w:rPr>
              <w:t xml:space="preserve">Metric</w:t>
            </w:r>
            <w:r w:rsidDel="00000000" w:rsidR="00000000" w:rsidRPr="00000000">
              <w:rPr>
                <w:rtl w:val="0"/>
              </w:rPr>
            </w:r>
          </w:p>
        </w:tc>
        <w:tc>
          <w:tcPr>
            <w:shd w:fill="d9eaf7" w:val="clear"/>
          </w:tcPr>
          <w:p w:rsidR="00000000" w:rsidDel="00000000" w:rsidP="00000000" w:rsidRDefault="00000000" w:rsidRPr="00000000" w14:paraId="00003831">
            <w:pPr>
              <w:rPr/>
            </w:pPr>
            <w:r w:rsidDel="00000000" w:rsidR="00000000" w:rsidRPr="00000000">
              <w:rPr>
                <w:b w:val="1"/>
                <w:bCs w:val="1"/>
                <w:sz w:val="13"/>
                <w:szCs w:val="13"/>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3832">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3833">
            <w:pPr>
              <w:rPr/>
            </w:pPr>
            <w:r w:rsidDel="00000000" w:rsidR="00000000" w:rsidRPr="00000000">
              <w:rPr>
                <w:sz w:val="13"/>
                <w:szCs w:val="13"/>
                <w:rtl w:val="0"/>
              </w:rPr>
              <w:t xml:space="preserve">Vendor Invoice &amp; Writeoff</w:t>
            </w:r>
            <w:r w:rsidDel="00000000" w:rsidR="00000000" w:rsidRPr="00000000">
              <w:rPr>
                <w:rtl w:val="0"/>
              </w:rPr>
            </w:r>
          </w:p>
        </w:tc>
      </w:tr>
      <w:tr>
        <w:trPr>
          <w:cantSplit w:val="1"/>
          <w:tblHeader w:val="0"/>
        </w:trPr>
        <w:tc>
          <w:tcPr/>
          <w:p w:rsidR="00000000" w:rsidDel="00000000" w:rsidP="00000000" w:rsidRDefault="00000000" w:rsidRPr="00000000" w14:paraId="00003834">
            <w:pPr>
              <w:rPr/>
            </w:pPr>
            <w:r w:rsidDel="00000000" w:rsidR="00000000" w:rsidRPr="00000000">
              <w:rPr>
                <w:sz w:val="13"/>
                <w:szCs w:val="13"/>
                <w:rtl w:val="0"/>
              </w:rPr>
              <w:t xml:space="preserve">Packages analyzed</w:t>
            </w:r>
            <w:r w:rsidDel="00000000" w:rsidR="00000000" w:rsidRPr="00000000">
              <w:rPr>
                <w:rtl w:val="0"/>
              </w:rPr>
            </w:r>
          </w:p>
        </w:tc>
        <w:tc>
          <w:tcPr/>
          <w:p w:rsidR="00000000" w:rsidDel="00000000" w:rsidP="00000000" w:rsidRDefault="00000000" w:rsidRPr="00000000" w14:paraId="00003835">
            <w:pPr>
              <w:rPr/>
            </w:pPr>
            <w:r w:rsidDel="00000000" w:rsidR="00000000" w:rsidRPr="00000000">
              <w:rPr>
                <w:sz w:val="13"/>
                <w:szCs w:val="13"/>
                <w:rtl w:val="0"/>
              </w:rPr>
              <w:t xml:space="preserve">7</w:t>
            </w:r>
            <w:r w:rsidDel="00000000" w:rsidR="00000000" w:rsidRPr="00000000">
              <w:rPr>
                <w:rtl w:val="0"/>
              </w:rPr>
            </w:r>
          </w:p>
        </w:tc>
      </w:tr>
      <w:tr>
        <w:trPr>
          <w:cantSplit w:val="1"/>
          <w:tblHeader w:val="0"/>
        </w:trPr>
        <w:tc>
          <w:tcPr/>
          <w:p w:rsidR="00000000" w:rsidDel="00000000" w:rsidP="00000000" w:rsidRDefault="00000000" w:rsidRPr="00000000" w14:paraId="00003836">
            <w:pPr>
              <w:rPr/>
            </w:pPr>
            <w:r w:rsidDel="00000000" w:rsidR="00000000" w:rsidRPr="00000000">
              <w:rPr>
                <w:sz w:val="13"/>
                <w:szCs w:val="13"/>
                <w:rtl w:val="0"/>
              </w:rPr>
              <w:t xml:space="preserve">PKG-001</w:t>
            </w:r>
            <w:r w:rsidDel="00000000" w:rsidR="00000000" w:rsidRPr="00000000">
              <w:rPr>
                <w:rtl w:val="0"/>
              </w:rPr>
            </w:r>
          </w:p>
        </w:tc>
        <w:tc>
          <w:tcPr/>
          <w:p w:rsidR="00000000" w:rsidDel="00000000" w:rsidP="00000000" w:rsidRDefault="00000000" w:rsidRPr="00000000" w14:paraId="00003837">
            <w:pPr>
              <w:rPr/>
            </w:pPr>
            <w:r w:rsidDel="00000000" w:rsidR="00000000" w:rsidRPr="00000000">
              <w:rPr>
                <w:sz w:val="13"/>
                <w:szCs w:val="13"/>
                <w:rtl w:val="0"/>
              </w:rPr>
              <w:t xml:space="preserve">PROD.VendorInvoice</w:t>
            </w:r>
            <w:r w:rsidDel="00000000" w:rsidR="00000000" w:rsidRPr="00000000">
              <w:rPr>
                <w:rtl w:val="0"/>
              </w:rPr>
            </w:r>
          </w:p>
        </w:tc>
      </w:tr>
      <w:tr>
        <w:trPr>
          <w:cantSplit w:val="1"/>
          <w:tblHeader w:val="0"/>
        </w:trPr>
        <w:tc>
          <w:tcPr/>
          <w:p w:rsidR="00000000" w:rsidDel="00000000" w:rsidP="00000000" w:rsidRDefault="00000000" w:rsidRPr="00000000" w14:paraId="00003838">
            <w:pPr>
              <w:rPr/>
            </w:pPr>
            <w:r w:rsidDel="00000000" w:rsidR="00000000" w:rsidRPr="00000000">
              <w:rPr>
                <w:sz w:val="13"/>
                <w:szCs w:val="13"/>
                <w:rtl w:val="0"/>
              </w:rPr>
              <w:t xml:space="preserve">PKG-002</w:t>
            </w:r>
            <w:r w:rsidDel="00000000" w:rsidR="00000000" w:rsidRPr="00000000">
              <w:rPr>
                <w:rtl w:val="0"/>
              </w:rPr>
            </w:r>
          </w:p>
        </w:tc>
        <w:tc>
          <w:tcPr/>
          <w:p w:rsidR="00000000" w:rsidDel="00000000" w:rsidP="00000000" w:rsidRDefault="00000000" w:rsidRPr="00000000" w14:paraId="00003839">
            <w:pPr>
              <w:rPr/>
            </w:pPr>
            <w:r w:rsidDel="00000000" w:rsidR="00000000" w:rsidRPr="00000000">
              <w:rPr>
                <w:sz w:val="13"/>
                <w:szCs w:val="13"/>
                <w:rtl w:val="0"/>
              </w:rPr>
              <w:t xml:space="preserve">PROD.VendorInvoice_da</w:t>
            </w:r>
            <w:r w:rsidDel="00000000" w:rsidR="00000000" w:rsidRPr="00000000">
              <w:rPr>
                <w:rtl w:val="0"/>
              </w:rPr>
            </w:r>
          </w:p>
        </w:tc>
      </w:tr>
      <w:tr>
        <w:trPr>
          <w:cantSplit w:val="1"/>
          <w:tblHeader w:val="0"/>
        </w:trPr>
        <w:tc>
          <w:tcPr/>
          <w:p w:rsidR="00000000" w:rsidDel="00000000" w:rsidP="00000000" w:rsidRDefault="00000000" w:rsidRPr="00000000" w14:paraId="0000383A">
            <w:pPr>
              <w:rPr/>
            </w:pPr>
            <w:r w:rsidDel="00000000" w:rsidR="00000000" w:rsidRPr="00000000">
              <w:rPr>
                <w:sz w:val="13"/>
                <w:szCs w:val="13"/>
                <w:rtl w:val="0"/>
              </w:rPr>
              <w:t xml:space="preserve">PKG-003</w:t>
            </w:r>
            <w:r w:rsidDel="00000000" w:rsidR="00000000" w:rsidRPr="00000000">
              <w:rPr>
                <w:rtl w:val="0"/>
              </w:rPr>
            </w:r>
          </w:p>
        </w:tc>
        <w:tc>
          <w:tcPr/>
          <w:p w:rsidR="00000000" w:rsidDel="00000000" w:rsidP="00000000" w:rsidRDefault="00000000" w:rsidRPr="00000000" w14:paraId="0000383B">
            <w:pPr>
              <w:rPr/>
            </w:pPr>
            <w:r w:rsidDel="00000000" w:rsidR="00000000" w:rsidRPr="00000000">
              <w:rPr>
                <w:sz w:val="13"/>
                <w:szCs w:val="13"/>
                <w:rtl w:val="0"/>
              </w:rPr>
              <w:t xml:space="preserve">PROD.pkg_ap_staging</w:t>
            </w:r>
            <w:r w:rsidDel="00000000" w:rsidR="00000000" w:rsidRPr="00000000">
              <w:rPr>
                <w:rtl w:val="0"/>
              </w:rPr>
            </w:r>
          </w:p>
        </w:tc>
      </w:tr>
      <w:tr>
        <w:trPr>
          <w:cantSplit w:val="1"/>
          <w:tblHeader w:val="0"/>
        </w:trPr>
        <w:tc>
          <w:tcPr/>
          <w:p w:rsidR="00000000" w:rsidDel="00000000" w:rsidP="00000000" w:rsidRDefault="00000000" w:rsidRPr="00000000" w14:paraId="0000383C">
            <w:pPr>
              <w:rPr/>
            </w:pPr>
            <w:r w:rsidDel="00000000" w:rsidR="00000000" w:rsidRPr="00000000">
              <w:rPr>
                <w:sz w:val="13"/>
                <w:szCs w:val="13"/>
                <w:rtl w:val="0"/>
              </w:rPr>
              <w:t xml:space="preserve">PKG-004</w:t>
            </w:r>
            <w:r w:rsidDel="00000000" w:rsidR="00000000" w:rsidRPr="00000000">
              <w:rPr>
                <w:rtl w:val="0"/>
              </w:rPr>
            </w:r>
          </w:p>
        </w:tc>
        <w:tc>
          <w:tcPr/>
          <w:p w:rsidR="00000000" w:rsidDel="00000000" w:rsidP="00000000" w:rsidRDefault="00000000" w:rsidRPr="00000000" w14:paraId="0000383D">
            <w:pPr>
              <w:rPr/>
            </w:pPr>
            <w:r w:rsidDel="00000000" w:rsidR="00000000" w:rsidRPr="00000000">
              <w:rPr>
                <w:sz w:val="13"/>
                <w:szCs w:val="13"/>
                <w:rtl w:val="0"/>
              </w:rPr>
              <w:t xml:space="preserve">PROD.PKG_AP_REVERSE_STAGING</w:t>
            </w:r>
            <w:r w:rsidDel="00000000" w:rsidR="00000000" w:rsidRPr="00000000">
              <w:rPr>
                <w:rtl w:val="0"/>
              </w:rPr>
            </w:r>
          </w:p>
        </w:tc>
      </w:tr>
      <w:tr>
        <w:trPr>
          <w:cantSplit w:val="1"/>
          <w:tblHeader w:val="0"/>
        </w:trPr>
        <w:tc>
          <w:tcPr/>
          <w:p w:rsidR="00000000" w:rsidDel="00000000" w:rsidP="00000000" w:rsidRDefault="00000000" w:rsidRPr="00000000" w14:paraId="0000383E">
            <w:pPr>
              <w:rPr/>
            </w:pPr>
            <w:r w:rsidDel="00000000" w:rsidR="00000000" w:rsidRPr="00000000">
              <w:rPr>
                <w:sz w:val="13"/>
                <w:szCs w:val="13"/>
                <w:rtl w:val="0"/>
              </w:rPr>
              <w:t xml:space="preserve">PKG-005</w:t>
            </w:r>
            <w:r w:rsidDel="00000000" w:rsidR="00000000" w:rsidRPr="00000000">
              <w:rPr>
                <w:rtl w:val="0"/>
              </w:rPr>
            </w:r>
          </w:p>
        </w:tc>
        <w:tc>
          <w:tcPr/>
          <w:p w:rsidR="00000000" w:rsidDel="00000000" w:rsidP="00000000" w:rsidRDefault="00000000" w:rsidRPr="00000000" w14:paraId="0000383F">
            <w:pPr>
              <w:rPr/>
            </w:pPr>
            <w:r w:rsidDel="00000000" w:rsidR="00000000" w:rsidRPr="00000000">
              <w:rPr>
                <w:sz w:val="13"/>
                <w:szCs w:val="13"/>
                <w:rtl w:val="0"/>
              </w:rPr>
              <w:t xml:space="preserve">PROD.PKG_VENDORS_STAGING</w:t>
            </w:r>
            <w:r w:rsidDel="00000000" w:rsidR="00000000" w:rsidRPr="00000000">
              <w:rPr>
                <w:rtl w:val="0"/>
              </w:rPr>
            </w:r>
          </w:p>
        </w:tc>
      </w:tr>
      <w:tr>
        <w:trPr>
          <w:cantSplit w:val="1"/>
          <w:tblHeader w:val="0"/>
        </w:trPr>
        <w:tc>
          <w:tcPr/>
          <w:p w:rsidR="00000000" w:rsidDel="00000000" w:rsidP="00000000" w:rsidRDefault="00000000" w:rsidRPr="00000000" w14:paraId="00003840">
            <w:pPr>
              <w:rPr/>
            </w:pPr>
            <w:r w:rsidDel="00000000" w:rsidR="00000000" w:rsidRPr="00000000">
              <w:rPr>
                <w:sz w:val="13"/>
                <w:szCs w:val="13"/>
                <w:rtl w:val="0"/>
              </w:rPr>
              <w:t xml:space="preserve">PKG-006</w:t>
            </w:r>
            <w:r w:rsidDel="00000000" w:rsidR="00000000" w:rsidRPr="00000000">
              <w:rPr>
                <w:rtl w:val="0"/>
              </w:rPr>
            </w:r>
          </w:p>
        </w:tc>
        <w:tc>
          <w:tcPr/>
          <w:p w:rsidR="00000000" w:rsidDel="00000000" w:rsidP="00000000" w:rsidRDefault="00000000" w:rsidRPr="00000000" w14:paraId="00003841">
            <w:pPr>
              <w:rPr/>
            </w:pPr>
            <w:r w:rsidDel="00000000" w:rsidR="00000000" w:rsidRPr="00000000">
              <w:rPr>
                <w:sz w:val="13"/>
                <w:szCs w:val="13"/>
                <w:rtl w:val="0"/>
              </w:rPr>
              <w:t xml:space="preserve">PROD.pkg_auto_writeoff_process</w:t>
            </w:r>
            <w:r w:rsidDel="00000000" w:rsidR="00000000" w:rsidRPr="00000000">
              <w:rPr>
                <w:rtl w:val="0"/>
              </w:rPr>
            </w:r>
          </w:p>
        </w:tc>
      </w:tr>
      <w:tr>
        <w:trPr>
          <w:cantSplit w:val="1"/>
          <w:tblHeader w:val="0"/>
        </w:trPr>
        <w:tc>
          <w:tcPr/>
          <w:p w:rsidR="00000000" w:rsidDel="00000000" w:rsidP="00000000" w:rsidRDefault="00000000" w:rsidRPr="00000000" w14:paraId="00003842">
            <w:pPr>
              <w:rPr/>
            </w:pPr>
            <w:r w:rsidDel="00000000" w:rsidR="00000000" w:rsidRPr="00000000">
              <w:rPr>
                <w:sz w:val="13"/>
                <w:szCs w:val="13"/>
                <w:rtl w:val="0"/>
              </w:rPr>
              <w:t xml:space="preserve">PKG-007</w:t>
            </w:r>
            <w:r w:rsidDel="00000000" w:rsidR="00000000" w:rsidRPr="00000000">
              <w:rPr>
                <w:rtl w:val="0"/>
              </w:rPr>
            </w:r>
          </w:p>
        </w:tc>
        <w:tc>
          <w:tcPr/>
          <w:p w:rsidR="00000000" w:rsidDel="00000000" w:rsidP="00000000" w:rsidRDefault="00000000" w:rsidRPr="00000000" w14:paraId="00003843">
            <w:pPr>
              <w:rPr/>
            </w:pPr>
            <w:r w:rsidDel="00000000" w:rsidR="00000000" w:rsidRPr="00000000">
              <w:rPr>
                <w:sz w:val="13"/>
                <w:szCs w:val="13"/>
                <w:rtl w:val="0"/>
              </w:rPr>
              <w:t xml:space="preserve">PROD.ServicePayable</w:t>
            </w:r>
            <w:r w:rsidDel="00000000" w:rsidR="00000000" w:rsidRPr="00000000">
              <w:rPr>
                <w:rtl w:val="0"/>
              </w:rPr>
            </w:r>
          </w:p>
        </w:tc>
      </w:tr>
      <w:tr>
        <w:trPr>
          <w:cantSplit w:val="1"/>
          <w:tblHeader w:val="0"/>
        </w:trPr>
        <w:tc>
          <w:tcPr/>
          <w:p w:rsidR="00000000" w:rsidDel="00000000" w:rsidP="00000000" w:rsidRDefault="00000000" w:rsidRPr="00000000" w14:paraId="00003844">
            <w:pPr>
              <w:rPr/>
            </w:pPr>
            <w:r w:rsidDel="00000000" w:rsidR="00000000" w:rsidRPr="00000000">
              <w:rPr>
                <w:sz w:val="13"/>
                <w:szCs w:val="13"/>
                <w:rtl w:val="0"/>
              </w:rPr>
              <w:t xml:space="preserve">Routine implementations tracked</w:t>
            </w:r>
            <w:r w:rsidDel="00000000" w:rsidR="00000000" w:rsidRPr="00000000">
              <w:rPr>
                <w:rtl w:val="0"/>
              </w:rPr>
            </w:r>
          </w:p>
        </w:tc>
        <w:tc>
          <w:tcPr/>
          <w:p w:rsidR="00000000" w:rsidDel="00000000" w:rsidP="00000000" w:rsidRDefault="00000000" w:rsidRPr="00000000" w14:paraId="00003845">
            <w:pPr>
              <w:rPr/>
            </w:pPr>
            <w:r w:rsidDel="00000000" w:rsidR="00000000" w:rsidRPr="00000000">
              <w:rPr>
                <w:sz w:val="13"/>
                <w:szCs w:val="13"/>
                <w:rtl w:val="0"/>
              </w:rPr>
              <w:t xml:space="preserve">111</w:t>
            </w:r>
            <w:r w:rsidDel="00000000" w:rsidR="00000000" w:rsidRPr="00000000">
              <w:rPr>
                <w:rtl w:val="0"/>
              </w:rPr>
            </w:r>
          </w:p>
        </w:tc>
      </w:tr>
      <w:tr>
        <w:trPr>
          <w:cantSplit w:val="1"/>
          <w:tblHeader w:val="0"/>
        </w:trPr>
        <w:tc>
          <w:tcPr/>
          <w:p w:rsidR="00000000" w:rsidDel="00000000" w:rsidP="00000000" w:rsidRDefault="00000000" w:rsidRPr="00000000" w14:paraId="00003846">
            <w:pPr>
              <w:rPr/>
            </w:pPr>
            <w:r w:rsidDel="00000000" w:rsidR="00000000" w:rsidRPr="00000000">
              <w:rPr>
                <w:sz w:val="13"/>
                <w:szCs w:val="13"/>
                <w:rtl w:val="0"/>
              </w:rPr>
              <w:t xml:space="preserve">Current routine ID range</w:t>
            </w:r>
            <w:r w:rsidDel="00000000" w:rsidR="00000000" w:rsidRPr="00000000">
              <w:rPr>
                <w:rtl w:val="0"/>
              </w:rPr>
            </w:r>
          </w:p>
        </w:tc>
        <w:tc>
          <w:tcPr/>
          <w:p w:rsidR="00000000" w:rsidDel="00000000" w:rsidP="00000000" w:rsidRDefault="00000000" w:rsidRPr="00000000" w14:paraId="00003847">
            <w:pPr>
              <w:rPr/>
            </w:pPr>
            <w:r w:rsidDel="00000000" w:rsidR="00000000" w:rsidRPr="00000000">
              <w:rPr>
                <w:sz w:val="13"/>
                <w:szCs w:val="13"/>
                <w:rtl w:val="0"/>
              </w:rPr>
              <w:t xml:space="preserve">SP-001 through SP-111</w:t>
            </w:r>
            <w:r w:rsidDel="00000000" w:rsidR="00000000" w:rsidRPr="00000000">
              <w:rPr>
                <w:rtl w:val="0"/>
              </w:rPr>
            </w:r>
          </w:p>
        </w:tc>
      </w:tr>
      <w:tr>
        <w:trPr>
          <w:cantSplit w:val="1"/>
          <w:tblHeader w:val="0"/>
        </w:trPr>
        <w:tc>
          <w:tcPr/>
          <w:p w:rsidR="00000000" w:rsidDel="00000000" w:rsidP="00000000" w:rsidRDefault="00000000" w:rsidRPr="00000000" w14:paraId="00003848">
            <w:pPr>
              <w:rPr/>
            </w:pPr>
            <w:r w:rsidDel="00000000" w:rsidR="00000000" w:rsidRPr="00000000">
              <w:rPr>
                <w:sz w:val="13"/>
                <w:szCs w:val="13"/>
                <w:rtl w:val="0"/>
              </w:rPr>
              <w:t xml:space="preserve">PKG-007 routine range</w:t>
            </w:r>
            <w:r w:rsidDel="00000000" w:rsidR="00000000" w:rsidRPr="00000000">
              <w:rPr>
                <w:rtl w:val="0"/>
              </w:rPr>
            </w:r>
          </w:p>
        </w:tc>
        <w:tc>
          <w:tcPr/>
          <w:p w:rsidR="00000000" w:rsidDel="00000000" w:rsidP="00000000" w:rsidRDefault="00000000" w:rsidRPr="00000000" w14:paraId="00003849">
            <w:pPr>
              <w:rPr/>
            </w:pPr>
            <w:r w:rsidDel="00000000" w:rsidR="00000000" w:rsidRPr="00000000">
              <w:rPr>
                <w:sz w:val="13"/>
                <w:szCs w:val="13"/>
                <w:rtl w:val="0"/>
              </w:rPr>
              <w:t xml:space="preserve">SP-111</w:t>
            </w:r>
            <w:r w:rsidDel="00000000" w:rsidR="00000000" w:rsidRPr="00000000">
              <w:rPr>
                <w:rtl w:val="0"/>
              </w:rPr>
            </w:r>
          </w:p>
        </w:tc>
      </w:tr>
      <w:tr>
        <w:trPr>
          <w:cantSplit w:val="1"/>
          <w:tblHeader w:val="0"/>
        </w:trPr>
        <w:tc>
          <w:tcPr/>
          <w:p w:rsidR="00000000" w:rsidDel="00000000" w:rsidP="00000000" w:rsidRDefault="00000000" w:rsidRPr="00000000" w14:paraId="0000384A">
            <w:pPr>
              <w:rPr/>
            </w:pPr>
            <w:r w:rsidDel="00000000" w:rsidR="00000000" w:rsidRPr="00000000">
              <w:rPr>
                <w:sz w:val="13"/>
                <w:szCs w:val="13"/>
                <w:rtl w:val="0"/>
              </w:rPr>
              <w:t xml:space="preserve">Current detailed SME question range</w:t>
            </w:r>
            <w:r w:rsidDel="00000000" w:rsidR="00000000" w:rsidRPr="00000000">
              <w:rPr>
                <w:rtl w:val="0"/>
              </w:rPr>
            </w:r>
          </w:p>
        </w:tc>
        <w:tc>
          <w:tcPr/>
          <w:p w:rsidR="00000000" w:rsidDel="00000000" w:rsidP="00000000" w:rsidRDefault="00000000" w:rsidRPr="00000000" w14:paraId="0000384B">
            <w:pPr>
              <w:rPr/>
            </w:pPr>
            <w:r w:rsidDel="00000000" w:rsidR="00000000" w:rsidRPr="00000000">
              <w:rPr>
                <w:sz w:val="13"/>
                <w:szCs w:val="13"/>
                <w:rtl w:val="0"/>
              </w:rPr>
              <w:t xml:space="preserve">Q-001 through Q-180</w:t>
            </w:r>
            <w:r w:rsidDel="00000000" w:rsidR="00000000" w:rsidRPr="00000000">
              <w:rPr>
                <w:rtl w:val="0"/>
              </w:rPr>
            </w:r>
          </w:p>
        </w:tc>
      </w:tr>
      <w:tr>
        <w:trPr>
          <w:cantSplit w:val="1"/>
          <w:tblHeader w:val="0"/>
        </w:trPr>
        <w:tc>
          <w:tcPr/>
          <w:p w:rsidR="00000000" w:rsidDel="00000000" w:rsidP="00000000" w:rsidRDefault="00000000" w:rsidRPr="00000000" w14:paraId="0000384C">
            <w:pPr>
              <w:rPr/>
            </w:pPr>
            <w:r w:rsidDel="00000000" w:rsidR="00000000" w:rsidRPr="00000000">
              <w:rPr>
                <w:sz w:val="13"/>
                <w:szCs w:val="13"/>
                <w:rtl w:val="0"/>
              </w:rPr>
              <w:t xml:space="preserve">Group status</w:t>
            </w:r>
            <w:r w:rsidDel="00000000" w:rsidR="00000000" w:rsidRPr="00000000">
              <w:rPr>
                <w:rtl w:val="0"/>
              </w:rPr>
            </w:r>
          </w:p>
        </w:tc>
        <w:tc>
          <w:tcPr/>
          <w:p w:rsidR="00000000" w:rsidDel="00000000" w:rsidP="00000000" w:rsidRDefault="00000000" w:rsidRPr="00000000" w14:paraId="0000384D">
            <w:pPr>
              <w:rPr/>
            </w:pPr>
            <w:r w:rsidDel="00000000" w:rsidR="00000000" w:rsidRPr="00000000">
              <w:rPr>
                <w:sz w:val="13"/>
                <w:szCs w:val="13"/>
                <w:rtl w:val="0"/>
              </w:rPr>
              <w:t xml:space="preserve">Technical inventory in progress; Accounting/Finance/AR/Writeoff validation pending</w:t>
            </w:r>
            <w:r w:rsidDel="00000000" w:rsidR="00000000" w:rsidRPr="00000000">
              <w:rPr>
                <w:rtl w:val="0"/>
              </w:rPr>
            </w:r>
          </w:p>
        </w:tc>
      </w:tr>
      <w:tr>
        <w:trPr>
          <w:cantSplit w:val="1"/>
          <w:tblHeader w:val="0"/>
        </w:trPr>
        <w:tc>
          <w:tcPr/>
          <w:p w:rsidR="00000000" w:rsidDel="00000000" w:rsidP="00000000" w:rsidRDefault="00000000" w:rsidRPr="00000000" w14:paraId="0000384E">
            <w:pPr>
              <w:rPr/>
            </w:pPr>
            <w:r w:rsidDel="00000000" w:rsidR="00000000" w:rsidRPr="00000000">
              <w:rPr>
                <w:sz w:val="13"/>
                <w:szCs w:val="13"/>
                <w:rtl w:val="0"/>
              </w:rPr>
              <w:t xml:space="preserve">Next package ID</w:t>
            </w:r>
            <w:r w:rsidDel="00000000" w:rsidR="00000000" w:rsidRPr="00000000">
              <w:rPr>
                <w:rtl w:val="0"/>
              </w:rPr>
            </w:r>
          </w:p>
        </w:tc>
        <w:tc>
          <w:tcPr/>
          <w:p w:rsidR="00000000" w:rsidDel="00000000" w:rsidP="00000000" w:rsidRDefault="00000000" w:rsidRPr="00000000" w14:paraId="0000384F">
            <w:pPr>
              <w:rPr/>
            </w:pPr>
            <w:r w:rsidDel="00000000" w:rsidR="00000000" w:rsidRPr="00000000">
              <w:rPr>
                <w:sz w:val="13"/>
                <w:szCs w:val="13"/>
                <w:rtl w:val="0"/>
              </w:rPr>
              <w:t xml:space="preserve">PKG-008</w:t>
            </w:r>
            <w:r w:rsidDel="00000000" w:rsidR="00000000" w:rsidRPr="00000000">
              <w:rPr>
                <w:rtl w:val="0"/>
              </w:rPr>
            </w:r>
          </w:p>
        </w:tc>
      </w:tr>
      <w:tr>
        <w:trPr>
          <w:cantSplit w:val="1"/>
          <w:tblHeader w:val="0"/>
        </w:trPr>
        <w:tc>
          <w:tcPr/>
          <w:p w:rsidR="00000000" w:rsidDel="00000000" w:rsidP="00000000" w:rsidRDefault="00000000" w:rsidRPr="00000000" w14:paraId="00003850">
            <w:pPr>
              <w:rPr/>
            </w:pPr>
            <w:r w:rsidDel="00000000" w:rsidR="00000000" w:rsidRPr="00000000">
              <w:rPr>
                <w:sz w:val="13"/>
                <w:szCs w:val="13"/>
                <w:rtl w:val="0"/>
              </w:rPr>
              <w:t xml:space="preserve">Next routine ID</w:t>
            </w:r>
            <w:r w:rsidDel="00000000" w:rsidR="00000000" w:rsidRPr="00000000">
              <w:rPr>
                <w:rtl w:val="0"/>
              </w:rPr>
            </w:r>
          </w:p>
        </w:tc>
        <w:tc>
          <w:tcPr/>
          <w:p w:rsidR="00000000" w:rsidDel="00000000" w:rsidP="00000000" w:rsidRDefault="00000000" w:rsidRPr="00000000" w14:paraId="00003851">
            <w:pPr>
              <w:rPr/>
            </w:pPr>
            <w:r w:rsidDel="00000000" w:rsidR="00000000" w:rsidRPr="00000000">
              <w:rPr>
                <w:sz w:val="13"/>
                <w:szCs w:val="13"/>
                <w:rtl w:val="0"/>
              </w:rPr>
              <w:t xml:space="preserve">SP-112</w:t>
            </w:r>
            <w:r w:rsidDel="00000000" w:rsidR="00000000" w:rsidRPr="00000000">
              <w:rPr>
                <w:rtl w:val="0"/>
              </w:rPr>
            </w:r>
          </w:p>
        </w:tc>
      </w:tr>
      <w:tr>
        <w:trPr>
          <w:cantSplit w:val="1"/>
          <w:tblHeader w:val="0"/>
        </w:trPr>
        <w:tc>
          <w:tcPr/>
          <w:p w:rsidR="00000000" w:rsidDel="00000000" w:rsidP="00000000" w:rsidRDefault="00000000" w:rsidRPr="00000000" w14:paraId="00003852">
            <w:pPr>
              <w:rPr/>
            </w:pPr>
            <w:r w:rsidDel="00000000" w:rsidR="00000000" w:rsidRPr="00000000">
              <w:rPr>
                <w:sz w:val="13"/>
                <w:szCs w:val="13"/>
                <w:rtl w:val="0"/>
              </w:rPr>
              <w:t xml:space="preserve">Next SME question ID</w:t>
            </w:r>
            <w:r w:rsidDel="00000000" w:rsidR="00000000" w:rsidRPr="00000000">
              <w:rPr>
                <w:rtl w:val="0"/>
              </w:rPr>
            </w:r>
          </w:p>
        </w:tc>
        <w:tc>
          <w:tcPr/>
          <w:p w:rsidR="00000000" w:rsidDel="00000000" w:rsidP="00000000" w:rsidRDefault="00000000" w:rsidRPr="00000000" w14:paraId="00003853">
            <w:pPr>
              <w:rPr/>
            </w:pPr>
            <w:r w:rsidDel="00000000" w:rsidR="00000000" w:rsidRPr="00000000">
              <w:rPr>
                <w:sz w:val="13"/>
                <w:szCs w:val="13"/>
                <w:rtl w:val="0"/>
              </w:rPr>
              <w:t xml:space="preserve">Q-181</w:t>
            </w:r>
            <w:r w:rsidDel="00000000" w:rsidR="00000000" w:rsidRPr="00000000">
              <w:rPr>
                <w:rtl w:val="0"/>
              </w:rPr>
            </w:r>
          </w:p>
        </w:tc>
      </w:tr>
    </w:tbl>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br w:type="page"/>
      </w:r>
      <w:r w:rsidDel="00000000" w:rsidR="00000000" w:rsidRPr="00000000">
        <w:rPr>
          <w:rtl w:val="0"/>
        </w:rPr>
      </w:r>
    </w:p>
    <w:p w:rsidR="00000000" w:rsidDel="00000000" w:rsidP="00000000" w:rsidRDefault="00000000" w:rsidRPr="00000000" w14:paraId="00003856">
      <w:pPr>
        <w:pStyle w:val="Heading1"/>
        <w:rPr/>
      </w:pPr>
      <w:r w:rsidDel="00000000" w:rsidR="00000000" w:rsidRPr="00000000">
        <w:rPr>
          <w:rtl w:val="0"/>
        </w:rPr>
        <w:t xml:space="preserve">28. PKG-008 - PROD.ServicePayable_da</w:t>
      </w:r>
    </w:p>
    <w:p w:rsidR="00000000" w:rsidDel="00000000" w:rsidP="00000000" w:rsidRDefault="00000000" w:rsidRPr="00000000" w14:paraId="00003857">
      <w:pPr>
        <w:rPr/>
      </w:pPr>
      <w:r w:rsidDel="00000000" w:rsidR="00000000" w:rsidRPr="00000000">
        <w:rPr>
          <w:rtl w:val="0"/>
        </w:rPr>
        <w:t xml:space="preserve">ServicePayable_da is the lower-level data-access package used by PROD.ServicePayable. It performs a single configuration lookup against TYPES to retrieve the Accounting-set General Ledger date, converts the stored text value to a DATE, and returns legacy common_func status codes. This package does not represent a distinct API/business capability; it should be absorbed into the shared AccountingCalendarRepository used by AccountingCalendarService.</w:t>
      </w:r>
    </w:p>
    <w:tbl>
      <w:tblPr>
        <w:tblStyle w:val="Table141"/>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55"/>
        <w:gridCol w:w="2232"/>
        <w:gridCol w:w="792"/>
        <w:gridCol w:w="1512"/>
        <w:gridCol w:w="2088"/>
        <w:gridCol w:w="1915"/>
        <w:tblGridChange w:id="0">
          <w:tblGrid>
            <w:gridCol w:w="604"/>
            <w:gridCol w:w="1655"/>
            <w:gridCol w:w="2232"/>
            <w:gridCol w:w="792"/>
            <w:gridCol w:w="1512"/>
            <w:gridCol w:w="2088"/>
            <w:gridCol w:w="1915"/>
          </w:tblGrid>
        </w:tblGridChange>
      </w:tblGrid>
      <w:tr>
        <w:trPr>
          <w:cantSplit w:val="0"/>
          <w:tblHeader w:val="1"/>
        </w:trPr>
        <w:tc>
          <w:tcPr>
            <w:shd w:fill="d9eaf7" w:val="clear"/>
          </w:tcPr>
          <w:p w:rsidR="00000000" w:rsidDel="00000000" w:rsidP="00000000" w:rsidRDefault="00000000" w:rsidRPr="00000000" w14:paraId="00003858">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859">
            <w:pPr>
              <w:rPr/>
            </w:pPr>
            <w:r w:rsidDel="00000000" w:rsidR="00000000" w:rsidRPr="00000000">
              <w:rPr>
                <w:b w:val="1"/>
                <w:bCs w:val="1"/>
                <w:sz w:val="9"/>
                <w:szCs w:val="9"/>
                <w:rtl w:val="0"/>
              </w:rPr>
              <w:t xml:space="preserve">Routine</w:t>
            </w:r>
            <w:r w:rsidDel="00000000" w:rsidR="00000000" w:rsidRPr="00000000">
              <w:rPr>
                <w:rtl w:val="0"/>
              </w:rPr>
            </w:r>
          </w:p>
        </w:tc>
        <w:tc>
          <w:tcPr>
            <w:shd w:fill="d9eaf7" w:val="clear"/>
          </w:tcPr>
          <w:p w:rsidR="00000000" w:rsidDel="00000000" w:rsidP="00000000" w:rsidRDefault="00000000" w:rsidRPr="00000000" w14:paraId="0000385A">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85B">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85C">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85D">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85E">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85F">
            <w:pPr>
              <w:rPr/>
            </w:pPr>
            <w:r w:rsidDel="00000000" w:rsidR="00000000" w:rsidRPr="00000000">
              <w:rPr>
                <w:sz w:val="9"/>
                <w:szCs w:val="9"/>
                <w:rtl w:val="0"/>
              </w:rPr>
              <w:t xml:space="preserve">SP-112</w:t>
            </w:r>
            <w:r w:rsidDel="00000000" w:rsidR="00000000" w:rsidRPr="00000000">
              <w:rPr>
                <w:rtl w:val="0"/>
              </w:rPr>
            </w:r>
          </w:p>
        </w:tc>
        <w:tc>
          <w:tcPr/>
          <w:p w:rsidR="00000000" w:rsidDel="00000000" w:rsidP="00000000" w:rsidRDefault="00000000" w:rsidRPr="00000000" w14:paraId="00003860">
            <w:pPr>
              <w:rPr/>
            </w:pPr>
            <w:r w:rsidDel="00000000" w:rsidR="00000000" w:rsidRPr="00000000">
              <w:rPr>
                <w:sz w:val="9"/>
                <w:szCs w:val="9"/>
                <w:rtl w:val="0"/>
              </w:rPr>
              <w:t xml:space="preserve">f_GetGeneralLedgerDate</w:t>
            </w:r>
            <w:r w:rsidDel="00000000" w:rsidR="00000000" w:rsidRPr="00000000">
              <w:rPr>
                <w:rtl w:val="0"/>
              </w:rPr>
            </w:r>
          </w:p>
        </w:tc>
        <w:tc>
          <w:tcPr/>
          <w:p w:rsidR="00000000" w:rsidDel="00000000" w:rsidP="00000000" w:rsidRDefault="00000000" w:rsidRPr="00000000" w14:paraId="00003861">
            <w:pPr>
              <w:rPr/>
            </w:pPr>
            <w:r w:rsidDel="00000000" w:rsidR="00000000" w:rsidRPr="00000000">
              <w:rPr>
                <w:sz w:val="9"/>
                <w:szCs w:val="9"/>
                <w:rtl w:val="0"/>
              </w:rPr>
              <w:t xml:space="preserve">Read the configured General Ledger date from TYPES using the Service Payable type code/prefix and convert it from MM/DD/YYYY text to DATE.</w:t>
            </w:r>
            <w:r w:rsidDel="00000000" w:rsidR="00000000" w:rsidRPr="00000000">
              <w:rPr>
                <w:rtl w:val="0"/>
              </w:rPr>
            </w:r>
          </w:p>
        </w:tc>
        <w:tc>
          <w:tcPr/>
          <w:p w:rsidR="00000000" w:rsidDel="00000000" w:rsidP="00000000" w:rsidRDefault="00000000" w:rsidRPr="00000000" w14:paraId="00003862">
            <w:pPr>
              <w:rPr/>
            </w:pPr>
            <w:r w:rsidDel="00000000" w:rsidR="00000000" w:rsidRPr="00000000">
              <w:rPr>
                <w:sz w:val="9"/>
                <w:szCs w:val="9"/>
                <w:rtl w:val="0"/>
              </w:rPr>
              <w:t xml:space="preserve">Low</w:t>
            </w:r>
            <w:r w:rsidDel="00000000" w:rsidR="00000000" w:rsidRPr="00000000">
              <w:rPr>
                <w:rtl w:val="0"/>
              </w:rPr>
            </w:r>
          </w:p>
        </w:tc>
        <w:tc>
          <w:tcPr/>
          <w:p w:rsidR="00000000" w:rsidDel="00000000" w:rsidP="00000000" w:rsidRDefault="00000000" w:rsidRPr="00000000" w14:paraId="00003863">
            <w:pPr>
              <w:rPr/>
            </w:pPr>
            <w:r w:rsidDel="00000000" w:rsidR="00000000" w:rsidRPr="00000000">
              <w:rPr>
                <w:sz w:val="9"/>
                <w:szCs w:val="9"/>
                <w:rtl w:val="0"/>
              </w:rPr>
              <w:t xml:space="preserve">AccountingCalendarRepository</w:t>
            </w:r>
            <w:r w:rsidDel="00000000" w:rsidR="00000000" w:rsidRPr="00000000">
              <w:rPr>
                <w:rtl w:val="0"/>
              </w:rPr>
            </w:r>
          </w:p>
        </w:tc>
        <w:tc>
          <w:tcPr/>
          <w:p w:rsidR="00000000" w:rsidDel="00000000" w:rsidP="00000000" w:rsidRDefault="00000000" w:rsidRPr="00000000" w14:paraId="00003864">
            <w:pPr>
              <w:rPr/>
            </w:pPr>
            <w:r w:rsidDel="00000000" w:rsidR="00000000" w:rsidRPr="00000000">
              <w:rPr>
                <w:sz w:val="9"/>
                <w:szCs w:val="9"/>
                <w:rtl w:val="0"/>
              </w:rPr>
              <w:t xml:space="preserve">Internal configuration/repository lookup only. Reuse the shared AccountingCalendarService established by PKG-007; no endpoint.</w:t>
            </w:r>
            <w:r w:rsidDel="00000000" w:rsidR="00000000" w:rsidRPr="00000000">
              <w:rPr>
                <w:rtl w:val="0"/>
              </w:rPr>
            </w:r>
          </w:p>
        </w:tc>
        <w:tc>
          <w:tcPr/>
          <w:p w:rsidR="00000000" w:rsidDel="00000000" w:rsidP="00000000" w:rsidRDefault="00000000" w:rsidRPr="00000000" w14:paraId="00003865">
            <w:pPr>
              <w:rPr/>
            </w:pPr>
            <w:r w:rsidDel="00000000" w:rsidR="00000000" w:rsidRPr="00000000">
              <w:rPr>
                <w:sz w:val="9"/>
                <w:szCs w:val="9"/>
                <w:rtl w:val="0"/>
              </w:rPr>
              <w:t xml:space="preserve">Limited - repository/data-access migration</w:t>
            </w:r>
            <w:r w:rsidDel="00000000" w:rsidR="00000000" w:rsidRPr="00000000">
              <w:rPr>
                <w:rtl w:val="0"/>
              </w:rPr>
            </w:r>
          </w:p>
        </w:tc>
      </w:tr>
    </w:tbl>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pStyle w:val="Heading1"/>
        <w:rPr/>
      </w:pPr>
      <w:r w:rsidDel="00000000" w:rsidR="00000000" w:rsidRPr="00000000">
        <w:rPr>
          <w:rtl w:val="0"/>
        </w:rPr>
        <w:t xml:space="preserve">29. Business Logic and Architecture Findings - PKG-008</w:t>
      </w:r>
    </w:p>
    <w:p w:rsidR="00000000" w:rsidDel="00000000" w:rsidP="00000000" w:rsidRDefault="00000000" w:rsidRPr="00000000" w14:paraId="00003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This package is pure data access: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routine performs one TYPES lookup and date conversion. The business rule for choosing configured GL date versus current date lives in ServicePayable, not here.</w:t>
      </w:r>
    </w:p>
    <w:p w:rsidR="00000000" w:rsidDel="00000000" w:rsidP="00000000" w:rsidRDefault="00000000" w:rsidRPr="00000000" w14:paraId="00003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Do not duplicate the ServicePayable endpoint recommendation: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Because this is a DA package, it should map to the same AccountingCalendarService/Repository already identified in PKG-007.</w:t>
      </w:r>
    </w:p>
    <w:p w:rsidR="00000000" w:rsidDel="00000000" w:rsidP="00000000" w:rsidRDefault="00000000" w:rsidRPr="00000000" w14:paraId="00003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Generic TYPES storage is a migration concern: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configured GL date is stored as type_description text and parsed using MM/DD/YYYY. The target should use a typed DATE/configuration value where possible.</w:t>
      </w:r>
    </w:p>
    <w:p w:rsidR="00000000" w:rsidDel="00000000" w:rsidP="00000000" w:rsidRDefault="00000000" w:rsidRPr="00000000" w14:paraId="00003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Constants need traceability: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c_ServicePayableTypeCode and c_ServicePayableTypePrefix determine which TYPES row is authoritative. Those constant values should be documented and validated during design.</w:t>
      </w:r>
    </w:p>
    <w:p w:rsidR="00000000" w:rsidDel="00000000" w:rsidP="00000000" w:rsidRDefault="00000000" w:rsidRPr="00000000" w14:paraId="00003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Missing configuration should be explicit: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current routine returns DATA_NOT_FOUND when the row is absent. In the target, missing required accounting-calendar configuration should be surfaced as a typed configuration error rather than a generic numeric return code.</w:t>
      </w:r>
    </w:p>
    <w:p w:rsidR="00000000" w:rsidDel="00000000" w:rsidP="00000000" w:rsidRDefault="00000000" w:rsidRPr="00000000" w14:paraId="0000386D">
      <w:pPr>
        <w:pStyle w:val="Heading1"/>
        <w:rPr/>
      </w:pPr>
      <w:r w:rsidDel="00000000" w:rsidR="00000000" w:rsidRPr="00000000">
        <w:rPr>
          <w:rtl w:val="0"/>
        </w:rPr>
        <w:t xml:space="preserve">30. Recommended Target .NET Mapping - PKG-008</w:t>
      </w:r>
    </w:p>
    <w:tbl>
      <w:tblPr>
        <w:tblStyle w:val="Table14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86E">
            <w:pPr>
              <w:rPr/>
            </w:pPr>
            <w:r w:rsidDel="00000000" w:rsidR="00000000" w:rsidRPr="00000000">
              <w:rPr>
                <w:b w:val="1"/>
                <w:bCs w:val="1"/>
                <w:sz w:val="12"/>
                <w:szCs w:val="12"/>
                <w:rtl w:val="0"/>
              </w:rPr>
              <w:t xml:space="preserve">Legacy Concern</w:t>
            </w:r>
            <w:r w:rsidDel="00000000" w:rsidR="00000000" w:rsidRPr="00000000">
              <w:rPr>
                <w:rtl w:val="0"/>
              </w:rPr>
            </w:r>
          </w:p>
        </w:tc>
        <w:tc>
          <w:tcPr>
            <w:shd w:fill="d9eaf7" w:val="clear"/>
          </w:tcPr>
          <w:p w:rsidR="00000000" w:rsidDel="00000000" w:rsidP="00000000" w:rsidRDefault="00000000" w:rsidRPr="00000000" w14:paraId="0000386F">
            <w:pPr>
              <w:rPr/>
            </w:pPr>
            <w:r w:rsidDel="00000000" w:rsidR="00000000" w:rsidRPr="00000000">
              <w:rPr>
                <w:b w:val="1"/>
                <w:bCs w:val="1"/>
                <w:sz w:val="12"/>
                <w:szCs w:val="12"/>
                <w:rtl w:val="0"/>
              </w:rPr>
              <w:t xml:space="preserve">Target Capability</w:t>
            </w:r>
            <w:r w:rsidDel="00000000" w:rsidR="00000000" w:rsidRPr="00000000">
              <w:rPr>
                <w:rtl w:val="0"/>
              </w:rPr>
            </w:r>
          </w:p>
        </w:tc>
      </w:tr>
      <w:tr>
        <w:trPr>
          <w:cantSplit w:val="1"/>
          <w:tblHeader w:val="0"/>
        </w:trPr>
        <w:tc>
          <w:tcPr/>
          <w:p w:rsidR="00000000" w:rsidDel="00000000" w:rsidP="00000000" w:rsidRDefault="00000000" w:rsidRPr="00000000" w14:paraId="00003870">
            <w:pPr>
              <w:rPr/>
            </w:pPr>
            <w:r w:rsidDel="00000000" w:rsidR="00000000" w:rsidRPr="00000000">
              <w:rPr>
                <w:sz w:val="12"/>
                <w:szCs w:val="12"/>
                <w:rtl w:val="0"/>
              </w:rPr>
              <w:t xml:space="preserve">TYPES lookup by Service Payable constants</w:t>
            </w:r>
            <w:r w:rsidDel="00000000" w:rsidR="00000000" w:rsidRPr="00000000">
              <w:rPr>
                <w:rtl w:val="0"/>
              </w:rPr>
            </w:r>
          </w:p>
        </w:tc>
        <w:tc>
          <w:tcPr/>
          <w:p w:rsidR="00000000" w:rsidDel="00000000" w:rsidP="00000000" w:rsidRDefault="00000000" w:rsidRPr="00000000" w14:paraId="00003871">
            <w:pPr>
              <w:rPr/>
            </w:pPr>
            <w:r w:rsidDel="00000000" w:rsidR="00000000" w:rsidRPr="00000000">
              <w:rPr>
                <w:sz w:val="12"/>
                <w:szCs w:val="12"/>
                <w:rtl w:val="0"/>
              </w:rPr>
              <w:t xml:space="preserve">AccountingCalendarRepository</w:t>
            </w:r>
            <w:r w:rsidDel="00000000" w:rsidR="00000000" w:rsidRPr="00000000">
              <w:rPr>
                <w:rtl w:val="0"/>
              </w:rPr>
            </w:r>
          </w:p>
        </w:tc>
      </w:tr>
      <w:tr>
        <w:trPr>
          <w:cantSplit w:val="1"/>
          <w:tblHeader w:val="0"/>
        </w:trPr>
        <w:tc>
          <w:tcPr/>
          <w:p w:rsidR="00000000" w:rsidDel="00000000" w:rsidP="00000000" w:rsidRDefault="00000000" w:rsidRPr="00000000" w14:paraId="00003872">
            <w:pPr>
              <w:rPr/>
            </w:pPr>
            <w:r w:rsidDel="00000000" w:rsidR="00000000" w:rsidRPr="00000000">
              <w:rPr>
                <w:sz w:val="12"/>
                <w:szCs w:val="12"/>
                <w:rtl w:val="0"/>
              </w:rPr>
              <w:t xml:space="preserve">type_description MM/DD/YYYY parsing</w:t>
            </w:r>
            <w:r w:rsidDel="00000000" w:rsidR="00000000" w:rsidRPr="00000000">
              <w:rPr>
                <w:rtl w:val="0"/>
              </w:rPr>
            </w:r>
          </w:p>
        </w:tc>
        <w:tc>
          <w:tcPr/>
          <w:p w:rsidR="00000000" w:rsidDel="00000000" w:rsidP="00000000" w:rsidRDefault="00000000" w:rsidRPr="00000000" w14:paraId="00003873">
            <w:pPr>
              <w:rPr/>
            </w:pPr>
            <w:r w:rsidDel="00000000" w:rsidR="00000000" w:rsidRPr="00000000">
              <w:rPr>
                <w:sz w:val="12"/>
                <w:szCs w:val="12"/>
                <w:rtl w:val="0"/>
              </w:rPr>
              <w:t xml:space="preserve">Typed configuration/date persistence</w:t>
            </w:r>
            <w:r w:rsidDel="00000000" w:rsidR="00000000" w:rsidRPr="00000000">
              <w:rPr>
                <w:rtl w:val="0"/>
              </w:rPr>
            </w:r>
          </w:p>
        </w:tc>
      </w:tr>
      <w:tr>
        <w:trPr>
          <w:cantSplit w:val="1"/>
          <w:tblHeader w:val="0"/>
        </w:trPr>
        <w:tc>
          <w:tcPr/>
          <w:p w:rsidR="00000000" w:rsidDel="00000000" w:rsidP="00000000" w:rsidRDefault="00000000" w:rsidRPr="00000000" w14:paraId="00003874">
            <w:pPr>
              <w:rPr/>
            </w:pPr>
            <w:r w:rsidDel="00000000" w:rsidR="00000000" w:rsidRPr="00000000">
              <w:rPr>
                <w:sz w:val="12"/>
                <w:szCs w:val="12"/>
                <w:rtl w:val="0"/>
              </w:rPr>
              <w:t xml:space="preserve">DATA_NOT_FOUND</w:t>
            </w:r>
            <w:r w:rsidDel="00000000" w:rsidR="00000000" w:rsidRPr="00000000">
              <w:rPr>
                <w:rtl w:val="0"/>
              </w:rPr>
            </w:r>
          </w:p>
        </w:tc>
        <w:tc>
          <w:tcPr/>
          <w:p w:rsidR="00000000" w:rsidDel="00000000" w:rsidP="00000000" w:rsidRDefault="00000000" w:rsidRPr="00000000" w14:paraId="00003875">
            <w:pPr>
              <w:rPr/>
            </w:pPr>
            <w:r w:rsidDel="00000000" w:rsidR="00000000" w:rsidRPr="00000000">
              <w:rPr>
                <w:sz w:val="12"/>
                <w:szCs w:val="12"/>
                <w:rtl w:val="0"/>
              </w:rPr>
              <w:t xml:space="preserve">ConfigurationNotFound / validation result</w:t>
            </w:r>
            <w:r w:rsidDel="00000000" w:rsidR="00000000" w:rsidRPr="00000000">
              <w:rPr>
                <w:rtl w:val="0"/>
              </w:rPr>
            </w:r>
          </w:p>
        </w:tc>
      </w:tr>
      <w:tr>
        <w:trPr>
          <w:cantSplit w:val="1"/>
          <w:tblHeader w:val="0"/>
        </w:trPr>
        <w:tc>
          <w:tcPr/>
          <w:p w:rsidR="00000000" w:rsidDel="00000000" w:rsidP="00000000" w:rsidRDefault="00000000" w:rsidRPr="00000000" w14:paraId="00003876">
            <w:pPr>
              <w:rPr/>
            </w:pPr>
            <w:r w:rsidDel="00000000" w:rsidR="00000000" w:rsidRPr="00000000">
              <w:rPr>
                <w:sz w:val="12"/>
                <w:szCs w:val="12"/>
                <w:rtl w:val="0"/>
              </w:rPr>
              <w:t xml:space="preserve">OTHERS_ERROR</w:t>
            </w:r>
            <w:r w:rsidDel="00000000" w:rsidR="00000000" w:rsidRPr="00000000">
              <w:rPr>
                <w:rtl w:val="0"/>
              </w:rPr>
            </w:r>
          </w:p>
        </w:tc>
        <w:tc>
          <w:tcPr/>
          <w:p w:rsidR="00000000" w:rsidDel="00000000" w:rsidP="00000000" w:rsidRDefault="00000000" w:rsidRPr="00000000" w14:paraId="00003877">
            <w:pPr>
              <w:rPr/>
            </w:pPr>
            <w:r w:rsidDel="00000000" w:rsidR="00000000" w:rsidRPr="00000000">
              <w:rPr>
                <w:sz w:val="12"/>
                <w:szCs w:val="12"/>
                <w:rtl w:val="0"/>
              </w:rPr>
              <w:t xml:space="preserve">Centralized exception handling / IExceptionHandler</w:t>
            </w:r>
            <w:r w:rsidDel="00000000" w:rsidR="00000000" w:rsidRPr="00000000">
              <w:rPr>
                <w:rtl w:val="0"/>
              </w:rPr>
            </w:r>
          </w:p>
        </w:tc>
      </w:tr>
      <w:tr>
        <w:trPr>
          <w:cantSplit w:val="1"/>
          <w:tblHeader w:val="0"/>
        </w:trPr>
        <w:tc>
          <w:tcPr/>
          <w:p w:rsidR="00000000" w:rsidDel="00000000" w:rsidP="00000000" w:rsidRDefault="00000000" w:rsidRPr="00000000" w14:paraId="00003878">
            <w:pPr>
              <w:rPr/>
            </w:pPr>
            <w:r w:rsidDel="00000000" w:rsidR="00000000" w:rsidRPr="00000000">
              <w:rPr>
                <w:sz w:val="12"/>
                <w:szCs w:val="12"/>
                <w:rtl w:val="0"/>
              </w:rPr>
              <w:t xml:space="preserve">ServicePayable_da package boundary</w:t>
            </w:r>
            <w:r w:rsidDel="00000000" w:rsidR="00000000" w:rsidRPr="00000000">
              <w:rPr>
                <w:rtl w:val="0"/>
              </w:rPr>
            </w:r>
          </w:p>
        </w:tc>
        <w:tc>
          <w:tcPr/>
          <w:p w:rsidR="00000000" w:rsidDel="00000000" w:rsidP="00000000" w:rsidRDefault="00000000" w:rsidRPr="00000000" w14:paraId="00003879">
            <w:pPr>
              <w:rPr/>
            </w:pPr>
            <w:r w:rsidDel="00000000" w:rsidR="00000000" w:rsidRPr="00000000">
              <w:rPr>
                <w:sz w:val="12"/>
                <w:szCs w:val="12"/>
                <w:rtl w:val="0"/>
              </w:rPr>
              <w:t xml:space="preserve">Retire; repository implementation behind shared AccountingCalendarService</w:t>
            </w:r>
            <w:r w:rsidDel="00000000" w:rsidR="00000000" w:rsidRPr="00000000">
              <w:rPr>
                <w:rtl w:val="0"/>
              </w:rPr>
            </w:r>
          </w:p>
        </w:tc>
      </w:tr>
    </w:tbl>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pStyle w:val="Heading1"/>
        <w:rPr/>
      </w:pPr>
      <w:r w:rsidDel="00000000" w:rsidR="00000000" w:rsidRPr="00000000">
        <w:rPr>
          <w:rtl w:val="0"/>
        </w:rPr>
        <w:t xml:space="preserve">31. Client / Accounting SME Questions - PKG-008</w:t>
      </w:r>
    </w:p>
    <w:tbl>
      <w:tblPr>
        <w:tblStyle w:val="Table143"/>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87C">
            <w:pPr>
              <w:rPr/>
            </w:pPr>
            <w:r w:rsidDel="00000000" w:rsidR="00000000" w:rsidRPr="00000000">
              <w:rPr>
                <w:b w:val="1"/>
                <w:bCs w:val="1"/>
                <w:sz w:val="12"/>
                <w:szCs w:val="12"/>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87D">
            <w:pPr>
              <w:rPr/>
            </w:pPr>
            <w:r w:rsidDel="00000000" w:rsidR="00000000" w:rsidRPr="00000000">
              <w:rPr>
                <w:b w:val="1"/>
                <w:bCs w:val="1"/>
                <w:sz w:val="12"/>
                <w:szCs w:val="12"/>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87E">
            <w:pPr>
              <w:rPr/>
            </w:pPr>
            <w:r w:rsidDel="00000000" w:rsidR="00000000" w:rsidRPr="00000000">
              <w:rPr>
                <w:sz w:val="12"/>
                <w:szCs w:val="12"/>
                <w:rtl w:val="0"/>
              </w:rPr>
              <w:t xml:space="preserve">Q-181</w:t>
            </w:r>
            <w:r w:rsidDel="00000000" w:rsidR="00000000" w:rsidRPr="00000000">
              <w:rPr>
                <w:rtl w:val="0"/>
              </w:rPr>
            </w:r>
          </w:p>
        </w:tc>
        <w:tc>
          <w:tcPr/>
          <w:p w:rsidR="00000000" w:rsidDel="00000000" w:rsidP="00000000" w:rsidRDefault="00000000" w:rsidRPr="00000000" w14:paraId="0000387F">
            <w:pPr>
              <w:rPr/>
            </w:pPr>
            <w:r w:rsidDel="00000000" w:rsidR="00000000" w:rsidRPr="00000000">
              <w:rPr>
                <w:sz w:val="12"/>
                <w:szCs w:val="12"/>
                <w:rtl w:val="0"/>
              </w:rPr>
              <w:t xml:space="preserve">What are the actual values of c_ServicePayableTypeCode and c_ServicePayableTypePrefix?</w:t>
            </w:r>
            <w:r w:rsidDel="00000000" w:rsidR="00000000" w:rsidRPr="00000000">
              <w:rPr>
                <w:rtl w:val="0"/>
              </w:rPr>
            </w:r>
          </w:p>
        </w:tc>
      </w:tr>
      <w:tr>
        <w:trPr>
          <w:cantSplit w:val="1"/>
          <w:tblHeader w:val="0"/>
        </w:trPr>
        <w:tc>
          <w:tcPr/>
          <w:p w:rsidR="00000000" w:rsidDel="00000000" w:rsidP="00000000" w:rsidRDefault="00000000" w:rsidRPr="00000000" w14:paraId="00003880">
            <w:pPr>
              <w:rPr/>
            </w:pPr>
            <w:r w:rsidDel="00000000" w:rsidR="00000000" w:rsidRPr="00000000">
              <w:rPr>
                <w:sz w:val="12"/>
                <w:szCs w:val="12"/>
                <w:rtl w:val="0"/>
              </w:rPr>
              <w:t xml:space="preserve">Q-182</w:t>
            </w:r>
            <w:r w:rsidDel="00000000" w:rsidR="00000000" w:rsidRPr="00000000">
              <w:rPr>
                <w:rtl w:val="0"/>
              </w:rPr>
            </w:r>
          </w:p>
        </w:tc>
        <w:tc>
          <w:tcPr/>
          <w:p w:rsidR="00000000" w:rsidDel="00000000" w:rsidP="00000000" w:rsidRDefault="00000000" w:rsidRPr="00000000" w14:paraId="00003881">
            <w:pPr>
              <w:rPr/>
            </w:pPr>
            <w:r w:rsidDel="00000000" w:rsidR="00000000" w:rsidRPr="00000000">
              <w:rPr>
                <w:sz w:val="12"/>
                <w:szCs w:val="12"/>
                <w:rtl w:val="0"/>
              </w:rPr>
              <w:t xml:space="preserve">Is there exactly one authoritative TYPES row for the Service Payable General Ledger date?</w:t>
            </w:r>
            <w:r w:rsidDel="00000000" w:rsidR="00000000" w:rsidRPr="00000000">
              <w:rPr>
                <w:rtl w:val="0"/>
              </w:rPr>
            </w:r>
          </w:p>
        </w:tc>
      </w:tr>
      <w:tr>
        <w:trPr>
          <w:cantSplit w:val="1"/>
          <w:tblHeader w:val="0"/>
        </w:trPr>
        <w:tc>
          <w:tcPr/>
          <w:p w:rsidR="00000000" w:rsidDel="00000000" w:rsidP="00000000" w:rsidRDefault="00000000" w:rsidRPr="00000000" w14:paraId="00003882">
            <w:pPr>
              <w:rPr/>
            </w:pPr>
            <w:r w:rsidDel="00000000" w:rsidR="00000000" w:rsidRPr="00000000">
              <w:rPr>
                <w:sz w:val="12"/>
                <w:szCs w:val="12"/>
                <w:rtl w:val="0"/>
              </w:rPr>
              <w:t xml:space="preserve">Q-183</w:t>
            </w:r>
            <w:r w:rsidDel="00000000" w:rsidR="00000000" w:rsidRPr="00000000">
              <w:rPr>
                <w:rtl w:val="0"/>
              </w:rPr>
            </w:r>
          </w:p>
        </w:tc>
        <w:tc>
          <w:tcPr/>
          <w:p w:rsidR="00000000" w:rsidDel="00000000" w:rsidP="00000000" w:rsidRDefault="00000000" w:rsidRPr="00000000" w14:paraId="00003883">
            <w:pPr>
              <w:rPr/>
            </w:pPr>
            <w:r w:rsidDel="00000000" w:rsidR="00000000" w:rsidRPr="00000000">
              <w:rPr>
                <w:sz w:val="12"/>
                <w:szCs w:val="12"/>
                <w:rtl w:val="0"/>
              </w:rPr>
              <w:t xml:space="preserve">Who updates this TYPES record and through what process/application?</w:t>
            </w:r>
            <w:r w:rsidDel="00000000" w:rsidR="00000000" w:rsidRPr="00000000">
              <w:rPr>
                <w:rtl w:val="0"/>
              </w:rPr>
            </w:r>
          </w:p>
        </w:tc>
      </w:tr>
      <w:tr>
        <w:trPr>
          <w:cantSplit w:val="1"/>
          <w:tblHeader w:val="0"/>
        </w:trPr>
        <w:tc>
          <w:tcPr/>
          <w:p w:rsidR="00000000" w:rsidDel="00000000" w:rsidP="00000000" w:rsidRDefault="00000000" w:rsidRPr="00000000" w14:paraId="00003884">
            <w:pPr>
              <w:rPr/>
            </w:pPr>
            <w:r w:rsidDel="00000000" w:rsidR="00000000" w:rsidRPr="00000000">
              <w:rPr>
                <w:sz w:val="12"/>
                <w:szCs w:val="12"/>
                <w:rtl w:val="0"/>
              </w:rPr>
              <w:t xml:space="preserve">Q-184</w:t>
            </w:r>
            <w:r w:rsidDel="00000000" w:rsidR="00000000" w:rsidRPr="00000000">
              <w:rPr>
                <w:rtl w:val="0"/>
              </w:rPr>
            </w:r>
          </w:p>
        </w:tc>
        <w:tc>
          <w:tcPr/>
          <w:p w:rsidR="00000000" w:rsidDel="00000000" w:rsidP="00000000" w:rsidRDefault="00000000" w:rsidRPr="00000000" w14:paraId="00003885">
            <w:pPr>
              <w:rPr/>
            </w:pPr>
            <w:r w:rsidDel="00000000" w:rsidR="00000000" w:rsidRPr="00000000">
              <w:rPr>
                <w:sz w:val="12"/>
                <w:szCs w:val="12"/>
                <w:rtl w:val="0"/>
              </w:rPr>
              <w:t xml:space="preserve">Can the configured GL date be stored as a real DATE value instead of text in the target system?</w:t>
            </w:r>
            <w:r w:rsidDel="00000000" w:rsidR="00000000" w:rsidRPr="00000000">
              <w:rPr>
                <w:rtl w:val="0"/>
              </w:rPr>
            </w:r>
          </w:p>
        </w:tc>
      </w:tr>
      <w:tr>
        <w:trPr>
          <w:cantSplit w:val="1"/>
          <w:tblHeader w:val="0"/>
        </w:trPr>
        <w:tc>
          <w:tcPr/>
          <w:p w:rsidR="00000000" w:rsidDel="00000000" w:rsidP="00000000" w:rsidRDefault="00000000" w:rsidRPr="00000000" w14:paraId="00003886">
            <w:pPr>
              <w:rPr/>
            </w:pPr>
            <w:r w:rsidDel="00000000" w:rsidR="00000000" w:rsidRPr="00000000">
              <w:rPr>
                <w:sz w:val="12"/>
                <w:szCs w:val="12"/>
                <w:rtl w:val="0"/>
              </w:rPr>
              <w:t xml:space="preserve">Q-185</w:t>
            </w:r>
            <w:r w:rsidDel="00000000" w:rsidR="00000000" w:rsidRPr="00000000">
              <w:rPr>
                <w:rtl w:val="0"/>
              </w:rPr>
            </w:r>
          </w:p>
        </w:tc>
        <w:tc>
          <w:tcPr/>
          <w:p w:rsidR="00000000" w:rsidDel="00000000" w:rsidP="00000000" w:rsidRDefault="00000000" w:rsidRPr="00000000" w14:paraId="00003887">
            <w:pPr>
              <w:rPr/>
            </w:pPr>
            <w:r w:rsidDel="00000000" w:rsidR="00000000" w:rsidRPr="00000000">
              <w:rPr>
                <w:sz w:val="12"/>
                <w:szCs w:val="12"/>
                <w:rtl w:val="0"/>
              </w:rPr>
              <w:t xml:space="preserve">Is MM/DD/YYYY formatting guaranteed for all historical/current values?</w:t>
            </w:r>
            <w:r w:rsidDel="00000000" w:rsidR="00000000" w:rsidRPr="00000000">
              <w:rPr>
                <w:rtl w:val="0"/>
              </w:rPr>
            </w:r>
          </w:p>
        </w:tc>
      </w:tr>
      <w:tr>
        <w:trPr>
          <w:cantSplit w:val="1"/>
          <w:tblHeader w:val="0"/>
        </w:trPr>
        <w:tc>
          <w:tcPr/>
          <w:p w:rsidR="00000000" w:rsidDel="00000000" w:rsidP="00000000" w:rsidRDefault="00000000" w:rsidRPr="00000000" w14:paraId="00003888">
            <w:pPr>
              <w:rPr/>
            </w:pPr>
            <w:r w:rsidDel="00000000" w:rsidR="00000000" w:rsidRPr="00000000">
              <w:rPr>
                <w:sz w:val="12"/>
                <w:szCs w:val="12"/>
                <w:rtl w:val="0"/>
              </w:rPr>
              <w:t xml:space="preserve">Q-186</w:t>
            </w:r>
            <w:r w:rsidDel="00000000" w:rsidR="00000000" w:rsidRPr="00000000">
              <w:rPr>
                <w:rtl w:val="0"/>
              </w:rPr>
            </w:r>
          </w:p>
        </w:tc>
        <w:tc>
          <w:tcPr/>
          <w:p w:rsidR="00000000" w:rsidDel="00000000" w:rsidP="00000000" w:rsidRDefault="00000000" w:rsidRPr="00000000" w14:paraId="00003889">
            <w:pPr>
              <w:rPr/>
            </w:pPr>
            <w:r w:rsidDel="00000000" w:rsidR="00000000" w:rsidRPr="00000000">
              <w:rPr>
                <w:sz w:val="12"/>
                <w:szCs w:val="12"/>
                <w:rtl w:val="0"/>
              </w:rPr>
              <w:t xml:space="preserve">Should invalid date text fail configuration validation immediately rather than during invoice/writeoff processing?</w:t>
            </w:r>
            <w:r w:rsidDel="00000000" w:rsidR="00000000" w:rsidRPr="00000000">
              <w:rPr>
                <w:rtl w:val="0"/>
              </w:rPr>
            </w:r>
          </w:p>
        </w:tc>
      </w:tr>
      <w:tr>
        <w:trPr>
          <w:cantSplit w:val="1"/>
          <w:tblHeader w:val="0"/>
        </w:trPr>
        <w:tc>
          <w:tcPr/>
          <w:p w:rsidR="00000000" w:rsidDel="00000000" w:rsidP="00000000" w:rsidRDefault="00000000" w:rsidRPr="00000000" w14:paraId="0000388A">
            <w:pPr>
              <w:rPr/>
            </w:pPr>
            <w:r w:rsidDel="00000000" w:rsidR="00000000" w:rsidRPr="00000000">
              <w:rPr>
                <w:sz w:val="12"/>
                <w:szCs w:val="12"/>
                <w:rtl w:val="0"/>
              </w:rPr>
              <w:t xml:space="preserve">Q-187</w:t>
            </w:r>
            <w:r w:rsidDel="00000000" w:rsidR="00000000" w:rsidRPr="00000000">
              <w:rPr>
                <w:rtl w:val="0"/>
              </w:rPr>
            </w:r>
          </w:p>
        </w:tc>
        <w:tc>
          <w:tcPr/>
          <w:p w:rsidR="00000000" w:rsidDel="00000000" w:rsidP="00000000" w:rsidRDefault="00000000" w:rsidRPr="00000000" w14:paraId="0000388B">
            <w:pPr>
              <w:rPr/>
            </w:pPr>
            <w:r w:rsidDel="00000000" w:rsidR="00000000" w:rsidRPr="00000000">
              <w:rPr>
                <w:sz w:val="12"/>
                <w:szCs w:val="12"/>
                <w:rtl w:val="0"/>
              </w:rPr>
              <w:t xml:space="preserve">Does any application call ServicePayable_da directly, or is ServicePayable the only caller?</w:t>
            </w:r>
            <w:r w:rsidDel="00000000" w:rsidR="00000000" w:rsidRPr="00000000">
              <w:rPr>
                <w:rtl w:val="0"/>
              </w:rPr>
            </w:r>
          </w:p>
        </w:tc>
      </w:tr>
      <w:tr>
        <w:trPr>
          <w:cantSplit w:val="1"/>
          <w:tblHeader w:val="0"/>
        </w:trPr>
        <w:tc>
          <w:tcPr/>
          <w:p w:rsidR="00000000" w:rsidDel="00000000" w:rsidP="00000000" w:rsidRDefault="00000000" w:rsidRPr="00000000" w14:paraId="0000388C">
            <w:pPr>
              <w:rPr/>
            </w:pPr>
            <w:r w:rsidDel="00000000" w:rsidR="00000000" w:rsidRPr="00000000">
              <w:rPr>
                <w:sz w:val="12"/>
                <w:szCs w:val="12"/>
                <w:rtl w:val="0"/>
              </w:rPr>
              <w:t xml:space="preserve">Q-188</w:t>
            </w:r>
            <w:r w:rsidDel="00000000" w:rsidR="00000000" w:rsidRPr="00000000">
              <w:rPr>
                <w:rtl w:val="0"/>
              </w:rPr>
            </w:r>
          </w:p>
        </w:tc>
        <w:tc>
          <w:tcPr/>
          <w:p w:rsidR="00000000" w:rsidDel="00000000" w:rsidP="00000000" w:rsidRDefault="00000000" w:rsidRPr="00000000" w14:paraId="0000388D">
            <w:pPr>
              <w:rPr/>
            </w:pPr>
            <w:r w:rsidDel="00000000" w:rsidR="00000000" w:rsidRPr="00000000">
              <w:rPr>
                <w:sz w:val="12"/>
                <w:szCs w:val="12"/>
                <w:rtl w:val="0"/>
              </w:rPr>
              <w:t xml:space="preserve">Can ServicePayable_da be retired entirely once AccountingCalendarRepository is implemented?</w:t>
            </w:r>
            <w:r w:rsidDel="00000000" w:rsidR="00000000" w:rsidRPr="00000000">
              <w:rPr>
                <w:rtl w:val="0"/>
              </w:rPr>
            </w:r>
          </w:p>
        </w:tc>
      </w:tr>
      <w:tr>
        <w:trPr>
          <w:cantSplit w:val="1"/>
          <w:tblHeader w:val="0"/>
        </w:trPr>
        <w:tc>
          <w:tcPr/>
          <w:p w:rsidR="00000000" w:rsidDel="00000000" w:rsidP="00000000" w:rsidRDefault="00000000" w:rsidRPr="00000000" w14:paraId="0000388E">
            <w:pPr>
              <w:rPr/>
            </w:pPr>
            <w:r w:rsidDel="00000000" w:rsidR="00000000" w:rsidRPr="00000000">
              <w:rPr>
                <w:sz w:val="12"/>
                <w:szCs w:val="12"/>
                <w:rtl w:val="0"/>
              </w:rPr>
              <w:t xml:space="preserve">Q-189</w:t>
            </w:r>
            <w:r w:rsidDel="00000000" w:rsidR="00000000" w:rsidRPr="00000000">
              <w:rPr>
                <w:rtl w:val="0"/>
              </w:rPr>
            </w:r>
          </w:p>
        </w:tc>
        <w:tc>
          <w:tcPr/>
          <w:p w:rsidR="00000000" w:rsidDel="00000000" w:rsidP="00000000" w:rsidRDefault="00000000" w:rsidRPr="00000000" w14:paraId="0000388F">
            <w:pPr>
              <w:rPr/>
            </w:pPr>
            <w:r w:rsidDel="00000000" w:rsidR="00000000" w:rsidRPr="00000000">
              <w:rPr>
                <w:sz w:val="12"/>
                <w:szCs w:val="12"/>
                <w:rtl w:val="0"/>
              </w:rPr>
              <w:t xml:space="preserve">Should AccountingCalendarRepository support company/business-unit-specific accounting dates in the future?</w:t>
            </w:r>
            <w:r w:rsidDel="00000000" w:rsidR="00000000" w:rsidRPr="00000000">
              <w:rPr>
                <w:rtl w:val="0"/>
              </w:rPr>
            </w:r>
          </w:p>
        </w:tc>
      </w:tr>
      <w:tr>
        <w:trPr>
          <w:cantSplit w:val="1"/>
          <w:tblHeader w:val="0"/>
        </w:trPr>
        <w:tc>
          <w:tcPr/>
          <w:p w:rsidR="00000000" w:rsidDel="00000000" w:rsidP="00000000" w:rsidRDefault="00000000" w:rsidRPr="00000000" w14:paraId="00003890">
            <w:pPr>
              <w:rPr/>
            </w:pPr>
            <w:r w:rsidDel="00000000" w:rsidR="00000000" w:rsidRPr="00000000">
              <w:rPr>
                <w:sz w:val="12"/>
                <w:szCs w:val="12"/>
                <w:rtl w:val="0"/>
              </w:rPr>
              <w:t xml:space="preserve">Q-190</w:t>
            </w:r>
            <w:r w:rsidDel="00000000" w:rsidR="00000000" w:rsidRPr="00000000">
              <w:rPr>
                <w:rtl w:val="0"/>
              </w:rPr>
            </w:r>
          </w:p>
        </w:tc>
        <w:tc>
          <w:tcPr/>
          <w:p w:rsidR="00000000" w:rsidDel="00000000" w:rsidP="00000000" w:rsidRDefault="00000000" w:rsidRPr="00000000" w14:paraId="00003891">
            <w:pPr>
              <w:rPr/>
            </w:pPr>
            <w:r w:rsidDel="00000000" w:rsidR="00000000" w:rsidRPr="00000000">
              <w:rPr>
                <w:sz w:val="12"/>
                <w:szCs w:val="12"/>
                <w:rtl w:val="0"/>
              </w:rPr>
              <w:t xml:space="preserve">Do any other packages read the same TYPES row directly and need to be consolidated onto the shared AccountingCalendarService?</w:t>
            </w:r>
            <w:r w:rsidDel="00000000" w:rsidR="00000000" w:rsidRPr="00000000">
              <w:rPr>
                <w:rtl w:val="0"/>
              </w:rPr>
            </w:r>
          </w:p>
        </w:tc>
      </w:tr>
    </w:tbl>
    <w:p w:rsidR="00000000" w:rsidDel="00000000" w:rsidP="00000000" w:rsidRDefault="00000000" w:rsidRPr="00000000" w14:paraId="00003892">
      <w:pPr>
        <w:rPr/>
      </w:pPr>
      <w:r w:rsidDel="00000000" w:rsidR="00000000" w:rsidRPr="00000000">
        <w:rPr>
          <w:rtl w:val="0"/>
        </w:rPr>
      </w:r>
    </w:p>
    <w:p w:rsidR="00000000" w:rsidDel="00000000" w:rsidP="00000000" w:rsidRDefault="00000000" w:rsidRPr="00000000" w14:paraId="00003893">
      <w:pPr>
        <w:pStyle w:val="Heading1"/>
        <w:rPr/>
      </w:pPr>
      <w:r w:rsidDel="00000000" w:rsidR="00000000" w:rsidRPr="00000000">
        <w:rPr>
          <w:rtl w:val="0"/>
        </w:rPr>
        <w:t xml:space="preserve">32. Cumulative Inventory Status</w:t>
      </w:r>
    </w:p>
    <w:tbl>
      <w:tblPr>
        <w:tblStyle w:val="Table144"/>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894">
            <w:pPr>
              <w:rPr/>
            </w:pPr>
            <w:r w:rsidDel="00000000" w:rsidR="00000000" w:rsidRPr="00000000">
              <w:rPr>
                <w:b w:val="1"/>
                <w:bCs w:val="1"/>
                <w:sz w:val="13"/>
                <w:szCs w:val="13"/>
                <w:rtl w:val="0"/>
              </w:rPr>
              <w:t xml:space="preserve">Metric</w:t>
            </w:r>
            <w:r w:rsidDel="00000000" w:rsidR="00000000" w:rsidRPr="00000000">
              <w:rPr>
                <w:rtl w:val="0"/>
              </w:rPr>
            </w:r>
          </w:p>
        </w:tc>
        <w:tc>
          <w:tcPr>
            <w:shd w:fill="d9eaf7" w:val="clear"/>
          </w:tcPr>
          <w:p w:rsidR="00000000" w:rsidDel="00000000" w:rsidP="00000000" w:rsidRDefault="00000000" w:rsidRPr="00000000" w14:paraId="00003895">
            <w:pPr>
              <w:rPr/>
            </w:pPr>
            <w:r w:rsidDel="00000000" w:rsidR="00000000" w:rsidRPr="00000000">
              <w:rPr>
                <w:b w:val="1"/>
                <w:bCs w:val="1"/>
                <w:sz w:val="13"/>
                <w:szCs w:val="13"/>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3896">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3897">
            <w:pPr>
              <w:rPr/>
            </w:pPr>
            <w:r w:rsidDel="00000000" w:rsidR="00000000" w:rsidRPr="00000000">
              <w:rPr>
                <w:sz w:val="13"/>
                <w:szCs w:val="13"/>
                <w:rtl w:val="0"/>
              </w:rPr>
              <w:t xml:space="preserve">Vendor Invoice &amp; Writeoff</w:t>
            </w:r>
            <w:r w:rsidDel="00000000" w:rsidR="00000000" w:rsidRPr="00000000">
              <w:rPr>
                <w:rtl w:val="0"/>
              </w:rPr>
            </w:r>
          </w:p>
        </w:tc>
      </w:tr>
      <w:tr>
        <w:trPr>
          <w:cantSplit w:val="1"/>
          <w:tblHeader w:val="0"/>
        </w:trPr>
        <w:tc>
          <w:tcPr/>
          <w:p w:rsidR="00000000" w:rsidDel="00000000" w:rsidP="00000000" w:rsidRDefault="00000000" w:rsidRPr="00000000" w14:paraId="00003898">
            <w:pPr>
              <w:rPr/>
            </w:pPr>
            <w:r w:rsidDel="00000000" w:rsidR="00000000" w:rsidRPr="00000000">
              <w:rPr>
                <w:sz w:val="13"/>
                <w:szCs w:val="13"/>
                <w:rtl w:val="0"/>
              </w:rPr>
              <w:t xml:space="preserve">Packages analyzed</w:t>
            </w:r>
            <w:r w:rsidDel="00000000" w:rsidR="00000000" w:rsidRPr="00000000">
              <w:rPr>
                <w:rtl w:val="0"/>
              </w:rPr>
            </w:r>
          </w:p>
        </w:tc>
        <w:tc>
          <w:tcPr/>
          <w:p w:rsidR="00000000" w:rsidDel="00000000" w:rsidP="00000000" w:rsidRDefault="00000000" w:rsidRPr="00000000" w14:paraId="00003899">
            <w:pPr>
              <w:rPr/>
            </w:pPr>
            <w:r w:rsidDel="00000000" w:rsidR="00000000" w:rsidRPr="00000000">
              <w:rPr>
                <w:sz w:val="13"/>
                <w:szCs w:val="13"/>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389A">
            <w:pPr>
              <w:rPr/>
            </w:pPr>
            <w:r w:rsidDel="00000000" w:rsidR="00000000" w:rsidRPr="00000000">
              <w:rPr>
                <w:sz w:val="13"/>
                <w:szCs w:val="13"/>
                <w:rtl w:val="0"/>
              </w:rPr>
              <w:t xml:space="preserve">PKG-001</w:t>
            </w:r>
            <w:r w:rsidDel="00000000" w:rsidR="00000000" w:rsidRPr="00000000">
              <w:rPr>
                <w:rtl w:val="0"/>
              </w:rPr>
            </w:r>
          </w:p>
        </w:tc>
        <w:tc>
          <w:tcPr/>
          <w:p w:rsidR="00000000" w:rsidDel="00000000" w:rsidP="00000000" w:rsidRDefault="00000000" w:rsidRPr="00000000" w14:paraId="0000389B">
            <w:pPr>
              <w:rPr/>
            </w:pPr>
            <w:r w:rsidDel="00000000" w:rsidR="00000000" w:rsidRPr="00000000">
              <w:rPr>
                <w:sz w:val="13"/>
                <w:szCs w:val="13"/>
                <w:rtl w:val="0"/>
              </w:rPr>
              <w:t xml:space="preserve">PROD.VendorInvoice</w:t>
            </w:r>
            <w:r w:rsidDel="00000000" w:rsidR="00000000" w:rsidRPr="00000000">
              <w:rPr>
                <w:rtl w:val="0"/>
              </w:rPr>
            </w:r>
          </w:p>
        </w:tc>
      </w:tr>
      <w:tr>
        <w:trPr>
          <w:cantSplit w:val="1"/>
          <w:tblHeader w:val="0"/>
        </w:trPr>
        <w:tc>
          <w:tcPr/>
          <w:p w:rsidR="00000000" w:rsidDel="00000000" w:rsidP="00000000" w:rsidRDefault="00000000" w:rsidRPr="00000000" w14:paraId="0000389C">
            <w:pPr>
              <w:rPr/>
            </w:pPr>
            <w:r w:rsidDel="00000000" w:rsidR="00000000" w:rsidRPr="00000000">
              <w:rPr>
                <w:sz w:val="13"/>
                <w:szCs w:val="13"/>
                <w:rtl w:val="0"/>
              </w:rPr>
              <w:t xml:space="preserve">PKG-002</w:t>
            </w:r>
            <w:r w:rsidDel="00000000" w:rsidR="00000000" w:rsidRPr="00000000">
              <w:rPr>
                <w:rtl w:val="0"/>
              </w:rPr>
            </w:r>
          </w:p>
        </w:tc>
        <w:tc>
          <w:tcPr/>
          <w:p w:rsidR="00000000" w:rsidDel="00000000" w:rsidP="00000000" w:rsidRDefault="00000000" w:rsidRPr="00000000" w14:paraId="0000389D">
            <w:pPr>
              <w:rPr/>
            </w:pPr>
            <w:r w:rsidDel="00000000" w:rsidR="00000000" w:rsidRPr="00000000">
              <w:rPr>
                <w:sz w:val="13"/>
                <w:szCs w:val="13"/>
                <w:rtl w:val="0"/>
              </w:rPr>
              <w:t xml:space="preserve">PROD.VendorInvoice_da</w:t>
            </w:r>
            <w:r w:rsidDel="00000000" w:rsidR="00000000" w:rsidRPr="00000000">
              <w:rPr>
                <w:rtl w:val="0"/>
              </w:rPr>
            </w:r>
          </w:p>
        </w:tc>
      </w:tr>
      <w:tr>
        <w:trPr>
          <w:cantSplit w:val="1"/>
          <w:tblHeader w:val="0"/>
        </w:trPr>
        <w:tc>
          <w:tcPr/>
          <w:p w:rsidR="00000000" w:rsidDel="00000000" w:rsidP="00000000" w:rsidRDefault="00000000" w:rsidRPr="00000000" w14:paraId="0000389E">
            <w:pPr>
              <w:rPr/>
            </w:pPr>
            <w:r w:rsidDel="00000000" w:rsidR="00000000" w:rsidRPr="00000000">
              <w:rPr>
                <w:sz w:val="13"/>
                <w:szCs w:val="13"/>
                <w:rtl w:val="0"/>
              </w:rPr>
              <w:t xml:space="preserve">PKG-003</w:t>
            </w:r>
            <w:r w:rsidDel="00000000" w:rsidR="00000000" w:rsidRPr="00000000">
              <w:rPr>
                <w:rtl w:val="0"/>
              </w:rPr>
            </w:r>
          </w:p>
        </w:tc>
        <w:tc>
          <w:tcPr/>
          <w:p w:rsidR="00000000" w:rsidDel="00000000" w:rsidP="00000000" w:rsidRDefault="00000000" w:rsidRPr="00000000" w14:paraId="0000389F">
            <w:pPr>
              <w:rPr/>
            </w:pPr>
            <w:r w:rsidDel="00000000" w:rsidR="00000000" w:rsidRPr="00000000">
              <w:rPr>
                <w:sz w:val="13"/>
                <w:szCs w:val="13"/>
                <w:rtl w:val="0"/>
              </w:rPr>
              <w:t xml:space="preserve">PROD.pkg_ap_staging</w:t>
            </w:r>
            <w:r w:rsidDel="00000000" w:rsidR="00000000" w:rsidRPr="00000000">
              <w:rPr>
                <w:rtl w:val="0"/>
              </w:rPr>
            </w:r>
          </w:p>
        </w:tc>
      </w:tr>
      <w:tr>
        <w:trPr>
          <w:cantSplit w:val="1"/>
          <w:tblHeader w:val="0"/>
        </w:trPr>
        <w:tc>
          <w:tcPr/>
          <w:p w:rsidR="00000000" w:rsidDel="00000000" w:rsidP="00000000" w:rsidRDefault="00000000" w:rsidRPr="00000000" w14:paraId="000038A0">
            <w:pPr>
              <w:rPr/>
            </w:pPr>
            <w:r w:rsidDel="00000000" w:rsidR="00000000" w:rsidRPr="00000000">
              <w:rPr>
                <w:sz w:val="13"/>
                <w:szCs w:val="13"/>
                <w:rtl w:val="0"/>
              </w:rPr>
              <w:t xml:space="preserve">PKG-004</w:t>
            </w:r>
            <w:r w:rsidDel="00000000" w:rsidR="00000000" w:rsidRPr="00000000">
              <w:rPr>
                <w:rtl w:val="0"/>
              </w:rPr>
            </w:r>
          </w:p>
        </w:tc>
        <w:tc>
          <w:tcPr/>
          <w:p w:rsidR="00000000" w:rsidDel="00000000" w:rsidP="00000000" w:rsidRDefault="00000000" w:rsidRPr="00000000" w14:paraId="000038A1">
            <w:pPr>
              <w:rPr/>
            </w:pPr>
            <w:r w:rsidDel="00000000" w:rsidR="00000000" w:rsidRPr="00000000">
              <w:rPr>
                <w:sz w:val="13"/>
                <w:szCs w:val="13"/>
                <w:rtl w:val="0"/>
              </w:rPr>
              <w:t xml:space="preserve">PROD.PKG_AP_REVERSE_STAGING</w:t>
            </w:r>
            <w:r w:rsidDel="00000000" w:rsidR="00000000" w:rsidRPr="00000000">
              <w:rPr>
                <w:rtl w:val="0"/>
              </w:rPr>
            </w:r>
          </w:p>
        </w:tc>
      </w:tr>
      <w:tr>
        <w:trPr>
          <w:cantSplit w:val="1"/>
          <w:tblHeader w:val="0"/>
        </w:trPr>
        <w:tc>
          <w:tcPr/>
          <w:p w:rsidR="00000000" w:rsidDel="00000000" w:rsidP="00000000" w:rsidRDefault="00000000" w:rsidRPr="00000000" w14:paraId="000038A2">
            <w:pPr>
              <w:rPr/>
            </w:pPr>
            <w:r w:rsidDel="00000000" w:rsidR="00000000" w:rsidRPr="00000000">
              <w:rPr>
                <w:sz w:val="13"/>
                <w:szCs w:val="13"/>
                <w:rtl w:val="0"/>
              </w:rPr>
              <w:t xml:space="preserve">PKG-005</w:t>
            </w:r>
            <w:r w:rsidDel="00000000" w:rsidR="00000000" w:rsidRPr="00000000">
              <w:rPr>
                <w:rtl w:val="0"/>
              </w:rPr>
            </w:r>
          </w:p>
        </w:tc>
        <w:tc>
          <w:tcPr/>
          <w:p w:rsidR="00000000" w:rsidDel="00000000" w:rsidP="00000000" w:rsidRDefault="00000000" w:rsidRPr="00000000" w14:paraId="000038A3">
            <w:pPr>
              <w:rPr/>
            </w:pPr>
            <w:r w:rsidDel="00000000" w:rsidR="00000000" w:rsidRPr="00000000">
              <w:rPr>
                <w:sz w:val="13"/>
                <w:szCs w:val="13"/>
                <w:rtl w:val="0"/>
              </w:rPr>
              <w:t xml:space="preserve">PROD.PKG_VENDORS_STAGING</w:t>
            </w:r>
            <w:r w:rsidDel="00000000" w:rsidR="00000000" w:rsidRPr="00000000">
              <w:rPr>
                <w:rtl w:val="0"/>
              </w:rPr>
            </w:r>
          </w:p>
        </w:tc>
      </w:tr>
      <w:tr>
        <w:trPr>
          <w:cantSplit w:val="1"/>
          <w:tblHeader w:val="0"/>
        </w:trPr>
        <w:tc>
          <w:tcPr/>
          <w:p w:rsidR="00000000" w:rsidDel="00000000" w:rsidP="00000000" w:rsidRDefault="00000000" w:rsidRPr="00000000" w14:paraId="000038A4">
            <w:pPr>
              <w:rPr/>
            </w:pPr>
            <w:r w:rsidDel="00000000" w:rsidR="00000000" w:rsidRPr="00000000">
              <w:rPr>
                <w:sz w:val="13"/>
                <w:szCs w:val="13"/>
                <w:rtl w:val="0"/>
              </w:rPr>
              <w:t xml:space="preserve">PKG-006</w:t>
            </w:r>
            <w:r w:rsidDel="00000000" w:rsidR="00000000" w:rsidRPr="00000000">
              <w:rPr>
                <w:rtl w:val="0"/>
              </w:rPr>
            </w:r>
          </w:p>
        </w:tc>
        <w:tc>
          <w:tcPr/>
          <w:p w:rsidR="00000000" w:rsidDel="00000000" w:rsidP="00000000" w:rsidRDefault="00000000" w:rsidRPr="00000000" w14:paraId="000038A5">
            <w:pPr>
              <w:rPr/>
            </w:pPr>
            <w:r w:rsidDel="00000000" w:rsidR="00000000" w:rsidRPr="00000000">
              <w:rPr>
                <w:sz w:val="13"/>
                <w:szCs w:val="13"/>
                <w:rtl w:val="0"/>
              </w:rPr>
              <w:t xml:space="preserve">PROD.pkg_auto_writeoff_process</w:t>
            </w:r>
            <w:r w:rsidDel="00000000" w:rsidR="00000000" w:rsidRPr="00000000">
              <w:rPr>
                <w:rtl w:val="0"/>
              </w:rPr>
            </w:r>
          </w:p>
        </w:tc>
      </w:tr>
      <w:tr>
        <w:trPr>
          <w:cantSplit w:val="1"/>
          <w:tblHeader w:val="0"/>
        </w:trPr>
        <w:tc>
          <w:tcPr/>
          <w:p w:rsidR="00000000" w:rsidDel="00000000" w:rsidP="00000000" w:rsidRDefault="00000000" w:rsidRPr="00000000" w14:paraId="000038A6">
            <w:pPr>
              <w:rPr/>
            </w:pPr>
            <w:r w:rsidDel="00000000" w:rsidR="00000000" w:rsidRPr="00000000">
              <w:rPr>
                <w:sz w:val="13"/>
                <w:szCs w:val="13"/>
                <w:rtl w:val="0"/>
              </w:rPr>
              <w:t xml:space="preserve">PKG-007</w:t>
            </w:r>
            <w:r w:rsidDel="00000000" w:rsidR="00000000" w:rsidRPr="00000000">
              <w:rPr>
                <w:rtl w:val="0"/>
              </w:rPr>
            </w:r>
          </w:p>
        </w:tc>
        <w:tc>
          <w:tcPr/>
          <w:p w:rsidR="00000000" w:rsidDel="00000000" w:rsidP="00000000" w:rsidRDefault="00000000" w:rsidRPr="00000000" w14:paraId="000038A7">
            <w:pPr>
              <w:rPr/>
            </w:pPr>
            <w:r w:rsidDel="00000000" w:rsidR="00000000" w:rsidRPr="00000000">
              <w:rPr>
                <w:sz w:val="13"/>
                <w:szCs w:val="13"/>
                <w:rtl w:val="0"/>
              </w:rPr>
              <w:t xml:space="preserve">PROD.ServicePayable</w:t>
            </w:r>
            <w:r w:rsidDel="00000000" w:rsidR="00000000" w:rsidRPr="00000000">
              <w:rPr>
                <w:rtl w:val="0"/>
              </w:rPr>
            </w:r>
          </w:p>
        </w:tc>
      </w:tr>
      <w:tr>
        <w:trPr>
          <w:cantSplit w:val="1"/>
          <w:tblHeader w:val="0"/>
        </w:trPr>
        <w:tc>
          <w:tcPr/>
          <w:p w:rsidR="00000000" w:rsidDel="00000000" w:rsidP="00000000" w:rsidRDefault="00000000" w:rsidRPr="00000000" w14:paraId="000038A8">
            <w:pPr>
              <w:rPr/>
            </w:pPr>
            <w:r w:rsidDel="00000000" w:rsidR="00000000" w:rsidRPr="00000000">
              <w:rPr>
                <w:sz w:val="13"/>
                <w:szCs w:val="13"/>
                <w:rtl w:val="0"/>
              </w:rPr>
              <w:t xml:space="preserve">PKG-008</w:t>
            </w:r>
            <w:r w:rsidDel="00000000" w:rsidR="00000000" w:rsidRPr="00000000">
              <w:rPr>
                <w:rtl w:val="0"/>
              </w:rPr>
            </w:r>
          </w:p>
        </w:tc>
        <w:tc>
          <w:tcPr/>
          <w:p w:rsidR="00000000" w:rsidDel="00000000" w:rsidP="00000000" w:rsidRDefault="00000000" w:rsidRPr="00000000" w14:paraId="000038A9">
            <w:pPr>
              <w:rPr/>
            </w:pPr>
            <w:r w:rsidDel="00000000" w:rsidR="00000000" w:rsidRPr="00000000">
              <w:rPr>
                <w:sz w:val="13"/>
                <w:szCs w:val="13"/>
                <w:rtl w:val="0"/>
              </w:rPr>
              <w:t xml:space="preserve">PROD.ServicePayable_da</w:t>
            </w:r>
            <w:r w:rsidDel="00000000" w:rsidR="00000000" w:rsidRPr="00000000">
              <w:rPr>
                <w:rtl w:val="0"/>
              </w:rPr>
            </w:r>
          </w:p>
        </w:tc>
      </w:tr>
      <w:tr>
        <w:trPr>
          <w:cantSplit w:val="1"/>
          <w:tblHeader w:val="0"/>
        </w:trPr>
        <w:tc>
          <w:tcPr/>
          <w:p w:rsidR="00000000" w:rsidDel="00000000" w:rsidP="00000000" w:rsidRDefault="00000000" w:rsidRPr="00000000" w14:paraId="000038AA">
            <w:pPr>
              <w:rPr/>
            </w:pPr>
            <w:r w:rsidDel="00000000" w:rsidR="00000000" w:rsidRPr="00000000">
              <w:rPr>
                <w:sz w:val="13"/>
                <w:szCs w:val="13"/>
                <w:rtl w:val="0"/>
              </w:rPr>
              <w:t xml:space="preserve">Routine implementations tracked</w:t>
            </w:r>
            <w:r w:rsidDel="00000000" w:rsidR="00000000" w:rsidRPr="00000000">
              <w:rPr>
                <w:rtl w:val="0"/>
              </w:rPr>
            </w:r>
          </w:p>
        </w:tc>
        <w:tc>
          <w:tcPr/>
          <w:p w:rsidR="00000000" w:rsidDel="00000000" w:rsidP="00000000" w:rsidRDefault="00000000" w:rsidRPr="00000000" w14:paraId="000038AB">
            <w:pPr>
              <w:rPr/>
            </w:pPr>
            <w:r w:rsidDel="00000000" w:rsidR="00000000" w:rsidRPr="00000000">
              <w:rPr>
                <w:sz w:val="13"/>
                <w:szCs w:val="13"/>
                <w:rtl w:val="0"/>
              </w:rPr>
              <w:t xml:space="preserve">112</w:t>
            </w:r>
            <w:r w:rsidDel="00000000" w:rsidR="00000000" w:rsidRPr="00000000">
              <w:rPr>
                <w:rtl w:val="0"/>
              </w:rPr>
            </w:r>
          </w:p>
        </w:tc>
      </w:tr>
      <w:tr>
        <w:trPr>
          <w:cantSplit w:val="1"/>
          <w:tblHeader w:val="0"/>
        </w:trPr>
        <w:tc>
          <w:tcPr/>
          <w:p w:rsidR="00000000" w:rsidDel="00000000" w:rsidP="00000000" w:rsidRDefault="00000000" w:rsidRPr="00000000" w14:paraId="000038AC">
            <w:pPr>
              <w:rPr/>
            </w:pPr>
            <w:r w:rsidDel="00000000" w:rsidR="00000000" w:rsidRPr="00000000">
              <w:rPr>
                <w:sz w:val="13"/>
                <w:szCs w:val="13"/>
                <w:rtl w:val="0"/>
              </w:rPr>
              <w:t xml:space="preserve">Current routine ID range</w:t>
            </w:r>
            <w:r w:rsidDel="00000000" w:rsidR="00000000" w:rsidRPr="00000000">
              <w:rPr>
                <w:rtl w:val="0"/>
              </w:rPr>
            </w:r>
          </w:p>
        </w:tc>
        <w:tc>
          <w:tcPr/>
          <w:p w:rsidR="00000000" w:rsidDel="00000000" w:rsidP="00000000" w:rsidRDefault="00000000" w:rsidRPr="00000000" w14:paraId="000038AD">
            <w:pPr>
              <w:rPr/>
            </w:pPr>
            <w:r w:rsidDel="00000000" w:rsidR="00000000" w:rsidRPr="00000000">
              <w:rPr>
                <w:sz w:val="13"/>
                <w:szCs w:val="13"/>
                <w:rtl w:val="0"/>
              </w:rPr>
              <w:t xml:space="preserve">SP-001 through SP-112</w:t>
            </w:r>
            <w:r w:rsidDel="00000000" w:rsidR="00000000" w:rsidRPr="00000000">
              <w:rPr>
                <w:rtl w:val="0"/>
              </w:rPr>
            </w:r>
          </w:p>
        </w:tc>
      </w:tr>
      <w:tr>
        <w:trPr>
          <w:cantSplit w:val="1"/>
          <w:tblHeader w:val="0"/>
        </w:trPr>
        <w:tc>
          <w:tcPr/>
          <w:p w:rsidR="00000000" w:rsidDel="00000000" w:rsidP="00000000" w:rsidRDefault="00000000" w:rsidRPr="00000000" w14:paraId="000038AE">
            <w:pPr>
              <w:rPr/>
            </w:pPr>
            <w:r w:rsidDel="00000000" w:rsidR="00000000" w:rsidRPr="00000000">
              <w:rPr>
                <w:sz w:val="13"/>
                <w:szCs w:val="13"/>
                <w:rtl w:val="0"/>
              </w:rPr>
              <w:t xml:space="preserve">PKG-008 routine range</w:t>
            </w:r>
            <w:r w:rsidDel="00000000" w:rsidR="00000000" w:rsidRPr="00000000">
              <w:rPr>
                <w:rtl w:val="0"/>
              </w:rPr>
            </w:r>
          </w:p>
        </w:tc>
        <w:tc>
          <w:tcPr/>
          <w:p w:rsidR="00000000" w:rsidDel="00000000" w:rsidP="00000000" w:rsidRDefault="00000000" w:rsidRPr="00000000" w14:paraId="000038AF">
            <w:pPr>
              <w:rPr/>
            </w:pPr>
            <w:r w:rsidDel="00000000" w:rsidR="00000000" w:rsidRPr="00000000">
              <w:rPr>
                <w:sz w:val="13"/>
                <w:szCs w:val="13"/>
                <w:rtl w:val="0"/>
              </w:rPr>
              <w:t xml:space="preserve">SP-112</w:t>
            </w:r>
            <w:r w:rsidDel="00000000" w:rsidR="00000000" w:rsidRPr="00000000">
              <w:rPr>
                <w:rtl w:val="0"/>
              </w:rPr>
            </w:r>
          </w:p>
        </w:tc>
      </w:tr>
      <w:tr>
        <w:trPr>
          <w:cantSplit w:val="1"/>
          <w:tblHeader w:val="0"/>
        </w:trPr>
        <w:tc>
          <w:tcPr/>
          <w:p w:rsidR="00000000" w:rsidDel="00000000" w:rsidP="00000000" w:rsidRDefault="00000000" w:rsidRPr="00000000" w14:paraId="000038B0">
            <w:pPr>
              <w:rPr/>
            </w:pPr>
            <w:r w:rsidDel="00000000" w:rsidR="00000000" w:rsidRPr="00000000">
              <w:rPr>
                <w:sz w:val="13"/>
                <w:szCs w:val="13"/>
                <w:rtl w:val="0"/>
              </w:rPr>
              <w:t xml:space="preserve">Current detailed SME question range</w:t>
            </w:r>
            <w:r w:rsidDel="00000000" w:rsidR="00000000" w:rsidRPr="00000000">
              <w:rPr>
                <w:rtl w:val="0"/>
              </w:rPr>
            </w:r>
          </w:p>
        </w:tc>
        <w:tc>
          <w:tcPr/>
          <w:p w:rsidR="00000000" w:rsidDel="00000000" w:rsidP="00000000" w:rsidRDefault="00000000" w:rsidRPr="00000000" w14:paraId="000038B1">
            <w:pPr>
              <w:rPr/>
            </w:pPr>
            <w:r w:rsidDel="00000000" w:rsidR="00000000" w:rsidRPr="00000000">
              <w:rPr>
                <w:sz w:val="13"/>
                <w:szCs w:val="13"/>
                <w:rtl w:val="0"/>
              </w:rPr>
              <w:t xml:space="preserve">Q-001 through Q-190</w:t>
            </w:r>
            <w:r w:rsidDel="00000000" w:rsidR="00000000" w:rsidRPr="00000000">
              <w:rPr>
                <w:rtl w:val="0"/>
              </w:rPr>
            </w:r>
          </w:p>
        </w:tc>
      </w:tr>
      <w:tr>
        <w:trPr>
          <w:cantSplit w:val="1"/>
          <w:tblHeader w:val="0"/>
        </w:trPr>
        <w:tc>
          <w:tcPr/>
          <w:p w:rsidR="00000000" w:rsidDel="00000000" w:rsidP="00000000" w:rsidRDefault="00000000" w:rsidRPr="00000000" w14:paraId="000038B2">
            <w:pPr>
              <w:rPr/>
            </w:pPr>
            <w:r w:rsidDel="00000000" w:rsidR="00000000" w:rsidRPr="00000000">
              <w:rPr>
                <w:sz w:val="13"/>
                <w:szCs w:val="13"/>
                <w:rtl w:val="0"/>
              </w:rPr>
              <w:t xml:space="preserve">Group status</w:t>
            </w:r>
            <w:r w:rsidDel="00000000" w:rsidR="00000000" w:rsidRPr="00000000">
              <w:rPr>
                <w:rtl w:val="0"/>
              </w:rPr>
            </w:r>
          </w:p>
        </w:tc>
        <w:tc>
          <w:tcPr/>
          <w:p w:rsidR="00000000" w:rsidDel="00000000" w:rsidP="00000000" w:rsidRDefault="00000000" w:rsidRPr="00000000" w14:paraId="000038B3">
            <w:pPr>
              <w:rPr/>
            </w:pPr>
            <w:r w:rsidDel="00000000" w:rsidR="00000000" w:rsidRPr="00000000">
              <w:rPr>
                <w:sz w:val="13"/>
                <w:szCs w:val="13"/>
                <w:rtl w:val="0"/>
              </w:rPr>
              <w:t xml:space="preserve">Technical inventory in progress; Accounting/Finance/AR/Writeoff validation pending</w:t>
            </w:r>
            <w:r w:rsidDel="00000000" w:rsidR="00000000" w:rsidRPr="00000000">
              <w:rPr>
                <w:rtl w:val="0"/>
              </w:rPr>
            </w:r>
          </w:p>
        </w:tc>
      </w:tr>
      <w:tr>
        <w:trPr>
          <w:cantSplit w:val="1"/>
          <w:tblHeader w:val="0"/>
        </w:trPr>
        <w:tc>
          <w:tcPr/>
          <w:p w:rsidR="00000000" w:rsidDel="00000000" w:rsidP="00000000" w:rsidRDefault="00000000" w:rsidRPr="00000000" w14:paraId="000038B4">
            <w:pPr>
              <w:rPr/>
            </w:pPr>
            <w:r w:rsidDel="00000000" w:rsidR="00000000" w:rsidRPr="00000000">
              <w:rPr>
                <w:sz w:val="13"/>
                <w:szCs w:val="13"/>
                <w:rtl w:val="0"/>
              </w:rPr>
              <w:t xml:space="preserve">Next package ID</w:t>
            </w:r>
            <w:r w:rsidDel="00000000" w:rsidR="00000000" w:rsidRPr="00000000">
              <w:rPr>
                <w:rtl w:val="0"/>
              </w:rPr>
            </w:r>
          </w:p>
        </w:tc>
        <w:tc>
          <w:tcPr/>
          <w:p w:rsidR="00000000" w:rsidDel="00000000" w:rsidP="00000000" w:rsidRDefault="00000000" w:rsidRPr="00000000" w14:paraId="000038B5">
            <w:pPr>
              <w:rPr/>
            </w:pPr>
            <w:r w:rsidDel="00000000" w:rsidR="00000000" w:rsidRPr="00000000">
              <w:rPr>
                <w:sz w:val="13"/>
                <w:szCs w:val="13"/>
                <w:rtl w:val="0"/>
              </w:rPr>
              <w:t xml:space="preserve">PKG-009</w:t>
            </w:r>
            <w:r w:rsidDel="00000000" w:rsidR="00000000" w:rsidRPr="00000000">
              <w:rPr>
                <w:rtl w:val="0"/>
              </w:rPr>
            </w:r>
          </w:p>
        </w:tc>
      </w:tr>
      <w:tr>
        <w:trPr>
          <w:cantSplit w:val="1"/>
          <w:tblHeader w:val="0"/>
        </w:trPr>
        <w:tc>
          <w:tcPr/>
          <w:p w:rsidR="00000000" w:rsidDel="00000000" w:rsidP="00000000" w:rsidRDefault="00000000" w:rsidRPr="00000000" w14:paraId="000038B6">
            <w:pPr>
              <w:rPr/>
            </w:pPr>
            <w:r w:rsidDel="00000000" w:rsidR="00000000" w:rsidRPr="00000000">
              <w:rPr>
                <w:sz w:val="13"/>
                <w:szCs w:val="13"/>
                <w:rtl w:val="0"/>
              </w:rPr>
              <w:t xml:space="preserve">Next routine ID</w:t>
            </w:r>
            <w:r w:rsidDel="00000000" w:rsidR="00000000" w:rsidRPr="00000000">
              <w:rPr>
                <w:rtl w:val="0"/>
              </w:rPr>
            </w:r>
          </w:p>
        </w:tc>
        <w:tc>
          <w:tcPr/>
          <w:p w:rsidR="00000000" w:rsidDel="00000000" w:rsidP="00000000" w:rsidRDefault="00000000" w:rsidRPr="00000000" w14:paraId="000038B7">
            <w:pPr>
              <w:rPr/>
            </w:pPr>
            <w:r w:rsidDel="00000000" w:rsidR="00000000" w:rsidRPr="00000000">
              <w:rPr>
                <w:sz w:val="13"/>
                <w:szCs w:val="13"/>
                <w:rtl w:val="0"/>
              </w:rPr>
              <w:t xml:space="preserve">SP-113</w:t>
            </w:r>
            <w:r w:rsidDel="00000000" w:rsidR="00000000" w:rsidRPr="00000000">
              <w:rPr>
                <w:rtl w:val="0"/>
              </w:rPr>
            </w:r>
          </w:p>
        </w:tc>
      </w:tr>
      <w:tr>
        <w:trPr>
          <w:cantSplit w:val="1"/>
          <w:tblHeader w:val="0"/>
        </w:trPr>
        <w:tc>
          <w:tcPr/>
          <w:p w:rsidR="00000000" w:rsidDel="00000000" w:rsidP="00000000" w:rsidRDefault="00000000" w:rsidRPr="00000000" w14:paraId="000038B8">
            <w:pPr>
              <w:rPr/>
            </w:pPr>
            <w:r w:rsidDel="00000000" w:rsidR="00000000" w:rsidRPr="00000000">
              <w:rPr>
                <w:sz w:val="13"/>
                <w:szCs w:val="13"/>
                <w:rtl w:val="0"/>
              </w:rPr>
              <w:t xml:space="preserve">Next SME question ID</w:t>
            </w:r>
            <w:r w:rsidDel="00000000" w:rsidR="00000000" w:rsidRPr="00000000">
              <w:rPr>
                <w:rtl w:val="0"/>
              </w:rPr>
            </w:r>
          </w:p>
        </w:tc>
        <w:tc>
          <w:tcPr/>
          <w:p w:rsidR="00000000" w:rsidDel="00000000" w:rsidP="00000000" w:rsidRDefault="00000000" w:rsidRPr="00000000" w14:paraId="000038B9">
            <w:pPr>
              <w:rPr/>
            </w:pPr>
            <w:r w:rsidDel="00000000" w:rsidR="00000000" w:rsidRPr="00000000">
              <w:rPr>
                <w:sz w:val="13"/>
                <w:szCs w:val="13"/>
                <w:rtl w:val="0"/>
              </w:rPr>
              <w:t xml:space="preserve">Q-191</w:t>
            </w:r>
            <w:r w:rsidDel="00000000" w:rsidR="00000000" w:rsidRPr="00000000">
              <w:rPr>
                <w:rtl w:val="0"/>
              </w:rPr>
            </w:r>
          </w:p>
        </w:tc>
      </w:tr>
    </w:tbl>
    <w:p w:rsidR="00000000" w:rsidDel="00000000" w:rsidP="00000000" w:rsidRDefault="00000000" w:rsidRPr="00000000" w14:paraId="000038BA">
      <w:pPr>
        <w:rPr/>
      </w:pPr>
      <w:r w:rsidDel="00000000" w:rsidR="00000000" w:rsidRPr="00000000">
        <w:rPr>
          <w:rtl w:val="0"/>
        </w:rPr>
      </w:r>
    </w:p>
    <w:p w:rsidR="00000000" w:rsidDel="00000000" w:rsidP="00000000" w:rsidRDefault="00000000" w:rsidRPr="00000000" w14:paraId="000038BB">
      <w:pPr>
        <w:rPr/>
      </w:pPr>
      <w:r w:rsidDel="00000000" w:rsidR="00000000" w:rsidRPr="00000000">
        <w:br w:type="page"/>
      </w:r>
      <w:r w:rsidDel="00000000" w:rsidR="00000000" w:rsidRPr="00000000">
        <w:rPr>
          <w:rtl w:val="0"/>
        </w:rPr>
      </w:r>
    </w:p>
    <w:p w:rsidR="00000000" w:rsidDel="00000000" w:rsidP="00000000" w:rsidRDefault="00000000" w:rsidRPr="00000000" w14:paraId="000038BC">
      <w:pPr>
        <w:pStyle w:val="Heading1"/>
        <w:rPr/>
      </w:pPr>
      <w:r w:rsidDel="00000000" w:rsidR="00000000" w:rsidRPr="00000000">
        <w:rPr>
          <w:rtl w:val="0"/>
        </w:rPr>
        <w:t xml:space="preserve">33. PROC-001 - PROD.PPUB_INVOICE_DIST</w:t>
      </w:r>
    </w:p>
    <w:p w:rsidR="00000000" w:rsidDel="00000000" w:rsidP="00000000" w:rsidRDefault="00000000" w:rsidRPr="00000000" w14:paraId="000038BD">
      <w:pPr>
        <w:rPr/>
      </w:pPr>
      <w:r w:rsidDel="00000000" w:rsidR="00000000" w:rsidRPr="00000000">
        <w:rPr>
          <w:rtl w:val="0"/>
        </w:rPr>
        <w:t xml:space="preserve">PPUB_INVOICE_DIST is a standalone Oracle procedure rather than a package, but it is part of the Vendor Invoice &amp; Writeoff service-group inventory because it performs a major accounting step for AR invoices. It finds AR_INVOICES rows that have not yet been distributed to the financial interface, determines the accounting/GL date, resolves debit and credit accounts, creates GL detail entries, applies company/trade-specific account overrides, creates Contract ACCTDATE when required, and marks successfully processed invoices through SFI_REQ_FLAG. The target should treat this as an Accounting/AR posting workflow and reuse the shared AccountingCalendarService, AccountsReceivableService, Contract capability, Payments data, and accounting mapping components already identified in this and other inventory documents.</w:t>
      </w:r>
    </w:p>
    <w:tbl>
      <w:tblPr>
        <w:tblStyle w:val="Table145"/>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99"/>
        <w:gridCol w:w="2188"/>
        <w:gridCol w:w="792"/>
        <w:gridCol w:w="1512"/>
        <w:gridCol w:w="2088"/>
        <w:gridCol w:w="1915"/>
        <w:tblGridChange w:id="0">
          <w:tblGrid>
            <w:gridCol w:w="604"/>
            <w:gridCol w:w="1699"/>
            <w:gridCol w:w="2188"/>
            <w:gridCol w:w="792"/>
            <w:gridCol w:w="1512"/>
            <w:gridCol w:w="2088"/>
            <w:gridCol w:w="1915"/>
          </w:tblGrid>
        </w:tblGridChange>
      </w:tblGrid>
      <w:tr>
        <w:trPr>
          <w:cantSplit w:val="0"/>
          <w:tblHeader w:val="1"/>
        </w:trPr>
        <w:tc>
          <w:tcPr>
            <w:shd w:fill="d9eaf7" w:val="clear"/>
          </w:tcPr>
          <w:p w:rsidR="00000000" w:rsidDel="00000000" w:rsidP="00000000" w:rsidRDefault="00000000" w:rsidRPr="00000000" w14:paraId="000038BE">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8BF">
            <w:pPr>
              <w:rPr/>
            </w:pPr>
            <w:r w:rsidDel="00000000" w:rsidR="00000000" w:rsidRPr="00000000">
              <w:rPr>
                <w:b w:val="1"/>
                <w:bCs w:val="1"/>
                <w:sz w:val="9"/>
                <w:szCs w:val="9"/>
                <w:rtl w:val="0"/>
              </w:rPr>
              <w:t xml:space="preserve">Object</w:t>
            </w:r>
            <w:r w:rsidDel="00000000" w:rsidR="00000000" w:rsidRPr="00000000">
              <w:rPr>
                <w:rtl w:val="0"/>
              </w:rPr>
            </w:r>
          </w:p>
        </w:tc>
        <w:tc>
          <w:tcPr>
            <w:shd w:fill="d9eaf7" w:val="clear"/>
          </w:tcPr>
          <w:p w:rsidR="00000000" w:rsidDel="00000000" w:rsidP="00000000" w:rsidRDefault="00000000" w:rsidRPr="00000000" w14:paraId="000038C0">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8C1">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8C2">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8C3">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8C4">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8C5">
            <w:pPr>
              <w:rPr/>
            </w:pPr>
            <w:r w:rsidDel="00000000" w:rsidR="00000000" w:rsidRPr="00000000">
              <w:rPr>
                <w:sz w:val="9"/>
                <w:szCs w:val="9"/>
                <w:rtl w:val="0"/>
              </w:rPr>
              <w:t xml:space="preserve">SP-113</w:t>
            </w:r>
            <w:r w:rsidDel="00000000" w:rsidR="00000000" w:rsidRPr="00000000">
              <w:rPr>
                <w:rtl w:val="0"/>
              </w:rPr>
            </w:r>
          </w:p>
        </w:tc>
        <w:tc>
          <w:tcPr/>
          <w:p w:rsidR="00000000" w:rsidDel="00000000" w:rsidP="00000000" w:rsidRDefault="00000000" w:rsidRPr="00000000" w14:paraId="000038C6">
            <w:pPr>
              <w:rPr/>
            </w:pPr>
            <w:r w:rsidDel="00000000" w:rsidR="00000000" w:rsidRPr="00000000">
              <w:rPr>
                <w:sz w:val="9"/>
                <w:szCs w:val="9"/>
                <w:rtl w:val="0"/>
              </w:rPr>
              <w:t xml:space="preserve">PROD.PPUB_INVOICE_DIST</w:t>
            </w:r>
            <w:r w:rsidDel="00000000" w:rsidR="00000000" w:rsidRPr="00000000">
              <w:rPr>
                <w:rtl w:val="0"/>
              </w:rPr>
            </w:r>
          </w:p>
        </w:tc>
        <w:tc>
          <w:tcPr/>
          <w:p w:rsidR="00000000" w:rsidDel="00000000" w:rsidP="00000000" w:rsidRDefault="00000000" w:rsidRPr="00000000" w14:paraId="000038C7">
            <w:pPr>
              <w:rPr/>
            </w:pPr>
            <w:r w:rsidDel="00000000" w:rsidR="00000000" w:rsidRPr="00000000">
              <w:rPr>
                <w:sz w:val="9"/>
                <w:szCs w:val="9"/>
                <w:rtl w:val="0"/>
              </w:rPr>
              <w:t xml:space="preserve">Process undistributed AR invoices and create debit/credit/tax GL detail records using invoice type, contract/company, payment method, accounting date, trade and special account rules.</w:t>
            </w:r>
            <w:r w:rsidDel="00000000" w:rsidR="00000000" w:rsidRPr="00000000">
              <w:rPr>
                <w:rtl w:val="0"/>
              </w:rPr>
            </w:r>
          </w:p>
        </w:tc>
        <w:tc>
          <w:tcPr/>
          <w:p w:rsidR="00000000" w:rsidDel="00000000" w:rsidP="00000000" w:rsidRDefault="00000000" w:rsidRPr="00000000" w14:paraId="000038C8">
            <w:pPr>
              <w:rPr/>
            </w:pPr>
            <w:r w:rsidDel="00000000" w:rsidR="00000000" w:rsidRPr="00000000">
              <w:rPr>
                <w:sz w:val="9"/>
                <w:szCs w:val="9"/>
                <w:rtl w:val="0"/>
              </w:rPr>
              <w:t xml:space="preserve">Critical</w:t>
            </w:r>
            <w:r w:rsidDel="00000000" w:rsidR="00000000" w:rsidRPr="00000000">
              <w:rPr>
                <w:rtl w:val="0"/>
              </w:rPr>
            </w:r>
          </w:p>
        </w:tc>
        <w:tc>
          <w:tcPr/>
          <w:p w:rsidR="00000000" w:rsidDel="00000000" w:rsidP="00000000" w:rsidRDefault="00000000" w:rsidRPr="00000000" w14:paraId="000038C9">
            <w:pPr>
              <w:rPr/>
            </w:pPr>
            <w:r w:rsidDel="00000000" w:rsidR="00000000" w:rsidRPr="00000000">
              <w:rPr>
                <w:sz w:val="9"/>
                <w:szCs w:val="9"/>
                <w:rtl w:val="0"/>
              </w:rPr>
              <w:t xml:space="preserve">AccountsReceivablePostingService + AccountingIntegrationService + AccountingMappingPolicy</w:t>
            </w:r>
            <w:r w:rsidDel="00000000" w:rsidR="00000000" w:rsidRPr="00000000">
              <w:rPr>
                <w:rtl w:val="0"/>
              </w:rPr>
            </w:r>
          </w:p>
        </w:tc>
        <w:tc>
          <w:tcPr/>
          <w:p w:rsidR="00000000" w:rsidDel="00000000" w:rsidP="00000000" w:rsidRDefault="00000000" w:rsidRPr="00000000" w14:paraId="000038CA">
            <w:pPr>
              <w:rPr/>
            </w:pPr>
            <w:r w:rsidDel="00000000" w:rsidR="00000000" w:rsidRPr="00000000">
              <w:rPr>
                <w:sz w:val="9"/>
                <w:szCs w:val="9"/>
                <w:rtl w:val="0"/>
              </w:rPr>
              <w:t xml:space="preserve">Internal scheduled/batch posting workflow. Do not create a public endpoint solely because this is a standalone procedure.</w:t>
            </w:r>
            <w:r w:rsidDel="00000000" w:rsidR="00000000" w:rsidRPr="00000000">
              <w:rPr>
                <w:rtl w:val="0"/>
              </w:rPr>
            </w:r>
          </w:p>
        </w:tc>
        <w:tc>
          <w:tcPr/>
          <w:p w:rsidR="00000000" w:rsidDel="00000000" w:rsidP="00000000" w:rsidRDefault="00000000" w:rsidRPr="00000000" w14:paraId="000038CB">
            <w:pPr>
              <w:rPr/>
            </w:pPr>
            <w:r w:rsidDel="00000000" w:rsidR="00000000" w:rsidRPr="00000000">
              <w:rPr>
                <w:sz w:val="9"/>
                <w:szCs w:val="9"/>
                <w:rtl w:val="0"/>
              </w:rPr>
              <w:t xml:space="preserve">Yes - accounting/integration mapping validation</w:t>
            </w:r>
            <w:r w:rsidDel="00000000" w:rsidR="00000000" w:rsidRPr="00000000">
              <w:rPr>
                <w:rtl w:val="0"/>
              </w:rPr>
            </w:r>
          </w:p>
        </w:tc>
      </w:tr>
    </w:tbl>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pStyle w:val="Heading1"/>
        <w:rPr/>
      </w:pPr>
      <w:r w:rsidDel="00000000" w:rsidR="00000000" w:rsidRPr="00000000">
        <w:rPr>
          <w:rtl w:val="0"/>
        </w:rPr>
        <w:t xml:space="preserve">34. Core Business Logic - PPUB_INVOICE_DIST</w:t>
      </w:r>
    </w:p>
    <w:p w:rsidR="00000000" w:rsidDel="00000000" w:rsidP="00000000" w:rsidRDefault="00000000" w:rsidRPr="00000000" w14:paraId="00003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Only undistributed AR invoices are selected: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procedure processes AR_INVOICES rows where SFI_REQ_FLAG is NULL, then marks the row SFI_REQ_FLAG='Y' after successful GL processing.</w:t>
      </w:r>
    </w:p>
    <w:p w:rsidR="00000000" w:rsidDel="00000000" w:rsidP="00000000" w:rsidRDefault="00000000" w:rsidRPr="00000000" w14:paraId="00003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Accounting date is a layered decision: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configured PARMS/ACCTDATE is loaded first. Invoice origin date can override the system/accounting date based on invoice/payment rules, and lockbox deposit date for lockboxes 300/333 can override it again.</w:t>
      </w:r>
    </w:p>
    <w:p w:rsidR="00000000" w:rsidDel="00000000" w:rsidP="00000000" w:rsidRDefault="00000000" w:rsidRPr="00000000" w14:paraId="00003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accounting date gates processing: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procedure compares the selected accounting date with the Contract ACCTDATE returned by TPV utility and does not proceed when the invoice accounting date precedes the Contract accounting date.</w:t>
      </w:r>
    </w:p>
    <w:p w:rsidR="00000000" w:rsidDel="00000000" w:rsidP="00000000" w:rsidRDefault="00000000" w:rsidRPr="00000000" w14:paraId="000038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Payment method affects GL date: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invoice types IS, IF, IE, IO, IL, IR, IC and IU, the procedure retrieves the earliest payment method associated with the invoice. Current logic effectively uses invoice origin date for all non-CHECK or missing payment methods and for credit memo types.</w:t>
      </w:r>
    </w:p>
    <w:p w:rsidR="00000000" w:rsidDel="00000000" w:rsidP="00000000" w:rsidRDefault="00000000" w:rsidRPr="00000000" w14:paraId="00003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Deposit date can supersede invoice-origin date: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the invoice has remittance activity in lockbox 300 or 333, the maximum deposit date becomes the GL date.</w:t>
      </w:r>
    </w:p>
    <w:p w:rsidR="00000000" w:rsidDel="00000000" w:rsidP="00000000" w:rsidRDefault="00000000" w:rsidRPr="00000000" w14:paraId="000038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Invoice type drives accounting classification: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IO is remapped to IC or IR based on Contract sales channel. Credit memo types CT, CP and CS reverse normal debit/credit amount orientation.</w:t>
      </w:r>
    </w:p>
    <w:p w:rsidR="00000000" w:rsidDel="00000000" w:rsidP="00000000" w:rsidRDefault="00000000" w:rsidRPr="00000000" w14:paraId="00003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IF and CC are excluded from the main GL calculation: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code explicitly skips GL calculation for Cancel Fee (IF) and CC credit memo in the main branch. The business reason and replacement accounting path must be confirmed.</w:t>
      </w:r>
    </w:p>
    <w:p w:rsidR="00000000" w:rsidDel="00000000" w:rsidP="00000000" w:rsidRDefault="00000000" w:rsidRPr="00000000" w14:paraId="00003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GL accounts come from shared mapping functions: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GLOFFSET and GLACCT are resolved through P_LIBRARIES.fpub_get_gl_offset and should migrate to the AccountingMappingPolicy already identified for AP/ERP staging.</w:t>
      </w:r>
    </w:p>
    <w:p w:rsidR="00000000" w:rsidDel="00000000" w:rsidP="00000000" w:rsidRDefault="00000000" w:rsidRPr="00000000" w14:paraId="00003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HSA company-specific account rewriting: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company HSA, business-unit prefixes are rewritten to 44 or 49 depending on company-state-department values. This is a durable-looking accounting rule that requires Accounting ownership.</w:t>
      </w:r>
    </w:p>
    <w:p w:rsidR="00000000" w:rsidDel="00000000" w:rsidP="00000000" w:rsidRDefault="00000000" w:rsidRPr="00000000" w14:paraId="00003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PSC service-fee override: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Service Fee invoices tied to covered items 1079 or 1081 and PSC trade context, the procedure overrides normal GL accounts with hard-coded PSC accounts.</w:t>
      </w:r>
    </w:p>
    <w:p w:rsidR="00000000" w:rsidDel="00000000" w:rsidP="00000000" w:rsidRDefault="00000000" w:rsidRPr="00000000" w14:paraId="00003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Service-fee GL account formatting differs: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IS invoices, the bank-side business unit is transformed so the last four digits become 0000 before account construction.</w:t>
      </w:r>
    </w:p>
    <w:p w:rsidR="00000000" w:rsidDel="00000000" w:rsidP="00000000" w:rsidRDefault="00000000" w:rsidRPr="00000000" w14:paraId="00003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Tax produces a third GL entry: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tax is non-zero, the procedure creates an additional GL detail entry with debit/credit direction based on the sign of the tax amount.</w:t>
      </w:r>
    </w:p>
    <w:p w:rsidR="00000000" w:rsidDel="00000000" w:rsidP="00000000" w:rsidRDefault="00000000" w:rsidRPr="00000000" w14:paraId="00003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ACCTDATE is created for IC/IR: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the first IC/IR invoice for a Contract, an ACCTDATE Contract Date row can be inserted using the selected accounting date.</w:t>
      </w:r>
    </w:p>
    <w:p w:rsidR="00000000" w:rsidDel="00000000" w:rsidP="00000000" w:rsidRDefault="00000000" w:rsidRPr="00000000" w14:paraId="00003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Processing is stateful and commit-heavy: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procedure commits per successful invoice and uses rollback/error logging around failures. The .NET target needs explicit transaction, idempotency and retry semantics.</w:t>
      </w:r>
    </w:p>
    <w:p w:rsidR="00000000" w:rsidDel="00000000" w:rsidP="00000000" w:rsidRDefault="00000000" w:rsidRPr="00000000" w14:paraId="000038DC">
      <w:pPr>
        <w:pStyle w:val="Heading1"/>
        <w:rPr/>
      </w:pPr>
      <w:r w:rsidDel="00000000" w:rsidR="00000000" w:rsidRPr="00000000">
        <w:rPr>
          <w:rtl w:val="0"/>
        </w:rPr>
        <w:t xml:space="preserve">35. Target .NET Mapping - PPUB_INVOICE_DIST</w:t>
      </w:r>
    </w:p>
    <w:tbl>
      <w:tblPr>
        <w:tblStyle w:val="Table146"/>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8DD">
            <w:pPr>
              <w:rPr/>
            </w:pPr>
            <w:r w:rsidDel="00000000" w:rsidR="00000000" w:rsidRPr="00000000">
              <w:rPr>
                <w:b w:val="1"/>
                <w:bCs w:val="1"/>
                <w:sz w:val="12"/>
                <w:szCs w:val="12"/>
                <w:rtl w:val="0"/>
              </w:rPr>
              <w:t xml:space="preserve">Legacy Concern</w:t>
            </w:r>
            <w:r w:rsidDel="00000000" w:rsidR="00000000" w:rsidRPr="00000000">
              <w:rPr>
                <w:rtl w:val="0"/>
              </w:rPr>
            </w:r>
          </w:p>
        </w:tc>
        <w:tc>
          <w:tcPr>
            <w:shd w:fill="d9eaf7" w:val="clear"/>
          </w:tcPr>
          <w:p w:rsidR="00000000" w:rsidDel="00000000" w:rsidP="00000000" w:rsidRDefault="00000000" w:rsidRPr="00000000" w14:paraId="000038DE">
            <w:pPr>
              <w:rPr/>
            </w:pPr>
            <w:r w:rsidDel="00000000" w:rsidR="00000000" w:rsidRPr="00000000">
              <w:rPr>
                <w:b w:val="1"/>
                <w:bCs w:val="1"/>
                <w:sz w:val="12"/>
                <w:szCs w:val="12"/>
                <w:rtl w:val="0"/>
              </w:rPr>
              <w:t xml:space="preserve">Target Capability</w:t>
            </w:r>
            <w:r w:rsidDel="00000000" w:rsidR="00000000" w:rsidRPr="00000000">
              <w:rPr>
                <w:rtl w:val="0"/>
              </w:rPr>
            </w:r>
          </w:p>
        </w:tc>
      </w:tr>
      <w:tr>
        <w:trPr>
          <w:cantSplit w:val="1"/>
          <w:tblHeader w:val="0"/>
        </w:trPr>
        <w:tc>
          <w:tcPr/>
          <w:p w:rsidR="00000000" w:rsidDel="00000000" w:rsidP="00000000" w:rsidRDefault="00000000" w:rsidRPr="00000000" w14:paraId="000038DF">
            <w:pPr>
              <w:rPr/>
            </w:pPr>
            <w:r w:rsidDel="00000000" w:rsidR="00000000" w:rsidRPr="00000000">
              <w:rPr>
                <w:sz w:val="12"/>
                <w:szCs w:val="12"/>
                <w:rtl w:val="0"/>
              </w:rPr>
              <w:t xml:space="preserve">AR_INVOICES selection by SFI_REQ_FLAG</w:t>
            </w:r>
            <w:r w:rsidDel="00000000" w:rsidR="00000000" w:rsidRPr="00000000">
              <w:rPr>
                <w:rtl w:val="0"/>
              </w:rPr>
            </w:r>
          </w:p>
        </w:tc>
        <w:tc>
          <w:tcPr/>
          <w:p w:rsidR="00000000" w:rsidDel="00000000" w:rsidP="00000000" w:rsidRDefault="00000000" w:rsidRPr="00000000" w14:paraId="000038E0">
            <w:pPr>
              <w:rPr/>
            </w:pPr>
            <w:r w:rsidDel="00000000" w:rsidR="00000000" w:rsidRPr="00000000">
              <w:rPr>
                <w:sz w:val="12"/>
                <w:szCs w:val="12"/>
                <w:rtl w:val="0"/>
              </w:rPr>
              <w:t xml:space="preserve">AccountsReceivablePostingRepository / posting queue</w:t>
            </w:r>
            <w:r w:rsidDel="00000000" w:rsidR="00000000" w:rsidRPr="00000000">
              <w:rPr>
                <w:rtl w:val="0"/>
              </w:rPr>
            </w:r>
          </w:p>
        </w:tc>
      </w:tr>
      <w:tr>
        <w:trPr>
          <w:cantSplit w:val="1"/>
          <w:tblHeader w:val="0"/>
        </w:trPr>
        <w:tc>
          <w:tcPr/>
          <w:p w:rsidR="00000000" w:rsidDel="00000000" w:rsidP="00000000" w:rsidRDefault="00000000" w:rsidRPr="00000000" w14:paraId="000038E1">
            <w:pPr>
              <w:rPr/>
            </w:pPr>
            <w:r w:rsidDel="00000000" w:rsidR="00000000" w:rsidRPr="00000000">
              <w:rPr>
                <w:sz w:val="12"/>
                <w:szCs w:val="12"/>
                <w:rtl w:val="0"/>
              </w:rPr>
              <w:t xml:space="preserve">PARMS/ACCTDATE</w:t>
            </w:r>
            <w:r w:rsidDel="00000000" w:rsidR="00000000" w:rsidRPr="00000000">
              <w:rPr>
                <w:rtl w:val="0"/>
              </w:rPr>
            </w:r>
          </w:p>
        </w:tc>
        <w:tc>
          <w:tcPr/>
          <w:p w:rsidR="00000000" w:rsidDel="00000000" w:rsidP="00000000" w:rsidRDefault="00000000" w:rsidRPr="00000000" w14:paraId="000038E2">
            <w:pPr>
              <w:rPr/>
            </w:pPr>
            <w:r w:rsidDel="00000000" w:rsidR="00000000" w:rsidRPr="00000000">
              <w:rPr>
                <w:sz w:val="12"/>
                <w:szCs w:val="12"/>
                <w:rtl w:val="0"/>
              </w:rPr>
              <w:t xml:space="preserve">Shared AccountingCalendarService</w:t>
            </w:r>
            <w:r w:rsidDel="00000000" w:rsidR="00000000" w:rsidRPr="00000000">
              <w:rPr>
                <w:rtl w:val="0"/>
              </w:rPr>
            </w:r>
          </w:p>
        </w:tc>
      </w:tr>
      <w:tr>
        <w:trPr>
          <w:cantSplit w:val="1"/>
          <w:tblHeader w:val="0"/>
        </w:trPr>
        <w:tc>
          <w:tcPr/>
          <w:p w:rsidR="00000000" w:rsidDel="00000000" w:rsidP="00000000" w:rsidRDefault="00000000" w:rsidRPr="00000000" w14:paraId="000038E3">
            <w:pPr>
              <w:rPr/>
            </w:pPr>
            <w:r w:rsidDel="00000000" w:rsidR="00000000" w:rsidRPr="00000000">
              <w:rPr>
                <w:sz w:val="12"/>
                <w:szCs w:val="12"/>
                <w:rtl w:val="0"/>
              </w:rPr>
              <w:t xml:space="preserve">TPV utility Contract ACCTDATE</w:t>
            </w:r>
            <w:r w:rsidDel="00000000" w:rsidR="00000000" w:rsidRPr="00000000">
              <w:rPr>
                <w:rtl w:val="0"/>
              </w:rPr>
            </w:r>
          </w:p>
        </w:tc>
        <w:tc>
          <w:tcPr/>
          <w:p w:rsidR="00000000" w:rsidDel="00000000" w:rsidP="00000000" w:rsidRDefault="00000000" w:rsidRPr="00000000" w14:paraId="000038E4">
            <w:pPr>
              <w:rPr/>
            </w:pPr>
            <w:r w:rsidDel="00000000" w:rsidR="00000000" w:rsidRPr="00000000">
              <w:rPr>
                <w:sz w:val="12"/>
                <w:szCs w:val="12"/>
                <w:rtl w:val="0"/>
              </w:rPr>
              <w:t xml:space="preserve">Existing Contract accounting-date capability</w:t>
            </w:r>
            <w:r w:rsidDel="00000000" w:rsidR="00000000" w:rsidRPr="00000000">
              <w:rPr>
                <w:rtl w:val="0"/>
              </w:rPr>
            </w:r>
          </w:p>
        </w:tc>
      </w:tr>
      <w:tr>
        <w:trPr>
          <w:cantSplit w:val="1"/>
          <w:tblHeader w:val="0"/>
        </w:trPr>
        <w:tc>
          <w:tcPr/>
          <w:p w:rsidR="00000000" w:rsidDel="00000000" w:rsidP="00000000" w:rsidRDefault="00000000" w:rsidRPr="00000000" w14:paraId="000038E5">
            <w:pPr>
              <w:rPr/>
            </w:pPr>
            <w:r w:rsidDel="00000000" w:rsidR="00000000" w:rsidRPr="00000000">
              <w:rPr>
                <w:sz w:val="12"/>
                <w:szCs w:val="12"/>
                <w:rtl w:val="0"/>
              </w:rPr>
              <w:t xml:space="preserve">Payment-method lookup</w:t>
            </w:r>
            <w:r w:rsidDel="00000000" w:rsidR="00000000" w:rsidRPr="00000000">
              <w:rPr>
                <w:rtl w:val="0"/>
              </w:rPr>
            </w:r>
          </w:p>
        </w:tc>
        <w:tc>
          <w:tcPr/>
          <w:p w:rsidR="00000000" w:rsidDel="00000000" w:rsidP="00000000" w:rsidRDefault="00000000" w:rsidRPr="00000000" w14:paraId="000038E6">
            <w:pPr>
              <w:rPr/>
            </w:pPr>
            <w:r w:rsidDel="00000000" w:rsidR="00000000" w:rsidRPr="00000000">
              <w:rPr>
                <w:sz w:val="12"/>
                <w:szCs w:val="12"/>
                <w:rtl w:val="0"/>
              </w:rPr>
              <w:t xml:space="preserve">Existing PaymentsService / PaymentRepository</w:t>
            </w:r>
            <w:r w:rsidDel="00000000" w:rsidR="00000000" w:rsidRPr="00000000">
              <w:rPr>
                <w:rtl w:val="0"/>
              </w:rPr>
            </w:r>
          </w:p>
        </w:tc>
      </w:tr>
      <w:tr>
        <w:trPr>
          <w:cantSplit w:val="1"/>
          <w:tblHeader w:val="0"/>
        </w:trPr>
        <w:tc>
          <w:tcPr/>
          <w:p w:rsidR="00000000" w:rsidDel="00000000" w:rsidP="00000000" w:rsidRDefault="00000000" w:rsidRPr="00000000" w14:paraId="000038E7">
            <w:pPr>
              <w:rPr/>
            </w:pPr>
            <w:r w:rsidDel="00000000" w:rsidR="00000000" w:rsidRPr="00000000">
              <w:rPr>
                <w:sz w:val="12"/>
                <w:szCs w:val="12"/>
                <w:rtl w:val="0"/>
              </w:rPr>
              <w:t xml:space="preserve">Lockbox 300/333 deposit date</w:t>
            </w:r>
            <w:r w:rsidDel="00000000" w:rsidR="00000000" w:rsidRPr="00000000">
              <w:rPr>
                <w:rtl w:val="0"/>
              </w:rPr>
            </w:r>
          </w:p>
        </w:tc>
        <w:tc>
          <w:tcPr/>
          <w:p w:rsidR="00000000" w:rsidDel="00000000" w:rsidP="00000000" w:rsidRDefault="00000000" w:rsidRPr="00000000" w14:paraId="000038E8">
            <w:pPr>
              <w:rPr/>
            </w:pPr>
            <w:r w:rsidDel="00000000" w:rsidR="00000000" w:rsidRPr="00000000">
              <w:rPr>
                <w:sz w:val="12"/>
                <w:szCs w:val="12"/>
                <w:rtl w:val="0"/>
              </w:rPr>
              <w:t xml:space="preserve">Existing Payments/Lockbox capability</w:t>
            </w:r>
            <w:r w:rsidDel="00000000" w:rsidR="00000000" w:rsidRPr="00000000">
              <w:rPr>
                <w:rtl w:val="0"/>
              </w:rPr>
            </w:r>
          </w:p>
        </w:tc>
      </w:tr>
      <w:tr>
        <w:trPr>
          <w:cantSplit w:val="1"/>
          <w:tblHeader w:val="0"/>
        </w:trPr>
        <w:tc>
          <w:tcPr/>
          <w:p w:rsidR="00000000" w:rsidDel="00000000" w:rsidP="00000000" w:rsidRDefault="00000000" w:rsidRPr="00000000" w14:paraId="000038E9">
            <w:pPr>
              <w:rPr/>
            </w:pPr>
            <w:r w:rsidDel="00000000" w:rsidR="00000000" w:rsidRPr="00000000">
              <w:rPr>
                <w:sz w:val="12"/>
                <w:szCs w:val="12"/>
                <w:rtl w:val="0"/>
              </w:rPr>
              <w:t xml:space="preserve">GLOFFSET / GLACCT lookup</w:t>
            </w:r>
            <w:r w:rsidDel="00000000" w:rsidR="00000000" w:rsidRPr="00000000">
              <w:rPr>
                <w:rtl w:val="0"/>
              </w:rPr>
            </w:r>
          </w:p>
        </w:tc>
        <w:tc>
          <w:tcPr/>
          <w:p w:rsidR="00000000" w:rsidDel="00000000" w:rsidP="00000000" w:rsidRDefault="00000000" w:rsidRPr="00000000" w14:paraId="000038EA">
            <w:pPr>
              <w:rPr/>
            </w:pPr>
            <w:r w:rsidDel="00000000" w:rsidR="00000000" w:rsidRPr="00000000">
              <w:rPr>
                <w:sz w:val="12"/>
                <w:szCs w:val="12"/>
                <w:rtl w:val="0"/>
              </w:rPr>
              <w:t xml:space="preserve">AccountingMappingPolicy</w:t>
            </w:r>
            <w:r w:rsidDel="00000000" w:rsidR="00000000" w:rsidRPr="00000000">
              <w:rPr>
                <w:rtl w:val="0"/>
              </w:rPr>
            </w:r>
          </w:p>
        </w:tc>
      </w:tr>
      <w:tr>
        <w:trPr>
          <w:cantSplit w:val="1"/>
          <w:tblHeader w:val="0"/>
        </w:trPr>
        <w:tc>
          <w:tcPr/>
          <w:p w:rsidR="00000000" w:rsidDel="00000000" w:rsidP="00000000" w:rsidRDefault="00000000" w:rsidRPr="00000000" w14:paraId="000038EB">
            <w:pPr>
              <w:rPr/>
            </w:pPr>
            <w:r w:rsidDel="00000000" w:rsidR="00000000" w:rsidRPr="00000000">
              <w:rPr>
                <w:sz w:val="12"/>
                <w:szCs w:val="12"/>
                <w:rtl w:val="0"/>
              </w:rPr>
              <w:t xml:space="preserve">AR_GL_DETAILS insertion</w:t>
            </w:r>
            <w:r w:rsidDel="00000000" w:rsidR="00000000" w:rsidRPr="00000000">
              <w:rPr>
                <w:rtl w:val="0"/>
              </w:rPr>
            </w:r>
          </w:p>
        </w:tc>
        <w:tc>
          <w:tcPr/>
          <w:p w:rsidR="00000000" w:rsidDel="00000000" w:rsidP="00000000" w:rsidRDefault="00000000" w:rsidRPr="00000000" w14:paraId="000038EC">
            <w:pPr>
              <w:rPr/>
            </w:pPr>
            <w:r w:rsidDel="00000000" w:rsidR="00000000" w:rsidRPr="00000000">
              <w:rPr>
                <w:sz w:val="12"/>
                <w:szCs w:val="12"/>
                <w:rtl w:val="0"/>
              </w:rPr>
              <w:t xml:space="preserve">AccountingIntegrationRepository / GL posting adapter</w:t>
            </w:r>
            <w:r w:rsidDel="00000000" w:rsidR="00000000" w:rsidRPr="00000000">
              <w:rPr>
                <w:rtl w:val="0"/>
              </w:rPr>
            </w:r>
          </w:p>
        </w:tc>
      </w:tr>
      <w:tr>
        <w:trPr>
          <w:cantSplit w:val="1"/>
          <w:tblHeader w:val="0"/>
        </w:trPr>
        <w:tc>
          <w:tcPr/>
          <w:p w:rsidR="00000000" w:rsidDel="00000000" w:rsidP="00000000" w:rsidRDefault="00000000" w:rsidRPr="00000000" w14:paraId="000038ED">
            <w:pPr>
              <w:rPr/>
            </w:pPr>
            <w:r w:rsidDel="00000000" w:rsidR="00000000" w:rsidRPr="00000000">
              <w:rPr>
                <w:sz w:val="12"/>
                <w:szCs w:val="12"/>
                <w:rtl w:val="0"/>
              </w:rPr>
              <w:t xml:space="preserve">HSA company rewrite</w:t>
            </w:r>
            <w:r w:rsidDel="00000000" w:rsidR="00000000" w:rsidRPr="00000000">
              <w:rPr>
                <w:rtl w:val="0"/>
              </w:rPr>
            </w:r>
          </w:p>
        </w:tc>
        <w:tc>
          <w:tcPr/>
          <w:p w:rsidR="00000000" w:rsidDel="00000000" w:rsidP="00000000" w:rsidRDefault="00000000" w:rsidRPr="00000000" w14:paraId="000038EE">
            <w:pPr>
              <w:rPr/>
            </w:pPr>
            <w:r w:rsidDel="00000000" w:rsidR="00000000" w:rsidRPr="00000000">
              <w:rPr>
                <w:sz w:val="12"/>
                <w:szCs w:val="12"/>
                <w:rtl w:val="0"/>
              </w:rPr>
              <w:t xml:space="preserve">AccountingMappingPolicy - company-specific rule</w:t>
            </w:r>
            <w:r w:rsidDel="00000000" w:rsidR="00000000" w:rsidRPr="00000000">
              <w:rPr>
                <w:rtl w:val="0"/>
              </w:rPr>
            </w:r>
          </w:p>
        </w:tc>
      </w:tr>
      <w:tr>
        <w:trPr>
          <w:cantSplit w:val="1"/>
          <w:tblHeader w:val="0"/>
        </w:trPr>
        <w:tc>
          <w:tcPr/>
          <w:p w:rsidR="00000000" w:rsidDel="00000000" w:rsidP="00000000" w:rsidRDefault="00000000" w:rsidRPr="00000000" w14:paraId="000038EF">
            <w:pPr>
              <w:rPr/>
            </w:pPr>
            <w:r w:rsidDel="00000000" w:rsidR="00000000" w:rsidRPr="00000000">
              <w:rPr>
                <w:sz w:val="12"/>
                <w:szCs w:val="12"/>
                <w:rtl w:val="0"/>
              </w:rPr>
              <w:t xml:space="preserve">PSC hard-coded account override</w:t>
            </w:r>
            <w:r w:rsidDel="00000000" w:rsidR="00000000" w:rsidRPr="00000000">
              <w:rPr>
                <w:rtl w:val="0"/>
              </w:rPr>
            </w:r>
          </w:p>
        </w:tc>
        <w:tc>
          <w:tcPr/>
          <w:p w:rsidR="00000000" w:rsidDel="00000000" w:rsidP="00000000" w:rsidRDefault="00000000" w:rsidRPr="00000000" w14:paraId="000038F0">
            <w:pPr>
              <w:rPr/>
            </w:pPr>
            <w:r w:rsidDel="00000000" w:rsidR="00000000" w:rsidRPr="00000000">
              <w:rPr>
                <w:sz w:val="12"/>
                <w:szCs w:val="12"/>
                <w:rtl w:val="0"/>
              </w:rPr>
              <w:t xml:space="preserve">AccountingMappingPolicy - trade/covered-item override</w:t>
            </w:r>
            <w:r w:rsidDel="00000000" w:rsidR="00000000" w:rsidRPr="00000000">
              <w:rPr>
                <w:rtl w:val="0"/>
              </w:rPr>
            </w:r>
          </w:p>
        </w:tc>
      </w:tr>
      <w:tr>
        <w:trPr>
          <w:cantSplit w:val="1"/>
          <w:tblHeader w:val="0"/>
        </w:trPr>
        <w:tc>
          <w:tcPr/>
          <w:p w:rsidR="00000000" w:rsidDel="00000000" w:rsidP="00000000" w:rsidRDefault="00000000" w:rsidRPr="00000000" w14:paraId="000038F1">
            <w:pPr>
              <w:rPr/>
            </w:pPr>
            <w:r w:rsidDel="00000000" w:rsidR="00000000" w:rsidRPr="00000000">
              <w:rPr>
                <w:sz w:val="12"/>
                <w:szCs w:val="12"/>
                <w:rtl w:val="0"/>
              </w:rPr>
              <w:t xml:space="preserve">Tax GL detail</w:t>
            </w:r>
            <w:r w:rsidDel="00000000" w:rsidR="00000000" w:rsidRPr="00000000">
              <w:rPr>
                <w:rtl w:val="0"/>
              </w:rPr>
            </w:r>
          </w:p>
        </w:tc>
        <w:tc>
          <w:tcPr/>
          <w:p w:rsidR="00000000" w:rsidDel="00000000" w:rsidP="00000000" w:rsidRDefault="00000000" w:rsidRPr="00000000" w14:paraId="000038F2">
            <w:pPr>
              <w:rPr/>
            </w:pPr>
            <w:r w:rsidDel="00000000" w:rsidR="00000000" w:rsidRPr="00000000">
              <w:rPr>
                <w:sz w:val="12"/>
                <w:szCs w:val="12"/>
                <w:rtl w:val="0"/>
              </w:rPr>
              <w:t xml:space="preserve">AR Posting / AccountingIntegrationService</w:t>
            </w:r>
            <w:r w:rsidDel="00000000" w:rsidR="00000000" w:rsidRPr="00000000">
              <w:rPr>
                <w:rtl w:val="0"/>
              </w:rPr>
            </w:r>
          </w:p>
        </w:tc>
      </w:tr>
      <w:tr>
        <w:trPr>
          <w:cantSplit w:val="1"/>
          <w:tblHeader w:val="0"/>
        </w:trPr>
        <w:tc>
          <w:tcPr/>
          <w:p w:rsidR="00000000" w:rsidDel="00000000" w:rsidP="00000000" w:rsidRDefault="00000000" w:rsidRPr="00000000" w14:paraId="000038F3">
            <w:pPr>
              <w:rPr/>
            </w:pPr>
            <w:r w:rsidDel="00000000" w:rsidR="00000000" w:rsidRPr="00000000">
              <w:rPr>
                <w:sz w:val="12"/>
                <w:szCs w:val="12"/>
                <w:rtl w:val="0"/>
              </w:rPr>
              <w:t xml:space="preserve">Contract ACCTDATE insert</w:t>
            </w:r>
            <w:r w:rsidDel="00000000" w:rsidR="00000000" w:rsidRPr="00000000">
              <w:rPr>
                <w:rtl w:val="0"/>
              </w:rPr>
            </w:r>
          </w:p>
        </w:tc>
        <w:tc>
          <w:tcPr/>
          <w:p w:rsidR="00000000" w:rsidDel="00000000" w:rsidP="00000000" w:rsidRDefault="00000000" w:rsidRPr="00000000" w14:paraId="000038F4">
            <w:pPr>
              <w:rPr/>
            </w:pPr>
            <w:r w:rsidDel="00000000" w:rsidR="00000000" w:rsidRPr="00000000">
              <w:rPr>
                <w:sz w:val="12"/>
                <w:szCs w:val="12"/>
                <w:rtl w:val="0"/>
              </w:rPr>
              <w:t xml:space="preserve">Existing Contract capability / Contract accounting metadata</w:t>
            </w:r>
            <w:r w:rsidDel="00000000" w:rsidR="00000000" w:rsidRPr="00000000">
              <w:rPr>
                <w:rtl w:val="0"/>
              </w:rPr>
            </w:r>
          </w:p>
        </w:tc>
      </w:tr>
      <w:tr>
        <w:trPr>
          <w:cantSplit w:val="1"/>
          <w:tblHeader w:val="0"/>
        </w:trPr>
        <w:tc>
          <w:tcPr/>
          <w:p w:rsidR="00000000" w:rsidDel="00000000" w:rsidP="00000000" w:rsidRDefault="00000000" w:rsidRPr="00000000" w14:paraId="000038F5">
            <w:pPr>
              <w:rPr/>
            </w:pPr>
            <w:r w:rsidDel="00000000" w:rsidR="00000000" w:rsidRPr="00000000">
              <w:rPr>
                <w:sz w:val="12"/>
                <w:szCs w:val="12"/>
                <w:rtl w:val="0"/>
              </w:rPr>
              <w:t xml:space="preserve">SFI_REQ_FLAG='Y'</w:t>
            </w:r>
            <w:r w:rsidDel="00000000" w:rsidR="00000000" w:rsidRPr="00000000">
              <w:rPr>
                <w:rtl w:val="0"/>
              </w:rPr>
            </w:r>
          </w:p>
        </w:tc>
        <w:tc>
          <w:tcPr/>
          <w:p w:rsidR="00000000" w:rsidDel="00000000" w:rsidP="00000000" w:rsidRDefault="00000000" w:rsidRPr="00000000" w14:paraId="000038F6">
            <w:pPr>
              <w:rPr/>
            </w:pPr>
            <w:r w:rsidDel="00000000" w:rsidR="00000000" w:rsidRPr="00000000">
              <w:rPr>
                <w:sz w:val="12"/>
                <w:szCs w:val="12"/>
                <w:rtl w:val="0"/>
              </w:rPr>
              <w:t xml:space="preserve">AR posting status / idempotency state</w:t>
            </w:r>
            <w:r w:rsidDel="00000000" w:rsidR="00000000" w:rsidRPr="00000000">
              <w:rPr>
                <w:rtl w:val="0"/>
              </w:rPr>
            </w:r>
          </w:p>
        </w:tc>
      </w:tr>
    </w:tbl>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pStyle w:val="Heading1"/>
        <w:rPr/>
      </w:pPr>
      <w:r w:rsidDel="00000000" w:rsidR="00000000" w:rsidRPr="00000000">
        <w:rPr>
          <w:rtl w:val="0"/>
        </w:rPr>
        <w:t xml:space="preserve">36. Endpoint Consolidation - PPUB_INVOICE_DIST</w:t>
      </w:r>
    </w:p>
    <w:p w:rsidR="00000000" w:rsidDel="00000000" w:rsidP="00000000" w:rsidRDefault="00000000" w:rsidRPr="00000000" w14:paraId="00003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Treat PPUB_INVOICE_DIST as an internal AccountsReceivablePostingService/AccountingIntegration workflow rather than a standalone API route.</w:t>
      </w:r>
    </w:p>
    <w:p w:rsidR="00000000" w:rsidDel="00000000" w:rsidP="00000000" w:rsidRDefault="00000000" w:rsidRPr="00000000" w14:paraId="00003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the shared AccountingCalendarService identified in ServicePayable instead of keeping a separate PARMS/ACCTDATE implementation if Accounting confirms the rules should converge.</w:t>
      </w:r>
    </w:p>
    <w:p w:rsidR="00000000" w:rsidDel="00000000" w:rsidP="00000000" w:rsidRDefault="00000000" w:rsidRPr="00000000" w14:paraId="00003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existing Payments/Lockbox capabilities for payment method and deposit-date information.</w:t>
      </w:r>
    </w:p>
    <w:p w:rsidR="00000000" w:rsidDel="00000000" w:rsidP="00000000" w:rsidRDefault="00000000" w:rsidRPr="00000000" w14:paraId="00003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Contract capability for Company, Sales Channel and Contract ACCTDATE instead of direct Contract/Contract_Dates access in the posting workflow.</w:t>
      </w:r>
    </w:p>
    <w:p w:rsidR="00000000" w:rsidDel="00000000" w:rsidP="00000000" w:rsidRDefault="00000000" w:rsidRPr="00000000" w14:paraId="00003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AccountingMappingPolicy for GLOFFSET, GLACCT, HSA and PSC mappings.</w:t>
      </w:r>
    </w:p>
    <w:p w:rsidR="00000000" w:rsidDel="00000000" w:rsidP="00000000" w:rsidRDefault="00000000" w:rsidRPr="00000000" w14:paraId="00003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endpoints for GL account lookup, SFI_REQ_FLAG update, tax-line creation, payment-method selection or Contract ACCTDATE insertion.</w:t>
      </w:r>
    </w:p>
    <w:p w:rsidR="00000000" w:rsidDel="00000000" w:rsidP="00000000" w:rsidRDefault="00000000" w:rsidRPr="00000000" w14:paraId="00003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users need manual reprocessing, expose a cohesive AR invoice posting/reprocess command at the owning AR/Accounting boundary rather than an endpoint named after PPUB_INVOICE_DIST.</w:t>
      </w:r>
    </w:p>
    <w:p w:rsidR="00000000" w:rsidDel="00000000" w:rsidP="00000000" w:rsidRDefault="00000000" w:rsidRPr="00000000" w14:paraId="00003900">
      <w:pPr>
        <w:pStyle w:val="Heading1"/>
        <w:rPr/>
      </w:pPr>
      <w:r w:rsidDel="00000000" w:rsidR="00000000" w:rsidRPr="00000000">
        <w:rPr>
          <w:rtl w:val="0"/>
        </w:rPr>
        <w:t xml:space="preserve">37. Client / Accounting / AR SME Questions - PPUB_INVOICE_DIST</w:t>
      </w:r>
    </w:p>
    <w:tbl>
      <w:tblPr>
        <w:tblStyle w:val="Table147"/>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901">
            <w:pPr>
              <w:rPr/>
            </w:pPr>
            <w:r w:rsidDel="00000000" w:rsidR="00000000" w:rsidRPr="00000000">
              <w:rPr>
                <w:b w:val="1"/>
                <w:bCs w:val="1"/>
                <w:sz w:val="11"/>
                <w:szCs w:val="11"/>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902">
            <w:pPr>
              <w:rPr/>
            </w:pPr>
            <w:r w:rsidDel="00000000" w:rsidR="00000000" w:rsidRPr="00000000">
              <w:rPr>
                <w:b w:val="1"/>
                <w:bCs w:val="1"/>
                <w:sz w:val="11"/>
                <w:szCs w:val="11"/>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903">
            <w:pPr>
              <w:rPr/>
            </w:pPr>
            <w:r w:rsidDel="00000000" w:rsidR="00000000" w:rsidRPr="00000000">
              <w:rPr>
                <w:sz w:val="11"/>
                <w:szCs w:val="11"/>
                <w:rtl w:val="0"/>
              </w:rPr>
              <w:t xml:space="preserve">Q-191</w:t>
            </w:r>
            <w:r w:rsidDel="00000000" w:rsidR="00000000" w:rsidRPr="00000000">
              <w:rPr>
                <w:rtl w:val="0"/>
              </w:rPr>
            </w:r>
          </w:p>
        </w:tc>
        <w:tc>
          <w:tcPr/>
          <w:p w:rsidR="00000000" w:rsidDel="00000000" w:rsidP="00000000" w:rsidRDefault="00000000" w:rsidRPr="00000000" w14:paraId="00003904">
            <w:pPr>
              <w:rPr/>
            </w:pPr>
            <w:r w:rsidDel="00000000" w:rsidR="00000000" w:rsidRPr="00000000">
              <w:rPr>
                <w:sz w:val="11"/>
                <w:szCs w:val="11"/>
                <w:rtl w:val="0"/>
              </w:rPr>
              <w:t xml:space="preserve">Is PPUB_INVOICE_DIST still the authoritative process for distributing AR invoices to General Ledger?</w:t>
            </w:r>
            <w:r w:rsidDel="00000000" w:rsidR="00000000" w:rsidRPr="00000000">
              <w:rPr>
                <w:rtl w:val="0"/>
              </w:rPr>
            </w:r>
          </w:p>
        </w:tc>
      </w:tr>
      <w:tr>
        <w:trPr>
          <w:cantSplit w:val="1"/>
          <w:tblHeader w:val="0"/>
        </w:trPr>
        <w:tc>
          <w:tcPr/>
          <w:p w:rsidR="00000000" w:rsidDel="00000000" w:rsidP="00000000" w:rsidRDefault="00000000" w:rsidRPr="00000000" w14:paraId="00003905">
            <w:pPr>
              <w:rPr/>
            </w:pPr>
            <w:r w:rsidDel="00000000" w:rsidR="00000000" w:rsidRPr="00000000">
              <w:rPr>
                <w:sz w:val="11"/>
                <w:szCs w:val="11"/>
                <w:rtl w:val="0"/>
              </w:rPr>
              <w:t xml:space="preserve">Q-192</w:t>
            </w:r>
            <w:r w:rsidDel="00000000" w:rsidR="00000000" w:rsidRPr="00000000">
              <w:rPr>
                <w:rtl w:val="0"/>
              </w:rPr>
            </w:r>
          </w:p>
        </w:tc>
        <w:tc>
          <w:tcPr/>
          <w:p w:rsidR="00000000" w:rsidDel="00000000" w:rsidP="00000000" w:rsidRDefault="00000000" w:rsidRPr="00000000" w14:paraId="00003906">
            <w:pPr>
              <w:rPr/>
            </w:pPr>
            <w:r w:rsidDel="00000000" w:rsidR="00000000" w:rsidRPr="00000000">
              <w:rPr>
                <w:sz w:val="11"/>
                <w:szCs w:val="11"/>
                <w:rtl w:val="0"/>
              </w:rPr>
              <w:t xml:space="preserve">What scheduler/job invokes PPUB_INVOICE_DIST today?</w:t>
            </w:r>
            <w:r w:rsidDel="00000000" w:rsidR="00000000" w:rsidRPr="00000000">
              <w:rPr>
                <w:rtl w:val="0"/>
              </w:rPr>
            </w:r>
          </w:p>
        </w:tc>
      </w:tr>
      <w:tr>
        <w:trPr>
          <w:cantSplit w:val="1"/>
          <w:tblHeader w:val="0"/>
        </w:trPr>
        <w:tc>
          <w:tcPr/>
          <w:p w:rsidR="00000000" w:rsidDel="00000000" w:rsidP="00000000" w:rsidRDefault="00000000" w:rsidRPr="00000000" w14:paraId="00003907">
            <w:pPr>
              <w:rPr/>
            </w:pPr>
            <w:r w:rsidDel="00000000" w:rsidR="00000000" w:rsidRPr="00000000">
              <w:rPr>
                <w:sz w:val="11"/>
                <w:szCs w:val="11"/>
                <w:rtl w:val="0"/>
              </w:rPr>
              <w:t xml:space="preserve">Q-193</w:t>
            </w:r>
            <w:r w:rsidDel="00000000" w:rsidR="00000000" w:rsidRPr="00000000">
              <w:rPr>
                <w:rtl w:val="0"/>
              </w:rPr>
            </w:r>
          </w:p>
        </w:tc>
        <w:tc>
          <w:tcPr/>
          <w:p w:rsidR="00000000" w:rsidDel="00000000" w:rsidP="00000000" w:rsidRDefault="00000000" w:rsidRPr="00000000" w14:paraId="00003908">
            <w:pPr>
              <w:rPr/>
            </w:pPr>
            <w:r w:rsidDel="00000000" w:rsidR="00000000" w:rsidRPr="00000000">
              <w:rPr>
                <w:sz w:val="11"/>
                <w:szCs w:val="11"/>
                <w:rtl w:val="0"/>
              </w:rPr>
              <w:t xml:space="preserve">What downstream system consumes AR_GL_DETAILS records?</w:t>
            </w:r>
            <w:r w:rsidDel="00000000" w:rsidR="00000000" w:rsidRPr="00000000">
              <w:rPr>
                <w:rtl w:val="0"/>
              </w:rPr>
            </w:r>
          </w:p>
        </w:tc>
      </w:tr>
      <w:tr>
        <w:trPr>
          <w:cantSplit w:val="1"/>
          <w:tblHeader w:val="0"/>
        </w:trPr>
        <w:tc>
          <w:tcPr/>
          <w:p w:rsidR="00000000" w:rsidDel="00000000" w:rsidP="00000000" w:rsidRDefault="00000000" w:rsidRPr="00000000" w14:paraId="00003909">
            <w:pPr>
              <w:rPr/>
            </w:pPr>
            <w:r w:rsidDel="00000000" w:rsidR="00000000" w:rsidRPr="00000000">
              <w:rPr>
                <w:sz w:val="11"/>
                <w:szCs w:val="11"/>
                <w:rtl w:val="0"/>
              </w:rPr>
              <w:t xml:space="preserve">Q-194</w:t>
            </w:r>
            <w:r w:rsidDel="00000000" w:rsidR="00000000" w:rsidRPr="00000000">
              <w:rPr>
                <w:rtl w:val="0"/>
              </w:rPr>
            </w:r>
          </w:p>
        </w:tc>
        <w:tc>
          <w:tcPr/>
          <w:p w:rsidR="00000000" w:rsidDel="00000000" w:rsidP="00000000" w:rsidRDefault="00000000" w:rsidRPr="00000000" w14:paraId="0000390A">
            <w:pPr>
              <w:rPr/>
            </w:pPr>
            <w:r w:rsidDel="00000000" w:rsidR="00000000" w:rsidRPr="00000000">
              <w:rPr>
                <w:sz w:val="11"/>
                <w:szCs w:val="11"/>
                <w:rtl w:val="0"/>
              </w:rPr>
              <w:t xml:space="preserve">Is SFI_REQ_FLAG still the authoritative indicator that an AR invoice has been distributed?</w:t>
            </w:r>
            <w:r w:rsidDel="00000000" w:rsidR="00000000" w:rsidRPr="00000000">
              <w:rPr>
                <w:rtl w:val="0"/>
              </w:rPr>
            </w:r>
          </w:p>
        </w:tc>
      </w:tr>
      <w:tr>
        <w:trPr>
          <w:cantSplit w:val="1"/>
          <w:tblHeader w:val="0"/>
        </w:trPr>
        <w:tc>
          <w:tcPr/>
          <w:p w:rsidR="00000000" w:rsidDel="00000000" w:rsidP="00000000" w:rsidRDefault="00000000" w:rsidRPr="00000000" w14:paraId="0000390B">
            <w:pPr>
              <w:rPr/>
            </w:pPr>
            <w:r w:rsidDel="00000000" w:rsidR="00000000" w:rsidRPr="00000000">
              <w:rPr>
                <w:sz w:val="11"/>
                <w:szCs w:val="11"/>
                <w:rtl w:val="0"/>
              </w:rPr>
              <w:t xml:space="preserve">Q-195</w:t>
            </w:r>
            <w:r w:rsidDel="00000000" w:rsidR="00000000" w:rsidRPr="00000000">
              <w:rPr>
                <w:rtl w:val="0"/>
              </w:rPr>
            </w:r>
          </w:p>
        </w:tc>
        <w:tc>
          <w:tcPr/>
          <w:p w:rsidR="00000000" w:rsidDel="00000000" w:rsidP="00000000" w:rsidRDefault="00000000" w:rsidRPr="00000000" w14:paraId="0000390C">
            <w:pPr>
              <w:rPr/>
            </w:pPr>
            <w:r w:rsidDel="00000000" w:rsidR="00000000" w:rsidRPr="00000000">
              <w:rPr>
                <w:sz w:val="11"/>
                <w:szCs w:val="11"/>
                <w:rtl w:val="0"/>
              </w:rPr>
              <w:t xml:space="preserve">What does SFI stand for in this context, and is the flag used by any other processes?</w:t>
            </w:r>
            <w:r w:rsidDel="00000000" w:rsidR="00000000" w:rsidRPr="00000000">
              <w:rPr>
                <w:rtl w:val="0"/>
              </w:rPr>
            </w:r>
          </w:p>
        </w:tc>
      </w:tr>
      <w:tr>
        <w:trPr>
          <w:cantSplit w:val="1"/>
          <w:tblHeader w:val="0"/>
        </w:trPr>
        <w:tc>
          <w:tcPr/>
          <w:p w:rsidR="00000000" w:rsidDel="00000000" w:rsidP="00000000" w:rsidRDefault="00000000" w:rsidRPr="00000000" w14:paraId="0000390D">
            <w:pPr>
              <w:rPr/>
            </w:pPr>
            <w:r w:rsidDel="00000000" w:rsidR="00000000" w:rsidRPr="00000000">
              <w:rPr>
                <w:sz w:val="11"/>
                <w:szCs w:val="11"/>
                <w:rtl w:val="0"/>
              </w:rPr>
              <w:t xml:space="preserve">Q-196</w:t>
            </w:r>
            <w:r w:rsidDel="00000000" w:rsidR="00000000" w:rsidRPr="00000000">
              <w:rPr>
                <w:rtl w:val="0"/>
              </w:rPr>
            </w:r>
          </w:p>
        </w:tc>
        <w:tc>
          <w:tcPr/>
          <w:p w:rsidR="00000000" w:rsidDel="00000000" w:rsidP="00000000" w:rsidRDefault="00000000" w:rsidRPr="00000000" w14:paraId="0000390E">
            <w:pPr>
              <w:rPr/>
            </w:pPr>
            <w:r w:rsidDel="00000000" w:rsidR="00000000" w:rsidRPr="00000000">
              <w:rPr>
                <w:sz w:val="11"/>
                <w:szCs w:val="11"/>
                <w:rtl w:val="0"/>
              </w:rPr>
              <w:t xml:space="preserve">Should posting status become an explicit AR invoice accounting status rather than a nullable flag?</w:t>
            </w:r>
            <w:r w:rsidDel="00000000" w:rsidR="00000000" w:rsidRPr="00000000">
              <w:rPr>
                <w:rtl w:val="0"/>
              </w:rPr>
            </w:r>
          </w:p>
        </w:tc>
      </w:tr>
      <w:tr>
        <w:trPr>
          <w:cantSplit w:val="1"/>
          <w:tblHeader w:val="0"/>
        </w:trPr>
        <w:tc>
          <w:tcPr/>
          <w:p w:rsidR="00000000" w:rsidDel="00000000" w:rsidP="00000000" w:rsidRDefault="00000000" w:rsidRPr="00000000" w14:paraId="0000390F">
            <w:pPr>
              <w:rPr/>
            </w:pPr>
            <w:r w:rsidDel="00000000" w:rsidR="00000000" w:rsidRPr="00000000">
              <w:rPr>
                <w:sz w:val="11"/>
                <w:szCs w:val="11"/>
                <w:rtl w:val="0"/>
              </w:rPr>
              <w:t xml:space="preserve">Q-197</w:t>
            </w:r>
            <w:r w:rsidDel="00000000" w:rsidR="00000000" w:rsidRPr="00000000">
              <w:rPr>
                <w:rtl w:val="0"/>
              </w:rPr>
            </w:r>
          </w:p>
        </w:tc>
        <w:tc>
          <w:tcPr/>
          <w:p w:rsidR="00000000" w:rsidDel="00000000" w:rsidP="00000000" w:rsidRDefault="00000000" w:rsidRPr="00000000" w14:paraId="00003910">
            <w:pPr>
              <w:rPr/>
            </w:pPr>
            <w:r w:rsidDel="00000000" w:rsidR="00000000" w:rsidRPr="00000000">
              <w:rPr>
                <w:sz w:val="11"/>
                <w:szCs w:val="11"/>
                <w:rtl w:val="0"/>
              </w:rPr>
              <w:t xml:space="preserve">What is the authoritative GL-date rule for an invoice today?</w:t>
            </w:r>
            <w:r w:rsidDel="00000000" w:rsidR="00000000" w:rsidRPr="00000000">
              <w:rPr>
                <w:rtl w:val="0"/>
              </w:rPr>
            </w:r>
          </w:p>
        </w:tc>
      </w:tr>
      <w:tr>
        <w:trPr>
          <w:cantSplit w:val="1"/>
          <w:tblHeader w:val="0"/>
        </w:trPr>
        <w:tc>
          <w:tcPr/>
          <w:p w:rsidR="00000000" w:rsidDel="00000000" w:rsidP="00000000" w:rsidRDefault="00000000" w:rsidRPr="00000000" w14:paraId="00003911">
            <w:pPr>
              <w:rPr/>
            </w:pPr>
            <w:r w:rsidDel="00000000" w:rsidR="00000000" w:rsidRPr="00000000">
              <w:rPr>
                <w:sz w:val="11"/>
                <w:szCs w:val="11"/>
                <w:rtl w:val="0"/>
              </w:rPr>
              <w:t xml:space="preserve">Q-198</w:t>
            </w:r>
            <w:r w:rsidDel="00000000" w:rsidR="00000000" w:rsidRPr="00000000">
              <w:rPr>
                <w:rtl w:val="0"/>
              </w:rPr>
            </w:r>
          </w:p>
        </w:tc>
        <w:tc>
          <w:tcPr/>
          <w:p w:rsidR="00000000" w:rsidDel="00000000" w:rsidP="00000000" w:rsidRDefault="00000000" w:rsidRPr="00000000" w14:paraId="00003912">
            <w:pPr>
              <w:rPr/>
            </w:pPr>
            <w:r w:rsidDel="00000000" w:rsidR="00000000" w:rsidRPr="00000000">
              <w:rPr>
                <w:sz w:val="11"/>
                <w:szCs w:val="11"/>
                <w:rtl w:val="0"/>
              </w:rPr>
              <w:t xml:space="preserve">Should PPUB_INVOICE_DIST use the shared AccountingCalendarService identified from ServicePayable instead of reading PARMS/ACCTDATE directly?</w:t>
            </w:r>
            <w:r w:rsidDel="00000000" w:rsidR="00000000" w:rsidRPr="00000000">
              <w:rPr>
                <w:rtl w:val="0"/>
              </w:rPr>
            </w:r>
          </w:p>
        </w:tc>
      </w:tr>
      <w:tr>
        <w:trPr>
          <w:cantSplit w:val="1"/>
          <w:tblHeader w:val="0"/>
        </w:trPr>
        <w:tc>
          <w:tcPr/>
          <w:p w:rsidR="00000000" w:rsidDel="00000000" w:rsidP="00000000" w:rsidRDefault="00000000" w:rsidRPr="00000000" w14:paraId="00003913">
            <w:pPr>
              <w:rPr/>
            </w:pPr>
            <w:r w:rsidDel="00000000" w:rsidR="00000000" w:rsidRPr="00000000">
              <w:rPr>
                <w:sz w:val="11"/>
                <w:szCs w:val="11"/>
                <w:rtl w:val="0"/>
              </w:rPr>
              <w:t xml:space="preserve">Q-199</w:t>
            </w:r>
            <w:r w:rsidDel="00000000" w:rsidR="00000000" w:rsidRPr="00000000">
              <w:rPr>
                <w:rtl w:val="0"/>
              </w:rPr>
            </w:r>
          </w:p>
        </w:tc>
        <w:tc>
          <w:tcPr/>
          <w:p w:rsidR="00000000" w:rsidDel="00000000" w:rsidP="00000000" w:rsidRDefault="00000000" w:rsidRPr="00000000" w14:paraId="00003914">
            <w:pPr>
              <w:rPr/>
            </w:pPr>
            <w:r w:rsidDel="00000000" w:rsidR="00000000" w:rsidRPr="00000000">
              <w:rPr>
                <w:sz w:val="11"/>
                <w:szCs w:val="11"/>
                <w:rtl w:val="0"/>
              </w:rPr>
              <w:t xml:space="preserve">How should the ServicePayable GL-date rule and PPUB_INVOICE_DIST GL-date rule be reconciled if they differ?</w:t>
            </w:r>
            <w:r w:rsidDel="00000000" w:rsidR="00000000" w:rsidRPr="00000000">
              <w:rPr>
                <w:rtl w:val="0"/>
              </w:rPr>
            </w:r>
          </w:p>
        </w:tc>
      </w:tr>
      <w:tr>
        <w:trPr>
          <w:cantSplit w:val="1"/>
          <w:tblHeader w:val="0"/>
        </w:trPr>
        <w:tc>
          <w:tcPr/>
          <w:p w:rsidR="00000000" w:rsidDel="00000000" w:rsidP="00000000" w:rsidRDefault="00000000" w:rsidRPr="00000000" w14:paraId="00003915">
            <w:pPr>
              <w:rPr/>
            </w:pPr>
            <w:r w:rsidDel="00000000" w:rsidR="00000000" w:rsidRPr="00000000">
              <w:rPr>
                <w:sz w:val="11"/>
                <w:szCs w:val="11"/>
                <w:rtl w:val="0"/>
              </w:rPr>
              <w:t xml:space="preserve">Q-200</w:t>
            </w:r>
            <w:r w:rsidDel="00000000" w:rsidR="00000000" w:rsidRPr="00000000">
              <w:rPr>
                <w:rtl w:val="0"/>
              </w:rPr>
            </w:r>
          </w:p>
        </w:tc>
        <w:tc>
          <w:tcPr/>
          <w:p w:rsidR="00000000" w:rsidDel="00000000" w:rsidP="00000000" w:rsidRDefault="00000000" w:rsidRPr="00000000" w14:paraId="00003916">
            <w:pPr>
              <w:rPr/>
            </w:pPr>
            <w:r w:rsidDel="00000000" w:rsidR="00000000" w:rsidRPr="00000000">
              <w:rPr>
                <w:sz w:val="11"/>
                <w:szCs w:val="11"/>
                <w:rtl w:val="0"/>
              </w:rPr>
              <w:t xml:space="preserve">Confirm that AHSIT-7301 means invoice origin date should normally be the GL date.</w:t>
            </w:r>
            <w:r w:rsidDel="00000000" w:rsidR="00000000" w:rsidRPr="00000000">
              <w:rPr>
                <w:rtl w:val="0"/>
              </w:rPr>
            </w:r>
          </w:p>
        </w:tc>
      </w:tr>
      <w:tr>
        <w:trPr>
          <w:cantSplit w:val="1"/>
          <w:tblHeader w:val="0"/>
        </w:trPr>
        <w:tc>
          <w:tcPr/>
          <w:p w:rsidR="00000000" w:rsidDel="00000000" w:rsidP="00000000" w:rsidRDefault="00000000" w:rsidRPr="00000000" w14:paraId="00003917">
            <w:pPr>
              <w:rPr/>
            </w:pPr>
            <w:r w:rsidDel="00000000" w:rsidR="00000000" w:rsidRPr="00000000">
              <w:rPr>
                <w:sz w:val="11"/>
                <w:szCs w:val="11"/>
                <w:rtl w:val="0"/>
              </w:rPr>
              <w:t xml:space="preserve">Q-201</w:t>
            </w:r>
            <w:r w:rsidDel="00000000" w:rsidR="00000000" w:rsidRPr="00000000">
              <w:rPr>
                <w:rtl w:val="0"/>
              </w:rPr>
            </w:r>
          </w:p>
        </w:tc>
        <w:tc>
          <w:tcPr/>
          <w:p w:rsidR="00000000" w:rsidDel="00000000" w:rsidP="00000000" w:rsidRDefault="00000000" w:rsidRPr="00000000" w14:paraId="00003918">
            <w:pPr>
              <w:rPr/>
            </w:pPr>
            <w:r w:rsidDel="00000000" w:rsidR="00000000" w:rsidRPr="00000000">
              <w:rPr>
                <w:sz w:val="11"/>
                <w:szCs w:val="11"/>
                <w:rtl w:val="0"/>
              </w:rPr>
              <w:t xml:space="preserve">Why does CHECK payment behave differently from other payment methods in the accounting-date calculation?</w:t>
            </w:r>
            <w:r w:rsidDel="00000000" w:rsidR="00000000" w:rsidRPr="00000000">
              <w:rPr>
                <w:rtl w:val="0"/>
              </w:rPr>
            </w:r>
          </w:p>
        </w:tc>
      </w:tr>
      <w:tr>
        <w:trPr>
          <w:cantSplit w:val="1"/>
          <w:tblHeader w:val="0"/>
        </w:trPr>
        <w:tc>
          <w:tcPr/>
          <w:p w:rsidR="00000000" w:rsidDel="00000000" w:rsidP="00000000" w:rsidRDefault="00000000" w:rsidRPr="00000000" w14:paraId="00003919">
            <w:pPr>
              <w:rPr/>
            </w:pPr>
            <w:r w:rsidDel="00000000" w:rsidR="00000000" w:rsidRPr="00000000">
              <w:rPr>
                <w:sz w:val="11"/>
                <w:szCs w:val="11"/>
                <w:rtl w:val="0"/>
              </w:rPr>
              <w:t xml:space="preserve">Q-202</w:t>
            </w:r>
            <w:r w:rsidDel="00000000" w:rsidR="00000000" w:rsidRPr="00000000">
              <w:rPr>
                <w:rtl w:val="0"/>
              </w:rPr>
            </w:r>
          </w:p>
        </w:tc>
        <w:tc>
          <w:tcPr/>
          <w:p w:rsidR="00000000" w:rsidDel="00000000" w:rsidP="00000000" w:rsidRDefault="00000000" w:rsidRPr="00000000" w14:paraId="0000391A">
            <w:pPr>
              <w:rPr/>
            </w:pPr>
            <w:r w:rsidDel="00000000" w:rsidR="00000000" w:rsidRPr="00000000">
              <w:rPr>
                <w:sz w:val="11"/>
                <w:szCs w:val="11"/>
                <w:rtl w:val="0"/>
              </w:rPr>
              <w:t xml:space="preserve">Is the current condition `payment method is null OR payment method not in CHECK` intentional, meaning virtually every non-check payment uses invoice origin date?</w:t>
            </w:r>
            <w:r w:rsidDel="00000000" w:rsidR="00000000" w:rsidRPr="00000000">
              <w:rPr>
                <w:rtl w:val="0"/>
              </w:rPr>
            </w:r>
          </w:p>
        </w:tc>
      </w:tr>
      <w:tr>
        <w:trPr>
          <w:cantSplit w:val="1"/>
          <w:tblHeader w:val="0"/>
        </w:trPr>
        <w:tc>
          <w:tcPr/>
          <w:p w:rsidR="00000000" w:rsidDel="00000000" w:rsidP="00000000" w:rsidRDefault="00000000" w:rsidRPr="00000000" w14:paraId="0000391B">
            <w:pPr>
              <w:rPr/>
            </w:pPr>
            <w:r w:rsidDel="00000000" w:rsidR="00000000" w:rsidRPr="00000000">
              <w:rPr>
                <w:sz w:val="11"/>
                <w:szCs w:val="11"/>
                <w:rtl w:val="0"/>
              </w:rPr>
              <w:t xml:space="preserve">Q-203</w:t>
            </w:r>
            <w:r w:rsidDel="00000000" w:rsidR="00000000" w:rsidRPr="00000000">
              <w:rPr>
                <w:rtl w:val="0"/>
              </w:rPr>
            </w:r>
          </w:p>
        </w:tc>
        <w:tc>
          <w:tcPr/>
          <w:p w:rsidR="00000000" w:rsidDel="00000000" w:rsidP="00000000" w:rsidRDefault="00000000" w:rsidRPr="00000000" w14:paraId="0000391C">
            <w:pPr>
              <w:rPr/>
            </w:pPr>
            <w:r w:rsidDel="00000000" w:rsidR="00000000" w:rsidRPr="00000000">
              <w:rPr>
                <w:sz w:val="11"/>
                <w:szCs w:val="11"/>
                <w:rtl w:val="0"/>
              </w:rPr>
              <w:t xml:space="preserve">Which payment methods are active today beyond CHECK, VISA, MC, AMEX, DSC and ACH?</w:t>
            </w:r>
            <w:r w:rsidDel="00000000" w:rsidR="00000000" w:rsidRPr="00000000">
              <w:rPr>
                <w:rtl w:val="0"/>
              </w:rPr>
            </w:r>
          </w:p>
        </w:tc>
      </w:tr>
      <w:tr>
        <w:trPr>
          <w:cantSplit w:val="1"/>
          <w:tblHeader w:val="0"/>
        </w:trPr>
        <w:tc>
          <w:tcPr/>
          <w:p w:rsidR="00000000" w:rsidDel="00000000" w:rsidP="00000000" w:rsidRDefault="00000000" w:rsidRPr="00000000" w14:paraId="0000391D">
            <w:pPr>
              <w:rPr/>
            </w:pPr>
            <w:r w:rsidDel="00000000" w:rsidR="00000000" w:rsidRPr="00000000">
              <w:rPr>
                <w:sz w:val="11"/>
                <w:szCs w:val="11"/>
                <w:rtl w:val="0"/>
              </w:rPr>
              <w:t xml:space="preserve">Q-204</w:t>
            </w:r>
            <w:r w:rsidDel="00000000" w:rsidR="00000000" w:rsidRPr="00000000">
              <w:rPr>
                <w:rtl w:val="0"/>
              </w:rPr>
            </w:r>
          </w:p>
        </w:tc>
        <w:tc>
          <w:tcPr/>
          <w:p w:rsidR="00000000" w:rsidDel="00000000" w:rsidP="00000000" w:rsidRDefault="00000000" w:rsidRPr="00000000" w14:paraId="0000391E">
            <w:pPr>
              <w:rPr/>
            </w:pPr>
            <w:r w:rsidDel="00000000" w:rsidR="00000000" w:rsidRPr="00000000">
              <w:rPr>
                <w:sz w:val="11"/>
                <w:szCs w:val="11"/>
                <w:rtl w:val="0"/>
              </w:rPr>
              <w:t xml:space="preserve">Why is the first payment method by origin date used when an invoice has multiple payments?</w:t>
            </w:r>
            <w:r w:rsidDel="00000000" w:rsidR="00000000" w:rsidRPr="00000000">
              <w:rPr>
                <w:rtl w:val="0"/>
              </w:rPr>
            </w:r>
          </w:p>
        </w:tc>
      </w:tr>
      <w:tr>
        <w:trPr>
          <w:cantSplit w:val="1"/>
          <w:tblHeader w:val="0"/>
        </w:trPr>
        <w:tc>
          <w:tcPr/>
          <w:p w:rsidR="00000000" w:rsidDel="00000000" w:rsidP="00000000" w:rsidRDefault="00000000" w:rsidRPr="00000000" w14:paraId="0000391F">
            <w:pPr>
              <w:rPr/>
            </w:pPr>
            <w:r w:rsidDel="00000000" w:rsidR="00000000" w:rsidRPr="00000000">
              <w:rPr>
                <w:sz w:val="11"/>
                <w:szCs w:val="11"/>
                <w:rtl w:val="0"/>
              </w:rPr>
              <w:t xml:space="preserve">Q-205</w:t>
            </w:r>
            <w:r w:rsidDel="00000000" w:rsidR="00000000" w:rsidRPr="00000000">
              <w:rPr>
                <w:rtl w:val="0"/>
              </w:rPr>
            </w:r>
          </w:p>
        </w:tc>
        <w:tc>
          <w:tcPr/>
          <w:p w:rsidR="00000000" w:rsidDel="00000000" w:rsidP="00000000" w:rsidRDefault="00000000" w:rsidRPr="00000000" w14:paraId="00003920">
            <w:pPr>
              <w:rPr/>
            </w:pPr>
            <w:r w:rsidDel="00000000" w:rsidR="00000000" w:rsidRPr="00000000">
              <w:rPr>
                <w:sz w:val="11"/>
                <w:szCs w:val="11"/>
                <w:rtl w:val="0"/>
              </w:rPr>
              <w:t xml:space="preserve">Should payment method influence accounting date at all in the new design?</w:t>
            </w:r>
            <w:r w:rsidDel="00000000" w:rsidR="00000000" w:rsidRPr="00000000">
              <w:rPr>
                <w:rtl w:val="0"/>
              </w:rPr>
            </w:r>
          </w:p>
        </w:tc>
      </w:tr>
      <w:tr>
        <w:trPr>
          <w:cantSplit w:val="1"/>
          <w:tblHeader w:val="0"/>
        </w:trPr>
        <w:tc>
          <w:tcPr/>
          <w:p w:rsidR="00000000" w:rsidDel="00000000" w:rsidP="00000000" w:rsidRDefault="00000000" w:rsidRPr="00000000" w14:paraId="00003921">
            <w:pPr>
              <w:rPr/>
            </w:pPr>
            <w:r w:rsidDel="00000000" w:rsidR="00000000" w:rsidRPr="00000000">
              <w:rPr>
                <w:sz w:val="11"/>
                <w:szCs w:val="11"/>
                <w:rtl w:val="0"/>
              </w:rPr>
              <w:t xml:space="preserve">Q-206</w:t>
            </w:r>
            <w:r w:rsidDel="00000000" w:rsidR="00000000" w:rsidRPr="00000000">
              <w:rPr>
                <w:rtl w:val="0"/>
              </w:rPr>
            </w:r>
          </w:p>
        </w:tc>
        <w:tc>
          <w:tcPr/>
          <w:p w:rsidR="00000000" w:rsidDel="00000000" w:rsidP="00000000" w:rsidRDefault="00000000" w:rsidRPr="00000000" w14:paraId="00003922">
            <w:pPr>
              <w:rPr/>
            </w:pPr>
            <w:r w:rsidDel="00000000" w:rsidR="00000000" w:rsidRPr="00000000">
              <w:rPr>
                <w:sz w:val="11"/>
                <w:szCs w:val="11"/>
                <w:rtl w:val="0"/>
              </w:rPr>
              <w:t xml:space="preserve">What is the business purpose of lockbox numbers 300 and 333?</w:t>
            </w:r>
            <w:r w:rsidDel="00000000" w:rsidR="00000000" w:rsidRPr="00000000">
              <w:rPr>
                <w:rtl w:val="0"/>
              </w:rPr>
            </w:r>
          </w:p>
        </w:tc>
      </w:tr>
      <w:tr>
        <w:trPr>
          <w:cantSplit w:val="1"/>
          <w:tblHeader w:val="0"/>
        </w:trPr>
        <w:tc>
          <w:tcPr/>
          <w:p w:rsidR="00000000" w:rsidDel="00000000" w:rsidP="00000000" w:rsidRDefault="00000000" w:rsidRPr="00000000" w14:paraId="00003923">
            <w:pPr>
              <w:rPr/>
            </w:pPr>
            <w:r w:rsidDel="00000000" w:rsidR="00000000" w:rsidRPr="00000000">
              <w:rPr>
                <w:sz w:val="11"/>
                <w:szCs w:val="11"/>
                <w:rtl w:val="0"/>
              </w:rPr>
              <w:t xml:space="preserve">Q-207</w:t>
            </w:r>
            <w:r w:rsidDel="00000000" w:rsidR="00000000" w:rsidRPr="00000000">
              <w:rPr>
                <w:rtl w:val="0"/>
              </w:rPr>
            </w:r>
          </w:p>
        </w:tc>
        <w:tc>
          <w:tcPr/>
          <w:p w:rsidR="00000000" w:rsidDel="00000000" w:rsidP="00000000" w:rsidRDefault="00000000" w:rsidRPr="00000000" w14:paraId="00003924">
            <w:pPr>
              <w:rPr/>
            </w:pPr>
            <w:r w:rsidDel="00000000" w:rsidR="00000000" w:rsidRPr="00000000">
              <w:rPr>
                <w:sz w:val="11"/>
                <w:szCs w:val="11"/>
                <w:rtl w:val="0"/>
              </w:rPr>
              <w:t xml:space="preserve">Should lockbox 300/333 deposit date continue to override invoice origin/accounting date?</w:t>
            </w:r>
            <w:r w:rsidDel="00000000" w:rsidR="00000000" w:rsidRPr="00000000">
              <w:rPr>
                <w:rtl w:val="0"/>
              </w:rPr>
            </w:r>
          </w:p>
        </w:tc>
      </w:tr>
      <w:tr>
        <w:trPr>
          <w:cantSplit w:val="1"/>
          <w:tblHeader w:val="0"/>
        </w:trPr>
        <w:tc>
          <w:tcPr/>
          <w:p w:rsidR="00000000" w:rsidDel="00000000" w:rsidP="00000000" w:rsidRDefault="00000000" w:rsidRPr="00000000" w14:paraId="00003925">
            <w:pPr>
              <w:rPr/>
            </w:pPr>
            <w:r w:rsidDel="00000000" w:rsidR="00000000" w:rsidRPr="00000000">
              <w:rPr>
                <w:sz w:val="11"/>
                <w:szCs w:val="11"/>
                <w:rtl w:val="0"/>
              </w:rPr>
              <w:t xml:space="preserve">Q-208</w:t>
            </w:r>
            <w:r w:rsidDel="00000000" w:rsidR="00000000" w:rsidRPr="00000000">
              <w:rPr>
                <w:rtl w:val="0"/>
              </w:rPr>
            </w:r>
          </w:p>
        </w:tc>
        <w:tc>
          <w:tcPr/>
          <w:p w:rsidR="00000000" w:rsidDel="00000000" w:rsidP="00000000" w:rsidRDefault="00000000" w:rsidRPr="00000000" w14:paraId="00003926">
            <w:pPr>
              <w:rPr/>
            </w:pPr>
            <w:r w:rsidDel="00000000" w:rsidR="00000000" w:rsidRPr="00000000">
              <w:rPr>
                <w:sz w:val="11"/>
                <w:szCs w:val="11"/>
                <w:rtl w:val="0"/>
              </w:rPr>
              <w:t xml:space="preserve">Why is MAX(deposit_date) used when multiple matching remittances exist?</w:t>
            </w:r>
            <w:r w:rsidDel="00000000" w:rsidR="00000000" w:rsidRPr="00000000">
              <w:rPr>
                <w:rtl w:val="0"/>
              </w:rPr>
            </w:r>
          </w:p>
        </w:tc>
      </w:tr>
      <w:tr>
        <w:trPr>
          <w:cantSplit w:val="1"/>
          <w:tblHeader w:val="0"/>
        </w:trPr>
        <w:tc>
          <w:tcPr/>
          <w:p w:rsidR="00000000" w:rsidDel="00000000" w:rsidP="00000000" w:rsidRDefault="00000000" w:rsidRPr="00000000" w14:paraId="00003927">
            <w:pPr>
              <w:rPr/>
            </w:pPr>
            <w:r w:rsidDel="00000000" w:rsidR="00000000" w:rsidRPr="00000000">
              <w:rPr>
                <w:sz w:val="11"/>
                <w:szCs w:val="11"/>
                <w:rtl w:val="0"/>
              </w:rPr>
              <w:t xml:space="preserve">Q-209</w:t>
            </w:r>
            <w:r w:rsidDel="00000000" w:rsidR="00000000" w:rsidRPr="00000000">
              <w:rPr>
                <w:rtl w:val="0"/>
              </w:rPr>
            </w:r>
          </w:p>
        </w:tc>
        <w:tc>
          <w:tcPr/>
          <w:p w:rsidR="00000000" w:rsidDel="00000000" w:rsidP="00000000" w:rsidRDefault="00000000" w:rsidRPr="00000000" w14:paraId="00003928">
            <w:pPr>
              <w:rPr/>
            </w:pPr>
            <w:r w:rsidDel="00000000" w:rsidR="00000000" w:rsidRPr="00000000">
              <w:rPr>
                <w:sz w:val="11"/>
                <w:szCs w:val="11"/>
                <w:rtl w:val="0"/>
              </w:rPr>
              <w:t xml:space="preserve">What is the authoritative behavior when Contract ACCTDATE is later than the candidate invoice accounting date?</w:t>
            </w:r>
            <w:r w:rsidDel="00000000" w:rsidR="00000000" w:rsidRPr="00000000">
              <w:rPr>
                <w:rtl w:val="0"/>
              </w:rPr>
            </w:r>
          </w:p>
        </w:tc>
      </w:tr>
      <w:tr>
        <w:trPr>
          <w:cantSplit w:val="1"/>
          <w:tblHeader w:val="0"/>
        </w:trPr>
        <w:tc>
          <w:tcPr/>
          <w:p w:rsidR="00000000" w:rsidDel="00000000" w:rsidP="00000000" w:rsidRDefault="00000000" w:rsidRPr="00000000" w14:paraId="00003929">
            <w:pPr>
              <w:rPr/>
            </w:pPr>
            <w:r w:rsidDel="00000000" w:rsidR="00000000" w:rsidRPr="00000000">
              <w:rPr>
                <w:sz w:val="11"/>
                <w:szCs w:val="11"/>
                <w:rtl w:val="0"/>
              </w:rPr>
              <w:t xml:space="preserve">Q-210</w:t>
            </w:r>
            <w:r w:rsidDel="00000000" w:rsidR="00000000" w:rsidRPr="00000000">
              <w:rPr>
                <w:rtl w:val="0"/>
              </w:rPr>
            </w:r>
          </w:p>
        </w:tc>
        <w:tc>
          <w:tcPr/>
          <w:p w:rsidR="00000000" w:rsidDel="00000000" w:rsidP="00000000" w:rsidRDefault="00000000" w:rsidRPr="00000000" w14:paraId="0000392A">
            <w:pPr>
              <w:rPr/>
            </w:pPr>
            <w:r w:rsidDel="00000000" w:rsidR="00000000" w:rsidRPr="00000000">
              <w:rPr>
                <w:sz w:val="11"/>
                <w:szCs w:val="11"/>
                <w:rtl w:val="0"/>
              </w:rPr>
              <w:t xml:space="preserve">Should the invoice remain pending for a future posting run in that situation?</w:t>
            </w:r>
            <w:r w:rsidDel="00000000" w:rsidR="00000000" w:rsidRPr="00000000">
              <w:rPr>
                <w:rtl w:val="0"/>
              </w:rPr>
            </w:r>
          </w:p>
        </w:tc>
      </w:tr>
      <w:tr>
        <w:trPr>
          <w:cantSplit w:val="1"/>
          <w:tblHeader w:val="0"/>
        </w:trPr>
        <w:tc>
          <w:tcPr/>
          <w:p w:rsidR="00000000" w:rsidDel="00000000" w:rsidP="00000000" w:rsidRDefault="00000000" w:rsidRPr="00000000" w14:paraId="0000392B">
            <w:pPr>
              <w:rPr/>
            </w:pPr>
            <w:r w:rsidDel="00000000" w:rsidR="00000000" w:rsidRPr="00000000">
              <w:rPr>
                <w:sz w:val="11"/>
                <w:szCs w:val="11"/>
                <w:rtl w:val="0"/>
              </w:rPr>
              <w:t xml:space="preserve">Q-211</w:t>
            </w:r>
            <w:r w:rsidDel="00000000" w:rsidR="00000000" w:rsidRPr="00000000">
              <w:rPr>
                <w:rtl w:val="0"/>
              </w:rPr>
            </w:r>
          </w:p>
        </w:tc>
        <w:tc>
          <w:tcPr/>
          <w:p w:rsidR="00000000" w:rsidDel="00000000" w:rsidP="00000000" w:rsidRDefault="00000000" w:rsidRPr="00000000" w14:paraId="0000392C">
            <w:pPr>
              <w:rPr/>
            </w:pPr>
            <w:r w:rsidDel="00000000" w:rsidR="00000000" w:rsidRPr="00000000">
              <w:rPr>
                <w:sz w:val="11"/>
                <w:szCs w:val="11"/>
                <w:rtl w:val="0"/>
              </w:rPr>
              <w:t xml:space="preserve">Who owns Contract ACCTDATE and when should it be created?</w:t>
            </w:r>
            <w:r w:rsidDel="00000000" w:rsidR="00000000" w:rsidRPr="00000000">
              <w:rPr>
                <w:rtl w:val="0"/>
              </w:rPr>
            </w:r>
          </w:p>
        </w:tc>
      </w:tr>
      <w:tr>
        <w:trPr>
          <w:cantSplit w:val="1"/>
          <w:tblHeader w:val="0"/>
        </w:trPr>
        <w:tc>
          <w:tcPr/>
          <w:p w:rsidR="00000000" w:rsidDel="00000000" w:rsidP="00000000" w:rsidRDefault="00000000" w:rsidRPr="00000000" w14:paraId="0000392D">
            <w:pPr>
              <w:rPr/>
            </w:pPr>
            <w:r w:rsidDel="00000000" w:rsidR="00000000" w:rsidRPr="00000000">
              <w:rPr>
                <w:sz w:val="11"/>
                <w:szCs w:val="11"/>
                <w:rtl w:val="0"/>
              </w:rPr>
              <w:t xml:space="preserve">Q-212</w:t>
            </w:r>
            <w:r w:rsidDel="00000000" w:rsidR="00000000" w:rsidRPr="00000000">
              <w:rPr>
                <w:rtl w:val="0"/>
              </w:rPr>
            </w:r>
          </w:p>
        </w:tc>
        <w:tc>
          <w:tcPr/>
          <w:p w:rsidR="00000000" w:rsidDel="00000000" w:rsidP="00000000" w:rsidRDefault="00000000" w:rsidRPr="00000000" w14:paraId="0000392E">
            <w:pPr>
              <w:rPr/>
            </w:pPr>
            <w:r w:rsidDel="00000000" w:rsidR="00000000" w:rsidRPr="00000000">
              <w:rPr>
                <w:sz w:val="11"/>
                <w:szCs w:val="11"/>
                <w:rtl w:val="0"/>
              </w:rPr>
              <w:t xml:space="preserve">Should IC and IR remain the only invoice types that create Contract ACCTDATE?</w:t>
            </w:r>
            <w:r w:rsidDel="00000000" w:rsidR="00000000" w:rsidRPr="00000000">
              <w:rPr>
                <w:rtl w:val="0"/>
              </w:rPr>
            </w:r>
          </w:p>
        </w:tc>
      </w:tr>
      <w:tr>
        <w:trPr>
          <w:cantSplit w:val="1"/>
          <w:tblHeader w:val="0"/>
        </w:trPr>
        <w:tc>
          <w:tcPr/>
          <w:p w:rsidR="00000000" w:rsidDel="00000000" w:rsidP="00000000" w:rsidRDefault="00000000" w:rsidRPr="00000000" w14:paraId="0000392F">
            <w:pPr>
              <w:rPr/>
            </w:pPr>
            <w:r w:rsidDel="00000000" w:rsidR="00000000" w:rsidRPr="00000000">
              <w:rPr>
                <w:sz w:val="11"/>
                <w:szCs w:val="11"/>
                <w:rtl w:val="0"/>
              </w:rPr>
              <w:t xml:space="preserve">Q-213</w:t>
            </w:r>
            <w:r w:rsidDel="00000000" w:rsidR="00000000" w:rsidRPr="00000000">
              <w:rPr>
                <w:rtl w:val="0"/>
              </w:rPr>
            </w:r>
          </w:p>
        </w:tc>
        <w:tc>
          <w:tcPr/>
          <w:p w:rsidR="00000000" w:rsidDel="00000000" w:rsidP="00000000" w:rsidRDefault="00000000" w:rsidRPr="00000000" w14:paraId="00003930">
            <w:pPr>
              <w:rPr/>
            </w:pPr>
            <w:r w:rsidDel="00000000" w:rsidR="00000000" w:rsidRPr="00000000">
              <w:rPr>
                <w:sz w:val="11"/>
                <w:szCs w:val="11"/>
                <w:rtl w:val="0"/>
              </w:rPr>
              <w:t xml:space="preserve">Can Contract ACCTDATE creation be moved to the Contract/accounting lifecycle rather than being a side effect of AR GL distribution?</w:t>
            </w:r>
            <w:r w:rsidDel="00000000" w:rsidR="00000000" w:rsidRPr="00000000">
              <w:rPr>
                <w:rtl w:val="0"/>
              </w:rPr>
            </w:r>
          </w:p>
        </w:tc>
      </w:tr>
      <w:tr>
        <w:trPr>
          <w:cantSplit w:val="1"/>
          <w:tblHeader w:val="0"/>
        </w:trPr>
        <w:tc>
          <w:tcPr/>
          <w:p w:rsidR="00000000" w:rsidDel="00000000" w:rsidP="00000000" w:rsidRDefault="00000000" w:rsidRPr="00000000" w14:paraId="00003931">
            <w:pPr>
              <w:rPr/>
            </w:pPr>
            <w:r w:rsidDel="00000000" w:rsidR="00000000" w:rsidRPr="00000000">
              <w:rPr>
                <w:sz w:val="11"/>
                <w:szCs w:val="11"/>
                <w:rtl w:val="0"/>
              </w:rPr>
              <w:t xml:space="preserve">Q-214</w:t>
            </w:r>
            <w:r w:rsidDel="00000000" w:rsidR="00000000" w:rsidRPr="00000000">
              <w:rPr>
                <w:rtl w:val="0"/>
              </w:rPr>
            </w:r>
          </w:p>
        </w:tc>
        <w:tc>
          <w:tcPr/>
          <w:p w:rsidR="00000000" w:rsidDel="00000000" w:rsidP="00000000" w:rsidRDefault="00000000" w:rsidRPr="00000000" w14:paraId="00003932">
            <w:pPr>
              <w:rPr/>
            </w:pPr>
            <w:r w:rsidDel="00000000" w:rsidR="00000000" w:rsidRPr="00000000">
              <w:rPr>
                <w:sz w:val="11"/>
                <w:szCs w:val="11"/>
                <w:rtl w:val="0"/>
              </w:rPr>
              <w:t xml:space="preserve">What are all active AR invoice type codes: IS, IF, IE, IO, IL, IR, IC, IU, CT, CP, CS, CC and any others?</w:t>
            </w:r>
            <w:r w:rsidDel="00000000" w:rsidR="00000000" w:rsidRPr="00000000">
              <w:rPr>
                <w:rtl w:val="0"/>
              </w:rPr>
            </w:r>
          </w:p>
        </w:tc>
      </w:tr>
      <w:tr>
        <w:trPr>
          <w:cantSplit w:val="1"/>
          <w:tblHeader w:val="0"/>
        </w:trPr>
        <w:tc>
          <w:tcPr/>
          <w:p w:rsidR="00000000" w:rsidDel="00000000" w:rsidP="00000000" w:rsidRDefault="00000000" w:rsidRPr="00000000" w14:paraId="00003933">
            <w:pPr>
              <w:rPr/>
            </w:pPr>
            <w:r w:rsidDel="00000000" w:rsidR="00000000" w:rsidRPr="00000000">
              <w:rPr>
                <w:sz w:val="11"/>
                <w:szCs w:val="11"/>
                <w:rtl w:val="0"/>
              </w:rPr>
              <w:t xml:space="preserve">Q-215</w:t>
            </w:r>
            <w:r w:rsidDel="00000000" w:rsidR="00000000" w:rsidRPr="00000000">
              <w:rPr>
                <w:rtl w:val="0"/>
              </w:rPr>
            </w:r>
          </w:p>
        </w:tc>
        <w:tc>
          <w:tcPr/>
          <w:p w:rsidR="00000000" w:rsidDel="00000000" w:rsidP="00000000" w:rsidRDefault="00000000" w:rsidRPr="00000000" w14:paraId="00003934">
            <w:pPr>
              <w:rPr/>
            </w:pPr>
            <w:r w:rsidDel="00000000" w:rsidR="00000000" w:rsidRPr="00000000">
              <w:rPr>
                <w:sz w:val="11"/>
                <w:szCs w:val="11"/>
                <w:rtl w:val="0"/>
              </w:rPr>
              <w:t xml:space="preserve">What is the business meaning of each active invoice type?</w:t>
            </w:r>
            <w:r w:rsidDel="00000000" w:rsidR="00000000" w:rsidRPr="00000000">
              <w:rPr>
                <w:rtl w:val="0"/>
              </w:rPr>
            </w:r>
          </w:p>
        </w:tc>
      </w:tr>
      <w:tr>
        <w:trPr>
          <w:cantSplit w:val="1"/>
          <w:tblHeader w:val="0"/>
        </w:trPr>
        <w:tc>
          <w:tcPr/>
          <w:p w:rsidR="00000000" w:rsidDel="00000000" w:rsidP="00000000" w:rsidRDefault="00000000" w:rsidRPr="00000000" w14:paraId="00003935">
            <w:pPr>
              <w:rPr/>
            </w:pPr>
            <w:r w:rsidDel="00000000" w:rsidR="00000000" w:rsidRPr="00000000">
              <w:rPr>
                <w:sz w:val="11"/>
                <w:szCs w:val="11"/>
                <w:rtl w:val="0"/>
              </w:rPr>
              <w:t xml:space="preserve">Q-216</w:t>
            </w:r>
            <w:r w:rsidDel="00000000" w:rsidR="00000000" w:rsidRPr="00000000">
              <w:rPr>
                <w:rtl w:val="0"/>
              </w:rPr>
            </w:r>
          </w:p>
        </w:tc>
        <w:tc>
          <w:tcPr/>
          <w:p w:rsidR="00000000" w:rsidDel="00000000" w:rsidP="00000000" w:rsidRDefault="00000000" w:rsidRPr="00000000" w14:paraId="00003936">
            <w:pPr>
              <w:rPr/>
            </w:pPr>
            <w:r w:rsidDel="00000000" w:rsidR="00000000" w:rsidRPr="00000000">
              <w:rPr>
                <w:sz w:val="11"/>
                <w:szCs w:val="11"/>
                <w:rtl w:val="0"/>
              </w:rPr>
              <w:t xml:space="preserve">Why is IO remapped to IC for DC sales channel and IR for RN?</w:t>
            </w:r>
            <w:r w:rsidDel="00000000" w:rsidR="00000000" w:rsidRPr="00000000">
              <w:rPr>
                <w:rtl w:val="0"/>
              </w:rPr>
            </w:r>
          </w:p>
        </w:tc>
      </w:tr>
      <w:tr>
        <w:trPr>
          <w:cantSplit w:val="1"/>
          <w:tblHeader w:val="0"/>
        </w:trPr>
        <w:tc>
          <w:tcPr/>
          <w:p w:rsidR="00000000" w:rsidDel="00000000" w:rsidP="00000000" w:rsidRDefault="00000000" w:rsidRPr="00000000" w14:paraId="00003937">
            <w:pPr>
              <w:rPr/>
            </w:pPr>
            <w:r w:rsidDel="00000000" w:rsidR="00000000" w:rsidRPr="00000000">
              <w:rPr>
                <w:sz w:val="11"/>
                <w:szCs w:val="11"/>
                <w:rtl w:val="0"/>
              </w:rPr>
              <w:t xml:space="preserve">Q-217</w:t>
            </w:r>
            <w:r w:rsidDel="00000000" w:rsidR="00000000" w:rsidRPr="00000000">
              <w:rPr>
                <w:rtl w:val="0"/>
              </w:rPr>
            </w:r>
          </w:p>
        </w:tc>
        <w:tc>
          <w:tcPr/>
          <w:p w:rsidR="00000000" w:rsidDel="00000000" w:rsidP="00000000" w:rsidRDefault="00000000" w:rsidRPr="00000000" w14:paraId="00003938">
            <w:pPr>
              <w:rPr/>
            </w:pPr>
            <w:r w:rsidDel="00000000" w:rsidR="00000000" w:rsidRPr="00000000">
              <w:rPr>
                <w:sz w:val="11"/>
                <w:szCs w:val="11"/>
                <w:rtl w:val="0"/>
              </w:rPr>
              <w:t xml:space="preserve">Should invoice classification be explicit before posting rather than recalculated inside the GL process?</w:t>
            </w:r>
            <w:r w:rsidDel="00000000" w:rsidR="00000000" w:rsidRPr="00000000">
              <w:rPr>
                <w:rtl w:val="0"/>
              </w:rPr>
            </w:r>
          </w:p>
        </w:tc>
      </w:tr>
      <w:tr>
        <w:trPr>
          <w:cantSplit w:val="1"/>
          <w:tblHeader w:val="0"/>
        </w:trPr>
        <w:tc>
          <w:tcPr/>
          <w:p w:rsidR="00000000" w:rsidDel="00000000" w:rsidP="00000000" w:rsidRDefault="00000000" w:rsidRPr="00000000" w14:paraId="00003939">
            <w:pPr>
              <w:rPr/>
            </w:pPr>
            <w:r w:rsidDel="00000000" w:rsidR="00000000" w:rsidRPr="00000000">
              <w:rPr>
                <w:sz w:val="11"/>
                <w:szCs w:val="11"/>
                <w:rtl w:val="0"/>
              </w:rPr>
              <w:t xml:space="preserve">Q-218</w:t>
            </w:r>
            <w:r w:rsidDel="00000000" w:rsidR="00000000" w:rsidRPr="00000000">
              <w:rPr>
                <w:rtl w:val="0"/>
              </w:rPr>
            </w:r>
          </w:p>
        </w:tc>
        <w:tc>
          <w:tcPr/>
          <w:p w:rsidR="00000000" w:rsidDel="00000000" w:rsidP="00000000" w:rsidRDefault="00000000" w:rsidRPr="00000000" w14:paraId="0000393A">
            <w:pPr>
              <w:rPr/>
            </w:pPr>
            <w:r w:rsidDel="00000000" w:rsidR="00000000" w:rsidRPr="00000000">
              <w:rPr>
                <w:sz w:val="11"/>
                <w:szCs w:val="11"/>
                <w:rtl w:val="0"/>
              </w:rPr>
              <w:t xml:space="preserve">Why are IF and CC excluded from the main GL calculation?</w:t>
            </w:r>
            <w:r w:rsidDel="00000000" w:rsidR="00000000" w:rsidRPr="00000000">
              <w:rPr>
                <w:rtl w:val="0"/>
              </w:rPr>
            </w:r>
          </w:p>
        </w:tc>
      </w:tr>
      <w:tr>
        <w:trPr>
          <w:cantSplit w:val="1"/>
          <w:tblHeader w:val="0"/>
        </w:trPr>
        <w:tc>
          <w:tcPr/>
          <w:p w:rsidR="00000000" w:rsidDel="00000000" w:rsidP="00000000" w:rsidRDefault="00000000" w:rsidRPr="00000000" w14:paraId="0000393B">
            <w:pPr>
              <w:rPr/>
            </w:pPr>
            <w:r w:rsidDel="00000000" w:rsidR="00000000" w:rsidRPr="00000000">
              <w:rPr>
                <w:sz w:val="11"/>
                <w:szCs w:val="11"/>
                <w:rtl w:val="0"/>
              </w:rPr>
              <w:t xml:space="preserve">Q-219</w:t>
            </w:r>
            <w:r w:rsidDel="00000000" w:rsidR="00000000" w:rsidRPr="00000000">
              <w:rPr>
                <w:rtl w:val="0"/>
              </w:rPr>
            </w:r>
          </w:p>
        </w:tc>
        <w:tc>
          <w:tcPr/>
          <w:p w:rsidR="00000000" w:rsidDel="00000000" w:rsidP="00000000" w:rsidRDefault="00000000" w:rsidRPr="00000000" w14:paraId="0000393C">
            <w:pPr>
              <w:rPr/>
            </w:pPr>
            <w:r w:rsidDel="00000000" w:rsidR="00000000" w:rsidRPr="00000000">
              <w:rPr>
                <w:sz w:val="11"/>
                <w:szCs w:val="11"/>
                <w:rtl w:val="0"/>
              </w:rPr>
              <w:t xml:space="preserve">What process posts GL for IF Cancel Fee invoices today?</w:t>
            </w:r>
            <w:r w:rsidDel="00000000" w:rsidR="00000000" w:rsidRPr="00000000">
              <w:rPr>
                <w:rtl w:val="0"/>
              </w:rPr>
            </w:r>
          </w:p>
        </w:tc>
      </w:tr>
      <w:tr>
        <w:trPr>
          <w:cantSplit w:val="1"/>
          <w:tblHeader w:val="0"/>
        </w:trPr>
        <w:tc>
          <w:tcPr/>
          <w:p w:rsidR="00000000" w:rsidDel="00000000" w:rsidP="00000000" w:rsidRDefault="00000000" w:rsidRPr="00000000" w14:paraId="0000393D">
            <w:pPr>
              <w:rPr/>
            </w:pPr>
            <w:r w:rsidDel="00000000" w:rsidR="00000000" w:rsidRPr="00000000">
              <w:rPr>
                <w:sz w:val="11"/>
                <w:szCs w:val="11"/>
                <w:rtl w:val="0"/>
              </w:rPr>
              <w:t xml:space="preserve">Q-220</w:t>
            </w:r>
            <w:r w:rsidDel="00000000" w:rsidR="00000000" w:rsidRPr="00000000">
              <w:rPr>
                <w:rtl w:val="0"/>
              </w:rPr>
            </w:r>
          </w:p>
        </w:tc>
        <w:tc>
          <w:tcPr/>
          <w:p w:rsidR="00000000" w:rsidDel="00000000" w:rsidP="00000000" w:rsidRDefault="00000000" w:rsidRPr="00000000" w14:paraId="0000393E">
            <w:pPr>
              <w:rPr/>
            </w:pPr>
            <w:r w:rsidDel="00000000" w:rsidR="00000000" w:rsidRPr="00000000">
              <w:rPr>
                <w:sz w:val="11"/>
                <w:szCs w:val="11"/>
                <w:rtl w:val="0"/>
              </w:rPr>
              <w:t xml:space="preserve">What process posts GL for CC credit memos today?</w:t>
            </w:r>
            <w:r w:rsidDel="00000000" w:rsidR="00000000" w:rsidRPr="00000000">
              <w:rPr>
                <w:rtl w:val="0"/>
              </w:rPr>
            </w:r>
          </w:p>
        </w:tc>
      </w:tr>
      <w:tr>
        <w:trPr>
          <w:cantSplit w:val="1"/>
          <w:tblHeader w:val="0"/>
        </w:trPr>
        <w:tc>
          <w:tcPr/>
          <w:p w:rsidR="00000000" w:rsidDel="00000000" w:rsidP="00000000" w:rsidRDefault="00000000" w:rsidRPr="00000000" w14:paraId="0000393F">
            <w:pPr>
              <w:rPr/>
            </w:pPr>
            <w:r w:rsidDel="00000000" w:rsidR="00000000" w:rsidRPr="00000000">
              <w:rPr>
                <w:sz w:val="11"/>
                <w:szCs w:val="11"/>
                <w:rtl w:val="0"/>
              </w:rPr>
              <w:t xml:space="preserve">Q-221</w:t>
            </w:r>
            <w:r w:rsidDel="00000000" w:rsidR="00000000" w:rsidRPr="00000000">
              <w:rPr>
                <w:rtl w:val="0"/>
              </w:rPr>
            </w:r>
          </w:p>
        </w:tc>
        <w:tc>
          <w:tcPr/>
          <w:p w:rsidR="00000000" w:rsidDel="00000000" w:rsidP="00000000" w:rsidRDefault="00000000" w:rsidRPr="00000000" w14:paraId="00003940">
            <w:pPr>
              <w:rPr/>
            </w:pPr>
            <w:r w:rsidDel="00000000" w:rsidR="00000000" w:rsidRPr="00000000">
              <w:rPr>
                <w:sz w:val="11"/>
                <w:szCs w:val="11"/>
                <w:rtl w:val="0"/>
              </w:rPr>
              <w:t xml:space="preserve">Are CT, CP and CS still the complete set of credit memo types that reverse normal debit/credit direction?</w:t>
            </w:r>
            <w:r w:rsidDel="00000000" w:rsidR="00000000" w:rsidRPr="00000000">
              <w:rPr>
                <w:rtl w:val="0"/>
              </w:rPr>
            </w:r>
          </w:p>
        </w:tc>
      </w:tr>
      <w:tr>
        <w:trPr>
          <w:cantSplit w:val="1"/>
          <w:tblHeader w:val="0"/>
        </w:trPr>
        <w:tc>
          <w:tcPr/>
          <w:p w:rsidR="00000000" w:rsidDel="00000000" w:rsidP="00000000" w:rsidRDefault="00000000" w:rsidRPr="00000000" w14:paraId="00003941">
            <w:pPr>
              <w:rPr/>
            </w:pPr>
            <w:r w:rsidDel="00000000" w:rsidR="00000000" w:rsidRPr="00000000">
              <w:rPr>
                <w:sz w:val="11"/>
                <w:szCs w:val="11"/>
                <w:rtl w:val="0"/>
              </w:rPr>
              <w:t xml:space="preserve">Q-222</w:t>
            </w:r>
            <w:r w:rsidDel="00000000" w:rsidR="00000000" w:rsidRPr="00000000">
              <w:rPr>
                <w:rtl w:val="0"/>
              </w:rPr>
            </w:r>
          </w:p>
        </w:tc>
        <w:tc>
          <w:tcPr/>
          <w:p w:rsidR="00000000" w:rsidDel="00000000" w:rsidP="00000000" w:rsidRDefault="00000000" w:rsidRPr="00000000" w14:paraId="00003942">
            <w:pPr>
              <w:rPr/>
            </w:pPr>
            <w:r w:rsidDel="00000000" w:rsidR="00000000" w:rsidRPr="00000000">
              <w:rPr>
                <w:sz w:val="11"/>
                <w:szCs w:val="11"/>
                <w:rtl w:val="0"/>
              </w:rPr>
              <w:t xml:space="preserve">Should debit/credit orientation be represented as accounting configuration by invoice type?</w:t>
            </w:r>
            <w:r w:rsidDel="00000000" w:rsidR="00000000" w:rsidRPr="00000000">
              <w:rPr>
                <w:rtl w:val="0"/>
              </w:rPr>
            </w:r>
          </w:p>
        </w:tc>
      </w:tr>
      <w:tr>
        <w:trPr>
          <w:cantSplit w:val="1"/>
          <w:tblHeader w:val="0"/>
        </w:trPr>
        <w:tc>
          <w:tcPr/>
          <w:p w:rsidR="00000000" w:rsidDel="00000000" w:rsidP="00000000" w:rsidRDefault="00000000" w:rsidRPr="00000000" w14:paraId="00003943">
            <w:pPr>
              <w:rPr/>
            </w:pPr>
            <w:r w:rsidDel="00000000" w:rsidR="00000000" w:rsidRPr="00000000">
              <w:rPr>
                <w:sz w:val="11"/>
                <w:szCs w:val="11"/>
                <w:rtl w:val="0"/>
              </w:rPr>
              <w:t xml:space="preserve">Q-223</w:t>
            </w:r>
            <w:r w:rsidDel="00000000" w:rsidR="00000000" w:rsidRPr="00000000">
              <w:rPr>
                <w:rtl w:val="0"/>
              </w:rPr>
            </w:r>
          </w:p>
        </w:tc>
        <w:tc>
          <w:tcPr/>
          <w:p w:rsidR="00000000" w:rsidDel="00000000" w:rsidP="00000000" w:rsidRDefault="00000000" w:rsidRPr="00000000" w14:paraId="00003944">
            <w:pPr>
              <w:rPr/>
            </w:pPr>
            <w:r w:rsidDel="00000000" w:rsidR="00000000" w:rsidRPr="00000000">
              <w:rPr>
                <w:sz w:val="11"/>
                <w:szCs w:val="11"/>
                <w:rtl w:val="0"/>
              </w:rPr>
              <w:t xml:space="preserve">Are P_LIBRARIES GLOFFSET and GLACCT mappings still authoritative?</w:t>
            </w:r>
            <w:r w:rsidDel="00000000" w:rsidR="00000000" w:rsidRPr="00000000">
              <w:rPr>
                <w:rtl w:val="0"/>
              </w:rPr>
            </w:r>
          </w:p>
        </w:tc>
      </w:tr>
      <w:tr>
        <w:trPr>
          <w:cantSplit w:val="1"/>
          <w:tblHeader w:val="0"/>
        </w:trPr>
        <w:tc>
          <w:tcPr/>
          <w:p w:rsidR="00000000" w:rsidDel="00000000" w:rsidP="00000000" w:rsidRDefault="00000000" w:rsidRPr="00000000" w14:paraId="00003945">
            <w:pPr>
              <w:rPr/>
            </w:pPr>
            <w:r w:rsidDel="00000000" w:rsidR="00000000" w:rsidRPr="00000000">
              <w:rPr>
                <w:sz w:val="11"/>
                <w:szCs w:val="11"/>
                <w:rtl w:val="0"/>
              </w:rPr>
              <w:t xml:space="preserve">Q-224</w:t>
            </w:r>
            <w:r w:rsidDel="00000000" w:rsidR="00000000" w:rsidRPr="00000000">
              <w:rPr>
                <w:rtl w:val="0"/>
              </w:rPr>
            </w:r>
          </w:p>
        </w:tc>
        <w:tc>
          <w:tcPr/>
          <w:p w:rsidR="00000000" w:rsidDel="00000000" w:rsidP="00000000" w:rsidRDefault="00000000" w:rsidRPr="00000000" w14:paraId="00003946">
            <w:pPr>
              <w:rPr/>
            </w:pPr>
            <w:r w:rsidDel="00000000" w:rsidR="00000000" w:rsidRPr="00000000">
              <w:rPr>
                <w:sz w:val="11"/>
                <w:szCs w:val="11"/>
                <w:rtl w:val="0"/>
              </w:rPr>
              <w:t xml:space="preserve">Can those mappings be consolidated with the AccountingMappingPolicy already identified in pkg_ap_staging?</w:t>
            </w:r>
            <w:r w:rsidDel="00000000" w:rsidR="00000000" w:rsidRPr="00000000">
              <w:rPr>
                <w:rtl w:val="0"/>
              </w:rPr>
            </w:r>
          </w:p>
        </w:tc>
      </w:tr>
      <w:tr>
        <w:trPr>
          <w:cantSplit w:val="1"/>
          <w:tblHeader w:val="0"/>
        </w:trPr>
        <w:tc>
          <w:tcPr/>
          <w:p w:rsidR="00000000" w:rsidDel="00000000" w:rsidP="00000000" w:rsidRDefault="00000000" w:rsidRPr="00000000" w14:paraId="00003947">
            <w:pPr>
              <w:rPr/>
            </w:pPr>
            <w:r w:rsidDel="00000000" w:rsidR="00000000" w:rsidRPr="00000000">
              <w:rPr>
                <w:sz w:val="11"/>
                <w:szCs w:val="11"/>
                <w:rtl w:val="0"/>
              </w:rPr>
              <w:t xml:space="preserve">Q-225</w:t>
            </w:r>
            <w:r w:rsidDel="00000000" w:rsidR="00000000" w:rsidRPr="00000000">
              <w:rPr>
                <w:rtl w:val="0"/>
              </w:rPr>
            </w:r>
          </w:p>
        </w:tc>
        <w:tc>
          <w:tcPr/>
          <w:p w:rsidR="00000000" w:rsidDel="00000000" w:rsidP="00000000" w:rsidRDefault="00000000" w:rsidRPr="00000000" w14:paraId="00003948">
            <w:pPr>
              <w:rPr/>
            </w:pPr>
            <w:r w:rsidDel="00000000" w:rsidR="00000000" w:rsidRPr="00000000">
              <w:rPr>
                <w:sz w:val="11"/>
                <w:szCs w:val="11"/>
                <w:rtl w:val="0"/>
              </w:rPr>
              <w:t xml:space="preserve">What company-specific accounting rules are represented by company_code='HSA'?</w:t>
            </w:r>
            <w:r w:rsidDel="00000000" w:rsidR="00000000" w:rsidRPr="00000000">
              <w:rPr>
                <w:rtl w:val="0"/>
              </w:rPr>
            </w:r>
          </w:p>
        </w:tc>
      </w:tr>
      <w:tr>
        <w:trPr>
          <w:cantSplit w:val="1"/>
          <w:tblHeader w:val="0"/>
        </w:trPr>
        <w:tc>
          <w:tcPr/>
          <w:p w:rsidR="00000000" w:rsidDel="00000000" w:rsidP="00000000" w:rsidRDefault="00000000" w:rsidRPr="00000000" w14:paraId="00003949">
            <w:pPr>
              <w:rPr/>
            </w:pPr>
            <w:r w:rsidDel="00000000" w:rsidR="00000000" w:rsidRPr="00000000">
              <w:rPr>
                <w:sz w:val="11"/>
                <w:szCs w:val="11"/>
                <w:rtl w:val="0"/>
              </w:rPr>
              <w:t xml:space="preserve">Q-226</w:t>
            </w:r>
            <w:r w:rsidDel="00000000" w:rsidR="00000000" w:rsidRPr="00000000">
              <w:rPr>
                <w:rtl w:val="0"/>
              </w:rPr>
            </w:r>
          </w:p>
        </w:tc>
        <w:tc>
          <w:tcPr/>
          <w:p w:rsidR="00000000" w:rsidDel="00000000" w:rsidP="00000000" w:rsidRDefault="00000000" w:rsidRPr="00000000" w14:paraId="0000394A">
            <w:pPr>
              <w:rPr/>
            </w:pPr>
            <w:r w:rsidDel="00000000" w:rsidR="00000000" w:rsidRPr="00000000">
              <w:rPr>
                <w:sz w:val="11"/>
                <w:szCs w:val="11"/>
                <w:rtl w:val="0"/>
              </w:rPr>
              <w:t xml:space="preserve">Are the listed HSA company-state-department values still current?</w:t>
            </w:r>
            <w:r w:rsidDel="00000000" w:rsidR="00000000" w:rsidRPr="00000000">
              <w:rPr>
                <w:rtl w:val="0"/>
              </w:rPr>
            </w:r>
          </w:p>
        </w:tc>
      </w:tr>
      <w:tr>
        <w:trPr>
          <w:cantSplit w:val="1"/>
          <w:tblHeader w:val="0"/>
        </w:trPr>
        <w:tc>
          <w:tcPr/>
          <w:p w:rsidR="00000000" w:rsidDel="00000000" w:rsidP="00000000" w:rsidRDefault="00000000" w:rsidRPr="00000000" w14:paraId="0000394B">
            <w:pPr>
              <w:rPr/>
            </w:pPr>
            <w:r w:rsidDel="00000000" w:rsidR="00000000" w:rsidRPr="00000000">
              <w:rPr>
                <w:sz w:val="11"/>
                <w:szCs w:val="11"/>
                <w:rtl w:val="0"/>
              </w:rPr>
              <w:t xml:space="preserve">Q-227</w:t>
            </w:r>
            <w:r w:rsidDel="00000000" w:rsidR="00000000" w:rsidRPr="00000000">
              <w:rPr>
                <w:rtl w:val="0"/>
              </w:rPr>
            </w:r>
          </w:p>
        </w:tc>
        <w:tc>
          <w:tcPr/>
          <w:p w:rsidR="00000000" w:rsidDel="00000000" w:rsidP="00000000" w:rsidRDefault="00000000" w:rsidRPr="00000000" w14:paraId="0000394C">
            <w:pPr>
              <w:rPr/>
            </w:pPr>
            <w:r w:rsidDel="00000000" w:rsidR="00000000" w:rsidRPr="00000000">
              <w:rPr>
                <w:sz w:val="11"/>
                <w:szCs w:val="11"/>
                <w:rtl w:val="0"/>
              </w:rPr>
              <w:t xml:space="preserve">Why do those HSA departments map GL account prefixes to 44 while the others map to 49?</w:t>
            </w:r>
            <w:r w:rsidDel="00000000" w:rsidR="00000000" w:rsidRPr="00000000">
              <w:rPr>
                <w:rtl w:val="0"/>
              </w:rPr>
            </w:r>
          </w:p>
        </w:tc>
      </w:tr>
      <w:tr>
        <w:trPr>
          <w:cantSplit w:val="1"/>
          <w:tblHeader w:val="0"/>
        </w:trPr>
        <w:tc>
          <w:tcPr/>
          <w:p w:rsidR="00000000" w:rsidDel="00000000" w:rsidP="00000000" w:rsidRDefault="00000000" w:rsidRPr="00000000" w14:paraId="0000394D">
            <w:pPr>
              <w:rPr/>
            </w:pPr>
            <w:r w:rsidDel="00000000" w:rsidR="00000000" w:rsidRPr="00000000">
              <w:rPr>
                <w:sz w:val="11"/>
                <w:szCs w:val="11"/>
                <w:rtl w:val="0"/>
              </w:rPr>
              <w:t xml:space="preserve">Q-228</w:t>
            </w:r>
            <w:r w:rsidDel="00000000" w:rsidR="00000000" w:rsidRPr="00000000">
              <w:rPr>
                <w:rtl w:val="0"/>
              </w:rPr>
            </w:r>
          </w:p>
        </w:tc>
        <w:tc>
          <w:tcPr/>
          <w:p w:rsidR="00000000" w:rsidDel="00000000" w:rsidP="00000000" w:rsidRDefault="00000000" w:rsidRPr="00000000" w14:paraId="0000394E">
            <w:pPr>
              <w:rPr/>
            </w:pPr>
            <w:r w:rsidDel="00000000" w:rsidR="00000000" w:rsidRPr="00000000">
              <w:rPr>
                <w:sz w:val="11"/>
                <w:szCs w:val="11"/>
                <w:rtl w:val="0"/>
              </w:rPr>
              <w:t xml:space="preserve">Can the HSA mapping be data-driven instead of hard-coded?</w:t>
            </w:r>
            <w:r w:rsidDel="00000000" w:rsidR="00000000" w:rsidRPr="00000000">
              <w:rPr>
                <w:rtl w:val="0"/>
              </w:rPr>
            </w:r>
          </w:p>
        </w:tc>
      </w:tr>
      <w:tr>
        <w:trPr>
          <w:cantSplit w:val="1"/>
          <w:tblHeader w:val="0"/>
        </w:trPr>
        <w:tc>
          <w:tcPr/>
          <w:p w:rsidR="00000000" w:rsidDel="00000000" w:rsidP="00000000" w:rsidRDefault="00000000" w:rsidRPr="00000000" w14:paraId="0000394F">
            <w:pPr>
              <w:rPr/>
            </w:pPr>
            <w:r w:rsidDel="00000000" w:rsidR="00000000" w:rsidRPr="00000000">
              <w:rPr>
                <w:sz w:val="11"/>
                <w:szCs w:val="11"/>
                <w:rtl w:val="0"/>
              </w:rPr>
              <w:t xml:space="preserve">Q-229</w:t>
            </w:r>
            <w:r w:rsidDel="00000000" w:rsidR="00000000" w:rsidRPr="00000000">
              <w:rPr>
                <w:rtl w:val="0"/>
              </w:rPr>
            </w:r>
          </w:p>
        </w:tc>
        <w:tc>
          <w:tcPr/>
          <w:p w:rsidR="00000000" w:rsidDel="00000000" w:rsidP="00000000" w:rsidRDefault="00000000" w:rsidRPr="00000000" w14:paraId="00003950">
            <w:pPr>
              <w:rPr/>
            </w:pPr>
            <w:r w:rsidDel="00000000" w:rsidR="00000000" w:rsidRPr="00000000">
              <w:rPr>
                <w:sz w:val="11"/>
                <w:szCs w:val="11"/>
                <w:rtl w:val="0"/>
              </w:rPr>
              <w:t xml:space="preserve">Are covered_item_id 1079 and 1081 still the only PSC Service Fee special cases?</w:t>
            </w:r>
            <w:r w:rsidDel="00000000" w:rsidR="00000000" w:rsidRPr="00000000">
              <w:rPr>
                <w:rtl w:val="0"/>
              </w:rPr>
            </w:r>
          </w:p>
        </w:tc>
      </w:tr>
      <w:tr>
        <w:trPr>
          <w:cantSplit w:val="1"/>
          <w:tblHeader w:val="0"/>
        </w:trPr>
        <w:tc>
          <w:tcPr/>
          <w:p w:rsidR="00000000" w:rsidDel="00000000" w:rsidP="00000000" w:rsidRDefault="00000000" w:rsidRPr="00000000" w14:paraId="00003951">
            <w:pPr>
              <w:rPr/>
            </w:pPr>
            <w:r w:rsidDel="00000000" w:rsidR="00000000" w:rsidRPr="00000000">
              <w:rPr>
                <w:sz w:val="11"/>
                <w:szCs w:val="11"/>
                <w:rtl w:val="0"/>
              </w:rPr>
              <w:t xml:space="preserve">Q-230</w:t>
            </w:r>
            <w:r w:rsidDel="00000000" w:rsidR="00000000" w:rsidRPr="00000000">
              <w:rPr>
                <w:rtl w:val="0"/>
              </w:rPr>
            </w:r>
          </w:p>
        </w:tc>
        <w:tc>
          <w:tcPr/>
          <w:p w:rsidR="00000000" w:rsidDel="00000000" w:rsidP="00000000" w:rsidRDefault="00000000" w:rsidRPr="00000000" w14:paraId="00003952">
            <w:pPr>
              <w:rPr/>
            </w:pPr>
            <w:r w:rsidDel="00000000" w:rsidR="00000000" w:rsidRPr="00000000">
              <w:rPr>
                <w:sz w:val="11"/>
                <w:szCs w:val="11"/>
                <w:rtl w:val="0"/>
              </w:rPr>
              <w:t xml:space="preserve">What business products/items do 1079 and 1081 represent?</w:t>
            </w:r>
            <w:r w:rsidDel="00000000" w:rsidR="00000000" w:rsidRPr="00000000">
              <w:rPr>
                <w:rtl w:val="0"/>
              </w:rPr>
            </w:r>
          </w:p>
        </w:tc>
      </w:tr>
      <w:tr>
        <w:trPr>
          <w:cantSplit w:val="1"/>
          <w:tblHeader w:val="0"/>
        </w:trPr>
        <w:tc>
          <w:tcPr/>
          <w:p w:rsidR="00000000" w:rsidDel="00000000" w:rsidP="00000000" w:rsidRDefault="00000000" w:rsidRPr="00000000" w14:paraId="00003953">
            <w:pPr>
              <w:rPr/>
            </w:pPr>
            <w:r w:rsidDel="00000000" w:rsidR="00000000" w:rsidRPr="00000000">
              <w:rPr>
                <w:sz w:val="11"/>
                <w:szCs w:val="11"/>
                <w:rtl w:val="0"/>
              </w:rPr>
              <w:t xml:space="preserve">Q-231</w:t>
            </w:r>
            <w:r w:rsidDel="00000000" w:rsidR="00000000" w:rsidRPr="00000000">
              <w:rPr>
                <w:rtl w:val="0"/>
              </w:rPr>
            </w:r>
          </w:p>
        </w:tc>
        <w:tc>
          <w:tcPr/>
          <w:p w:rsidR="00000000" w:rsidDel="00000000" w:rsidP="00000000" w:rsidRDefault="00000000" w:rsidRPr="00000000" w14:paraId="00003954">
            <w:pPr>
              <w:rPr/>
            </w:pPr>
            <w:r w:rsidDel="00000000" w:rsidR="00000000" w:rsidRPr="00000000">
              <w:rPr>
                <w:sz w:val="11"/>
                <w:szCs w:val="11"/>
                <w:rtl w:val="0"/>
              </w:rPr>
              <w:t xml:space="preserve">Why does PSC Service Fee override use business unit 49757261 and accounts 41777.020 / 11130.777?</w:t>
            </w:r>
            <w:r w:rsidDel="00000000" w:rsidR="00000000" w:rsidRPr="00000000">
              <w:rPr>
                <w:rtl w:val="0"/>
              </w:rPr>
            </w:r>
          </w:p>
        </w:tc>
      </w:tr>
      <w:tr>
        <w:trPr>
          <w:cantSplit w:val="1"/>
          <w:tblHeader w:val="0"/>
        </w:trPr>
        <w:tc>
          <w:tcPr/>
          <w:p w:rsidR="00000000" w:rsidDel="00000000" w:rsidP="00000000" w:rsidRDefault="00000000" w:rsidRPr="00000000" w14:paraId="00003955">
            <w:pPr>
              <w:rPr/>
            </w:pPr>
            <w:r w:rsidDel="00000000" w:rsidR="00000000" w:rsidRPr="00000000">
              <w:rPr>
                <w:sz w:val="11"/>
                <w:szCs w:val="11"/>
                <w:rtl w:val="0"/>
              </w:rPr>
              <w:t xml:space="preserve">Q-232</w:t>
            </w:r>
            <w:r w:rsidDel="00000000" w:rsidR="00000000" w:rsidRPr="00000000">
              <w:rPr>
                <w:rtl w:val="0"/>
              </w:rPr>
            </w:r>
          </w:p>
        </w:tc>
        <w:tc>
          <w:tcPr/>
          <w:p w:rsidR="00000000" w:rsidDel="00000000" w:rsidP="00000000" w:rsidRDefault="00000000" w:rsidRPr="00000000" w14:paraId="00003956">
            <w:pPr>
              <w:rPr/>
            </w:pPr>
            <w:r w:rsidDel="00000000" w:rsidR="00000000" w:rsidRPr="00000000">
              <w:rPr>
                <w:sz w:val="11"/>
                <w:szCs w:val="11"/>
                <w:rtl w:val="0"/>
              </w:rPr>
              <w:t xml:space="preserve">Can PSC account mapping be maintained as configuration rather than hard-coded values?</w:t>
            </w:r>
            <w:r w:rsidDel="00000000" w:rsidR="00000000" w:rsidRPr="00000000">
              <w:rPr>
                <w:rtl w:val="0"/>
              </w:rPr>
            </w:r>
          </w:p>
        </w:tc>
      </w:tr>
      <w:tr>
        <w:trPr>
          <w:cantSplit w:val="1"/>
          <w:tblHeader w:val="0"/>
        </w:trPr>
        <w:tc>
          <w:tcPr/>
          <w:p w:rsidR="00000000" w:rsidDel="00000000" w:rsidP="00000000" w:rsidRDefault="00000000" w:rsidRPr="00000000" w14:paraId="00003957">
            <w:pPr>
              <w:rPr/>
            </w:pPr>
            <w:r w:rsidDel="00000000" w:rsidR="00000000" w:rsidRPr="00000000">
              <w:rPr>
                <w:sz w:val="11"/>
                <w:szCs w:val="11"/>
                <w:rtl w:val="0"/>
              </w:rPr>
              <w:t xml:space="preserve">Q-233</w:t>
            </w:r>
            <w:r w:rsidDel="00000000" w:rsidR="00000000" w:rsidRPr="00000000">
              <w:rPr>
                <w:rtl w:val="0"/>
              </w:rPr>
            </w:r>
          </w:p>
        </w:tc>
        <w:tc>
          <w:tcPr/>
          <w:p w:rsidR="00000000" w:rsidDel="00000000" w:rsidP="00000000" w:rsidRDefault="00000000" w:rsidRPr="00000000" w14:paraId="00003958">
            <w:pPr>
              <w:rPr/>
            </w:pPr>
            <w:r w:rsidDel="00000000" w:rsidR="00000000" w:rsidRPr="00000000">
              <w:rPr>
                <w:sz w:val="11"/>
                <w:szCs w:val="11"/>
                <w:rtl w:val="0"/>
              </w:rPr>
              <w:t xml:space="preserve">Does the PSC override apply when no vendor is assigned to the Dispatch, as the ERPS-1605 revision suggests?</w:t>
            </w:r>
            <w:r w:rsidDel="00000000" w:rsidR="00000000" w:rsidRPr="00000000">
              <w:rPr>
                <w:rtl w:val="0"/>
              </w:rPr>
            </w:r>
          </w:p>
        </w:tc>
      </w:tr>
      <w:tr>
        <w:trPr>
          <w:cantSplit w:val="1"/>
          <w:tblHeader w:val="0"/>
        </w:trPr>
        <w:tc>
          <w:tcPr/>
          <w:p w:rsidR="00000000" w:rsidDel="00000000" w:rsidP="00000000" w:rsidRDefault="00000000" w:rsidRPr="00000000" w14:paraId="00003959">
            <w:pPr>
              <w:rPr/>
            </w:pPr>
            <w:r w:rsidDel="00000000" w:rsidR="00000000" w:rsidRPr="00000000">
              <w:rPr>
                <w:sz w:val="11"/>
                <w:szCs w:val="11"/>
                <w:rtl w:val="0"/>
              </w:rPr>
              <w:t xml:space="preserve">Q-234</w:t>
            </w:r>
            <w:r w:rsidDel="00000000" w:rsidR="00000000" w:rsidRPr="00000000">
              <w:rPr>
                <w:rtl w:val="0"/>
              </w:rPr>
            </w:r>
          </w:p>
        </w:tc>
        <w:tc>
          <w:tcPr/>
          <w:p w:rsidR="00000000" w:rsidDel="00000000" w:rsidP="00000000" w:rsidRDefault="00000000" w:rsidRPr="00000000" w14:paraId="0000395A">
            <w:pPr>
              <w:rPr/>
            </w:pPr>
            <w:r w:rsidDel="00000000" w:rsidR="00000000" w:rsidRPr="00000000">
              <w:rPr>
                <w:sz w:val="11"/>
                <w:szCs w:val="11"/>
                <w:rtl w:val="0"/>
              </w:rPr>
              <w:t xml:space="preserve">Why do Service Fee bank-side accounts replace the final four business-unit digits with 0000?</w:t>
            </w:r>
            <w:r w:rsidDel="00000000" w:rsidR="00000000" w:rsidRPr="00000000">
              <w:rPr>
                <w:rtl w:val="0"/>
              </w:rPr>
            </w:r>
          </w:p>
        </w:tc>
      </w:tr>
      <w:tr>
        <w:trPr>
          <w:cantSplit w:val="1"/>
          <w:tblHeader w:val="0"/>
        </w:trPr>
        <w:tc>
          <w:tcPr/>
          <w:p w:rsidR="00000000" w:rsidDel="00000000" w:rsidP="00000000" w:rsidRDefault="00000000" w:rsidRPr="00000000" w14:paraId="0000395B">
            <w:pPr>
              <w:rPr/>
            </w:pPr>
            <w:r w:rsidDel="00000000" w:rsidR="00000000" w:rsidRPr="00000000">
              <w:rPr>
                <w:sz w:val="11"/>
                <w:szCs w:val="11"/>
                <w:rtl w:val="0"/>
              </w:rPr>
              <w:t xml:space="preserve">Q-235</w:t>
            </w:r>
            <w:r w:rsidDel="00000000" w:rsidR="00000000" w:rsidRPr="00000000">
              <w:rPr>
                <w:rtl w:val="0"/>
              </w:rPr>
            </w:r>
          </w:p>
        </w:tc>
        <w:tc>
          <w:tcPr/>
          <w:p w:rsidR="00000000" w:rsidDel="00000000" w:rsidP="00000000" w:rsidRDefault="00000000" w:rsidRPr="00000000" w14:paraId="0000395C">
            <w:pPr>
              <w:rPr/>
            </w:pPr>
            <w:r w:rsidDel="00000000" w:rsidR="00000000" w:rsidRPr="00000000">
              <w:rPr>
                <w:sz w:val="11"/>
                <w:szCs w:val="11"/>
                <w:rtl w:val="0"/>
              </w:rPr>
              <w:t xml:space="preserve">Should that Service Fee transformation be part of the accounting mapping table rather than procedural string logic?</w:t>
            </w:r>
            <w:r w:rsidDel="00000000" w:rsidR="00000000" w:rsidRPr="00000000">
              <w:rPr>
                <w:rtl w:val="0"/>
              </w:rPr>
            </w:r>
          </w:p>
        </w:tc>
      </w:tr>
      <w:tr>
        <w:trPr>
          <w:cantSplit w:val="1"/>
          <w:tblHeader w:val="0"/>
        </w:trPr>
        <w:tc>
          <w:tcPr/>
          <w:p w:rsidR="00000000" w:rsidDel="00000000" w:rsidP="00000000" w:rsidRDefault="00000000" w:rsidRPr="00000000" w14:paraId="0000395D">
            <w:pPr>
              <w:rPr/>
            </w:pPr>
            <w:r w:rsidDel="00000000" w:rsidR="00000000" w:rsidRPr="00000000">
              <w:rPr>
                <w:sz w:val="11"/>
                <w:szCs w:val="11"/>
                <w:rtl w:val="0"/>
              </w:rPr>
              <w:t xml:space="preserve">Q-236</w:t>
            </w:r>
            <w:r w:rsidDel="00000000" w:rsidR="00000000" w:rsidRPr="00000000">
              <w:rPr>
                <w:rtl w:val="0"/>
              </w:rPr>
            </w:r>
          </w:p>
        </w:tc>
        <w:tc>
          <w:tcPr/>
          <w:p w:rsidR="00000000" w:rsidDel="00000000" w:rsidP="00000000" w:rsidRDefault="00000000" w:rsidRPr="00000000" w14:paraId="0000395E">
            <w:pPr>
              <w:rPr/>
            </w:pPr>
            <w:r w:rsidDel="00000000" w:rsidR="00000000" w:rsidRPr="00000000">
              <w:rPr>
                <w:sz w:val="11"/>
                <w:szCs w:val="11"/>
                <w:rtl w:val="0"/>
              </w:rPr>
              <w:t xml:space="preserve">What is the authoritative tax account mapping for AR invoices?</w:t>
            </w:r>
            <w:r w:rsidDel="00000000" w:rsidR="00000000" w:rsidRPr="00000000">
              <w:rPr>
                <w:rtl w:val="0"/>
              </w:rPr>
            </w:r>
          </w:p>
        </w:tc>
      </w:tr>
      <w:tr>
        <w:trPr>
          <w:cantSplit w:val="1"/>
          <w:tblHeader w:val="0"/>
        </w:trPr>
        <w:tc>
          <w:tcPr/>
          <w:p w:rsidR="00000000" w:rsidDel="00000000" w:rsidP="00000000" w:rsidRDefault="00000000" w:rsidRPr="00000000" w14:paraId="0000395F">
            <w:pPr>
              <w:rPr/>
            </w:pPr>
            <w:r w:rsidDel="00000000" w:rsidR="00000000" w:rsidRPr="00000000">
              <w:rPr>
                <w:sz w:val="11"/>
                <w:szCs w:val="11"/>
                <w:rtl w:val="0"/>
              </w:rPr>
              <w:t xml:space="preserve">Q-237</w:t>
            </w:r>
            <w:r w:rsidDel="00000000" w:rsidR="00000000" w:rsidRPr="00000000">
              <w:rPr>
                <w:rtl w:val="0"/>
              </w:rPr>
            </w:r>
          </w:p>
        </w:tc>
        <w:tc>
          <w:tcPr/>
          <w:p w:rsidR="00000000" w:rsidDel="00000000" w:rsidP="00000000" w:rsidRDefault="00000000" w:rsidRPr="00000000" w14:paraId="00003960">
            <w:pPr>
              <w:rPr/>
            </w:pPr>
            <w:r w:rsidDel="00000000" w:rsidR="00000000" w:rsidRPr="00000000">
              <w:rPr>
                <w:sz w:val="11"/>
                <w:szCs w:val="11"/>
                <w:rtl w:val="0"/>
              </w:rPr>
              <w:t xml:space="preserve">How should negative tax amounts be posted and is the current debit/credit reversal still correct?</w:t>
            </w:r>
            <w:r w:rsidDel="00000000" w:rsidR="00000000" w:rsidRPr="00000000">
              <w:rPr>
                <w:rtl w:val="0"/>
              </w:rPr>
            </w:r>
          </w:p>
        </w:tc>
      </w:tr>
      <w:tr>
        <w:trPr>
          <w:cantSplit w:val="1"/>
          <w:tblHeader w:val="0"/>
        </w:trPr>
        <w:tc>
          <w:tcPr/>
          <w:p w:rsidR="00000000" w:rsidDel="00000000" w:rsidP="00000000" w:rsidRDefault="00000000" w:rsidRPr="00000000" w14:paraId="00003961">
            <w:pPr>
              <w:rPr/>
            </w:pPr>
            <w:r w:rsidDel="00000000" w:rsidR="00000000" w:rsidRPr="00000000">
              <w:rPr>
                <w:sz w:val="11"/>
                <w:szCs w:val="11"/>
                <w:rtl w:val="0"/>
              </w:rPr>
              <w:t xml:space="preserve">Q-238</w:t>
            </w:r>
            <w:r w:rsidDel="00000000" w:rsidR="00000000" w:rsidRPr="00000000">
              <w:rPr>
                <w:rtl w:val="0"/>
              </w:rPr>
            </w:r>
          </w:p>
        </w:tc>
        <w:tc>
          <w:tcPr/>
          <w:p w:rsidR="00000000" w:rsidDel="00000000" w:rsidP="00000000" w:rsidRDefault="00000000" w:rsidRPr="00000000" w14:paraId="00003962">
            <w:pPr>
              <w:rPr/>
            </w:pPr>
            <w:r w:rsidDel="00000000" w:rsidR="00000000" w:rsidRPr="00000000">
              <w:rPr>
                <w:sz w:val="11"/>
                <w:szCs w:val="11"/>
                <w:rtl w:val="0"/>
              </w:rPr>
              <w:t xml:space="preserve">Does every successful GL detail set need to be atomic per invoice?</w:t>
            </w:r>
            <w:r w:rsidDel="00000000" w:rsidR="00000000" w:rsidRPr="00000000">
              <w:rPr>
                <w:rtl w:val="0"/>
              </w:rPr>
            </w:r>
          </w:p>
        </w:tc>
      </w:tr>
      <w:tr>
        <w:trPr>
          <w:cantSplit w:val="1"/>
          <w:tblHeader w:val="0"/>
        </w:trPr>
        <w:tc>
          <w:tcPr/>
          <w:p w:rsidR="00000000" w:rsidDel="00000000" w:rsidP="00000000" w:rsidRDefault="00000000" w:rsidRPr="00000000" w14:paraId="00003963">
            <w:pPr>
              <w:rPr/>
            </w:pPr>
            <w:r w:rsidDel="00000000" w:rsidR="00000000" w:rsidRPr="00000000">
              <w:rPr>
                <w:sz w:val="11"/>
                <w:szCs w:val="11"/>
                <w:rtl w:val="0"/>
              </w:rPr>
              <w:t xml:space="preserve">Q-239</w:t>
            </w:r>
            <w:r w:rsidDel="00000000" w:rsidR="00000000" w:rsidRPr="00000000">
              <w:rPr>
                <w:rtl w:val="0"/>
              </w:rPr>
            </w:r>
          </w:p>
        </w:tc>
        <w:tc>
          <w:tcPr/>
          <w:p w:rsidR="00000000" w:rsidDel="00000000" w:rsidP="00000000" w:rsidRDefault="00000000" w:rsidRPr="00000000" w14:paraId="00003964">
            <w:pPr>
              <w:rPr/>
            </w:pPr>
            <w:r w:rsidDel="00000000" w:rsidR="00000000" w:rsidRPr="00000000">
              <w:rPr>
                <w:sz w:val="11"/>
                <w:szCs w:val="11"/>
                <w:rtl w:val="0"/>
              </w:rPr>
              <w:t xml:space="preserve">Should the target create debit, credit and tax entries in one transaction before marking the invoice posted?</w:t>
            </w:r>
            <w:r w:rsidDel="00000000" w:rsidR="00000000" w:rsidRPr="00000000">
              <w:rPr>
                <w:rtl w:val="0"/>
              </w:rPr>
            </w:r>
          </w:p>
        </w:tc>
      </w:tr>
      <w:tr>
        <w:trPr>
          <w:cantSplit w:val="1"/>
          <w:tblHeader w:val="0"/>
        </w:trPr>
        <w:tc>
          <w:tcPr/>
          <w:p w:rsidR="00000000" w:rsidDel="00000000" w:rsidP="00000000" w:rsidRDefault="00000000" w:rsidRPr="00000000" w14:paraId="00003965">
            <w:pPr>
              <w:rPr/>
            </w:pPr>
            <w:r w:rsidDel="00000000" w:rsidR="00000000" w:rsidRPr="00000000">
              <w:rPr>
                <w:sz w:val="11"/>
                <w:szCs w:val="11"/>
                <w:rtl w:val="0"/>
              </w:rPr>
              <w:t xml:space="preserve">Q-240</w:t>
            </w:r>
            <w:r w:rsidDel="00000000" w:rsidR="00000000" w:rsidRPr="00000000">
              <w:rPr>
                <w:rtl w:val="0"/>
              </w:rPr>
            </w:r>
          </w:p>
        </w:tc>
        <w:tc>
          <w:tcPr/>
          <w:p w:rsidR="00000000" w:rsidDel="00000000" w:rsidP="00000000" w:rsidRDefault="00000000" w:rsidRPr="00000000" w14:paraId="00003966">
            <w:pPr>
              <w:rPr/>
            </w:pPr>
            <w:r w:rsidDel="00000000" w:rsidR="00000000" w:rsidRPr="00000000">
              <w:rPr>
                <w:sz w:val="11"/>
                <w:szCs w:val="11"/>
                <w:rtl w:val="0"/>
              </w:rPr>
              <w:t xml:space="preserve">What should happen if debit entry succeeds but credit or tax entry fails?</w:t>
            </w:r>
            <w:r w:rsidDel="00000000" w:rsidR="00000000" w:rsidRPr="00000000">
              <w:rPr>
                <w:rtl w:val="0"/>
              </w:rPr>
            </w:r>
          </w:p>
        </w:tc>
      </w:tr>
      <w:tr>
        <w:trPr>
          <w:cantSplit w:val="1"/>
          <w:tblHeader w:val="0"/>
        </w:trPr>
        <w:tc>
          <w:tcPr/>
          <w:p w:rsidR="00000000" w:rsidDel="00000000" w:rsidP="00000000" w:rsidRDefault="00000000" w:rsidRPr="00000000" w14:paraId="00003967">
            <w:pPr>
              <w:rPr/>
            </w:pPr>
            <w:r w:rsidDel="00000000" w:rsidR="00000000" w:rsidRPr="00000000">
              <w:rPr>
                <w:sz w:val="11"/>
                <w:szCs w:val="11"/>
                <w:rtl w:val="0"/>
              </w:rPr>
              <w:t xml:space="preserve">Q-241</w:t>
            </w:r>
            <w:r w:rsidDel="00000000" w:rsidR="00000000" w:rsidRPr="00000000">
              <w:rPr>
                <w:rtl w:val="0"/>
              </w:rPr>
            </w:r>
          </w:p>
        </w:tc>
        <w:tc>
          <w:tcPr/>
          <w:p w:rsidR="00000000" w:rsidDel="00000000" w:rsidP="00000000" w:rsidRDefault="00000000" w:rsidRPr="00000000" w14:paraId="00003968">
            <w:pPr>
              <w:rPr/>
            </w:pPr>
            <w:r w:rsidDel="00000000" w:rsidR="00000000" w:rsidRPr="00000000">
              <w:rPr>
                <w:sz w:val="11"/>
                <w:szCs w:val="11"/>
                <w:rtl w:val="0"/>
              </w:rPr>
              <w:t xml:space="preserve">Can the current per-invoice COMMIT pattern be replaced with a transactional posting unit plus idempotent retry?</w:t>
            </w:r>
            <w:r w:rsidDel="00000000" w:rsidR="00000000" w:rsidRPr="00000000">
              <w:rPr>
                <w:rtl w:val="0"/>
              </w:rPr>
            </w:r>
          </w:p>
        </w:tc>
      </w:tr>
      <w:tr>
        <w:trPr>
          <w:cantSplit w:val="1"/>
          <w:tblHeader w:val="0"/>
        </w:trPr>
        <w:tc>
          <w:tcPr/>
          <w:p w:rsidR="00000000" w:rsidDel="00000000" w:rsidP="00000000" w:rsidRDefault="00000000" w:rsidRPr="00000000" w14:paraId="00003969">
            <w:pPr>
              <w:rPr/>
            </w:pPr>
            <w:r w:rsidDel="00000000" w:rsidR="00000000" w:rsidRPr="00000000">
              <w:rPr>
                <w:sz w:val="11"/>
                <w:szCs w:val="11"/>
                <w:rtl w:val="0"/>
              </w:rPr>
              <w:t xml:space="preserve">Q-242</w:t>
            </w:r>
            <w:r w:rsidDel="00000000" w:rsidR="00000000" w:rsidRPr="00000000">
              <w:rPr>
                <w:rtl w:val="0"/>
              </w:rPr>
            </w:r>
          </w:p>
        </w:tc>
        <w:tc>
          <w:tcPr/>
          <w:p w:rsidR="00000000" w:rsidDel="00000000" w:rsidP="00000000" w:rsidRDefault="00000000" w:rsidRPr="00000000" w14:paraId="0000396A">
            <w:pPr>
              <w:rPr/>
            </w:pPr>
            <w:r w:rsidDel="00000000" w:rsidR="00000000" w:rsidRPr="00000000">
              <w:rPr>
                <w:sz w:val="11"/>
                <w:szCs w:val="11"/>
                <w:rtl w:val="0"/>
              </w:rPr>
              <w:t xml:space="preserve">What is the unique idempotency key for AR invoice GL posting?</w:t>
            </w:r>
            <w:r w:rsidDel="00000000" w:rsidR="00000000" w:rsidRPr="00000000">
              <w:rPr>
                <w:rtl w:val="0"/>
              </w:rPr>
            </w:r>
          </w:p>
        </w:tc>
      </w:tr>
      <w:tr>
        <w:trPr>
          <w:cantSplit w:val="1"/>
          <w:tblHeader w:val="0"/>
        </w:trPr>
        <w:tc>
          <w:tcPr/>
          <w:p w:rsidR="00000000" w:rsidDel="00000000" w:rsidP="00000000" w:rsidRDefault="00000000" w:rsidRPr="00000000" w14:paraId="0000396B">
            <w:pPr>
              <w:rPr/>
            </w:pPr>
            <w:r w:rsidDel="00000000" w:rsidR="00000000" w:rsidRPr="00000000">
              <w:rPr>
                <w:sz w:val="11"/>
                <w:szCs w:val="11"/>
                <w:rtl w:val="0"/>
              </w:rPr>
              <w:t xml:space="preserve">Q-243</w:t>
            </w:r>
            <w:r w:rsidDel="00000000" w:rsidR="00000000" w:rsidRPr="00000000">
              <w:rPr>
                <w:rtl w:val="0"/>
              </w:rPr>
            </w:r>
          </w:p>
        </w:tc>
        <w:tc>
          <w:tcPr/>
          <w:p w:rsidR="00000000" w:rsidDel="00000000" w:rsidP="00000000" w:rsidRDefault="00000000" w:rsidRPr="00000000" w14:paraId="0000396C">
            <w:pPr>
              <w:rPr/>
            </w:pPr>
            <w:r w:rsidDel="00000000" w:rsidR="00000000" w:rsidRPr="00000000">
              <w:rPr>
                <w:sz w:val="11"/>
                <w:szCs w:val="11"/>
                <w:rtl w:val="0"/>
              </w:rPr>
              <w:t xml:space="preserve">Should reprocessing an invoice replace prior GL details, detect existing details, or reject as already posted?</w:t>
            </w:r>
            <w:r w:rsidDel="00000000" w:rsidR="00000000" w:rsidRPr="00000000">
              <w:rPr>
                <w:rtl w:val="0"/>
              </w:rPr>
            </w:r>
          </w:p>
        </w:tc>
      </w:tr>
      <w:tr>
        <w:trPr>
          <w:cantSplit w:val="1"/>
          <w:tblHeader w:val="0"/>
        </w:trPr>
        <w:tc>
          <w:tcPr/>
          <w:p w:rsidR="00000000" w:rsidDel="00000000" w:rsidP="00000000" w:rsidRDefault="00000000" w:rsidRPr="00000000" w14:paraId="0000396D">
            <w:pPr>
              <w:rPr/>
            </w:pPr>
            <w:r w:rsidDel="00000000" w:rsidR="00000000" w:rsidRPr="00000000">
              <w:rPr>
                <w:sz w:val="11"/>
                <w:szCs w:val="11"/>
                <w:rtl w:val="0"/>
              </w:rPr>
              <w:t xml:space="preserve">Q-244</w:t>
            </w:r>
            <w:r w:rsidDel="00000000" w:rsidR="00000000" w:rsidRPr="00000000">
              <w:rPr>
                <w:rtl w:val="0"/>
              </w:rPr>
            </w:r>
          </w:p>
        </w:tc>
        <w:tc>
          <w:tcPr/>
          <w:p w:rsidR="00000000" w:rsidDel="00000000" w:rsidP="00000000" w:rsidRDefault="00000000" w:rsidRPr="00000000" w14:paraId="0000396E">
            <w:pPr>
              <w:rPr/>
            </w:pPr>
            <w:r w:rsidDel="00000000" w:rsidR="00000000" w:rsidRPr="00000000">
              <w:rPr>
                <w:sz w:val="11"/>
                <w:szCs w:val="11"/>
                <w:rtl w:val="0"/>
              </w:rPr>
              <w:t xml:space="preserve">Do Accounting users require a manual reprocess/retry capability?</w:t>
            </w:r>
            <w:r w:rsidDel="00000000" w:rsidR="00000000" w:rsidRPr="00000000">
              <w:rPr>
                <w:rtl w:val="0"/>
              </w:rPr>
            </w:r>
          </w:p>
        </w:tc>
      </w:tr>
      <w:tr>
        <w:trPr>
          <w:cantSplit w:val="1"/>
          <w:tblHeader w:val="0"/>
        </w:trPr>
        <w:tc>
          <w:tcPr/>
          <w:p w:rsidR="00000000" w:rsidDel="00000000" w:rsidP="00000000" w:rsidRDefault="00000000" w:rsidRPr="00000000" w14:paraId="0000396F">
            <w:pPr>
              <w:rPr/>
            </w:pPr>
            <w:r w:rsidDel="00000000" w:rsidR="00000000" w:rsidRPr="00000000">
              <w:rPr>
                <w:sz w:val="11"/>
                <w:szCs w:val="11"/>
                <w:rtl w:val="0"/>
              </w:rPr>
              <w:t xml:space="preserve">Q-245</w:t>
            </w:r>
            <w:r w:rsidDel="00000000" w:rsidR="00000000" w:rsidRPr="00000000">
              <w:rPr>
                <w:rtl w:val="0"/>
              </w:rPr>
            </w:r>
          </w:p>
        </w:tc>
        <w:tc>
          <w:tcPr/>
          <w:p w:rsidR="00000000" w:rsidDel="00000000" w:rsidP="00000000" w:rsidRDefault="00000000" w:rsidRPr="00000000" w14:paraId="00003970">
            <w:pPr>
              <w:rPr/>
            </w:pPr>
            <w:r w:rsidDel="00000000" w:rsidR="00000000" w:rsidRPr="00000000">
              <w:rPr>
                <w:sz w:val="11"/>
                <w:szCs w:val="11"/>
                <w:rtl w:val="0"/>
              </w:rPr>
              <w:t xml:space="preserve">What audit information is required to explain how each GL account and accounting date were selected?</w:t>
            </w:r>
            <w:r w:rsidDel="00000000" w:rsidR="00000000" w:rsidRPr="00000000">
              <w:rPr>
                <w:rtl w:val="0"/>
              </w:rPr>
            </w:r>
          </w:p>
        </w:tc>
      </w:tr>
      <w:tr>
        <w:trPr>
          <w:cantSplit w:val="1"/>
          <w:tblHeader w:val="0"/>
        </w:trPr>
        <w:tc>
          <w:tcPr/>
          <w:p w:rsidR="00000000" w:rsidDel="00000000" w:rsidP="00000000" w:rsidRDefault="00000000" w:rsidRPr="00000000" w14:paraId="00003971">
            <w:pPr>
              <w:rPr/>
            </w:pPr>
            <w:r w:rsidDel="00000000" w:rsidR="00000000" w:rsidRPr="00000000">
              <w:rPr>
                <w:sz w:val="11"/>
                <w:szCs w:val="11"/>
                <w:rtl w:val="0"/>
              </w:rPr>
              <w:t xml:space="preserve">Q-246</w:t>
            </w:r>
            <w:r w:rsidDel="00000000" w:rsidR="00000000" w:rsidRPr="00000000">
              <w:rPr>
                <w:rtl w:val="0"/>
              </w:rPr>
            </w:r>
          </w:p>
        </w:tc>
        <w:tc>
          <w:tcPr/>
          <w:p w:rsidR="00000000" w:rsidDel="00000000" w:rsidP="00000000" w:rsidRDefault="00000000" w:rsidRPr="00000000" w14:paraId="00003972">
            <w:pPr>
              <w:rPr/>
            </w:pPr>
            <w:r w:rsidDel="00000000" w:rsidR="00000000" w:rsidRPr="00000000">
              <w:rPr>
                <w:sz w:val="11"/>
                <w:szCs w:val="11"/>
                <w:rtl w:val="0"/>
              </w:rPr>
              <w:t xml:space="preserve">Should the new system persist the mapping rule/version used for each posting?</w:t>
            </w:r>
            <w:r w:rsidDel="00000000" w:rsidR="00000000" w:rsidRPr="00000000">
              <w:rPr>
                <w:rtl w:val="0"/>
              </w:rPr>
            </w:r>
          </w:p>
        </w:tc>
      </w:tr>
      <w:tr>
        <w:trPr>
          <w:cantSplit w:val="1"/>
          <w:tblHeader w:val="0"/>
        </w:trPr>
        <w:tc>
          <w:tcPr/>
          <w:p w:rsidR="00000000" w:rsidDel="00000000" w:rsidP="00000000" w:rsidRDefault="00000000" w:rsidRPr="00000000" w14:paraId="00003973">
            <w:pPr>
              <w:rPr/>
            </w:pPr>
            <w:r w:rsidDel="00000000" w:rsidR="00000000" w:rsidRPr="00000000">
              <w:rPr>
                <w:sz w:val="11"/>
                <w:szCs w:val="11"/>
                <w:rtl w:val="0"/>
              </w:rPr>
              <w:t xml:space="preserve">Q-247</w:t>
            </w:r>
            <w:r w:rsidDel="00000000" w:rsidR="00000000" w:rsidRPr="00000000">
              <w:rPr>
                <w:rtl w:val="0"/>
              </w:rPr>
            </w:r>
          </w:p>
        </w:tc>
        <w:tc>
          <w:tcPr/>
          <w:p w:rsidR="00000000" w:rsidDel="00000000" w:rsidP="00000000" w:rsidRDefault="00000000" w:rsidRPr="00000000" w14:paraId="00003974">
            <w:pPr>
              <w:rPr/>
            </w:pPr>
            <w:r w:rsidDel="00000000" w:rsidR="00000000" w:rsidRPr="00000000">
              <w:rPr>
                <w:sz w:val="11"/>
                <w:szCs w:val="11"/>
                <w:rtl w:val="0"/>
              </w:rPr>
              <w:t xml:space="preserve">Do Finance/Accounting need an explainability screen for invoice type, date, company, trade, mappings and debit/credit/tax entries?</w:t>
            </w:r>
            <w:r w:rsidDel="00000000" w:rsidR="00000000" w:rsidRPr="00000000">
              <w:rPr>
                <w:rtl w:val="0"/>
              </w:rPr>
            </w:r>
          </w:p>
        </w:tc>
      </w:tr>
      <w:tr>
        <w:trPr>
          <w:cantSplit w:val="1"/>
          <w:tblHeader w:val="0"/>
        </w:trPr>
        <w:tc>
          <w:tcPr/>
          <w:p w:rsidR="00000000" w:rsidDel="00000000" w:rsidP="00000000" w:rsidRDefault="00000000" w:rsidRPr="00000000" w14:paraId="00003975">
            <w:pPr>
              <w:rPr/>
            </w:pPr>
            <w:r w:rsidDel="00000000" w:rsidR="00000000" w:rsidRPr="00000000">
              <w:rPr>
                <w:sz w:val="11"/>
                <w:szCs w:val="11"/>
                <w:rtl w:val="0"/>
              </w:rPr>
              <w:t xml:space="preserve">Q-248</w:t>
            </w:r>
            <w:r w:rsidDel="00000000" w:rsidR="00000000" w:rsidRPr="00000000">
              <w:rPr>
                <w:rtl w:val="0"/>
              </w:rPr>
            </w:r>
          </w:p>
        </w:tc>
        <w:tc>
          <w:tcPr/>
          <w:p w:rsidR="00000000" w:rsidDel="00000000" w:rsidP="00000000" w:rsidRDefault="00000000" w:rsidRPr="00000000" w14:paraId="00003976">
            <w:pPr>
              <w:rPr/>
            </w:pPr>
            <w:r w:rsidDel="00000000" w:rsidR="00000000" w:rsidRPr="00000000">
              <w:rPr>
                <w:sz w:val="11"/>
                <w:szCs w:val="11"/>
                <w:rtl w:val="0"/>
              </w:rPr>
              <w:t xml:space="preserve">Can AR_GL_DETAILS eventually be replaced with a typed accounting message/event to the ERP adapter?</w:t>
            </w:r>
            <w:r w:rsidDel="00000000" w:rsidR="00000000" w:rsidRPr="00000000">
              <w:rPr>
                <w:rtl w:val="0"/>
              </w:rPr>
            </w:r>
          </w:p>
        </w:tc>
      </w:tr>
      <w:tr>
        <w:trPr>
          <w:cantSplit w:val="1"/>
          <w:tblHeader w:val="0"/>
        </w:trPr>
        <w:tc>
          <w:tcPr/>
          <w:p w:rsidR="00000000" w:rsidDel="00000000" w:rsidP="00000000" w:rsidRDefault="00000000" w:rsidRPr="00000000" w14:paraId="00003977">
            <w:pPr>
              <w:rPr/>
            </w:pPr>
            <w:r w:rsidDel="00000000" w:rsidR="00000000" w:rsidRPr="00000000">
              <w:rPr>
                <w:sz w:val="11"/>
                <w:szCs w:val="11"/>
                <w:rtl w:val="0"/>
              </w:rPr>
              <w:t xml:space="preserve">Q-249</w:t>
            </w:r>
            <w:r w:rsidDel="00000000" w:rsidR="00000000" w:rsidRPr="00000000">
              <w:rPr>
                <w:rtl w:val="0"/>
              </w:rPr>
            </w:r>
          </w:p>
        </w:tc>
        <w:tc>
          <w:tcPr/>
          <w:p w:rsidR="00000000" w:rsidDel="00000000" w:rsidP="00000000" w:rsidRDefault="00000000" w:rsidRPr="00000000" w14:paraId="00003978">
            <w:pPr>
              <w:rPr/>
            </w:pPr>
            <w:r w:rsidDel="00000000" w:rsidR="00000000" w:rsidRPr="00000000">
              <w:rPr>
                <w:sz w:val="11"/>
                <w:szCs w:val="11"/>
                <w:rtl w:val="0"/>
              </w:rPr>
              <w:t xml:space="preserve">Are there performance or volume requirements for this batch process?</w:t>
            </w:r>
            <w:r w:rsidDel="00000000" w:rsidR="00000000" w:rsidRPr="00000000">
              <w:rPr>
                <w:rtl w:val="0"/>
              </w:rPr>
            </w:r>
          </w:p>
        </w:tc>
      </w:tr>
      <w:tr>
        <w:trPr>
          <w:cantSplit w:val="1"/>
          <w:tblHeader w:val="0"/>
        </w:trPr>
        <w:tc>
          <w:tcPr/>
          <w:p w:rsidR="00000000" w:rsidDel="00000000" w:rsidP="00000000" w:rsidRDefault="00000000" w:rsidRPr="00000000" w14:paraId="00003979">
            <w:pPr>
              <w:rPr/>
            </w:pPr>
            <w:r w:rsidDel="00000000" w:rsidR="00000000" w:rsidRPr="00000000">
              <w:rPr>
                <w:sz w:val="11"/>
                <w:szCs w:val="11"/>
                <w:rtl w:val="0"/>
              </w:rPr>
              <w:t xml:space="preserve">Q-250</w:t>
            </w:r>
            <w:r w:rsidDel="00000000" w:rsidR="00000000" w:rsidRPr="00000000">
              <w:rPr>
                <w:rtl w:val="0"/>
              </w:rPr>
            </w:r>
          </w:p>
        </w:tc>
        <w:tc>
          <w:tcPr/>
          <w:p w:rsidR="00000000" w:rsidDel="00000000" w:rsidP="00000000" w:rsidRDefault="00000000" w:rsidRPr="00000000" w14:paraId="0000397A">
            <w:pPr>
              <w:rPr/>
            </w:pPr>
            <w:r w:rsidDel="00000000" w:rsidR="00000000" w:rsidRPr="00000000">
              <w:rPr>
                <w:sz w:val="11"/>
                <w:szCs w:val="11"/>
                <w:rtl w:val="0"/>
              </w:rPr>
              <w:t xml:space="preserve">How many undistributed AR invoices are typically processed per run?</w:t>
            </w:r>
            <w:r w:rsidDel="00000000" w:rsidR="00000000" w:rsidRPr="00000000">
              <w:rPr>
                <w:rtl w:val="0"/>
              </w:rPr>
            </w:r>
          </w:p>
        </w:tc>
      </w:tr>
      <w:tr>
        <w:trPr>
          <w:cantSplit w:val="1"/>
          <w:tblHeader w:val="0"/>
        </w:trPr>
        <w:tc>
          <w:tcPr/>
          <w:p w:rsidR="00000000" w:rsidDel="00000000" w:rsidP="00000000" w:rsidRDefault="00000000" w:rsidRPr="00000000" w14:paraId="0000397B">
            <w:pPr>
              <w:rPr/>
            </w:pPr>
            <w:r w:rsidDel="00000000" w:rsidR="00000000" w:rsidRPr="00000000">
              <w:rPr>
                <w:sz w:val="11"/>
                <w:szCs w:val="11"/>
                <w:rtl w:val="0"/>
              </w:rPr>
              <w:t xml:space="preserve">Q-251</w:t>
            </w:r>
            <w:r w:rsidDel="00000000" w:rsidR="00000000" w:rsidRPr="00000000">
              <w:rPr>
                <w:rtl w:val="0"/>
              </w:rPr>
            </w:r>
          </w:p>
        </w:tc>
        <w:tc>
          <w:tcPr/>
          <w:p w:rsidR="00000000" w:rsidDel="00000000" w:rsidP="00000000" w:rsidRDefault="00000000" w:rsidRPr="00000000" w14:paraId="0000397C">
            <w:pPr>
              <w:rPr/>
            </w:pPr>
            <w:r w:rsidDel="00000000" w:rsidR="00000000" w:rsidRPr="00000000">
              <w:rPr>
                <w:sz w:val="11"/>
                <w:szCs w:val="11"/>
                <w:rtl w:val="0"/>
              </w:rPr>
              <w:t xml:space="preserve">Should invoices be ordered by Contract and invoice type exactly as current code does?</w:t>
            </w:r>
            <w:r w:rsidDel="00000000" w:rsidR="00000000" w:rsidRPr="00000000">
              <w:rPr>
                <w:rtl w:val="0"/>
              </w:rPr>
            </w:r>
          </w:p>
        </w:tc>
      </w:tr>
      <w:tr>
        <w:trPr>
          <w:cantSplit w:val="1"/>
          <w:tblHeader w:val="0"/>
        </w:trPr>
        <w:tc>
          <w:tcPr/>
          <w:p w:rsidR="00000000" w:rsidDel="00000000" w:rsidP="00000000" w:rsidRDefault="00000000" w:rsidRPr="00000000" w14:paraId="0000397D">
            <w:pPr>
              <w:rPr/>
            </w:pPr>
            <w:r w:rsidDel="00000000" w:rsidR="00000000" w:rsidRPr="00000000">
              <w:rPr>
                <w:sz w:val="11"/>
                <w:szCs w:val="11"/>
                <w:rtl w:val="0"/>
              </w:rPr>
              <w:t xml:space="preserve">Q-252</w:t>
            </w:r>
            <w:r w:rsidDel="00000000" w:rsidR="00000000" w:rsidRPr="00000000">
              <w:rPr>
                <w:rtl w:val="0"/>
              </w:rPr>
            </w:r>
          </w:p>
        </w:tc>
        <w:tc>
          <w:tcPr/>
          <w:p w:rsidR="00000000" w:rsidDel="00000000" w:rsidP="00000000" w:rsidRDefault="00000000" w:rsidRPr="00000000" w14:paraId="0000397E">
            <w:pPr>
              <w:rPr/>
            </w:pPr>
            <w:r w:rsidDel="00000000" w:rsidR="00000000" w:rsidRPr="00000000">
              <w:rPr>
                <w:sz w:val="11"/>
                <w:szCs w:val="11"/>
                <w:rtl w:val="0"/>
              </w:rPr>
              <w:t xml:space="preserve">Do we need regression fixtures for each invoice type, HSA company mapping, PSC Service Fee, tax/no-tax, CHECK/non-CHECK and lockbox 300/333 scenarios?</w:t>
            </w:r>
            <w:r w:rsidDel="00000000" w:rsidR="00000000" w:rsidRPr="00000000">
              <w:rPr>
                <w:rtl w:val="0"/>
              </w:rPr>
            </w:r>
          </w:p>
        </w:tc>
      </w:tr>
      <w:tr>
        <w:trPr>
          <w:cantSplit w:val="1"/>
          <w:tblHeader w:val="0"/>
        </w:trPr>
        <w:tc>
          <w:tcPr/>
          <w:p w:rsidR="00000000" w:rsidDel="00000000" w:rsidP="00000000" w:rsidRDefault="00000000" w:rsidRPr="00000000" w14:paraId="0000397F">
            <w:pPr>
              <w:rPr/>
            </w:pPr>
            <w:r w:rsidDel="00000000" w:rsidR="00000000" w:rsidRPr="00000000">
              <w:rPr>
                <w:sz w:val="11"/>
                <w:szCs w:val="11"/>
                <w:rtl w:val="0"/>
              </w:rPr>
              <w:t xml:space="preserve">Q-253</w:t>
            </w:r>
            <w:r w:rsidDel="00000000" w:rsidR="00000000" w:rsidRPr="00000000">
              <w:rPr>
                <w:rtl w:val="0"/>
              </w:rPr>
            </w:r>
          </w:p>
        </w:tc>
        <w:tc>
          <w:tcPr/>
          <w:p w:rsidR="00000000" w:rsidDel="00000000" w:rsidP="00000000" w:rsidRDefault="00000000" w:rsidRPr="00000000" w14:paraId="00003980">
            <w:pPr>
              <w:rPr/>
            </w:pPr>
            <w:r w:rsidDel="00000000" w:rsidR="00000000" w:rsidRPr="00000000">
              <w:rPr>
                <w:sz w:val="11"/>
                <w:szCs w:val="11"/>
                <w:rtl w:val="0"/>
              </w:rPr>
              <w:t xml:space="preserve">Who owns final sign-off on AR-to-GL posting parity: Accounting, AR, Finance, Contract SMEs or another team?</w:t>
            </w:r>
            <w:r w:rsidDel="00000000" w:rsidR="00000000" w:rsidRPr="00000000">
              <w:rPr>
                <w:rtl w:val="0"/>
              </w:rPr>
            </w:r>
          </w:p>
        </w:tc>
      </w:tr>
    </w:tbl>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pStyle w:val="Heading1"/>
        <w:rPr/>
      </w:pPr>
      <w:r w:rsidDel="00000000" w:rsidR="00000000" w:rsidRPr="00000000">
        <w:rPr>
          <w:rtl w:val="0"/>
        </w:rPr>
        <w:t xml:space="preserve">38. Cumulative Inventory Status</w:t>
      </w:r>
    </w:p>
    <w:tbl>
      <w:tblPr>
        <w:tblStyle w:val="Table148"/>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983">
            <w:pPr>
              <w:rPr/>
            </w:pPr>
            <w:r w:rsidDel="00000000" w:rsidR="00000000" w:rsidRPr="00000000">
              <w:rPr>
                <w:b w:val="1"/>
                <w:bCs w:val="1"/>
                <w:sz w:val="13"/>
                <w:szCs w:val="13"/>
                <w:rtl w:val="0"/>
              </w:rPr>
              <w:t xml:space="preserve">Metric</w:t>
            </w:r>
            <w:r w:rsidDel="00000000" w:rsidR="00000000" w:rsidRPr="00000000">
              <w:rPr>
                <w:rtl w:val="0"/>
              </w:rPr>
            </w:r>
          </w:p>
        </w:tc>
        <w:tc>
          <w:tcPr>
            <w:shd w:fill="d9eaf7" w:val="clear"/>
          </w:tcPr>
          <w:p w:rsidR="00000000" w:rsidDel="00000000" w:rsidP="00000000" w:rsidRDefault="00000000" w:rsidRPr="00000000" w14:paraId="00003984">
            <w:pPr>
              <w:rPr/>
            </w:pPr>
            <w:r w:rsidDel="00000000" w:rsidR="00000000" w:rsidRPr="00000000">
              <w:rPr>
                <w:b w:val="1"/>
                <w:bCs w:val="1"/>
                <w:sz w:val="13"/>
                <w:szCs w:val="13"/>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3985">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3986">
            <w:pPr>
              <w:rPr/>
            </w:pPr>
            <w:r w:rsidDel="00000000" w:rsidR="00000000" w:rsidRPr="00000000">
              <w:rPr>
                <w:sz w:val="13"/>
                <w:szCs w:val="13"/>
                <w:rtl w:val="0"/>
              </w:rPr>
              <w:t xml:space="preserve">Vendor Invoice &amp; Writeoff</w:t>
            </w:r>
            <w:r w:rsidDel="00000000" w:rsidR="00000000" w:rsidRPr="00000000">
              <w:rPr>
                <w:rtl w:val="0"/>
              </w:rPr>
            </w:r>
          </w:p>
        </w:tc>
      </w:tr>
      <w:tr>
        <w:trPr>
          <w:cantSplit w:val="1"/>
          <w:tblHeader w:val="0"/>
        </w:trPr>
        <w:tc>
          <w:tcPr/>
          <w:p w:rsidR="00000000" w:rsidDel="00000000" w:rsidP="00000000" w:rsidRDefault="00000000" w:rsidRPr="00000000" w14:paraId="00003987">
            <w:pPr>
              <w:rPr/>
            </w:pPr>
            <w:r w:rsidDel="00000000" w:rsidR="00000000" w:rsidRPr="00000000">
              <w:rPr>
                <w:sz w:val="13"/>
                <w:szCs w:val="13"/>
                <w:rtl w:val="0"/>
              </w:rPr>
              <w:t xml:space="preserve">Packages analyzed</w:t>
            </w:r>
            <w:r w:rsidDel="00000000" w:rsidR="00000000" w:rsidRPr="00000000">
              <w:rPr>
                <w:rtl w:val="0"/>
              </w:rPr>
            </w:r>
          </w:p>
        </w:tc>
        <w:tc>
          <w:tcPr/>
          <w:p w:rsidR="00000000" w:rsidDel="00000000" w:rsidP="00000000" w:rsidRDefault="00000000" w:rsidRPr="00000000" w14:paraId="00003988">
            <w:pPr>
              <w:rPr/>
            </w:pPr>
            <w:r w:rsidDel="00000000" w:rsidR="00000000" w:rsidRPr="00000000">
              <w:rPr>
                <w:sz w:val="13"/>
                <w:szCs w:val="13"/>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3989">
            <w:pPr>
              <w:rPr/>
            </w:pPr>
            <w:r w:rsidDel="00000000" w:rsidR="00000000" w:rsidRPr="00000000">
              <w:rPr>
                <w:sz w:val="13"/>
                <w:szCs w:val="13"/>
                <w:rtl w:val="0"/>
              </w:rPr>
              <w:t xml:space="preserve">Standalone procedures analyzed</w:t>
            </w:r>
            <w:r w:rsidDel="00000000" w:rsidR="00000000" w:rsidRPr="00000000">
              <w:rPr>
                <w:rtl w:val="0"/>
              </w:rPr>
            </w:r>
          </w:p>
        </w:tc>
        <w:tc>
          <w:tcPr/>
          <w:p w:rsidR="00000000" w:rsidDel="00000000" w:rsidP="00000000" w:rsidRDefault="00000000" w:rsidRPr="00000000" w14:paraId="0000398A">
            <w:pPr>
              <w:rPr/>
            </w:pPr>
            <w:r w:rsidDel="00000000" w:rsidR="00000000" w:rsidRPr="00000000">
              <w:rPr>
                <w:sz w:val="13"/>
                <w:szCs w:val="13"/>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398B">
            <w:pPr>
              <w:rPr/>
            </w:pPr>
            <w:r w:rsidDel="00000000" w:rsidR="00000000" w:rsidRPr="00000000">
              <w:rPr>
                <w:sz w:val="13"/>
                <w:szCs w:val="13"/>
                <w:rtl w:val="0"/>
              </w:rPr>
              <w:t xml:space="preserve">Total database objects analyzed</w:t>
            </w:r>
            <w:r w:rsidDel="00000000" w:rsidR="00000000" w:rsidRPr="00000000">
              <w:rPr>
                <w:rtl w:val="0"/>
              </w:rPr>
            </w:r>
          </w:p>
        </w:tc>
        <w:tc>
          <w:tcPr/>
          <w:p w:rsidR="00000000" w:rsidDel="00000000" w:rsidP="00000000" w:rsidRDefault="00000000" w:rsidRPr="00000000" w14:paraId="0000398C">
            <w:pPr>
              <w:rPr/>
            </w:pPr>
            <w:r w:rsidDel="00000000" w:rsidR="00000000" w:rsidRPr="00000000">
              <w:rPr>
                <w:sz w:val="13"/>
                <w:szCs w:val="13"/>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398D">
            <w:pPr>
              <w:rPr/>
            </w:pPr>
            <w:r w:rsidDel="00000000" w:rsidR="00000000" w:rsidRPr="00000000">
              <w:rPr>
                <w:sz w:val="13"/>
                <w:szCs w:val="13"/>
                <w:rtl w:val="0"/>
              </w:rPr>
              <w:t xml:space="preserve">PKG-001</w:t>
            </w:r>
            <w:r w:rsidDel="00000000" w:rsidR="00000000" w:rsidRPr="00000000">
              <w:rPr>
                <w:rtl w:val="0"/>
              </w:rPr>
            </w:r>
          </w:p>
        </w:tc>
        <w:tc>
          <w:tcPr/>
          <w:p w:rsidR="00000000" w:rsidDel="00000000" w:rsidP="00000000" w:rsidRDefault="00000000" w:rsidRPr="00000000" w14:paraId="0000398E">
            <w:pPr>
              <w:rPr/>
            </w:pPr>
            <w:r w:rsidDel="00000000" w:rsidR="00000000" w:rsidRPr="00000000">
              <w:rPr>
                <w:sz w:val="13"/>
                <w:szCs w:val="13"/>
                <w:rtl w:val="0"/>
              </w:rPr>
              <w:t xml:space="preserve">PROD.VendorInvoice</w:t>
            </w:r>
            <w:r w:rsidDel="00000000" w:rsidR="00000000" w:rsidRPr="00000000">
              <w:rPr>
                <w:rtl w:val="0"/>
              </w:rPr>
            </w:r>
          </w:p>
        </w:tc>
      </w:tr>
      <w:tr>
        <w:trPr>
          <w:cantSplit w:val="1"/>
          <w:tblHeader w:val="0"/>
        </w:trPr>
        <w:tc>
          <w:tcPr/>
          <w:p w:rsidR="00000000" w:rsidDel="00000000" w:rsidP="00000000" w:rsidRDefault="00000000" w:rsidRPr="00000000" w14:paraId="0000398F">
            <w:pPr>
              <w:rPr/>
            </w:pPr>
            <w:r w:rsidDel="00000000" w:rsidR="00000000" w:rsidRPr="00000000">
              <w:rPr>
                <w:sz w:val="13"/>
                <w:szCs w:val="13"/>
                <w:rtl w:val="0"/>
              </w:rPr>
              <w:t xml:space="preserve">PKG-002</w:t>
            </w:r>
            <w:r w:rsidDel="00000000" w:rsidR="00000000" w:rsidRPr="00000000">
              <w:rPr>
                <w:rtl w:val="0"/>
              </w:rPr>
            </w:r>
          </w:p>
        </w:tc>
        <w:tc>
          <w:tcPr/>
          <w:p w:rsidR="00000000" w:rsidDel="00000000" w:rsidP="00000000" w:rsidRDefault="00000000" w:rsidRPr="00000000" w14:paraId="00003990">
            <w:pPr>
              <w:rPr/>
            </w:pPr>
            <w:r w:rsidDel="00000000" w:rsidR="00000000" w:rsidRPr="00000000">
              <w:rPr>
                <w:sz w:val="13"/>
                <w:szCs w:val="13"/>
                <w:rtl w:val="0"/>
              </w:rPr>
              <w:t xml:space="preserve">PROD.VendorInvoice_da</w:t>
            </w:r>
            <w:r w:rsidDel="00000000" w:rsidR="00000000" w:rsidRPr="00000000">
              <w:rPr>
                <w:rtl w:val="0"/>
              </w:rPr>
            </w:r>
          </w:p>
        </w:tc>
      </w:tr>
      <w:tr>
        <w:trPr>
          <w:cantSplit w:val="1"/>
          <w:tblHeader w:val="0"/>
        </w:trPr>
        <w:tc>
          <w:tcPr/>
          <w:p w:rsidR="00000000" w:rsidDel="00000000" w:rsidP="00000000" w:rsidRDefault="00000000" w:rsidRPr="00000000" w14:paraId="00003991">
            <w:pPr>
              <w:rPr/>
            </w:pPr>
            <w:r w:rsidDel="00000000" w:rsidR="00000000" w:rsidRPr="00000000">
              <w:rPr>
                <w:sz w:val="13"/>
                <w:szCs w:val="13"/>
                <w:rtl w:val="0"/>
              </w:rPr>
              <w:t xml:space="preserve">PKG-003</w:t>
            </w:r>
            <w:r w:rsidDel="00000000" w:rsidR="00000000" w:rsidRPr="00000000">
              <w:rPr>
                <w:rtl w:val="0"/>
              </w:rPr>
            </w:r>
          </w:p>
        </w:tc>
        <w:tc>
          <w:tcPr/>
          <w:p w:rsidR="00000000" w:rsidDel="00000000" w:rsidP="00000000" w:rsidRDefault="00000000" w:rsidRPr="00000000" w14:paraId="00003992">
            <w:pPr>
              <w:rPr/>
            </w:pPr>
            <w:r w:rsidDel="00000000" w:rsidR="00000000" w:rsidRPr="00000000">
              <w:rPr>
                <w:sz w:val="13"/>
                <w:szCs w:val="13"/>
                <w:rtl w:val="0"/>
              </w:rPr>
              <w:t xml:space="preserve">PROD.pkg_ap_staging</w:t>
            </w:r>
            <w:r w:rsidDel="00000000" w:rsidR="00000000" w:rsidRPr="00000000">
              <w:rPr>
                <w:rtl w:val="0"/>
              </w:rPr>
            </w:r>
          </w:p>
        </w:tc>
      </w:tr>
      <w:tr>
        <w:trPr>
          <w:cantSplit w:val="1"/>
          <w:tblHeader w:val="0"/>
        </w:trPr>
        <w:tc>
          <w:tcPr/>
          <w:p w:rsidR="00000000" w:rsidDel="00000000" w:rsidP="00000000" w:rsidRDefault="00000000" w:rsidRPr="00000000" w14:paraId="00003993">
            <w:pPr>
              <w:rPr/>
            </w:pPr>
            <w:r w:rsidDel="00000000" w:rsidR="00000000" w:rsidRPr="00000000">
              <w:rPr>
                <w:sz w:val="13"/>
                <w:szCs w:val="13"/>
                <w:rtl w:val="0"/>
              </w:rPr>
              <w:t xml:space="preserve">PKG-004</w:t>
            </w:r>
            <w:r w:rsidDel="00000000" w:rsidR="00000000" w:rsidRPr="00000000">
              <w:rPr>
                <w:rtl w:val="0"/>
              </w:rPr>
            </w:r>
          </w:p>
        </w:tc>
        <w:tc>
          <w:tcPr/>
          <w:p w:rsidR="00000000" w:rsidDel="00000000" w:rsidP="00000000" w:rsidRDefault="00000000" w:rsidRPr="00000000" w14:paraId="00003994">
            <w:pPr>
              <w:rPr/>
            </w:pPr>
            <w:r w:rsidDel="00000000" w:rsidR="00000000" w:rsidRPr="00000000">
              <w:rPr>
                <w:sz w:val="13"/>
                <w:szCs w:val="13"/>
                <w:rtl w:val="0"/>
              </w:rPr>
              <w:t xml:space="preserve">PROD.PKG_AP_REVERSE_STAGING</w:t>
            </w:r>
            <w:r w:rsidDel="00000000" w:rsidR="00000000" w:rsidRPr="00000000">
              <w:rPr>
                <w:rtl w:val="0"/>
              </w:rPr>
            </w:r>
          </w:p>
        </w:tc>
      </w:tr>
      <w:tr>
        <w:trPr>
          <w:cantSplit w:val="1"/>
          <w:tblHeader w:val="0"/>
        </w:trPr>
        <w:tc>
          <w:tcPr/>
          <w:p w:rsidR="00000000" w:rsidDel="00000000" w:rsidP="00000000" w:rsidRDefault="00000000" w:rsidRPr="00000000" w14:paraId="00003995">
            <w:pPr>
              <w:rPr/>
            </w:pPr>
            <w:r w:rsidDel="00000000" w:rsidR="00000000" w:rsidRPr="00000000">
              <w:rPr>
                <w:sz w:val="13"/>
                <w:szCs w:val="13"/>
                <w:rtl w:val="0"/>
              </w:rPr>
              <w:t xml:space="preserve">PKG-005</w:t>
            </w:r>
            <w:r w:rsidDel="00000000" w:rsidR="00000000" w:rsidRPr="00000000">
              <w:rPr>
                <w:rtl w:val="0"/>
              </w:rPr>
            </w:r>
          </w:p>
        </w:tc>
        <w:tc>
          <w:tcPr/>
          <w:p w:rsidR="00000000" w:rsidDel="00000000" w:rsidP="00000000" w:rsidRDefault="00000000" w:rsidRPr="00000000" w14:paraId="00003996">
            <w:pPr>
              <w:rPr/>
            </w:pPr>
            <w:r w:rsidDel="00000000" w:rsidR="00000000" w:rsidRPr="00000000">
              <w:rPr>
                <w:sz w:val="13"/>
                <w:szCs w:val="13"/>
                <w:rtl w:val="0"/>
              </w:rPr>
              <w:t xml:space="preserve">PROD.PKG_VENDORS_STAGING</w:t>
            </w:r>
            <w:r w:rsidDel="00000000" w:rsidR="00000000" w:rsidRPr="00000000">
              <w:rPr>
                <w:rtl w:val="0"/>
              </w:rPr>
            </w:r>
          </w:p>
        </w:tc>
      </w:tr>
      <w:tr>
        <w:trPr>
          <w:cantSplit w:val="1"/>
          <w:tblHeader w:val="0"/>
        </w:trPr>
        <w:tc>
          <w:tcPr/>
          <w:p w:rsidR="00000000" w:rsidDel="00000000" w:rsidP="00000000" w:rsidRDefault="00000000" w:rsidRPr="00000000" w14:paraId="00003997">
            <w:pPr>
              <w:rPr/>
            </w:pPr>
            <w:r w:rsidDel="00000000" w:rsidR="00000000" w:rsidRPr="00000000">
              <w:rPr>
                <w:sz w:val="13"/>
                <w:szCs w:val="13"/>
                <w:rtl w:val="0"/>
              </w:rPr>
              <w:t xml:space="preserve">PKG-006</w:t>
            </w:r>
            <w:r w:rsidDel="00000000" w:rsidR="00000000" w:rsidRPr="00000000">
              <w:rPr>
                <w:rtl w:val="0"/>
              </w:rPr>
            </w:r>
          </w:p>
        </w:tc>
        <w:tc>
          <w:tcPr/>
          <w:p w:rsidR="00000000" w:rsidDel="00000000" w:rsidP="00000000" w:rsidRDefault="00000000" w:rsidRPr="00000000" w14:paraId="00003998">
            <w:pPr>
              <w:rPr/>
            </w:pPr>
            <w:r w:rsidDel="00000000" w:rsidR="00000000" w:rsidRPr="00000000">
              <w:rPr>
                <w:sz w:val="13"/>
                <w:szCs w:val="13"/>
                <w:rtl w:val="0"/>
              </w:rPr>
              <w:t xml:space="preserve">PROD.pkg_auto_writeoff_process</w:t>
            </w:r>
            <w:r w:rsidDel="00000000" w:rsidR="00000000" w:rsidRPr="00000000">
              <w:rPr>
                <w:rtl w:val="0"/>
              </w:rPr>
            </w:r>
          </w:p>
        </w:tc>
      </w:tr>
      <w:tr>
        <w:trPr>
          <w:cantSplit w:val="1"/>
          <w:tblHeader w:val="0"/>
        </w:trPr>
        <w:tc>
          <w:tcPr/>
          <w:p w:rsidR="00000000" w:rsidDel="00000000" w:rsidP="00000000" w:rsidRDefault="00000000" w:rsidRPr="00000000" w14:paraId="00003999">
            <w:pPr>
              <w:rPr/>
            </w:pPr>
            <w:r w:rsidDel="00000000" w:rsidR="00000000" w:rsidRPr="00000000">
              <w:rPr>
                <w:sz w:val="13"/>
                <w:szCs w:val="13"/>
                <w:rtl w:val="0"/>
              </w:rPr>
              <w:t xml:space="preserve">PKG-007</w:t>
            </w:r>
            <w:r w:rsidDel="00000000" w:rsidR="00000000" w:rsidRPr="00000000">
              <w:rPr>
                <w:rtl w:val="0"/>
              </w:rPr>
            </w:r>
          </w:p>
        </w:tc>
        <w:tc>
          <w:tcPr/>
          <w:p w:rsidR="00000000" w:rsidDel="00000000" w:rsidP="00000000" w:rsidRDefault="00000000" w:rsidRPr="00000000" w14:paraId="0000399A">
            <w:pPr>
              <w:rPr/>
            </w:pPr>
            <w:r w:rsidDel="00000000" w:rsidR="00000000" w:rsidRPr="00000000">
              <w:rPr>
                <w:sz w:val="13"/>
                <w:szCs w:val="13"/>
                <w:rtl w:val="0"/>
              </w:rPr>
              <w:t xml:space="preserve">PROD.ServicePayable</w:t>
            </w:r>
            <w:r w:rsidDel="00000000" w:rsidR="00000000" w:rsidRPr="00000000">
              <w:rPr>
                <w:rtl w:val="0"/>
              </w:rPr>
            </w:r>
          </w:p>
        </w:tc>
      </w:tr>
      <w:tr>
        <w:trPr>
          <w:cantSplit w:val="1"/>
          <w:tblHeader w:val="0"/>
        </w:trPr>
        <w:tc>
          <w:tcPr/>
          <w:p w:rsidR="00000000" w:rsidDel="00000000" w:rsidP="00000000" w:rsidRDefault="00000000" w:rsidRPr="00000000" w14:paraId="0000399B">
            <w:pPr>
              <w:rPr/>
            </w:pPr>
            <w:r w:rsidDel="00000000" w:rsidR="00000000" w:rsidRPr="00000000">
              <w:rPr>
                <w:sz w:val="13"/>
                <w:szCs w:val="13"/>
                <w:rtl w:val="0"/>
              </w:rPr>
              <w:t xml:space="preserve">PKG-008</w:t>
            </w:r>
            <w:r w:rsidDel="00000000" w:rsidR="00000000" w:rsidRPr="00000000">
              <w:rPr>
                <w:rtl w:val="0"/>
              </w:rPr>
            </w:r>
          </w:p>
        </w:tc>
        <w:tc>
          <w:tcPr/>
          <w:p w:rsidR="00000000" w:rsidDel="00000000" w:rsidP="00000000" w:rsidRDefault="00000000" w:rsidRPr="00000000" w14:paraId="0000399C">
            <w:pPr>
              <w:rPr/>
            </w:pPr>
            <w:r w:rsidDel="00000000" w:rsidR="00000000" w:rsidRPr="00000000">
              <w:rPr>
                <w:sz w:val="13"/>
                <w:szCs w:val="13"/>
                <w:rtl w:val="0"/>
              </w:rPr>
              <w:t xml:space="preserve">PROD.ServicePayable_da</w:t>
            </w:r>
            <w:r w:rsidDel="00000000" w:rsidR="00000000" w:rsidRPr="00000000">
              <w:rPr>
                <w:rtl w:val="0"/>
              </w:rPr>
            </w:r>
          </w:p>
        </w:tc>
      </w:tr>
      <w:tr>
        <w:trPr>
          <w:cantSplit w:val="1"/>
          <w:tblHeader w:val="0"/>
        </w:trPr>
        <w:tc>
          <w:tcPr/>
          <w:p w:rsidR="00000000" w:rsidDel="00000000" w:rsidP="00000000" w:rsidRDefault="00000000" w:rsidRPr="00000000" w14:paraId="0000399D">
            <w:pPr>
              <w:rPr/>
            </w:pPr>
            <w:r w:rsidDel="00000000" w:rsidR="00000000" w:rsidRPr="00000000">
              <w:rPr>
                <w:sz w:val="13"/>
                <w:szCs w:val="13"/>
                <w:rtl w:val="0"/>
              </w:rPr>
              <w:t xml:space="preserve">PROC-001</w:t>
            </w:r>
            <w:r w:rsidDel="00000000" w:rsidR="00000000" w:rsidRPr="00000000">
              <w:rPr>
                <w:rtl w:val="0"/>
              </w:rPr>
            </w:r>
          </w:p>
        </w:tc>
        <w:tc>
          <w:tcPr/>
          <w:p w:rsidR="00000000" w:rsidDel="00000000" w:rsidP="00000000" w:rsidRDefault="00000000" w:rsidRPr="00000000" w14:paraId="0000399E">
            <w:pPr>
              <w:rPr/>
            </w:pPr>
            <w:r w:rsidDel="00000000" w:rsidR="00000000" w:rsidRPr="00000000">
              <w:rPr>
                <w:sz w:val="13"/>
                <w:szCs w:val="13"/>
                <w:rtl w:val="0"/>
              </w:rPr>
              <w:t xml:space="preserve">PROD.PPUB_INVOICE_DIST</w:t>
            </w:r>
            <w:r w:rsidDel="00000000" w:rsidR="00000000" w:rsidRPr="00000000">
              <w:rPr>
                <w:rtl w:val="0"/>
              </w:rPr>
            </w:r>
          </w:p>
        </w:tc>
      </w:tr>
      <w:tr>
        <w:trPr>
          <w:cantSplit w:val="1"/>
          <w:tblHeader w:val="0"/>
        </w:trPr>
        <w:tc>
          <w:tcPr/>
          <w:p w:rsidR="00000000" w:rsidDel="00000000" w:rsidP="00000000" w:rsidRDefault="00000000" w:rsidRPr="00000000" w14:paraId="0000399F">
            <w:pPr>
              <w:rPr/>
            </w:pPr>
            <w:r w:rsidDel="00000000" w:rsidR="00000000" w:rsidRPr="00000000">
              <w:rPr>
                <w:sz w:val="13"/>
                <w:szCs w:val="13"/>
                <w:rtl w:val="0"/>
              </w:rPr>
              <w:t xml:space="preserve">Routine/procedure implementations tracked</w:t>
            </w:r>
            <w:r w:rsidDel="00000000" w:rsidR="00000000" w:rsidRPr="00000000">
              <w:rPr>
                <w:rtl w:val="0"/>
              </w:rPr>
            </w:r>
          </w:p>
        </w:tc>
        <w:tc>
          <w:tcPr/>
          <w:p w:rsidR="00000000" w:rsidDel="00000000" w:rsidP="00000000" w:rsidRDefault="00000000" w:rsidRPr="00000000" w14:paraId="000039A0">
            <w:pPr>
              <w:rPr/>
            </w:pPr>
            <w:r w:rsidDel="00000000" w:rsidR="00000000" w:rsidRPr="00000000">
              <w:rPr>
                <w:sz w:val="13"/>
                <w:szCs w:val="13"/>
                <w:rtl w:val="0"/>
              </w:rPr>
              <w:t xml:space="preserve">113</w:t>
            </w:r>
            <w:r w:rsidDel="00000000" w:rsidR="00000000" w:rsidRPr="00000000">
              <w:rPr>
                <w:rtl w:val="0"/>
              </w:rPr>
            </w:r>
          </w:p>
        </w:tc>
      </w:tr>
      <w:tr>
        <w:trPr>
          <w:cantSplit w:val="1"/>
          <w:tblHeader w:val="0"/>
        </w:trPr>
        <w:tc>
          <w:tcPr/>
          <w:p w:rsidR="00000000" w:rsidDel="00000000" w:rsidP="00000000" w:rsidRDefault="00000000" w:rsidRPr="00000000" w14:paraId="000039A1">
            <w:pPr>
              <w:rPr/>
            </w:pPr>
            <w:r w:rsidDel="00000000" w:rsidR="00000000" w:rsidRPr="00000000">
              <w:rPr>
                <w:sz w:val="13"/>
                <w:szCs w:val="13"/>
                <w:rtl w:val="0"/>
              </w:rPr>
              <w:t xml:space="preserve">Current routine ID range</w:t>
            </w:r>
            <w:r w:rsidDel="00000000" w:rsidR="00000000" w:rsidRPr="00000000">
              <w:rPr>
                <w:rtl w:val="0"/>
              </w:rPr>
            </w:r>
          </w:p>
        </w:tc>
        <w:tc>
          <w:tcPr/>
          <w:p w:rsidR="00000000" w:rsidDel="00000000" w:rsidP="00000000" w:rsidRDefault="00000000" w:rsidRPr="00000000" w14:paraId="000039A2">
            <w:pPr>
              <w:rPr/>
            </w:pPr>
            <w:r w:rsidDel="00000000" w:rsidR="00000000" w:rsidRPr="00000000">
              <w:rPr>
                <w:sz w:val="13"/>
                <w:szCs w:val="13"/>
                <w:rtl w:val="0"/>
              </w:rPr>
              <w:t xml:space="preserve">SP-001 through SP-113</w:t>
            </w:r>
            <w:r w:rsidDel="00000000" w:rsidR="00000000" w:rsidRPr="00000000">
              <w:rPr>
                <w:rtl w:val="0"/>
              </w:rPr>
            </w:r>
          </w:p>
        </w:tc>
      </w:tr>
      <w:tr>
        <w:trPr>
          <w:cantSplit w:val="1"/>
          <w:tblHeader w:val="0"/>
        </w:trPr>
        <w:tc>
          <w:tcPr/>
          <w:p w:rsidR="00000000" w:rsidDel="00000000" w:rsidP="00000000" w:rsidRDefault="00000000" w:rsidRPr="00000000" w14:paraId="000039A3">
            <w:pPr>
              <w:rPr/>
            </w:pPr>
            <w:r w:rsidDel="00000000" w:rsidR="00000000" w:rsidRPr="00000000">
              <w:rPr>
                <w:sz w:val="13"/>
                <w:szCs w:val="13"/>
                <w:rtl w:val="0"/>
              </w:rPr>
              <w:t xml:space="preserve">PROC-001 routine range</w:t>
            </w:r>
            <w:r w:rsidDel="00000000" w:rsidR="00000000" w:rsidRPr="00000000">
              <w:rPr>
                <w:rtl w:val="0"/>
              </w:rPr>
            </w:r>
          </w:p>
        </w:tc>
        <w:tc>
          <w:tcPr/>
          <w:p w:rsidR="00000000" w:rsidDel="00000000" w:rsidP="00000000" w:rsidRDefault="00000000" w:rsidRPr="00000000" w14:paraId="000039A4">
            <w:pPr>
              <w:rPr/>
            </w:pPr>
            <w:r w:rsidDel="00000000" w:rsidR="00000000" w:rsidRPr="00000000">
              <w:rPr>
                <w:sz w:val="13"/>
                <w:szCs w:val="13"/>
                <w:rtl w:val="0"/>
              </w:rPr>
              <w:t xml:space="preserve">SP-113</w:t>
            </w:r>
            <w:r w:rsidDel="00000000" w:rsidR="00000000" w:rsidRPr="00000000">
              <w:rPr>
                <w:rtl w:val="0"/>
              </w:rPr>
            </w:r>
          </w:p>
        </w:tc>
      </w:tr>
      <w:tr>
        <w:trPr>
          <w:cantSplit w:val="1"/>
          <w:tblHeader w:val="0"/>
        </w:trPr>
        <w:tc>
          <w:tcPr/>
          <w:p w:rsidR="00000000" w:rsidDel="00000000" w:rsidP="00000000" w:rsidRDefault="00000000" w:rsidRPr="00000000" w14:paraId="000039A5">
            <w:pPr>
              <w:rPr/>
            </w:pPr>
            <w:r w:rsidDel="00000000" w:rsidR="00000000" w:rsidRPr="00000000">
              <w:rPr>
                <w:sz w:val="13"/>
                <w:szCs w:val="13"/>
                <w:rtl w:val="0"/>
              </w:rPr>
              <w:t xml:space="preserve">Current detailed SME question range</w:t>
            </w:r>
            <w:r w:rsidDel="00000000" w:rsidR="00000000" w:rsidRPr="00000000">
              <w:rPr>
                <w:rtl w:val="0"/>
              </w:rPr>
            </w:r>
          </w:p>
        </w:tc>
        <w:tc>
          <w:tcPr/>
          <w:p w:rsidR="00000000" w:rsidDel="00000000" w:rsidP="00000000" w:rsidRDefault="00000000" w:rsidRPr="00000000" w14:paraId="000039A6">
            <w:pPr>
              <w:rPr/>
            </w:pPr>
            <w:r w:rsidDel="00000000" w:rsidR="00000000" w:rsidRPr="00000000">
              <w:rPr>
                <w:sz w:val="13"/>
                <w:szCs w:val="13"/>
                <w:rtl w:val="0"/>
              </w:rPr>
              <w:t xml:space="preserve">Q-001 through Q-253</w:t>
            </w:r>
            <w:r w:rsidDel="00000000" w:rsidR="00000000" w:rsidRPr="00000000">
              <w:rPr>
                <w:rtl w:val="0"/>
              </w:rPr>
            </w:r>
          </w:p>
        </w:tc>
      </w:tr>
      <w:tr>
        <w:trPr>
          <w:cantSplit w:val="1"/>
          <w:tblHeader w:val="0"/>
        </w:trPr>
        <w:tc>
          <w:tcPr/>
          <w:p w:rsidR="00000000" w:rsidDel="00000000" w:rsidP="00000000" w:rsidRDefault="00000000" w:rsidRPr="00000000" w14:paraId="000039A7">
            <w:pPr>
              <w:rPr/>
            </w:pPr>
            <w:r w:rsidDel="00000000" w:rsidR="00000000" w:rsidRPr="00000000">
              <w:rPr>
                <w:sz w:val="13"/>
                <w:szCs w:val="13"/>
                <w:rtl w:val="0"/>
              </w:rPr>
              <w:t xml:space="preserve">Group status</w:t>
            </w:r>
            <w:r w:rsidDel="00000000" w:rsidR="00000000" w:rsidRPr="00000000">
              <w:rPr>
                <w:rtl w:val="0"/>
              </w:rPr>
            </w:r>
          </w:p>
        </w:tc>
        <w:tc>
          <w:tcPr/>
          <w:p w:rsidR="00000000" w:rsidDel="00000000" w:rsidP="00000000" w:rsidRDefault="00000000" w:rsidRPr="00000000" w14:paraId="000039A8">
            <w:pPr>
              <w:rPr/>
            </w:pPr>
            <w:r w:rsidDel="00000000" w:rsidR="00000000" w:rsidRPr="00000000">
              <w:rPr>
                <w:sz w:val="13"/>
                <w:szCs w:val="13"/>
                <w:rtl w:val="0"/>
              </w:rPr>
              <w:t xml:space="preserve">Technical inventory in progress; Accounting/Finance/AR/Writeoff validation pending</w:t>
            </w:r>
            <w:r w:rsidDel="00000000" w:rsidR="00000000" w:rsidRPr="00000000">
              <w:rPr>
                <w:rtl w:val="0"/>
              </w:rPr>
            </w:r>
          </w:p>
        </w:tc>
      </w:tr>
      <w:tr>
        <w:trPr>
          <w:cantSplit w:val="1"/>
          <w:tblHeader w:val="0"/>
        </w:trPr>
        <w:tc>
          <w:tcPr/>
          <w:p w:rsidR="00000000" w:rsidDel="00000000" w:rsidP="00000000" w:rsidRDefault="00000000" w:rsidRPr="00000000" w14:paraId="000039A9">
            <w:pPr>
              <w:rPr/>
            </w:pPr>
            <w:r w:rsidDel="00000000" w:rsidR="00000000" w:rsidRPr="00000000">
              <w:rPr>
                <w:sz w:val="13"/>
                <w:szCs w:val="13"/>
                <w:rtl w:val="0"/>
              </w:rPr>
              <w:t xml:space="preserve">Next database object ID</w:t>
            </w:r>
            <w:r w:rsidDel="00000000" w:rsidR="00000000" w:rsidRPr="00000000">
              <w:rPr>
                <w:rtl w:val="0"/>
              </w:rPr>
            </w:r>
          </w:p>
        </w:tc>
        <w:tc>
          <w:tcPr/>
          <w:p w:rsidR="00000000" w:rsidDel="00000000" w:rsidP="00000000" w:rsidRDefault="00000000" w:rsidRPr="00000000" w14:paraId="000039AA">
            <w:pPr>
              <w:rPr/>
            </w:pPr>
            <w:r w:rsidDel="00000000" w:rsidR="00000000" w:rsidRPr="00000000">
              <w:rPr>
                <w:sz w:val="13"/>
                <w:szCs w:val="13"/>
                <w:rtl w:val="0"/>
              </w:rPr>
              <w:t xml:space="preserve">PKG-009 or PROC-002, depending on source type</w:t>
            </w:r>
            <w:r w:rsidDel="00000000" w:rsidR="00000000" w:rsidRPr="00000000">
              <w:rPr>
                <w:rtl w:val="0"/>
              </w:rPr>
            </w:r>
          </w:p>
        </w:tc>
      </w:tr>
      <w:tr>
        <w:trPr>
          <w:cantSplit w:val="1"/>
          <w:tblHeader w:val="0"/>
        </w:trPr>
        <w:tc>
          <w:tcPr/>
          <w:p w:rsidR="00000000" w:rsidDel="00000000" w:rsidP="00000000" w:rsidRDefault="00000000" w:rsidRPr="00000000" w14:paraId="000039AB">
            <w:pPr>
              <w:rPr/>
            </w:pPr>
            <w:r w:rsidDel="00000000" w:rsidR="00000000" w:rsidRPr="00000000">
              <w:rPr>
                <w:sz w:val="13"/>
                <w:szCs w:val="13"/>
                <w:rtl w:val="0"/>
              </w:rPr>
              <w:t xml:space="preserve">Next routine ID</w:t>
            </w:r>
            <w:r w:rsidDel="00000000" w:rsidR="00000000" w:rsidRPr="00000000">
              <w:rPr>
                <w:rtl w:val="0"/>
              </w:rPr>
            </w:r>
          </w:p>
        </w:tc>
        <w:tc>
          <w:tcPr/>
          <w:p w:rsidR="00000000" w:rsidDel="00000000" w:rsidP="00000000" w:rsidRDefault="00000000" w:rsidRPr="00000000" w14:paraId="000039AC">
            <w:pPr>
              <w:rPr/>
            </w:pPr>
            <w:r w:rsidDel="00000000" w:rsidR="00000000" w:rsidRPr="00000000">
              <w:rPr>
                <w:sz w:val="13"/>
                <w:szCs w:val="13"/>
                <w:rtl w:val="0"/>
              </w:rPr>
              <w:t xml:space="preserve">SP-114</w:t>
            </w:r>
            <w:r w:rsidDel="00000000" w:rsidR="00000000" w:rsidRPr="00000000">
              <w:rPr>
                <w:rtl w:val="0"/>
              </w:rPr>
            </w:r>
          </w:p>
        </w:tc>
      </w:tr>
      <w:tr>
        <w:trPr>
          <w:cantSplit w:val="1"/>
          <w:tblHeader w:val="0"/>
        </w:trPr>
        <w:tc>
          <w:tcPr/>
          <w:p w:rsidR="00000000" w:rsidDel="00000000" w:rsidP="00000000" w:rsidRDefault="00000000" w:rsidRPr="00000000" w14:paraId="000039AD">
            <w:pPr>
              <w:rPr/>
            </w:pPr>
            <w:r w:rsidDel="00000000" w:rsidR="00000000" w:rsidRPr="00000000">
              <w:rPr>
                <w:sz w:val="13"/>
                <w:szCs w:val="13"/>
                <w:rtl w:val="0"/>
              </w:rPr>
              <w:t xml:space="preserve">Next SME question ID</w:t>
            </w:r>
            <w:r w:rsidDel="00000000" w:rsidR="00000000" w:rsidRPr="00000000">
              <w:rPr>
                <w:rtl w:val="0"/>
              </w:rPr>
            </w:r>
          </w:p>
        </w:tc>
        <w:tc>
          <w:tcPr/>
          <w:p w:rsidR="00000000" w:rsidDel="00000000" w:rsidP="00000000" w:rsidRDefault="00000000" w:rsidRPr="00000000" w14:paraId="000039AE">
            <w:pPr>
              <w:rPr/>
            </w:pPr>
            <w:r w:rsidDel="00000000" w:rsidR="00000000" w:rsidRPr="00000000">
              <w:rPr>
                <w:sz w:val="13"/>
                <w:szCs w:val="13"/>
                <w:rtl w:val="0"/>
              </w:rPr>
              <w:t xml:space="preserve">Q-254</w:t>
            </w:r>
            <w:r w:rsidDel="00000000" w:rsidR="00000000" w:rsidRPr="00000000">
              <w:rPr>
                <w:rtl w:val="0"/>
              </w:rPr>
            </w:r>
          </w:p>
        </w:tc>
      </w:tr>
    </w:tbl>
    <w:p w:rsidR="00000000" w:rsidDel="00000000" w:rsidP="00000000" w:rsidRDefault="00000000" w:rsidRPr="00000000" w14:paraId="000039AF">
      <w:pPr>
        <w:rPr/>
      </w:pPr>
      <w:r w:rsidDel="00000000" w:rsidR="00000000" w:rsidRPr="00000000">
        <w:rPr>
          <w:rtl w:val="0"/>
        </w:rPr>
      </w:r>
    </w:p>
    <w:p w:rsidR="00000000" w:rsidDel="00000000" w:rsidP="00000000" w:rsidRDefault="00000000" w:rsidRPr="00000000" w14:paraId="000039B0">
      <w:pPr>
        <w:rPr/>
      </w:pPr>
      <w:r w:rsidDel="00000000" w:rsidR="00000000" w:rsidRPr="00000000">
        <w:br w:type="page"/>
      </w:r>
      <w:r w:rsidDel="00000000" w:rsidR="00000000" w:rsidRPr="00000000">
        <w:rPr>
          <w:rtl w:val="0"/>
        </w:rPr>
      </w:r>
    </w:p>
    <w:p w:rsidR="00000000" w:rsidDel="00000000" w:rsidP="00000000" w:rsidRDefault="00000000" w:rsidRPr="00000000" w14:paraId="000039B1">
      <w:pPr>
        <w:pStyle w:val="Heading1"/>
        <w:rPr/>
      </w:pPr>
      <w:r w:rsidDel="00000000" w:rsidR="00000000" w:rsidRPr="00000000">
        <w:rPr>
          <w:rtl w:val="0"/>
        </w:rPr>
        <w:t xml:space="preserve">39. PROC-002 - PROD.PROC_CREDIT_MEMO_APPLY</w:t>
      </w:r>
    </w:p>
    <w:p w:rsidR="00000000" w:rsidDel="00000000" w:rsidP="00000000" w:rsidRDefault="00000000" w:rsidRPr="00000000" w14:paraId="000039B2">
      <w:pPr>
        <w:rPr/>
      </w:pPr>
      <w:r w:rsidDel="00000000" w:rsidR="00000000" w:rsidRPr="00000000">
        <w:rPr>
          <w:rtl w:val="0"/>
        </w:rPr>
        <w:t xml:space="preserve">PROC_CREDIT_MEMO_APPLY is a standalone Accounts Receivable procedure that automatically applies open credit memos to eligible open invoices for the same Contract. It first attempts an exact-amount match against an IO invoice; when no exact match exists, it applies the credit memo across open IO, IR and IC invoices in a defined priority order until the credit is exhausted or no additional invoices remain. The procedure also writes ACCOUNTING/CPAPPLY records to CLIPBOARD for successful, failed and unapplied outcomes. The target architecture should place this behavior under the existing AccountsReceivable/CreditMemo capability rather than creating a procedure-specific API.</w:t>
      </w:r>
    </w:p>
    <w:tbl>
      <w:tblPr>
        <w:tblStyle w:val="Table149"/>
        <w:tblW w:w="10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99"/>
        <w:gridCol w:w="2188"/>
        <w:gridCol w:w="792"/>
        <w:gridCol w:w="1512"/>
        <w:gridCol w:w="2088"/>
        <w:gridCol w:w="1915"/>
        <w:tblGridChange w:id="0">
          <w:tblGrid>
            <w:gridCol w:w="604"/>
            <w:gridCol w:w="1699"/>
            <w:gridCol w:w="2188"/>
            <w:gridCol w:w="792"/>
            <w:gridCol w:w="1512"/>
            <w:gridCol w:w="2088"/>
            <w:gridCol w:w="1915"/>
          </w:tblGrid>
        </w:tblGridChange>
      </w:tblGrid>
      <w:tr>
        <w:trPr>
          <w:cantSplit w:val="0"/>
          <w:tblHeader w:val="1"/>
        </w:trPr>
        <w:tc>
          <w:tcPr>
            <w:shd w:fill="d9eaf7" w:val="clear"/>
          </w:tcPr>
          <w:p w:rsidR="00000000" w:rsidDel="00000000" w:rsidP="00000000" w:rsidRDefault="00000000" w:rsidRPr="00000000" w14:paraId="000039B3">
            <w:pPr>
              <w:rPr/>
            </w:pPr>
            <w:r w:rsidDel="00000000" w:rsidR="00000000" w:rsidRPr="00000000">
              <w:rPr>
                <w:b w:val="1"/>
                <w:bCs w:val="1"/>
                <w:sz w:val="9"/>
                <w:szCs w:val="9"/>
                <w:rtl w:val="0"/>
              </w:rPr>
              <w:t xml:space="preserve">ID</w:t>
            </w:r>
            <w:r w:rsidDel="00000000" w:rsidR="00000000" w:rsidRPr="00000000">
              <w:rPr>
                <w:rtl w:val="0"/>
              </w:rPr>
            </w:r>
          </w:p>
        </w:tc>
        <w:tc>
          <w:tcPr>
            <w:shd w:fill="d9eaf7" w:val="clear"/>
          </w:tcPr>
          <w:p w:rsidR="00000000" w:rsidDel="00000000" w:rsidP="00000000" w:rsidRDefault="00000000" w:rsidRPr="00000000" w14:paraId="000039B4">
            <w:pPr>
              <w:rPr/>
            </w:pPr>
            <w:r w:rsidDel="00000000" w:rsidR="00000000" w:rsidRPr="00000000">
              <w:rPr>
                <w:b w:val="1"/>
                <w:bCs w:val="1"/>
                <w:sz w:val="9"/>
                <w:szCs w:val="9"/>
                <w:rtl w:val="0"/>
              </w:rPr>
              <w:t xml:space="preserve">Object</w:t>
            </w:r>
            <w:r w:rsidDel="00000000" w:rsidR="00000000" w:rsidRPr="00000000">
              <w:rPr>
                <w:rtl w:val="0"/>
              </w:rPr>
            </w:r>
          </w:p>
        </w:tc>
        <w:tc>
          <w:tcPr>
            <w:shd w:fill="d9eaf7" w:val="clear"/>
          </w:tcPr>
          <w:p w:rsidR="00000000" w:rsidDel="00000000" w:rsidP="00000000" w:rsidRDefault="00000000" w:rsidRPr="00000000" w14:paraId="000039B5">
            <w:pPr>
              <w:rPr/>
            </w:pPr>
            <w:r w:rsidDel="00000000" w:rsidR="00000000" w:rsidRPr="00000000">
              <w:rPr>
                <w:b w:val="1"/>
                <w:bCs w:val="1"/>
                <w:sz w:val="9"/>
                <w:szCs w:val="9"/>
                <w:rtl w:val="0"/>
              </w:rPr>
              <w:t xml:space="preserve">Purpose</w:t>
            </w:r>
            <w:r w:rsidDel="00000000" w:rsidR="00000000" w:rsidRPr="00000000">
              <w:rPr>
                <w:rtl w:val="0"/>
              </w:rPr>
            </w:r>
          </w:p>
        </w:tc>
        <w:tc>
          <w:tcPr>
            <w:shd w:fill="d9eaf7" w:val="clear"/>
          </w:tcPr>
          <w:p w:rsidR="00000000" w:rsidDel="00000000" w:rsidP="00000000" w:rsidRDefault="00000000" w:rsidRPr="00000000" w14:paraId="000039B6">
            <w:pPr>
              <w:rPr/>
            </w:pPr>
            <w:r w:rsidDel="00000000" w:rsidR="00000000" w:rsidRPr="00000000">
              <w:rPr>
                <w:b w:val="1"/>
                <w:bCs w:val="1"/>
                <w:sz w:val="9"/>
                <w:szCs w:val="9"/>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9B7">
            <w:pPr>
              <w:rPr/>
            </w:pPr>
            <w:r w:rsidDel="00000000" w:rsidR="00000000" w:rsidRPr="00000000">
              <w:rPr>
                <w:b w:val="1"/>
                <w:bCs w:val="1"/>
                <w:sz w:val="9"/>
                <w:szCs w:val="9"/>
                <w:rtl w:val="0"/>
              </w:rPr>
              <w:t xml:space="preserve">Target Owner</w:t>
            </w:r>
            <w:r w:rsidDel="00000000" w:rsidR="00000000" w:rsidRPr="00000000">
              <w:rPr>
                <w:rtl w:val="0"/>
              </w:rPr>
            </w:r>
          </w:p>
        </w:tc>
        <w:tc>
          <w:tcPr>
            <w:shd w:fill="d9eaf7" w:val="clear"/>
          </w:tcPr>
          <w:p w:rsidR="00000000" w:rsidDel="00000000" w:rsidP="00000000" w:rsidRDefault="00000000" w:rsidRPr="00000000" w14:paraId="000039B8">
            <w:pPr>
              <w:rPr/>
            </w:pPr>
            <w:r w:rsidDel="00000000" w:rsidR="00000000" w:rsidRPr="00000000">
              <w:rPr>
                <w:b w:val="1"/>
                <w:bCs w:val="1"/>
                <w:sz w:val="9"/>
                <w:szCs w:val="9"/>
                <w:rtl w:val="0"/>
              </w:rPr>
              <w:t xml:space="preserve">Endpoint / Treatment</w:t>
            </w:r>
            <w:r w:rsidDel="00000000" w:rsidR="00000000" w:rsidRPr="00000000">
              <w:rPr>
                <w:rtl w:val="0"/>
              </w:rPr>
            </w:r>
          </w:p>
        </w:tc>
        <w:tc>
          <w:tcPr>
            <w:shd w:fill="d9eaf7" w:val="clear"/>
          </w:tcPr>
          <w:p w:rsidR="00000000" w:rsidDel="00000000" w:rsidP="00000000" w:rsidRDefault="00000000" w:rsidRPr="00000000" w14:paraId="000039B9">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9BA">
            <w:pPr>
              <w:rPr/>
            </w:pPr>
            <w:r w:rsidDel="00000000" w:rsidR="00000000" w:rsidRPr="00000000">
              <w:rPr>
                <w:sz w:val="9"/>
                <w:szCs w:val="9"/>
                <w:rtl w:val="0"/>
              </w:rPr>
              <w:t xml:space="preserve">SP-114</w:t>
            </w:r>
            <w:r w:rsidDel="00000000" w:rsidR="00000000" w:rsidRPr="00000000">
              <w:rPr>
                <w:rtl w:val="0"/>
              </w:rPr>
            </w:r>
          </w:p>
        </w:tc>
        <w:tc>
          <w:tcPr/>
          <w:p w:rsidR="00000000" w:rsidDel="00000000" w:rsidP="00000000" w:rsidRDefault="00000000" w:rsidRPr="00000000" w14:paraId="000039BB">
            <w:pPr>
              <w:rPr/>
            </w:pPr>
            <w:r w:rsidDel="00000000" w:rsidR="00000000" w:rsidRPr="00000000">
              <w:rPr>
                <w:sz w:val="9"/>
                <w:szCs w:val="9"/>
                <w:rtl w:val="0"/>
              </w:rPr>
              <w:t xml:space="preserve">PROD.PROC_CREDIT_MEMO_APPLY</w:t>
            </w:r>
            <w:r w:rsidDel="00000000" w:rsidR="00000000" w:rsidRPr="00000000">
              <w:rPr>
                <w:rtl w:val="0"/>
              </w:rPr>
            </w:r>
          </w:p>
        </w:tc>
        <w:tc>
          <w:tcPr/>
          <w:p w:rsidR="00000000" w:rsidDel="00000000" w:rsidP="00000000" w:rsidRDefault="00000000" w:rsidRPr="00000000" w14:paraId="000039BC">
            <w:pPr>
              <w:rPr/>
            </w:pPr>
            <w:r w:rsidDel="00000000" w:rsidR="00000000" w:rsidRPr="00000000">
              <w:rPr>
                <w:sz w:val="9"/>
                <w:szCs w:val="9"/>
                <w:rtl w:val="0"/>
              </w:rPr>
              <w:t xml:space="preserve">Automatically apply open CP/CT/CC credit memos to eligible open Contract invoices, preferring exact IO matches and otherwise applying against IO, IR then IC balances.</w:t>
            </w:r>
            <w:r w:rsidDel="00000000" w:rsidR="00000000" w:rsidRPr="00000000">
              <w:rPr>
                <w:rtl w:val="0"/>
              </w:rPr>
            </w:r>
          </w:p>
        </w:tc>
        <w:tc>
          <w:tcPr/>
          <w:p w:rsidR="00000000" w:rsidDel="00000000" w:rsidP="00000000" w:rsidRDefault="00000000" w:rsidRPr="00000000" w14:paraId="000039BD">
            <w:pPr>
              <w:rPr/>
            </w:pPr>
            <w:r w:rsidDel="00000000" w:rsidR="00000000" w:rsidRPr="00000000">
              <w:rPr>
                <w:sz w:val="9"/>
                <w:szCs w:val="9"/>
                <w:rtl w:val="0"/>
              </w:rPr>
              <w:t xml:space="preserve">High</w:t>
            </w:r>
            <w:r w:rsidDel="00000000" w:rsidR="00000000" w:rsidRPr="00000000">
              <w:rPr>
                <w:rtl w:val="0"/>
              </w:rPr>
            </w:r>
          </w:p>
        </w:tc>
        <w:tc>
          <w:tcPr/>
          <w:p w:rsidR="00000000" w:rsidDel="00000000" w:rsidP="00000000" w:rsidRDefault="00000000" w:rsidRPr="00000000" w14:paraId="000039BE">
            <w:pPr>
              <w:rPr/>
            </w:pPr>
            <w:r w:rsidDel="00000000" w:rsidR="00000000" w:rsidRPr="00000000">
              <w:rPr>
                <w:sz w:val="9"/>
                <w:szCs w:val="9"/>
                <w:rtl w:val="0"/>
              </w:rPr>
              <w:t xml:space="preserve">AccountsReceivableService / CreditMemoApplicationService</w:t>
            </w:r>
            <w:r w:rsidDel="00000000" w:rsidR="00000000" w:rsidRPr="00000000">
              <w:rPr>
                <w:rtl w:val="0"/>
              </w:rPr>
            </w:r>
          </w:p>
        </w:tc>
        <w:tc>
          <w:tcPr/>
          <w:p w:rsidR="00000000" w:rsidDel="00000000" w:rsidP="00000000" w:rsidRDefault="00000000" w:rsidRPr="00000000" w14:paraId="000039BF">
            <w:pPr>
              <w:rPr/>
            </w:pPr>
            <w:r w:rsidDel="00000000" w:rsidR="00000000" w:rsidRPr="00000000">
              <w:rPr>
                <w:sz w:val="9"/>
                <w:szCs w:val="9"/>
                <w:rtl w:val="0"/>
              </w:rPr>
              <w:t xml:space="preserve">Internal scheduled/AR workflow. Reuse the existing AR/Credit Memo capability; expose a logical apply/reprocess operation only if an authorized client workflow requires it.</w:t>
            </w:r>
            <w:r w:rsidDel="00000000" w:rsidR="00000000" w:rsidRPr="00000000">
              <w:rPr>
                <w:rtl w:val="0"/>
              </w:rPr>
            </w:r>
          </w:p>
        </w:tc>
        <w:tc>
          <w:tcPr/>
          <w:p w:rsidR="00000000" w:rsidDel="00000000" w:rsidP="00000000" w:rsidRDefault="00000000" w:rsidRPr="00000000" w14:paraId="000039C0">
            <w:pPr>
              <w:rPr/>
            </w:pPr>
            <w:r w:rsidDel="00000000" w:rsidR="00000000" w:rsidRPr="00000000">
              <w:rPr>
                <w:sz w:val="9"/>
                <w:szCs w:val="9"/>
                <w:rtl w:val="0"/>
              </w:rPr>
              <w:t xml:space="preserve">Yes - financial business-rule validation</w:t>
            </w:r>
            <w:r w:rsidDel="00000000" w:rsidR="00000000" w:rsidRPr="00000000">
              <w:rPr>
                <w:rtl w:val="0"/>
              </w:rPr>
            </w:r>
          </w:p>
        </w:tc>
      </w:tr>
    </w:tbl>
    <w:p w:rsidR="00000000" w:rsidDel="00000000" w:rsidP="00000000" w:rsidRDefault="00000000" w:rsidRPr="00000000" w14:paraId="000039C1">
      <w:pPr>
        <w:rPr/>
      </w:pPr>
      <w:r w:rsidDel="00000000" w:rsidR="00000000" w:rsidRPr="00000000">
        <w:rPr>
          <w:rtl w:val="0"/>
        </w:rPr>
      </w:r>
    </w:p>
    <w:p w:rsidR="00000000" w:rsidDel="00000000" w:rsidP="00000000" w:rsidRDefault="00000000" w:rsidRPr="00000000" w14:paraId="000039C2">
      <w:pPr>
        <w:pStyle w:val="Heading1"/>
        <w:rPr/>
      </w:pPr>
      <w:r w:rsidDel="00000000" w:rsidR="00000000" w:rsidRPr="00000000">
        <w:rPr>
          <w:rtl w:val="0"/>
        </w:rPr>
        <w:t xml:space="preserve">40. Core Business Logic - PROC_CREDIT_MEMO_APPLY</w:t>
      </w:r>
    </w:p>
    <w:p w:rsidR="00000000" w:rsidDel="00000000" w:rsidP="00000000" w:rsidRDefault="00000000" w:rsidRPr="00000000" w14:paraId="00003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Only open negative-balance credit memos are candidates: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procedure selects CP, CT and CC invoices whose status begins with O and whose remaining balance is negative.</w:t>
      </w:r>
    </w:p>
    <w:p w:rsidR="00000000" w:rsidDel="00000000" w:rsidP="00000000" w:rsidRDefault="00000000" w:rsidRPr="00000000" w14:paraId="00003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Exact IO match is preferred: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the same Contract, an open IO invoice whose remaining amount exactly equals the absolute credit-memo amount is selected first, ordered by invoice date.</w:t>
      </w:r>
    </w:p>
    <w:p w:rsidR="00000000" w:rsidDel="00000000" w:rsidP="00000000" w:rsidRDefault="00000000" w:rsidRPr="00000000" w14:paraId="00003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Fallback application order is deterministic: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no exact IO match exists, open invoices are processed in the order IO first, then IR, then IC, and within those groups by invoice date.</w:t>
      </w:r>
    </w:p>
    <w:p w:rsidR="00000000" w:rsidDel="00000000" w:rsidP="00000000" w:rsidRDefault="00000000" w:rsidRPr="00000000" w14:paraId="00003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Credit can be spread across multiple invoices: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procedure repeatedly applies the credit memo to open invoices and tracks the remaining amount until the credit is fully consumed or becomes non-negative.</w:t>
      </w:r>
    </w:p>
    <w:p w:rsidR="00000000" w:rsidDel="00000000" w:rsidP="00000000" w:rsidRDefault="00000000" w:rsidRPr="00000000" w14:paraId="00003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Application logic is delegated: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actual accounting application is performed by P_LIBRARIES.fpub_credit_memo_apply. The procedure is primarily candidate selection, ordering, orchestration and operational logging.</w:t>
      </w:r>
    </w:p>
    <w:p w:rsidR="00000000" w:rsidDel="00000000" w:rsidP="00000000" w:rsidRDefault="00000000" w:rsidRPr="00000000" w14:paraId="00003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CPAPPLY clipboard records are operational audit/reconciliation: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Successful applications, failures, and credit memos with no eligible invoices are written to CLIPBOARD under ACCOUNTING/CPAPPLY and retained for 60 days.</w:t>
      </w:r>
    </w:p>
    <w:p w:rsidR="00000000" w:rsidDel="00000000" w:rsidP="00000000" w:rsidRDefault="00000000" w:rsidRPr="00000000" w14:paraId="00003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 available invoice is a tracked outcome: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 credit memo has no eligible open invoice, a CPAPPLY record is written with applied invoice number 0 rather than silently ignoring the credit memo.</w:t>
      </w:r>
    </w:p>
    <w:p w:rsidR="00000000" w:rsidDel="00000000" w:rsidP="00000000" w:rsidRDefault="00000000" w:rsidRPr="00000000" w14:paraId="00003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Failures stop further application for that credit memo: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an application attempt fails, the procedure rolls back that attempt, records the error in CPAPPLY, commits the log record, and exits the inner invoice loop.</w:t>
      </w:r>
    </w:p>
    <w:p w:rsidR="00000000" w:rsidDel="00000000" w:rsidP="00000000" w:rsidRDefault="00000000" w:rsidRPr="00000000" w14:paraId="00003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Transaction boundaries are granular: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procedure commits after each successful application and after each clipboard record. The target should define explicit atomicity and idempotency semantics instead of copying this commit pattern.</w:t>
      </w:r>
    </w:p>
    <w:p w:rsidR="00000000" w:rsidDel="00000000" w:rsidP="00000000" w:rsidRDefault="00000000" w:rsidRPr="00000000" w14:paraId="000039CC">
      <w:pPr>
        <w:pStyle w:val="Heading1"/>
        <w:rPr/>
      </w:pPr>
      <w:r w:rsidDel="00000000" w:rsidR="00000000" w:rsidRPr="00000000">
        <w:rPr>
          <w:rtl w:val="0"/>
        </w:rPr>
        <w:t xml:space="preserve">41. Target .NET Mapping - PROC_CREDIT_MEMO_APPLY</w:t>
      </w:r>
    </w:p>
    <w:tbl>
      <w:tblPr>
        <w:tblStyle w:val="Table150"/>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9CD">
            <w:pPr>
              <w:rPr/>
            </w:pPr>
            <w:r w:rsidDel="00000000" w:rsidR="00000000" w:rsidRPr="00000000">
              <w:rPr>
                <w:b w:val="1"/>
                <w:bCs w:val="1"/>
                <w:sz w:val="12"/>
                <w:szCs w:val="12"/>
                <w:rtl w:val="0"/>
              </w:rPr>
              <w:t xml:space="preserve">Legacy Concern</w:t>
            </w:r>
            <w:r w:rsidDel="00000000" w:rsidR="00000000" w:rsidRPr="00000000">
              <w:rPr>
                <w:rtl w:val="0"/>
              </w:rPr>
            </w:r>
          </w:p>
        </w:tc>
        <w:tc>
          <w:tcPr>
            <w:shd w:fill="d9eaf7" w:val="clear"/>
          </w:tcPr>
          <w:p w:rsidR="00000000" w:rsidDel="00000000" w:rsidP="00000000" w:rsidRDefault="00000000" w:rsidRPr="00000000" w14:paraId="000039CE">
            <w:pPr>
              <w:rPr/>
            </w:pPr>
            <w:r w:rsidDel="00000000" w:rsidR="00000000" w:rsidRPr="00000000">
              <w:rPr>
                <w:b w:val="1"/>
                <w:bCs w:val="1"/>
                <w:sz w:val="12"/>
                <w:szCs w:val="12"/>
                <w:rtl w:val="0"/>
              </w:rPr>
              <w:t xml:space="preserve">Target Capability</w:t>
            </w:r>
            <w:r w:rsidDel="00000000" w:rsidR="00000000" w:rsidRPr="00000000">
              <w:rPr>
                <w:rtl w:val="0"/>
              </w:rPr>
            </w:r>
          </w:p>
        </w:tc>
      </w:tr>
      <w:tr>
        <w:trPr>
          <w:cantSplit w:val="1"/>
          <w:tblHeader w:val="0"/>
        </w:trPr>
        <w:tc>
          <w:tcPr/>
          <w:p w:rsidR="00000000" w:rsidDel="00000000" w:rsidP="00000000" w:rsidRDefault="00000000" w:rsidRPr="00000000" w14:paraId="000039CF">
            <w:pPr>
              <w:rPr/>
            </w:pPr>
            <w:r w:rsidDel="00000000" w:rsidR="00000000" w:rsidRPr="00000000">
              <w:rPr>
                <w:sz w:val="12"/>
                <w:szCs w:val="12"/>
                <w:rtl w:val="0"/>
              </w:rPr>
              <w:t xml:space="preserve">Open CP/CT/CC credit memo selection</w:t>
            </w:r>
            <w:r w:rsidDel="00000000" w:rsidR="00000000" w:rsidRPr="00000000">
              <w:rPr>
                <w:rtl w:val="0"/>
              </w:rPr>
            </w:r>
          </w:p>
        </w:tc>
        <w:tc>
          <w:tcPr/>
          <w:p w:rsidR="00000000" w:rsidDel="00000000" w:rsidP="00000000" w:rsidRDefault="00000000" w:rsidRPr="00000000" w14:paraId="000039D0">
            <w:pPr>
              <w:rPr/>
            </w:pPr>
            <w:r w:rsidDel="00000000" w:rsidR="00000000" w:rsidRPr="00000000">
              <w:rPr>
                <w:sz w:val="12"/>
                <w:szCs w:val="12"/>
                <w:rtl w:val="0"/>
              </w:rPr>
              <w:t xml:space="preserve">AccountsReceivableRepository / CreditMemo query</w:t>
            </w:r>
            <w:r w:rsidDel="00000000" w:rsidR="00000000" w:rsidRPr="00000000">
              <w:rPr>
                <w:rtl w:val="0"/>
              </w:rPr>
            </w:r>
          </w:p>
        </w:tc>
      </w:tr>
      <w:tr>
        <w:trPr>
          <w:cantSplit w:val="1"/>
          <w:tblHeader w:val="0"/>
        </w:trPr>
        <w:tc>
          <w:tcPr/>
          <w:p w:rsidR="00000000" w:rsidDel="00000000" w:rsidP="00000000" w:rsidRDefault="00000000" w:rsidRPr="00000000" w14:paraId="000039D1">
            <w:pPr>
              <w:rPr/>
            </w:pPr>
            <w:r w:rsidDel="00000000" w:rsidR="00000000" w:rsidRPr="00000000">
              <w:rPr>
                <w:sz w:val="12"/>
                <w:szCs w:val="12"/>
                <w:rtl w:val="0"/>
              </w:rPr>
              <w:t xml:space="preserve">Exact IO amount match</w:t>
            </w:r>
            <w:r w:rsidDel="00000000" w:rsidR="00000000" w:rsidRPr="00000000">
              <w:rPr>
                <w:rtl w:val="0"/>
              </w:rPr>
            </w:r>
          </w:p>
        </w:tc>
        <w:tc>
          <w:tcPr/>
          <w:p w:rsidR="00000000" w:rsidDel="00000000" w:rsidP="00000000" w:rsidRDefault="00000000" w:rsidRPr="00000000" w14:paraId="000039D2">
            <w:pPr>
              <w:rPr/>
            </w:pPr>
            <w:r w:rsidDel="00000000" w:rsidR="00000000" w:rsidRPr="00000000">
              <w:rPr>
                <w:sz w:val="12"/>
                <w:szCs w:val="12"/>
                <w:rtl w:val="0"/>
              </w:rPr>
              <w:t xml:space="preserve">CreditMemoApplicationPolicy</w:t>
            </w:r>
            <w:r w:rsidDel="00000000" w:rsidR="00000000" w:rsidRPr="00000000">
              <w:rPr>
                <w:rtl w:val="0"/>
              </w:rPr>
            </w:r>
          </w:p>
        </w:tc>
      </w:tr>
      <w:tr>
        <w:trPr>
          <w:cantSplit w:val="1"/>
          <w:tblHeader w:val="0"/>
        </w:trPr>
        <w:tc>
          <w:tcPr/>
          <w:p w:rsidR="00000000" w:rsidDel="00000000" w:rsidP="00000000" w:rsidRDefault="00000000" w:rsidRPr="00000000" w14:paraId="000039D3">
            <w:pPr>
              <w:rPr/>
            </w:pPr>
            <w:r w:rsidDel="00000000" w:rsidR="00000000" w:rsidRPr="00000000">
              <w:rPr>
                <w:sz w:val="12"/>
                <w:szCs w:val="12"/>
                <w:rtl w:val="0"/>
              </w:rPr>
              <w:t xml:space="preserve">IO -&gt; IR -&gt; IC fallback priority</w:t>
            </w:r>
            <w:r w:rsidDel="00000000" w:rsidR="00000000" w:rsidRPr="00000000">
              <w:rPr>
                <w:rtl w:val="0"/>
              </w:rPr>
            </w:r>
          </w:p>
        </w:tc>
        <w:tc>
          <w:tcPr/>
          <w:p w:rsidR="00000000" w:rsidDel="00000000" w:rsidP="00000000" w:rsidRDefault="00000000" w:rsidRPr="00000000" w14:paraId="000039D4">
            <w:pPr>
              <w:rPr/>
            </w:pPr>
            <w:r w:rsidDel="00000000" w:rsidR="00000000" w:rsidRPr="00000000">
              <w:rPr>
                <w:sz w:val="12"/>
                <w:szCs w:val="12"/>
                <w:rtl w:val="0"/>
              </w:rPr>
              <w:t xml:space="preserve">CreditMemoApplicationPolicy</w:t>
            </w:r>
            <w:r w:rsidDel="00000000" w:rsidR="00000000" w:rsidRPr="00000000">
              <w:rPr>
                <w:rtl w:val="0"/>
              </w:rPr>
            </w:r>
          </w:p>
        </w:tc>
      </w:tr>
      <w:tr>
        <w:trPr>
          <w:cantSplit w:val="1"/>
          <w:tblHeader w:val="0"/>
        </w:trPr>
        <w:tc>
          <w:tcPr/>
          <w:p w:rsidR="00000000" w:rsidDel="00000000" w:rsidP="00000000" w:rsidRDefault="00000000" w:rsidRPr="00000000" w14:paraId="000039D5">
            <w:pPr>
              <w:rPr/>
            </w:pPr>
            <w:r w:rsidDel="00000000" w:rsidR="00000000" w:rsidRPr="00000000">
              <w:rPr>
                <w:sz w:val="12"/>
                <w:szCs w:val="12"/>
                <w:rtl w:val="0"/>
              </w:rPr>
              <w:t xml:space="preserve">P_LIBRARIES.fpub_credit_memo_apply</w:t>
            </w:r>
            <w:r w:rsidDel="00000000" w:rsidR="00000000" w:rsidRPr="00000000">
              <w:rPr>
                <w:rtl w:val="0"/>
              </w:rPr>
            </w:r>
          </w:p>
        </w:tc>
        <w:tc>
          <w:tcPr/>
          <w:p w:rsidR="00000000" w:rsidDel="00000000" w:rsidP="00000000" w:rsidRDefault="00000000" w:rsidRPr="00000000" w14:paraId="000039D6">
            <w:pPr>
              <w:rPr/>
            </w:pPr>
            <w:r w:rsidDel="00000000" w:rsidR="00000000" w:rsidRPr="00000000">
              <w:rPr>
                <w:sz w:val="12"/>
                <w:szCs w:val="12"/>
                <w:rtl w:val="0"/>
              </w:rPr>
              <w:t xml:space="preserve">AccountsReceivableService.ApplyCreditMemo(...)</w:t>
            </w:r>
            <w:r w:rsidDel="00000000" w:rsidR="00000000" w:rsidRPr="00000000">
              <w:rPr>
                <w:rtl w:val="0"/>
              </w:rPr>
            </w:r>
          </w:p>
        </w:tc>
      </w:tr>
      <w:tr>
        <w:trPr>
          <w:cantSplit w:val="1"/>
          <w:tblHeader w:val="0"/>
        </w:trPr>
        <w:tc>
          <w:tcPr/>
          <w:p w:rsidR="00000000" w:rsidDel="00000000" w:rsidP="00000000" w:rsidRDefault="00000000" w:rsidRPr="00000000" w14:paraId="000039D7">
            <w:pPr>
              <w:rPr/>
            </w:pPr>
            <w:r w:rsidDel="00000000" w:rsidR="00000000" w:rsidRPr="00000000">
              <w:rPr>
                <w:sz w:val="12"/>
                <w:szCs w:val="12"/>
                <w:rtl w:val="0"/>
              </w:rPr>
              <w:t xml:space="preserve">Remaining credit tracking</w:t>
            </w:r>
            <w:r w:rsidDel="00000000" w:rsidR="00000000" w:rsidRPr="00000000">
              <w:rPr>
                <w:rtl w:val="0"/>
              </w:rPr>
            </w:r>
          </w:p>
        </w:tc>
        <w:tc>
          <w:tcPr/>
          <w:p w:rsidR="00000000" w:rsidDel="00000000" w:rsidP="00000000" w:rsidRDefault="00000000" w:rsidRPr="00000000" w14:paraId="000039D8">
            <w:pPr>
              <w:rPr/>
            </w:pPr>
            <w:r w:rsidDel="00000000" w:rsidR="00000000" w:rsidRPr="00000000">
              <w:rPr>
                <w:sz w:val="12"/>
                <w:szCs w:val="12"/>
                <w:rtl w:val="0"/>
              </w:rPr>
              <w:t xml:space="preserve">CreditMemoApplicationService</w:t>
            </w:r>
            <w:r w:rsidDel="00000000" w:rsidR="00000000" w:rsidRPr="00000000">
              <w:rPr>
                <w:rtl w:val="0"/>
              </w:rPr>
            </w:r>
          </w:p>
        </w:tc>
      </w:tr>
      <w:tr>
        <w:trPr>
          <w:cantSplit w:val="1"/>
          <w:tblHeader w:val="0"/>
        </w:trPr>
        <w:tc>
          <w:tcPr/>
          <w:p w:rsidR="00000000" w:rsidDel="00000000" w:rsidP="00000000" w:rsidRDefault="00000000" w:rsidRPr="00000000" w14:paraId="000039D9">
            <w:pPr>
              <w:rPr/>
            </w:pPr>
            <w:r w:rsidDel="00000000" w:rsidR="00000000" w:rsidRPr="00000000">
              <w:rPr>
                <w:sz w:val="12"/>
                <w:szCs w:val="12"/>
                <w:rtl w:val="0"/>
              </w:rPr>
              <w:t xml:space="preserve">CLIPBOARD ACCOUNTING/CPAPPLY</w:t>
            </w:r>
            <w:r w:rsidDel="00000000" w:rsidR="00000000" w:rsidRPr="00000000">
              <w:rPr>
                <w:rtl w:val="0"/>
              </w:rPr>
            </w:r>
          </w:p>
        </w:tc>
        <w:tc>
          <w:tcPr/>
          <w:p w:rsidR="00000000" w:rsidDel="00000000" w:rsidP="00000000" w:rsidRDefault="00000000" w:rsidRPr="00000000" w14:paraId="000039DA">
            <w:pPr>
              <w:rPr/>
            </w:pPr>
            <w:r w:rsidDel="00000000" w:rsidR="00000000" w:rsidRPr="00000000">
              <w:rPr>
                <w:sz w:val="12"/>
                <w:szCs w:val="12"/>
                <w:rtl w:val="0"/>
              </w:rPr>
              <w:t xml:space="preserve">AR reconciliation/audit record or integration work item</w:t>
            </w:r>
            <w:r w:rsidDel="00000000" w:rsidR="00000000" w:rsidRPr="00000000">
              <w:rPr>
                <w:rtl w:val="0"/>
              </w:rPr>
            </w:r>
          </w:p>
        </w:tc>
      </w:tr>
      <w:tr>
        <w:trPr>
          <w:cantSplit w:val="1"/>
          <w:tblHeader w:val="0"/>
        </w:trPr>
        <w:tc>
          <w:tcPr/>
          <w:p w:rsidR="00000000" w:rsidDel="00000000" w:rsidP="00000000" w:rsidRDefault="00000000" w:rsidRPr="00000000" w14:paraId="000039DB">
            <w:pPr>
              <w:rPr/>
            </w:pPr>
            <w:r w:rsidDel="00000000" w:rsidR="00000000" w:rsidRPr="00000000">
              <w:rPr>
                <w:sz w:val="12"/>
                <w:szCs w:val="12"/>
                <w:rtl w:val="0"/>
              </w:rPr>
              <w:t xml:space="preserve">60-day clipboard retention</w:t>
            </w:r>
            <w:r w:rsidDel="00000000" w:rsidR="00000000" w:rsidRPr="00000000">
              <w:rPr>
                <w:rtl w:val="0"/>
              </w:rPr>
            </w:r>
          </w:p>
        </w:tc>
        <w:tc>
          <w:tcPr/>
          <w:p w:rsidR="00000000" w:rsidDel="00000000" w:rsidP="00000000" w:rsidRDefault="00000000" w:rsidRPr="00000000" w14:paraId="000039DC">
            <w:pPr>
              <w:rPr/>
            </w:pPr>
            <w:r w:rsidDel="00000000" w:rsidR="00000000" w:rsidRPr="00000000">
              <w:rPr>
                <w:sz w:val="12"/>
                <w:szCs w:val="12"/>
                <w:rtl w:val="0"/>
              </w:rPr>
              <w:t xml:space="preserve">Configurable reconciliation retention policy</w:t>
            </w:r>
            <w:r w:rsidDel="00000000" w:rsidR="00000000" w:rsidRPr="00000000">
              <w:rPr>
                <w:rtl w:val="0"/>
              </w:rPr>
            </w:r>
          </w:p>
        </w:tc>
      </w:tr>
      <w:tr>
        <w:trPr>
          <w:cantSplit w:val="1"/>
          <w:tblHeader w:val="0"/>
        </w:trPr>
        <w:tc>
          <w:tcPr/>
          <w:p w:rsidR="00000000" w:rsidDel="00000000" w:rsidP="00000000" w:rsidRDefault="00000000" w:rsidRPr="00000000" w14:paraId="000039DD">
            <w:pPr>
              <w:rPr/>
            </w:pPr>
            <w:r w:rsidDel="00000000" w:rsidR="00000000" w:rsidRPr="00000000">
              <w:rPr>
                <w:sz w:val="12"/>
                <w:szCs w:val="12"/>
                <w:rtl w:val="0"/>
              </w:rPr>
              <w:t xml:space="preserve">Per-application COMMIT/ROLLBACK</w:t>
            </w:r>
            <w:r w:rsidDel="00000000" w:rsidR="00000000" w:rsidRPr="00000000">
              <w:rPr>
                <w:rtl w:val="0"/>
              </w:rPr>
            </w:r>
          </w:p>
        </w:tc>
        <w:tc>
          <w:tcPr/>
          <w:p w:rsidR="00000000" w:rsidDel="00000000" w:rsidP="00000000" w:rsidRDefault="00000000" w:rsidRPr="00000000" w14:paraId="000039DE">
            <w:pPr>
              <w:rPr/>
            </w:pPr>
            <w:r w:rsidDel="00000000" w:rsidR="00000000" w:rsidRPr="00000000">
              <w:rPr>
                <w:sz w:val="12"/>
                <w:szCs w:val="12"/>
                <w:rtl w:val="0"/>
              </w:rPr>
              <w:t xml:space="preserve">Transactional application + idempotent retry</w:t>
            </w:r>
            <w:r w:rsidDel="00000000" w:rsidR="00000000" w:rsidRPr="00000000">
              <w:rPr>
                <w:rtl w:val="0"/>
              </w:rPr>
            </w:r>
          </w:p>
        </w:tc>
      </w:tr>
    </w:tbl>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pStyle w:val="Heading1"/>
        <w:rPr/>
      </w:pPr>
      <w:r w:rsidDel="00000000" w:rsidR="00000000" w:rsidRPr="00000000">
        <w:rPr>
          <w:rtl w:val="0"/>
        </w:rPr>
        <w:t xml:space="preserve">42. Endpoint Consolidation - PROC_CREDIT_MEMO_APPLY</w:t>
      </w:r>
    </w:p>
    <w:p w:rsidR="00000000" w:rsidDel="00000000" w:rsidP="00000000" w:rsidRDefault="00000000" w:rsidRPr="00000000" w14:paraId="00003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/api/proc-credit-memo-apply or another procedure-named endpoint.</w:t>
      </w:r>
    </w:p>
    <w:p w:rsidR="00000000" w:rsidDel="00000000" w:rsidP="00000000" w:rsidRDefault="00000000" w:rsidRPr="00000000" w14:paraId="00003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the existing Accounts Receivable / Credit Memo capability already identified in pkg_ap_staging, auto-writeoff processing and PPUB_INVOICE_DIST analysis.</w:t>
      </w:r>
    </w:p>
    <w:p w:rsidR="00000000" w:rsidDel="00000000" w:rsidP="00000000" w:rsidRDefault="00000000" w:rsidRPr="00000000" w14:paraId="00003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manual application is required, a logical command such as POST /api/credit-memos/{id}/apply is sufficient.</w:t>
      </w:r>
    </w:p>
    <w:p w:rsidR="00000000" w:rsidDel="00000000" w:rsidP="00000000" w:rsidRDefault="00000000" w:rsidRPr="00000000" w14:paraId="00003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users need to preview allocation before applying, expose a cohesive credit-memo allocation/evaluation operation rather than separate exact-match and fallback endpoints.</w:t>
      </w:r>
    </w:p>
    <w:p w:rsidR="00000000" w:rsidDel="00000000" w:rsidP="00000000" w:rsidRDefault="00000000" w:rsidRPr="00000000" w14:paraId="00003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CPAPPLY clipboard behavior should become structured AR reconciliation/audit data rather than a generic clipboard endpoint.</w:t>
      </w:r>
    </w:p>
    <w:p w:rsidR="00000000" w:rsidDel="00000000" w:rsidP="00000000" w:rsidRDefault="00000000" w:rsidRPr="00000000" w14:paraId="00003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Contract and invoice reads should come from the owning AR/Contract capabilities rather than duplicated repository logic in a Credit Memo controller.</w:t>
      </w:r>
    </w:p>
    <w:p w:rsidR="00000000" w:rsidDel="00000000" w:rsidP="00000000" w:rsidRDefault="00000000" w:rsidRPr="00000000" w14:paraId="000039E7">
      <w:pPr>
        <w:pStyle w:val="Heading1"/>
        <w:rPr/>
      </w:pPr>
      <w:r w:rsidDel="00000000" w:rsidR="00000000" w:rsidRPr="00000000">
        <w:rPr>
          <w:rtl w:val="0"/>
        </w:rPr>
        <w:t xml:space="preserve">43. Client / AR / Accounting SME Questions - PROC_CREDIT_MEMO_APPLY</w:t>
      </w:r>
    </w:p>
    <w:tbl>
      <w:tblPr>
        <w:tblStyle w:val="Table15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9E8">
            <w:pPr>
              <w:rPr/>
            </w:pPr>
            <w:r w:rsidDel="00000000" w:rsidR="00000000" w:rsidRPr="00000000">
              <w:rPr>
                <w:b w:val="1"/>
                <w:bCs w:val="1"/>
                <w:sz w:val="11"/>
                <w:szCs w:val="11"/>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9E9">
            <w:pPr>
              <w:rPr/>
            </w:pPr>
            <w:r w:rsidDel="00000000" w:rsidR="00000000" w:rsidRPr="00000000">
              <w:rPr>
                <w:b w:val="1"/>
                <w:bCs w:val="1"/>
                <w:sz w:val="11"/>
                <w:szCs w:val="11"/>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9EA">
            <w:pPr>
              <w:rPr/>
            </w:pPr>
            <w:r w:rsidDel="00000000" w:rsidR="00000000" w:rsidRPr="00000000">
              <w:rPr>
                <w:sz w:val="11"/>
                <w:szCs w:val="11"/>
                <w:rtl w:val="0"/>
              </w:rPr>
              <w:t xml:space="preserve">Q-254</w:t>
            </w:r>
            <w:r w:rsidDel="00000000" w:rsidR="00000000" w:rsidRPr="00000000">
              <w:rPr>
                <w:rtl w:val="0"/>
              </w:rPr>
            </w:r>
          </w:p>
        </w:tc>
        <w:tc>
          <w:tcPr/>
          <w:p w:rsidR="00000000" w:rsidDel="00000000" w:rsidP="00000000" w:rsidRDefault="00000000" w:rsidRPr="00000000" w14:paraId="000039EB">
            <w:pPr>
              <w:rPr/>
            </w:pPr>
            <w:r w:rsidDel="00000000" w:rsidR="00000000" w:rsidRPr="00000000">
              <w:rPr>
                <w:sz w:val="11"/>
                <w:szCs w:val="11"/>
                <w:rtl w:val="0"/>
              </w:rPr>
              <w:t xml:space="preserve">Is PROC_CREDIT_MEMO_APPLY still the authoritative automatic credit-memo application process?</w:t>
            </w:r>
            <w:r w:rsidDel="00000000" w:rsidR="00000000" w:rsidRPr="00000000">
              <w:rPr>
                <w:rtl w:val="0"/>
              </w:rPr>
            </w:r>
          </w:p>
        </w:tc>
      </w:tr>
      <w:tr>
        <w:trPr>
          <w:cantSplit w:val="1"/>
          <w:tblHeader w:val="0"/>
        </w:trPr>
        <w:tc>
          <w:tcPr/>
          <w:p w:rsidR="00000000" w:rsidDel="00000000" w:rsidP="00000000" w:rsidRDefault="00000000" w:rsidRPr="00000000" w14:paraId="000039EC">
            <w:pPr>
              <w:rPr/>
            </w:pPr>
            <w:r w:rsidDel="00000000" w:rsidR="00000000" w:rsidRPr="00000000">
              <w:rPr>
                <w:sz w:val="11"/>
                <w:szCs w:val="11"/>
                <w:rtl w:val="0"/>
              </w:rPr>
              <w:t xml:space="preserve">Q-255</w:t>
            </w:r>
            <w:r w:rsidDel="00000000" w:rsidR="00000000" w:rsidRPr="00000000">
              <w:rPr>
                <w:rtl w:val="0"/>
              </w:rPr>
            </w:r>
          </w:p>
        </w:tc>
        <w:tc>
          <w:tcPr/>
          <w:p w:rsidR="00000000" w:rsidDel="00000000" w:rsidP="00000000" w:rsidRDefault="00000000" w:rsidRPr="00000000" w14:paraId="000039ED">
            <w:pPr>
              <w:rPr/>
            </w:pPr>
            <w:r w:rsidDel="00000000" w:rsidR="00000000" w:rsidRPr="00000000">
              <w:rPr>
                <w:sz w:val="11"/>
                <w:szCs w:val="11"/>
                <w:rtl w:val="0"/>
              </w:rPr>
              <w:t xml:space="preserve">What scheduler/job invokes this procedure and how often does it run?</w:t>
            </w:r>
            <w:r w:rsidDel="00000000" w:rsidR="00000000" w:rsidRPr="00000000">
              <w:rPr>
                <w:rtl w:val="0"/>
              </w:rPr>
            </w:r>
          </w:p>
        </w:tc>
      </w:tr>
      <w:tr>
        <w:trPr>
          <w:cantSplit w:val="1"/>
          <w:tblHeader w:val="0"/>
        </w:trPr>
        <w:tc>
          <w:tcPr/>
          <w:p w:rsidR="00000000" w:rsidDel="00000000" w:rsidP="00000000" w:rsidRDefault="00000000" w:rsidRPr="00000000" w14:paraId="000039EE">
            <w:pPr>
              <w:rPr/>
            </w:pPr>
            <w:r w:rsidDel="00000000" w:rsidR="00000000" w:rsidRPr="00000000">
              <w:rPr>
                <w:sz w:val="11"/>
                <w:szCs w:val="11"/>
                <w:rtl w:val="0"/>
              </w:rPr>
              <w:t xml:space="preserve">Q-256</w:t>
            </w:r>
            <w:r w:rsidDel="00000000" w:rsidR="00000000" w:rsidRPr="00000000">
              <w:rPr>
                <w:rtl w:val="0"/>
              </w:rPr>
            </w:r>
          </w:p>
        </w:tc>
        <w:tc>
          <w:tcPr/>
          <w:p w:rsidR="00000000" w:rsidDel="00000000" w:rsidP="00000000" w:rsidRDefault="00000000" w:rsidRPr="00000000" w14:paraId="000039EF">
            <w:pPr>
              <w:rPr/>
            </w:pPr>
            <w:r w:rsidDel="00000000" w:rsidR="00000000" w:rsidRPr="00000000">
              <w:rPr>
                <w:sz w:val="11"/>
                <w:szCs w:val="11"/>
                <w:rtl w:val="0"/>
              </w:rPr>
              <w:t xml:space="preserve">Are CP, CT and CC still the complete set of credit memo invoice types eligible for automatic application?</w:t>
            </w:r>
            <w:r w:rsidDel="00000000" w:rsidR="00000000" w:rsidRPr="00000000">
              <w:rPr>
                <w:rtl w:val="0"/>
              </w:rPr>
            </w:r>
          </w:p>
        </w:tc>
      </w:tr>
      <w:tr>
        <w:trPr>
          <w:cantSplit w:val="1"/>
          <w:tblHeader w:val="0"/>
        </w:trPr>
        <w:tc>
          <w:tcPr/>
          <w:p w:rsidR="00000000" w:rsidDel="00000000" w:rsidP="00000000" w:rsidRDefault="00000000" w:rsidRPr="00000000" w14:paraId="000039F0">
            <w:pPr>
              <w:rPr/>
            </w:pPr>
            <w:r w:rsidDel="00000000" w:rsidR="00000000" w:rsidRPr="00000000">
              <w:rPr>
                <w:sz w:val="11"/>
                <w:szCs w:val="11"/>
                <w:rtl w:val="0"/>
              </w:rPr>
              <w:t xml:space="preserve">Q-257</w:t>
            </w:r>
            <w:r w:rsidDel="00000000" w:rsidR="00000000" w:rsidRPr="00000000">
              <w:rPr>
                <w:rtl w:val="0"/>
              </w:rPr>
            </w:r>
          </w:p>
        </w:tc>
        <w:tc>
          <w:tcPr/>
          <w:p w:rsidR="00000000" w:rsidDel="00000000" w:rsidP="00000000" w:rsidRDefault="00000000" w:rsidRPr="00000000" w14:paraId="000039F1">
            <w:pPr>
              <w:rPr/>
            </w:pPr>
            <w:r w:rsidDel="00000000" w:rsidR="00000000" w:rsidRPr="00000000">
              <w:rPr>
                <w:sz w:val="11"/>
                <w:szCs w:val="11"/>
                <w:rtl w:val="0"/>
              </w:rPr>
              <w:t xml:space="preserve">What is the business meaning of CP, CT and CC?</w:t>
            </w:r>
            <w:r w:rsidDel="00000000" w:rsidR="00000000" w:rsidRPr="00000000">
              <w:rPr>
                <w:rtl w:val="0"/>
              </w:rPr>
            </w:r>
          </w:p>
        </w:tc>
      </w:tr>
      <w:tr>
        <w:trPr>
          <w:cantSplit w:val="1"/>
          <w:tblHeader w:val="0"/>
        </w:trPr>
        <w:tc>
          <w:tcPr/>
          <w:p w:rsidR="00000000" w:rsidDel="00000000" w:rsidP="00000000" w:rsidRDefault="00000000" w:rsidRPr="00000000" w14:paraId="000039F2">
            <w:pPr>
              <w:rPr/>
            </w:pPr>
            <w:r w:rsidDel="00000000" w:rsidR="00000000" w:rsidRPr="00000000">
              <w:rPr>
                <w:sz w:val="11"/>
                <w:szCs w:val="11"/>
                <w:rtl w:val="0"/>
              </w:rPr>
              <w:t xml:space="preserve">Q-258</w:t>
            </w:r>
            <w:r w:rsidDel="00000000" w:rsidR="00000000" w:rsidRPr="00000000">
              <w:rPr>
                <w:rtl w:val="0"/>
              </w:rPr>
            </w:r>
          </w:p>
        </w:tc>
        <w:tc>
          <w:tcPr/>
          <w:p w:rsidR="00000000" w:rsidDel="00000000" w:rsidP="00000000" w:rsidRDefault="00000000" w:rsidRPr="00000000" w14:paraId="000039F3">
            <w:pPr>
              <w:rPr/>
            </w:pPr>
            <w:r w:rsidDel="00000000" w:rsidR="00000000" w:rsidRPr="00000000">
              <w:rPr>
                <w:sz w:val="11"/>
                <w:szCs w:val="11"/>
                <w:rtl w:val="0"/>
              </w:rPr>
              <w:t xml:space="preserve">Should all three credit memo types use the same application priority rules?</w:t>
            </w:r>
            <w:r w:rsidDel="00000000" w:rsidR="00000000" w:rsidRPr="00000000">
              <w:rPr>
                <w:rtl w:val="0"/>
              </w:rPr>
            </w:r>
          </w:p>
        </w:tc>
      </w:tr>
      <w:tr>
        <w:trPr>
          <w:cantSplit w:val="1"/>
          <w:tblHeader w:val="0"/>
        </w:trPr>
        <w:tc>
          <w:tcPr/>
          <w:p w:rsidR="00000000" w:rsidDel="00000000" w:rsidP="00000000" w:rsidRDefault="00000000" w:rsidRPr="00000000" w14:paraId="000039F4">
            <w:pPr>
              <w:rPr/>
            </w:pPr>
            <w:r w:rsidDel="00000000" w:rsidR="00000000" w:rsidRPr="00000000">
              <w:rPr>
                <w:sz w:val="11"/>
                <w:szCs w:val="11"/>
                <w:rtl w:val="0"/>
              </w:rPr>
              <w:t xml:space="preserve">Q-259</w:t>
            </w:r>
            <w:r w:rsidDel="00000000" w:rsidR="00000000" w:rsidRPr="00000000">
              <w:rPr>
                <w:rtl w:val="0"/>
              </w:rPr>
            </w:r>
          </w:p>
        </w:tc>
        <w:tc>
          <w:tcPr/>
          <w:p w:rsidR="00000000" w:rsidDel="00000000" w:rsidP="00000000" w:rsidRDefault="00000000" w:rsidRPr="00000000" w14:paraId="000039F5">
            <w:pPr>
              <w:rPr/>
            </w:pPr>
            <w:r w:rsidDel="00000000" w:rsidR="00000000" w:rsidRPr="00000000">
              <w:rPr>
                <w:sz w:val="11"/>
                <w:szCs w:val="11"/>
                <w:rtl w:val="0"/>
              </w:rPr>
              <w:t xml:space="preserve">Confirm that only open credit memos with a negative remaining balance are eligible.</w:t>
            </w:r>
            <w:r w:rsidDel="00000000" w:rsidR="00000000" w:rsidRPr="00000000">
              <w:rPr>
                <w:rtl w:val="0"/>
              </w:rPr>
            </w:r>
          </w:p>
        </w:tc>
      </w:tr>
      <w:tr>
        <w:trPr>
          <w:cantSplit w:val="1"/>
          <w:tblHeader w:val="0"/>
        </w:trPr>
        <w:tc>
          <w:tcPr/>
          <w:p w:rsidR="00000000" w:rsidDel="00000000" w:rsidP="00000000" w:rsidRDefault="00000000" w:rsidRPr="00000000" w14:paraId="000039F6">
            <w:pPr>
              <w:rPr/>
            </w:pPr>
            <w:r w:rsidDel="00000000" w:rsidR="00000000" w:rsidRPr="00000000">
              <w:rPr>
                <w:sz w:val="11"/>
                <w:szCs w:val="11"/>
                <w:rtl w:val="0"/>
              </w:rPr>
              <w:t xml:space="preserve">Q-260</w:t>
            </w:r>
            <w:r w:rsidDel="00000000" w:rsidR="00000000" w:rsidRPr="00000000">
              <w:rPr>
                <w:rtl w:val="0"/>
              </w:rPr>
            </w:r>
          </w:p>
        </w:tc>
        <w:tc>
          <w:tcPr/>
          <w:p w:rsidR="00000000" w:rsidDel="00000000" w:rsidP="00000000" w:rsidRDefault="00000000" w:rsidRPr="00000000" w14:paraId="000039F7">
            <w:pPr>
              <w:rPr/>
            </w:pPr>
            <w:r w:rsidDel="00000000" w:rsidR="00000000" w:rsidRPr="00000000">
              <w:rPr>
                <w:sz w:val="11"/>
                <w:szCs w:val="11"/>
                <w:rtl w:val="0"/>
              </w:rPr>
              <w:t xml:space="preserve">Is code_status beginning with O still the authoritative definition of an open AR invoice?</w:t>
            </w:r>
            <w:r w:rsidDel="00000000" w:rsidR="00000000" w:rsidRPr="00000000">
              <w:rPr>
                <w:rtl w:val="0"/>
              </w:rPr>
            </w:r>
          </w:p>
        </w:tc>
      </w:tr>
      <w:tr>
        <w:trPr>
          <w:cantSplit w:val="1"/>
          <w:tblHeader w:val="0"/>
        </w:trPr>
        <w:tc>
          <w:tcPr/>
          <w:p w:rsidR="00000000" w:rsidDel="00000000" w:rsidP="00000000" w:rsidRDefault="00000000" w:rsidRPr="00000000" w14:paraId="000039F8">
            <w:pPr>
              <w:rPr/>
            </w:pPr>
            <w:r w:rsidDel="00000000" w:rsidR="00000000" w:rsidRPr="00000000">
              <w:rPr>
                <w:sz w:val="11"/>
                <w:szCs w:val="11"/>
                <w:rtl w:val="0"/>
              </w:rPr>
              <w:t xml:space="preserve">Q-261</w:t>
            </w:r>
            <w:r w:rsidDel="00000000" w:rsidR="00000000" w:rsidRPr="00000000">
              <w:rPr>
                <w:rtl w:val="0"/>
              </w:rPr>
            </w:r>
          </w:p>
        </w:tc>
        <w:tc>
          <w:tcPr/>
          <w:p w:rsidR="00000000" w:rsidDel="00000000" w:rsidP="00000000" w:rsidRDefault="00000000" w:rsidRPr="00000000" w14:paraId="000039F9">
            <w:pPr>
              <w:rPr/>
            </w:pPr>
            <w:r w:rsidDel="00000000" w:rsidR="00000000" w:rsidRPr="00000000">
              <w:rPr>
                <w:sz w:val="11"/>
                <w:szCs w:val="11"/>
                <w:rtl w:val="0"/>
              </w:rPr>
              <w:t xml:space="preserve">Why is an exact-amount match attempted only against IO invoices?</w:t>
            </w:r>
            <w:r w:rsidDel="00000000" w:rsidR="00000000" w:rsidRPr="00000000">
              <w:rPr>
                <w:rtl w:val="0"/>
              </w:rPr>
            </w:r>
          </w:p>
        </w:tc>
      </w:tr>
      <w:tr>
        <w:trPr>
          <w:cantSplit w:val="1"/>
          <w:tblHeader w:val="0"/>
        </w:trPr>
        <w:tc>
          <w:tcPr/>
          <w:p w:rsidR="00000000" w:rsidDel="00000000" w:rsidP="00000000" w:rsidRDefault="00000000" w:rsidRPr="00000000" w14:paraId="000039FA">
            <w:pPr>
              <w:rPr/>
            </w:pPr>
            <w:r w:rsidDel="00000000" w:rsidR="00000000" w:rsidRPr="00000000">
              <w:rPr>
                <w:sz w:val="11"/>
                <w:szCs w:val="11"/>
                <w:rtl w:val="0"/>
              </w:rPr>
              <w:t xml:space="preserve">Q-262</w:t>
            </w:r>
            <w:r w:rsidDel="00000000" w:rsidR="00000000" w:rsidRPr="00000000">
              <w:rPr>
                <w:rtl w:val="0"/>
              </w:rPr>
            </w:r>
          </w:p>
        </w:tc>
        <w:tc>
          <w:tcPr/>
          <w:p w:rsidR="00000000" w:rsidDel="00000000" w:rsidP="00000000" w:rsidRDefault="00000000" w:rsidRPr="00000000" w14:paraId="000039FB">
            <w:pPr>
              <w:rPr/>
            </w:pPr>
            <w:r w:rsidDel="00000000" w:rsidR="00000000" w:rsidRPr="00000000">
              <w:rPr>
                <w:sz w:val="11"/>
                <w:szCs w:val="11"/>
                <w:rtl w:val="0"/>
              </w:rPr>
              <w:t xml:space="preserve">Should exact matching also consider IR or IC invoices?</w:t>
            </w:r>
            <w:r w:rsidDel="00000000" w:rsidR="00000000" w:rsidRPr="00000000">
              <w:rPr>
                <w:rtl w:val="0"/>
              </w:rPr>
            </w:r>
          </w:p>
        </w:tc>
      </w:tr>
      <w:tr>
        <w:trPr>
          <w:cantSplit w:val="1"/>
          <w:tblHeader w:val="0"/>
        </w:trPr>
        <w:tc>
          <w:tcPr/>
          <w:p w:rsidR="00000000" w:rsidDel="00000000" w:rsidP="00000000" w:rsidRDefault="00000000" w:rsidRPr="00000000" w14:paraId="000039FC">
            <w:pPr>
              <w:rPr/>
            </w:pPr>
            <w:r w:rsidDel="00000000" w:rsidR="00000000" w:rsidRPr="00000000">
              <w:rPr>
                <w:sz w:val="11"/>
                <w:szCs w:val="11"/>
                <w:rtl w:val="0"/>
              </w:rPr>
              <w:t xml:space="preserve">Q-263</w:t>
            </w:r>
            <w:r w:rsidDel="00000000" w:rsidR="00000000" w:rsidRPr="00000000">
              <w:rPr>
                <w:rtl w:val="0"/>
              </w:rPr>
            </w:r>
          </w:p>
        </w:tc>
        <w:tc>
          <w:tcPr/>
          <w:p w:rsidR="00000000" w:rsidDel="00000000" w:rsidP="00000000" w:rsidRDefault="00000000" w:rsidRPr="00000000" w14:paraId="000039FD">
            <w:pPr>
              <w:rPr/>
            </w:pPr>
            <w:r w:rsidDel="00000000" w:rsidR="00000000" w:rsidRPr="00000000">
              <w:rPr>
                <w:sz w:val="11"/>
                <w:szCs w:val="11"/>
                <w:rtl w:val="0"/>
              </w:rPr>
              <w:t xml:space="preserve">When multiple exact-match IO invoices exist, is oldest invoice date still the correct tie-breaker?</w:t>
            </w:r>
            <w:r w:rsidDel="00000000" w:rsidR="00000000" w:rsidRPr="00000000">
              <w:rPr>
                <w:rtl w:val="0"/>
              </w:rPr>
            </w:r>
          </w:p>
        </w:tc>
      </w:tr>
      <w:tr>
        <w:trPr>
          <w:cantSplit w:val="1"/>
          <w:tblHeader w:val="0"/>
        </w:trPr>
        <w:tc>
          <w:tcPr/>
          <w:p w:rsidR="00000000" w:rsidDel="00000000" w:rsidP="00000000" w:rsidRDefault="00000000" w:rsidRPr="00000000" w14:paraId="000039FE">
            <w:pPr>
              <w:rPr/>
            </w:pPr>
            <w:r w:rsidDel="00000000" w:rsidR="00000000" w:rsidRPr="00000000">
              <w:rPr>
                <w:sz w:val="11"/>
                <w:szCs w:val="11"/>
                <w:rtl w:val="0"/>
              </w:rPr>
              <w:t xml:space="preserve">Q-264</w:t>
            </w:r>
            <w:r w:rsidDel="00000000" w:rsidR="00000000" w:rsidRPr="00000000">
              <w:rPr>
                <w:rtl w:val="0"/>
              </w:rPr>
            </w:r>
          </w:p>
        </w:tc>
        <w:tc>
          <w:tcPr/>
          <w:p w:rsidR="00000000" w:rsidDel="00000000" w:rsidP="00000000" w:rsidRDefault="00000000" w:rsidRPr="00000000" w14:paraId="000039FF">
            <w:pPr>
              <w:rPr/>
            </w:pPr>
            <w:r w:rsidDel="00000000" w:rsidR="00000000" w:rsidRPr="00000000">
              <w:rPr>
                <w:sz w:val="11"/>
                <w:szCs w:val="11"/>
                <w:rtl w:val="0"/>
              </w:rPr>
              <w:t xml:space="preserve">Confirm fallback priority is IO first, then IR, then IC.</w:t>
            </w:r>
            <w:r w:rsidDel="00000000" w:rsidR="00000000" w:rsidRPr="00000000">
              <w:rPr>
                <w:rtl w:val="0"/>
              </w:rPr>
            </w:r>
          </w:p>
        </w:tc>
      </w:tr>
      <w:tr>
        <w:trPr>
          <w:cantSplit w:val="1"/>
          <w:tblHeader w:val="0"/>
        </w:trPr>
        <w:tc>
          <w:tcPr/>
          <w:p w:rsidR="00000000" w:rsidDel="00000000" w:rsidP="00000000" w:rsidRDefault="00000000" w:rsidRPr="00000000" w14:paraId="00003A00">
            <w:pPr>
              <w:rPr/>
            </w:pPr>
            <w:r w:rsidDel="00000000" w:rsidR="00000000" w:rsidRPr="00000000">
              <w:rPr>
                <w:sz w:val="11"/>
                <w:szCs w:val="11"/>
                <w:rtl w:val="0"/>
              </w:rPr>
              <w:t xml:space="preserve">Q-265</w:t>
            </w:r>
            <w:r w:rsidDel="00000000" w:rsidR="00000000" w:rsidRPr="00000000">
              <w:rPr>
                <w:rtl w:val="0"/>
              </w:rPr>
            </w:r>
          </w:p>
        </w:tc>
        <w:tc>
          <w:tcPr/>
          <w:p w:rsidR="00000000" w:rsidDel="00000000" w:rsidP="00000000" w:rsidRDefault="00000000" w:rsidRPr="00000000" w14:paraId="00003A01">
            <w:pPr>
              <w:rPr/>
            </w:pPr>
            <w:r w:rsidDel="00000000" w:rsidR="00000000" w:rsidRPr="00000000">
              <w:rPr>
                <w:sz w:val="11"/>
                <w:szCs w:val="11"/>
                <w:rtl w:val="0"/>
              </w:rPr>
              <w:t xml:space="preserve">What business rationale determines the IO -&gt; IR -&gt; IC order?</w:t>
            </w:r>
            <w:r w:rsidDel="00000000" w:rsidR="00000000" w:rsidRPr="00000000">
              <w:rPr>
                <w:rtl w:val="0"/>
              </w:rPr>
            </w:r>
          </w:p>
        </w:tc>
      </w:tr>
      <w:tr>
        <w:trPr>
          <w:cantSplit w:val="1"/>
          <w:tblHeader w:val="0"/>
        </w:trPr>
        <w:tc>
          <w:tcPr/>
          <w:p w:rsidR="00000000" w:rsidDel="00000000" w:rsidP="00000000" w:rsidRDefault="00000000" w:rsidRPr="00000000" w14:paraId="00003A02">
            <w:pPr>
              <w:rPr/>
            </w:pPr>
            <w:r w:rsidDel="00000000" w:rsidR="00000000" w:rsidRPr="00000000">
              <w:rPr>
                <w:sz w:val="11"/>
                <w:szCs w:val="11"/>
                <w:rtl w:val="0"/>
              </w:rPr>
              <w:t xml:space="preserve">Q-266</w:t>
            </w:r>
            <w:r w:rsidDel="00000000" w:rsidR="00000000" w:rsidRPr="00000000">
              <w:rPr>
                <w:rtl w:val="0"/>
              </w:rPr>
            </w:r>
          </w:p>
        </w:tc>
        <w:tc>
          <w:tcPr/>
          <w:p w:rsidR="00000000" w:rsidDel="00000000" w:rsidP="00000000" w:rsidRDefault="00000000" w:rsidRPr="00000000" w14:paraId="00003A03">
            <w:pPr>
              <w:rPr/>
            </w:pPr>
            <w:r w:rsidDel="00000000" w:rsidR="00000000" w:rsidRPr="00000000">
              <w:rPr>
                <w:sz w:val="11"/>
                <w:szCs w:val="11"/>
                <w:rtl w:val="0"/>
              </w:rPr>
              <w:t xml:space="preserve">Should invoice priority be configurable rather than hard-coded?</w:t>
            </w:r>
            <w:r w:rsidDel="00000000" w:rsidR="00000000" w:rsidRPr="00000000">
              <w:rPr>
                <w:rtl w:val="0"/>
              </w:rPr>
            </w:r>
          </w:p>
        </w:tc>
      </w:tr>
      <w:tr>
        <w:trPr>
          <w:cantSplit w:val="1"/>
          <w:tblHeader w:val="0"/>
        </w:trPr>
        <w:tc>
          <w:tcPr/>
          <w:p w:rsidR="00000000" w:rsidDel="00000000" w:rsidP="00000000" w:rsidRDefault="00000000" w:rsidRPr="00000000" w14:paraId="00003A04">
            <w:pPr>
              <w:rPr/>
            </w:pPr>
            <w:r w:rsidDel="00000000" w:rsidR="00000000" w:rsidRPr="00000000">
              <w:rPr>
                <w:sz w:val="11"/>
                <w:szCs w:val="11"/>
                <w:rtl w:val="0"/>
              </w:rPr>
              <w:t xml:space="preserve">Q-267</w:t>
            </w:r>
            <w:r w:rsidDel="00000000" w:rsidR="00000000" w:rsidRPr="00000000">
              <w:rPr>
                <w:rtl w:val="0"/>
              </w:rPr>
            </w:r>
          </w:p>
        </w:tc>
        <w:tc>
          <w:tcPr/>
          <w:p w:rsidR="00000000" w:rsidDel="00000000" w:rsidP="00000000" w:rsidRDefault="00000000" w:rsidRPr="00000000" w14:paraId="00003A05">
            <w:pPr>
              <w:rPr/>
            </w:pPr>
            <w:r w:rsidDel="00000000" w:rsidR="00000000" w:rsidRPr="00000000">
              <w:rPr>
                <w:sz w:val="11"/>
                <w:szCs w:val="11"/>
                <w:rtl w:val="0"/>
              </w:rPr>
              <w:t xml:space="preserve">When applying a credit across multiple invoices, should the oldest invoice within each type always be applied first?</w:t>
            </w:r>
            <w:r w:rsidDel="00000000" w:rsidR="00000000" w:rsidRPr="00000000">
              <w:rPr>
                <w:rtl w:val="0"/>
              </w:rPr>
            </w:r>
          </w:p>
        </w:tc>
      </w:tr>
      <w:tr>
        <w:trPr>
          <w:cantSplit w:val="1"/>
          <w:tblHeader w:val="0"/>
        </w:trPr>
        <w:tc>
          <w:tcPr/>
          <w:p w:rsidR="00000000" w:rsidDel="00000000" w:rsidP="00000000" w:rsidRDefault="00000000" w:rsidRPr="00000000" w14:paraId="00003A06">
            <w:pPr>
              <w:rPr/>
            </w:pPr>
            <w:r w:rsidDel="00000000" w:rsidR="00000000" w:rsidRPr="00000000">
              <w:rPr>
                <w:sz w:val="11"/>
                <w:szCs w:val="11"/>
                <w:rtl w:val="0"/>
              </w:rPr>
              <w:t xml:space="preserve">Q-268</w:t>
            </w:r>
            <w:r w:rsidDel="00000000" w:rsidR="00000000" w:rsidRPr="00000000">
              <w:rPr>
                <w:rtl w:val="0"/>
              </w:rPr>
            </w:r>
          </w:p>
        </w:tc>
        <w:tc>
          <w:tcPr/>
          <w:p w:rsidR="00000000" w:rsidDel="00000000" w:rsidP="00000000" w:rsidRDefault="00000000" w:rsidRPr="00000000" w14:paraId="00003A07">
            <w:pPr>
              <w:rPr/>
            </w:pPr>
            <w:r w:rsidDel="00000000" w:rsidR="00000000" w:rsidRPr="00000000">
              <w:rPr>
                <w:sz w:val="11"/>
                <w:szCs w:val="11"/>
                <w:rtl w:val="0"/>
              </w:rPr>
              <w:t xml:space="preserve">Can one credit memo be partially applied and remain open after the procedure completes?</w:t>
            </w:r>
            <w:r w:rsidDel="00000000" w:rsidR="00000000" w:rsidRPr="00000000">
              <w:rPr>
                <w:rtl w:val="0"/>
              </w:rPr>
            </w:r>
          </w:p>
        </w:tc>
      </w:tr>
      <w:tr>
        <w:trPr>
          <w:cantSplit w:val="1"/>
          <w:tblHeader w:val="0"/>
        </w:trPr>
        <w:tc>
          <w:tcPr/>
          <w:p w:rsidR="00000000" w:rsidDel="00000000" w:rsidP="00000000" w:rsidRDefault="00000000" w:rsidRPr="00000000" w14:paraId="00003A08">
            <w:pPr>
              <w:rPr/>
            </w:pPr>
            <w:r w:rsidDel="00000000" w:rsidR="00000000" w:rsidRPr="00000000">
              <w:rPr>
                <w:sz w:val="11"/>
                <w:szCs w:val="11"/>
                <w:rtl w:val="0"/>
              </w:rPr>
              <w:t xml:space="preserve">Q-269</w:t>
            </w:r>
            <w:r w:rsidDel="00000000" w:rsidR="00000000" w:rsidRPr="00000000">
              <w:rPr>
                <w:rtl w:val="0"/>
              </w:rPr>
            </w:r>
          </w:p>
        </w:tc>
        <w:tc>
          <w:tcPr/>
          <w:p w:rsidR="00000000" w:rsidDel="00000000" w:rsidP="00000000" w:rsidRDefault="00000000" w:rsidRPr="00000000" w14:paraId="00003A09">
            <w:pPr>
              <w:rPr/>
            </w:pPr>
            <w:r w:rsidDel="00000000" w:rsidR="00000000" w:rsidRPr="00000000">
              <w:rPr>
                <w:sz w:val="11"/>
                <w:szCs w:val="11"/>
                <w:rtl w:val="0"/>
              </w:rPr>
              <w:t xml:space="preserve">What happens when total open invoice balances are less than the available credit memo amount?</w:t>
            </w:r>
            <w:r w:rsidDel="00000000" w:rsidR="00000000" w:rsidRPr="00000000">
              <w:rPr>
                <w:rtl w:val="0"/>
              </w:rPr>
            </w:r>
          </w:p>
        </w:tc>
      </w:tr>
      <w:tr>
        <w:trPr>
          <w:cantSplit w:val="1"/>
          <w:tblHeader w:val="0"/>
        </w:trPr>
        <w:tc>
          <w:tcPr/>
          <w:p w:rsidR="00000000" w:rsidDel="00000000" w:rsidP="00000000" w:rsidRDefault="00000000" w:rsidRPr="00000000" w14:paraId="00003A0A">
            <w:pPr>
              <w:rPr/>
            </w:pPr>
            <w:r w:rsidDel="00000000" w:rsidR="00000000" w:rsidRPr="00000000">
              <w:rPr>
                <w:sz w:val="11"/>
                <w:szCs w:val="11"/>
                <w:rtl w:val="0"/>
              </w:rPr>
              <w:t xml:space="preserve">Q-270</w:t>
            </w:r>
            <w:r w:rsidDel="00000000" w:rsidR="00000000" w:rsidRPr="00000000">
              <w:rPr>
                <w:rtl w:val="0"/>
              </w:rPr>
            </w:r>
          </w:p>
        </w:tc>
        <w:tc>
          <w:tcPr/>
          <w:p w:rsidR="00000000" w:rsidDel="00000000" w:rsidP="00000000" w:rsidRDefault="00000000" w:rsidRPr="00000000" w14:paraId="00003A0B">
            <w:pPr>
              <w:rPr/>
            </w:pPr>
            <w:r w:rsidDel="00000000" w:rsidR="00000000" w:rsidRPr="00000000">
              <w:rPr>
                <w:sz w:val="11"/>
                <w:szCs w:val="11"/>
                <w:rtl w:val="0"/>
              </w:rPr>
              <w:t xml:space="preserve">Should any remaining unapplied credit remain on the credit memo for future runs?</w:t>
            </w:r>
            <w:r w:rsidDel="00000000" w:rsidR="00000000" w:rsidRPr="00000000">
              <w:rPr>
                <w:rtl w:val="0"/>
              </w:rPr>
            </w:r>
          </w:p>
        </w:tc>
      </w:tr>
      <w:tr>
        <w:trPr>
          <w:cantSplit w:val="1"/>
          <w:tblHeader w:val="0"/>
        </w:trPr>
        <w:tc>
          <w:tcPr/>
          <w:p w:rsidR="00000000" w:rsidDel="00000000" w:rsidP="00000000" w:rsidRDefault="00000000" w:rsidRPr="00000000" w14:paraId="00003A0C">
            <w:pPr>
              <w:rPr/>
            </w:pPr>
            <w:r w:rsidDel="00000000" w:rsidR="00000000" w:rsidRPr="00000000">
              <w:rPr>
                <w:sz w:val="11"/>
                <w:szCs w:val="11"/>
                <w:rtl w:val="0"/>
              </w:rPr>
              <w:t xml:space="preserve">Q-271</w:t>
            </w:r>
            <w:r w:rsidDel="00000000" w:rsidR="00000000" w:rsidRPr="00000000">
              <w:rPr>
                <w:rtl w:val="0"/>
              </w:rPr>
            </w:r>
          </w:p>
        </w:tc>
        <w:tc>
          <w:tcPr/>
          <w:p w:rsidR="00000000" w:rsidDel="00000000" w:rsidP="00000000" w:rsidRDefault="00000000" w:rsidRPr="00000000" w14:paraId="00003A0D">
            <w:pPr>
              <w:rPr/>
            </w:pPr>
            <w:r w:rsidDel="00000000" w:rsidR="00000000" w:rsidRPr="00000000">
              <w:rPr>
                <w:sz w:val="11"/>
                <w:szCs w:val="11"/>
                <w:rtl w:val="0"/>
              </w:rPr>
              <w:t xml:space="preserve">Does P_LIBRARIES.fpub_credit_memo_apply update both the credit memo and target invoice paid/open balances atomically?</w:t>
            </w:r>
            <w:r w:rsidDel="00000000" w:rsidR="00000000" w:rsidRPr="00000000">
              <w:rPr>
                <w:rtl w:val="0"/>
              </w:rPr>
            </w:r>
          </w:p>
        </w:tc>
      </w:tr>
      <w:tr>
        <w:trPr>
          <w:cantSplit w:val="1"/>
          <w:tblHeader w:val="0"/>
        </w:trPr>
        <w:tc>
          <w:tcPr/>
          <w:p w:rsidR="00000000" w:rsidDel="00000000" w:rsidP="00000000" w:rsidRDefault="00000000" w:rsidRPr="00000000" w14:paraId="00003A0E">
            <w:pPr>
              <w:rPr/>
            </w:pPr>
            <w:r w:rsidDel="00000000" w:rsidR="00000000" w:rsidRPr="00000000">
              <w:rPr>
                <w:sz w:val="11"/>
                <w:szCs w:val="11"/>
                <w:rtl w:val="0"/>
              </w:rPr>
              <w:t xml:space="preserve">Q-272</w:t>
            </w:r>
            <w:r w:rsidDel="00000000" w:rsidR="00000000" w:rsidRPr="00000000">
              <w:rPr>
                <w:rtl w:val="0"/>
              </w:rPr>
            </w:r>
          </w:p>
        </w:tc>
        <w:tc>
          <w:tcPr/>
          <w:p w:rsidR="00000000" w:rsidDel="00000000" w:rsidP="00000000" w:rsidRDefault="00000000" w:rsidRPr="00000000" w14:paraId="00003A0F">
            <w:pPr>
              <w:rPr/>
            </w:pPr>
            <w:r w:rsidDel="00000000" w:rsidR="00000000" w:rsidRPr="00000000">
              <w:rPr>
                <w:sz w:val="11"/>
                <w:szCs w:val="11"/>
                <w:rtl w:val="0"/>
              </w:rPr>
              <w:t xml:space="preserve">Does fpub_credit_memo_apply create any additional accounting or audit records that need separate inventory analysis?</w:t>
            </w:r>
            <w:r w:rsidDel="00000000" w:rsidR="00000000" w:rsidRPr="00000000">
              <w:rPr>
                <w:rtl w:val="0"/>
              </w:rPr>
            </w:r>
          </w:p>
        </w:tc>
      </w:tr>
      <w:tr>
        <w:trPr>
          <w:cantSplit w:val="1"/>
          <w:tblHeader w:val="0"/>
        </w:trPr>
        <w:tc>
          <w:tcPr/>
          <w:p w:rsidR="00000000" w:rsidDel="00000000" w:rsidP="00000000" w:rsidRDefault="00000000" w:rsidRPr="00000000" w14:paraId="00003A10">
            <w:pPr>
              <w:rPr/>
            </w:pPr>
            <w:r w:rsidDel="00000000" w:rsidR="00000000" w:rsidRPr="00000000">
              <w:rPr>
                <w:sz w:val="11"/>
                <w:szCs w:val="11"/>
                <w:rtl w:val="0"/>
              </w:rPr>
              <w:t xml:space="preserve">Q-273</w:t>
            </w:r>
            <w:r w:rsidDel="00000000" w:rsidR="00000000" w:rsidRPr="00000000">
              <w:rPr>
                <w:rtl w:val="0"/>
              </w:rPr>
            </w:r>
          </w:p>
        </w:tc>
        <w:tc>
          <w:tcPr/>
          <w:p w:rsidR="00000000" w:rsidDel="00000000" w:rsidP="00000000" w:rsidRDefault="00000000" w:rsidRPr="00000000" w14:paraId="00003A11">
            <w:pPr>
              <w:rPr/>
            </w:pPr>
            <w:r w:rsidDel="00000000" w:rsidR="00000000" w:rsidRPr="00000000">
              <w:rPr>
                <w:sz w:val="11"/>
                <w:szCs w:val="11"/>
                <w:rtl w:val="0"/>
              </w:rPr>
              <w:t xml:space="preserve">Can the target implementation replace fpub_credit_memo_apply with a first-class AR domain operation?</w:t>
            </w:r>
            <w:r w:rsidDel="00000000" w:rsidR="00000000" w:rsidRPr="00000000">
              <w:rPr>
                <w:rtl w:val="0"/>
              </w:rPr>
            </w:r>
          </w:p>
        </w:tc>
      </w:tr>
      <w:tr>
        <w:trPr>
          <w:cantSplit w:val="1"/>
          <w:tblHeader w:val="0"/>
        </w:trPr>
        <w:tc>
          <w:tcPr/>
          <w:p w:rsidR="00000000" w:rsidDel="00000000" w:rsidP="00000000" w:rsidRDefault="00000000" w:rsidRPr="00000000" w14:paraId="00003A12">
            <w:pPr>
              <w:rPr/>
            </w:pPr>
            <w:r w:rsidDel="00000000" w:rsidR="00000000" w:rsidRPr="00000000">
              <w:rPr>
                <w:sz w:val="11"/>
                <w:szCs w:val="11"/>
                <w:rtl w:val="0"/>
              </w:rPr>
              <w:t xml:space="preserve">Q-274</w:t>
            </w:r>
            <w:r w:rsidDel="00000000" w:rsidR="00000000" w:rsidRPr="00000000">
              <w:rPr>
                <w:rtl w:val="0"/>
              </w:rPr>
            </w:r>
          </w:p>
        </w:tc>
        <w:tc>
          <w:tcPr/>
          <w:p w:rsidR="00000000" w:rsidDel="00000000" w:rsidP="00000000" w:rsidRDefault="00000000" w:rsidRPr="00000000" w14:paraId="00003A13">
            <w:pPr>
              <w:rPr/>
            </w:pPr>
            <w:r w:rsidDel="00000000" w:rsidR="00000000" w:rsidRPr="00000000">
              <w:rPr>
                <w:sz w:val="11"/>
                <w:szCs w:val="11"/>
                <w:rtl w:val="0"/>
              </w:rPr>
              <w:t xml:space="preserve">What unique key/idempotency rule prevents the same credit application from being applied twice?</w:t>
            </w:r>
            <w:r w:rsidDel="00000000" w:rsidR="00000000" w:rsidRPr="00000000">
              <w:rPr>
                <w:rtl w:val="0"/>
              </w:rPr>
            </w:r>
          </w:p>
        </w:tc>
      </w:tr>
      <w:tr>
        <w:trPr>
          <w:cantSplit w:val="1"/>
          <w:tblHeader w:val="0"/>
        </w:trPr>
        <w:tc>
          <w:tcPr/>
          <w:p w:rsidR="00000000" w:rsidDel="00000000" w:rsidP="00000000" w:rsidRDefault="00000000" w:rsidRPr="00000000" w14:paraId="00003A14">
            <w:pPr>
              <w:rPr/>
            </w:pPr>
            <w:r w:rsidDel="00000000" w:rsidR="00000000" w:rsidRPr="00000000">
              <w:rPr>
                <w:sz w:val="11"/>
                <w:szCs w:val="11"/>
                <w:rtl w:val="0"/>
              </w:rPr>
              <w:t xml:space="preserve">Q-275</w:t>
            </w:r>
            <w:r w:rsidDel="00000000" w:rsidR="00000000" w:rsidRPr="00000000">
              <w:rPr>
                <w:rtl w:val="0"/>
              </w:rPr>
            </w:r>
          </w:p>
        </w:tc>
        <w:tc>
          <w:tcPr/>
          <w:p w:rsidR="00000000" w:rsidDel="00000000" w:rsidP="00000000" w:rsidRDefault="00000000" w:rsidRPr="00000000" w14:paraId="00003A15">
            <w:pPr>
              <w:rPr/>
            </w:pPr>
            <w:r w:rsidDel="00000000" w:rsidR="00000000" w:rsidRPr="00000000">
              <w:rPr>
                <w:sz w:val="11"/>
                <w:szCs w:val="11"/>
                <w:rtl w:val="0"/>
              </w:rPr>
              <w:t xml:space="preserve">How should the process behave if another payment or credit changes an invoice balance during processing?</w:t>
            </w:r>
            <w:r w:rsidDel="00000000" w:rsidR="00000000" w:rsidRPr="00000000">
              <w:rPr>
                <w:rtl w:val="0"/>
              </w:rPr>
            </w:r>
          </w:p>
        </w:tc>
      </w:tr>
      <w:tr>
        <w:trPr>
          <w:cantSplit w:val="1"/>
          <w:tblHeader w:val="0"/>
        </w:trPr>
        <w:tc>
          <w:tcPr/>
          <w:p w:rsidR="00000000" w:rsidDel="00000000" w:rsidP="00000000" w:rsidRDefault="00000000" w:rsidRPr="00000000" w14:paraId="00003A16">
            <w:pPr>
              <w:rPr/>
            </w:pPr>
            <w:r w:rsidDel="00000000" w:rsidR="00000000" w:rsidRPr="00000000">
              <w:rPr>
                <w:sz w:val="11"/>
                <w:szCs w:val="11"/>
                <w:rtl w:val="0"/>
              </w:rPr>
              <w:t xml:space="preserve">Q-276</w:t>
            </w:r>
            <w:r w:rsidDel="00000000" w:rsidR="00000000" w:rsidRPr="00000000">
              <w:rPr>
                <w:rtl w:val="0"/>
              </w:rPr>
            </w:r>
          </w:p>
        </w:tc>
        <w:tc>
          <w:tcPr/>
          <w:p w:rsidR="00000000" w:rsidDel="00000000" w:rsidP="00000000" w:rsidRDefault="00000000" w:rsidRPr="00000000" w14:paraId="00003A17">
            <w:pPr>
              <w:rPr/>
            </w:pPr>
            <w:r w:rsidDel="00000000" w:rsidR="00000000" w:rsidRPr="00000000">
              <w:rPr>
                <w:sz w:val="11"/>
                <w:szCs w:val="11"/>
                <w:rtl w:val="0"/>
              </w:rPr>
              <w:t xml:space="preserve">What locking/concurrency behavior is required during credit application?</w:t>
            </w:r>
            <w:r w:rsidDel="00000000" w:rsidR="00000000" w:rsidRPr="00000000">
              <w:rPr>
                <w:rtl w:val="0"/>
              </w:rPr>
            </w:r>
          </w:p>
        </w:tc>
      </w:tr>
      <w:tr>
        <w:trPr>
          <w:cantSplit w:val="1"/>
          <w:tblHeader w:val="0"/>
        </w:trPr>
        <w:tc>
          <w:tcPr/>
          <w:p w:rsidR="00000000" w:rsidDel="00000000" w:rsidP="00000000" w:rsidRDefault="00000000" w:rsidRPr="00000000" w14:paraId="00003A18">
            <w:pPr>
              <w:rPr/>
            </w:pPr>
            <w:r w:rsidDel="00000000" w:rsidR="00000000" w:rsidRPr="00000000">
              <w:rPr>
                <w:sz w:val="11"/>
                <w:szCs w:val="11"/>
                <w:rtl w:val="0"/>
              </w:rPr>
              <w:t xml:space="preserve">Q-277</w:t>
            </w:r>
            <w:r w:rsidDel="00000000" w:rsidR="00000000" w:rsidRPr="00000000">
              <w:rPr>
                <w:rtl w:val="0"/>
              </w:rPr>
            </w:r>
          </w:p>
        </w:tc>
        <w:tc>
          <w:tcPr/>
          <w:p w:rsidR="00000000" w:rsidDel="00000000" w:rsidP="00000000" w:rsidRDefault="00000000" w:rsidRPr="00000000" w14:paraId="00003A19">
            <w:pPr>
              <w:rPr/>
            </w:pPr>
            <w:r w:rsidDel="00000000" w:rsidR="00000000" w:rsidRPr="00000000">
              <w:rPr>
                <w:sz w:val="11"/>
                <w:szCs w:val="11"/>
                <w:rtl w:val="0"/>
              </w:rPr>
              <w:t xml:space="preserve">Should application of one credit memo to multiple invoices be one transaction or one transaction per target invoice?</w:t>
            </w:r>
            <w:r w:rsidDel="00000000" w:rsidR="00000000" w:rsidRPr="00000000">
              <w:rPr>
                <w:rtl w:val="0"/>
              </w:rPr>
            </w:r>
          </w:p>
        </w:tc>
      </w:tr>
      <w:tr>
        <w:trPr>
          <w:cantSplit w:val="1"/>
          <w:tblHeader w:val="0"/>
        </w:trPr>
        <w:tc>
          <w:tcPr/>
          <w:p w:rsidR="00000000" w:rsidDel="00000000" w:rsidP="00000000" w:rsidRDefault="00000000" w:rsidRPr="00000000" w14:paraId="00003A1A">
            <w:pPr>
              <w:rPr/>
            </w:pPr>
            <w:r w:rsidDel="00000000" w:rsidR="00000000" w:rsidRPr="00000000">
              <w:rPr>
                <w:sz w:val="11"/>
                <w:szCs w:val="11"/>
                <w:rtl w:val="0"/>
              </w:rPr>
              <w:t xml:space="preserve">Q-278</w:t>
            </w:r>
            <w:r w:rsidDel="00000000" w:rsidR="00000000" w:rsidRPr="00000000">
              <w:rPr>
                <w:rtl w:val="0"/>
              </w:rPr>
            </w:r>
          </w:p>
        </w:tc>
        <w:tc>
          <w:tcPr/>
          <w:p w:rsidR="00000000" w:rsidDel="00000000" w:rsidP="00000000" w:rsidRDefault="00000000" w:rsidRPr="00000000" w14:paraId="00003A1B">
            <w:pPr>
              <w:rPr/>
            </w:pPr>
            <w:r w:rsidDel="00000000" w:rsidR="00000000" w:rsidRPr="00000000">
              <w:rPr>
                <w:sz w:val="11"/>
                <w:szCs w:val="11"/>
                <w:rtl w:val="0"/>
              </w:rPr>
              <w:t xml:space="preserve">Should failure applying to one invoice stop the entire credit memo, as the current procedure does?</w:t>
            </w:r>
            <w:r w:rsidDel="00000000" w:rsidR="00000000" w:rsidRPr="00000000">
              <w:rPr>
                <w:rtl w:val="0"/>
              </w:rPr>
            </w:r>
          </w:p>
        </w:tc>
      </w:tr>
      <w:tr>
        <w:trPr>
          <w:cantSplit w:val="1"/>
          <w:tblHeader w:val="0"/>
        </w:trPr>
        <w:tc>
          <w:tcPr/>
          <w:p w:rsidR="00000000" w:rsidDel="00000000" w:rsidP="00000000" w:rsidRDefault="00000000" w:rsidRPr="00000000" w14:paraId="00003A1C">
            <w:pPr>
              <w:rPr/>
            </w:pPr>
            <w:r w:rsidDel="00000000" w:rsidR="00000000" w:rsidRPr="00000000">
              <w:rPr>
                <w:sz w:val="11"/>
                <w:szCs w:val="11"/>
                <w:rtl w:val="0"/>
              </w:rPr>
              <w:t xml:space="preserve">Q-279</w:t>
            </w:r>
            <w:r w:rsidDel="00000000" w:rsidR="00000000" w:rsidRPr="00000000">
              <w:rPr>
                <w:rtl w:val="0"/>
              </w:rPr>
            </w:r>
          </w:p>
        </w:tc>
        <w:tc>
          <w:tcPr/>
          <w:p w:rsidR="00000000" w:rsidDel="00000000" w:rsidP="00000000" w:rsidRDefault="00000000" w:rsidRPr="00000000" w14:paraId="00003A1D">
            <w:pPr>
              <w:rPr/>
            </w:pPr>
            <w:r w:rsidDel="00000000" w:rsidR="00000000" w:rsidRPr="00000000">
              <w:rPr>
                <w:sz w:val="11"/>
                <w:szCs w:val="11"/>
                <w:rtl w:val="0"/>
              </w:rPr>
              <w:t xml:space="preserve">Should a later eligible invoice be attempted after one target invoice fails?</w:t>
            </w:r>
            <w:r w:rsidDel="00000000" w:rsidR="00000000" w:rsidRPr="00000000">
              <w:rPr>
                <w:rtl w:val="0"/>
              </w:rPr>
            </w:r>
          </w:p>
        </w:tc>
      </w:tr>
      <w:tr>
        <w:trPr>
          <w:cantSplit w:val="1"/>
          <w:tblHeader w:val="0"/>
        </w:trPr>
        <w:tc>
          <w:tcPr/>
          <w:p w:rsidR="00000000" w:rsidDel="00000000" w:rsidP="00000000" w:rsidRDefault="00000000" w:rsidRPr="00000000" w14:paraId="00003A1E">
            <w:pPr>
              <w:rPr/>
            </w:pPr>
            <w:r w:rsidDel="00000000" w:rsidR="00000000" w:rsidRPr="00000000">
              <w:rPr>
                <w:sz w:val="11"/>
                <w:szCs w:val="11"/>
                <w:rtl w:val="0"/>
              </w:rPr>
              <w:t xml:space="preserve">Q-280</w:t>
            </w:r>
            <w:r w:rsidDel="00000000" w:rsidR="00000000" w:rsidRPr="00000000">
              <w:rPr>
                <w:rtl w:val="0"/>
              </w:rPr>
            </w:r>
          </w:p>
        </w:tc>
        <w:tc>
          <w:tcPr/>
          <w:p w:rsidR="00000000" w:rsidDel="00000000" w:rsidP="00000000" w:rsidRDefault="00000000" w:rsidRPr="00000000" w14:paraId="00003A1F">
            <w:pPr>
              <w:rPr/>
            </w:pPr>
            <w:r w:rsidDel="00000000" w:rsidR="00000000" w:rsidRPr="00000000">
              <w:rPr>
                <w:sz w:val="11"/>
                <w:szCs w:val="11"/>
                <w:rtl w:val="0"/>
              </w:rPr>
              <w:t xml:space="preserve">What is the operational purpose of CLIPBOARD owner ACCOUNTING / group CPAPPLY?</w:t>
            </w:r>
            <w:r w:rsidDel="00000000" w:rsidR="00000000" w:rsidRPr="00000000">
              <w:rPr>
                <w:rtl w:val="0"/>
              </w:rPr>
            </w:r>
          </w:p>
        </w:tc>
      </w:tr>
      <w:tr>
        <w:trPr>
          <w:cantSplit w:val="1"/>
          <w:tblHeader w:val="0"/>
        </w:trPr>
        <w:tc>
          <w:tcPr/>
          <w:p w:rsidR="00000000" w:rsidDel="00000000" w:rsidP="00000000" w:rsidRDefault="00000000" w:rsidRPr="00000000" w14:paraId="00003A20">
            <w:pPr>
              <w:rPr/>
            </w:pPr>
            <w:r w:rsidDel="00000000" w:rsidR="00000000" w:rsidRPr="00000000">
              <w:rPr>
                <w:sz w:val="11"/>
                <w:szCs w:val="11"/>
                <w:rtl w:val="0"/>
              </w:rPr>
              <w:t xml:space="preserve">Q-281</w:t>
            </w:r>
            <w:r w:rsidDel="00000000" w:rsidR="00000000" w:rsidRPr="00000000">
              <w:rPr>
                <w:rtl w:val="0"/>
              </w:rPr>
            </w:r>
          </w:p>
        </w:tc>
        <w:tc>
          <w:tcPr/>
          <w:p w:rsidR="00000000" w:rsidDel="00000000" w:rsidP="00000000" w:rsidRDefault="00000000" w:rsidRPr="00000000" w14:paraId="00003A21">
            <w:pPr>
              <w:rPr/>
            </w:pPr>
            <w:r w:rsidDel="00000000" w:rsidR="00000000" w:rsidRPr="00000000">
              <w:rPr>
                <w:sz w:val="11"/>
                <w:szCs w:val="11"/>
                <w:rtl w:val="0"/>
              </w:rPr>
              <w:t xml:space="preserve">Who reviews CPAPPLY records today?</w:t>
            </w:r>
            <w:r w:rsidDel="00000000" w:rsidR="00000000" w:rsidRPr="00000000">
              <w:rPr>
                <w:rtl w:val="0"/>
              </w:rPr>
            </w:r>
          </w:p>
        </w:tc>
      </w:tr>
      <w:tr>
        <w:trPr>
          <w:cantSplit w:val="1"/>
          <w:tblHeader w:val="0"/>
        </w:trPr>
        <w:tc>
          <w:tcPr/>
          <w:p w:rsidR="00000000" w:rsidDel="00000000" w:rsidP="00000000" w:rsidRDefault="00000000" w:rsidRPr="00000000" w14:paraId="00003A22">
            <w:pPr>
              <w:rPr/>
            </w:pPr>
            <w:r w:rsidDel="00000000" w:rsidR="00000000" w:rsidRPr="00000000">
              <w:rPr>
                <w:sz w:val="11"/>
                <w:szCs w:val="11"/>
                <w:rtl w:val="0"/>
              </w:rPr>
              <w:t xml:space="preserve">Q-282</w:t>
            </w:r>
            <w:r w:rsidDel="00000000" w:rsidR="00000000" w:rsidRPr="00000000">
              <w:rPr>
                <w:rtl w:val="0"/>
              </w:rPr>
            </w:r>
          </w:p>
        </w:tc>
        <w:tc>
          <w:tcPr/>
          <w:p w:rsidR="00000000" w:rsidDel="00000000" w:rsidP="00000000" w:rsidRDefault="00000000" w:rsidRPr="00000000" w14:paraId="00003A23">
            <w:pPr>
              <w:rPr/>
            </w:pPr>
            <w:r w:rsidDel="00000000" w:rsidR="00000000" w:rsidRPr="00000000">
              <w:rPr>
                <w:sz w:val="11"/>
                <w:szCs w:val="11"/>
                <w:rtl w:val="0"/>
              </w:rPr>
              <w:t xml:space="preserve">Why are CPAPPLY records retained for exactly 60 days?</w:t>
            </w:r>
            <w:r w:rsidDel="00000000" w:rsidR="00000000" w:rsidRPr="00000000">
              <w:rPr>
                <w:rtl w:val="0"/>
              </w:rPr>
            </w:r>
          </w:p>
        </w:tc>
      </w:tr>
      <w:tr>
        <w:trPr>
          <w:cantSplit w:val="1"/>
          <w:tblHeader w:val="0"/>
        </w:trPr>
        <w:tc>
          <w:tcPr/>
          <w:p w:rsidR="00000000" w:rsidDel="00000000" w:rsidP="00000000" w:rsidRDefault="00000000" w:rsidRPr="00000000" w14:paraId="00003A24">
            <w:pPr>
              <w:rPr/>
            </w:pPr>
            <w:r w:rsidDel="00000000" w:rsidR="00000000" w:rsidRPr="00000000">
              <w:rPr>
                <w:sz w:val="11"/>
                <w:szCs w:val="11"/>
                <w:rtl w:val="0"/>
              </w:rPr>
              <w:t xml:space="preserve">Q-283</w:t>
            </w:r>
            <w:r w:rsidDel="00000000" w:rsidR="00000000" w:rsidRPr="00000000">
              <w:rPr>
                <w:rtl w:val="0"/>
              </w:rPr>
            </w:r>
          </w:p>
        </w:tc>
        <w:tc>
          <w:tcPr/>
          <w:p w:rsidR="00000000" w:rsidDel="00000000" w:rsidP="00000000" w:rsidRDefault="00000000" w:rsidRPr="00000000" w14:paraId="00003A25">
            <w:pPr>
              <w:rPr/>
            </w:pPr>
            <w:r w:rsidDel="00000000" w:rsidR="00000000" w:rsidRPr="00000000">
              <w:rPr>
                <w:sz w:val="11"/>
                <w:szCs w:val="11"/>
                <w:rtl w:val="0"/>
              </w:rPr>
              <w:t xml:space="preserve">Can CPAPPLY be replaced with a structured CreditMemoApplicationAudit or reconciliation table?</w:t>
            </w:r>
            <w:r w:rsidDel="00000000" w:rsidR="00000000" w:rsidRPr="00000000">
              <w:rPr>
                <w:rtl w:val="0"/>
              </w:rPr>
            </w:r>
          </w:p>
        </w:tc>
      </w:tr>
      <w:tr>
        <w:trPr>
          <w:cantSplit w:val="1"/>
          <w:tblHeader w:val="0"/>
        </w:trPr>
        <w:tc>
          <w:tcPr/>
          <w:p w:rsidR="00000000" w:rsidDel="00000000" w:rsidP="00000000" w:rsidRDefault="00000000" w:rsidRPr="00000000" w14:paraId="00003A26">
            <w:pPr>
              <w:rPr/>
            </w:pPr>
            <w:r w:rsidDel="00000000" w:rsidR="00000000" w:rsidRPr="00000000">
              <w:rPr>
                <w:sz w:val="11"/>
                <w:szCs w:val="11"/>
                <w:rtl w:val="0"/>
              </w:rPr>
              <w:t xml:space="preserve">Q-284</w:t>
            </w:r>
            <w:r w:rsidDel="00000000" w:rsidR="00000000" w:rsidRPr="00000000">
              <w:rPr>
                <w:rtl w:val="0"/>
              </w:rPr>
            </w:r>
          </w:p>
        </w:tc>
        <w:tc>
          <w:tcPr/>
          <w:p w:rsidR="00000000" w:rsidDel="00000000" w:rsidP="00000000" w:rsidRDefault="00000000" w:rsidRPr="00000000" w14:paraId="00003A27">
            <w:pPr>
              <w:rPr/>
            </w:pPr>
            <w:r w:rsidDel="00000000" w:rsidR="00000000" w:rsidRPr="00000000">
              <w:rPr>
                <w:sz w:val="11"/>
                <w:szCs w:val="11"/>
                <w:rtl w:val="0"/>
              </w:rPr>
              <w:t xml:space="preserve">What information must be retained for a successful credit application?</w:t>
            </w:r>
            <w:r w:rsidDel="00000000" w:rsidR="00000000" w:rsidRPr="00000000">
              <w:rPr>
                <w:rtl w:val="0"/>
              </w:rPr>
            </w:r>
          </w:p>
        </w:tc>
      </w:tr>
      <w:tr>
        <w:trPr>
          <w:cantSplit w:val="1"/>
          <w:tblHeader w:val="0"/>
        </w:trPr>
        <w:tc>
          <w:tcPr/>
          <w:p w:rsidR="00000000" w:rsidDel="00000000" w:rsidP="00000000" w:rsidRDefault="00000000" w:rsidRPr="00000000" w14:paraId="00003A28">
            <w:pPr>
              <w:rPr/>
            </w:pPr>
            <w:r w:rsidDel="00000000" w:rsidR="00000000" w:rsidRPr="00000000">
              <w:rPr>
                <w:sz w:val="11"/>
                <w:szCs w:val="11"/>
                <w:rtl w:val="0"/>
              </w:rPr>
              <w:t xml:space="preserve">Q-285</w:t>
            </w:r>
            <w:r w:rsidDel="00000000" w:rsidR="00000000" w:rsidRPr="00000000">
              <w:rPr>
                <w:rtl w:val="0"/>
              </w:rPr>
            </w:r>
          </w:p>
        </w:tc>
        <w:tc>
          <w:tcPr/>
          <w:p w:rsidR="00000000" w:rsidDel="00000000" w:rsidP="00000000" w:rsidRDefault="00000000" w:rsidRPr="00000000" w14:paraId="00003A29">
            <w:pPr>
              <w:rPr/>
            </w:pPr>
            <w:r w:rsidDel="00000000" w:rsidR="00000000" w:rsidRPr="00000000">
              <w:rPr>
                <w:sz w:val="11"/>
                <w:szCs w:val="11"/>
                <w:rtl w:val="0"/>
              </w:rPr>
              <w:t xml:space="preserve">What information must be retained when application fails?</w:t>
            </w:r>
            <w:r w:rsidDel="00000000" w:rsidR="00000000" w:rsidRPr="00000000">
              <w:rPr>
                <w:rtl w:val="0"/>
              </w:rPr>
            </w:r>
          </w:p>
        </w:tc>
      </w:tr>
      <w:tr>
        <w:trPr>
          <w:cantSplit w:val="1"/>
          <w:tblHeader w:val="0"/>
        </w:trPr>
        <w:tc>
          <w:tcPr/>
          <w:p w:rsidR="00000000" w:rsidDel="00000000" w:rsidP="00000000" w:rsidRDefault="00000000" w:rsidRPr="00000000" w14:paraId="00003A2A">
            <w:pPr>
              <w:rPr/>
            </w:pPr>
            <w:r w:rsidDel="00000000" w:rsidR="00000000" w:rsidRPr="00000000">
              <w:rPr>
                <w:sz w:val="11"/>
                <w:szCs w:val="11"/>
                <w:rtl w:val="0"/>
              </w:rPr>
              <w:t xml:space="preserve">Q-286</w:t>
            </w:r>
            <w:r w:rsidDel="00000000" w:rsidR="00000000" w:rsidRPr="00000000">
              <w:rPr>
                <w:rtl w:val="0"/>
              </w:rPr>
            </w:r>
          </w:p>
        </w:tc>
        <w:tc>
          <w:tcPr/>
          <w:p w:rsidR="00000000" w:rsidDel="00000000" w:rsidP="00000000" w:rsidRDefault="00000000" w:rsidRPr="00000000" w14:paraId="00003A2B">
            <w:pPr>
              <w:rPr/>
            </w:pPr>
            <w:r w:rsidDel="00000000" w:rsidR="00000000" w:rsidRPr="00000000">
              <w:rPr>
                <w:sz w:val="11"/>
                <w:szCs w:val="11"/>
                <w:rtl w:val="0"/>
              </w:rPr>
              <w:t xml:space="preserve">What should happen to a credit memo with no eligible open invoices?</w:t>
            </w:r>
            <w:r w:rsidDel="00000000" w:rsidR="00000000" w:rsidRPr="00000000">
              <w:rPr>
                <w:rtl w:val="0"/>
              </w:rPr>
            </w:r>
          </w:p>
        </w:tc>
      </w:tr>
      <w:tr>
        <w:trPr>
          <w:cantSplit w:val="1"/>
          <w:tblHeader w:val="0"/>
        </w:trPr>
        <w:tc>
          <w:tcPr/>
          <w:p w:rsidR="00000000" w:rsidDel="00000000" w:rsidP="00000000" w:rsidRDefault="00000000" w:rsidRPr="00000000" w14:paraId="00003A2C">
            <w:pPr>
              <w:rPr/>
            </w:pPr>
            <w:r w:rsidDel="00000000" w:rsidR="00000000" w:rsidRPr="00000000">
              <w:rPr>
                <w:sz w:val="11"/>
                <w:szCs w:val="11"/>
                <w:rtl w:val="0"/>
              </w:rPr>
              <w:t xml:space="preserve">Q-287</w:t>
            </w:r>
            <w:r w:rsidDel="00000000" w:rsidR="00000000" w:rsidRPr="00000000">
              <w:rPr>
                <w:rtl w:val="0"/>
              </w:rPr>
            </w:r>
          </w:p>
        </w:tc>
        <w:tc>
          <w:tcPr/>
          <w:p w:rsidR="00000000" w:rsidDel="00000000" w:rsidP="00000000" w:rsidRDefault="00000000" w:rsidRPr="00000000" w14:paraId="00003A2D">
            <w:pPr>
              <w:rPr/>
            </w:pPr>
            <w:r w:rsidDel="00000000" w:rsidR="00000000" w:rsidRPr="00000000">
              <w:rPr>
                <w:sz w:val="11"/>
                <w:szCs w:val="11"/>
                <w:rtl w:val="0"/>
              </w:rPr>
              <w:t xml:space="preserve">Is applied invoice number 0 still a meaningful business/reconciliation indicator?</w:t>
            </w:r>
            <w:r w:rsidDel="00000000" w:rsidR="00000000" w:rsidRPr="00000000">
              <w:rPr>
                <w:rtl w:val="0"/>
              </w:rPr>
            </w:r>
          </w:p>
        </w:tc>
      </w:tr>
      <w:tr>
        <w:trPr>
          <w:cantSplit w:val="1"/>
          <w:tblHeader w:val="0"/>
        </w:trPr>
        <w:tc>
          <w:tcPr/>
          <w:p w:rsidR="00000000" w:rsidDel="00000000" w:rsidP="00000000" w:rsidRDefault="00000000" w:rsidRPr="00000000" w14:paraId="00003A2E">
            <w:pPr>
              <w:rPr/>
            </w:pPr>
            <w:r w:rsidDel="00000000" w:rsidR="00000000" w:rsidRPr="00000000">
              <w:rPr>
                <w:sz w:val="11"/>
                <w:szCs w:val="11"/>
                <w:rtl w:val="0"/>
              </w:rPr>
              <w:t xml:space="preserve">Q-288</w:t>
            </w:r>
            <w:r w:rsidDel="00000000" w:rsidR="00000000" w:rsidRPr="00000000">
              <w:rPr>
                <w:rtl w:val="0"/>
              </w:rPr>
            </w:r>
          </w:p>
        </w:tc>
        <w:tc>
          <w:tcPr/>
          <w:p w:rsidR="00000000" w:rsidDel="00000000" w:rsidP="00000000" w:rsidRDefault="00000000" w:rsidRPr="00000000" w14:paraId="00003A2F">
            <w:pPr>
              <w:rPr/>
            </w:pPr>
            <w:r w:rsidDel="00000000" w:rsidR="00000000" w:rsidRPr="00000000">
              <w:rPr>
                <w:sz w:val="11"/>
                <w:szCs w:val="11"/>
                <w:rtl w:val="0"/>
              </w:rPr>
              <w:t xml:space="preserve">Do Accounting users need a screen/report showing unapplied credit memos and application failures?</w:t>
            </w:r>
            <w:r w:rsidDel="00000000" w:rsidR="00000000" w:rsidRPr="00000000">
              <w:rPr>
                <w:rtl w:val="0"/>
              </w:rPr>
            </w:r>
          </w:p>
        </w:tc>
      </w:tr>
      <w:tr>
        <w:trPr>
          <w:cantSplit w:val="1"/>
          <w:tblHeader w:val="0"/>
        </w:trPr>
        <w:tc>
          <w:tcPr/>
          <w:p w:rsidR="00000000" w:rsidDel="00000000" w:rsidP="00000000" w:rsidRDefault="00000000" w:rsidRPr="00000000" w14:paraId="00003A30">
            <w:pPr>
              <w:rPr/>
            </w:pPr>
            <w:r w:rsidDel="00000000" w:rsidR="00000000" w:rsidRPr="00000000">
              <w:rPr>
                <w:sz w:val="11"/>
                <w:szCs w:val="11"/>
                <w:rtl w:val="0"/>
              </w:rPr>
              <w:t xml:space="preserve">Q-289</w:t>
            </w:r>
            <w:r w:rsidDel="00000000" w:rsidR="00000000" w:rsidRPr="00000000">
              <w:rPr>
                <w:rtl w:val="0"/>
              </w:rPr>
            </w:r>
          </w:p>
        </w:tc>
        <w:tc>
          <w:tcPr/>
          <w:p w:rsidR="00000000" w:rsidDel="00000000" w:rsidP="00000000" w:rsidRDefault="00000000" w:rsidRPr="00000000" w14:paraId="00003A31">
            <w:pPr>
              <w:rPr/>
            </w:pPr>
            <w:r w:rsidDel="00000000" w:rsidR="00000000" w:rsidRPr="00000000">
              <w:rPr>
                <w:sz w:val="11"/>
                <w:szCs w:val="11"/>
                <w:rtl w:val="0"/>
              </w:rPr>
              <w:t xml:space="preserve">Should users be able to manually select a different invoice than the automatic priority would choose?</w:t>
            </w:r>
            <w:r w:rsidDel="00000000" w:rsidR="00000000" w:rsidRPr="00000000">
              <w:rPr>
                <w:rtl w:val="0"/>
              </w:rPr>
            </w:r>
          </w:p>
        </w:tc>
      </w:tr>
      <w:tr>
        <w:trPr>
          <w:cantSplit w:val="1"/>
          <w:tblHeader w:val="0"/>
        </w:trPr>
        <w:tc>
          <w:tcPr/>
          <w:p w:rsidR="00000000" w:rsidDel="00000000" w:rsidP="00000000" w:rsidRDefault="00000000" w:rsidRPr="00000000" w14:paraId="00003A32">
            <w:pPr>
              <w:rPr/>
            </w:pPr>
            <w:r w:rsidDel="00000000" w:rsidR="00000000" w:rsidRPr="00000000">
              <w:rPr>
                <w:sz w:val="11"/>
                <w:szCs w:val="11"/>
                <w:rtl w:val="0"/>
              </w:rPr>
              <w:t xml:space="preserve">Q-290</w:t>
            </w:r>
            <w:r w:rsidDel="00000000" w:rsidR="00000000" w:rsidRPr="00000000">
              <w:rPr>
                <w:rtl w:val="0"/>
              </w:rPr>
            </w:r>
          </w:p>
        </w:tc>
        <w:tc>
          <w:tcPr/>
          <w:p w:rsidR="00000000" w:rsidDel="00000000" w:rsidP="00000000" w:rsidRDefault="00000000" w:rsidRPr="00000000" w14:paraId="00003A33">
            <w:pPr>
              <w:rPr/>
            </w:pPr>
            <w:r w:rsidDel="00000000" w:rsidR="00000000" w:rsidRPr="00000000">
              <w:rPr>
                <w:sz w:val="11"/>
                <w:szCs w:val="11"/>
                <w:rtl w:val="0"/>
              </w:rPr>
              <w:t xml:space="preserve">If manual application is allowed, should it use the same validation/application service as automatic processing?</w:t>
            </w:r>
            <w:r w:rsidDel="00000000" w:rsidR="00000000" w:rsidRPr="00000000">
              <w:rPr>
                <w:rtl w:val="0"/>
              </w:rPr>
            </w:r>
          </w:p>
        </w:tc>
      </w:tr>
      <w:tr>
        <w:trPr>
          <w:cantSplit w:val="1"/>
          <w:tblHeader w:val="0"/>
        </w:trPr>
        <w:tc>
          <w:tcPr/>
          <w:p w:rsidR="00000000" w:rsidDel="00000000" w:rsidP="00000000" w:rsidRDefault="00000000" w:rsidRPr="00000000" w14:paraId="00003A34">
            <w:pPr>
              <w:rPr/>
            </w:pPr>
            <w:r w:rsidDel="00000000" w:rsidR="00000000" w:rsidRPr="00000000">
              <w:rPr>
                <w:sz w:val="11"/>
                <w:szCs w:val="11"/>
                <w:rtl w:val="0"/>
              </w:rPr>
              <w:t xml:space="preserve">Q-291</w:t>
            </w:r>
            <w:r w:rsidDel="00000000" w:rsidR="00000000" w:rsidRPr="00000000">
              <w:rPr>
                <w:rtl w:val="0"/>
              </w:rPr>
            </w:r>
          </w:p>
        </w:tc>
        <w:tc>
          <w:tcPr/>
          <w:p w:rsidR="00000000" w:rsidDel="00000000" w:rsidP="00000000" w:rsidRDefault="00000000" w:rsidRPr="00000000" w14:paraId="00003A35">
            <w:pPr>
              <w:rPr/>
            </w:pPr>
            <w:r w:rsidDel="00000000" w:rsidR="00000000" w:rsidRPr="00000000">
              <w:rPr>
                <w:sz w:val="11"/>
                <w:szCs w:val="11"/>
                <w:rtl w:val="0"/>
              </w:rPr>
              <w:t xml:space="preserve">Do any clients need an endpoint to preview which invoices a credit memo would be applied to?</w:t>
            </w:r>
            <w:r w:rsidDel="00000000" w:rsidR="00000000" w:rsidRPr="00000000">
              <w:rPr>
                <w:rtl w:val="0"/>
              </w:rPr>
            </w:r>
          </w:p>
        </w:tc>
      </w:tr>
      <w:tr>
        <w:trPr>
          <w:cantSplit w:val="1"/>
          <w:tblHeader w:val="0"/>
        </w:trPr>
        <w:tc>
          <w:tcPr/>
          <w:p w:rsidR="00000000" w:rsidDel="00000000" w:rsidP="00000000" w:rsidRDefault="00000000" w:rsidRPr="00000000" w14:paraId="00003A36">
            <w:pPr>
              <w:rPr/>
            </w:pPr>
            <w:r w:rsidDel="00000000" w:rsidR="00000000" w:rsidRPr="00000000">
              <w:rPr>
                <w:sz w:val="11"/>
                <w:szCs w:val="11"/>
                <w:rtl w:val="0"/>
              </w:rPr>
              <w:t xml:space="preserve">Q-292</w:t>
            </w:r>
            <w:r w:rsidDel="00000000" w:rsidR="00000000" w:rsidRPr="00000000">
              <w:rPr>
                <w:rtl w:val="0"/>
              </w:rPr>
            </w:r>
          </w:p>
        </w:tc>
        <w:tc>
          <w:tcPr/>
          <w:p w:rsidR="00000000" w:rsidDel="00000000" w:rsidP="00000000" w:rsidRDefault="00000000" w:rsidRPr="00000000" w14:paraId="00003A37">
            <w:pPr>
              <w:rPr/>
            </w:pPr>
            <w:r w:rsidDel="00000000" w:rsidR="00000000" w:rsidRPr="00000000">
              <w:rPr>
                <w:sz w:val="11"/>
                <w:szCs w:val="11"/>
                <w:rtl w:val="0"/>
              </w:rPr>
              <w:t xml:space="preserve">Should the target return all allocation decisions before executing them for audit/explainability?</w:t>
            </w:r>
            <w:r w:rsidDel="00000000" w:rsidR="00000000" w:rsidRPr="00000000">
              <w:rPr>
                <w:rtl w:val="0"/>
              </w:rPr>
            </w:r>
          </w:p>
        </w:tc>
      </w:tr>
      <w:tr>
        <w:trPr>
          <w:cantSplit w:val="1"/>
          <w:tblHeader w:val="0"/>
        </w:trPr>
        <w:tc>
          <w:tcPr/>
          <w:p w:rsidR="00000000" w:rsidDel="00000000" w:rsidP="00000000" w:rsidRDefault="00000000" w:rsidRPr="00000000" w14:paraId="00003A38">
            <w:pPr>
              <w:rPr/>
            </w:pPr>
            <w:r w:rsidDel="00000000" w:rsidR="00000000" w:rsidRPr="00000000">
              <w:rPr>
                <w:sz w:val="11"/>
                <w:szCs w:val="11"/>
                <w:rtl w:val="0"/>
              </w:rPr>
              <w:t xml:space="preserve">Q-293</w:t>
            </w:r>
            <w:r w:rsidDel="00000000" w:rsidR="00000000" w:rsidRPr="00000000">
              <w:rPr>
                <w:rtl w:val="0"/>
              </w:rPr>
            </w:r>
          </w:p>
        </w:tc>
        <w:tc>
          <w:tcPr/>
          <w:p w:rsidR="00000000" w:rsidDel="00000000" w:rsidP="00000000" w:rsidRDefault="00000000" w:rsidRPr="00000000" w14:paraId="00003A39">
            <w:pPr>
              <w:rPr/>
            </w:pPr>
            <w:r w:rsidDel="00000000" w:rsidR="00000000" w:rsidRPr="00000000">
              <w:rPr>
                <w:sz w:val="11"/>
                <w:szCs w:val="11"/>
                <w:rtl w:val="0"/>
              </w:rPr>
              <w:t xml:space="preserve">Are credit memo applications reversible, and if so what capability owns reversal?</w:t>
            </w:r>
            <w:r w:rsidDel="00000000" w:rsidR="00000000" w:rsidRPr="00000000">
              <w:rPr>
                <w:rtl w:val="0"/>
              </w:rPr>
            </w:r>
          </w:p>
        </w:tc>
      </w:tr>
      <w:tr>
        <w:trPr>
          <w:cantSplit w:val="1"/>
          <w:tblHeader w:val="0"/>
        </w:trPr>
        <w:tc>
          <w:tcPr/>
          <w:p w:rsidR="00000000" w:rsidDel="00000000" w:rsidP="00000000" w:rsidRDefault="00000000" w:rsidRPr="00000000" w14:paraId="00003A3A">
            <w:pPr>
              <w:rPr/>
            </w:pPr>
            <w:r w:rsidDel="00000000" w:rsidR="00000000" w:rsidRPr="00000000">
              <w:rPr>
                <w:sz w:val="11"/>
                <w:szCs w:val="11"/>
                <w:rtl w:val="0"/>
              </w:rPr>
              <w:t xml:space="preserve">Q-294</w:t>
            </w:r>
            <w:r w:rsidDel="00000000" w:rsidR="00000000" w:rsidRPr="00000000">
              <w:rPr>
                <w:rtl w:val="0"/>
              </w:rPr>
            </w:r>
          </w:p>
        </w:tc>
        <w:tc>
          <w:tcPr/>
          <w:p w:rsidR="00000000" w:rsidDel="00000000" w:rsidP="00000000" w:rsidRDefault="00000000" w:rsidRPr="00000000" w14:paraId="00003A3B">
            <w:pPr>
              <w:rPr/>
            </w:pPr>
            <w:r w:rsidDel="00000000" w:rsidR="00000000" w:rsidRPr="00000000">
              <w:rPr>
                <w:sz w:val="11"/>
                <w:szCs w:val="11"/>
                <w:rtl w:val="0"/>
              </w:rPr>
              <w:t xml:space="preserve">Does a credit memo application affect Vendor Invoice/Writeoff eligibility checks elsewhere in this service group?</w:t>
            </w:r>
            <w:r w:rsidDel="00000000" w:rsidR="00000000" w:rsidRPr="00000000">
              <w:rPr>
                <w:rtl w:val="0"/>
              </w:rPr>
            </w:r>
          </w:p>
        </w:tc>
      </w:tr>
      <w:tr>
        <w:trPr>
          <w:cantSplit w:val="1"/>
          <w:tblHeader w:val="0"/>
        </w:trPr>
        <w:tc>
          <w:tcPr/>
          <w:p w:rsidR="00000000" w:rsidDel="00000000" w:rsidP="00000000" w:rsidRDefault="00000000" w:rsidRPr="00000000" w14:paraId="00003A3C">
            <w:pPr>
              <w:rPr/>
            </w:pPr>
            <w:r w:rsidDel="00000000" w:rsidR="00000000" w:rsidRPr="00000000">
              <w:rPr>
                <w:sz w:val="11"/>
                <w:szCs w:val="11"/>
                <w:rtl w:val="0"/>
              </w:rPr>
              <w:t xml:space="preserve">Q-295</w:t>
            </w:r>
            <w:r w:rsidDel="00000000" w:rsidR="00000000" w:rsidRPr="00000000">
              <w:rPr>
                <w:rtl w:val="0"/>
              </w:rPr>
            </w:r>
          </w:p>
        </w:tc>
        <w:tc>
          <w:tcPr/>
          <w:p w:rsidR="00000000" w:rsidDel="00000000" w:rsidP="00000000" w:rsidRDefault="00000000" w:rsidRPr="00000000" w14:paraId="00003A3D">
            <w:pPr>
              <w:rPr/>
            </w:pPr>
            <w:r w:rsidDel="00000000" w:rsidR="00000000" w:rsidRPr="00000000">
              <w:rPr>
                <w:sz w:val="11"/>
                <w:szCs w:val="11"/>
                <w:rtl w:val="0"/>
              </w:rPr>
              <w:t xml:space="preserve">Should automatic writeoff eligibility query the same AR credit-memo service rather than direct AR_INVOICES balances?</w:t>
            </w:r>
            <w:r w:rsidDel="00000000" w:rsidR="00000000" w:rsidRPr="00000000">
              <w:rPr>
                <w:rtl w:val="0"/>
              </w:rPr>
            </w:r>
          </w:p>
        </w:tc>
      </w:tr>
      <w:tr>
        <w:trPr>
          <w:cantSplit w:val="1"/>
          <w:tblHeader w:val="0"/>
        </w:trPr>
        <w:tc>
          <w:tcPr/>
          <w:p w:rsidR="00000000" w:rsidDel="00000000" w:rsidP="00000000" w:rsidRDefault="00000000" w:rsidRPr="00000000" w14:paraId="00003A3E">
            <w:pPr>
              <w:rPr/>
            </w:pPr>
            <w:r w:rsidDel="00000000" w:rsidR="00000000" w:rsidRPr="00000000">
              <w:rPr>
                <w:sz w:val="11"/>
                <w:szCs w:val="11"/>
                <w:rtl w:val="0"/>
              </w:rPr>
              <w:t xml:space="preserve">Q-296</w:t>
            </w:r>
            <w:r w:rsidDel="00000000" w:rsidR="00000000" w:rsidRPr="00000000">
              <w:rPr>
                <w:rtl w:val="0"/>
              </w:rPr>
            </w:r>
          </w:p>
        </w:tc>
        <w:tc>
          <w:tcPr/>
          <w:p w:rsidR="00000000" w:rsidDel="00000000" w:rsidP="00000000" w:rsidRDefault="00000000" w:rsidRPr="00000000" w14:paraId="00003A3F">
            <w:pPr>
              <w:rPr/>
            </w:pPr>
            <w:r w:rsidDel="00000000" w:rsidR="00000000" w:rsidRPr="00000000">
              <w:rPr>
                <w:sz w:val="11"/>
                <w:szCs w:val="11"/>
                <w:rtl w:val="0"/>
              </w:rPr>
              <w:t xml:space="preserve">Should pkg_ap_staging credit-memo lookups also reuse the same CreditMemoService?</w:t>
            </w:r>
            <w:r w:rsidDel="00000000" w:rsidR="00000000" w:rsidRPr="00000000">
              <w:rPr>
                <w:rtl w:val="0"/>
              </w:rPr>
            </w:r>
          </w:p>
        </w:tc>
      </w:tr>
      <w:tr>
        <w:trPr>
          <w:cantSplit w:val="1"/>
          <w:tblHeader w:val="0"/>
        </w:trPr>
        <w:tc>
          <w:tcPr/>
          <w:p w:rsidR="00000000" w:rsidDel="00000000" w:rsidP="00000000" w:rsidRDefault="00000000" w:rsidRPr="00000000" w14:paraId="00003A40">
            <w:pPr>
              <w:rPr/>
            </w:pPr>
            <w:r w:rsidDel="00000000" w:rsidR="00000000" w:rsidRPr="00000000">
              <w:rPr>
                <w:sz w:val="11"/>
                <w:szCs w:val="11"/>
                <w:rtl w:val="0"/>
              </w:rPr>
              <w:t xml:space="preserve">Q-297</w:t>
            </w:r>
            <w:r w:rsidDel="00000000" w:rsidR="00000000" w:rsidRPr="00000000">
              <w:rPr>
                <w:rtl w:val="0"/>
              </w:rPr>
            </w:r>
          </w:p>
        </w:tc>
        <w:tc>
          <w:tcPr/>
          <w:p w:rsidR="00000000" w:rsidDel="00000000" w:rsidP="00000000" w:rsidRDefault="00000000" w:rsidRPr="00000000" w14:paraId="00003A41">
            <w:pPr>
              <w:rPr/>
            </w:pPr>
            <w:r w:rsidDel="00000000" w:rsidR="00000000" w:rsidRPr="00000000">
              <w:rPr>
                <w:sz w:val="11"/>
                <w:szCs w:val="11"/>
                <w:rtl w:val="0"/>
              </w:rPr>
              <w:t xml:space="preserve">Should PROC_CREDIT_MEMO_APPLY and automatic writeoff processing share one definition of open credit-memo balance?</w:t>
            </w:r>
            <w:r w:rsidDel="00000000" w:rsidR="00000000" w:rsidRPr="00000000">
              <w:rPr>
                <w:rtl w:val="0"/>
              </w:rPr>
            </w:r>
          </w:p>
        </w:tc>
      </w:tr>
      <w:tr>
        <w:trPr>
          <w:cantSplit w:val="1"/>
          <w:tblHeader w:val="0"/>
        </w:trPr>
        <w:tc>
          <w:tcPr/>
          <w:p w:rsidR="00000000" w:rsidDel="00000000" w:rsidP="00000000" w:rsidRDefault="00000000" w:rsidRPr="00000000" w14:paraId="00003A42">
            <w:pPr>
              <w:rPr/>
            </w:pPr>
            <w:r w:rsidDel="00000000" w:rsidR="00000000" w:rsidRPr="00000000">
              <w:rPr>
                <w:sz w:val="11"/>
                <w:szCs w:val="11"/>
                <w:rtl w:val="0"/>
              </w:rPr>
              <w:t xml:space="preserve">Q-298</w:t>
            </w:r>
            <w:r w:rsidDel="00000000" w:rsidR="00000000" w:rsidRPr="00000000">
              <w:rPr>
                <w:rtl w:val="0"/>
              </w:rPr>
            </w:r>
          </w:p>
        </w:tc>
        <w:tc>
          <w:tcPr/>
          <w:p w:rsidR="00000000" w:rsidDel="00000000" w:rsidP="00000000" w:rsidRDefault="00000000" w:rsidRPr="00000000" w14:paraId="00003A43">
            <w:pPr>
              <w:rPr/>
            </w:pPr>
            <w:r w:rsidDel="00000000" w:rsidR="00000000" w:rsidRPr="00000000">
              <w:rPr>
                <w:sz w:val="11"/>
                <w:szCs w:val="11"/>
                <w:rtl w:val="0"/>
              </w:rPr>
              <w:t xml:space="preserve">Are there performance/volume expectations for the automated application job?</w:t>
            </w:r>
            <w:r w:rsidDel="00000000" w:rsidR="00000000" w:rsidRPr="00000000">
              <w:rPr>
                <w:rtl w:val="0"/>
              </w:rPr>
            </w:r>
          </w:p>
        </w:tc>
      </w:tr>
      <w:tr>
        <w:trPr>
          <w:cantSplit w:val="1"/>
          <w:tblHeader w:val="0"/>
        </w:trPr>
        <w:tc>
          <w:tcPr/>
          <w:p w:rsidR="00000000" w:rsidDel="00000000" w:rsidP="00000000" w:rsidRDefault="00000000" w:rsidRPr="00000000" w14:paraId="00003A44">
            <w:pPr>
              <w:rPr/>
            </w:pPr>
            <w:r w:rsidDel="00000000" w:rsidR="00000000" w:rsidRPr="00000000">
              <w:rPr>
                <w:sz w:val="11"/>
                <w:szCs w:val="11"/>
                <w:rtl w:val="0"/>
              </w:rPr>
              <w:t xml:space="preserve">Q-299</w:t>
            </w:r>
            <w:r w:rsidDel="00000000" w:rsidR="00000000" w:rsidRPr="00000000">
              <w:rPr>
                <w:rtl w:val="0"/>
              </w:rPr>
            </w:r>
          </w:p>
        </w:tc>
        <w:tc>
          <w:tcPr/>
          <w:p w:rsidR="00000000" w:rsidDel="00000000" w:rsidP="00000000" w:rsidRDefault="00000000" w:rsidRPr="00000000" w14:paraId="00003A45">
            <w:pPr>
              <w:rPr/>
            </w:pPr>
            <w:r w:rsidDel="00000000" w:rsidR="00000000" w:rsidRPr="00000000">
              <w:rPr>
                <w:sz w:val="11"/>
                <w:szCs w:val="11"/>
                <w:rtl w:val="0"/>
              </w:rPr>
              <w:t xml:space="preserve">How many open credit memos and invoices are typically processed per run?</w:t>
            </w:r>
            <w:r w:rsidDel="00000000" w:rsidR="00000000" w:rsidRPr="00000000">
              <w:rPr>
                <w:rtl w:val="0"/>
              </w:rPr>
            </w:r>
          </w:p>
        </w:tc>
      </w:tr>
      <w:tr>
        <w:trPr>
          <w:cantSplit w:val="1"/>
          <w:tblHeader w:val="0"/>
        </w:trPr>
        <w:tc>
          <w:tcPr/>
          <w:p w:rsidR="00000000" w:rsidDel="00000000" w:rsidP="00000000" w:rsidRDefault="00000000" w:rsidRPr="00000000" w14:paraId="00003A46">
            <w:pPr>
              <w:rPr/>
            </w:pPr>
            <w:r w:rsidDel="00000000" w:rsidR="00000000" w:rsidRPr="00000000">
              <w:rPr>
                <w:sz w:val="11"/>
                <w:szCs w:val="11"/>
                <w:rtl w:val="0"/>
              </w:rPr>
              <w:t xml:space="preserve">Q-300</w:t>
            </w:r>
            <w:r w:rsidDel="00000000" w:rsidR="00000000" w:rsidRPr="00000000">
              <w:rPr>
                <w:rtl w:val="0"/>
              </w:rPr>
            </w:r>
          </w:p>
        </w:tc>
        <w:tc>
          <w:tcPr/>
          <w:p w:rsidR="00000000" w:rsidDel="00000000" w:rsidP="00000000" w:rsidRDefault="00000000" w:rsidRPr="00000000" w14:paraId="00003A47">
            <w:pPr>
              <w:rPr/>
            </w:pPr>
            <w:r w:rsidDel="00000000" w:rsidR="00000000" w:rsidRPr="00000000">
              <w:rPr>
                <w:sz w:val="11"/>
                <w:szCs w:val="11"/>
                <w:rtl w:val="0"/>
              </w:rPr>
              <w:t xml:space="preserve">Do we need regression fixtures for exact match, partial multi-invoice application, no eligible invoices, application failure and remaining-credit scenarios?</w:t>
            </w:r>
            <w:r w:rsidDel="00000000" w:rsidR="00000000" w:rsidRPr="00000000">
              <w:rPr>
                <w:rtl w:val="0"/>
              </w:rPr>
            </w:r>
          </w:p>
        </w:tc>
      </w:tr>
      <w:tr>
        <w:trPr>
          <w:cantSplit w:val="1"/>
          <w:tblHeader w:val="0"/>
        </w:trPr>
        <w:tc>
          <w:tcPr/>
          <w:p w:rsidR="00000000" w:rsidDel="00000000" w:rsidP="00000000" w:rsidRDefault="00000000" w:rsidRPr="00000000" w14:paraId="00003A48">
            <w:pPr>
              <w:rPr/>
            </w:pPr>
            <w:r w:rsidDel="00000000" w:rsidR="00000000" w:rsidRPr="00000000">
              <w:rPr>
                <w:sz w:val="11"/>
                <w:szCs w:val="11"/>
                <w:rtl w:val="0"/>
              </w:rPr>
              <w:t xml:space="preserve">Q-301</w:t>
            </w:r>
            <w:r w:rsidDel="00000000" w:rsidR="00000000" w:rsidRPr="00000000">
              <w:rPr>
                <w:rtl w:val="0"/>
              </w:rPr>
            </w:r>
          </w:p>
        </w:tc>
        <w:tc>
          <w:tcPr/>
          <w:p w:rsidR="00000000" w:rsidDel="00000000" w:rsidP="00000000" w:rsidRDefault="00000000" w:rsidRPr="00000000" w14:paraId="00003A49">
            <w:pPr>
              <w:rPr/>
            </w:pPr>
            <w:r w:rsidDel="00000000" w:rsidR="00000000" w:rsidRPr="00000000">
              <w:rPr>
                <w:sz w:val="11"/>
                <w:szCs w:val="11"/>
                <w:rtl w:val="0"/>
              </w:rPr>
              <w:t xml:space="preserve">Who provides final sign-off on credit-memo application parity: AR, Accounting, Finance or another team?</w:t>
            </w:r>
            <w:r w:rsidDel="00000000" w:rsidR="00000000" w:rsidRPr="00000000">
              <w:rPr>
                <w:rtl w:val="0"/>
              </w:rPr>
            </w:r>
          </w:p>
        </w:tc>
      </w:tr>
    </w:tbl>
    <w:p w:rsidR="00000000" w:rsidDel="00000000" w:rsidP="00000000" w:rsidRDefault="00000000" w:rsidRPr="00000000" w14:paraId="00003A4A">
      <w:pPr>
        <w:rPr/>
      </w:pPr>
      <w:r w:rsidDel="00000000" w:rsidR="00000000" w:rsidRPr="00000000">
        <w:rPr>
          <w:rtl w:val="0"/>
        </w:rPr>
      </w:r>
    </w:p>
    <w:p w:rsidR="00000000" w:rsidDel="00000000" w:rsidP="00000000" w:rsidRDefault="00000000" w:rsidRPr="00000000" w14:paraId="00003A4B">
      <w:pPr>
        <w:pStyle w:val="Heading1"/>
        <w:rPr/>
      </w:pPr>
      <w:r w:rsidDel="00000000" w:rsidR="00000000" w:rsidRPr="00000000">
        <w:rPr>
          <w:rtl w:val="0"/>
        </w:rPr>
        <w:t xml:space="preserve">44. Cumulative Inventory Status</w:t>
      </w:r>
    </w:p>
    <w:tbl>
      <w:tblPr>
        <w:tblStyle w:val="Table15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tcPr>
          <w:p w:rsidR="00000000" w:rsidDel="00000000" w:rsidP="00000000" w:rsidRDefault="00000000" w:rsidRPr="00000000" w14:paraId="00003A4C">
            <w:pPr>
              <w:rPr/>
            </w:pPr>
            <w:r w:rsidDel="00000000" w:rsidR="00000000" w:rsidRPr="00000000">
              <w:rPr>
                <w:b w:val="1"/>
                <w:bCs w:val="1"/>
                <w:sz w:val="13"/>
                <w:szCs w:val="13"/>
                <w:rtl w:val="0"/>
              </w:rPr>
              <w:t xml:space="preserve">Metric</w:t>
            </w:r>
            <w:r w:rsidDel="00000000" w:rsidR="00000000" w:rsidRPr="00000000">
              <w:rPr>
                <w:rtl w:val="0"/>
              </w:rPr>
            </w:r>
          </w:p>
        </w:tc>
        <w:tc>
          <w:tcPr>
            <w:shd w:fill="d9eaf7" w:val="clear"/>
          </w:tcPr>
          <w:p w:rsidR="00000000" w:rsidDel="00000000" w:rsidP="00000000" w:rsidRDefault="00000000" w:rsidRPr="00000000" w14:paraId="00003A4D">
            <w:pPr>
              <w:rPr/>
            </w:pPr>
            <w:r w:rsidDel="00000000" w:rsidR="00000000" w:rsidRPr="00000000">
              <w:rPr>
                <w:b w:val="1"/>
                <w:bCs w:val="1"/>
                <w:sz w:val="13"/>
                <w:szCs w:val="13"/>
                <w:rtl w:val="0"/>
              </w:rPr>
              <w:t xml:space="preserve">Current Value</w:t>
            </w:r>
            <w:r w:rsidDel="00000000" w:rsidR="00000000" w:rsidRPr="00000000">
              <w:rPr>
                <w:rtl w:val="0"/>
              </w:rPr>
            </w:r>
          </w:p>
        </w:tc>
      </w:tr>
      <w:tr>
        <w:trPr>
          <w:cantSplit w:val="1"/>
          <w:tblHeader w:val="0"/>
        </w:trPr>
        <w:tc>
          <w:tcPr/>
          <w:p w:rsidR="00000000" w:rsidDel="00000000" w:rsidP="00000000" w:rsidRDefault="00000000" w:rsidRPr="00000000" w14:paraId="00003A4E">
            <w:pPr>
              <w:rPr/>
            </w:pPr>
            <w:r w:rsidDel="00000000" w:rsidR="00000000" w:rsidRPr="00000000">
              <w:rPr>
                <w:sz w:val="13"/>
                <w:szCs w:val="13"/>
                <w:rtl w:val="0"/>
              </w:rPr>
              <w:t xml:space="preserve">Service Group</w:t>
            </w:r>
            <w:r w:rsidDel="00000000" w:rsidR="00000000" w:rsidRPr="00000000">
              <w:rPr>
                <w:rtl w:val="0"/>
              </w:rPr>
            </w:r>
          </w:p>
        </w:tc>
        <w:tc>
          <w:tcPr/>
          <w:p w:rsidR="00000000" w:rsidDel="00000000" w:rsidP="00000000" w:rsidRDefault="00000000" w:rsidRPr="00000000" w14:paraId="00003A4F">
            <w:pPr>
              <w:rPr/>
            </w:pPr>
            <w:r w:rsidDel="00000000" w:rsidR="00000000" w:rsidRPr="00000000">
              <w:rPr>
                <w:sz w:val="13"/>
                <w:szCs w:val="13"/>
                <w:rtl w:val="0"/>
              </w:rPr>
              <w:t xml:space="preserve">Vendor Invoice &amp; Writeoff</w:t>
            </w:r>
            <w:r w:rsidDel="00000000" w:rsidR="00000000" w:rsidRPr="00000000">
              <w:rPr>
                <w:rtl w:val="0"/>
              </w:rPr>
            </w:r>
          </w:p>
        </w:tc>
      </w:tr>
      <w:tr>
        <w:trPr>
          <w:cantSplit w:val="1"/>
          <w:tblHeader w:val="0"/>
        </w:trPr>
        <w:tc>
          <w:tcPr/>
          <w:p w:rsidR="00000000" w:rsidDel="00000000" w:rsidP="00000000" w:rsidRDefault="00000000" w:rsidRPr="00000000" w14:paraId="00003A50">
            <w:pPr>
              <w:rPr/>
            </w:pPr>
            <w:r w:rsidDel="00000000" w:rsidR="00000000" w:rsidRPr="00000000">
              <w:rPr>
                <w:sz w:val="13"/>
                <w:szCs w:val="13"/>
                <w:rtl w:val="0"/>
              </w:rPr>
              <w:t xml:space="preserve">Packages analyzed</w:t>
            </w:r>
            <w:r w:rsidDel="00000000" w:rsidR="00000000" w:rsidRPr="00000000">
              <w:rPr>
                <w:rtl w:val="0"/>
              </w:rPr>
            </w:r>
          </w:p>
        </w:tc>
        <w:tc>
          <w:tcPr/>
          <w:p w:rsidR="00000000" w:rsidDel="00000000" w:rsidP="00000000" w:rsidRDefault="00000000" w:rsidRPr="00000000" w14:paraId="00003A51">
            <w:pPr>
              <w:rPr/>
            </w:pPr>
            <w:r w:rsidDel="00000000" w:rsidR="00000000" w:rsidRPr="00000000">
              <w:rPr>
                <w:sz w:val="13"/>
                <w:szCs w:val="13"/>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3A52">
            <w:pPr>
              <w:rPr/>
            </w:pPr>
            <w:r w:rsidDel="00000000" w:rsidR="00000000" w:rsidRPr="00000000">
              <w:rPr>
                <w:sz w:val="13"/>
                <w:szCs w:val="13"/>
                <w:rtl w:val="0"/>
              </w:rPr>
              <w:t xml:space="preserve">Standalone procedures analyzed</w:t>
            </w:r>
            <w:r w:rsidDel="00000000" w:rsidR="00000000" w:rsidRPr="00000000">
              <w:rPr>
                <w:rtl w:val="0"/>
              </w:rPr>
            </w:r>
          </w:p>
        </w:tc>
        <w:tc>
          <w:tcPr/>
          <w:p w:rsidR="00000000" w:rsidDel="00000000" w:rsidP="00000000" w:rsidRDefault="00000000" w:rsidRPr="00000000" w14:paraId="00003A53">
            <w:pPr>
              <w:rPr/>
            </w:pPr>
            <w:r w:rsidDel="00000000" w:rsidR="00000000" w:rsidRPr="00000000">
              <w:rPr>
                <w:sz w:val="13"/>
                <w:szCs w:val="13"/>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3A54">
            <w:pPr>
              <w:rPr/>
            </w:pPr>
            <w:r w:rsidDel="00000000" w:rsidR="00000000" w:rsidRPr="00000000">
              <w:rPr>
                <w:sz w:val="13"/>
                <w:szCs w:val="13"/>
                <w:rtl w:val="0"/>
              </w:rPr>
              <w:t xml:space="preserve">Total database objects analyzed</w:t>
            </w:r>
            <w:r w:rsidDel="00000000" w:rsidR="00000000" w:rsidRPr="00000000">
              <w:rPr>
                <w:rtl w:val="0"/>
              </w:rPr>
            </w:r>
          </w:p>
        </w:tc>
        <w:tc>
          <w:tcPr/>
          <w:p w:rsidR="00000000" w:rsidDel="00000000" w:rsidP="00000000" w:rsidRDefault="00000000" w:rsidRPr="00000000" w14:paraId="00003A55">
            <w:pPr>
              <w:rPr/>
            </w:pPr>
            <w:r w:rsidDel="00000000" w:rsidR="00000000" w:rsidRPr="00000000">
              <w:rPr>
                <w:sz w:val="13"/>
                <w:szCs w:val="13"/>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3A56">
            <w:pPr>
              <w:rPr/>
            </w:pPr>
            <w:r w:rsidDel="00000000" w:rsidR="00000000" w:rsidRPr="00000000">
              <w:rPr>
                <w:sz w:val="13"/>
                <w:szCs w:val="13"/>
                <w:rtl w:val="0"/>
              </w:rPr>
              <w:t xml:space="preserve">PROC-001</w:t>
            </w:r>
            <w:r w:rsidDel="00000000" w:rsidR="00000000" w:rsidRPr="00000000">
              <w:rPr>
                <w:rtl w:val="0"/>
              </w:rPr>
            </w:r>
          </w:p>
        </w:tc>
        <w:tc>
          <w:tcPr/>
          <w:p w:rsidR="00000000" w:rsidDel="00000000" w:rsidP="00000000" w:rsidRDefault="00000000" w:rsidRPr="00000000" w14:paraId="00003A57">
            <w:pPr>
              <w:rPr/>
            </w:pPr>
            <w:r w:rsidDel="00000000" w:rsidR="00000000" w:rsidRPr="00000000">
              <w:rPr>
                <w:sz w:val="13"/>
                <w:szCs w:val="13"/>
                <w:rtl w:val="0"/>
              </w:rPr>
              <w:t xml:space="preserve">PROD.PPUB_INVOICE_DIST</w:t>
            </w:r>
            <w:r w:rsidDel="00000000" w:rsidR="00000000" w:rsidRPr="00000000">
              <w:rPr>
                <w:rtl w:val="0"/>
              </w:rPr>
            </w:r>
          </w:p>
        </w:tc>
      </w:tr>
      <w:tr>
        <w:trPr>
          <w:cantSplit w:val="1"/>
          <w:tblHeader w:val="0"/>
        </w:trPr>
        <w:tc>
          <w:tcPr/>
          <w:p w:rsidR="00000000" w:rsidDel="00000000" w:rsidP="00000000" w:rsidRDefault="00000000" w:rsidRPr="00000000" w14:paraId="00003A58">
            <w:pPr>
              <w:rPr/>
            </w:pPr>
            <w:r w:rsidDel="00000000" w:rsidR="00000000" w:rsidRPr="00000000">
              <w:rPr>
                <w:sz w:val="13"/>
                <w:szCs w:val="13"/>
                <w:rtl w:val="0"/>
              </w:rPr>
              <w:t xml:space="preserve">PROC-002</w:t>
            </w:r>
            <w:r w:rsidDel="00000000" w:rsidR="00000000" w:rsidRPr="00000000">
              <w:rPr>
                <w:rtl w:val="0"/>
              </w:rPr>
            </w:r>
          </w:p>
        </w:tc>
        <w:tc>
          <w:tcPr/>
          <w:p w:rsidR="00000000" w:rsidDel="00000000" w:rsidP="00000000" w:rsidRDefault="00000000" w:rsidRPr="00000000" w14:paraId="00003A59">
            <w:pPr>
              <w:rPr/>
            </w:pPr>
            <w:r w:rsidDel="00000000" w:rsidR="00000000" w:rsidRPr="00000000">
              <w:rPr>
                <w:sz w:val="13"/>
                <w:szCs w:val="13"/>
                <w:rtl w:val="0"/>
              </w:rPr>
              <w:t xml:space="preserve">PROD.PROC_CREDIT_MEMO_APPLY</w:t>
            </w:r>
            <w:r w:rsidDel="00000000" w:rsidR="00000000" w:rsidRPr="00000000">
              <w:rPr>
                <w:rtl w:val="0"/>
              </w:rPr>
            </w:r>
          </w:p>
        </w:tc>
      </w:tr>
      <w:tr>
        <w:trPr>
          <w:cantSplit w:val="1"/>
          <w:tblHeader w:val="0"/>
        </w:trPr>
        <w:tc>
          <w:tcPr/>
          <w:p w:rsidR="00000000" w:rsidDel="00000000" w:rsidP="00000000" w:rsidRDefault="00000000" w:rsidRPr="00000000" w14:paraId="00003A5A">
            <w:pPr>
              <w:rPr/>
            </w:pPr>
            <w:r w:rsidDel="00000000" w:rsidR="00000000" w:rsidRPr="00000000">
              <w:rPr>
                <w:sz w:val="13"/>
                <w:szCs w:val="13"/>
                <w:rtl w:val="0"/>
              </w:rPr>
              <w:t xml:space="preserve">Routine/procedure implementations tracked</w:t>
            </w:r>
            <w:r w:rsidDel="00000000" w:rsidR="00000000" w:rsidRPr="00000000">
              <w:rPr>
                <w:rtl w:val="0"/>
              </w:rPr>
            </w:r>
          </w:p>
        </w:tc>
        <w:tc>
          <w:tcPr/>
          <w:p w:rsidR="00000000" w:rsidDel="00000000" w:rsidP="00000000" w:rsidRDefault="00000000" w:rsidRPr="00000000" w14:paraId="00003A5B">
            <w:pPr>
              <w:rPr/>
            </w:pPr>
            <w:r w:rsidDel="00000000" w:rsidR="00000000" w:rsidRPr="00000000">
              <w:rPr>
                <w:sz w:val="13"/>
                <w:szCs w:val="13"/>
                <w:rtl w:val="0"/>
              </w:rPr>
              <w:t xml:space="preserve">114</w:t>
            </w:r>
            <w:r w:rsidDel="00000000" w:rsidR="00000000" w:rsidRPr="00000000">
              <w:rPr>
                <w:rtl w:val="0"/>
              </w:rPr>
            </w:r>
          </w:p>
        </w:tc>
      </w:tr>
      <w:tr>
        <w:trPr>
          <w:cantSplit w:val="1"/>
          <w:tblHeader w:val="0"/>
        </w:trPr>
        <w:tc>
          <w:tcPr/>
          <w:p w:rsidR="00000000" w:rsidDel="00000000" w:rsidP="00000000" w:rsidRDefault="00000000" w:rsidRPr="00000000" w14:paraId="00003A5C">
            <w:pPr>
              <w:rPr/>
            </w:pPr>
            <w:r w:rsidDel="00000000" w:rsidR="00000000" w:rsidRPr="00000000">
              <w:rPr>
                <w:sz w:val="13"/>
                <w:szCs w:val="13"/>
                <w:rtl w:val="0"/>
              </w:rPr>
              <w:t xml:space="preserve">Current routine ID range</w:t>
            </w:r>
            <w:r w:rsidDel="00000000" w:rsidR="00000000" w:rsidRPr="00000000">
              <w:rPr>
                <w:rtl w:val="0"/>
              </w:rPr>
            </w:r>
          </w:p>
        </w:tc>
        <w:tc>
          <w:tcPr/>
          <w:p w:rsidR="00000000" w:rsidDel="00000000" w:rsidP="00000000" w:rsidRDefault="00000000" w:rsidRPr="00000000" w14:paraId="00003A5D">
            <w:pPr>
              <w:rPr/>
            </w:pPr>
            <w:r w:rsidDel="00000000" w:rsidR="00000000" w:rsidRPr="00000000">
              <w:rPr>
                <w:sz w:val="13"/>
                <w:szCs w:val="13"/>
                <w:rtl w:val="0"/>
              </w:rPr>
              <w:t xml:space="preserve">SP-001 through SP-114</w:t>
            </w:r>
            <w:r w:rsidDel="00000000" w:rsidR="00000000" w:rsidRPr="00000000">
              <w:rPr>
                <w:rtl w:val="0"/>
              </w:rPr>
            </w:r>
          </w:p>
        </w:tc>
      </w:tr>
      <w:tr>
        <w:trPr>
          <w:cantSplit w:val="1"/>
          <w:tblHeader w:val="0"/>
        </w:trPr>
        <w:tc>
          <w:tcPr/>
          <w:p w:rsidR="00000000" w:rsidDel="00000000" w:rsidP="00000000" w:rsidRDefault="00000000" w:rsidRPr="00000000" w14:paraId="00003A5E">
            <w:pPr>
              <w:rPr/>
            </w:pPr>
            <w:r w:rsidDel="00000000" w:rsidR="00000000" w:rsidRPr="00000000">
              <w:rPr>
                <w:sz w:val="13"/>
                <w:szCs w:val="13"/>
                <w:rtl w:val="0"/>
              </w:rPr>
              <w:t xml:space="preserve">PROC-002 routine range</w:t>
            </w:r>
            <w:r w:rsidDel="00000000" w:rsidR="00000000" w:rsidRPr="00000000">
              <w:rPr>
                <w:rtl w:val="0"/>
              </w:rPr>
            </w:r>
          </w:p>
        </w:tc>
        <w:tc>
          <w:tcPr/>
          <w:p w:rsidR="00000000" w:rsidDel="00000000" w:rsidP="00000000" w:rsidRDefault="00000000" w:rsidRPr="00000000" w14:paraId="00003A5F">
            <w:pPr>
              <w:rPr/>
            </w:pPr>
            <w:r w:rsidDel="00000000" w:rsidR="00000000" w:rsidRPr="00000000">
              <w:rPr>
                <w:sz w:val="13"/>
                <w:szCs w:val="13"/>
                <w:rtl w:val="0"/>
              </w:rPr>
              <w:t xml:space="preserve">SP-114</w:t>
            </w:r>
            <w:r w:rsidDel="00000000" w:rsidR="00000000" w:rsidRPr="00000000">
              <w:rPr>
                <w:rtl w:val="0"/>
              </w:rPr>
            </w:r>
          </w:p>
        </w:tc>
      </w:tr>
      <w:tr>
        <w:trPr>
          <w:cantSplit w:val="1"/>
          <w:tblHeader w:val="0"/>
        </w:trPr>
        <w:tc>
          <w:tcPr/>
          <w:p w:rsidR="00000000" w:rsidDel="00000000" w:rsidP="00000000" w:rsidRDefault="00000000" w:rsidRPr="00000000" w14:paraId="00003A60">
            <w:pPr>
              <w:rPr/>
            </w:pPr>
            <w:r w:rsidDel="00000000" w:rsidR="00000000" w:rsidRPr="00000000">
              <w:rPr>
                <w:sz w:val="13"/>
                <w:szCs w:val="13"/>
                <w:rtl w:val="0"/>
              </w:rPr>
              <w:t xml:space="preserve">Current detailed SME question range</w:t>
            </w:r>
            <w:r w:rsidDel="00000000" w:rsidR="00000000" w:rsidRPr="00000000">
              <w:rPr>
                <w:rtl w:val="0"/>
              </w:rPr>
            </w:r>
          </w:p>
        </w:tc>
        <w:tc>
          <w:tcPr/>
          <w:p w:rsidR="00000000" w:rsidDel="00000000" w:rsidP="00000000" w:rsidRDefault="00000000" w:rsidRPr="00000000" w14:paraId="00003A61">
            <w:pPr>
              <w:rPr/>
            </w:pPr>
            <w:r w:rsidDel="00000000" w:rsidR="00000000" w:rsidRPr="00000000">
              <w:rPr>
                <w:sz w:val="13"/>
                <w:szCs w:val="13"/>
                <w:rtl w:val="0"/>
              </w:rPr>
              <w:t xml:space="preserve">Q-001 through Q-301</w:t>
            </w:r>
            <w:r w:rsidDel="00000000" w:rsidR="00000000" w:rsidRPr="00000000">
              <w:rPr>
                <w:rtl w:val="0"/>
              </w:rPr>
            </w:r>
          </w:p>
        </w:tc>
      </w:tr>
      <w:tr>
        <w:trPr>
          <w:cantSplit w:val="1"/>
          <w:tblHeader w:val="0"/>
        </w:trPr>
        <w:tc>
          <w:tcPr/>
          <w:p w:rsidR="00000000" w:rsidDel="00000000" w:rsidP="00000000" w:rsidRDefault="00000000" w:rsidRPr="00000000" w14:paraId="00003A62">
            <w:pPr>
              <w:rPr/>
            </w:pPr>
            <w:r w:rsidDel="00000000" w:rsidR="00000000" w:rsidRPr="00000000">
              <w:rPr>
                <w:sz w:val="13"/>
                <w:szCs w:val="13"/>
                <w:rtl w:val="0"/>
              </w:rPr>
              <w:t xml:space="preserve">Group status</w:t>
            </w:r>
            <w:r w:rsidDel="00000000" w:rsidR="00000000" w:rsidRPr="00000000">
              <w:rPr>
                <w:rtl w:val="0"/>
              </w:rPr>
            </w:r>
          </w:p>
        </w:tc>
        <w:tc>
          <w:tcPr/>
          <w:p w:rsidR="00000000" w:rsidDel="00000000" w:rsidP="00000000" w:rsidRDefault="00000000" w:rsidRPr="00000000" w14:paraId="00003A63">
            <w:pPr>
              <w:rPr/>
            </w:pPr>
            <w:r w:rsidDel="00000000" w:rsidR="00000000" w:rsidRPr="00000000">
              <w:rPr>
                <w:sz w:val="13"/>
                <w:szCs w:val="13"/>
                <w:rtl w:val="0"/>
              </w:rPr>
              <w:t xml:space="preserve">Technical inventory in progress; Accounting/Finance/AR/Writeoff validation pending</w:t>
            </w:r>
            <w:r w:rsidDel="00000000" w:rsidR="00000000" w:rsidRPr="00000000">
              <w:rPr>
                <w:rtl w:val="0"/>
              </w:rPr>
            </w:r>
          </w:p>
        </w:tc>
      </w:tr>
      <w:tr>
        <w:trPr>
          <w:cantSplit w:val="1"/>
          <w:tblHeader w:val="0"/>
        </w:trPr>
        <w:tc>
          <w:tcPr/>
          <w:p w:rsidR="00000000" w:rsidDel="00000000" w:rsidP="00000000" w:rsidRDefault="00000000" w:rsidRPr="00000000" w14:paraId="00003A64">
            <w:pPr>
              <w:rPr/>
            </w:pPr>
            <w:r w:rsidDel="00000000" w:rsidR="00000000" w:rsidRPr="00000000">
              <w:rPr>
                <w:sz w:val="13"/>
                <w:szCs w:val="13"/>
                <w:rtl w:val="0"/>
              </w:rPr>
              <w:t xml:space="preserve">Next database object ID</w:t>
            </w:r>
            <w:r w:rsidDel="00000000" w:rsidR="00000000" w:rsidRPr="00000000">
              <w:rPr>
                <w:rtl w:val="0"/>
              </w:rPr>
            </w:r>
          </w:p>
        </w:tc>
        <w:tc>
          <w:tcPr/>
          <w:p w:rsidR="00000000" w:rsidDel="00000000" w:rsidP="00000000" w:rsidRDefault="00000000" w:rsidRPr="00000000" w14:paraId="00003A65">
            <w:pPr>
              <w:rPr/>
            </w:pPr>
            <w:r w:rsidDel="00000000" w:rsidR="00000000" w:rsidRPr="00000000">
              <w:rPr>
                <w:sz w:val="13"/>
                <w:szCs w:val="13"/>
                <w:rtl w:val="0"/>
              </w:rPr>
              <w:t xml:space="preserve">PKG-009 or PROC-003, depending on source type</w:t>
            </w:r>
            <w:r w:rsidDel="00000000" w:rsidR="00000000" w:rsidRPr="00000000">
              <w:rPr>
                <w:rtl w:val="0"/>
              </w:rPr>
            </w:r>
          </w:p>
        </w:tc>
      </w:tr>
      <w:tr>
        <w:trPr>
          <w:cantSplit w:val="1"/>
          <w:tblHeader w:val="0"/>
        </w:trPr>
        <w:tc>
          <w:tcPr/>
          <w:p w:rsidR="00000000" w:rsidDel="00000000" w:rsidP="00000000" w:rsidRDefault="00000000" w:rsidRPr="00000000" w14:paraId="00003A66">
            <w:pPr>
              <w:rPr/>
            </w:pPr>
            <w:r w:rsidDel="00000000" w:rsidR="00000000" w:rsidRPr="00000000">
              <w:rPr>
                <w:sz w:val="13"/>
                <w:szCs w:val="13"/>
                <w:rtl w:val="0"/>
              </w:rPr>
              <w:t xml:space="preserve">Next routine ID</w:t>
            </w:r>
            <w:r w:rsidDel="00000000" w:rsidR="00000000" w:rsidRPr="00000000">
              <w:rPr>
                <w:rtl w:val="0"/>
              </w:rPr>
            </w:r>
          </w:p>
        </w:tc>
        <w:tc>
          <w:tcPr/>
          <w:p w:rsidR="00000000" w:rsidDel="00000000" w:rsidP="00000000" w:rsidRDefault="00000000" w:rsidRPr="00000000" w14:paraId="00003A67">
            <w:pPr>
              <w:rPr/>
            </w:pPr>
            <w:r w:rsidDel="00000000" w:rsidR="00000000" w:rsidRPr="00000000">
              <w:rPr>
                <w:sz w:val="13"/>
                <w:szCs w:val="13"/>
                <w:rtl w:val="0"/>
              </w:rPr>
              <w:t xml:space="preserve">SP-115</w:t>
            </w:r>
            <w:r w:rsidDel="00000000" w:rsidR="00000000" w:rsidRPr="00000000">
              <w:rPr>
                <w:rtl w:val="0"/>
              </w:rPr>
            </w:r>
          </w:p>
        </w:tc>
      </w:tr>
      <w:tr>
        <w:trPr>
          <w:cantSplit w:val="1"/>
          <w:tblHeader w:val="0"/>
        </w:trPr>
        <w:tc>
          <w:tcPr/>
          <w:p w:rsidR="00000000" w:rsidDel="00000000" w:rsidP="00000000" w:rsidRDefault="00000000" w:rsidRPr="00000000" w14:paraId="00003A68">
            <w:pPr>
              <w:rPr/>
            </w:pPr>
            <w:r w:rsidDel="00000000" w:rsidR="00000000" w:rsidRPr="00000000">
              <w:rPr>
                <w:sz w:val="13"/>
                <w:szCs w:val="13"/>
                <w:rtl w:val="0"/>
              </w:rPr>
              <w:t xml:space="preserve">Next SME question ID</w:t>
            </w:r>
            <w:r w:rsidDel="00000000" w:rsidR="00000000" w:rsidRPr="00000000">
              <w:rPr>
                <w:rtl w:val="0"/>
              </w:rPr>
            </w:r>
          </w:p>
        </w:tc>
        <w:tc>
          <w:tcPr/>
          <w:p w:rsidR="00000000" w:rsidDel="00000000" w:rsidP="00000000" w:rsidRDefault="00000000" w:rsidRPr="00000000" w14:paraId="00003A69">
            <w:pPr>
              <w:rPr/>
            </w:pPr>
            <w:r w:rsidDel="00000000" w:rsidR="00000000" w:rsidRPr="00000000">
              <w:rPr>
                <w:sz w:val="13"/>
                <w:szCs w:val="13"/>
                <w:rtl w:val="0"/>
              </w:rPr>
              <w:t xml:space="preserve">Q-302</w:t>
            </w:r>
            <w:r w:rsidDel="00000000" w:rsidR="00000000" w:rsidRPr="00000000">
              <w:rPr>
                <w:rtl w:val="0"/>
              </w:rPr>
            </w:r>
          </w:p>
        </w:tc>
      </w:tr>
    </w:tbl>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br w:type="page"/>
      </w:r>
      <w:r w:rsidDel="00000000" w:rsidR="00000000" w:rsidRPr="00000000">
        <w:rPr>
          <w:rtl w:val="0"/>
        </w:rPr>
      </w:r>
    </w:p>
    <w:p w:rsidR="00000000" w:rsidDel="00000000" w:rsidP="00000000" w:rsidRDefault="00000000" w:rsidRPr="00000000" w14:paraId="00003A6C">
      <w:pPr>
        <w:pStyle w:val="Heading1"/>
        <w:spacing w:after="80" w:before="0" w:lineRule="auto"/>
        <w:rPr/>
      </w:pPr>
      <w:r w:rsidDel="00000000" w:rsidR="00000000" w:rsidRPr="00000000">
        <w:rPr>
          <w:rtl w:val="0"/>
        </w:rPr>
        <w:t xml:space="preserve">Pricing &amp; Revenue</w:t>
      </w:r>
    </w:p>
    <w:p w:rsidR="00000000" w:rsidDel="00000000" w:rsidP="00000000" w:rsidRDefault="00000000" w:rsidRPr="00000000" w14:paraId="00003A6D">
      <w:pPr>
        <w:rPr/>
      </w:pPr>
      <w:r w:rsidDel="00000000" w:rsidR="00000000" w:rsidRPr="00000000">
        <w:rPr>
          <w:b w:val="1"/>
          <w:bCs w:val="1"/>
          <w:sz w:val="20"/>
          <w:szCs w:val="20"/>
          <w:rtl w:val="0"/>
        </w:rPr>
        <w:t xml:space="preserve">Consolidated Source Section</w:t>
      </w:r>
      <w:r w:rsidDel="00000000" w:rsidR="00000000" w:rsidRPr="00000000">
        <w:rPr>
          <w:rtl w:val="0"/>
        </w:rPr>
      </w:r>
    </w:p>
    <w:p w:rsidR="00000000" w:rsidDel="00000000" w:rsidP="00000000" w:rsidRDefault="00000000" w:rsidRPr="00000000" w14:paraId="00003A6E">
      <w:pPr>
        <w:pStyle w:val="Title"/>
        <w:jc w:val="center"/>
        <w:rPr/>
      </w:pPr>
      <w:r w:rsidDel="00000000" w:rsidR="00000000" w:rsidRPr="00000000">
        <w:rPr>
          <w:rtl w:val="0"/>
        </w:rPr>
        <w:t xml:space="preserve">Pricing &amp; Revenue</w:t>
        <w:br w:type="textWrapping"/>
        <w:t xml:space="preserve">PL/SQL to .NET API Modernization Tracking Inventory</w:t>
      </w:r>
    </w:p>
    <w:p w:rsidR="00000000" w:rsidDel="00000000" w:rsidP="00000000" w:rsidRDefault="00000000" w:rsidRPr="00000000" w14:paraId="00003A6F">
      <w:pPr>
        <w:jc w:val="center"/>
        <w:rPr/>
      </w:pPr>
      <w:r w:rsidDel="00000000" w:rsidR="00000000" w:rsidRPr="00000000">
        <w:rPr>
          <w:b w:val="1"/>
          <w:bCs w:val="1"/>
          <w:sz w:val="24"/>
          <w:szCs w:val="24"/>
          <w:rtl w:val="0"/>
        </w:rPr>
        <w:t xml:space="preserve">Development Architecture Working Document</w:t>
      </w:r>
      <w:r w:rsidDel="00000000" w:rsidR="00000000" w:rsidRPr="00000000">
        <w:rPr>
          <w:rtl w:val="0"/>
        </w:rPr>
      </w:r>
    </w:p>
    <w:p w:rsidR="00000000" w:rsidDel="00000000" w:rsidP="00000000" w:rsidRDefault="00000000" w:rsidRPr="00000000" w14:paraId="00003A70">
      <w:pPr>
        <w:jc w:val="center"/>
        <w:rPr/>
      </w:pPr>
      <w:r w:rsidDel="00000000" w:rsidR="00000000" w:rsidRPr="00000000">
        <w:rPr>
          <w:b w:val="1"/>
          <w:bCs w:val="1"/>
          <w:sz w:val="26"/>
          <w:szCs w:val="26"/>
          <w:rtl w:val="0"/>
        </w:rPr>
        <w:t xml:space="preserve">Service Group: Pricing &amp; Revenue</w:t>
      </w: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Purpose: Maintain the cumulative inventory of Oracle packages and routines supporting contract pricing, commissions, distributor/franchise payables, deferred revenue, revenue recognition, GL derivation/posting, and related financial calculations. The inventory distinguishes external business capabilities from internal calculation and persistence helpers and maps the legacy PL/SQL into a cohesive .NET service architecture.</w:t>
      </w:r>
    </w:p>
    <w:p w:rsidR="00000000" w:rsidDel="00000000" w:rsidP="00000000" w:rsidRDefault="00000000" w:rsidRPr="00000000" w14:paraId="00003A72">
      <w:pPr>
        <w:pStyle w:val="Heading1"/>
        <w:rPr/>
      </w:pPr>
      <w:r w:rsidDel="00000000" w:rsidR="00000000" w:rsidRPr="00000000">
        <w:rPr>
          <w:rtl w:val="0"/>
        </w:rPr>
        <w:t xml:space="preserve">1. Inventory Governance</w:t>
      </w:r>
    </w:p>
    <w:p w:rsidR="00000000" w:rsidDel="00000000" w:rsidP="00000000" w:rsidRDefault="00000000" w:rsidRPr="00000000" w14:paraId="00003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Pricing &amp; Revenue uses service-group-local numbering: PKG-001 through PKG-003, SP-001 onward, and Q-001 onward.</w:t>
      </w:r>
    </w:p>
    <w:p w:rsidR="00000000" w:rsidDel="00000000" w:rsidP="00000000" w:rsidRDefault="00000000" w:rsidRPr="00000000" w14:paraId="00003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PL/SQL functions are not converted one-for-one into HTTP endpoints. Existing broader endpoints from Customer Service, Contract Service, Invoice/AR, and future Work Order/Finance services are reused when they already represent the required capability.</w:t>
      </w:r>
    </w:p>
    <w:p w:rsidR="00000000" w:rsidDel="00000000" w:rsidP="00000000" w:rsidRDefault="00000000" w:rsidRPr="00000000" w14:paraId="00003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Pure calculations should become testable .NET policy/calculator classes. Database retrieval and persistence helpers should become repository methods rather than APIs.</w:t>
      </w:r>
    </w:p>
    <w:p w:rsidR="00000000" w:rsidDel="00000000" w:rsidP="00000000" w:rsidRDefault="00000000" w:rsidRPr="00000000" w14:paraId="00003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Business logic disposition is tracked independently from the fate of the PL/SQL routine so required behavior can survive even when the routine itself is retired.</w:t>
      </w:r>
    </w:p>
    <w:p w:rsidR="00000000" w:rsidDel="00000000" w:rsidP="00000000" w:rsidRDefault="00000000" w:rsidRPr="00000000" w14:paraId="00003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 identified rules remain subject to Front Door, Finance, Pricing, Sales Entry, and Accounting SME validation before implementation.</w:t>
      </w:r>
    </w:p>
    <w:p w:rsidR="00000000" w:rsidDel="00000000" w:rsidP="00000000" w:rsidRDefault="00000000" w:rsidRPr="00000000" w14:paraId="00003A78">
      <w:pPr>
        <w:pStyle w:val="Heading1"/>
        <w:rPr/>
      </w:pPr>
      <w:r w:rsidDel="00000000" w:rsidR="00000000" w:rsidRPr="00000000">
        <w:rPr>
          <w:rtl w:val="0"/>
        </w:rPr>
        <w:t xml:space="preserve">2. Master Package Inventory</w:t>
      </w:r>
    </w:p>
    <w:tbl>
      <w:tblPr>
        <w:tblStyle w:val="Table153"/>
        <w:tblW w:w="1101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4"/>
        <w:gridCol w:w="1865"/>
        <w:gridCol w:w="1391"/>
        <w:gridCol w:w="1341"/>
        <w:gridCol w:w="1381"/>
        <w:gridCol w:w="1347"/>
        <w:gridCol w:w="2357"/>
        <w:tblGridChange w:id="0">
          <w:tblGrid>
            <w:gridCol w:w="1334"/>
            <w:gridCol w:w="1865"/>
            <w:gridCol w:w="1391"/>
            <w:gridCol w:w="1341"/>
            <w:gridCol w:w="1381"/>
            <w:gridCol w:w="1347"/>
            <w:gridCol w:w="2357"/>
          </w:tblGrid>
        </w:tblGridChange>
      </w:tblGrid>
      <w:tr>
        <w:trPr>
          <w:cantSplit w:val="0"/>
          <w:tblHeader w:val="1"/>
        </w:trPr>
        <w:tc>
          <w:tcPr>
            <w:shd w:fill="d9eaf7" w:val="clear"/>
          </w:tcPr>
          <w:p w:rsidR="00000000" w:rsidDel="00000000" w:rsidP="00000000" w:rsidRDefault="00000000" w:rsidRPr="00000000" w14:paraId="00003A79">
            <w:pPr>
              <w:rPr/>
            </w:pPr>
            <w:r w:rsidDel="00000000" w:rsidR="00000000" w:rsidRPr="00000000">
              <w:rPr>
                <w:b w:val="1"/>
                <w:bCs w:val="1"/>
                <w:sz w:val="10"/>
                <w:szCs w:val="10"/>
                <w:rtl w:val="0"/>
              </w:rPr>
              <w:t xml:space="preserve">Package ID</w:t>
            </w:r>
            <w:r w:rsidDel="00000000" w:rsidR="00000000" w:rsidRPr="00000000">
              <w:rPr>
                <w:rtl w:val="0"/>
              </w:rPr>
            </w:r>
          </w:p>
        </w:tc>
        <w:tc>
          <w:tcPr>
            <w:shd w:fill="d9eaf7" w:val="clear"/>
          </w:tcPr>
          <w:p w:rsidR="00000000" w:rsidDel="00000000" w:rsidP="00000000" w:rsidRDefault="00000000" w:rsidRPr="00000000" w14:paraId="00003A7A">
            <w:pPr>
              <w:rPr/>
            </w:pPr>
            <w:r w:rsidDel="00000000" w:rsidR="00000000" w:rsidRPr="00000000">
              <w:rPr>
                <w:b w:val="1"/>
                <w:bCs w:val="1"/>
                <w:sz w:val="10"/>
                <w:szCs w:val="10"/>
                <w:rtl w:val="0"/>
              </w:rPr>
              <w:t xml:space="preserve">Schema / Package</w:t>
            </w:r>
            <w:r w:rsidDel="00000000" w:rsidR="00000000" w:rsidRPr="00000000">
              <w:rPr>
                <w:rtl w:val="0"/>
              </w:rPr>
            </w:r>
          </w:p>
        </w:tc>
        <w:tc>
          <w:tcPr>
            <w:shd w:fill="d9eaf7" w:val="clear"/>
          </w:tcPr>
          <w:p w:rsidR="00000000" w:rsidDel="00000000" w:rsidP="00000000" w:rsidRDefault="00000000" w:rsidRPr="00000000" w14:paraId="00003A7B">
            <w:pPr>
              <w:rPr/>
            </w:pPr>
            <w:r w:rsidDel="00000000" w:rsidR="00000000" w:rsidRPr="00000000">
              <w:rPr>
                <w:b w:val="1"/>
                <w:bCs w:val="1"/>
                <w:sz w:val="10"/>
                <w:szCs w:val="10"/>
                <w:rtl w:val="0"/>
              </w:rPr>
              <w:t xml:space="preserve">Primary Domain</w:t>
            </w:r>
            <w:r w:rsidDel="00000000" w:rsidR="00000000" w:rsidRPr="00000000">
              <w:rPr>
                <w:rtl w:val="0"/>
              </w:rPr>
            </w:r>
          </w:p>
        </w:tc>
        <w:tc>
          <w:tcPr>
            <w:shd w:fill="d9eaf7" w:val="clear"/>
          </w:tcPr>
          <w:p w:rsidR="00000000" w:rsidDel="00000000" w:rsidP="00000000" w:rsidRDefault="00000000" w:rsidRPr="00000000" w14:paraId="00003A7C">
            <w:pPr>
              <w:rPr/>
            </w:pPr>
            <w:r w:rsidDel="00000000" w:rsidR="00000000" w:rsidRPr="00000000">
              <w:rPr>
                <w:b w:val="1"/>
                <w:bCs w:val="1"/>
                <w:sz w:val="10"/>
                <w:szCs w:val="10"/>
                <w:rtl w:val="0"/>
              </w:rPr>
              <w:t xml:space="preserve">Routines</w:t>
            </w:r>
            <w:r w:rsidDel="00000000" w:rsidR="00000000" w:rsidRPr="00000000">
              <w:rPr>
                <w:rtl w:val="0"/>
              </w:rPr>
            </w:r>
          </w:p>
        </w:tc>
        <w:tc>
          <w:tcPr>
            <w:shd w:fill="d9eaf7" w:val="clear"/>
          </w:tcPr>
          <w:p w:rsidR="00000000" w:rsidDel="00000000" w:rsidP="00000000" w:rsidRDefault="00000000" w:rsidRPr="00000000" w14:paraId="00003A7D">
            <w:pPr>
              <w:rPr/>
            </w:pPr>
            <w:r w:rsidDel="00000000" w:rsidR="00000000" w:rsidRPr="00000000">
              <w:rPr>
                <w:b w:val="1"/>
                <w:bCs w:val="1"/>
                <w:sz w:val="10"/>
                <w:szCs w:val="10"/>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A7E">
            <w:pPr>
              <w:rPr/>
            </w:pPr>
            <w:r w:rsidDel="00000000" w:rsidR="00000000" w:rsidRPr="00000000">
              <w:rPr>
                <w:b w:val="1"/>
                <w:bCs w:val="1"/>
                <w:sz w:val="10"/>
                <w:szCs w:val="10"/>
                <w:rtl w:val="0"/>
              </w:rPr>
              <w:t xml:space="preserve">Analysis Status</w:t>
            </w:r>
            <w:r w:rsidDel="00000000" w:rsidR="00000000" w:rsidRPr="00000000">
              <w:rPr>
                <w:rtl w:val="0"/>
              </w:rPr>
            </w:r>
          </w:p>
        </w:tc>
        <w:tc>
          <w:tcPr>
            <w:shd w:fill="d9eaf7" w:val="clear"/>
          </w:tcPr>
          <w:p w:rsidR="00000000" w:rsidDel="00000000" w:rsidP="00000000" w:rsidRDefault="00000000" w:rsidRPr="00000000" w14:paraId="00003A7F">
            <w:pPr>
              <w:rPr/>
            </w:pPr>
            <w:r w:rsidDel="00000000" w:rsidR="00000000" w:rsidRPr="00000000">
              <w:rPr>
                <w:b w:val="1"/>
                <w:bCs w:val="1"/>
                <w:sz w:val="10"/>
                <w:szCs w:val="10"/>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A80">
            <w:pPr>
              <w:rPr/>
            </w:pPr>
            <w:r w:rsidDel="00000000" w:rsidR="00000000" w:rsidRPr="00000000">
              <w:rPr>
                <w:sz w:val="10"/>
                <w:szCs w:val="10"/>
                <w:rtl w:val="0"/>
              </w:rPr>
              <w:t xml:space="preserve">PKG-001</w:t>
            </w:r>
            <w:r w:rsidDel="00000000" w:rsidR="00000000" w:rsidRPr="00000000">
              <w:rPr>
                <w:rtl w:val="0"/>
              </w:rPr>
            </w:r>
          </w:p>
        </w:tc>
        <w:tc>
          <w:tcPr/>
          <w:p w:rsidR="00000000" w:rsidDel="00000000" w:rsidP="00000000" w:rsidRDefault="00000000" w:rsidRPr="00000000" w14:paraId="00003A81">
            <w:pPr>
              <w:rPr/>
            </w:pPr>
            <w:r w:rsidDel="00000000" w:rsidR="00000000" w:rsidRPr="00000000">
              <w:rPr>
                <w:sz w:val="10"/>
                <w:szCs w:val="10"/>
                <w:rtl w:val="0"/>
              </w:rPr>
              <w:t xml:space="preserve">PROD.COMPUTE_DIST_PAYABLE</w:t>
            </w:r>
            <w:r w:rsidDel="00000000" w:rsidR="00000000" w:rsidRPr="00000000">
              <w:rPr>
                <w:rtl w:val="0"/>
              </w:rPr>
            </w:r>
          </w:p>
        </w:tc>
        <w:tc>
          <w:tcPr/>
          <w:p w:rsidR="00000000" w:rsidDel="00000000" w:rsidP="00000000" w:rsidRDefault="00000000" w:rsidRPr="00000000" w14:paraId="00003A82">
            <w:pPr>
              <w:rPr/>
            </w:pPr>
            <w:r w:rsidDel="00000000" w:rsidR="00000000" w:rsidRPr="00000000">
              <w:rPr>
                <w:sz w:val="10"/>
                <w:szCs w:val="10"/>
                <w:rtl w:val="0"/>
              </w:rPr>
              <w:t xml:space="preserve">Commission Calculation / Distributor &amp; Franchise Payables</w:t>
            </w:r>
            <w:r w:rsidDel="00000000" w:rsidR="00000000" w:rsidRPr="00000000">
              <w:rPr>
                <w:rtl w:val="0"/>
              </w:rPr>
            </w:r>
          </w:p>
        </w:tc>
        <w:tc>
          <w:tcPr/>
          <w:p w:rsidR="00000000" w:rsidDel="00000000" w:rsidP="00000000" w:rsidRDefault="00000000" w:rsidRPr="00000000" w14:paraId="00003A83">
            <w:pPr>
              <w:rPr/>
            </w:pPr>
            <w:r w:rsidDel="00000000" w:rsidR="00000000" w:rsidRPr="00000000">
              <w:rPr>
                <w:sz w:val="10"/>
                <w:szCs w:val="10"/>
                <w:rtl w:val="0"/>
              </w:rPr>
              <w:t xml:space="preserve">8</w:t>
            </w:r>
            <w:r w:rsidDel="00000000" w:rsidR="00000000" w:rsidRPr="00000000">
              <w:rPr>
                <w:rtl w:val="0"/>
              </w:rPr>
            </w:r>
          </w:p>
        </w:tc>
        <w:tc>
          <w:tcPr/>
          <w:p w:rsidR="00000000" w:rsidDel="00000000" w:rsidP="00000000" w:rsidRDefault="00000000" w:rsidRPr="00000000" w14:paraId="00003A84">
            <w:pPr>
              <w:rPr/>
            </w:pPr>
            <w:r w:rsidDel="00000000" w:rsidR="00000000" w:rsidRPr="00000000">
              <w:rPr>
                <w:sz w:val="10"/>
                <w:szCs w:val="10"/>
                <w:rtl w:val="0"/>
              </w:rPr>
              <w:t xml:space="preserve">Critical</w:t>
            </w:r>
            <w:r w:rsidDel="00000000" w:rsidR="00000000" w:rsidRPr="00000000">
              <w:rPr>
                <w:rtl w:val="0"/>
              </w:rPr>
            </w:r>
          </w:p>
        </w:tc>
        <w:tc>
          <w:tcPr/>
          <w:p w:rsidR="00000000" w:rsidDel="00000000" w:rsidP="00000000" w:rsidRDefault="00000000" w:rsidRPr="00000000" w14:paraId="00003A85">
            <w:pPr>
              <w:rPr/>
            </w:pPr>
            <w:r w:rsidDel="00000000" w:rsidR="00000000" w:rsidRPr="00000000">
              <w:rPr>
                <w:sz w:val="10"/>
                <w:szCs w:val="10"/>
                <w:rtl w:val="0"/>
              </w:rPr>
              <w:t xml:space="preserve">Technical analysis complete / SME validation pending</w:t>
            </w:r>
            <w:r w:rsidDel="00000000" w:rsidR="00000000" w:rsidRPr="00000000">
              <w:rPr>
                <w:rtl w:val="0"/>
              </w:rPr>
            </w:r>
          </w:p>
        </w:tc>
        <w:tc>
          <w:tcPr/>
          <w:p w:rsidR="00000000" w:rsidDel="00000000" w:rsidP="00000000" w:rsidRDefault="00000000" w:rsidRPr="00000000" w14:paraId="00003A86">
            <w:pPr>
              <w:rPr/>
            </w:pPr>
            <w:r w:rsidDel="00000000" w:rsidR="00000000" w:rsidRPr="00000000">
              <w:rPr>
                <w:sz w:val="10"/>
                <w:szCs w:val="10"/>
                <w:rtl w:val="0"/>
              </w:rPr>
              <w:t xml:space="preserve">Yes - validate commission payee/plan hierarchy, renewal and threshold rules, failure-vs-zero semantics, scheduling/netting behavior, and ownership of commission calculation before implementation.</w:t>
            </w:r>
            <w:r w:rsidDel="00000000" w:rsidR="00000000" w:rsidRPr="00000000">
              <w:rPr>
                <w:rtl w:val="0"/>
              </w:rPr>
            </w:r>
          </w:p>
        </w:tc>
      </w:tr>
      <w:tr>
        <w:trPr>
          <w:cantSplit w:val="1"/>
          <w:tblHeader w:val="0"/>
        </w:trPr>
        <w:tc>
          <w:tcPr/>
          <w:p w:rsidR="00000000" w:rsidDel="00000000" w:rsidP="00000000" w:rsidRDefault="00000000" w:rsidRPr="00000000" w14:paraId="00003A87">
            <w:pPr>
              <w:rPr/>
            </w:pPr>
            <w:r w:rsidDel="00000000" w:rsidR="00000000" w:rsidRPr="00000000">
              <w:rPr>
                <w:sz w:val="10"/>
                <w:szCs w:val="10"/>
                <w:rtl w:val="0"/>
              </w:rPr>
              <w:t xml:space="preserve">PKG-002</w:t>
            </w:r>
            <w:r w:rsidDel="00000000" w:rsidR="00000000" w:rsidRPr="00000000">
              <w:rPr>
                <w:rtl w:val="0"/>
              </w:rPr>
            </w:r>
          </w:p>
        </w:tc>
        <w:tc>
          <w:tcPr/>
          <w:p w:rsidR="00000000" w:rsidDel="00000000" w:rsidP="00000000" w:rsidRDefault="00000000" w:rsidRPr="00000000" w14:paraId="00003A88">
            <w:pPr>
              <w:rPr/>
            </w:pPr>
            <w:r w:rsidDel="00000000" w:rsidR="00000000" w:rsidRPr="00000000">
              <w:rPr>
                <w:sz w:val="10"/>
                <w:szCs w:val="10"/>
                <w:rtl w:val="0"/>
              </w:rPr>
              <w:t xml:space="preserve">PROD.pkg_def_revenue_libs</w:t>
            </w:r>
            <w:r w:rsidDel="00000000" w:rsidR="00000000" w:rsidRPr="00000000">
              <w:rPr>
                <w:rtl w:val="0"/>
              </w:rPr>
            </w:r>
          </w:p>
        </w:tc>
        <w:tc>
          <w:tcPr/>
          <w:p w:rsidR="00000000" w:rsidDel="00000000" w:rsidP="00000000" w:rsidRDefault="00000000" w:rsidRPr="00000000" w14:paraId="00003A89">
            <w:pPr>
              <w:rPr/>
            </w:pPr>
            <w:r w:rsidDel="00000000" w:rsidR="00000000" w:rsidRPr="00000000">
              <w:rPr>
                <w:sz w:val="10"/>
                <w:szCs w:val="10"/>
                <w:rtl w:val="0"/>
              </w:rPr>
              <w:t xml:space="preserve">Deferred Revenue / GL / Revenue Recognition</w:t>
            </w:r>
            <w:r w:rsidDel="00000000" w:rsidR="00000000" w:rsidRPr="00000000">
              <w:rPr>
                <w:rtl w:val="0"/>
              </w:rPr>
            </w:r>
          </w:p>
        </w:tc>
        <w:tc>
          <w:tcPr/>
          <w:p w:rsidR="00000000" w:rsidDel="00000000" w:rsidP="00000000" w:rsidRDefault="00000000" w:rsidRPr="00000000" w14:paraId="00003A8A">
            <w:pPr>
              <w:rPr/>
            </w:pPr>
            <w:r w:rsidDel="00000000" w:rsidR="00000000" w:rsidRPr="00000000">
              <w:rPr>
                <w:sz w:val="10"/>
                <w:szCs w:val="10"/>
                <w:rtl w:val="0"/>
              </w:rPr>
              <w:t xml:space="preserve">8</w:t>
            </w:r>
            <w:r w:rsidDel="00000000" w:rsidR="00000000" w:rsidRPr="00000000">
              <w:rPr>
                <w:rtl w:val="0"/>
              </w:rPr>
            </w:r>
          </w:p>
        </w:tc>
        <w:tc>
          <w:tcPr/>
          <w:p w:rsidR="00000000" w:rsidDel="00000000" w:rsidP="00000000" w:rsidRDefault="00000000" w:rsidRPr="00000000" w14:paraId="00003A8B">
            <w:pPr>
              <w:rPr/>
            </w:pPr>
            <w:r w:rsidDel="00000000" w:rsidR="00000000" w:rsidRPr="00000000">
              <w:rPr>
                <w:sz w:val="10"/>
                <w:szCs w:val="10"/>
                <w:rtl w:val="0"/>
              </w:rPr>
              <w:t xml:space="preserve">Critical</w:t>
            </w:r>
            <w:r w:rsidDel="00000000" w:rsidR="00000000" w:rsidRPr="00000000">
              <w:rPr>
                <w:rtl w:val="0"/>
              </w:rPr>
            </w:r>
          </w:p>
        </w:tc>
        <w:tc>
          <w:tcPr/>
          <w:p w:rsidR="00000000" w:rsidDel="00000000" w:rsidP="00000000" w:rsidRDefault="00000000" w:rsidRPr="00000000" w14:paraId="00003A8C">
            <w:pPr>
              <w:rPr/>
            </w:pPr>
            <w:r w:rsidDel="00000000" w:rsidR="00000000" w:rsidRPr="00000000">
              <w:rPr>
                <w:sz w:val="10"/>
                <w:szCs w:val="10"/>
                <w:rtl w:val="0"/>
              </w:rPr>
              <w:t xml:space="preserve">Technical analysis complete / SME validation pending</w:t>
            </w:r>
            <w:r w:rsidDel="00000000" w:rsidR="00000000" w:rsidRPr="00000000">
              <w:rPr>
                <w:rtl w:val="0"/>
              </w:rPr>
            </w:r>
          </w:p>
        </w:tc>
        <w:tc>
          <w:tcPr/>
          <w:p w:rsidR="00000000" w:rsidDel="00000000" w:rsidP="00000000" w:rsidRDefault="00000000" w:rsidRPr="00000000" w14:paraId="00003A8D">
            <w:pPr>
              <w:rPr/>
            </w:pPr>
            <w:r w:rsidDel="00000000" w:rsidR="00000000" w:rsidRPr="00000000">
              <w:rPr>
                <w:sz w:val="10"/>
                <w:szCs w:val="10"/>
                <w:rtl w:val="0"/>
              </w:rPr>
              <w:t xml:space="preserve">Yes - Finance/Accounting validation required for GL mappings, PRR/JIT recognition formulas, posting/sign conventions, CONTRACT_MONIES behavior, invoice/discount inputs, transaction boundaries, and governed configuration.</w:t>
            </w:r>
            <w:r w:rsidDel="00000000" w:rsidR="00000000" w:rsidRPr="00000000">
              <w:rPr>
                <w:rtl w:val="0"/>
              </w:rPr>
            </w:r>
          </w:p>
        </w:tc>
      </w:tr>
      <w:tr>
        <w:trPr>
          <w:cantSplit w:val="1"/>
          <w:tblHeader w:val="0"/>
        </w:trPr>
        <w:tc>
          <w:tcPr/>
          <w:p w:rsidR="00000000" w:rsidDel="00000000" w:rsidP="00000000" w:rsidRDefault="00000000" w:rsidRPr="00000000" w14:paraId="00003A8E">
            <w:pPr>
              <w:rPr/>
            </w:pPr>
            <w:r w:rsidDel="00000000" w:rsidR="00000000" w:rsidRPr="00000000">
              <w:rPr>
                <w:sz w:val="10"/>
                <w:szCs w:val="10"/>
                <w:rtl w:val="0"/>
              </w:rPr>
              <w:t xml:space="preserve">PKG-003</w:t>
            </w:r>
            <w:r w:rsidDel="00000000" w:rsidR="00000000" w:rsidRPr="00000000">
              <w:rPr>
                <w:rtl w:val="0"/>
              </w:rPr>
            </w:r>
          </w:p>
        </w:tc>
        <w:tc>
          <w:tcPr/>
          <w:p w:rsidR="00000000" w:rsidDel="00000000" w:rsidP="00000000" w:rsidRDefault="00000000" w:rsidRPr="00000000" w14:paraId="00003A8F">
            <w:pPr>
              <w:rPr/>
            </w:pPr>
            <w:r w:rsidDel="00000000" w:rsidR="00000000" w:rsidRPr="00000000">
              <w:rPr>
                <w:sz w:val="10"/>
                <w:szCs w:val="10"/>
                <w:rtl w:val="0"/>
              </w:rPr>
              <w:t xml:space="preserve">PROD.PRICE_CONTRACT_WARRANTY</w:t>
            </w:r>
            <w:r w:rsidDel="00000000" w:rsidR="00000000" w:rsidRPr="00000000">
              <w:rPr>
                <w:rtl w:val="0"/>
              </w:rPr>
            </w:r>
          </w:p>
        </w:tc>
        <w:tc>
          <w:tcPr/>
          <w:p w:rsidR="00000000" w:rsidDel="00000000" w:rsidP="00000000" w:rsidRDefault="00000000" w:rsidRPr="00000000" w14:paraId="00003A90">
            <w:pPr>
              <w:rPr/>
            </w:pPr>
            <w:r w:rsidDel="00000000" w:rsidR="00000000" w:rsidRPr="00000000">
              <w:rPr>
                <w:sz w:val="10"/>
                <w:szCs w:val="10"/>
                <w:rtl w:val="0"/>
              </w:rPr>
              <w:t xml:space="preserve">Contract / Product / Option Pricing</w:t>
            </w:r>
            <w:r w:rsidDel="00000000" w:rsidR="00000000" w:rsidRPr="00000000">
              <w:rPr>
                <w:rtl w:val="0"/>
              </w:rPr>
            </w:r>
          </w:p>
        </w:tc>
        <w:tc>
          <w:tcPr/>
          <w:p w:rsidR="00000000" w:rsidDel="00000000" w:rsidP="00000000" w:rsidRDefault="00000000" w:rsidRPr="00000000" w14:paraId="00003A91">
            <w:pPr>
              <w:rPr/>
            </w:pPr>
            <w:r w:rsidDel="00000000" w:rsidR="00000000" w:rsidRPr="00000000">
              <w:rPr>
                <w:sz w:val="10"/>
                <w:szCs w:val="10"/>
                <w:rtl w:val="0"/>
              </w:rPr>
              <w:t xml:space="preserve">21</w:t>
            </w:r>
            <w:r w:rsidDel="00000000" w:rsidR="00000000" w:rsidRPr="00000000">
              <w:rPr>
                <w:rtl w:val="0"/>
              </w:rPr>
            </w:r>
          </w:p>
        </w:tc>
        <w:tc>
          <w:tcPr/>
          <w:p w:rsidR="00000000" w:rsidDel="00000000" w:rsidP="00000000" w:rsidRDefault="00000000" w:rsidRPr="00000000" w14:paraId="00003A92">
            <w:pPr>
              <w:rPr/>
            </w:pPr>
            <w:r w:rsidDel="00000000" w:rsidR="00000000" w:rsidRPr="00000000">
              <w:rPr>
                <w:sz w:val="10"/>
                <w:szCs w:val="10"/>
                <w:rtl w:val="0"/>
              </w:rPr>
              <w:t xml:space="preserve">Critical</w:t>
            </w:r>
            <w:r w:rsidDel="00000000" w:rsidR="00000000" w:rsidRPr="00000000">
              <w:rPr>
                <w:rtl w:val="0"/>
              </w:rPr>
            </w:r>
          </w:p>
        </w:tc>
        <w:tc>
          <w:tcPr/>
          <w:p w:rsidR="00000000" w:rsidDel="00000000" w:rsidP="00000000" w:rsidRDefault="00000000" w:rsidRPr="00000000" w14:paraId="00003A93">
            <w:pPr>
              <w:rPr/>
            </w:pPr>
            <w:r w:rsidDel="00000000" w:rsidR="00000000" w:rsidRPr="00000000">
              <w:rPr>
                <w:sz w:val="10"/>
                <w:szCs w:val="10"/>
                <w:rtl w:val="0"/>
              </w:rPr>
              <w:t xml:space="preserve">Technical analysis complete / SME validation pending</w:t>
            </w:r>
            <w:r w:rsidDel="00000000" w:rsidR="00000000" w:rsidRPr="00000000">
              <w:rPr>
                <w:rtl w:val="0"/>
              </w:rPr>
            </w:r>
          </w:p>
        </w:tc>
        <w:tc>
          <w:tcPr/>
          <w:p w:rsidR="00000000" w:rsidDel="00000000" w:rsidP="00000000" w:rsidRDefault="00000000" w:rsidRPr="00000000" w14:paraId="00003A94">
            <w:pPr>
              <w:rPr/>
            </w:pPr>
            <w:r w:rsidDel="00000000" w:rsidR="00000000" w:rsidRPr="00000000">
              <w:rPr>
                <w:sz w:val="10"/>
                <w:szCs w:val="10"/>
                <w:rtl w:val="0"/>
              </w:rPr>
              <w:t xml:space="preserve">Yes - validate tier/special pricing, Property/Contract override precedence, per-diem rules, Product Availability dependencies, tax/proration, online-renewal behavior, historical reproducibility, and component-level price explainability.</w:t>
            </w:r>
            <w:r w:rsidDel="00000000" w:rsidR="00000000" w:rsidRPr="00000000">
              <w:rPr>
                <w:rtl w:val="0"/>
              </w:rPr>
            </w:r>
          </w:p>
        </w:tc>
      </w:tr>
    </w:tbl>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pStyle w:val="Heading1"/>
        <w:rPr/>
      </w:pPr>
      <w:r w:rsidDel="00000000" w:rsidR="00000000" w:rsidRPr="00000000">
        <w:rPr>
          <w:rtl w:val="0"/>
        </w:rPr>
        <w:t xml:space="preserve">3. Master Procedure / Function Inventory</w:t>
      </w:r>
    </w:p>
    <w:tbl>
      <w:tblPr>
        <w:tblStyle w:val="Table154"/>
        <w:tblW w:w="1101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2"/>
        <w:gridCol w:w="1717"/>
        <w:gridCol w:w="2263"/>
        <w:gridCol w:w="1775"/>
        <w:gridCol w:w="1065"/>
        <w:gridCol w:w="1755"/>
        <w:gridCol w:w="1659"/>
        <w:tblGridChange w:id="0">
          <w:tblGrid>
            <w:gridCol w:w="782"/>
            <w:gridCol w:w="1717"/>
            <w:gridCol w:w="2263"/>
            <w:gridCol w:w="1775"/>
            <w:gridCol w:w="1065"/>
            <w:gridCol w:w="1755"/>
            <w:gridCol w:w="1659"/>
          </w:tblGrid>
        </w:tblGridChange>
      </w:tblGrid>
      <w:tr>
        <w:trPr>
          <w:cantSplit w:val="0"/>
          <w:tblHeader w:val="1"/>
        </w:trPr>
        <w:tc>
          <w:tcPr>
            <w:shd w:fill="d9eaf7" w:val="clear"/>
          </w:tcPr>
          <w:p w:rsidR="00000000" w:rsidDel="00000000" w:rsidP="00000000" w:rsidRDefault="00000000" w:rsidRPr="00000000" w14:paraId="00003A97">
            <w:pPr>
              <w:rPr/>
            </w:pPr>
            <w:r w:rsidDel="00000000" w:rsidR="00000000" w:rsidRPr="00000000">
              <w:rPr>
                <w:b w:val="1"/>
                <w:bCs w:val="1"/>
                <w:sz w:val="11"/>
                <w:szCs w:val="11"/>
                <w:rtl w:val="0"/>
              </w:rPr>
              <w:t xml:space="preserve">ID</w:t>
            </w:r>
            <w:r w:rsidDel="00000000" w:rsidR="00000000" w:rsidRPr="00000000">
              <w:rPr>
                <w:rtl w:val="0"/>
              </w:rPr>
            </w:r>
          </w:p>
        </w:tc>
        <w:tc>
          <w:tcPr>
            <w:shd w:fill="d9eaf7" w:val="clear"/>
          </w:tcPr>
          <w:p w:rsidR="00000000" w:rsidDel="00000000" w:rsidP="00000000" w:rsidRDefault="00000000" w:rsidRPr="00000000" w14:paraId="00003A98">
            <w:pPr>
              <w:rPr/>
            </w:pPr>
            <w:r w:rsidDel="00000000" w:rsidR="00000000" w:rsidRPr="00000000">
              <w:rPr>
                <w:b w:val="1"/>
                <w:bCs w:val="1"/>
                <w:sz w:val="11"/>
                <w:szCs w:val="11"/>
                <w:rtl w:val="0"/>
              </w:rPr>
              <w:t xml:space="preserve">Package</w:t>
            </w:r>
            <w:r w:rsidDel="00000000" w:rsidR="00000000" w:rsidRPr="00000000">
              <w:rPr>
                <w:rtl w:val="0"/>
              </w:rPr>
            </w:r>
          </w:p>
        </w:tc>
        <w:tc>
          <w:tcPr>
            <w:shd w:fill="d9eaf7" w:val="clear"/>
          </w:tcPr>
          <w:p w:rsidR="00000000" w:rsidDel="00000000" w:rsidP="00000000" w:rsidRDefault="00000000" w:rsidRPr="00000000" w14:paraId="00003A99">
            <w:pPr>
              <w:rPr/>
            </w:pPr>
            <w:r w:rsidDel="00000000" w:rsidR="00000000" w:rsidRPr="00000000">
              <w:rPr>
                <w:b w:val="1"/>
                <w:bCs w:val="1"/>
                <w:sz w:val="11"/>
                <w:szCs w:val="11"/>
                <w:rtl w:val="0"/>
              </w:rPr>
              <w:t xml:space="preserve">Routine</w:t>
            </w:r>
            <w:r w:rsidDel="00000000" w:rsidR="00000000" w:rsidRPr="00000000">
              <w:rPr>
                <w:rtl w:val="0"/>
              </w:rPr>
            </w:r>
          </w:p>
        </w:tc>
        <w:tc>
          <w:tcPr>
            <w:shd w:fill="d9eaf7" w:val="clear"/>
          </w:tcPr>
          <w:p w:rsidR="00000000" w:rsidDel="00000000" w:rsidP="00000000" w:rsidRDefault="00000000" w:rsidRPr="00000000" w14:paraId="00003A9A">
            <w:pPr>
              <w:rPr/>
            </w:pPr>
            <w:r w:rsidDel="00000000" w:rsidR="00000000" w:rsidRPr="00000000">
              <w:rPr>
                <w:b w:val="1"/>
                <w:bCs w:val="1"/>
                <w:sz w:val="11"/>
                <w:szCs w:val="11"/>
                <w:rtl w:val="0"/>
              </w:rPr>
              <w:t xml:space="preserve">Business Purpose</w:t>
            </w:r>
            <w:r w:rsidDel="00000000" w:rsidR="00000000" w:rsidRPr="00000000">
              <w:rPr>
                <w:rtl w:val="0"/>
              </w:rPr>
            </w:r>
          </w:p>
        </w:tc>
        <w:tc>
          <w:tcPr>
            <w:shd w:fill="d9eaf7" w:val="clear"/>
          </w:tcPr>
          <w:p w:rsidR="00000000" w:rsidDel="00000000" w:rsidP="00000000" w:rsidRDefault="00000000" w:rsidRPr="00000000" w14:paraId="00003A9B">
            <w:pPr>
              <w:rPr/>
            </w:pPr>
            <w:r w:rsidDel="00000000" w:rsidR="00000000" w:rsidRPr="00000000">
              <w:rPr>
                <w:b w:val="1"/>
                <w:bCs w:val="1"/>
                <w:sz w:val="11"/>
                <w:szCs w:val="11"/>
                <w:rtl w:val="0"/>
              </w:rPr>
              <w:t xml:space="preserve">Complexity</w:t>
            </w:r>
            <w:r w:rsidDel="00000000" w:rsidR="00000000" w:rsidRPr="00000000">
              <w:rPr>
                <w:rtl w:val="0"/>
              </w:rPr>
            </w:r>
          </w:p>
        </w:tc>
        <w:tc>
          <w:tcPr>
            <w:shd w:fill="d9eaf7" w:val="clear"/>
          </w:tcPr>
          <w:p w:rsidR="00000000" w:rsidDel="00000000" w:rsidP="00000000" w:rsidRDefault="00000000" w:rsidRPr="00000000" w14:paraId="00003A9C">
            <w:pPr>
              <w:rPr/>
            </w:pPr>
            <w:r w:rsidDel="00000000" w:rsidR="00000000" w:rsidRPr="00000000">
              <w:rPr>
                <w:b w:val="1"/>
                <w:bCs w:val="1"/>
                <w:sz w:val="11"/>
                <w:szCs w:val="11"/>
                <w:rtl w:val="0"/>
              </w:rPr>
              <w:t xml:space="preserve">Business Logic Disposition / Target Treatment</w:t>
            </w:r>
            <w:r w:rsidDel="00000000" w:rsidR="00000000" w:rsidRPr="00000000">
              <w:rPr>
                <w:rtl w:val="0"/>
              </w:rPr>
            </w:r>
          </w:p>
        </w:tc>
        <w:tc>
          <w:tcPr>
            <w:shd w:fill="d9eaf7" w:val="clear"/>
          </w:tcPr>
          <w:p w:rsidR="00000000" w:rsidDel="00000000" w:rsidP="00000000" w:rsidRDefault="00000000" w:rsidRPr="00000000" w14:paraId="00003A9D">
            <w:pPr>
              <w:rPr/>
            </w:pPr>
            <w:r w:rsidDel="00000000" w:rsidR="00000000" w:rsidRPr="00000000">
              <w:rPr>
                <w:b w:val="1"/>
                <w:bCs w:val="1"/>
                <w:sz w:val="9"/>
                <w:szCs w:val="9"/>
                <w:rtl w:val="0"/>
              </w:rPr>
              <w:t xml:space="preserve">Gap Remediation Needed</w:t>
            </w:r>
            <w:r w:rsidDel="00000000" w:rsidR="00000000" w:rsidRPr="00000000">
              <w:rPr>
                <w:rtl w:val="0"/>
              </w:rPr>
            </w:r>
          </w:p>
        </w:tc>
      </w:tr>
      <w:tr>
        <w:trPr>
          <w:cantSplit w:val="1"/>
          <w:tblHeader w:val="0"/>
        </w:trPr>
        <w:tc>
          <w:tcPr/>
          <w:p w:rsidR="00000000" w:rsidDel="00000000" w:rsidP="00000000" w:rsidRDefault="00000000" w:rsidRPr="00000000" w14:paraId="00003A9E">
            <w:pPr>
              <w:rPr/>
            </w:pPr>
            <w:r w:rsidDel="00000000" w:rsidR="00000000" w:rsidRPr="00000000">
              <w:rPr>
                <w:sz w:val="11"/>
                <w:szCs w:val="11"/>
                <w:rtl w:val="0"/>
              </w:rPr>
              <w:t xml:space="preserve">SP-001</w:t>
            </w:r>
            <w:r w:rsidDel="00000000" w:rsidR="00000000" w:rsidRPr="00000000">
              <w:rPr>
                <w:rtl w:val="0"/>
              </w:rPr>
            </w:r>
          </w:p>
        </w:tc>
        <w:tc>
          <w:tcPr/>
          <w:p w:rsidR="00000000" w:rsidDel="00000000" w:rsidP="00000000" w:rsidRDefault="00000000" w:rsidRPr="00000000" w14:paraId="00003A9F">
            <w:pPr>
              <w:rPr/>
            </w:pPr>
            <w:r w:rsidDel="00000000" w:rsidR="00000000" w:rsidRPr="00000000">
              <w:rPr>
                <w:sz w:val="11"/>
                <w:szCs w:val="11"/>
                <w:rtl w:val="0"/>
              </w:rPr>
              <w:t xml:space="preserve">COMPUTE_DIST_PAYABLE</w:t>
            </w:r>
            <w:r w:rsidDel="00000000" w:rsidR="00000000" w:rsidRPr="00000000">
              <w:rPr>
                <w:rtl w:val="0"/>
              </w:rPr>
            </w:r>
          </w:p>
        </w:tc>
        <w:tc>
          <w:tcPr/>
          <w:p w:rsidR="00000000" w:rsidDel="00000000" w:rsidP="00000000" w:rsidRDefault="00000000" w:rsidRPr="00000000" w14:paraId="00003AA0">
            <w:pPr>
              <w:rPr/>
            </w:pPr>
            <w:r w:rsidDel="00000000" w:rsidR="00000000" w:rsidRPr="00000000">
              <w:rPr>
                <w:sz w:val="11"/>
                <w:szCs w:val="11"/>
                <w:rtl w:val="0"/>
              </w:rPr>
              <w:t xml:space="preserve">fpub_calc_commission</w:t>
            </w:r>
            <w:r w:rsidDel="00000000" w:rsidR="00000000" w:rsidRPr="00000000">
              <w:rPr>
                <w:rtl w:val="0"/>
              </w:rPr>
            </w:r>
          </w:p>
        </w:tc>
        <w:tc>
          <w:tcPr/>
          <w:p w:rsidR="00000000" w:rsidDel="00000000" w:rsidP="00000000" w:rsidRDefault="00000000" w:rsidRPr="00000000" w14:paraId="00003AA1">
            <w:pPr>
              <w:rPr/>
            </w:pPr>
            <w:r w:rsidDel="00000000" w:rsidR="00000000" w:rsidRPr="00000000">
              <w:rPr>
                <w:sz w:val="11"/>
                <w:szCs w:val="11"/>
                <w:rtl w:val="0"/>
              </w:rPr>
              <w:t xml:space="preserve">Orchestrates distributor/sales-source and franchise commission calculations for a paid contract.</w:t>
            </w:r>
            <w:r w:rsidDel="00000000" w:rsidR="00000000" w:rsidRPr="00000000">
              <w:rPr>
                <w:rtl w:val="0"/>
              </w:rPr>
            </w:r>
          </w:p>
        </w:tc>
        <w:tc>
          <w:tcPr/>
          <w:p w:rsidR="00000000" w:rsidDel="00000000" w:rsidP="00000000" w:rsidRDefault="00000000" w:rsidRPr="00000000" w14:paraId="00003AA2">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AA3">
            <w:pPr>
              <w:rPr/>
            </w:pPr>
            <w:r w:rsidDel="00000000" w:rsidR="00000000" w:rsidRPr="00000000">
              <w:rPr>
                <w:sz w:val="11"/>
                <w:szCs w:val="11"/>
                <w:rtl w:val="0"/>
              </w:rPr>
              <w:t xml:space="preserve">Preserve approved payee, plan, first-year/renewal, volume, bonus, coverage and scheduling rules in CommissionCalculationService.</w:t>
            </w:r>
            <w:r w:rsidDel="00000000" w:rsidR="00000000" w:rsidRPr="00000000">
              <w:rPr>
                <w:rtl w:val="0"/>
              </w:rPr>
            </w:r>
          </w:p>
        </w:tc>
        <w:tc>
          <w:tcPr/>
          <w:p w:rsidR="00000000" w:rsidDel="00000000" w:rsidP="00000000" w:rsidRDefault="00000000" w:rsidRPr="00000000" w14:paraId="00003AA4">
            <w:pPr>
              <w:rPr/>
            </w:pPr>
            <w:r w:rsidDel="00000000" w:rsidR="00000000" w:rsidRPr="00000000">
              <w:rPr>
                <w:sz w:val="9"/>
                <w:szCs w:val="9"/>
                <w:rtl w:val="0"/>
              </w:rPr>
              <w:t xml:space="preserve">Yes - Finance/Sales validation required for payee selection, plan precedence, thresholds, renewal/first-year behavior, coverage/bonus rules, zero-vs-error semantics, and scheduling/netting outputs.</w:t>
            </w:r>
            <w:r w:rsidDel="00000000" w:rsidR="00000000" w:rsidRPr="00000000">
              <w:rPr>
                <w:rtl w:val="0"/>
              </w:rPr>
            </w:r>
          </w:p>
        </w:tc>
      </w:tr>
      <w:tr>
        <w:trPr>
          <w:cantSplit w:val="1"/>
          <w:tblHeader w:val="0"/>
        </w:trPr>
        <w:tc>
          <w:tcPr/>
          <w:p w:rsidR="00000000" w:rsidDel="00000000" w:rsidP="00000000" w:rsidRDefault="00000000" w:rsidRPr="00000000" w14:paraId="00003AA5">
            <w:pPr>
              <w:rPr/>
            </w:pPr>
            <w:r w:rsidDel="00000000" w:rsidR="00000000" w:rsidRPr="00000000">
              <w:rPr>
                <w:sz w:val="11"/>
                <w:szCs w:val="11"/>
                <w:rtl w:val="0"/>
              </w:rPr>
              <w:t xml:space="preserve">SP-002</w:t>
            </w:r>
            <w:r w:rsidDel="00000000" w:rsidR="00000000" w:rsidRPr="00000000">
              <w:rPr>
                <w:rtl w:val="0"/>
              </w:rPr>
            </w:r>
          </w:p>
        </w:tc>
        <w:tc>
          <w:tcPr/>
          <w:p w:rsidR="00000000" w:rsidDel="00000000" w:rsidP="00000000" w:rsidRDefault="00000000" w:rsidRPr="00000000" w14:paraId="00003AA6">
            <w:pPr>
              <w:rPr/>
            </w:pPr>
            <w:r w:rsidDel="00000000" w:rsidR="00000000" w:rsidRPr="00000000">
              <w:rPr>
                <w:sz w:val="11"/>
                <w:szCs w:val="11"/>
                <w:rtl w:val="0"/>
              </w:rPr>
              <w:t xml:space="preserve">COMPUTE_DIST_PAYABLE</w:t>
            </w:r>
            <w:r w:rsidDel="00000000" w:rsidR="00000000" w:rsidRPr="00000000">
              <w:rPr>
                <w:rtl w:val="0"/>
              </w:rPr>
            </w:r>
          </w:p>
        </w:tc>
        <w:tc>
          <w:tcPr/>
          <w:p w:rsidR="00000000" w:rsidDel="00000000" w:rsidP="00000000" w:rsidRDefault="00000000" w:rsidRPr="00000000" w14:paraId="00003AA7">
            <w:pPr>
              <w:rPr/>
            </w:pPr>
            <w:r w:rsidDel="00000000" w:rsidR="00000000" w:rsidRPr="00000000">
              <w:rPr>
                <w:sz w:val="11"/>
                <w:szCs w:val="11"/>
                <w:rtl w:val="0"/>
              </w:rPr>
              <w:t xml:space="preserve">fpub_return_volume_bonus_comm</w:t>
            </w:r>
            <w:r w:rsidDel="00000000" w:rsidR="00000000" w:rsidRPr="00000000">
              <w:rPr>
                <w:rtl w:val="0"/>
              </w:rPr>
            </w:r>
          </w:p>
        </w:tc>
        <w:tc>
          <w:tcPr/>
          <w:p w:rsidR="00000000" w:rsidDel="00000000" w:rsidP="00000000" w:rsidRDefault="00000000" w:rsidRPr="00000000" w14:paraId="00003AA8">
            <w:pPr>
              <w:rPr/>
            </w:pPr>
            <w:r w:rsidDel="00000000" w:rsidR="00000000" w:rsidRPr="00000000">
              <w:rPr>
                <w:sz w:val="11"/>
                <w:szCs w:val="11"/>
                <w:rtl w:val="0"/>
              </w:rPr>
              <w:t xml:space="preserve">Calculates volume/bonus commission using state/national matches, thresholds and payee counts.</w:t>
            </w:r>
            <w:r w:rsidDel="00000000" w:rsidR="00000000" w:rsidRPr="00000000">
              <w:rPr>
                <w:rtl w:val="0"/>
              </w:rPr>
            </w:r>
          </w:p>
        </w:tc>
        <w:tc>
          <w:tcPr/>
          <w:p w:rsidR="00000000" w:rsidDel="00000000" w:rsidP="00000000" w:rsidRDefault="00000000" w:rsidRPr="00000000" w14:paraId="00003AA9">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AAA">
            <w:pPr>
              <w:rPr/>
            </w:pPr>
            <w:r w:rsidDel="00000000" w:rsidR="00000000" w:rsidRPr="00000000">
              <w:rPr>
                <w:sz w:val="11"/>
                <w:szCs w:val="11"/>
                <w:rtl w:val="0"/>
              </w:rPr>
              <w:t xml:space="preserve">Internal commission policy; preserve validated match priority and threshold behavior; no endpoint.</w:t>
            </w:r>
            <w:r w:rsidDel="00000000" w:rsidR="00000000" w:rsidRPr="00000000">
              <w:rPr>
                <w:rtl w:val="0"/>
              </w:rPr>
            </w:r>
          </w:p>
        </w:tc>
        <w:tc>
          <w:tcPr/>
          <w:p w:rsidR="00000000" w:rsidDel="00000000" w:rsidP="00000000" w:rsidRDefault="00000000" w:rsidRPr="00000000" w14:paraId="00003AAB">
            <w:pPr>
              <w:rPr/>
            </w:pPr>
            <w:r w:rsidDel="00000000" w:rsidR="00000000" w:rsidRPr="00000000">
              <w:rPr>
                <w:sz w:val="9"/>
                <w:szCs w:val="9"/>
                <w:rtl w:val="0"/>
              </w:rPr>
              <w:t xml:space="preserve">Yes - Finance/Sales validation required for payee selection, plan precedence, thresholds, renewal/first-year behavior, coverage/bonus rules, zero-vs-error semantics, and scheduling/netting outputs.</w:t>
            </w:r>
            <w:r w:rsidDel="00000000" w:rsidR="00000000" w:rsidRPr="00000000">
              <w:rPr>
                <w:rtl w:val="0"/>
              </w:rPr>
            </w:r>
          </w:p>
        </w:tc>
      </w:tr>
      <w:tr>
        <w:trPr>
          <w:cantSplit w:val="1"/>
          <w:tblHeader w:val="0"/>
        </w:trPr>
        <w:tc>
          <w:tcPr/>
          <w:p w:rsidR="00000000" w:rsidDel="00000000" w:rsidP="00000000" w:rsidRDefault="00000000" w:rsidRPr="00000000" w14:paraId="00003AAC">
            <w:pPr>
              <w:rPr/>
            </w:pPr>
            <w:r w:rsidDel="00000000" w:rsidR="00000000" w:rsidRPr="00000000">
              <w:rPr>
                <w:sz w:val="11"/>
                <w:szCs w:val="11"/>
                <w:rtl w:val="0"/>
              </w:rPr>
              <w:t xml:space="preserve">SP-003</w:t>
            </w:r>
            <w:r w:rsidDel="00000000" w:rsidR="00000000" w:rsidRPr="00000000">
              <w:rPr>
                <w:rtl w:val="0"/>
              </w:rPr>
            </w:r>
          </w:p>
        </w:tc>
        <w:tc>
          <w:tcPr/>
          <w:p w:rsidR="00000000" w:rsidDel="00000000" w:rsidP="00000000" w:rsidRDefault="00000000" w:rsidRPr="00000000" w14:paraId="00003AAD">
            <w:pPr>
              <w:rPr/>
            </w:pPr>
            <w:r w:rsidDel="00000000" w:rsidR="00000000" w:rsidRPr="00000000">
              <w:rPr>
                <w:sz w:val="11"/>
                <w:szCs w:val="11"/>
                <w:rtl w:val="0"/>
              </w:rPr>
              <w:t xml:space="preserve">COMPUTE_DIST_PAYABLE</w:t>
            </w:r>
            <w:r w:rsidDel="00000000" w:rsidR="00000000" w:rsidRPr="00000000">
              <w:rPr>
                <w:rtl w:val="0"/>
              </w:rPr>
            </w:r>
          </w:p>
        </w:tc>
        <w:tc>
          <w:tcPr/>
          <w:p w:rsidR="00000000" w:rsidDel="00000000" w:rsidP="00000000" w:rsidRDefault="00000000" w:rsidRPr="00000000" w14:paraId="00003AAE">
            <w:pPr>
              <w:rPr/>
            </w:pPr>
            <w:r w:rsidDel="00000000" w:rsidR="00000000" w:rsidRPr="00000000">
              <w:rPr>
                <w:sz w:val="11"/>
                <w:szCs w:val="11"/>
                <w:rtl w:val="0"/>
              </w:rPr>
              <w:t xml:space="preserve">fpub_return_cov_commission</w:t>
            </w:r>
            <w:r w:rsidDel="00000000" w:rsidR="00000000" w:rsidRPr="00000000">
              <w:rPr>
                <w:rtl w:val="0"/>
              </w:rPr>
            </w:r>
          </w:p>
        </w:tc>
        <w:tc>
          <w:tcPr/>
          <w:p w:rsidR="00000000" w:rsidDel="00000000" w:rsidP="00000000" w:rsidRDefault="00000000" w:rsidRPr="00000000" w14:paraId="00003AAF">
            <w:pPr>
              <w:rPr/>
            </w:pPr>
            <w:r w:rsidDel="00000000" w:rsidR="00000000" w:rsidRPr="00000000">
              <w:rPr>
                <w:sz w:val="11"/>
                <w:szCs w:val="11"/>
                <w:rtl w:val="0"/>
              </w:rPr>
              <w:t xml:space="preserve">Calculates coverage-based commission by plan/state/product version/coverage quantity.</w:t>
            </w:r>
            <w:r w:rsidDel="00000000" w:rsidR="00000000" w:rsidRPr="00000000">
              <w:rPr>
                <w:rtl w:val="0"/>
              </w:rPr>
            </w:r>
          </w:p>
        </w:tc>
        <w:tc>
          <w:tcPr/>
          <w:p w:rsidR="00000000" w:rsidDel="00000000" w:rsidP="00000000" w:rsidRDefault="00000000" w:rsidRPr="00000000" w14:paraId="00003AB0">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AB1">
            <w:pPr>
              <w:rPr/>
            </w:pPr>
            <w:r w:rsidDel="00000000" w:rsidR="00000000" w:rsidRPr="00000000">
              <w:rPr>
                <w:sz w:val="11"/>
                <w:szCs w:val="11"/>
                <w:rtl w:val="0"/>
              </w:rPr>
              <w:t xml:space="preserve">Internal commission policy; consume Contract coverage data; no endpoint.</w:t>
            </w:r>
            <w:r w:rsidDel="00000000" w:rsidR="00000000" w:rsidRPr="00000000">
              <w:rPr>
                <w:rtl w:val="0"/>
              </w:rPr>
            </w:r>
          </w:p>
        </w:tc>
        <w:tc>
          <w:tcPr/>
          <w:p w:rsidR="00000000" w:rsidDel="00000000" w:rsidP="00000000" w:rsidRDefault="00000000" w:rsidRPr="00000000" w14:paraId="00003AB2">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AB3">
            <w:pPr>
              <w:rPr/>
            </w:pPr>
            <w:r w:rsidDel="00000000" w:rsidR="00000000" w:rsidRPr="00000000">
              <w:rPr>
                <w:sz w:val="11"/>
                <w:szCs w:val="11"/>
                <w:rtl w:val="0"/>
              </w:rPr>
              <w:t xml:space="preserve">SP-004</w:t>
            </w:r>
            <w:r w:rsidDel="00000000" w:rsidR="00000000" w:rsidRPr="00000000">
              <w:rPr>
                <w:rtl w:val="0"/>
              </w:rPr>
            </w:r>
          </w:p>
        </w:tc>
        <w:tc>
          <w:tcPr/>
          <w:p w:rsidR="00000000" w:rsidDel="00000000" w:rsidP="00000000" w:rsidRDefault="00000000" w:rsidRPr="00000000" w14:paraId="00003AB4">
            <w:pPr>
              <w:rPr/>
            </w:pPr>
            <w:r w:rsidDel="00000000" w:rsidR="00000000" w:rsidRPr="00000000">
              <w:rPr>
                <w:sz w:val="11"/>
                <w:szCs w:val="11"/>
                <w:rtl w:val="0"/>
              </w:rPr>
              <w:t xml:space="preserve">COMPUTE_DIST_PAYABLE</w:t>
            </w:r>
            <w:r w:rsidDel="00000000" w:rsidR="00000000" w:rsidRPr="00000000">
              <w:rPr>
                <w:rtl w:val="0"/>
              </w:rPr>
            </w:r>
          </w:p>
        </w:tc>
        <w:tc>
          <w:tcPr/>
          <w:p w:rsidR="00000000" w:rsidDel="00000000" w:rsidP="00000000" w:rsidRDefault="00000000" w:rsidRPr="00000000" w14:paraId="00003AB5">
            <w:pPr>
              <w:rPr/>
            </w:pPr>
            <w:r w:rsidDel="00000000" w:rsidR="00000000" w:rsidRPr="00000000">
              <w:rPr>
                <w:sz w:val="11"/>
                <w:szCs w:val="11"/>
                <w:rtl w:val="0"/>
              </w:rPr>
              <w:t xml:space="preserve">fpub_return_current_payee_cnt</w:t>
            </w:r>
            <w:r w:rsidDel="00000000" w:rsidR="00000000" w:rsidRPr="00000000">
              <w:rPr>
                <w:rtl w:val="0"/>
              </w:rPr>
            </w:r>
          </w:p>
        </w:tc>
        <w:tc>
          <w:tcPr/>
          <w:p w:rsidR="00000000" w:rsidDel="00000000" w:rsidP="00000000" w:rsidRDefault="00000000" w:rsidRPr="00000000" w14:paraId="00003AB6">
            <w:pPr>
              <w:rPr/>
            </w:pPr>
            <w:r w:rsidDel="00000000" w:rsidR="00000000" w:rsidRPr="00000000">
              <w:rPr>
                <w:sz w:val="11"/>
                <w:szCs w:val="11"/>
                <w:rtl w:val="0"/>
              </w:rPr>
              <w:t xml:space="preserve">Retrieves current payee threshold count for distributor, sales source, or franchise.</w:t>
            </w:r>
            <w:r w:rsidDel="00000000" w:rsidR="00000000" w:rsidRPr="00000000">
              <w:rPr>
                <w:rtl w:val="0"/>
              </w:rPr>
            </w:r>
          </w:p>
        </w:tc>
        <w:tc>
          <w:tcPr/>
          <w:p w:rsidR="00000000" w:rsidDel="00000000" w:rsidP="00000000" w:rsidRDefault="00000000" w:rsidRPr="00000000" w14:paraId="00003AB7">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AB8">
            <w:pPr>
              <w:rPr/>
            </w:pPr>
            <w:r w:rsidDel="00000000" w:rsidR="00000000" w:rsidRPr="00000000">
              <w:rPr>
                <w:sz w:val="11"/>
                <w:szCs w:val="11"/>
                <w:rtl w:val="0"/>
              </w:rPr>
              <w:t xml:space="preserve">Repository/internal commission-state query.</w:t>
            </w:r>
            <w:r w:rsidDel="00000000" w:rsidR="00000000" w:rsidRPr="00000000">
              <w:rPr>
                <w:rtl w:val="0"/>
              </w:rPr>
            </w:r>
          </w:p>
        </w:tc>
        <w:tc>
          <w:tcPr/>
          <w:p w:rsidR="00000000" w:rsidDel="00000000" w:rsidP="00000000" w:rsidRDefault="00000000" w:rsidRPr="00000000" w14:paraId="00003AB9">
            <w:pPr>
              <w:rPr/>
            </w:pPr>
            <w:r w:rsidDel="00000000" w:rsidR="00000000" w:rsidRPr="00000000">
              <w:rPr>
                <w:sz w:val="9"/>
                <w:szCs w:val="9"/>
                <w:rtl w:val="0"/>
              </w:rPr>
              <w:t xml:space="preserve">Yes - Finance/Sales validation required for payee selection, plan precedence, thresholds, renewal/first-year behavior, coverage/bonus rules, zero-vs-error semantics, and scheduling/netting outputs.</w:t>
            </w:r>
            <w:r w:rsidDel="00000000" w:rsidR="00000000" w:rsidRPr="00000000">
              <w:rPr>
                <w:rtl w:val="0"/>
              </w:rPr>
            </w:r>
          </w:p>
        </w:tc>
      </w:tr>
      <w:tr>
        <w:trPr>
          <w:cantSplit w:val="1"/>
          <w:tblHeader w:val="0"/>
        </w:trPr>
        <w:tc>
          <w:tcPr/>
          <w:p w:rsidR="00000000" w:rsidDel="00000000" w:rsidP="00000000" w:rsidRDefault="00000000" w:rsidRPr="00000000" w14:paraId="00003ABA">
            <w:pPr>
              <w:rPr/>
            </w:pPr>
            <w:r w:rsidDel="00000000" w:rsidR="00000000" w:rsidRPr="00000000">
              <w:rPr>
                <w:sz w:val="11"/>
                <w:szCs w:val="11"/>
                <w:rtl w:val="0"/>
              </w:rPr>
              <w:t xml:space="preserve">SP-005</w:t>
            </w:r>
            <w:r w:rsidDel="00000000" w:rsidR="00000000" w:rsidRPr="00000000">
              <w:rPr>
                <w:rtl w:val="0"/>
              </w:rPr>
            </w:r>
          </w:p>
        </w:tc>
        <w:tc>
          <w:tcPr/>
          <w:p w:rsidR="00000000" w:rsidDel="00000000" w:rsidP="00000000" w:rsidRDefault="00000000" w:rsidRPr="00000000" w14:paraId="00003ABB">
            <w:pPr>
              <w:rPr/>
            </w:pPr>
            <w:r w:rsidDel="00000000" w:rsidR="00000000" w:rsidRPr="00000000">
              <w:rPr>
                <w:sz w:val="11"/>
                <w:szCs w:val="11"/>
                <w:rtl w:val="0"/>
              </w:rPr>
              <w:t xml:space="preserve">COMPUTE_DIST_PAYABLE</w:t>
            </w:r>
            <w:r w:rsidDel="00000000" w:rsidR="00000000" w:rsidRPr="00000000">
              <w:rPr>
                <w:rtl w:val="0"/>
              </w:rPr>
            </w:r>
          </w:p>
        </w:tc>
        <w:tc>
          <w:tcPr/>
          <w:p w:rsidR="00000000" w:rsidDel="00000000" w:rsidP="00000000" w:rsidRDefault="00000000" w:rsidRPr="00000000" w14:paraId="00003ABC">
            <w:pPr>
              <w:rPr/>
            </w:pPr>
            <w:r w:rsidDel="00000000" w:rsidR="00000000" w:rsidRPr="00000000">
              <w:rPr>
                <w:sz w:val="11"/>
                <w:szCs w:val="11"/>
                <w:rtl w:val="0"/>
              </w:rPr>
              <w:t xml:space="preserve">fpub_return_contract_count</w:t>
            </w:r>
            <w:r w:rsidDel="00000000" w:rsidR="00000000" w:rsidRPr="00000000">
              <w:rPr>
                <w:rtl w:val="0"/>
              </w:rPr>
            </w:r>
          </w:p>
        </w:tc>
        <w:tc>
          <w:tcPr/>
          <w:p w:rsidR="00000000" w:rsidDel="00000000" w:rsidP="00000000" w:rsidRDefault="00000000" w:rsidRPr="00000000" w14:paraId="00003ABD">
            <w:pPr>
              <w:rPr/>
            </w:pPr>
            <w:r w:rsidDel="00000000" w:rsidR="00000000" w:rsidRPr="00000000">
              <w:rPr>
                <w:sz w:val="11"/>
                <w:szCs w:val="11"/>
                <w:rtl w:val="0"/>
              </w:rPr>
              <w:t xml:space="preserve">Retrieves stored contract payee count used in repeat processing.</w:t>
            </w:r>
            <w:r w:rsidDel="00000000" w:rsidR="00000000" w:rsidRPr="00000000">
              <w:rPr>
                <w:rtl w:val="0"/>
              </w:rPr>
            </w:r>
          </w:p>
        </w:tc>
        <w:tc>
          <w:tcPr/>
          <w:p w:rsidR="00000000" w:rsidDel="00000000" w:rsidP="00000000" w:rsidRDefault="00000000" w:rsidRPr="00000000" w14:paraId="00003ABE">
            <w:pPr>
              <w:rPr/>
            </w:pPr>
            <w:r w:rsidDel="00000000" w:rsidR="00000000" w:rsidRPr="00000000">
              <w:rPr>
                <w:sz w:val="11"/>
                <w:szCs w:val="11"/>
                <w:rtl w:val="0"/>
              </w:rPr>
              <w:t xml:space="preserve">Medium-High</w:t>
            </w:r>
            <w:r w:rsidDel="00000000" w:rsidR="00000000" w:rsidRPr="00000000">
              <w:rPr>
                <w:rtl w:val="0"/>
              </w:rPr>
            </w:r>
          </w:p>
        </w:tc>
        <w:tc>
          <w:tcPr/>
          <w:p w:rsidR="00000000" w:rsidDel="00000000" w:rsidP="00000000" w:rsidRDefault="00000000" w:rsidRPr="00000000" w14:paraId="00003ABF">
            <w:pPr>
              <w:rPr/>
            </w:pPr>
            <w:r w:rsidDel="00000000" w:rsidR="00000000" w:rsidRPr="00000000">
              <w:rPr>
                <w:sz w:val="11"/>
                <w:szCs w:val="11"/>
                <w:rtl w:val="0"/>
              </w:rPr>
              <w:t xml:space="preserve">Repository/internal commission-state query.</w:t>
            </w:r>
            <w:r w:rsidDel="00000000" w:rsidR="00000000" w:rsidRPr="00000000">
              <w:rPr>
                <w:rtl w:val="0"/>
              </w:rPr>
            </w:r>
          </w:p>
        </w:tc>
        <w:tc>
          <w:tcPr/>
          <w:p w:rsidR="00000000" w:rsidDel="00000000" w:rsidP="00000000" w:rsidRDefault="00000000" w:rsidRPr="00000000" w14:paraId="00003AC0">
            <w:pPr>
              <w:rPr/>
            </w:pPr>
            <w:r w:rsidDel="00000000" w:rsidR="00000000" w:rsidRPr="00000000">
              <w:rPr>
                <w:sz w:val="9"/>
                <w:szCs w:val="9"/>
                <w:rtl w:val="0"/>
              </w:rPr>
              <w:t xml:space="preserve">Yes - Finance/Sales validation required for payee selection, plan precedence, thresholds, renewal/first-year behavior, coverage/bonus rules, zero-vs-error semantics, and scheduling/netting outputs.</w:t>
            </w:r>
            <w:r w:rsidDel="00000000" w:rsidR="00000000" w:rsidRPr="00000000">
              <w:rPr>
                <w:rtl w:val="0"/>
              </w:rPr>
            </w:r>
          </w:p>
        </w:tc>
      </w:tr>
      <w:tr>
        <w:trPr>
          <w:cantSplit w:val="1"/>
          <w:tblHeader w:val="0"/>
        </w:trPr>
        <w:tc>
          <w:tcPr/>
          <w:p w:rsidR="00000000" w:rsidDel="00000000" w:rsidP="00000000" w:rsidRDefault="00000000" w:rsidRPr="00000000" w14:paraId="00003AC1">
            <w:pPr>
              <w:rPr/>
            </w:pPr>
            <w:r w:rsidDel="00000000" w:rsidR="00000000" w:rsidRPr="00000000">
              <w:rPr>
                <w:sz w:val="11"/>
                <w:szCs w:val="11"/>
                <w:rtl w:val="0"/>
              </w:rPr>
              <w:t xml:space="preserve">SP-006</w:t>
            </w:r>
            <w:r w:rsidDel="00000000" w:rsidR="00000000" w:rsidRPr="00000000">
              <w:rPr>
                <w:rtl w:val="0"/>
              </w:rPr>
            </w:r>
          </w:p>
        </w:tc>
        <w:tc>
          <w:tcPr/>
          <w:p w:rsidR="00000000" w:rsidDel="00000000" w:rsidP="00000000" w:rsidRDefault="00000000" w:rsidRPr="00000000" w14:paraId="00003AC2">
            <w:pPr>
              <w:rPr/>
            </w:pPr>
            <w:r w:rsidDel="00000000" w:rsidR="00000000" w:rsidRPr="00000000">
              <w:rPr>
                <w:sz w:val="11"/>
                <w:szCs w:val="11"/>
                <w:rtl w:val="0"/>
              </w:rPr>
              <w:t xml:space="preserve">COMPUTE_DIST_PAYABLE</w:t>
            </w:r>
            <w:r w:rsidDel="00000000" w:rsidR="00000000" w:rsidRPr="00000000">
              <w:rPr>
                <w:rtl w:val="0"/>
              </w:rPr>
            </w:r>
          </w:p>
        </w:tc>
        <w:tc>
          <w:tcPr/>
          <w:p w:rsidR="00000000" w:rsidDel="00000000" w:rsidP="00000000" w:rsidRDefault="00000000" w:rsidRPr="00000000" w14:paraId="00003AC3">
            <w:pPr>
              <w:rPr/>
            </w:pPr>
            <w:r w:rsidDel="00000000" w:rsidR="00000000" w:rsidRPr="00000000">
              <w:rPr>
                <w:sz w:val="11"/>
                <w:szCs w:val="11"/>
                <w:rtl w:val="0"/>
              </w:rPr>
              <w:t xml:space="preserve">fpub_return_threshold_comm</w:t>
            </w:r>
            <w:r w:rsidDel="00000000" w:rsidR="00000000" w:rsidRPr="00000000">
              <w:rPr>
                <w:rtl w:val="0"/>
              </w:rPr>
            </w:r>
          </w:p>
        </w:tc>
        <w:tc>
          <w:tcPr/>
          <w:p w:rsidR="00000000" w:rsidDel="00000000" w:rsidP="00000000" w:rsidRDefault="00000000" w:rsidRPr="00000000" w14:paraId="00003AC4">
            <w:pPr>
              <w:rPr/>
            </w:pPr>
            <w:r w:rsidDel="00000000" w:rsidR="00000000" w:rsidRPr="00000000">
              <w:rPr>
                <w:sz w:val="11"/>
                <w:szCs w:val="11"/>
                <w:rtl w:val="0"/>
              </w:rPr>
              <w:t xml:space="preserve">Computes threshold commission from amount, percentage, or flat/count inputs.</w:t>
            </w:r>
            <w:r w:rsidDel="00000000" w:rsidR="00000000" w:rsidRPr="00000000">
              <w:rPr>
                <w:rtl w:val="0"/>
              </w:rPr>
            </w:r>
          </w:p>
        </w:tc>
        <w:tc>
          <w:tcPr/>
          <w:p w:rsidR="00000000" w:rsidDel="00000000" w:rsidP="00000000" w:rsidRDefault="00000000" w:rsidRPr="00000000" w14:paraId="00003AC5">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AC6">
            <w:pPr>
              <w:rPr/>
            </w:pPr>
            <w:r w:rsidDel="00000000" w:rsidR="00000000" w:rsidRPr="00000000">
              <w:rPr>
                <w:sz w:val="11"/>
                <w:szCs w:val="11"/>
                <w:rtl w:val="0"/>
              </w:rPr>
              <w:t xml:space="preserve">Pure .NET calculation helper; validate precedence and divide-by-threshold-count behavior.</w:t>
            </w:r>
            <w:r w:rsidDel="00000000" w:rsidR="00000000" w:rsidRPr="00000000">
              <w:rPr>
                <w:rtl w:val="0"/>
              </w:rPr>
            </w:r>
          </w:p>
        </w:tc>
        <w:tc>
          <w:tcPr/>
          <w:p w:rsidR="00000000" w:rsidDel="00000000" w:rsidP="00000000" w:rsidRDefault="00000000" w:rsidRPr="00000000" w14:paraId="00003AC7">
            <w:pPr>
              <w:rPr/>
            </w:pPr>
            <w:r w:rsidDel="00000000" w:rsidR="00000000" w:rsidRPr="00000000">
              <w:rPr>
                <w:sz w:val="9"/>
                <w:szCs w:val="9"/>
                <w:rtl w:val="0"/>
              </w:rPr>
              <w:t xml:space="preserve">Yes - Finance/Sales validation required for payee selection, plan precedence, thresholds, renewal/first-year behavior, coverage/bonus rules, zero-vs-error semantics, and scheduling/netting outputs.</w:t>
            </w:r>
            <w:r w:rsidDel="00000000" w:rsidR="00000000" w:rsidRPr="00000000">
              <w:rPr>
                <w:rtl w:val="0"/>
              </w:rPr>
            </w:r>
          </w:p>
        </w:tc>
      </w:tr>
      <w:tr>
        <w:trPr>
          <w:cantSplit w:val="1"/>
          <w:tblHeader w:val="0"/>
        </w:trPr>
        <w:tc>
          <w:tcPr/>
          <w:p w:rsidR="00000000" w:rsidDel="00000000" w:rsidP="00000000" w:rsidRDefault="00000000" w:rsidRPr="00000000" w14:paraId="00003AC8">
            <w:pPr>
              <w:rPr/>
            </w:pPr>
            <w:r w:rsidDel="00000000" w:rsidR="00000000" w:rsidRPr="00000000">
              <w:rPr>
                <w:sz w:val="11"/>
                <w:szCs w:val="11"/>
                <w:rtl w:val="0"/>
              </w:rPr>
              <w:t xml:space="preserve">SP-007</w:t>
            </w:r>
            <w:r w:rsidDel="00000000" w:rsidR="00000000" w:rsidRPr="00000000">
              <w:rPr>
                <w:rtl w:val="0"/>
              </w:rPr>
            </w:r>
          </w:p>
        </w:tc>
        <w:tc>
          <w:tcPr/>
          <w:p w:rsidR="00000000" w:rsidDel="00000000" w:rsidP="00000000" w:rsidRDefault="00000000" w:rsidRPr="00000000" w14:paraId="00003AC9">
            <w:pPr>
              <w:rPr/>
            </w:pPr>
            <w:r w:rsidDel="00000000" w:rsidR="00000000" w:rsidRPr="00000000">
              <w:rPr>
                <w:sz w:val="11"/>
                <w:szCs w:val="11"/>
                <w:rtl w:val="0"/>
              </w:rPr>
              <w:t xml:space="preserve">COMPUTE_DIST_PAYABLE</w:t>
            </w:r>
            <w:r w:rsidDel="00000000" w:rsidR="00000000" w:rsidRPr="00000000">
              <w:rPr>
                <w:rtl w:val="0"/>
              </w:rPr>
            </w:r>
          </w:p>
        </w:tc>
        <w:tc>
          <w:tcPr/>
          <w:p w:rsidR="00000000" w:rsidDel="00000000" w:rsidP="00000000" w:rsidRDefault="00000000" w:rsidRPr="00000000" w14:paraId="00003ACA">
            <w:pPr>
              <w:rPr/>
            </w:pPr>
            <w:r w:rsidDel="00000000" w:rsidR="00000000" w:rsidRPr="00000000">
              <w:rPr>
                <w:sz w:val="11"/>
                <w:szCs w:val="11"/>
                <w:rtl w:val="0"/>
              </w:rPr>
              <w:t xml:space="preserve">fpub_return_rule_commission</w:t>
            </w:r>
            <w:r w:rsidDel="00000000" w:rsidR="00000000" w:rsidRPr="00000000">
              <w:rPr>
                <w:rtl w:val="0"/>
              </w:rPr>
            </w:r>
          </w:p>
        </w:tc>
        <w:tc>
          <w:tcPr/>
          <w:p w:rsidR="00000000" w:rsidDel="00000000" w:rsidP="00000000" w:rsidRDefault="00000000" w:rsidRPr="00000000" w14:paraId="00003ACB">
            <w:pPr>
              <w:rPr/>
            </w:pPr>
            <w:r w:rsidDel="00000000" w:rsidR="00000000" w:rsidRPr="00000000">
              <w:rPr>
                <w:sz w:val="11"/>
                <w:szCs w:val="11"/>
                <w:rtl w:val="0"/>
              </w:rPr>
              <w:t xml:space="preserve">Computes rule commission based on current payee-count range and plan rule.</w:t>
            </w:r>
            <w:r w:rsidDel="00000000" w:rsidR="00000000" w:rsidRPr="00000000">
              <w:rPr>
                <w:rtl w:val="0"/>
              </w:rPr>
            </w:r>
          </w:p>
        </w:tc>
        <w:tc>
          <w:tcPr/>
          <w:p w:rsidR="00000000" w:rsidDel="00000000" w:rsidP="00000000" w:rsidRDefault="00000000" w:rsidRPr="00000000" w14:paraId="00003ACC">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ACD">
            <w:pPr>
              <w:rPr/>
            </w:pPr>
            <w:r w:rsidDel="00000000" w:rsidR="00000000" w:rsidRPr="00000000">
              <w:rPr>
                <w:sz w:val="11"/>
                <w:szCs w:val="11"/>
                <w:rtl w:val="0"/>
              </w:rPr>
              <w:t xml:space="preserve">Pure .NET policy helper; validate flat-amount branch currently forced to zero.</w:t>
            </w:r>
            <w:r w:rsidDel="00000000" w:rsidR="00000000" w:rsidRPr="00000000">
              <w:rPr>
                <w:rtl w:val="0"/>
              </w:rPr>
            </w:r>
          </w:p>
        </w:tc>
        <w:tc>
          <w:tcPr/>
          <w:p w:rsidR="00000000" w:rsidDel="00000000" w:rsidP="00000000" w:rsidRDefault="00000000" w:rsidRPr="00000000" w14:paraId="00003ACE">
            <w:pPr>
              <w:rPr/>
            </w:pPr>
            <w:r w:rsidDel="00000000" w:rsidR="00000000" w:rsidRPr="00000000">
              <w:rPr>
                <w:sz w:val="9"/>
                <w:szCs w:val="9"/>
                <w:rtl w:val="0"/>
              </w:rPr>
              <w:t xml:space="preserve">Yes - Finance/Sales validation required for payee selection, plan precedence, thresholds, renewal/first-year behavior, coverage/bonus rules, zero-vs-error semantics, and scheduling/netting outputs.</w:t>
            </w:r>
            <w:r w:rsidDel="00000000" w:rsidR="00000000" w:rsidRPr="00000000">
              <w:rPr>
                <w:rtl w:val="0"/>
              </w:rPr>
            </w:r>
          </w:p>
        </w:tc>
      </w:tr>
      <w:tr>
        <w:trPr>
          <w:cantSplit w:val="1"/>
          <w:tblHeader w:val="0"/>
        </w:trPr>
        <w:tc>
          <w:tcPr/>
          <w:p w:rsidR="00000000" w:rsidDel="00000000" w:rsidP="00000000" w:rsidRDefault="00000000" w:rsidRPr="00000000" w14:paraId="00003ACF">
            <w:pPr>
              <w:rPr/>
            </w:pPr>
            <w:r w:rsidDel="00000000" w:rsidR="00000000" w:rsidRPr="00000000">
              <w:rPr>
                <w:sz w:val="11"/>
                <w:szCs w:val="11"/>
                <w:rtl w:val="0"/>
              </w:rPr>
              <w:t xml:space="preserve">SP-008</w:t>
            </w:r>
            <w:r w:rsidDel="00000000" w:rsidR="00000000" w:rsidRPr="00000000">
              <w:rPr>
                <w:rtl w:val="0"/>
              </w:rPr>
            </w:r>
          </w:p>
        </w:tc>
        <w:tc>
          <w:tcPr/>
          <w:p w:rsidR="00000000" w:rsidDel="00000000" w:rsidP="00000000" w:rsidRDefault="00000000" w:rsidRPr="00000000" w14:paraId="00003AD0">
            <w:pPr>
              <w:rPr/>
            </w:pPr>
            <w:r w:rsidDel="00000000" w:rsidR="00000000" w:rsidRPr="00000000">
              <w:rPr>
                <w:sz w:val="11"/>
                <w:szCs w:val="11"/>
                <w:rtl w:val="0"/>
              </w:rPr>
              <w:t xml:space="preserve">COMPUTE_DIST_PAYABLE</w:t>
            </w:r>
            <w:r w:rsidDel="00000000" w:rsidR="00000000" w:rsidRPr="00000000">
              <w:rPr>
                <w:rtl w:val="0"/>
              </w:rPr>
            </w:r>
          </w:p>
        </w:tc>
        <w:tc>
          <w:tcPr/>
          <w:p w:rsidR="00000000" w:rsidDel="00000000" w:rsidP="00000000" w:rsidRDefault="00000000" w:rsidRPr="00000000" w14:paraId="00003AD1">
            <w:pPr>
              <w:rPr/>
            </w:pPr>
            <w:r w:rsidDel="00000000" w:rsidR="00000000" w:rsidRPr="00000000">
              <w:rPr>
                <w:sz w:val="11"/>
                <w:szCs w:val="11"/>
                <w:rtl w:val="0"/>
              </w:rPr>
              <w:t xml:space="preserve">fpub_return_commission_details</w:t>
            </w:r>
            <w:r w:rsidDel="00000000" w:rsidR="00000000" w:rsidRPr="00000000">
              <w:rPr>
                <w:rtl w:val="0"/>
              </w:rPr>
            </w:r>
          </w:p>
        </w:tc>
        <w:tc>
          <w:tcPr/>
          <w:p w:rsidR="00000000" w:rsidDel="00000000" w:rsidP="00000000" w:rsidRDefault="00000000" w:rsidRPr="00000000" w14:paraId="00003AD2">
            <w:pPr>
              <w:rPr/>
            </w:pPr>
            <w:r w:rsidDel="00000000" w:rsidR="00000000" w:rsidRPr="00000000">
              <w:rPr>
                <w:sz w:val="11"/>
                <w:szCs w:val="11"/>
                <w:rtl w:val="0"/>
              </w:rPr>
              <w:t xml:space="preserve">Selects commission-plan detail and calculates main, volume, bonus, coverage and renewal eligibility.</w:t>
            </w:r>
            <w:r w:rsidDel="00000000" w:rsidR="00000000" w:rsidRPr="00000000">
              <w:rPr>
                <w:rtl w:val="0"/>
              </w:rPr>
            </w:r>
          </w:p>
        </w:tc>
        <w:tc>
          <w:tcPr/>
          <w:p w:rsidR="00000000" w:rsidDel="00000000" w:rsidP="00000000" w:rsidRDefault="00000000" w:rsidRPr="00000000" w14:paraId="00003AD3">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AD4">
            <w:pPr>
              <w:rPr/>
            </w:pPr>
            <w:r w:rsidDel="00000000" w:rsidR="00000000" w:rsidRPr="00000000">
              <w:rPr>
                <w:sz w:val="11"/>
                <w:szCs w:val="11"/>
                <w:rtl w:val="0"/>
              </w:rPr>
              <w:t xml:space="preserve">Core CommissionCalculationService policy engine; no separate endpoint.</w:t>
            </w:r>
            <w:r w:rsidDel="00000000" w:rsidR="00000000" w:rsidRPr="00000000">
              <w:rPr>
                <w:rtl w:val="0"/>
              </w:rPr>
            </w:r>
          </w:p>
        </w:tc>
        <w:tc>
          <w:tcPr/>
          <w:p w:rsidR="00000000" w:rsidDel="00000000" w:rsidP="00000000" w:rsidRDefault="00000000" w:rsidRPr="00000000" w14:paraId="00003AD5">
            <w:pPr>
              <w:rPr/>
            </w:pPr>
            <w:r w:rsidDel="00000000" w:rsidR="00000000" w:rsidRPr="00000000">
              <w:rPr>
                <w:sz w:val="9"/>
                <w:szCs w:val="9"/>
                <w:rtl w:val="0"/>
              </w:rPr>
              <w:t xml:space="preserve">Yes - Finance/Sales validation required for payee selection, plan precedence, thresholds, renewal/first-year behavior, coverage/bonus rules, zero-vs-error semantics, and scheduling/netting outputs.</w:t>
            </w:r>
            <w:r w:rsidDel="00000000" w:rsidR="00000000" w:rsidRPr="00000000">
              <w:rPr>
                <w:rtl w:val="0"/>
              </w:rPr>
            </w:r>
          </w:p>
        </w:tc>
      </w:tr>
      <w:tr>
        <w:trPr>
          <w:cantSplit w:val="1"/>
          <w:tblHeader w:val="0"/>
        </w:trPr>
        <w:tc>
          <w:tcPr/>
          <w:p w:rsidR="00000000" w:rsidDel="00000000" w:rsidP="00000000" w:rsidRDefault="00000000" w:rsidRPr="00000000" w14:paraId="00003AD6">
            <w:pPr>
              <w:rPr/>
            </w:pPr>
            <w:r w:rsidDel="00000000" w:rsidR="00000000" w:rsidRPr="00000000">
              <w:rPr>
                <w:sz w:val="11"/>
                <w:szCs w:val="11"/>
                <w:rtl w:val="0"/>
              </w:rPr>
              <w:t xml:space="preserve">SP-009</w:t>
            </w:r>
            <w:r w:rsidDel="00000000" w:rsidR="00000000" w:rsidRPr="00000000">
              <w:rPr>
                <w:rtl w:val="0"/>
              </w:rPr>
            </w:r>
          </w:p>
        </w:tc>
        <w:tc>
          <w:tcPr/>
          <w:p w:rsidR="00000000" w:rsidDel="00000000" w:rsidP="00000000" w:rsidRDefault="00000000" w:rsidRPr="00000000" w14:paraId="00003AD7">
            <w:pPr>
              <w:rPr/>
            </w:pPr>
            <w:r w:rsidDel="00000000" w:rsidR="00000000" w:rsidRPr="00000000">
              <w:rPr>
                <w:sz w:val="11"/>
                <w:szCs w:val="11"/>
                <w:rtl w:val="0"/>
              </w:rPr>
              <w:t xml:space="preserve">pkg_def_revenue_libs</w:t>
            </w:r>
            <w:r w:rsidDel="00000000" w:rsidR="00000000" w:rsidRPr="00000000">
              <w:rPr>
                <w:rtl w:val="0"/>
              </w:rPr>
            </w:r>
          </w:p>
        </w:tc>
        <w:tc>
          <w:tcPr/>
          <w:p w:rsidR="00000000" w:rsidDel="00000000" w:rsidP="00000000" w:rsidRDefault="00000000" w:rsidRPr="00000000" w14:paraId="00003AD8">
            <w:pPr>
              <w:rPr/>
            </w:pPr>
            <w:r w:rsidDel="00000000" w:rsidR="00000000" w:rsidRPr="00000000">
              <w:rPr>
                <w:sz w:val="11"/>
                <w:szCs w:val="11"/>
                <w:rtl w:val="0"/>
              </w:rPr>
              <w:t xml:space="preserve">fpub_return_gl_busunit</w:t>
            </w:r>
            <w:r w:rsidDel="00000000" w:rsidR="00000000" w:rsidRPr="00000000">
              <w:rPr>
                <w:rtl w:val="0"/>
              </w:rPr>
            </w:r>
          </w:p>
        </w:tc>
        <w:tc>
          <w:tcPr/>
          <w:p w:rsidR="00000000" w:rsidDel="00000000" w:rsidP="00000000" w:rsidRDefault="00000000" w:rsidRPr="00000000" w14:paraId="00003AD9">
            <w:pPr>
              <w:rPr/>
            </w:pPr>
            <w:r w:rsidDel="00000000" w:rsidR="00000000" w:rsidRPr="00000000">
              <w:rPr>
                <w:sz w:val="11"/>
                <w:szCs w:val="11"/>
                <w:rtl w:val="0"/>
              </w:rPr>
              <w:t xml:space="preserve">Derives GL business unit from contract/dispatch, company, state, channel, product, TPV and trade data.</w:t>
            </w:r>
            <w:r w:rsidDel="00000000" w:rsidR="00000000" w:rsidRPr="00000000">
              <w:rPr>
                <w:rtl w:val="0"/>
              </w:rPr>
            </w:r>
          </w:p>
        </w:tc>
        <w:tc>
          <w:tcPr/>
          <w:p w:rsidR="00000000" w:rsidDel="00000000" w:rsidP="00000000" w:rsidRDefault="00000000" w:rsidRPr="00000000" w14:paraId="00003ADA">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ADB">
            <w:pPr>
              <w:rPr/>
            </w:pPr>
            <w:r w:rsidDel="00000000" w:rsidR="00000000" w:rsidRPr="00000000">
              <w:rPr>
                <w:sz w:val="11"/>
                <w:szCs w:val="11"/>
                <w:rtl w:val="0"/>
              </w:rPr>
              <w:t xml:space="preserve">Move to RevenueAccounting/GL mapping service; externalize governed mappings where practical.</w:t>
            </w:r>
            <w:r w:rsidDel="00000000" w:rsidR="00000000" w:rsidRPr="00000000">
              <w:rPr>
                <w:rtl w:val="0"/>
              </w:rPr>
            </w:r>
          </w:p>
        </w:tc>
        <w:tc>
          <w:tcPr/>
          <w:p w:rsidR="00000000" w:rsidDel="00000000" w:rsidP="00000000" w:rsidRDefault="00000000" w:rsidRPr="00000000" w14:paraId="00003ADC">
            <w:pPr>
              <w:rPr/>
            </w:pPr>
            <w:r w:rsidDel="00000000" w:rsidR="00000000" w:rsidRPr="00000000">
              <w:rPr>
                <w:sz w:val="9"/>
                <w:szCs w:val="9"/>
                <w:rtl w:val="0"/>
              </w:rPr>
              <w:t xml:space="preserve">Yes - Finance/Accounting remediation required to confirm formulas/mappings, effective dates, sign conventions, posting/transaction behavior, source-of-truth data, and whether configuration should replace embedded rules.</w:t>
            </w:r>
            <w:r w:rsidDel="00000000" w:rsidR="00000000" w:rsidRPr="00000000">
              <w:rPr>
                <w:rtl w:val="0"/>
              </w:rPr>
            </w:r>
          </w:p>
        </w:tc>
      </w:tr>
      <w:tr>
        <w:trPr>
          <w:cantSplit w:val="1"/>
          <w:tblHeader w:val="0"/>
        </w:trPr>
        <w:tc>
          <w:tcPr/>
          <w:p w:rsidR="00000000" w:rsidDel="00000000" w:rsidP="00000000" w:rsidRDefault="00000000" w:rsidRPr="00000000" w14:paraId="00003ADD">
            <w:pPr>
              <w:rPr/>
            </w:pPr>
            <w:r w:rsidDel="00000000" w:rsidR="00000000" w:rsidRPr="00000000">
              <w:rPr>
                <w:sz w:val="11"/>
                <w:szCs w:val="11"/>
                <w:rtl w:val="0"/>
              </w:rPr>
              <w:t xml:space="preserve">SP-010</w:t>
            </w:r>
            <w:r w:rsidDel="00000000" w:rsidR="00000000" w:rsidRPr="00000000">
              <w:rPr>
                <w:rtl w:val="0"/>
              </w:rPr>
            </w:r>
          </w:p>
        </w:tc>
        <w:tc>
          <w:tcPr/>
          <w:p w:rsidR="00000000" w:rsidDel="00000000" w:rsidP="00000000" w:rsidRDefault="00000000" w:rsidRPr="00000000" w14:paraId="00003ADE">
            <w:pPr>
              <w:rPr/>
            </w:pPr>
            <w:r w:rsidDel="00000000" w:rsidR="00000000" w:rsidRPr="00000000">
              <w:rPr>
                <w:sz w:val="11"/>
                <w:szCs w:val="11"/>
                <w:rtl w:val="0"/>
              </w:rPr>
              <w:t xml:space="preserve">pkg_def_revenue_libs</w:t>
            </w:r>
            <w:r w:rsidDel="00000000" w:rsidR="00000000" w:rsidRPr="00000000">
              <w:rPr>
                <w:rtl w:val="0"/>
              </w:rPr>
            </w:r>
          </w:p>
        </w:tc>
        <w:tc>
          <w:tcPr/>
          <w:p w:rsidR="00000000" w:rsidDel="00000000" w:rsidP="00000000" w:rsidRDefault="00000000" w:rsidRPr="00000000" w14:paraId="00003ADF">
            <w:pPr>
              <w:rPr/>
            </w:pPr>
            <w:r w:rsidDel="00000000" w:rsidR="00000000" w:rsidRPr="00000000">
              <w:rPr>
                <w:sz w:val="11"/>
                <w:szCs w:val="11"/>
                <w:rtl w:val="0"/>
              </w:rPr>
              <w:t xml:space="preserve">fpub_return_prr_amount</w:t>
            </w:r>
            <w:r w:rsidDel="00000000" w:rsidR="00000000" w:rsidRPr="00000000">
              <w:rPr>
                <w:rtl w:val="0"/>
              </w:rPr>
            </w:r>
          </w:p>
        </w:tc>
        <w:tc>
          <w:tcPr/>
          <w:p w:rsidR="00000000" w:rsidDel="00000000" w:rsidP="00000000" w:rsidRDefault="00000000" w:rsidRPr="00000000" w14:paraId="00003AE0">
            <w:pPr>
              <w:rPr/>
            </w:pPr>
            <w:r w:rsidDel="00000000" w:rsidR="00000000" w:rsidRPr="00000000">
              <w:rPr>
                <w:sz w:val="11"/>
                <w:szCs w:val="11"/>
                <w:rtl w:val="0"/>
              </w:rPr>
              <w:t xml:space="preserve">Calculates recognized/deferred revenue amount by month or day over contract term.</w:t>
            </w:r>
            <w:r w:rsidDel="00000000" w:rsidR="00000000" w:rsidRPr="00000000">
              <w:rPr>
                <w:rtl w:val="0"/>
              </w:rPr>
            </w:r>
          </w:p>
        </w:tc>
        <w:tc>
          <w:tcPr/>
          <w:p w:rsidR="00000000" w:rsidDel="00000000" w:rsidP="00000000" w:rsidRDefault="00000000" w:rsidRPr="00000000" w14:paraId="00003AE1">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AE2">
            <w:pPr>
              <w:rPr/>
            </w:pPr>
            <w:r w:rsidDel="00000000" w:rsidR="00000000" w:rsidRPr="00000000">
              <w:rPr>
                <w:sz w:val="11"/>
                <w:szCs w:val="11"/>
                <w:rtl w:val="0"/>
              </w:rPr>
              <w:t xml:space="preserve">Pure .NET RevenueRecognitionPolicy strategy.</w:t>
            </w:r>
            <w:r w:rsidDel="00000000" w:rsidR="00000000" w:rsidRPr="00000000">
              <w:rPr>
                <w:rtl w:val="0"/>
              </w:rPr>
            </w:r>
          </w:p>
        </w:tc>
        <w:tc>
          <w:tcPr/>
          <w:p w:rsidR="00000000" w:rsidDel="00000000" w:rsidP="00000000" w:rsidRDefault="00000000" w:rsidRPr="00000000" w14:paraId="00003AE3">
            <w:pPr>
              <w:rPr/>
            </w:pPr>
            <w:r w:rsidDel="00000000" w:rsidR="00000000" w:rsidRPr="00000000">
              <w:rPr>
                <w:sz w:val="9"/>
                <w:szCs w:val="9"/>
                <w:rtl w:val="0"/>
              </w:rPr>
              <w:t xml:space="preserve">Yes - Finance/Accounting remediation required to confirm formulas/mappings, effective dates, sign conventions, posting/transaction behavior, source-of-truth data, and whether configuration should replace embedded rules.</w:t>
            </w:r>
            <w:r w:rsidDel="00000000" w:rsidR="00000000" w:rsidRPr="00000000">
              <w:rPr>
                <w:rtl w:val="0"/>
              </w:rPr>
            </w:r>
          </w:p>
        </w:tc>
      </w:tr>
      <w:tr>
        <w:trPr>
          <w:cantSplit w:val="1"/>
          <w:tblHeader w:val="0"/>
        </w:trPr>
        <w:tc>
          <w:tcPr/>
          <w:p w:rsidR="00000000" w:rsidDel="00000000" w:rsidP="00000000" w:rsidRDefault="00000000" w:rsidRPr="00000000" w14:paraId="00003AE4">
            <w:pPr>
              <w:rPr/>
            </w:pPr>
            <w:r w:rsidDel="00000000" w:rsidR="00000000" w:rsidRPr="00000000">
              <w:rPr>
                <w:sz w:val="11"/>
                <w:szCs w:val="11"/>
                <w:rtl w:val="0"/>
              </w:rPr>
              <w:t xml:space="preserve">SP-011</w:t>
            </w:r>
            <w:r w:rsidDel="00000000" w:rsidR="00000000" w:rsidRPr="00000000">
              <w:rPr>
                <w:rtl w:val="0"/>
              </w:rPr>
            </w:r>
          </w:p>
        </w:tc>
        <w:tc>
          <w:tcPr/>
          <w:p w:rsidR="00000000" w:rsidDel="00000000" w:rsidP="00000000" w:rsidRDefault="00000000" w:rsidRPr="00000000" w14:paraId="00003AE5">
            <w:pPr>
              <w:rPr/>
            </w:pPr>
            <w:r w:rsidDel="00000000" w:rsidR="00000000" w:rsidRPr="00000000">
              <w:rPr>
                <w:sz w:val="11"/>
                <w:szCs w:val="11"/>
                <w:rtl w:val="0"/>
              </w:rPr>
              <w:t xml:space="preserve">pkg_def_revenue_libs</w:t>
            </w:r>
            <w:r w:rsidDel="00000000" w:rsidR="00000000" w:rsidRPr="00000000">
              <w:rPr>
                <w:rtl w:val="0"/>
              </w:rPr>
            </w:r>
          </w:p>
        </w:tc>
        <w:tc>
          <w:tcPr/>
          <w:p w:rsidR="00000000" w:rsidDel="00000000" w:rsidP="00000000" w:rsidRDefault="00000000" w:rsidRPr="00000000" w14:paraId="00003AE6">
            <w:pPr>
              <w:rPr/>
            </w:pPr>
            <w:r w:rsidDel="00000000" w:rsidR="00000000" w:rsidRPr="00000000">
              <w:rPr>
                <w:sz w:val="11"/>
                <w:szCs w:val="11"/>
                <w:rtl w:val="0"/>
              </w:rPr>
              <w:t xml:space="preserve">fpub_return_prr_amount_jit</w:t>
            </w:r>
            <w:r w:rsidDel="00000000" w:rsidR="00000000" w:rsidRPr="00000000">
              <w:rPr>
                <w:rtl w:val="0"/>
              </w:rPr>
            </w:r>
          </w:p>
        </w:tc>
        <w:tc>
          <w:tcPr/>
          <w:p w:rsidR="00000000" w:rsidDel="00000000" w:rsidP="00000000" w:rsidRDefault="00000000" w:rsidRPr="00000000" w14:paraId="00003AE7">
            <w:pPr>
              <w:rPr/>
            </w:pPr>
            <w:r w:rsidDel="00000000" w:rsidR="00000000" w:rsidRPr="00000000">
              <w:rPr>
                <w:sz w:val="11"/>
                <w:szCs w:val="11"/>
                <w:rtl w:val="0"/>
              </w:rPr>
              <w:t xml:space="preserve">Calculates JIT revenue recognition using pay plan, invoice amount and term.</w:t>
            </w:r>
            <w:r w:rsidDel="00000000" w:rsidR="00000000" w:rsidRPr="00000000">
              <w:rPr>
                <w:rtl w:val="0"/>
              </w:rPr>
            </w:r>
          </w:p>
        </w:tc>
        <w:tc>
          <w:tcPr/>
          <w:p w:rsidR="00000000" w:rsidDel="00000000" w:rsidP="00000000" w:rsidRDefault="00000000" w:rsidRPr="00000000" w14:paraId="00003AE8">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AE9">
            <w:pPr>
              <w:rPr/>
            </w:pPr>
            <w:r w:rsidDel="00000000" w:rsidR="00000000" w:rsidRPr="00000000">
              <w:rPr>
                <w:sz w:val="11"/>
                <w:szCs w:val="11"/>
                <w:rtl w:val="0"/>
              </w:rPr>
              <w:t xml:space="preserve">Separate RevenueRecognitionPolicy strategy; no niche endpoint.</w:t>
            </w:r>
            <w:r w:rsidDel="00000000" w:rsidR="00000000" w:rsidRPr="00000000">
              <w:rPr>
                <w:rtl w:val="0"/>
              </w:rPr>
            </w:r>
          </w:p>
        </w:tc>
        <w:tc>
          <w:tcPr/>
          <w:p w:rsidR="00000000" w:rsidDel="00000000" w:rsidP="00000000" w:rsidRDefault="00000000" w:rsidRPr="00000000" w14:paraId="00003AEA">
            <w:pPr>
              <w:rPr/>
            </w:pPr>
            <w:r w:rsidDel="00000000" w:rsidR="00000000" w:rsidRPr="00000000">
              <w:rPr>
                <w:sz w:val="9"/>
                <w:szCs w:val="9"/>
                <w:rtl w:val="0"/>
              </w:rPr>
              <w:t xml:space="preserve">Yes - Finance/Accounting remediation required to confirm formulas/mappings, effective dates, sign conventions, posting/transaction behavior, source-of-truth data, and whether configuration should replace embedded rules.</w:t>
            </w:r>
            <w:r w:rsidDel="00000000" w:rsidR="00000000" w:rsidRPr="00000000">
              <w:rPr>
                <w:rtl w:val="0"/>
              </w:rPr>
            </w:r>
          </w:p>
        </w:tc>
      </w:tr>
      <w:tr>
        <w:trPr>
          <w:cantSplit w:val="1"/>
          <w:tblHeader w:val="0"/>
        </w:trPr>
        <w:tc>
          <w:tcPr/>
          <w:p w:rsidR="00000000" w:rsidDel="00000000" w:rsidP="00000000" w:rsidRDefault="00000000" w:rsidRPr="00000000" w14:paraId="00003AEB">
            <w:pPr>
              <w:rPr/>
            </w:pPr>
            <w:r w:rsidDel="00000000" w:rsidR="00000000" w:rsidRPr="00000000">
              <w:rPr>
                <w:sz w:val="11"/>
                <w:szCs w:val="11"/>
                <w:rtl w:val="0"/>
              </w:rPr>
              <w:t xml:space="preserve">SP-012</w:t>
            </w:r>
            <w:r w:rsidDel="00000000" w:rsidR="00000000" w:rsidRPr="00000000">
              <w:rPr>
                <w:rtl w:val="0"/>
              </w:rPr>
            </w:r>
          </w:p>
        </w:tc>
        <w:tc>
          <w:tcPr/>
          <w:p w:rsidR="00000000" w:rsidDel="00000000" w:rsidP="00000000" w:rsidRDefault="00000000" w:rsidRPr="00000000" w14:paraId="00003AEC">
            <w:pPr>
              <w:rPr/>
            </w:pPr>
            <w:r w:rsidDel="00000000" w:rsidR="00000000" w:rsidRPr="00000000">
              <w:rPr>
                <w:sz w:val="11"/>
                <w:szCs w:val="11"/>
                <w:rtl w:val="0"/>
              </w:rPr>
              <w:t xml:space="preserve">pkg_def_revenue_libs</w:t>
            </w:r>
            <w:r w:rsidDel="00000000" w:rsidR="00000000" w:rsidRPr="00000000">
              <w:rPr>
                <w:rtl w:val="0"/>
              </w:rPr>
            </w:r>
          </w:p>
        </w:tc>
        <w:tc>
          <w:tcPr/>
          <w:p w:rsidR="00000000" w:rsidDel="00000000" w:rsidP="00000000" w:rsidRDefault="00000000" w:rsidRPr="00000000" w14:paraId="00003AED">
            <w:pPr>
              <w:rPr/>
            </w:pPr>
            <w:r w:rsidDel="00000000" w:rsidR="00000000" w:rsidRPr="00000000">
              <w:rPr>
                <w:sz w:val="11"/>
                <w:szCs w:val="11"/>
                <w:rtl w:val="0"/>
              </w:rPr>
              <w:t xml:space="preserve">fpub_calc_insert_gl_details</w:t>
            </w:r>
            <w:r w:rsidDel="00000000" w:rsidR="00000000" w:rsidRPr="00000000">
              <w:rPr>
                <w:rtl w:val="0"/>
              </w:rPr>
            </w:r>
          </w:p>
        </w:tc>
        <w:tc>
          <w:tcPr/>
          <w:p w:rsidR="00000000" w:rsidDel="00000000" w:rsidP="00000000" w:rsidRDefault="00000000" w:rsidRPr="00000000" w14:paraId="00003AEE">
            <w:pPr>
              <w:rPr/>
            </w:pPr>
            <w:r w:rsidDel="00000000" w:rsidR="00000000" w:rsidRPr="00000000">
              <w:rPr>
                <w:sz w:val="11"/>
                <w:szCs w:val="11"/>
                <w:rtl w:val="0"/>
              </w:rPr>
              <w:t xml:space="preserve">Creates paired deferred-revenue GL entries using derived business unit/account mappings.</w:t>
            </w:r>
            <w:r w:rsidDel="00000000" w:rsidR="00000000" w:rsidRPr="00000000">
              <w:rPr>
                <w:rtl w:val="0"/>
              </w:rPr>
            </w:r>
          </w:p>
        </w:tc>
        <w:tc>
          <w:tcPr/>
          <w:p w:rsidR="00000000" w:rsidDel="00000000" w:rsidP="00000000" w:rsidRDefault="00000000" w:rsidRPr="00000000" w14:paraId="00003AEF">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AF0">
            <w:pPr>
              <w:rPr/>
            </w:pPr>
            <w:r w:rsidDel="00000000" w:rsidR="00000000" w:rsidRPr="00000000">
              <w:rPr>
                <w:sz w:val="11"/>
                <w:szCs w:val="11"/>
                <w:rtl w:val="0"/>
              </w:rPr>
              <w:t xml:space="preserve">Finance posting application service + repository; .NET owns transaction boundary.</w:t>
            </w:r>
            <w:r w:rsidDel="00000000" w:rsidR="00000000" w:rsidRPr="00000000">
              <w:rPr>
                <w:rtl w:val="0"/>
              </w:rPr>
            </w:r>
          </w:p>
        </w:tc>
        <w:tc>
          <w:tcPr/>
          <w:p w:rsidR="00000000" w:rsidDel="00000000" w:rsidP="00000000" w:rsidRDefault="00000000" w:rsidRPr="00000000" w14:paraId="00003AF1">
            <w:pPr>
              <w:rPr/>
            </w:pPr>
            <w:r w:rsidDel="00000000" w:rsidR="00000000" w:rsidRPr="00000000">
              <w:rPr>
                <w:sz w:val="9"/>
                <w:szCs w:val="9"/>
                <w:rtl w:val="0"/>
              </w:rPr>
              <w:t xml:space="preserve">Yes - Finance/Accounting remediation required to confirm formulas/mappings, effective dates, sign conventions, posting/transaction behavior, source-of-truth data, and whether configuration should replace embedded rules.</w:t>
            </w:r>
            <w:r w:rsidDel="00000000" w:rsidR="00000000" w:rsidRPr="00000000">
              <w:rPr>
                <w:rtl w:val="0"/>
              </w:rPr>
            </w:r>
          </w:p>
        </w:tc>
      </w:tr>
      <w:tr>
        <w:trPr>
          <w:cantSplit w:val="1"/>
          <w:tblHeader w:val="0"/>
        </w:trPr>
        <w:tc>
          <w:tcPr/>
          <w:p w:rsidR="00000000" w:rsidDel="00000000" w:rsidP="00000000" w:rsidRDefault="00000000" w:rsidRPr="00000000" w14:paraId="00003AF2">
            <w:pPr>
              <w:rPr/>
            </w:pPr>
            <w:r w:rsidDel="00000000" w:rsidR="00000000" w:rsidRPr="00000000">
              <w:rPr>
                <w:sz w:val="11"/>
                <w:szCs w:val="11"/>
                <w:rtl w:val="0"/>
              </w:rPr>
              <w:t xml:space="preserve">SP-013</w:t>
            </w:r>
            <w:r w:rsidDel="00000000" w:rsidR="00000000" w:rsidRPr="00000000">
              <w:rPr>
                <w:rtl w:val="0"/>
              </w:rPr>
            </w:r>
          </w:p>
        </w:tc>
        <w:tc>
          <w:tcPr/>
          <w:p w:rsidR="00000000" w:rsidDel="00000000" w:rsidP="00000000" w:rsidRDefault="00000000" w:rsidRPr="00000000" w14:paraId="00003AF3">
            <w:pPr>
              <w:rPr/>
            </w:pPr>
            <w:r w:rsidDel="00000000" w:rsidR="00000000" w:rsidRPr="00000000">
              <w:rPr>
                <w:sz w:val="11"/>
                <w:szCs w:val="11"/>
                <w:rtl w:val="0"/>
              </w:rPr>
              <w:t xml:space="preserve">pkg_def_revenue_libs</w:t>
            </w:r>
            <w:r w:rsidDel="00000000" w:rsidR="00000000" w:rsidRPr="00000000">
              <w:rPr>
                <w:rtl w:val="0"/>
              </w:rPr>
            </w:r>
          </w:p>
        </w:tc>
        <w:tc>
          <w:tcPr/>
          <w:p w:rsidR="00000000" w:rsidDel="00000000" w:rsidP="00000000" w:rsidRDefault="00000000" w:rsidRPr="00000000" w14:paraId="00003AF4">
            <w:pPr>
              <w:rPr/>
            </w:pPr>
            <w:r w:rsidDel="00000000" w:rsidR="00000000" w:rsidRPr="00000000">
              <w:rPr>
                <w:sz w:val="11"/>
                <w:szCs w:val="11"/>
                <w:rtl w:val="0"/>
              </w:rPr>
              <w:t xml:space="preserve">fpub_insert_temp_ar_gl_details</w:t>
            </w:r>
            <w:r w:rsidDel="00000000" w:rsidR="00000000" w:rsidRPr="00000000">
              <w:rPr>
                <w:rtl w:val="0"/>
              </w:rPr>
            </w:r>
          </w:p>
        </w:tc>
        <w:tc>
          <w:tcPr/>
          <w:p w:rsidR="00000000" w:rsidDel="00000000" w:rsidP="00000000" w:rsidRDefault="00000000" w:rsidRPr="00000000" w14:paraId="00003AF5">
            <w:pPr>
              <w:rPr/>
            </w:pPr>
            <w:r w:rsidDel="00000000" w:rsidR="00000000" w:rsidRPr="00000000">
              <w:rPr>
                <w:sz w:val="11"/>
                <w:szCs w:val="11"/>
                <w:rtl w:val="0"/>
              </w:rPr>
              <w:t xml:space="preserve">Inserts temporary AR GL detail and normalizes debit/credit signs.</w:t>
            </w:r>
            <w:r w:rsidDel="00000000" w:rsidR="00000000" w:rsidRPr="00000000">
              <w:rPr>
                <w:rtl w:val="0"/>
              </w:rPr>
            </w:r>
          </w:p>
        </w:tc>
        <w:tc>
          <w:tcPr/>
          <w:p w:rsidR="00000000" w:rsidDel="00000000" w:rsidP="00000000" w:rsidRDefault="00000000" w:rsidRPr="00000000" w14:paraId="00003AF6">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AF7">
            <w:pPr>
              <w:rPr/>
            </w:pPr>
            <w:r w:rsidDel="00000000" w:rsidR="00000000" w:rsidRPr="00000000">
              <w:rPr>
                <w:sz w:val="11"/>
                <w:szCs w:val="11"/>
                <w:rtl w:val="0"/>
              </w:rPr>
              <w:t xml:space="preserve">Repository helper only; preserve approved sign convention.</w:t>
            </w:r>
            <w:r w:rsidDel="00000000" w:rsidR="00000000" w:rsidRPr="00000000">
              <w:rPr>
                <w:rtl w:val="0"/>
              </w:rPr>
            </w:r>
          </w:p>
        </w:tc>
        <w:tc>
          <w:tcPr/>
          <w:p w:rsidR="00000000" w:rsidDel="00000000" w:rsidP="00000000" w:rsidRDefault="00000000" w:rsidRPr="00000000" w14:paraId="00003AF8">
            <w:pPr>
              <w:rPr/>
            </w:pPr>
            <w:r w:rsidDel="00000000" w:rsidR="00000000" w:rsidRPr="00000000">
              <w:rPr>
                <w:sz w:val="9"/>
                <w:szCs w:val="9"/>
                <w:rtl w:val="0"/>
              </w:rPr>
              <w:t xml:space="preserve">Yes - Finance/Accounting remediation required to confirm formulas/mappings, effective dates, sign conventions, posting/transaction behavior, source-of-truth data, and whether configuration should replace embedded rules.</w:t>
            </w:r>
            <w:r w:rsidDel="00000000" w:rsidR="00000000" w:rsidRPr="00000000">
              <w:rPr>
                <w:rtl w:val="0"/>
              </w:rPr>
            </w:r>
          </w:p>
        </w:tc>
      </w:tr>
      <w:tr>
        <w:trPr>
          <w:cantSplit w:val="1"/>
          <w:tblHeader w:val="0"/>
        </w:trPr>
        <w:tc>
          <w:tcPr/>
          <w:p w:rsidR="00000000" w:rsidDel="00000000" w:rsidP="00000000" w:rsidRDefault="00000000" w:rsidRPr="00000000" w14:paraId="00003AF9">
            <w:pPr>
              <w:rPr/>
            </w:pPr>
            <w:r w:rsidDel="00000000" w:rsidR="00000000" w:rsidRPr="00000000">
              <w:rPr>
                <w:sz w:val="11"/>
                <w:szCs w:val="11"/>
                <w:rtl w:val="0"/>
              </w:rPr>
              <w:t xml:space="preserve">SP-014</w:t>
            </w:r>
            <w:r w:rsidDel="00000000" w:rsidR="00000000" w:rsidRPr="00000000">
              <w:rPr>
                <w:rtl w:val="0"/>
              </w:rPr>
            </w:r>
          </w:p>
        </w:tc>
        <w:tc>
          <w:tcPr/>
          <w:p w:rsidR="00000000" w:rsidDel="00000000" w:rsidP="00000000" w:rsidRDefault="00000000" w:rsidRPr="00000000" w14:paraId="00003AFA">
            <w:pPr>
              <w:rPr/>
            </w:pPr>
            <w:r w:rsidDel="00000000" w:rsidR="00000000" w:rsidRPr="00000000">
              <w:rPr>
                <w:sz w:val="11"/>
                <w:szCs w:val="11"/>
                <w:rtl w:val="0"/>
              </w:rPr>
              <w:t xml:space="preserve">pkg_def_revenue_libs</w:t>
            </w:r>
            <w:r w:rsidDel="00000000" w:rsidR="00000000" w:rsidRPr="00000000">
              <w:rPr>
                <w:rtl w:val="0"/>
              </w:rPr>
            </w:r>
          </w:p>
        </w:tc>
        <w:tc>
          <w:tcPr/>
          <w:p w:rsidR="00000000" w:rsidDel="00000000" w:rsidP="00000000" w:rsidRDefault="00000000" w:rsidRPr="00000000" w14:paraId="00003AFB">
            <w:pPr>
              <w:rPr/>
            </w:pPr>
            <w:r w:rsidDel="00000000" w:rsidR="00000000" w:rsidRPr="00000000">
              <w:rPr>
                <w:sz w:val="11"/>
                <w:szCs w:val="11"/>
                <w:rtl w:val="0"/>
              </w:rPr>
              <w:t xml:space="preserve">fpub_set_contract_monies</w:t>
            </w:r>
            <w:r w:rsidDel="00000000" w:rsidR="00000000" w:rsidRPr="00000000">
              <w:rPr>
                <w:rtl w:val="0"/>
              </w:rPr>
            </w:r>
          </w:p>
        </w:tc>
        <w:tc>
          <w:tcPr/>
          <w:p w:rsidR="00000000" w:rsidDel="00000000" w:rsidP="00000000" w:rsidRDefault="00000000" w:rsidRPr="00000000" w14:paraId="00003AFC">
            <w:pPr>
              <w:rPr/>
            </w:pPr>
            <w:r w:rsidDel="00000000" w:rsidR="00000000" w:rsidRPr="00000000">
              <w:rPr>
                <w:sz w:val="11"/>
                <w:szCs w:val="11"/>
                <w:rtl w:val="0"/>
              </w:rPr>
              <w:t xml:space="preserve">Upserts CONTRACT_MONIES; selected revenue types reset before applying incoming value.</w:t>
            </w:r>
            <w:r w:rsidDel="00000000" w:rsidR="00000000" w:rsidRPr="00000000">
              <w:rPr>
                <w:rtl w:val="0"/>
              </w:rPr>
            </w:r>
          </w:p>
        </w:tc>
        <w:tc>
          <w:tcPr/>
          <w:p w:rsidR="00000000" w:rsidDel="00000000" w:rsidP="00000000" w:rsidRDefault="00000000" w:rsidRPr="00000000" w14:paraId="00003AFD">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AFE">
            <w:pPr>
              <w:rPr/>
            </w:pPr>
            <w:r w:rsidDel="00000000" w:rsidR="00000000" w:rsidRPr="00000000">
              <w:rPr>
                <w:sz w:val="11"/>
                <w:szCs w:val="11"/>
                <w:rtl w:val="0"/>
              </w:rPr>
              <w:t xml:space="preserve">Typed money-category service/repository; no stringly typed public endpoint.</w:t>
            </w:r>
            <w:r w:rsidDel="00000000" w:rsidR="00000000" w:rsidRPr="00000000">
              <w:rPr>
                <w:rtl w:val="0"/>
              </w:rPr>
            </w:r>
          </w:p>
        </w:tc>
        <w:tc>
          <w:tcPr/>
          <w:p w:rsidR="00000000" w:rsidDel="00000000" w:rsidP="00000000" w:rsidRDefault="00000000" w:rsidRPr="00000000" w14:paraId="00003AFF">
            <w:pPr>
              <w:rPr/>
            </w:pPr>
            <w:r w:rsidDel="00000000" w:rsidR="00000000" w:rsidRPr="00000000">
              <w:rPr>
                <w:sz w:val="9"/>
                <w:szCs w:val="9"/>
                <w:rtl w:val="0"/>
              </w:rPr>
              <w:t xml:space="preserve">Yes - Finance/Accounting remediation required to confirm formulas/mappings, effective dates, sign conventions, posting/transaction behavior, source-of-truth data, and whether configuration should replace embedded rules.</w:t>
            </w:r>
            <w:r w:rsidDel="00000000" w:rsidR="00000000" w:rsidRPr="00000000">
              <w:rPr>
                <w:rtl w:val="0"/>
              </w:rPr>
            </w:r>
          </w:p>
        </w:tc>
      </w:tr>
      <w:tr>
        <w:trPr>
          <w:cantSplit w:val="1"/>
          <w:tblHeader w:val="0"/>
        </w:trPr>
        <w:tc>
          <w:tcPr/>
          <w:p w:rsidR="00000000" w:rsidDel="00000000" w:rsidP="00000000" w:rsidRDefault="00000000" w:rsidRPr="00000000" w14:paraId="00003B00">
            <w:pPr>
              <w:rPr/>
            </w:pPr>
            <w:r w:rsidDel="00000000" w:rsidR="00000000" w:rsidRPr="00000000">
              <w:rPr>
                <w:sz w:val="11"/>
                <w:szCs w:val="11"/>
                <w:rtl w:val="0"/>
              </w:rPr>
              <w:t xml:space="preserve">SP-015</w:t>
            </w:r>
            <w:r w:rsidDel="00000000" w:rsidR="00000000" w:rsidRPr="00000000">
              <w:rPr>
                <w:rtl w:val="0"/>
              </w:rPr>
            </w:r>
          </w:p>
        </w:tc>
        <w:tc>
          <w:tcPr/>
          <w:p w:rsidR="00000000" w:rsidDel="00000000" w:rsidP="00000000" w:rsidRDefault="00000000" w:rsidRPr="00000000" w14:paraId="00003B01">
            <w:pPr>
              <w:rPr/>
            </w:pPr>
            <w:r w:rsidDel="00000000" w:rsidR="00000000" w:rsidRPr="00000000">
              <w:rPr>
                <w:sz w:val="11"/>
                <w:szCs w:val="11"/>
                <w:rtl w:val="0"/>
              </w:rPr>
              <w:t xml:space="preserve">pkg_def_revenue_libs</w:t>
            </w:r>
            <w:r w:rsidDel="00000000" w:rsidR="00000000" w:rsidRPr="00000000">
              <w:rPr>
                <w:rtl w:val="0"/>
              </w:rPr>
            </w:r>
          </w:p>
        </w:tc>
        <w:tc>
          <w:tcPr/>
          <w:p w:rsidR="00000000" w:rsidDel="00000000" w:rsidP="00000000" w:rsidRDefault="00000000" w:rsidRPr="00000000" w14:paraId="00003B02">
            <w:pPr>
              <w:rPr/>
            </w:pPr>
            <w:r w:rsidDel="00000000" w:rsidR="00000000" w:rsidRPr="00000000">
              <w:rPr>
                <w:sz w:val="11"/>
                <w:szCs w:val="11"/>
                <w:rtl w:val="0"/>
              </w:rPr>
              <w:t xml:space="preserve">fpub_return_concession_discount_amount</w:t>
            </w:r>
            <w:r w:rsidDel="00000000" w:rsidR="00000000" w:rsidRPr="00000000">
              <w:rPr>
                <w:rtl w:val="0"/>
              </w:rPr>
            </w:r>
          </w:p>
        </w:tc>
        <w:tc>
          <w:tcPr/>
          <w:p w:rsidR="00000000" w:rsidDel="00000000" w:rsidP="00000000" w:rsidRDefault="00000000" w:rsidRPr="00000000" w14:paraId="00003B03">
            <w:pPr>
              <w:rPr/>
            </w:pPr>
            <w:r w:rsidDel="00000000" w:rsidR="00000000" w:rsidRPr="00000000">
              <w:rPr>
                <w:sz w:val="11"/>
                <w:szCs w:val="11"/>
                <w:rtl w:val="0"/>
              </w:rPr>
              <w:t xml:space="preserve">Sums eligible concession/employee discount/renewal payments through a cutoff.</w:t>
            </w:r>
            <w:r w:rsidDel="00000000" w:rsidR="00000000" w:rsidRPr="00000000">
              <w:rPr>
                <w:rtl w:val="0"/>
              </w:rPr>
            </w:r>
          </w:p>
        </w:tc>
        <w:tc>
          <w:tcPr/>
          <w:p w:rsidR="00000000" w:rsidDel="00000000" w:rsidP="00000000" w:rsidRDefault="00000000" w:rsidRPr="00000000" w14:paraId="00003B04">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B05">
            <w:pPr>
              <w:rPr/>
            </w:pPr>
            <w:r w:rsidDel="00000000" w:rsidR="00000000" w:rsidRPr="00000000">
              <w:rPr>
                <w:sz w:val="11"/>
                <w:szCs w:val="11"/>
                <w:rtl w:val="0"/>
              </w:rPr>
              <w:t xml:space="preserve">Internal revenue-recognition input query.</w:t>
            </w:r>
            <w:r w:rsidDel="00000000" w:rsidR="00000000" w:rsidRPr="00000000">
              <w:rPr>
                <w:rtl w:val="0"/>
              </w:rPr>
            </w:r>
          </w:p>
        </w:tc>
        <w:tc>
          <w:tcPr/>
          <w:p w:rsidR="00000000" w:rsidDel="00000000" w:rsidP="00000000" w:rsidRDefault="00000000" w:rsidRPr="00000000" w14:paraId="00003B06">
            <w:pPr>
              <w:rPr/>
            </w:pPr>
            <w:r w:rsidDel="00000000" w:rsidR="00000000" w:rsidRPr="00000000">
              <w:rPr>
                <w:sz w:val="9"/>
                <w:szCs w:val="9"/>
                <w:rtl w:val="0"/>
              </w:rPr>
              <w:t xml:space="preserve">Yes - Finance/Accounting remediation required to confirm formulas/mappings, effective dates, sign conventions, posting/transaction behavior, source-of-truth data, and whether configuration should replace embedded rules.</w:t>
            </w:r>
            <w:r w:rsidDel="00000000" w:rsidR="00000000" w:rsidRPr="00000000">
              <w:rPr>
                <w:rtl w:val="0"/>
              </w:rPr>
            </w:r>
          </w:p>
        </w:tc>
      </w:tr>
      <w:tr>
        <w:trPr>
          <w:cantSplit w:val="1"/>
          <w:tblHeader w:val="0"/>
        </w:trPr>
        <w:tc>
          <w:tcPr/>
          <w:p w:rsidR="00000000" w:rsidDel="00000000" w:rsidP="00000000" w:rsidRDefault="00000000" w:rsidRPr="00000000" w14:paraId="00003B07">
            <w:pPr>
              <w:rPr/>
            </w:pPr>
            <w:r w:rsidDel="00000000" w:rsidR="00000000" w:rsidRPr="00000000">
              <w:rPr>
                <w:sz w:val="11"/>
                <w:szCs w:val="11"/>
                <w:rtl w:val="0"/>
              </w:rPr>
              <w:t xml:space="preserve">SP-016</w:t>
            </w:r>
            <w:r w:rsidDel="00000000" w:rsidR="00000000" w:rsidRPr="00000000">
              <w:rPr>
                <w:rtl w:val="0"/>
              </w:rPr>
            </w:r>
          </w:p>
        </w:tc>
        <w:tc>
          <w:tcPr/>
          <w:p w:rsidR="00000000" w:rsidDel="00000000" w:rsidP="00000000" w:rsidRDefault="00000000" w:rsidRPr="00000000" w14:paraId="00003B08">
            <w:pPr>
              <w:rPr/>
            </w:pPr>
            <w:r w:rsidDel="00000000" w:rsidR="00000000" w:rsidRPr="00000000">
              <w:rPr>
                <w:sz w:val="11"/>
                <w:szCs w:val="11"/>
                <w:rtl w:val="0"/>
              </w:rPr>
              <w:t xml:space="preserve">pkg_def_revenue_libs</w:t>
            </w:r>
            <w:r w:rsidDel="00000000" w:rsidR="00000000" w:rsidRPr="00000000">
              <w:rPr>
                <w:rtl w:val="0"/>
              </w:rPr>
            </w:r>
          </w:p>
        </w:tc>
        <w:tc>
          <w:tcPr/>
          <w:p w:rsidR="00000000" w:rsidDel="00000000" w:rsidP="00000000" w:rsidRDefault="00000000" w:rsidRPr="00000000" w14:paraId="00003B09">
            <w:pPr>
              <w:rPr/>
            </w:pPr>
            <w:r w:rsidDel="00000000" w:rsidR="00000000" w:rsidRPr="00000000">
              <w:rPr>
                <w:sz w:val="11"/>
                <w:szCs w:val="11"/>
                <w:rtl w:val="0"/>
              </w:rPr>
              <w:t xml:space="preserve">fpub_return_invoice_amount</w:t>
            </w:r>
            <w:r w:rsidDel="00000000" w:rsidR="00000000" w:rsidRPr="00000000">
              <w:rPr>
                <w:rtl w:val="0"/>
              </w:rPr>
            </w:r>
          </w:p>
        </w:tc>
        <w:tc>
          <w:tcPr/>
          <w:p w:rsidR="00000000" w:rsidDel="00000000" w:rsidP="00000000" w:rsidRDefault="00000000" w:rsidRPr="00000000" w14:paraId="00003B0A">
            <w:pPr>
              <w:rPr/>
            </w:pPr>
            <w:r w:rsidDel="00000000" w:rsidR="00000000" w:rsidRPr="00000000">
              <w:rPr>
                <w:sz w:val="11"/>
                <w:szCs w:val="11"/>
                <w:rtl w:val="0"/>
              </w:rPr>
              <w:t xml:space="preserve">Calculates eligible premium/renewal/options/credit invoice amount through cutoff.</w:t>
            </w:r>
            <w:r w:rsidDel="00000000" w:rsidR="00000000" w:rsidRPr="00000000">
              <w:rPr>
                <w:rtl w:val="0"/>
              </w:rPr>
            </w:r>
          </w:p>
        </w:tc>
        <w:tc>
          <w:tcPr/>
          <w:p w:rsidR="00000000" w:rsidDel="00000000" w:rsidP="00000000" w:rsidRDefault="00000000" w:rsidRPr="00000000" w14:paraId="00003B0B">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B0C">
            <w:pPr>
              <w:rPr/>
            </w:pPr>
            <w:r w:rsidDel="00000000" w:rsidR="00000000" w:rsidRPr="00000000">
              <w:rPr>
                <w:sz w:val="11"/>
                <w:szCs w:val="11"/>
                <w:rtl w:val="0"/>
              </w:rPr>
              <w:t xml:space="preserve">Internal revenue-recognition query/calculator; reuse Invoice/AR data ownership.</w:t>
            </w:r>
            <w:r w:rsidDel="00000000" w:rsidR="00000000" w:rsidRPr="00000000">
              <w:rPr>
                <w:rtl w:val="0"/>
              </w:rPr>
            </w:r>
          </w:p>
        </w:tc>
        <w:tc>
          <w:tcPr/>
          <w:p w:rsidR="00000000" w:rsidDel="00000000" w:rsidP="00000000" w:rsidRDefault="00000000" w:rsidRPr="00000000" w14:paraId="00003B0D">
            <w:pPr>
              <w:rPr/>
            </w:pPr>
            <w:r w:rsidDel="00000000" w:rsidR="00000000" w:rsidRPr="00000000">
              <w:rPr>
                <w:sz w:val="9"/>
                <w:szCs w:val="9"/>
                <w:rtl w:val="0"/>
              </w:rPr>
              <w:t xml:space="preserve">Yes - Finance/Accounting remediation required to confirm formulas/mappings, effective dates, sign conventions, posting/transaction behavior, source-of-truth data, and whether configuration should replace embedded rules.</w:t>
            </w:r>
            <w:r w:rsidDel="00000000" w:rsidR="00000000" w:rsidRPr="00000000">
              <w:rPr>
                <w:rtl w:val="0"/>
              </w:rPr>
            </w:r>
          </w:p>
        </w:tc>
      </w:tr>
      <w:tr>
        <w:trPr>
          <w:cantSplit w:val="1"/>
          <w:tblHeader w:val="0"/>
        </w:trPr>
        <w:tc>
          <w:tcPr/>
          <w:p w:rsidR="00000000" w:rsidDel="00000000" w:rsidP="00000000" w:rsidRDefault="00000000" w:rsidRPr="00000000" w14:paraId="00003B0E">
            <w:pPr>
              <w:rPr/>
            </w:pPr>
            <w:r w:rsidDel="00000000" w:rsidR="00000000" w:rsidRPr="00000000">
              <w:rPr>
                <w:sz w:val="11"/>
                <w:szCs w:val="11"/>
                <w:rtl w:val="0"/>
              </w:rPr>
              <w:t xml:space="preserve">SP-017</w:t>
            </w:r>
            <w:r w:rsidDel="00000000" w:rsidR="00000000" w:rsidRPr="00000000">
              <w:rPr>
                <w:rtl w:val="0"/>
              </w:rPr>
            </w:r>
          </w:p>
        </w:tc>
        <w:tc>
          <w:tcPr/>
          <w:p w:rsidR="00000000" w:rsidDel="00000000" w:rsidP="00000000" w:rsidRDefault="00000000" w:rsidRPr="00000000" w14:paraId="00003B0F">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10">
            <w:pPr>
              <w:rPr/>
            </w:pPr>
            <w:r w:rsidDel="00000000" w:rsidR="00000000" w:rsidRPr="00000000">
              <w:rPr>
                <w:sz w:val="11"/>
                <w:szCs w:val="11"/>
                <w:rtl w:val="0"/>
              </w:rPr>
              <w:t xml:space="preserve">fpub_get_version</w:t>
            </w:r>
            <w:r w:rsidDel="00000000" w:rsidR="00000000" w:rsidRPr="00000000">
              <w:rPr>
                <w:rtl w:val="0"/>
              </w:rPr>
            </w:r>
          </w:p>
        </w:tc>
        <w:tc>
          <w:tcPr/>
          <w:p w:rsidR="00000000" w:rsidDel="00000000" w:rsidP="00000000" w:rsidRDefault="00000000" w:rsidRPr="00000000" w14:paraId="00003B11">
            <w:pPr>
              <w:rPr/>
            </w:pPr>
            <w:r w:rsidDel="00000000" w:rsidR="00000000" w:rsidRPr="00000000">
              <w:rPr>
                <w:sz w:val="11"/>
                <w:szCs w:val="11"/>
                <w:rtl w:val="0"/>
              </w:rPr>
              <w:t xml:space="preserve">Returns package version.</w:t>
            </w:r>
            <w:r w:rsidDel="00000000" w:rsidR="00000000" w:rsidRPr="00000000">
              <w:rPr>
                <w:rtl w:val="0"/>
              </w:rPr>
            </w:r>
          </w:p>
        </w:tc>
        <w:tc>
          <w:tcPr/>
          <w:p w:rsidR="00000000" w:rsidDel="00000000" w:rsidP="00000000" w:rsidRDefault="00000000" w:rsidRPr="00000000" w14:paraId="00003B12">
            <w:pPr>
              <w:rPr/>
            </w:pPr>
            <w:r w:rsidDel="00000000" w:rsidR="00000000" w:rsidRPr="00000000">
              <w:rPr>
                <w:sz w:val="11"/>
                <w:szCs w:val="11"/>
                <w:rtl w:val="0"/>
              </w:rPr>
              <w:t xml:space="preserve">Low</w:t>
            </w:r>
            <w:r w:rsidDel="00000000" w:rsidR="00000000" w:rsidRPr="00000000">
              <w:rPr>
                <w:rtl w:val="0"/>
              </w:rPr>
            </w:r>
          </w:p>
        </w:tc>
        <w:tc>
          <w:tcPr/>
          <w:p w:rsidR="00000000" w:rsidDel="00000000" w:rsidP="00000000" w:rsidRDefault="00000000" w:rsidRPr="00000000" w14:paraId="00003B13">
            <w:pPr>
              <w:rPr/>
            </w:pPr>
            <w:r w:rsidDel="00000000" w:rsidR="00000000" w:rsidRPr="00000000">
              <w:rPr>
                <w:sz w:val="11"/>
                <w:szCs w:val="11"/>
                <w:rtl w:val="0"/>
              </w:rPr>
              <w:t xml:space="preserve">Retire from business API; use application build/version metadata if needed.</w:t>
            </w:r>
            <w:r w:rsidDel="00000000" w:rsidR="00000000" w:rsidRPr="00000000">
              <w:rPr>
                <w:rtl w:val="0"/>
              </w:rPr>
            </w:r>
          </w:p>
        </w:tc>
        <w:tc>
          <w:tcPr/>
          <w:p w:rsidR="00000000" w:rsidDel="00000000" w:rsidP="00000000" w:rsidRDefault="00000000" w:rsidRPr="00000000" w14:paraId="00003B14">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15">
            <w:pPr>
              <w:rPr/>
            </w:pPr>
            <w:r w:rsidDel="00000000" w:rsidR="00000000" w:rsidRPr="00000000">
              <w:rPr>
                <w:sz w:val="11"/>
                <w:szCs w:val="11"/>
                <w:rtl w:val="0"/>
              </w:rPr>
              <w:t xml:space="preserve">SP-018</w:t>
            </w:r>
            <w:r w:rsidDel="00000000" w:rsidR="00000000" w:rsidRPr="00000000">
              <w:rPr>
                <w:rtl w:val="0"/>
              </w:rPr>
            </w:r>
          </w:p>
        </w:tc>
        <w:tc>
          <w:tcPr/>
          <w:p w:rsidR="00000000" w:rsidDel="00000000" w:rsidP="00000000" w:rsidRDefault="00000000" w:rsidRPr="00000000" w14:paraId="00003B16">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17">
            <w:pPr>
              <w:rPr/>
            </w:pPr>
            <w:r w:rsidDel="00000000" w:rsidR="00000000" w:rsidRPr="00000000">
              <w:rPr>
                <w:sz w:val="11"/>
                <w:szCs w:val="11"/>
                <w:rtl w:val="0"/>
              </w:rPr>
              <w:t xml:space="preserve">ppub_get_version_info</w:t>
            </w:r>
            <w:r w:rsidDel="00000000" w:rsidR="00000000" w:rsidRPr="00000000">
              <w:rPr>
                <w:rtl w:val="0"/>
              </w:rPr>
            </w:r>
          </w:p>
        </w:tc>
        <w:tc>
          <w:tcPr/>
          <w:p w:rsidR="00000000" w:rsidDel="00000000" w:rsidP="00000000" w:rsidRDefault="00000000" w:rsidRPr="00000000" w14:paraId="00003B18">
            <w:pPr>
              <w:rPr/>
            </w:pPr>
            <w:r w:rsidDel="00000000" w:rsidR="00000000" w:rsidRPr="00000000">
              <w:rPr>
                <w:sz w:val="11"/>
                <w:szCs w:val="11"/>
                <w:rtl w:val="0"/>
              </w:rPr>
              <w:t xml:space="preserve">Writes package/version/revision information to DBMS_OUTPUT.</w:t>
            </w:r>
            <w:r w:rsidDel="00000000" w:rsidR="00000000" w:rsidRPr="00000000">
              <w:rPr>
                <w:rtl w:val="0"/>
              </w:rPr>
            </w:r>
          </w:p>
        </w:tc>
        <w:tc>
          <w:tcPr/>
          <w:p w:rsidR="00000000" w:rsidDel="00000000" w:rsidP="00000000" w:rsidRDefault="00000000" w:rsidRPr="00000000" w14:paraId="00003B19">
            <w:pPr>
              <w:rPr/>
            </w:pPr>
            <w:r w:rsidDel="00000000" w:rsidR="00000000" w:rsidRPr="00000000">
              <w:rPr>
                <w:sz w:val="11"/>
                <w:szCs w:val="11"/>
                <w:rtl w:val="0"/>
              </w:rPr>
              <w:t xml:space="preserve">Low</w:t>
            </w:r>
            <w:r w:rsidDel="00000000" w:rsidR="00000000" w:rsidRPr="00000000">
              <w:rPr>
                <w:rtl w:val="0"/>
              </w:rPr>
            </w:r>
          </w:p>
        </w:tc>
        <w:tc>
          <w:tcPr/>
          <w:p w:rsidR="00000000" w:rsidDel="00000000" w:rsidP="00000000" w:rsidRDefault="00000000" w:rsidRPr="00000000" w14:paraId="00003B1A">
            <w:pPr>
              <w:rPr/>
            </w:pPr>
            <w:r w:rsidDel="00000000" w:rsidR="00000000" w:rsidRPr="00000000">
              <w:rPr>
                <w:sz w:val="11"/>
                <w:szCs w:val="11"/>
                <w:rtl w:val="0"/>
              </w:rPr>
              <w:t xml:space="preserve">Retire; replace with source control, application versioning and documentation.</w:t>
            </w:r>
            <w:r w:rsidDel="00000000" w:rsidR="00000000" w:rsidRPr="00000000">
              <w:rPr>
                <w:rtl w:val="0"/>
              </w:rPr>
            </w:r>
          </w:p>
        </w:tc>
        <w:tc>
          <w:tcPr/>
          <w:p w:rsidR="00000000" w:rsidDel="00000000" w:rsidP="00000000" w:rsidRDefault="00000000" w:rsidRPr="00000000" w14:paraId="00003B1B">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1C">
            <w:pPr>
              <w:rPr/>
            </w:pPr>
            <w:r w:rsidDel="00000000" w:rsidR="00000000" w:rsidRPr="00000000">
              <w:rPr>
                <w:sz w:val="11"/>
                <w:szCs w:val="11"/>
                <w:rtl w:val="0"/>
              </w:rPr>
              <w:t xml:space="preserve">SP-019</w:t>
            </w:r>
            <w:r w:rsidDel="00000000" w:rsidR="00000000" w:rsidRPr="00000000">
              <w:rPr>
                <w:rtl w:val="0"/>
              </w:rPr>
            </w:r>
          </w:p>
        </w:tc>
        <w:tc>
          <w:tcPr/>
          <w:p w:rsidR="00000000" w:rsidDel="00000000" w:rsidP="00000000" w:rsidRDefault="00000000" w:rsidRPr="00000000" w14:paraId="00003B1D">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1E">
            <w:pPr>
              <w:rPr/>
            </w:pPr>
            <w:r w:rsidDel="00000000" w:rsidR="00000000" w:rsidRPr="00000000">
              <w:rPr>
                <w:sz w:val="11"/>
                <w:szCs w:val="11"/>
                <w:rtl w:val="0"/>
              </w:rPr>
              <w:t xml:space="preserve">fpub_get_product_version_dtl</w:t>
            </w:r>
            <w:r w:rsidDel="00000000" w:rsidR="00000000" w:rsidRPr="00000000">
              <w:rPr>
                <w:rtl w:val="0"/>
              </w:rPr>
            </w:r>
          </w:p>
        </w:tc>
        <w:tc>
          <w:tcPr/>
          <w:p w:rsidR="00000000" w:rsidDel="00000000" w:rsidP="00000000" w:rsidRDefault="00000000" w:rsidRPr="00000000" w14:paraId="00003B1F">
            <w:pPr>
              <w:rPr/>
            </w:pPr>
            <w:r w:rsidDel="00000000" w:rsidR="00000000" w:rsidRPr="00000000">
              <w:rPr>
                <w:sz w:val="11"/>
                <w:szCs w:val="11"/>
                <w:rtl w:val="0"/>
              </w:rPr>
              <w:t xml:space="preserve">Retrieves product-version detail by type prefix/code.</w:t>
            </w:r>
            <w:r w:rsidDel="00000000" w:rsidR="00000000" w:rsidRPr="00000000">
              <w:rPr>
                <w:rtl w:val="0"/>
              </w:rPr>
            </w:r>
          </w:p>
        </w:tc>
        <w:tc>
          <w:tcPr/>
          <w:p w:rsidR="00000000" w:rsidDel="00000000" w:rsidP="00000000" w:rsidRDefault="00000000" w:rsidRPr="00000000" w14:paraId="00003B20">
            <w:pPr>
              <w:rPr/>
            </w:pPr>
            <w:r w:rsidDel="00000000" w:rsidR="00000000" w:rsidRPr="00000000">
              <w:rPr>
                <w:sz w:val="11"/>
                <w:szCs w:val="11"/>
                <w:rtl w:val="0"/>
              </w:rPr>
              <w:t xml:space="preserve">Low-Medium</w:t>
            </w:r>
            <w:r w:rsidDel="00000000" w:rsidR="00000000" w:rsidRPr="00000000">
              <w:rPr>
                <w:rtl w:val="0"/>
              </w:rPr>
            </w:r>
          </w:p>
        </w:tc>
        <w:tc>
          <w:tcPr/>
          <w:p w:rsidR="00000000" w:rsidDel="00000000" w:rsidP="00000000" w:rsidRDefault="00000000" w:rsidRPr="00000000" w14:paraId="00003B21">
            <w:pPr>
              <w:rPr/>
            </w:pPr>
            <w:r w:rsidDel="00000000" w:rsidR="00000000" w:rsidRPr="00000000">
              <w:rPr>
                <w:sz w:val="11"/>
                <w:szCs w:val="11"/>
                <w:rtl w:val="0"/>
              </w:rPr>
              <w:t xml:space="preserve">Internal typed Product/Pricing repository lookup; no generic type-code API.</w:t>
            </w:r>
            <w:r w:rsidDel="00000000" w:rsidR="00000000" w:rsidRPr="00000000">
              <w:rPr>
                <w:rtl w:val="0"/>
              </w:rPr>
            </w:r>
          </w:p>
        </w:tc>
        <w:tc>
          <w:tcPr/>
          <w:p w:rsidR="00000000" w:rsidDel="00000000" w:rsidP="00000000" w:rsidRDefault="00000000" w:rsidRPr="00000000" w14:paraId="00003B22">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23">
            <w:pPr>
              <w:rPr/>
            </w:pPr>
            <w:r w:rsidDel="00000000" w:rsidR="00000000" w:rsidRPr="00000000">
              <w:rPr>
                <w:sz w:val="11"/>
                <w:szCs w:val="11"/>
                <w:rtl w:val="0"/>
              </w:rPr>
              <w:t xml:space="preserve">SP-020</w:t>
            </w:r>
            <w:r w:rsidDel="00000000" w:rsidR="00000000" w:rsidRPr="00000000">
              <w:rPr>
                <w:rtl w:val="0"/>
              </w:rPr>
            </w:r>
          </w:p>
        </w:tc>
        <w:tc>
          <w:tcPr/>
          <w:p w:rsidR="00000000" w:rsidDel="00000000" w:rsidP="00000000" w:rsidRDefault="00000000" w:rsidRPr="00000000" w14:paraId="00003B24">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25">
            <w:pPr>
              <w:rPr/>
            </w:pPr>
            <w:r w:rsidDel="00000000" w:rsidR="00000000" w:rsidRPr="00000000">
              <w:rPr>
                <w:sz w:val="11"/>
                <w:szCs w:val="11"/>
                <w:rtl w:val="0"/>
              </w:rPr>
              <w:t xml:space="preserve">fpub_get_coverage_details</w:t>
            </w:r>
            <w:r w:rsidDel="00000000" w:rsidR="00000000" w:rsidRPr="00000000">
              <w:rPr>
                <w:rtl w:val="0"/>
              </w:rPr>
            </w:r>
          </w:p>
        </w:tc>
        <w:tc>
          <w:tcPr/>
          <w:p w:rsidR="00000000" w:rsidDel="00000000" w:rsidP="00000000" w:rsidRDefault="00000000" w:rsidRPr="00000000" w14:paraId="00003B26">
            <w:pPr>
              <w:rPr/>
            </w:pPr>
            <w:r w:rsidDel="00000000" w:rsidR="00000000" w:rsidRPr="00000000">
              <w:rPr>
                <w:sz w:val="11"/>
                <w:szCs w:val="11"/>
                <w:rtl w:val="0"/>
              </w:rPr>
              <w:t xml:space="preserve">Retrieves coverage detail by product version/coverage/type prefix/type code.</w:t>
            </w:r>
            <w:r w:rsidDel="00000000" w:rsidR="00000000" w:rsidRPr="00000000">
              <w:rPr>
                <w:rtl w:val="0"/>
              </w:rPr>
            </w:r>
          </w:p>
        </w:tc>
        <w:tc>
          <w:tcPr/>
          <w:p w:rsidR="00000000" w:rsidDel="00000000" w:rsidP="00000000" w:rsidRDefault="00000000" w:rsidRPr="00000000" w14:paraId="00003B27">
            <w:pPr>
              <w:rPr/>
            </w:pPr>
            <w:r w:rsidDel="00000000" w:rsidR="00000000" w:rsidRPr="00000000">
              <w:rPr>
                <w:sz w:val="11"/>
                <w:szCs w:val="11"/>
                <w:rtl w:val="0"/>
              </w:rPr>
              <w:t xml:space="preserve">Low-Medium</w:t>
            </w:r>
            <w:r w:rsidDel="00000000" w:rsidR="00000000" w:rsidRPr="00000000">
              <w:rPr>
                <w:rtl w:val="0"/>
              </w:rPr>
            </w:r>
          </w:p>
        </w:tc>
        <w:tc>
          <w:tcPr/>
          <w:p w:rsidR="00000000" w:rsidDel="00000000" w:rsidP="00000000" w:rsidRDefault="00000000" w:rsidRPr="00000000" w14:paraId="00003B28">
            <w:pPr>
              <w:rPr/>
            </w:pPr>
            <w:r w:rsidDel="00000000" w:rsidR="00000000" w:rsidRPr="00000000">
              <w:rPr>
                <w:sz w:val="11"/>
                <w:szCs w:val="11"/>
                <w:rtl w:val="0"/>
              </w:rPr>
              <w:t xml:space="preserve">Consolidate into Product/Pricing repository; source comments already indicate migration to ProductAvailability.</w:t>
            </w:r>
            <w:r w:rsidDel="00000000" w:rsidR="00000000" w:rsidRPr="00000000">
              <w:rPr>
                <w:rtl w:val="0"/>
              </w:rPr>
            </w:r>
          </w:p>
        </w:tc>
        <w:tc>
          <w:tcPr/>
          <w:p w:rsidR="00000000" w:rsidDel="00000000" w:rsidP="00000000" w:rsidRDefault="00000000" w:rsidRPr="00000000" w14:paraId="00003B29">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2A">
            <w:pPr>
              <w:rPr/>
            </w:pPr>
            <w:r w:rsidDel="00000000" w:rsidR="00000000" w:rsidRPr="00000000">
              <w:rPr>
                <w:sz w:val="11"/>
                <w:szCs w:val="11"/>
                <w:rtl w:val="0"/>
              </w:rPr>
              <w:t xml:space="preserve">SP-021</w:t>
            </w:r>
            <w:r w:rsidDel="00000000" w:rsidR="00000000" w:rsidRPr="00000000">
              <w:rPr>
                <w:rtl w:val="0"/>
              </w:rPr>
            </w:r>
          </w:p>
        </w:tc>
        <w:tc>
          <w:tcPr/>
          <w:p w:rsidR="00000000" w:rsidDel="00000000" w:rsidP="00000000" w:rsidRDefault="00000000" w:rsidRPr="00000000" w14:paraId="00003B2B">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2C">
            <w:pPr>
              <w:rPr/>
            </w:pPr>
            <w:r w:rsidDel="00000000" w:rsidR="00000000" w:rsidRPr="00000000">
              <w:rPr>
                <w:sz w:val="11"/>
                <w:szCs w:val="11"/>
                <w:rtl w:val="0"/>
              </w:rPr>
              <w:t xml:space="preserve">f_find_value</w:t>
            </w:r>
            <w:r w:rsidDel="00000000" w:rsidR="00000000" w:rsidRPr="00000000">
              <w:rPr>
                <w:rtl w:val="0"/>
              </w:rPr>
            </w:r>
          </w:p>
        </w:tc>
        <w:tc>
          <w:tcPr/>
          <w:p w:rsidR="00000000" w:rsidDel="00000000" w:rsidP="00000000" w:rsidRDefault="00000000" w:rsidRPr="00000000" w14:paraId="00003B2D">
            <w:pPr>
              <w:rPr/>
            </w:pPr>
            <w:r w:rsidDel="00000000" w:rsidR="00000000" w:rsidRPr="00000000">
              <w:rPr>
                <w:sz w:val="11"/>
                <w:szCs w:val="11"/>
                <w:rtl w:val="0"/>
              </w:rPr>
              <w:t xml:space="preserve">Parses legacy key/value PL/SQL array controls.</w:t>
            </w:r>
            <w:r w:rsidDel="00000000" w:rsidR="00000000" w:rsidRPr="00000000">
              <w:rPr>
                <w:rtl w:val="0"/>
              </w:rPr>
            </w:r>
          </w:p>
        </w:tc>
        <w:tc>
          <w:tcPr/>
          <w:p w:rsidR="00000000" w:rsidDel="00000000" w:rsidP="00000000" w:rsidRDefault="00000000" w:rsidRPr="00000000" w14:paraId="00003B2E">
            <w:pPr>
              <w:rPr/>
            </w:pPr>
            <w:r w:rsidDel="00000000" w:rsidR="00000000" w:rsidRPr="00000000">
              <w:rPr>
                <w:sz w:val="11"/>
                <w:szCs w:val="11"/>
                <w:rtl w:val="0"/>
              </w:rPr>
              <w:t xml:space="preserve">Low</w:t>
            </w:r>
            <w:r w:rsidDel="00000000" w:rsidR="00000000" w:rsidRPr="00000000">
              <w:rPr>
                <w:rtl w:val="0"/>
              </w:rPr>
            </w:r>
          </w:p>
        </w:tc>
        <w:tc>
          <w:tcPr/>
          <w:p w:rsidR="00000000" w:rsidDel="00000000" w:rsidP="00000000" w:rsidRDefault="00000000" w:rsidRPr="00000000" w14:paraId="00003B2F">
            <w:pPr>
              <w:rPr/>
            </w:pPr>
            <w:r w:rsidDel="00000000" w:rsidR="00000000" w:rsidRPr="00000000">
              <w:rPr>
                <w:sz w:val="11"/>
                <w:szCs w:val="11"/>
                <w:rtl w:val="0"/>
              </w:rPr>
              <w:t xml:space="preserve">Retire with legacy array protocol; typed request DTOs/configuration replace it.</w:t>
            </w:r>
            <w:r w:rsidDel="00000000" w:rsidR="00000000" w:rsidRPr="00000000">
              <w:rPr>
                <w:rtl w:val="0"/>
              </w:rPr>
            </w:r>
          </w:p>
        </w:tc>
        <w:tc>
          <w:tcPr/>
          <w:p w:rsidR="00000000" w:rsidDel="00000000" w:rsidP="00000000" w:rsidRDefault="00000000" w:rsidRPr="00000000" w14:paraId="00003B30">
            <w:pPr>
              <w:rPr/>
            </w:pPr>
            <w:r w:rsidDel="00000000" w:rsidR="00000000" w:rsidRPr="00000000">
              <w:rPr>
                <w:sz w:val="9"/>
                <w:szCs w:val="9"/>
                <w:rtl w:val="0"/>
              </w:rPr>
              <w:t xml:space="preserve">Yes - identify active callers and retire legacy array/string protocol; replace with typed DTOs/collections and standard .NET object initialization.</w:t>
            </w:r>
            <w:r w:rsidDel="00000000" w:rsidR="00000000" w:rsidRPr="00000000">
              <w:rPr>
                <w:rtl w:val="0"/>
              </w:rPr>
            </w:r>
          </w:p>
        </w:tc>
      </w:tr>
      <w:tr>
        <w:trPr>
          <w:cantSplit w:val="1"/>
          <w:tblHeader w:val="0"/>
        </w:trPr>
        <w:tc>
          <w:tcPr/>
          <w:p w:rsidR="00000000" w:rsidDel="00000000" w:rsidP="00000000" w:rsidRDefault="00000000" w:rsidRPr="00000000" w14:paraId="00003B31">
            <w:pPr>
              <w:rPr/>
            </w:pPr>
            <w:r w:rsidDel="00000000" w:rsidR="00000000" w:rsidRPr="00000000">
              <w:rPr>
                <w:sz w:val="11"/>
                <w:szCs w:val="11"/>
                <w:rtl w:val="0"/>
              </w:rPr>
              <w:t xml:space="preserve">SP-022</w:t>
            </w:r>
            <w:r w:rsidDel="00000000" w:rsidR="00000000" w:rsidRPr="00000000">
              <w:rPr>
                <w:rtl w:val="0"/>
              </w:rPr>
            </w:r>
          </w:p>
        </w:tc>
        <w:tc>
          <w:tcPr/>
          <w:p w:rsidR="00000000" w:rsidDel="00000000" w:rsidP="00000000" w:rsidRDefault="00000000" w:rsidRPr="00000000" w14:paraId="00003B32">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33">
            <w:pPr>
              <w:rPr/>
            </w:pPr>
            <w:r w:rsidDel="00000000" w:rsidR="00000000" w:rsidRPr="00000000">
              <w:rPr>
                <w:sz w:val="11"/>
                <w:szCs w:val="11"/>
                <w:rtl w:val="0"/>
              </w:rPr>
              <w:t xml:space="preserve">f_init</w:t>
            </w:r>
            <w:r w:rsidDel="00000000" w:rsidR="00000000" w:rsidRPr="00000000">
              <w:rPr>
                <w:rtl w:val="0"/>
              </w:rPr>
            </w:r>
          </w:p>
        </w:tc>
        <w:tc>
          <w:tcPr/>
          <w:p w:rsidR="00000000" w:rsidDel="00000000" w:rsidP="00000000" w:rsidRDefault="00000000" w:rsidRPr="00000000" w14:paraId="00003B34">
            <w:pPr>
              <w:rPr/>
            </w:pPr>
            <w:r w:rsidDel="00000000" w:rsidR="00000000" w:rsidRPr="00000000">
              <w:rPr>
                <w:sz w:val="11"/>
                <w:szCs w:val="11"/>
                <w:rtl w:val="0"/>
              </w:rPr>
              <w:t xml:space="preserve">Initializes the legacy pricing record and output arrays.</w:t>
            </w:r>
            <w:r w:rsidDel="00000000" w:rsidR="00000000" w:rsidRPr="00000000">
              <w:rPr>
                <w:rtl w:val="0"/>
              </w:rPr>
            </w:r>
          </w:p>
        </w:tc>
        <w:tc>
          <w:tcPr/>
          <w:p w:rsidR="00000000" w:rsidDel="00000000" w:rsidP="00000000" w:rsidRDefault="00000000" w:rsidRPr="00000000" w14:paraId="00003B35">
            <w:pPr>
              <w:rPr/>
            </w:pPr>
            <w:r w:rsidDel="00000000" w:rsidR="00000000" w:rsidRPr="00000000">
              <w:rPr>
                <w:sz w:val="11"/>
                <w:szCs w:val="11"/>
                <w:rtl w:val="0"/>
              </w:rPr>
              <w:t xml:space="preserve">Low</w:t>
            </w:r>
            <w:r w:rsidDel="00000000" w:rsidR="00000000" w:rsidRPr="00000000">
              <w:rPr>
                <w:rtl w:val="0"/>
              </w:rPr>
            </w:r>
          </w:p>
        </w:tc>
        <w:tc>
          <w:tcPr/>
          <w:p w:rsidR="00000000" w:rsidDel="00000000" w:rsidP="00000000" w:rsidRDefault="00000000" w:rsidRPr="00000000" w14:paraId="00003B36">
            <w:pPr>
              <w:rPr/>
            </w:pPr>
            <w:r w:rsidDel="00000000" w:rsidR="00000000" w:rsidRPr="00000000">
              <w:rPr>
                <w:sz w:val="11"/>
                <w:szCs w:val="11"/>
                <w:rtl w:val="0"/>
              </w:rPr>
              <w:t xml:space="preserve">Replace with normal .NET object construction/defaults.</w:t>
            </w:r>
            <w:r w:rsidDel="00000000" w:rsidR="00000000" w:rsidRPr="00000000">
              <w:rPr>
                <w:rtl w:val="0"/>
              </w:rPr>
            </w:r>
          </w:p>
        </w:tc>
        <w:tc>
          <w:tcPr/>
          <w:p w:rsidR="00000000" w:rsidDel="00000000" w:rsidP="00000000" w:rsidRDefault="00000000" w:rsidRPr="00000000" w14:paraId="00003B37">
            <w:pPr>
              <w:rPr/>
            </w:pPr>
            <w:r w:rsidDel="00000000" w:rsidR="00000000" w:rsidRPr="00000000">
              <w:rPr>
                <w:sz w:val="9"/>
                <w:szCs w:val="9"/>
                <w:rtl w:val="0"/>
              </w:rPr>
              <w:t xml:space="preserve">Yes - identify active callers and retire legacy array/string protocol; replace with typed DTOs/collections and standard .NET object initialization.</w:t>
            </w:r>
            <w:r w:rsidDel="00000000" w:rsidR="00000000" w:rsidRPr="00000000">
              <w:rPr>
                <w:rtl w:val="0"/>
              </w:rPr>
            </w:r>
          </w:p>
        </w:tc>
      </w:tr>
      <w:tr>
        <w:trPr>
          <w:cantSplit w:val="1"/>
          <w:tblHeader w:val="0"/>
        </w:trPr>
        <w:tc>
          <w:tcPr/>
          <w:p w:rsidR="00000000" w:rsidDel="00000000" w:rsidP="00000000" w:rsidRDefault="00000000" w:rsidRPr="00000000" w14:paraId="00003B38">
            <w:pPr>
              <w:rPr/>
            </w:pPr>
            <w:r w:rsidDel="00000000" w:rsidR="00000000" w:rsidRPr="00000000">
              <w:rPr>
                <w:sz w:val="11"/>
                <w:szCs w:val="11"/>
                <w:rtl w:val="0"/>
              </w:rPr>
              <w:t xml:space="preserve">SP-023</w:t>
            </w:r>
            <w:r w:rsidDel="00000000" w:rsidR="00000000" w:rsidRPr="00000000">
              <w:rPr>
                <w:rtl w:val="0"/>
              </w:rPr>
            </w:r>
          </w:p>
        </w:tc>
        <w:tc>
          <w:tcPr/>
          <w:p w:rsidR="00000000" w:rsidDel="00000000" w:rsidP="00000000" w:rsidRDefault="00000000" w:rsidRPr="00000000" w14:paraId="00003B39">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3A">
            <w:pPr>
              <w:rPr/>
            </w:pPr>
            <w:r w:rsidDel="00000000" w:rsidR="00000000" w:rsidRPr="00000000">
              <w:rPr>
                <w:sz w:val="11"/>
                <w:szCs w:val="11"/>
                <w:rtl w:val="0"/>
              </w:rPr>
              <w:t xml:space="preserve">f_get_special_pricing</w:t>
            </w:r>
            <w:r w:rsidDel="00000000" w:rsidR="00000000" w:rsidRPr="00000000">
              <w:rPr>
                <w:rtl w:val="0"/>
              </w:rPr>
            </w:r>
          </w:p>
        </w:tc>
        <w:tc>
          <w:tcPr/>
          <w:p w:rsidR="00000000" w:rsidDel="00000000" w:rsidP="00000000" w:rsidRDefault="00000000" w:rsidRPr="00000000" w14:paraId="00003B3B">
            <w:pPr>
              <w:rPr/>
            </w:pPr>
            <w:r w:rsidDel="00000000" w:rsidR="00000000" w:rsidRPr="00000000">
              <w:rPr>
                <w:sz w:val="11"/>
                <w:szCs w:val="11"/>
                <w:rtl w:val="0"/>
              </w:rPr>
              <w:t xml:space="preserve">Determines whether product version has special pricing enabled.</w:t>
            </w:r>
            <w:r w:rsidDel="00000000" w:rsidR="00000000" w:rsidRPr="00000000">
              <w:rPr>
                <w:rtl w:val="0"/>
              </w:rPr>
            </w:r>
          </w:p>
        </w:tc>
        <w:tc>
          <w:tcPr/>
          <w:p w:rsidR="00000000" w:rsidDel="00000000" w:rsidP="00000000" w:rsidRDefault="00000000" w:rsidRPr="00000000" w14:paraId="00003B3C">
            <w:pPr>
              <w:rPr/>
            </w:pPr>
            <w:r w:rsidDel="00000000" w:rsidR="00000000" w:rsidRPr="00000000">
              <w:rPr>
                <w:sz w:val="11"/>
                <w:szCs w:val="11"/>
                <w:rtl w:val="0"/>
              </w:rPr>
              <w:t xml:space="preserve">Medium</w:t>
            </w:r>
            <w:r w:rsidDel="00000000" w:rsidR="00000000" w:rsidRPr="00000000">
              <w:rPr>
                <w:rtl w:val="0"/>
              </w:rPr>
            </w:r>
          </w:p>
        </w:tc>
        <w:tc>
          <w:tcPr/>
          <w:p w:rsidR="00000000" w:rsidDel="00000000" w:rsidP="00000000" w:rsidRDefault="00000000" w:rsidRPr="00000000" w14:paraId="00003B3D">
            <w:pPr>
              <w:rPr/>
            </w:pPr>
            <w:r w:rsidDel="00000000" w:rsidR="00000000" w:rsidRPr="00000000">
              <w:rPr>
                <w:sz w:val="11"/>
                <w:szCs w:val="11"/>
                <w:rtl w:val="0"/>
              </w:rPr>
              <w:t xml:space="preserve">Internal PricingPolicy input; expose only as part of pricing explanation if needed.</w:t>
            </w:r>
            <w:r w:rsidDel="00000000" w:rsidR="00000000" w:rsidRPr="00000000">
              <w:rPr>
                <w:rtl w:val="0"/>
              </w:rPr>
            </w:r>
          </w:p>
        </w:tc>
        <w:tc>
          <w:tcPr/>
          <w:p w:rsidR="00000000" w:rsidDel="00000000" w:rsidP="00000000" w:rsidRDefault="00000000" w:rsidRPr="00000000" w14:paraId="00003B3E">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3F">
            <w:pPr>
              <w:rPr/>
            </w:pPr>
            <w:r w:rsidDel="00000000" w:rsidR="00000000" w:rsidRPr="00000000">
              <w:rPr>
                <w:sz w:val="11"/>
                <w:szCs w:val="11"/>
                <w:rtl w:val="0"/>
              </w:rPr>
              <w:t xml:space="preserve">SP-024</w:t>
            </w:r>
            <w:r w:rsidDel="00000000" w:rsidR="00000000" w:rsidRPr="00000000">
              <w:rPr>
                <w:rtl w:val="0"/>
              </w:rPr>
            </w:r>
          </w:p>
        </w:tc>
        <w:tc>
          <w:tcPr/>
          <w:p w:rsidR="00000000" w:rsidDel="00000000" w:rsidP="00000000" w:rsidRDefault="00000000" w:rsidRPr="00000000" w14:paraId="00003B40">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41">
            <w:pPr>
              <w:rPr/>
            </w:pPr>
            <w:r w:rsidDel="00000000" w:rsidR="00000000" w:rsidRPr="00000000">
              <w:rPr>
                <w:sz w:val="11"/>
                <w:szCs w:val="11"/>
                <w:rtl w:val="0"/>
              </w:rPr>
              <w:t xml:space="preserve">fpub_get_property (private per source history)</w:t>
            </w:r>
            <w:r w:rsidDel="00000000" w:rsidR="00000000" w:rsidRPr="00000000">
              <w:rPr>
                <w:rtl w:val="0"/>
              </w:rPr>
            </w:r>
          </w:p>
        </w:tc>
        <w:tc>
          <w:tcPr/>
          <w:p w:rsidR="00000000" w:rsidDel="00000000" w:rsidP="00000000" w:rsidRDefault="00000000" w:rsidRPr="00000000" w14:paraId="00003B42">
            <w:pPr>
              <w:rPr/>
            </w:pPr>
            <w:r w:rsidDel="00000000" w:rsidR="00000000" w:rsidRPr="00000000">
              <w:rPr>
                <w:sz w:val="11"/>
                <w:szCs w:val="11"/>
                <w:rtl w:val="0"/>
              </w:rPr>
              <w:t xml:space="preserve">Retrieves property and applies newer CONTRACT_PROPERTY and passed-in override attributes.</w:t>
            </w:r>
            <w:r w:rsidDel="00000000" w:rsidR="00000000" w:rsidRPr="00000000">
              <w:rPr>
                <w:rtl w:val="0"/>
              </w:rPr>
            </w:r>
          </w:p>
        </w:tc>
        <w:tc>
          <w:tcPr/>
          <w:p w:rsidR="00000000" w:rsidDel="00000000" w:rsidP="00000000" w:rsidRDefault="00000000" w:rsidRPr="00000000" w14:paraId="00003B43">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B44">
            <w:pPr>
              <w:rPr/>
            </w:pPr>
            <w:r w:rsidDel="00000000" w:rsidR="00000000" w:rsidRPr="00000000">
              <w:rPr>
                <w:sz w:val="11"/>
                <w:szCs w:val="11"/>
                <w:rtl w:val="0"/>
              </w:rPr>
              <w:t xml:space="preserve">Reuse Customer Service Property capability/repository; preserve override precedence inside PricingService only if still required.</w:t>
            </w:r>
            <w:r w:rsidDel="00000000" w:rsidR="00000000" w:rsidRPr="00000000">
              <w:rPr>
                <w:rtl w:val="0"/>
              </w:rPr>
            </w:r>
          </w:p>
        </w:tc>
        <w:tc>
          <w:tcPr/>
          <w:p w:rsidR="00000000" w:rsidDel="00000000" w:rsidP="00000000" w:rsidRDefault="00000000" w:rsidRPr="00000000" w14:paraId="00003B45">
            <w:pPr>
              <w:rPr/>
            </w:pPr>
            <w:r w:rsidDel="00000000" w:rsidR="00000000" w:rsidRPr="00000000">
              <w:rPr>
                <w:sz w:val="9"/>
                <w:szCs w:val="9"/>
                <w:rtl w:val="0"/>
              </w:rPr>
              <w:t xml:space="preserve">Yes - confirm authoritative Property/Contract ownership, saved-vs-unsaved override precedence, effective-date behavior, and reuse of existing Property capability rather than duplicate Pricing retrieval.</w:t>
            </w:r>
            <w:r w:rsidDel="00000000" w:rsidR="00000000" w:rsidRPr="00000000">
              <w:rPr>
                <w:rtl w:val="0"/>
              </w:rPr>
            </w:r>
          </w:p>
        </w:tc>
      </w:tr>
      <w:tr>
        <w:trPr>
          <w:cantSplit w:val="1"/>
          <w:tblHeader w:val="0"/>
        </w:trPr>
        <w:tc>
          <w:tcPr/>
          <w:p w:rsidR="00000000" w:rsidDel="00000000" w:rsidP="00000000" w:rsidRDefault="00000000" w:rsidRPr="00000000" w14:paraId="00003B46">
            <w:pPr>
              <w:rPr/>
            </w:pPr>
            <w:r w:rsidDel="00000000" w:rsidR="00000000" w:rsidRPr="00000000">
              <w:rPr>
                <w:sz w:val="11"/>
                <w:szCs w:val="11"/>
                <w:rtl w:val="0"/>
              </w:rPr>
              <w:t xml:space="preserve">SP-025</w:t>
            </w:r>
            <w:r w:rsidDel="00000000" w:rsidR="00000000" w:rsidRPr="00000000">
              <w:rPr>
                <w:rtl w:val="0"/>
              </w:rPr>
            </w:r>
          </w:p>
        </w:tc>
        <w:tc>
          <w:tcPr/>
          <w:p w:rsidR="00000000" w:rsidDel="00000000" w:rsidP="00000000" w:rsidRDefault="00000000" w:rsidRPr="00000000" w14:paraId="00003B47">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48">
            <w:pPr>
              <w:rPr/>
            </w:pPr>
            <w:r w:rsidDel="00000000" w:rsidR="00000000" w:rsidRPr="00000000">
              <w:rPr>
                <w:sz w:val="11"/>
                <w:szCs w:val="11"/>
                <w:rtl w:val="0"/>
              </w:rPr>
              <w:t xml:space="preserve">f_get_base_prices</w:t>
            </w:r>
            <w:r w:rsidDel="00000000" w:rsidR="00000000" w:rsidRPr="00000000">
              <w:rPr>
                <w:rtl w:val="0"/>
              </w:rPr>
            </w:r>
          </w:p>
        </w:tc>
        <w:tc>
          <w:tcPr/>
          <w:p w:rsidR="00000000" w:rsidDel="00000000" w:rsidP="00000000" w:rsidRDefault="00000000" w:rsidRPr="00000000" w14:paraId="00003B49">
            <w:pPr>
              <w:rPr/>
            </w:pPr>
            <w:r w:rsidDel="00000000" w:rsidR="00000000" w:rsidRPr="00000000">
              <w:rPr>
                <w:sz w:val="11"/>
                <w:szCs w:val="11"/>
                <w:rtl w:val="0"/>
              </w:rPr>
              <w:t xml:space="preserve">Gets product, coverage or group base price plus supported per-diem rate/cap.</w:t>
            </w:r>
            <w:r w:rsidDel="00000000" w:rsidR="00000000" w:rsidRPr="00000000">
              <w:rPr>
                <w:rtl w:val="0"/>
              </w:rPr>
            </w:r>
          </w:p>
        </w:tc>
        <w:tc>
          <w:tcPr/>
          <w:p w:rsidR="00000000" w:rsidDel="00000000" w:rsidP="00000000" w:rsidRDefault="00000000" w:rsidRPr="00000000" w14:paraId="00003B4A">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B4B">
            <w:pPr>
              <w:rPr/>
            </w:pPr>
            <w:r w:rsidDel="00000000" w:rsidR="00000000" w:rsidRPr="00000000">
              <w:rPr>
                <w:sz w:val="11"/>
                <w:szCs w:val="11"/>
                <w:rtl w:val="0"/>
              </w:rPr>
              <w:t xml:space="preserve">Internal pricing repository/calculator; group no-per-diem rule requires validation.</w:t>
            </w:r>
            <w:r w:rsidDel="00000000" w:rsidR="00000000" w:rsidRPr="00000000">
              <w:rPr>
                <w:rtl w:val="0"/>
              </w:rPr>
            </w:r>
          </w:p>
        </w:tc>
        <w:tc>
          <w:tcPr/>
          <w:p w:rsidR="00000000" w:rsidDel="00000000" w:rsidP="00000000" w:rsidRDefault="00000000" w:rsidRPr="00000000" w14:paraId="00003B4C">
            <w:pPr>
              <w:rPr/>
            </w:pPr>
            <w:r w:rsidDel="00000000" w:rsidR="00000000" w:rsidRPr="00000000">
              <w:rPr>
                <w:sz w:val="9"/>
                <w:szCs w:val="9"/>
                <w:rtl w:val="0"/>
              </w:rPr>
              <w:t xml:space="preserve">Yes - Pricing SME validation required for base/tier/special-pricing rules, default/range precedence, per-diem behavior, property attributes, rounding, explainability, and regression parity with representative products.</w:t>
            </w:r>
            <w:r w:rsidDel="00000000" w:rsidR="00000000" w:rsidRPr="00000000">
              <w:rPr>
                <w:rtl w:val="0"/>
              </w:rPr>
            </w:r>
          </w:p>
        </w:tc>
      </w:tr>
      <w:tr>
        <w:trPr>
          <w:cantSplit w:val="1"/>
          <w:tblHeader w:val="0"/>
        </w:trPr>
        <w:tc>
          <w:tcPr/>
          <w:p w:rsidR="00000000" w:rsidDel="00000000" w:rsidP="00000000" w:rsidRDefault="00000000" w:rsidRPr="00000000" w14:paraId="00003B4D">
            <w:pPr>
              <w:rPr/>
            </w:pPr>
            <w:r w:rsidDel="00000000" w:rsidR="00000000" w:rsidRPr="00000000">
              <w:rPr>
                <w:sz w:val="11"/>
                <w:szCs w:val="11"/>
                <w:rtl w:val="0"/>
              </w:rPr>
              <w:t xml:space="preserve">SP-026</w:t>
            </w:r>
            <w:r w:rsidDel="00000000" w:rsidR="00000000" w:rsidRPr="00000000">
              <w:rPr>
                <w:rtl w:val="0"/>
              </w:rPr>
            </w:r>
          </w:p>
        </w:tc>
        <w:tc>
          <w:tcPr/>
          <w:p w:rsidR="00000000" w:rsidDel="00000000" w:rsidP="00000000" w:rsidRDefault="00000000" w:rsidRPr="00000000" w14:paraId="00003B4E">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4F">
            <w:pPr>
              <w:rPr/>
            </w:pPr>
            <w:r w:rsidDel="00000000" w:rsidR="00000000" w:rsidRPr="00000000">
              <w:rPr>
                <w:sz w:val="11"/>
                <w:szCs w:val="11"/>
                <w:rtl w:val="0"/>
              </w:rPr>
              <w:t xml:space="preserve">f_build_propattrib_tiers</w:t>
            </w:r>
            <w:r w:rsidDel="00000000" w:rsidR="00000000" w:rsidRPr="00000000">
              <w:rPr>
                <w:rtl w:val="0"/>
              </w:rPr>
            </w:r>
          </w:p>
        </w:tc>
        <w:tc>
          <w:tcPr/>
          <w:p w:rsidR="00000000" w:rsidDel="00000000" w:rsidP="00000000" w:rsidRDefault="00000000" w:rsidRPr="00000000" w14:paraId="00003B50">
            <w:pPr>
              <w:rPr/>
            </w:pPr>
            <w:r w:rsidDel="00000000" w:rsidR="00000000" w:rsidRPr="00000000">
              <w:rPr>
                <w:sz w:val="11"/>
                <w:szCs w:val="11"/>
                <w:rtl w:val="0"/>
              </w:rPr>
              <w:t xml:space="preserve">Builds normalized pricing-tier attributes from age/year-built, size, units and dwelling classification.</w:t>
            </w:r>
            <w:r w:rsidDel="00000000" w:rsidR="00000000" w:rsidRPr="00000000">
              <w:rPr>
                <w:rtl w:val="0"/>
              </w:rPr>
            </w:r>
          </w:p>
        </w:tc>
        <w:tc>
          <w:tcPr/>
          <w:p w:rsidR="00000000" w:rsidDel="00000000" w:rsidP="00000000" w:rsidRDefault="00000000" w:rsidRPr="00000000" w14:paraId="00003B51">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B52">
            <w:pPr>
              <w:rPr/>
            </w:pPr>
            <w:r w:rsidDel="00000000" w:rsidR="00000000" w:rsidRPr="00000000">
              <w:rPr>
                <w:sz w:val="11"/>
                <w:szCs w:val="11"/>
                <w:rtl w:val="0"/>
              </w:rPr>
              <w:t xml:space="preserve">Move to typed PropertyPricingAttributes builder/policy; reuse Customer Service dwelling/property classifications.</w:t>
            </w:r>
            <w:r w:rsidDel="00000000" w:rsidR="00000000" w:rsidRPr="00000000">
              <w:rPr>
                <w:rtl w:val="0"/>
              </w:rPr>
            </w:r>
          </w:p>
        </w:tc>
        <w:tc>
          <w:tcPr/>
          <w:p w:rsidR="00000000" w:rsidDel="00000000" w:rsidP="00000000" w:rsidRDefault="00000000" w:rsidRPr="00000000" w14:paraId="00003B53">
            <w:pPr>
              <w:rPr/>
            </w:pPr>
            <w:r w:rsidDel="00000000" w:rsidR="00000000" w:rsidRPr="00000000">
              <w:rPr>
                <w:sz w:val="9"/>
                <w:szCs w:val="9"/>
                <w:rtl w:val="0"/>
              </w:rPr>
              <w:t xml:space="preserve">Yes - confirm authoritative Property/Contract ownership, saved-vs-unsaved override precedence, effective-date behavior, and reuse of existing Property capability rather than duplicate Pricing retrieval.</w:t>
            </w:r>
            <w:r w:rsidDel="00000000" w:rsidR="00000000" w:rsidRPr="00000000">
              <w:rPr>
                <w:rtl w:val="0"/>
              </w:rPr>
            </w:r>
          </w:p>
        </w:tc>
      </w:tr>
      <w:tr>
        <w:trPr>
          <w:cantSplit w:val="1"/>
          <w:tblHeader w:val="0"/>
        </w:trPr>
        <w:tc>
          <w:tcPr/>
          <w:p w:rsidR="00000000" w:rsidDel="00000000" w:rsidP="00000000" w:rsidRDefault="00000000" w:rsidRPr="00000000" w14:paraId="00003B54">
            <w:pPr>
              <w:rPr/>
            </w:pPr>
            <w:r w:rsidDel="00000000" w:rsidR="00000000" w:rsidRPr="00000000">
              <w:rPr>
                <w:sz w:val="11"/>
                <w:szCs w:val="11"/>
                <w:rtl w:val="0"/>
              </w:rPr>
              <w:t xml:space="preserve">SP-027</w:t>
            </w:r>
            <w:r w:rsidDel="00000000" w:rsidR="00000000" w:rsidRPr="00000000">
              <w:rPr>
                <w:rtl w:val="0"/>
              </w:rPr>
            </w:r>
          </w:p>
        </w:tc>
        <w:tc>
          <w:tcPr/>
          <w:p w:rsidR="00000000" w:rsidDel="00000000" w:rsidP="00000000" w:rsidRDefault="00000000" w:rsidRPr="00000000" w14:paraId="00003B55">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56">
            <w:pPr>
              <w:rPr/>
            </w:pPr>
            <w:r w:rsidDel="00000000" w:rsidR="00000000" w:rsidRPr="00000000">
              <w:rPr>
                <w:sz w:val="11"/>
                <w:szCs w:val="11"/>
                <w:rtl w:val="0"/>
              </w:rPr>
              <w:t xml:space="preserve">f_get_pricing_tiers</w:t>
            </w:r>
            <w:r w:rsidDel="00000000" w:rsidR="00000000" w:rsidRPr="00000000">
              <w:rPr>
                <w:rtl w:val="0"/>
              </w:rPr>
            </w:r>
          </w:p>
        </w:tc>
        <w:tc>
          <w:tcPr/>
          <w:p w:rsidR="00000000" w:rsidDel="00000000" w:rsidP="00000000" w:rsidRDefault="00000000" w:rsidRPr="00000000" w14:paraId="00003B57">
            <w:pPr>
              <w:rPr/>
            </w:pPr>
            <w:r w:rsidDel="00000000" w:rsidR="00000000" w:rsidRPr="00000000">
              <w:rPr>
                <w:sz w:val="11"/>
                <w:szCs w:val="11"/>
                <w:rtl w:val="0"/>
              </w:rPr>
              <w:t xml:space="preserve">Loads fixed tiers for product version, coverage, or group.</w:t>
            </w:r>
            <w:r w:rsidDel="00000000" w:rsidR="00000000" w:rsidRPr="00000000">
              <w:rPr>
                <w:rtl w:val="0"/>
              </w:rPr>
            </w:r>
          </w:p>
        </w:tc>
        <w:tc>
          <w:tcPr/>
          <w:p w:rsidR="00000000" w:rsidDel="00000000" w:rsidP="00000000" w:rsidRDefault="00000000" w:rsidRPr="00000000" w14:paraId="00003B58">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B59">
            <w:pPr>
              <w:rPr/>
            </w:pPr>
            <w:r w:rsidDel="00000000" w:rsidR="00000000" w:rsidRPr="00000000">
              <w:rPr>
                <w:sz w:val="11"/>
                <w:szCs w:val="11"/>
                <w:rtl w:val="0"/>
              </w:rPr>
              <w:t xml:space="preserve">Pricing repository returning typed tier definitions; no endpoint.</w:t>
            </w:r>
            <w:r w:rsidDel="00000000" w:rsidR="00000000" w:rsidRPr="00000000">
              <w:rPr>
                <w:rtl w:val="0"/>
              </w:rPr>
            </w:r>
          </w:p>
        </w:tc>
        <w:tc>
          <w:tcPr/>
          <w:p w:rsidR="00000000" w:rsidDel="00000000" w:rsidP="00000000" w:rsidRDefault="00000000" w:rsidRPr="00000000" w14:paraId="00003B5A">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5B">
            <w:pPr>
              <w:rPr/>
            </w:pPr>
            <w:r w:rsidDel="00000000" w:rsidR="00000000" w:rsidRPr="00000000">
              <w:rPr>
                <w:sz w:val="11"/>
                <w:szCs w:val="11"/>
                <w:rtl w:val="0"/>
              </w:rPr>
              <w:t xml:space="preserve">SP-028</w:t>
            </w:r>
            <w:r w:rsidDel="00000000" w:rsidR="00000000" w:rsidRPr="00000000">
              <w:rPr>
                <w:rtl w:val="0"/>
              </w:rPr>
            </w:r>
          </w:p>
        </w:tc>
        <w:tc>
          <w:tcPr/>
          <w:p w:rsidR="00000000" w:rsidDel="00000000" w:rsidP="00000000" w:rsidRDefault="00000000" w:rsidRPr="00000000" w14:paraId="00003B5C">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5D">
            <w:pPr>
              <w:rPr/>
            </w:pPr>
            <w:r w:rsidDel="00000000" w:rsidR="00000000" w:rsidRPr="00000000">
              <w:rPr>
                <w:sz w:val="11"/>
                <w:szCs w:val="11"/>
                <w:rtl w:val="0"/>
              </w:rPr>
              <w:t xml:space="preserve">f_get_tier_price</w:t>
            </w:r>
            <w:r w:rsidDel="00000000" w:rsidR="00000000" w:rsidRPr="00000000">
              <w:rPr>
                <w:rtl w:val="0"/>
              </w:rPr>
            </w:r>
          </w:p>
        </w:tc>
        <w:tc>
          <w:tcPr/>
          <w:p w:rsidR="00000000" w:rsidDel="00000000" w:rsidP="00000000" w:rsidRDefault="00000000" w:rsidRPr="00000000" w14:paraId="00003B5E">
            <w:pPr>
              <w:rPr/>
            </w:pPr>
            <w:r w:rsidDel="00000000" w:rsidR="00000000" w:rsidRPr="00000000">
              <w:rPr>
                <w:sz w:val="11"/>
                <w:szCs w:val="11"/>
                <w:rtl w:val="0"/>
              </w:rPr>
              <w:t xml:space="preserve">Applies fixed-tier pricing and per-diem additions to product version, coverage or group.</w:t>
            </w:r>
            <w:r w:rsidDel="00000000" w:rsidR="00000000" w:rsidRPr="00000000">
              <w:rPr>
                <w:rtl w:val="0"/>
              </w:rPr>
            </w:r>
          </w:p>
        </w:tc>
        <w:tc>
          <w:tcPr/>
          <w:p w:rsidR="00000000" w:rsidDel="00000000" w:rsidP="00000000" w:rsidRDefault="00000000" w:rsidRPr="00000000" w14:paraId="00003B5F">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B60">
            <w:pPr>
              <w:rPr/>
            </w:pPr>
            <w:r w:rsidDel="00000000" w:rsidR="00000000" w:rsidRPr="00000000">
              <w:rPr>
                <w:sz w:val="11"/>
                <w:szCs w:val="11"/>
                <w:rtl w:val="0"/>
              </w:rPr>
              <w:t xml:space="preserve">Core internal PricingPolicy component; preserve tier inclusion/default/special-pricing rules.</w:t>
            </w:r>
            <w:r w:rsidDel="00000000" w:rsidR="00000000" w:rsidRPr="00000000">
              <w:rPr>
                <w:rtl w:val="0"/>
              </w:rPr>
            </w:r>
          </w:p>
        </w:tc>
        <w:tc>
          <w:tcPr/>
          <w:p w:rsidR="00000000" w:rsidDel="00000000" w:rsidP="00000000" w:rsidRDefault="00000000" w:rsidRPr="00000000" w14:paraId="00003B61">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62">
            <w:pPr>
              <w:rPr/>
            </w:pPr>
            <w:r w:rsidDel="00000000" w:rsidR="00000000" w:rsidRPr="00000000">
              <w:rPr>
                <w:sz w:val="11"/>
                <w:szCs w:val="11"/>
                <w:rtl w:val="0"/>
              </w:rPr>
              <w:t xml:space="preserve">SP-029</w:t>
            </w:r>
            <w:r w:rsidDel="00000000" w:rsidR="00000000" w:rsidRPr="00000000">
              <w:rPr>
                <w:rtl w:val="0"/>
              </w:rPr>
            </w:r>
          </w:p>
        </w:tc>
        <w:tc>
          <w:tcPr/>
          <w:p w:rsidR="00000000" w:rsidDel="00000000" w:rsidP="00000000" w:rsidRDefault="00000000" w:rsidRPr="00000000" w14:paraId="00003B63">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64">
            <w:pPr>
              <w:rPr/>
            </w:pPr>
            <w:r w:rsidDel="00000000" w:rsidR="00000000" w:rsidRPr="00000000">
              <w:rPr>
                <w:sz w:val="11"/>
                <w:szCs w:val="11"/>
                <w:rtl w:val="0"/>
              </w:rPr>
              <w:t xml:space="preserve">f_get_validate_pricing_arg_ids</w:t>
            </w:r>
            <w:r w:rsidDel="00000000" w:rsidR="00000000" w:rsidRPr="00000000">
              <w:rPr>
                <w:rtl w:val="0"/>
              </w:rPr>
            </w:r>
          </w:p>
        </w:tc>
        <w:tc>
          <w:tcPr/>
          <w:p w:rsidR="00000000" w:rsidDel="00000000" w:rsidP="00000000" w:rsidRDefault="00000000" w:rsidRPr="00000000" w14:paraId="00003B65">
            <w:pPr>
              <w:rPr/>
            </w:pPr>
            <w:r w:rsidDel="00000000" w:rsidR="00000000" w:rsidRPr="00000000">
              <w:rPr>
                <w:sz w:val="11"/>
                <w:szCs w:val="11"/>
                <w:rtl w:val="0"/>
              </w:rPr>
              <w:t xml:space="preserve">Derives/validates product version and property IDs and computes property units/age.</w:t>
            </w:r>
            <w:r w:rsidDel="00000000" w:rsidR="00000000" w:rsidRPr="00000000">
              <w:rPr>
                <w:rtl w:val="0"/>
              </w:rPr>
            </w:r>
          </w:p>
        </w:tc>
        <w:tc>
          <w:tcPr/>
          <w:p w:rsidR="00000000" w:rsidDel="00000000" w:rsidP="00000000" w:rsidRDefault="00000000" w:rsidRPr="00000000" w14:paraId="00003B66">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B67">
            <w:pPr>
              <w:rPr/>
            </w:pPr>
            <w:r w:rsidDel="00000000" w:rsidR="00000000" w:rsidRPr="00000000">
              <w:rPr>
                <w:sz w:val="11"/>
                <w:szCs w:val="11"/>
                <w:rtl w:val="0"/>
              </w:rPr>
              <w:t xml:space="preserve">Typed request validation + data enrichment inside PricingService; reuse Contract/Property endpoints/data ownership.</w:t>
            </w:r>
            <w:r w:rsidDel="00000000" w:rsidR="00000000" w:rsidRPr="00000000">
              <w:rPr>
                <w:rtl w:val="0"/>
              </w:rPr>
            </w:r>
          </w:p>
        </w:tc>
        <w:tc>
          <w:tcPr/>
          <w:p w:rsidR="00000000" w:rsidDel="00000000" w:rsidP="00000000" w:rsidRDefault="00000000" w:rsidRPr="00000000" w14:paraId="00003B68">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69">
            <w:pPr>
              <w:rPr/>
            </w:pPr>
            <w:r w:rsidDel="00000000" w:rsidR="00000000" w:rsidRPr="00000000">
              <w:rPr>
                <w:sz w:val="11"/>
                <w:szCs w:val="11"/>
                <w:rtl w:val="0"/>
              </w:rPr>
              <w:t xml:space="preserve">SP-030</w:t>
            </w:r>
            <w:r w:rsidDel="00000000" w:rsidR="00000000" w:rsidRPr="00000000">
              <w:rPr>
                <w:rtl w:val="0"/>
              </w:rPr>
            </w:r>
          </w:p>
        </w:tc>
        <w:tc>
          <w:tcPr/>
          <w:p w:rsidR="00000000" w:rsidDel="00000000" w:rsidP="00000000" w:rsidRDefault="00000000" w:rsidRPr="00000000" w14:paraId="00003B6A">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6B">
            <w:pPr>
              <w:rPr/>
            </w:pPr>
            <w:r w:rsidDel="00000000" w:rsidR="00000000" w:rsidRPr="00000000">
              <w:rPr>
                <w:sz w:val="11"/>
                <w:szCs w:val="11"/>
                <w:rtl w:val="0"/>
              </w:rPr>
              <w:t xml:space="preserve">fpub_prod_version_tier_price</w:t>
            </w:r>
            <w:r w:rsidDel="00000000" w:rsidR="00000000" w:rsidRPr="00000000">
              <w:rPr>
                <w:rtl w:val="0"/>
              </w:rPr>
            </w:r>
          </w:p>
        </w:tc>
        <w:tc>
          <w:tcPr/>
          <w:p w:rsidR="00000000" w:rsidDel="00000000" w:rsidP="00000000" w:rsidRDefault="00000000" w:rsidRPr="00000000" w14:paraId="00003B6C">
            <w:pPr>
              <w:rPr/>
            </w:pPr>
            <w:r w:rsidDel="00000000" w:rsidR="00000000" w:rsidRPr="00000000">
              <w:rPr>
                <w:sz w:val="11"/>
                <w:szCs w:val="11"/>
                <w:rtl w:val="0"/>
              </w:rPr>
              <w:t xml:space="preserve">Calculates product-version tiered price for a property/contract.</w:t>
            </w:r>
            <w:r w:rsidDel="00000000" w:rsidR="00000000" w:rsidRPr="00000000">
              <w:rPr>
                <w:rtl w:val="0"/>
              </w:rPr>
            </w:r>
          </w:p>
        </w:tc>
        <w:tc>
          <w:tcPr/>
          <w:p w:rsidR="00000000" w:rsidDel="00000000" w:rsidP="00000000" w:rsidRDefault="00000000" w:rsidRPr="00000000" w14:paraId="00003B6D">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B6E">
            <w:pPr>
              <w:rPr/>
            </w:pPr>
            <w:r w:rsidDel="00000000" w:rsidR="00000000" w:rsidRPr="00000000">
              <w:rPr>
                <w:sz w:val="11"/>
                <w:szCs w:val="11"/>
                <w:rtl w:val="0"/>
              </w:rPr>
              <w:t xml:space="preserve">Fold into broader pricing response rather than separate endpoint unless a consumer explicitly needs standalone quote components.</w:t>
            </w:r>
            <w:r w:rsidDel="00000000" w:rsidR="00000000" w:rsidRPr="00000000">
              <w:rPr>
                <w:rtl w:val="0"/>
              </w:rPr>
            </w:r>
          </w:p>
        </w:tc>
        <w:tc>
          <w:tcPr/>
          <w:p w:rsidR="00000000" w:rsidDel="00000000" w:rsidP="00000000" w:rsidRDefault="00000000" w:rsidRPr="00000000" w14:paraId="00003B6F">
            <w:pPr>
              <w:rPr/>
            </w:pPr>
            <w:r w:rsidDel="00000000" w:rsidR="00000000" w:rsidRPr="00000000">
              <w:rPr>
                <w:sz w:val="9"/>
                <w:szCs w:val="9"/>
                <w:rtl w:val="0"/>
              </w:rPr>
              <w:t xml:space="preserve">Limited - confirm no active operational consumer; retire legacy package/version output in favor of application/build metadata.</w:t>
            </w:r>
            <w:r w:rsidDel="00000000" w:rsidR="00000000" w:rsidRPr="00000000">
              <w:rPr>
                <w:rtl w:val="0"/>
              </w:rPr>
            </w:r>
          </w:p>
        </w:tc>
      </w:tr>
      <w:tr>
        <w:trPr>
          <w:cantSplit w:val="1"/>
          <w:tblHeader w:val="0"/>
        </w:trPr>
        <w:tc>
          <w:tcPr/>
          <w:p w:rsidR="00000000" w:rsidDel="00000000" w:rsidP="00000000" w:rsidRDefault="00000000" w:rsidRPr="00000000" w14:paraId="00003B70">
            <w:pPr>
              <w:rPr/>
            </w:pPr>
            <w:r w:rsidDel="00000000" w:rsidR="00000000" w:rsidRPr="00000000">
              <w:rPr>
                <w:sz w:val="11"/>
                <w:szCs w:val="11"/>
                <w:rtl w:val="0"/>
              </w:rPr>
              <w:t xml:space="preserve">SP-031</w:t>
            </w:r>
            <w:r w:rsidDel="00000000" w:rsidR="00000000" w:rsidRPr="00000000">
              <w:rPr>
                <w:rtl w:val="0"/>
              </w:rPr>
            </w:r>
          </w:p>
        </w:tc>
        <w:tc>
          <w:tcPr/>
          <w:p w:rsidR="00000000" w:rsidDel="00000000" w:rsidP="00000000" w:rsidRDefault="00000000" w:rsidRPr="00000000" w14:paraId="00003B71">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72">
            <w:pPr>
              <w:rPr/>
            </w:pPr>
            <w:r w:rsidDel="00000000" w:rsidR="00000000" w:rsidRPr="00000000">
              <w:rPr>
                <w:sz w:val="11"/>
                <w:szCs w:val="11"/>
                <w:rtl w:val="0"/>
              </w:rPr>
              <w:t xml:space="preserve">fpub_coverage_tier_price</w:t>
            </w:r>
            <w:r w:rsidDel="00000000" w:rsidR="00000000" w:rsidRPr="00000000">
              <w:rPr>
                <w:rtl w:val="0"/>
              </w:rPr>
            </w:r>
          </w:p>
        </w:tc>
        <w:tc>
          <w:tcPr/>
          <w:p w:rsidR="00000000" w:rsidDel="00000000" w:rsidP="00000000" w:rsidRDefault="00000000" w:rsidRPr="00000000" w14:paraId="00003B73">
            <w:pPr>
              <w:rPr/>
            </w:pPr>
            <w:r w:rsidDel="00000000" w:rsidR="00000000" w:rsidRPr="00000000">
              <w:rPr>
                <w:sz w:val="11"/>
                <w:szCs w:val="11"/>
                <w:rtl w:val="0"/>
              </w:rPr>
              <w:t xml:space="preserve">Calculates coverage tiered price and applicable tax-related values.</w:t>
            </w:r>
            <w:r w:rsidDel="00000000" w:rsidR="00000000" w:rsidRPr="00000000">
              <w:rPr>
                <w:rtl w:val="0"/>
              </w:rPr>
            </w:r>
          </w:p>
        </w:tc>
        <w:tc>
          <w:tcPr/>
          <w:p w:rsidR="00000000" w:rsidDel="00000000" w:rsidP="00000000" w:rsidRDefault="00000000" w:rsidRPr="00000000" w14:paraId="00003B74">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B75">
            <w:pPr>
              <w:rPr/>
            </w:pPr>
            <w:r w:rsidDel="00000000" w:rsidR="00000000" w:rsidRPr="00000000">
              <w:rPr>
                <w:sz w:val="11"/>
                <w:szCs w:val="11"/>
                <w:rtl w:val="0"/>
              </w:rPr>
              <w:t xml:space="preserve">Fold into contract pricing line-item breakdown; no coverage-price-only endpoint by default.</w:t>
            </w:r>
            <w:r w:rsidDel="00000000" w:rsidR="00000000" w:rsidRPr="00000000">
              <w:rPr>
                <w:rtl w:val="0"/>
              </w:rPr>
            </w:r>
          </w:p>
        </w:tc>
        <w:tc>
          <w:tcPr/>
          <w:p w:rsidR="00000000" w:rsidDel="00000000" w:rsidP="00000000" w:rsidRDefault="00000000" w:rsidRPr="00000000" w14:paraId="00003B76">
            <w:pPr>
              <w:rPr/>
            </w:pPr>
            <w:r w:rsidDel="00000000" w:rsidR="00000000" w:rsidRPr="00000000">
              <w:rPr>
                <w:sz w:val="9"/>
                <w:szCs w:val="9"/>
                <w:rtl w:val="0"/>
              </w:rPr>
              <w:t xml:space="preserve">Yes - confirm authoritative tax provider, taxable components, effective date/address rules, proration/rounding, warning-vs-failure behavior, and integration ownership.</w:t>
            </w:r>
            <w:r w:rsidDel="00000000" w:rsidR="00000000" w:rsidRPr="00000000">
              <w:rPr>
                <w:rtl w:val="0"/>
              </w:rPr>
            </w:r>
          </w:p>
        </w:tc>
      </w:tr>
      <w:tr>
        <w:trPr>
          <w:cantSplit w:val="1"/>
          <w:tblHeader w:val="0"/>
        </w:trPr>
        <w:tc>
          <w:tcPr/>
          <w:p w:rsidR="00000000" w:rsidDel="00000000" w:rsidP="00000000" w:rsidRDefault="00000000" w:rsidRPr="00000000" w14:paraId="00003B77">
            <w:pPr>
              <w:rPr/>
            </w:pPr>
            <w:r w:rsidDel="00000000" w:rsidR="00000000" w:rsidRPr="00000000">
              <w:rPr>
                <w:sz w:val="11"/>
                <w:szCs w:val="11"/>
                <w:rtl w:val="0"/>
              </w:rPr>
              <w:t xml:space="preserve">SP-032</w:t>
            </w:r>
            <w:r w:rsidDel="00000000" w:rsidR="00000000" w:rsidRPr="00000000">
              <w:rPr>
                <w:rtl w:val="0"/>
              </w:rPr>
            </w:r>
          </w:p>
        </w:tc>
        <w:tc>
          <w:tcPr/>
          <w:p w:rsidR="00000000" w:rsidDel="00000000" w:rsidP="00000000" w:rsidRDefault="00000000" w:rsidRPr="00000000" w14:paraId="00003B78">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79">
            <w:pPr>
              <w:rPr/>
            </w:pPr>
            <w:r w:rsidDel="00000000" w:rsidR="00000000" w:rsidRPr="00000000">
              <w:rPr>
                <w:sz w:val="11"/>
                <w:szCs w:val="11"/>
                <w:rtl w:val="0"/>
              </w:rPr>
              <w:t xml:space="preserve">fpub_group_tier_price</w:t>
            </w:r>
            <w:r w:rsidDel="00000000" w:rsidR="00000000" w:rsidRPr="00000000">
              <w:rPr>
                <w:rtl w:val="0"/>
              </w:rPr>
            </w:r>
          </w:p>
        </w:tc>
        <w:tc>
          <w:tcPr/>
          <w:p w:rsidR="00000000" w:rsidDel="00000000" w:rsidP="00000000" w:rsidRDefault="00000000" w:rsidRPr="00000000" w14:paraId="00003B7A">
            <w:pPr>
              <w:rPr/>
            </w:pPr>
            <w:r w:rsidDel="00000000" w:rsidR="00000000" w:rsidRPr="00000000">
              <w:rPr>
                <w:sz w:val="11"/>
                <w:szCs w:val="11"/>
                <w:rtl w:val="0"/>
              </w:rPr>
              <w:t xml:space="preserve">Calculates optional group tiered price for a property/contract.</w:t>
            </w:r>
            <w:r w:rsidDel="00000000" w:rsidR="00000000" w:rsidRPr="00000000">
              <w:rPr>
                <w:rtl w:val="0"/>
              </w:rPr>
            </w:r>
          </w:p>
        </w:tc>
        <w:tc>
          <w:tcPr/>
          <w:p w:rsidR="00000000" w:rsidDel="00000000" w:rsidP="00000000" w:rsidRDefault="00000000" w:rsidRPr="00000000" w14:paraId="00003B7B">
            <w:pPr>
              <w:rPr/>
            </w:pPr>
            <w:r w:rsidDel="00000000" w:rsidR="00000000" w:rsidRPr="00000000">
              <w:rPr>
                <w:sz w:val="11"/>
                <w:szCs w:val="11"/>
                <w:rtl w:val="0"/>
              </w:rPr>
              <w:t xml:space="preserve">High</w:t>
            </w:r>
            <w:r w:rsidDel="00000000" w:rsidR="00000000" w:rsidRPr="00000000">
              <w:rPr>
                <w:rtl w:val="0"/>
              </w:rPr>
            </w:r>
          </w:p>
        </w:tc>
        <w:tc>
          <w:tcPr/>
          <w:p w:rsidR="00000000" w:rsidDel="00000000" w:rsidP="00000000" w:rsidRDefault="00000000" w:rsidRPr="00000000" w14:paraId="00003B7C">
            <w:pPr>
              <w:rPr/>
            </w:pPr>
            <w:r w:rsidDel="00000000" w:rsidR="00000000" w:rsidRPr="00000000">
              <w:rPr>
                <w:sz w:val="11"/>
                <w:szCs w:val="11"/>
                <w:rtl w:val="0"/>
              </w:rPr>
              <w:t xml:space="preserve">Fold into contract pricing line-item breakdown; no group-price-only endpoint by default.</w:t>
            </w:r>
            <w:r w:rsidDel="00000000" w:rsidR="00000000" w:rsidRPr="00000000">
              <w:rPr>
                <w:rtl w:val="0"/>
              </w:rPr>
            </w:r>
          </w:p>
        </w:tc>
        <w:tc>
          <w:tcPr/>
          <w:p w:rsidR="00000000" w:rsidDel="00000000" w:rsidP="00000000" w:rsidRDefault="00000000" w:rsidRPr="00000000" w14:paraId="00003B7D">
            <w:pPr>
              <w:rPr/>
            </w:pPr>
            <w:r w:rsidDel="00000000" w:rsidR="00000000" w:rsidRPr="00000000">
              <w:rPr>
                <w:sz w:val="9"/>
                <w:szCs w:val="9"/>
                <w:rtl w:val="0"/>
              </w:rPr>
              <w:t xml:space="preserve">Yes - confirm authoritative Property/Contract ownership, saved-vs-unsaved override precedence, effective-date behavior, and reuse of existing Property capability rather than duplicate Pricing retrieval.</w:t>
            </w:r>
            <w:r w:rsidDel="00000000" w:rsidR="00000000" w:rsidRPr="00000000">
              <w:rPr>
                <w:rtl w:val="0"/>
              </w:rPr>
            </w:r>
          </w:p>
        </w:tc>
      </w:tr>
      <w:tr>
        <w:trPr>
          <w:cantSplit w:val="1"/>
          <w:tblHeader w:val="0"/>
        </w:trPr>
        <w:tc>
          <w:tcPr/>
          <w:p w:rsidR="00000000" w:rsidDel="00000000" w:rsidP="00000000" w:rsidRDefault="00000000" w:rsidRPr="00000000" w14:paraId="00003B7E">
            <w:pPr>
              <w:rPr/>
            </w:pPr>
            <w:r w:rsidDel="00000000" w:rsidR="00000000" w:rsidRPr="00000000">
              <w:rPr>
                <w:sz w:val="11"/>
                <w:szCs w:val="11"/>
                <w:rtl w:val="0"/>
              </w:rPr>
              <w:t xml:space="preserve">SP-033</w:t>
            </w:r>
            <w:r w:rsidDel="00000000" w:rsidR="00000000" w:rsidRPr="00000000">
              <w:rPr>
                <w:rtl w:val="0"/>
              </w:rPr>
            </w:r>
          </w:p>
        </w:tc>
        <w:tc>
          <w:tcPr/>
          <w:p w:rsidR="00000000" w:rsidDel="00000000" w:rsidP="00000000" w:rsidRDefault="00000000" w:rsidRPr="00000000" w14:paraId="00003B7F">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80">
            <w:pPr>
              <w:rPr/>
            </w:pPr>
            <w:r w:rsidDel="00000000" w:rsidR="00000000" w:rsidRPr="00000000">
              <w:rPr>
                <w:sz w:val="11"/>
                <w:szCs w:val="11"/>
                <w:rtl w:val="0"/>
              </w:rPr>
              <w:t xml:space="preserve">fpub_price_contract</w:t>
            </w:r>
            <w:r w:rsidDel="00000000" w:rsidR="00000000" w:rsidRPr="00000000">
              <w:rPr>
                <w:rtl w:val="0"/>
              </w:rPr>
            </w:r>
          </w:p>
        </w:tc>
        <w:tc>
          <w:tcPr/>
          <w:p w:rsidR="00000000" w:rsidDel="00000000" w:rsidP="00000000" w:rsidRDefault="00000000" w:rsidRPr="00000000" w14:paraId="00003B81">
            <w:pPr>
              <w:rPr/>
            </w:pPr>
            <w:r w:rsidDel="00000000" w:rsidR="00000000" w:rsidRPr="00000000">
              <w:rPr>
                <w:sz w:val="11"/>
                <w:szCs w:val="11"/>
                <w:rtl w:val="0"/>
              </w:rPr>
              <w:t xml:space="preserve">Main contract pricing operation: product, coverages, groups, per-diem values, tax and explainable component totals.</w:t>
            </w:r>
            <w:r w:rsidDel="00000000" w:rsidR="00000000" w:rsidRPr="00000000">
              <w:rPr>
                <w:rtl w:val="0"/>
              </w:rPr>
            </w:r>
          </w:p>
        </w:tc>
        <w:tc>
          <w:tcPr/>
          <w:p w:rsidR="00000000" w:rsidDel="00000000" w:rsidP="00000000" w:rsidRDefault="00000000" w:rsidRPr="00000000" w14:paraId="00003B82">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B83">
            <w:pPr>
              <w:rPr/>
            </w:pPr>
            <w:r w:rsidDel="00000000" w:rsidR="00000000" w:rsidRPr="00000000">
              <w:rPr>
                <w:sz w:val="11"/>
                <w:szCs w:val="11"/>
                <w:rtl w:val="0"/>
              </w:rPr>
              <w:t xml:space="preserve">Primary ContractPricingService use case. Candidate POST /api/pricing/contracts/quote or equivalent business quote operation.</w:t>
            </w:r>
            <w:r w:rsidDel="00000000" w:rsidR="00000000" w:rsidRPr="00000000">
              <w:rPr>
                <w:rtl w:val="0"/>
              </w:rPr>
            </w:r>
          </w:p>
        </w:tc>
        <w:tc>
          <w:tcPr/>
          <w:p w:rsidR="00000000" w:rsidDel="00000000" w:rsidP="00000000" w:rsidRDefault="00000000" w:rsidRPr="00000000" w14:paraId="00003B84">
            <w:pPr>
              <w:rPr/>
            </w:pPr>
            <w:r w:rsidDel="00000000" w:rsidR="00000000" w:rsidRPr="00000000">
              <w:rPr>
                <w:sz w:val="9"/>
                <w:szCs w:val="9"/>
                <w:rtl w:val="0"/>
              </w:rPr>
              <w:t xml:space="preserve">Yes - confirm authoritative tax provider, taxable components, effective date/address rules, proration/rounding, warning-vs-failure behavior, and integration ownership.</w:t>
            </w:r>
            <w:r w:rsidDel="00000000" w:rsidR="00000000" w:rsidRPr="00000000">
              <w:rPr>
                <w:rtl w:val="0"/>
              </w:rPr>
            </w:r>
          </w:p>
        </w:tc>
      </w:tr>
      <w:tr>
        <w:trPr>
          <w:cantSplit w:val="1"/>
          <w:tblHeader w:val="0"/>
        </w:trPr>
        <w:tc>
          <w:tcPr/>
          <w:p w:rsidR="00000000" w:rsidDel="00000000" w:rsidP="00000000" w:rsidRDefault="00000000" w:rsidRPr="00000000" w14:paraId="00003B85">
            <w:pPr>
              <w:rPr/>
            </w:pPr>
            <w:r w:rsidDel="00000000" w:rsidR="00000000" w:rsidRPr="00000000">
              <w:rPr>
                <w:sz w:val="11"/>
                <w:szCs w:val="11"/>
                <w:rtl w:val="0"/>
              </w:rPr>
              <w:t xml:space="preserve">SP-034</w:t>
            </w:r>
            <w:r w:rsidDel="00000000" w:rsidR="00000000" w:rsidRPr="00000000">
              <w:rPr>
                <w:rtl w:val="0"/>
              </w:rPr>
            </w:r>
          </w:p>
        </w:tc>
        <w:tc>
          <w:tcPr/>
          <w:p w:rsidR="00000000" w:rsidDel="00000000" w:rsidP="00000000" w:rsidRDefault="00000000" w:rsidRPr="00000000" w14:paraId="00003B86">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87">
            <w:pPr>
              <w:rPr/>
            </w:pPr>
            <w:r w:rsidDel="00000000" w:rsidR="00000000" w:rsidRPr="00000000">
              <w:rPr>
                <w:sz w:val="11"/>
                <w:szCs w:val="11"/>
                <w:rtl w:val="0"/>
              </w:rPr>
              <w:t xml:space="preserve">f_get_tax (typed array overload)</w:t>
            </w:r>
            <w:r w:rsidDel="00000000" w:rsidR="00000000" w:rsidRPr="00000000">
              <w:rPr>
                <w:rtl w:val="0"/>
              </w:rPr>
            </w:r>
          </w:p>
        </w:tc>
        <w:tc>
          <w:tcPr/>
          <w:p w:rsidR="00000000" w:rsidDel="00000000" w:rsidP="00000000" w:rsidRDefault="00000000" w:rsidRPr="00000000" w14:paraId="00003B88">
            <w:pPr>
              <w:rPr/>
            </w:pPr>
            <w:r w:rsidDel="00000000" w:rsidR="00000000" w:rsidRPr="00000000">
              <w:rPr>
                <w:sz w:val="11"/>
                <w:szCs w:val="11"/>
                <w:rtl w:val="0"/>
              </w:rPr>
              <w:t xml:space="preserve">Calculates sales tax/taxable amount/rate for product and optional items.</w:t>
            </w:r>
            <w:r w:rsidDel="00000000" w:rsidR="00000000" w:rsidRPr="00000000">
              <w:rPr>
                <w:rtl w:val="0"/>
              </w:rPr>
            </w:r>
          </w:p>
        </w:tc>
        <w:tc>
          <w:tcPr/>
          <w:p w:rsidR="00000000" w:rsidDel="00000000" w:rsidP="00000000" w:rsidRDefault="00000000" w:rsidRPr="00000000" w14:paraId="00003B89">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B8A">
            <w:pPr>
              <w:rPr/>
            </w:pPr>
            <w:r w:rsidDel="00000000" w:rsidR="00000000" w:rsidRPr="00000000">
              <w:rPr>
                <w:sz w:val="11"/>
                <w:szCs w:val="11"/>
                <w:rtl w:val="0"/>
              </w:rPr>
              <w:t xml:space="preserve">Internal TaxCalculation abstraction; prefer enterprise/current tax service if one exists. Do not expose PL/SQL-shaped endpoint.</w:t>
            </w:r>
            <w:r w:rsidDel="00000000" w:rsidR="00000000" w:rsidRPr="00000000">
              <w:rPr>
                <w:rtl w:val="0"/>
              </w:rPr>
            </w:r>
          </w:p>
        </w:tc>
        <w:tc>
          <w:tcPr/>
          <w:p w:rsidR="00000000" w:rsidDel="00000000" w:rsidP="00000000" w:rsidRDefault="00000000" w:rsidRPr="00000000" w14:paraId="00003B8B">
            <w:pPr>
              <w:rPr/>
            </w:pPr>
            <w:r w:rsidDel="00000000" w:rsidR="00000000" w:rsidRPr="00000000">
              <w:rPr>
                <w:sz w:val="9"/>
                <w:szCs w:val="9"/>
                <w:rtl w:val="0"/>
              </w:rPr>
              <w:t xml:space="preserve">Yes - identify active callers and retire legacy array/string protocol; replace with typed DTOs/collections and standard .NET object initialization.</w:t>
            </w:r>
            <w:r w:rsidDel="00000000" w:rsidR="00000000" w:rsidRPr="00000000">
              <w:rPr>
                <w:rtl w:val="0"/>
              </w:rPr>
            </w:r>
          </w:p>
        </w:tc>
      </w:tr>
      <w:tr>
        <w:trPr>
          <w:cantSplit w:val="1"/>
          <w:tblHeader w:val="0"/>
        </w:trPr>
        <w:tc>
          <w:tcPr/>
          <w:p w:rsidR="00000000" w:rsidDel="00000000" w:rsidP="00000000" w:rsidRDefault="00000000" w:rsidRPr="00000000" w14:paraId="00003B8C">
            <w:pPr>
              <w:rPr/>
            </w:pPr>
            <w:r w:rsidDel="00000000" w:rsidR="00000000" w:rsidRPr="00000000">
              <w:rPr>
                <w:sz w:val="11"/>
                <w:szCs w:val="11"/>
                <w:rtl w:val="0"/>
              </w:rPr>
              <w:t xml:space="preserve">SP-035</w:t>
            </w:r>
            <w:r w:rsidDel="00000000" w:rsidR="00000000" w:rsidRPr="00000000">
              <w:rPr>
                <w:rtl w:val="0"/>
              </w:rPr>
            </w:r>
          </w:p>
        </w:tc>
        <w:tc>
          <w:tcPr/>
          <w:p w:rsidR="00000000" w:rsidDel="00000000" w:rsidP="00000000" w:rsidRDefault="00000000" w:rsidRPr="00000000" w14:paraId="00003B8D">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8E">
            <w:pPr>
              <w:rPr/>
            </w:pPr>
            <w:r w:rsidDel="00000000" w:rsidR="00000000" w:rsidRPr="00000000">
              <w:rPr>
                <w:sz w:val="11"/>
                <w:szCs w:val="11"/>
                <w:rtl w:val="0"/>
              </w:rPr>
              <w:t xml:space="preserve">f_get_tax (delimited-string overload)</w:t>
            </w:r>
            <w:r w:rsidDel="00000000" w:rsidR="00000000" w:rsidRPr="00000000">
              <w:rPr>
                <w:rtl w:val="0"/>
              </w:rPr>
            </w:r>
          </w:p>
        </w:tc>
        <w:tc>
          <w:tcPr/>
          <w:p w:rsidR="00000000" w:rsidDel="00000000" w:rsidP="00000000" w:rsidRDefault="00000000" w:rsidRPr="00000000" w14:paraId="00003B8F">
            <w:pPr>
              <w:rPr/>
            </w:pPr>
            <w:r w:rsidDel="00000000" w:rsidR="00000000" w:rsidRPr="00000000">
              <w:rPr>
                <w:sz w:val="11"/>
                <w:szCs w:val="11"/>
                <w:rtl w:val="0"/>
              </w:rPr>
              <w:t xml:space="preserve">Legacy wrapper converting delimited strings into arrays before tax calculation.</w:t>
            </w:r>
            <w:r w:rsidDel="00000000" w:rsidR="00000000" w:rsidRPr="00000000">
              <w:rPr>
                <w:rtl w:val="0"/>
              </w:rPr>
            </w:r>
          </w:p>
        </w:tc>
        <w:tc>
          <w:tcPr/>
          <w:p w:rsidR="00000000" w:rsidDel="00000000" w:rsidP="00000000" w:rsidRDefault="00000000" w:rsidRPr="00000000" w14:paraId="00003B90">
            <w:pPr>
              <w:rPr/>
            </w:pPr>
            <w:r w:rsidDel="00000000" w:rsidR="00000000" w:rsidRPr="00000000">
              <w:rPr>
                <w:sz w:val="11"/>
                <w:szCs w:val="11"/>
                <w:rtl w:val="0"/>
              </w:rPr>
              <w:t xml:space="preserve">Medium</w:t>
            </w:r>
            <w:r w:rsidDel="00000000" w:rsidR="00000000" w:rsidRPr="00000000">
              <w:rPr>
                <w:rtl w:val="0"/>
              </w:rPr>
            </w:r>
          </w:p>
        </w:tc>
        <w:tc>
          <w:tcPr/>
          <w:p w:rsidR="00000000" w:rsidDel="00000000" w:rsidP="00000000" w:rsidRDefault="00000000" w:rsidRPr="00000000" w14:paraId="00003B91">
            <w:pPr>
              <w:rPr/>
            </w:pPr>
            <w:r w:rsidDel="00000000" w:rsidR="00000000" w:rsidRPr="00000000">
              <w:rPr>
                <w:sz w:val="11"/>
                <w:szCs w:val="11"/>
                <w:rtl w:val="0"/>
              </w:rPr>
              <w:t xml:space="preserve">Retire; JSON typed collections remove need for delimiter parsing.</w:t>
            </w:r>
            <w:r w:rsidDel="00000000" w:rsidR="00000000" w:rsidRPr="00000000">
              <w:rPr>
                <w:rtl w:val="0"/>
              </w:rPr>
            </w:r>
          </w:p>
        </w:tc>
        <w:tc>
          <w:tcPr/>
          <w:p w:rsidR="00000000" w:rsidDel="00000000" w:rsidP="00000000" w:rsidRDefault="00000000" w:rsidRPr="00000000" w14:paraId="00003B92">
            <w:pPr>
              <w:rPr/>
            </w:pPr>
            <w:r w:rsidDel="00000000" w:rsidR="00000000" w:rsidRPr="00000000">
              <w:rPr>
                <w:sz w:val="9"/>
                <w:szCs w:val="9"/>
                <w:rtl w:val="0"/>
              </w:rPr>
              <w:t xml:space="preserve">Yes - identify active callers and retire legacy array/string protocol; replace with typed DTOs/collections and standard .NET object initialization.</w:t>
            </w:r>
            <w:r w:rsidDel="00000000" w:rsidR="00000000" w:rsidRPr="00000000">
              <w:rPr>
                <w:rtl w:val="0"/>
              </w:rPr>
            </w:r>
          </w:p>
        </w:tc>
      </w:tr>
      <w:tr>
        <w:trPr>
          <w:cantSplit w:val="1"/>
          <w:tblHeader w:val="0"/>
        </w:trPr>
        <w:tc>
          <w:tcPr/>
          <w:p w:rsidR="00000000" w:rsidDel="00000000" w:rsidP="00000000" w:rsidRDefault="00000000" w:rsidRPr="00000000" w14:paraId="00003B93">
            <w:pPr>
              <w:rPr/>
            </w:pPr>
            <w:r w:rsidDel="00000000" w:rsidR="00000000" w:rsidRPr="00000000">
              <w:rPr>
                <w:sz w:val="11"/>
                <w:szCs w:val="11"/>
                <w:rtl w:val="0"/>
              </w:rPr>
              <w:t xml:space="preserve">SP-036</w:t>
            </w:r>
            <w:r w:rsidDel="00000000" w:rsidR="00000000" w:rsidRPr="00000000">
              <w:rPr>
                <w:rtl w:val="0"/>
              </w:rPr>
            </w:r>
          </w:p>
        </w:tc>
        <w:tc>
          <w:tcPr/>
          <w:p w:rsidR="00000000" w:rsidDel="00000000" w:rsidP="00000000" w:rsidRDefault="00000000" w:rsidRPr="00000000" w14:paraId="00003B94">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95">
            <w:pPr>
              <w:rPr/>
            </w:pPr>
            <w:r w:rsidDel="00000000" w:rsidR="00000000" w:rsidRPr="00000000">
              <w:rPr>
                <w:sz w:val="11"/>
                <w:szCs w:val="11"/>
                <w:rtl w:val="0"/>
              </w:rPr>
              <w:t xml:space="preserve">f_online_renewals_sales_price (typed array overload)</w:t>
            </w:r>
            <w:r w:rsidDel="00000000" w:rsidR="00000000" w:rsidRPr="00000000">
              <w:rPr>
                <w:rtl w:val="0"/>
              </w:rPr>
            </w:r>
          </w:p>
        </w:tc>
        <w:tc>
          <w:tcPr/>
          <w:p w:rsidR="00000000" w:rsidDel="00000000" w:rsidP="00000000" w:rsidRDefault="00000000" w:rsidRPr="00000000" w14:paraId="00003B96">
            <w:pPr>
              <w:rPr/>
            </w:pPr>
            <w:r w:rsidDel="00000000" w:rsidR="00000000" w:rsidRPr="00000000">
              <w:rPr>
                <w:sz w:val="11"/>
                <w:szCs w:val="11"/>
                <w:rtl w:val="0"/>
              </w:rPr>
              <w:t xml:space="preserve">Calculates online-renewal sales price/tax path with property and proration inputs.</w:t>
            </w:r>
            <w:r w:rsidDel="00000000" w:rsidR="00000000" w:rsidRPr="00000000">
              <w:rPr>
                <w:rtl w:val="0"/>
              </w:rPr>
            </w:r>
          </w:p>
        </w:tc>
        <w:tc>
          <w:tcPr/>
          <w:p w:rsidR="00000000" w:rsidDel="00000000" w:rsidP="00000000" w:rsidRDefault="00000000" w:rsidRPr="00000000" w14:paraId="00003B97">
            <w:pPr>
              <w:rPr/>
            </w:pPr>
            <w:r w:rsidDel="00000000" w:rsidR="00000000" w:rsidRPr="00000000">
              <w:rPr>
                <w:sz w:val="11"/>
                <w:szCs w:val="11"/>
                <w:rtl w:val="0"/>
              </w:rPr>
              <w:t xml:space="preserve">Critical</w:t>
            </w:r>
            <w:r w:rsidDel="00000000" w:rsidR="00000000" w:rsidRPr="00000000">
              <w:rPr>
                <w:rtl w:val="0"/>
              </w:rPr>
            </w:r>
          </w:p>
        </w:tc>
        <w:tc>
          <w:tcPr/>
          <w:p w:rsidR="00000000" w:rsidDel="00000000" w:rsidP="00000000" w:rsidRDefault="00000000" w:rsidRPr="00000000" w14:paraId="00003B98">
            <w:pPr>
              <w:rPr/>
            </w:pPr>
            <w:r w:rsidDel="00000000" w:rsidR="00000000" w:rsidRPr="00000000">
              <w:rPr>
                <w:sz w:val="11"/>
                <w:szCs w:val="11"/>
                <w:rtl w:val="0"/>
              </w:rPr>
              <w:t xml:space="preserve">Consolidate as PricingService strategy/channel behavior, not separate public API unless channel contract requires it.</w:t>
            </w:r>
            <w:r w:rsidDel="00000000" w:rsidR="00000000" w:rsidRPr="00000000">
              <w:rPr>
                <w:rtl w:val="0"/>
              </w:rPr>
            </w:r>
          </w:p>
        </w:tc>
        <w:tc>
          <w:tcPr/>
          <w:p w:rsidR="00000000" w:rsidDel="00000000" w:rsidP="00000000" w:rsidRDefault="00000000" w:rsidRPr="00000000" w14:paraId="00003B99">
            <w:pPr>
              <w:rPr/>
            </w:pPr>
            <w:r w:rsidDel="00000000" w:rsidR="00000000" w:rsidRPr="00000000">
              <w:rPr>
                <w:sz w:val="9"/>
                <w:szCs w:val="9"/>
                <w:rtl w:val="0"/>
              </w:rPr>
              <w:t xml:space="preserve">Yes - identify active callers and retire legacy array/string protocol; replace with typed DTOs/collections and standard .NET object initialization.</w:t>
            </w:r>
            <w:r w:rsidDel="00000000" w:rsidR="00000000" w:rsidRPr="00000000">
              <w:rPr>
                <w:rtl w:val="0"/>
              </w:rPr>
            </w:r>
          </w:p>
        </w:tc>
      </w:tr>
      <w:tr>
        <w:trPr>
          <w:cantSplit w:val="1"/>
          <w:tblHeader w:val="0"/>
        </w:trPr>
        <w:tc>
          <w:tcPr/>
          <w:p w:rsidR="00000000" w:rsidDel="00000000" w:rsidP="00000000" w:rsidRDefault="00000000" w:rsidRPr="00000000" w14:paraId="00003B9A">
            <w:pPr>
              <w:rPr/>
            </w:pPr>
            <w:r w:rsidDel="00000000" w:rsidR="00000000" w:rsidRPr="00000000">
              <w:rPr>
                <w:sz w:val="11"/>
                <w:szCs w:val="11"/>
                <w:rtl w:val="0"/>
              </w:rPr>
              <w:t xml:space="preserve">SP-037</w:t>
            </w:r>
            <w:r w:rsidDel="00000000" w:rsidR="00000000" w:rsidRPr="00000000">
              <w:rPr>
                <w:rtl w:val="0"/>
              </w:rPr>
            </w:r>
          </w:p>
        </w:tc>
        <w:tc>
          <w:tcPr/>
          <w:p w:rsidR="00000000" w:rsidDel="00000000" w:rsidP="00000000" w:rsidRDefault="00000000" w:rsidRPr="00000000" w14:paraId="00003B9B">
            <w:pPr>
              <w:rPr/>
            </w:pPr>
            <w:r w:rsidDel="00000000" w:rsidR="00000000" w:rsidRPr="00000000">
              <w:rPr>
                <w:sz w:val="11"/>
                <w:szCs w:val="11"/>
                <w:rtl w:val="0"/>
              </w:rPr>
              <w:t xml:space="preserve">PRICE_CONTRACT_WARRANTY</w:t>
            </w:r>
            <w:r w:rsidDel="00000000" w:rsidR="00000000" w:rsidRPr="00000000">
              <w:rPr>
                <w:rtl w:val="0"/>
              </w:rPr>
            </w:r>
          </w:p>
        </w:tc>
        <w:tc>
          <w:tcPr/>
          <w:p w:rsidR="00000000" w:rsidDel="00000000" w:rsidP="00000000" w:rsidRDefault="00000000" w:rsidRPr="00000000" w14:paraId="00003B9C">
            <w:pPr>
              <w:rPr/>
            </w:pPr>
            <w:r w:rsidDel="00000000" w:rsidR="00000000" w:rsidRPr="00000000">
              <w:rPr>
                <w:sz w:val="11"/>
                <w:szCs w:val="11"/>
                <w:rtl w:val="0"/>
              </w:rPr>
              <w:t xml:space="preserve">f_online_renewals_sales_price (delimited-string overload)</w:t>
            </w:r>
            <w:r w:rsidDel="00000000" w:rsidR="00000000" w:rsidRPr="00000000">
              <w:rPr>
                <w:rtl w:val="0"/>
              </w:rPr>
            </w:r>
          </w:p>
        </w:tc>
        <w:tc>
          <w:tcPr/>
          <w:p w:rsidR="00000000" w:rsidDel="00000000" w:rsidP="00000000" w:rsidRDefault="00000000" w:rsidRPr="00000000" w14:paraId="00003B9D">
            <w:pPr>
              <w:rPr/>
            </w:pPr>
            <w:r w:rsidDel="00000000" w:rsidR="00000000" w:rsidRPr="00000000">
              <w:rPr>
                <w:sz w:val="11"/>
                <w:szCs w:val="11"/>
                <w:rtl w:val="0"/>
              </w:rPr>
              <w:t xml:space="preserve">Legacy string wrapper for online-renewal pricing.</w:t>
            </w:r>
            <w:r w:rsidDel="00000000" w:rsidR="00000000" w:rsidRPr="00000000">
              <w:rPr>
                <w:rtl w:val="0"/>
              </w:rPr>
            </w:r>
          </w:p>
        </w:tc>
        <w:tc>
          <w:tcPr/>
          <w:p w:rsidR="00000000" w:rsidDel="00000000" w:rsidP="00000000" w:rsidRDefault="00000000" w:rsidRPr="00000000" w14:paraId="00003B9E">
            <w:pPr>
              <w:rPr/>
            </w:pPr>
            <w:r w:rsidDel="00000000" w:rsidR="00000000" w:rsidRPr="00000000">
              <w:rPr>
                <w:sz w:val="11"/>
                <w:szCs w:val="11"/>
                <w:rtl w:val="0"/>
              </w:rPr>
              <w:t xml:space="preserve">Medium</w:t>
            </w:r>
            <w:r w:rsidDel="00000000" w:rsidR="00000000" w:rsidRPr="00000000">
              <w:rPr>
                <w:rtl w:val="0"/>
              </w:rPr>
            </w:r>
          </w:p>
        </w:tc>
        <w:tc>
          <w:tcPr/>
          <w:p w:rsidR="00000000" w:rsidDel="00000000" w:rsidP="00000000" w:rsidRDefault="00000000" w:rsidRPr="00000000" w14:paraId="00003B9F">
            <w:pPr>
              <w:rPr/>
            </w:pPr>
            <w:r w:rsidDel="00000000" w:rsidR="00000000" w:rsidRPr="00000000">
              <w:rPr>
                <w:sz w:val="11"/>
                <w:szCs w:val="11"/>
                <w:rtl w:val="0"/>
              </w:rPr>
              <w:t xml:space="preserve">Retire; typed collections/DTOs replace delimiter protocol.</w:t>
            </w:r>
            <w:r w:rsidDel="00000000" w:rsidR="00000000" w:rsidRPr="00000000">
              <w:rPr>
                <w:rtl w:val="0"/>
              </w:rPr>
            </w:r>
          </w:p>
        </w:tc>
        <w:tc>
          <w:tcPr/>
          <w:p w:rsidR="00000000" w:rsidDel="00000000" w:rsidP="00000000" w:rsidRDefault="00000000" w:rsidRPr="00000000" w14:paraId="00003BA0">
            <w:pPr>
              <w:rPr/>
            </w:pPr>
            <w:r w:rsidDel="00000000" w:rsidR="00000000" w:rsidRPr="00000000">
              <w:rPr>
                <w:sz w:val="9"/>
                <w:szCs w:val="9"/>
                <w:rtl w:val="0"/>
              </w:rPr>
              <w:t xml:space="preserve">Yes - identify active callers and retire legacy array/string protocol; replace with typed DTOs/collections and standard .NET object initialization.</w:t>
            </w:r>
            <w:r w:rsidDel="00000000" w:rsidR="00000000" w:rsidRPr="00000000">
              <w:rPr>
                <w:rtl w:val="0"/>
              </w:rPr>
            </w:r>
          </w:p>
        </w:tc>
      </w:tr>
    </w:tbl>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pStyle w:val="Heading1"/>
        <w:rPr/>
      </w:pPr>
      <w:r w:rsidDel="00000000" w:rsidR="00000000" w:rsidRPr="00000000">
        <w:rPr>
          <w:rtl w:val="0"/>
        </w:rPr>
        <w:t xml:space="preserve">4. PKG-001 - PROD.COMPUTE_DIST_PAYABLE</w:t>
      </w:r>
    </w:p>
    <w:p w:rsidR="00000000" w:rsidDel="00000000" w:rsidP="00000000" w:rsidRDefault="00000000" w:rsidRPr="00000000" w14:paraId="00003BA3">
      <w:pPr>
        <w:rPr/>
      </w:pPr>
      <w:r w:rsidDel="00000000" w:rsidR="00000000" w:rsidRPr="00000000">
        <w:rPr>
          <w:rtl w:val="0"/>
        </w:rPr>
        <w:t xml:space="preserve">COMPUTE_DIST_PAYABLE is a commission decision engine rather than a simple data-access package. It identifies the payee and commission plans, classifies first-year versus renewal processing, selects applicable state/national/product rules, calculates main, volume, bonus and coverage commissions, and returns scheduling/netting metadata for distributor/sales-source and franchise payees.</w:t>
      </w:r>
    </w:p>
    <w:p w:rsidR="00000000" w:rsidDel="00000000" w:rsidP="00000000" w:rsidRDefault="00000000" w:rsidRPr="00000000" w14:paraId="00003B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Commission plan hierarchy: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target should represent MAIN, VOLUME, BONUS and coverage rules as typed policy/configuration objects with deterministic precedence.</w:t>
      </w:r>
    </w:p>
    <w:p w:rsidR="00000000" w:rsidDel="00000000" w:rsidP="00000000" w:rsidRDefault="00000000" w:rsidRPr="00000000" w14:paraId="00003B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Volume/bonus thresholds: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State/national matching, threshold counts and current/stored payee counts are business rules requiring explicit test cases.</w:t>
      </w:r>
    </w:p>
    <w:p w:rsidR="00000000" w:rsidDel="00000000" w:rsidP="00000000" w:rsidRDefault="00000000" w:rsidRPr="00000000" w14:paraId="00003B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Renewal eligibility: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Commission plan years-effective and contract renewal year determine whether renewal commission is allowed.</w:t>
      </w:r>
    </w:p>
    <w:p w:rsidR="00000000" w:rsidDel="00000000" w:rsidP="00000000" w:rsidRDefault="00000000" w:rsidRPr="00000000" w14:paraId="00003B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Failure masking: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Many helper exceptions return zero, which does not distinguish a legitimate zero-dollar commission from a calculation failure.</w:t>
      </w:r>
    </w:p>
    <w:p w:rsidR="00000000" w:rsidDel="00000000" w:rsidP="00000000" w:rsidRDefault="00000000" w:rsidRPr="00000000" w14:paraId="00003B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Endpoint design: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eight routines should not become eight endpoints. Commission calculation should be one cohesive business operation or an internal service invoked by payment/accounting processing.</w:t>
      </w:r>
    </w:p>
    <w:p w:rsidR="00000000" w:rsidDel="00000000" w:rsidP="00000000" w:rsidRDefault="00000000" w:rsidRPr="00000000" w14:paraId="00003BA9">
      <w:pPr>
        <w:pStyle w:val="Heading1"/>
        <w:rPr/>
      </w:pPr>
      <w:r w:rsidDel="00000000" w:rsidR="00000000" w:rsidRPr="00000000">
        <w:rPr>
          <w:rtl w:val="0"/>
        </w:rPr>
        <w:t xml:space="preserve">5. PKG-002 - PROD.pkg_def_revenue_libs</w:t>
      </w:r>
    </w:p>
    <w:p w:rsidR="00000000" w:rsidDel="00000000" w:rsidP="00000000" w:rsidRDefault="00000000" w:rsidRPr="00000000" w14:paraId="00003BAA">
      <w:pPr>
        <w:rPr/>
      </w:pPr>
      <w:r w:rsidDel="00000000" w:rsidR="00000000" w:rsidRPr="00000000">
        <w:rPr>
          <w:rtl w:val="0"/>
        </w:rPr>
        <w:t xml:space="preserve">pkg_def_revenue_libs combines deferred-revenue calculations, GL mapping/posting, contract-money persistence, concession/discount retrieval and invoice-based revenue recognition. The target design should separate pure calculation policy from accounting persistence and from Contract/Invoice/Dispatch data retrieval.</w:t>
      </w:r>
    </w:p>
    <w:p w:rsidR="00000000" w:rsidDel="00000000" w:rsidP="00000000" w:rsidRDefault="00000000" w:rsidRPr="00000000" w14:paraId="00003B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GL business-unit mapping: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package embeds company/state/channel/product/TPV/trade/department accounting mappings. These are governed accounting rules and should not remain hidden in ad-hoc SQL.</w:t>
      </w:r>
    </w:p>
    <w:p w:rsidR="00000000" w:rsidDel="00000000" w:rsidP="00000000" w:rsidRDefault="00000000" w:rsidRPr="00000000" w14:paraId="00003B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Revenue-recognition strategies: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Standard PRR supports monthly/day calculations while JIT uses pay-plan and invoice inputs. Model these as explicit strategies under one RevenueRecognitionService.</w:t>
      </w:r>
    </w:p>
    <w:p w:rsidR="00000000" w:rsidDel="00000000" w:rsidP="00000000" w:rsidRDefault="00000000" w:rsidRPr="00000000" w14:paraId="00003B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Transaction ownership: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GL routines rollback business work, log an error, and commit the error. In .NET, application transactions and operational logging should have explicit, separate ownership.</w:t>
      </w:r>
    </w:p>
    <w:p w:rsidR="00000000" w:rsidDel="00000000" w:rsidP="00000000" w:rsidRDefault="00000000" w:rsidRPr="00000000" w14:paraId="00003B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Contract monies: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CURREVREC and PRIREVREC reset before applying the new amount, while other categories accumulate. This rule needs Finance confirmation.</w:t>
      </w:r>
    </w:p>
    <w:p w:rsidR="00000000" w:rsidDel="00000000" w:rsidP="00000000" w:rsidRDefault="00000000" w:rsidRPr="00000000" w14:paraId="00003B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Invoice/discount inputs: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Pricing &amp; Revenue should reuse Invoice/AR data capabilities rather than own duplicate invoice/payment lookup endpoints.</w:t>
      </w:r>
    </w:p>
    <w:p w:rsidR="00000000" w:rsidDel="00000000" w:rsidP="00000000" w:rsidRDefault="00000000" w:rsidRPr="00000000" w14:paraId="00003BB0">
      <w:pPr>
        <w:pStyle w:val="Heading1"/>
        <w:rPr/>
      </w:pPr>
      <w:r w:rsidDel="00000000" w:rsidR="00000000" w:rsidRPr="00000000">
        <w:rPr>
          <w:rtl w:val="0"/>
        </w:rPr>
        <w:t xml:space="preserve">6. PKG-003 - PROD.PRICE_CONTRACT_WARRANTY</w:t>
      </w:r>
    </w:p>
    <w:p w:rsidR="00000000" w:rsidDel="00000000" w:rsidP="00000000" w:rsidRDefault="00000000" w:rsidRPr="00000000" w14:paraId="00003BB1">
      <w:pPr>
        <w:rPr/>
      </w:pPr>
      <w:r w:rsidDel="00000000" w:rsidR="00000000" w:rsidRPr="00000000">
        <w:rPr>
          <w:rtl w:val="0"/>
        </w:rPr>
        <w:t xml:space="preserve">PRICE_CONTRACT_WARRANTY is the core home-warranty pricing engine. Its stated purpose is to price products and options during contract creation while retaining enough component detail to explain how the price was built. The package supports base prices, property-based fixed tiers/surcharges, optional coverage/group pricing, per-diem rates/caps, tax, proration and online-renewal variations. The source explicitly states that percentage-based pricing is not supported.</w:t>
      </w:r>
    </w:p>
    <w:p w:rsidR="00000000" w:rsidDel="00000000" w:rsidP="00000000" w:rsidRDefault="00000000" w:rsidRPr="00000000" w14:paraId="00003BB2">
      <w:pPr>
        <w:pStyle w:val="Heading2"/>
        <w:rPr/>
      </w:pPr>
      <w:r w:rsidDel="00000000" w:rsidR="00000000" w:rsidRPr="00000000">
        <w:rPr>
          <w:rtl w:val="0"/>
        </w:rPr>
        <w:t xml:space="preserve">6.1 Pricing Architecture Recommendation</w:t>
      </w:r>
    </w:p>
    <w:p w:rsidR="00000000" w:rsidDel="00000000" w:rsidP="00000000" w:rsidRDefault="00000000" w:rsidRPr="00000000" w14:paraId="00003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Primary business operation: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 ContractPricingService with one quote/pricing operation that returns the total and an explainable component breakdown.</w:t>
      </w:r>
    </w:p>
    <w:p w:rsidR="00000000" w:rsidDel="00000000" w:rsidP="00000000" w:rsidRDefault="00000000" w:rsidRPr="00000000" w14:paraId="00003B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Typed pricing request: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Replace PL/SQL parallel arrays and delimited strings with typed collections for coverages, quantities, groups, property overrides and control flags.</w:t>
      </w:r>
    </w:p>
    <w:p w:rsidR="00000000" w:rsidDel="00000000" w:rsidP="00000000" w:rsidRDefault="00000000" w:rsidRPr="00000000" w14:paraId="00003B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Property dependency: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Reuse the existing Customer Service Property model and dwelling classifications. Pricing-specific override precedence can remain in PricingService without duplicating Property APIs.</w:t>
      </w:r>
    </w:p>
    <w:p w:rsidR="00000000" w:rsidDel="00000000" w:rsidP="00000000" w:rsidRDefault="00000000" w:rsidRPr="00000000" w14:paraId="00003B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Tier policy: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Load fixed-tier definitions through a repository and evaluate them in a pure .NET PricingPolicy component.</w:t>
      </w:r>
    </w:p>
    <w:p w:rsidR="00000000" w:rsidDel="00000000" w:rsidP="00000000" w:rsidRDefault="00000000" w:rsidRPr="00000000" w14:paraId="00003B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Tax abstraction: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Tax calculation should be behind an ITaxCalculationService abstraction. If Taxware/Tax is still authoritative it can be integrated behind that interface; otherwise the current enterprise tax provider should be used.</w:t>
      </w:r>
    </w:p>
    <w:p w:rsidR="00000000" w:rsidDel="00000000" w:rsidP="00000000" w:rsidRDefault="00000000" w:rsidRPr="00000000" w14:paraId="00003B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Explainability: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Preserve the legacy ability to explain base price, surcharges/tier additions, coverage/group pricing, per-diem values, taxable amount, tax and final price.</w:t>
      </w:r>
    </w:p>
    <w:p w:rsidR="00000000" w:rsidDel="00000000" w:rsidP="00000000" w:rsidRDefault="00000000" w:rsidRPr="00000000" w14:paraId="00003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Channel variations: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Online renewal should be modeled as pricing context/strategy rather than duplicating the entire pricing API surface.</w:t>
      </w:r>
    </w:p>
    <w:p w:rsidR="00000000" w:rsidDel="00000000" w:rsidP="00000000" w:rsidRDefault="00000000" w:rsidRPr="00000000" w14:paraId="00003BBA">
      <w:pPr>
        <w:pStyle w:val="Heading1"/>
        <w:rPr/>
      </w:pPr>
      <w:r w:rsidDel="00000000" w:rsidR="00000000" w:rsidRPr="00000000">
        <w:rPr>
          <w:rtl w:val="0"/>
        </w:rPr>
        <w:t xml:space="preserve">7. Consolidated Target Service / API Surface</w:t>
      </w:r>
    </w:p>
    <w:p w:rsidR="00000000" w:rsidDel="00000000" w:rsidP="00000000" w:rsidRDefault="00000000" w:rsidRPr="00000000" w14:paraId="00003BBB">
      <w:pPr>
        <w:rPr/>
      </w:pPr>
      <w:r w:rsidDel="00000000" w:rsidR="00000000" w:rsidRPr="00000000">
        <w:rPr>
          <w:rtl w:val="0"/>
        </w:rPr>
        <w:t xml:space="preserve">Across all three packages, most PL/SQL routines are internal calculations or repository helpers. The target API surface should stay small and business-oriented, while reusing capabilities already defined in other service groups.</w:t>
      </w:r>
    </w:p>
    <w:tbl>
      <w:tblPr>
        <w:tblStyle w:val="Table15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d9eaf7" w:val="clear"/>
          </w:tcPr>
          <w:p w:rsidR="00000000" w:rsidDel="00000000" w:rsidP="00000000" w:rsidRDefault="00000000" w:rsidRPr="00000000" w14:paraId="00003BBC">
            <w:pPr>
              <w:rPr/>
            </w:pPr>
            <w:r w:rsidDel="00000000" w:rsidR="00000000" w:rsidRPr="00000000">
              <w:rPr>
                <w:b w:val="1"/>
                <w:bCs w:val="1"/>
                <w:sz w:val="13"/>
                <w:szCs w:val="13"/>
                <w:rtl w:val="0"/>
              </w:rPr>
              <w:t xml:space="preserve">Capability</w:t>
            </w:r>
            <w:r w:rsidDel="00000000" w:rsidR="00000000" w:rsidRPr="00000000">
              <w:rPr>
                <w:rtl w:val="0"/>
              </w:rPr>
            </w:r>
          </w:p>
        </w:tc>
        <w:tc>
          <w:tcPr>
            <w:shd w:fill="d9eaf7" w:val="clear"/>
          </w:tcPr>
          <w:p w:rsidR="00000000" w:rsidDel="00000000" w:rsidP="00000000" w:rsidRDefault="00000000" w:rsidRPr="00000000" w14:paraId="00003BBD">
            <w:pPr>
              <w:rPr/>
            </w:pPr>
            <w:r w:rsidDel="00000000" w:rsidR="00000000" w:rsidRPr="00000000">
              <w:rPr>
                <w:b w:val="1"/>
                <w:bCs w:val="1"/>
                <w:sz w:val="13"/>
                <w:szCs w:val="13"/>
                <w:rtl w:val="0"/>
              </w:rPr>
              <w:t xml:space="preserve">Recommended API / Ownership</w:t>
            </w:r>
            <w:r w:rsidDel="00000000" w:rsidR="00000000" w:rsidRPr="00000000">
              <w:rPr>
                <w:rtl w:val="0"/>
              </w:rPr>
            </w:r>
          </w:p>
        </w:tc>
        <w:tc>
          <w:tcPr>
            <w:shd w:fill="d9eaf7" w:val="clear"/>
          </w:tcPr>
          <w:p w:rsidR="00000000" w:rsidDel="00000000" w:rsidP="00000000" w:rsidRDefault="00000000" w:rsidRPr="00000000" w14:paraId="00003BBE">
            <w:pPr>
              <w:rPr/>
            </w:pPr>
            <w:r w:rsidDel="00000000" w:rsidR="00000000" w:rsidRPr="00000000">
              <w:rPr>
                <w:b w:val="1"/>
                <w:bCs w:val="1"/>
                <w:sz w:val="13"/>
                <w:szCs w:val="13"/>
                <w:rtl w:val="0"/>
              </w:rPr>
              <w:t xml:space="preserve">Notes</w:t>
            </w:r>
            <w:r w:rsidDel="00000000" w:rsidR="00000000" w:rsidRPr="00000000">
              <w:rPr>
                <w:rtl w:val="0"/>
              </w:rPr>
            </w:r>
          </w:p>
        </w:tc>
      </w:tr>
      <w:tr>
        <w:trPr>
          <w:cantSplit w:val="1"/>
          <w:tblHeader w:val="0"/>
        </w:trPr>
        <w:tc>
          <w:tcPr/>
          <w:p w:rsidR="00000000" w:rsidDel="00000000" w:rsidP="00000000" w:rsidRDefault="00000000" w:rsidRPr="00000000" w14:paraId="00003BBF">
            <w:pPr>
              <w:rPr/>
            </w:pPr>
            <w:r w:rsidDel="00000000" w:rsidR="00000000" w:rsidRPr="00000000">
              <w:rPr>
                <w:sz w:val="13"/>
                <w:szCs w:val="13"/>
                <w:rtl w:val="0"/>
              </w:rPr>
              <w:t xml:space="preserve">Contract pricing / quote</w:t>
            </w:r>
            <w:r w:rsidDel="00000000" w:rsidR="00000000" w:rsidRPr="00000000">
              <w:rPr>
                <w:rtl w:val="0"/>
              </w:rPr>
            </w:r>
          </w:p>
        </w:tc>
        <w:tc>
          <w:tcPr/>
          <w:p w:rsidR="00000000" w:rsidDel="00000000" w:rsidP="00000000" w:rsidRDefault="00000000" w:rsidRPr="00000000" w14:paraId="00003BC0">
            <w:pPr>
              <w:rPr/>
            </w:pPr>
            <w:r w:rsidDel="00000000" w:rsidR="00000000" w:rsidRPr="00000000">
              <w:rPr>
                <w:sz w:val="13"/>
                <w:szCs w:val="13"/>
                <w:rtl w:val="0"/>
              </w:rPr>
              <w:t xml:space="preserve">POST /api/pricing/contracts/quote</w:t>
            </w:r>
            <w:r w:rsidDel="00000000" w:rsidR="00000000" w:rsidRPr="00000000">
              <w:rPr>
                <w:rtl w:val="0"/>
              </w:rPr>
            </w:r>
          </w:p>
        </w:tc>
        <w:tc>
          <w:tcPr/>
          <w:p w:rsidR="00000000" w:rsidDel="00000000" w:rsidP="00000000" w:rsidRDefault="00000000" w:rsidRPr="00000000" w14:paraId="00003BC1">
            <w:pPr>
              <w:rPr/>
            </w:pPr>
            <w:r w:rsidDel="00000000" w:rsidR="00000000" w:rsidRPr="00000000">
              <w:rPr>
                <w:sz w:val="13"/>
                <w:szCs w:val="13"/>
                <w:rtl w:val="0"/>
              </w:rPr>
              <w:t xml:space="preserve">Primary Pricing &amp; Revenue endpoint if interactive callers need pricing. Returns component breakdown, tax and total.</w:t>
            </w:r>
            <w:r w:rsidDel="00000000" w:rsidR="00000000" w:rsidRPr="00000000">
              <w:rPr>
                <w:rtl w:val="0"/>
              </w:rPr>
            </w:r>
          </w:p>
        </w:tc>
      </w:tr>
      <w:tr>
        <w:trPr>
          <w:cantSplit w:val="1"/>
          <w:tblHeader w:val="0"/>
        </w:trPr>
        <w:tc>
          <w:tcPr/>
          <w:p w:rsidR="00000000" w:rsidDel="00000000" w:rsidP="00000000" w:rsidRDefault="00000000" w:rsidRPr="00000000" w14:paraId="00003BC2">
            <w:pPr>
              <w:rPr/>
            </w:pPr>
            <w:r w:rsidDel="00000000" w:rsidR="00000000" w:rsidRPr="00000000">
              <w:rPr>
                <w:sz w:val="13"/>
                <w:szCs w:val="13"/>
                <w:rtl w:val="0"/>
              </w:rPr>
              <w:t xml:space="preserve">Commission calculation</w:t>
            </w:r>
            <w:r w:rsidDel="00000000" w:rsidR="00000000" w:rsidRPr="00000000">
              <w:rPr>
                <w:rtl w:val="0"/>
              </w:rPr>
            </w:r>
          </w:p>
        </w:tc>
        <w:tc>
          <w:tcPr/>
          <w:p w:rsidR="00000000" w:rsidDel="00000000" w:rsidP="00000000" w:rsidRDefault="00000000" w:rsidRPr="00000000" w14:paraId="00003BC3">
            <w:pPr>
              <w:rPr/>
            </w:pPr>
            <w:r w:rsidDel="00000000" w:rsidR="00000000" w:rsidRPr="00000000">
              <w:rPr>
                <w:sz w:val="13"/>
                <w:szCs w:val="13"/>
                <w:rtl w:val="0"/>
              </w:rPr>
              <w:t xml:space="preserve">Pricing &amp; Revenue internal CommissionCalculationService; API only if a real external consumer exists</w:t>
            </w:r>
            <w:r w:rsidDel="00000000" w:rsidR="00000000" w:rsidRPr="00000000">
              <w:rPr>
                <w:rtl w:val="0"/>
              </w:rPr>
            </w:r>
          </w:p>
        </w:tc>
        <w:tc>
          <w:tcPr/>
          <w:p w:rsidR="00000000" w:rsidDel="00000000" w:rsidP="00000000" w:rsidRDefault="00000000" w:rsidRPr="00000000" w14:paraId="00003BC4">
            <w:pPr>
              <w:rPr/>
            </w:pPr>
            <w:r w:rsidDel="00000000" w:rsidR="00000000" w:rsidRPr="00000000">
              <w:rPr>
                <w:sz w:val="13"/>
                <w:szCs w:val="13"/>
                <w:rtl w:val="0"/>
              </w:rPr>
              <w:t xml:space="preserve">Do not expose threshold/payee-count helper endpoints.</w:t>
            </w:r>
            <w:r w:rsidDel="00000000" w:rsidR="00000000" w:rsidRPr="00000000">
              <w:rPr>
                <w:rtl w:val="0"/>
              </w:rPr>
            </w:r>
          </w:p>
        </w:tc>
      </w:tr>
      <w:tr>
        <w:trPr>
          <w:cantSplit w:val="1"/>
          <w:tblHeader w:val="0"/>
        </w:trPr>
        <w:tc>
          <w:tcPr/>
          <w:p w:rsidR="00000000" w:rsidDel="00000000" w:rsidP="00000000" w:rsidRDefault="00000000" w:rsidRPr="00000000" w14:paraId="00003BC5">
            <w:pPr>
              <w:rPr/>
            </w:pPr>
            <w:r w:rsidDel="00000000" w:rsidR="00000000" w:rsidRPr="00000000">
              <w:rPr>
                <w:sz w:val="13"/>
                <w:szCs w:val="13"/>
                <w:rtl w:val="0"/>
              </w:rPr>
              <w:t xml:space="preserve">Revenue recognition</w:t>
            </w:r>
            <w:r w:rsidDel="00000000" w:rsidR="00000000" w:rsidRPr="00000000">
              <w:rPr>
                <w:rtl w:val="0"/>
              </w:rPr>
            </w:r>
          </w:p>
        </w:tc>
        <w:tc>
          <w:tcPr/>
          <w:p w:rsidR="00000000" w:rsidDel="00000000" w:rsidP="00000000" w:rsidRDefault="00000000" w:rsidRPr="00000000" w14:paraId="00003BC6">
            <w:pPr>
              <w:rPr/>
            </w:pPr>
            <w:r w:rsidDel="00000000" w:rsidR="00000000" w:rsidRPr="00000000">
              <w:rPr>
                <w:sz w:val="13"/>
                <w:szCs w:val="13"/>
                <w:rtl w:val="0"/>
              </w:rPr>
              <w:t xml:space="preserve">Finance/Revenue Accounting operation (route to be defined with Finance)</w:t>
            </w:r>
            <w:r w:rsidDel="00000000" w:rsidR="00000000" w:rsidRPr="00000000">
              <w:rPr>
                <w:rtl w:val="0"/>
              </w:rPr>
            </w:r>
          </w:p>
        </w:tc>
        <w:tc>
          <w:tcPr/>
          <w:p w:rsidR="00000000" w:rsidDel="00000000" w:rsidP="00000000" w:rsidRDefault="00000000" w:rsidRPr="00000000" w14:paraId="00003BC7">
            <w:pPr>
              <w:rPr/>
            </w:pPr>
            <w:r w:rsidDel="00000000" w:rsidR="00000000" w:rsidRPr="00000000">
              <w:rPr>
                <w:sz w:val="13"/>
                <w:szCs w:val="13"/>
                <w:rtl w:val="0"/>
              </w:rPr>
              <w:t xml:space="preserve">Expose only business workflow/calculation needed by consumers, not PRR helper methods.</w:t>
            </w:r>
            <w:r w:rsidDel="00000000" w:rsidR="00000000" w:rsidRPr="00000000">
              <w:rPr>
                <w:rtl w:val="0"/>
              </w:rPr>
            </w:r>
          </w:p>
        </w:tc>
      </w:tr>
      <w:tr>
        <w:trPr>
          <w:cantSplit w:val="1"/>
          <w:tblHeader w:val="0"/>
        </w:trPr>
        <w:tc>
          <w:tcPr/>
          <w:p w:rsidR="00000000" w:rsidDel="00000000" w:rsidP="00000000" w:rsidRDefault="00000000" w:rsidRPr="00000000" w14:paraId="00003BC8">
            <w:pPr>
              <w:rPr/>
            </w:pPr>
            <w:r w:rsidDel="00000000" w:rsidR="00000000" w:rsidRPr="00000000">
              <w:rPr>
                <w:sz w:val="13"/>
                <w:szCs w:val="13"/>
                <w:rtl w:val="0"/>
              </w:rPr>
              <w:t xml:space="preserve">GL posting</w:t>
            </w:r>
            <w:r w:rsidDel="00000000" w:rsidR="00000000" w:rsidRPr="00000000">
              <w:rPr>
                <w:rtl w:val="0"/>
              </w:rPr>
            </w:r>
          </w:p>
        </w:tc>
        <w:tc>
          <w:tcPr/>
          <w:p w:rsidR="00000000" w:rsidDel="00000000" w:rsidP="00000000" w:rsidRDefault="00000000" w:rsidRPr="00000000" w14:paraId="00003BC9">
            <w:pPr>
              <w:rPr/>
            </w:pPr>
            <w:r w:rsidDel="00000000" w:rsidR="00000000" w:rsidRPr="00000000">
              <w:rPr>
                <w:sz w:val="13"/>
                <w:szCs w:val="13"/>
                <w:rtl w:val="0"/>
              </w:rPr>
              <w:t xml:space="preserve">Finance/Accounting service</w:t>
            </w:r>
            <w:r w:rsidDel="00000000" w:rsidR="00000000" w:rsidRPr="00000000">
              <w:rPr>
                <w:rtl w:val="0"/>
              </w:rPr>
            </w:r>
          </w:p>
        </w:tc>
        <w:tc>
          <w:tcPr/>
          <w:p w:rsidR="00000000" w:rsidDel="00000000" w:rsidP="00000000" w:rsidRDefault="00000000" w:rsidRPr="00000000" w14:paraId="00003BCA">
            <w:pPr>
              <w:rPr/>
            </w:pPr>
            <w:r w:rsidDel="00000000" w:rsidR="00000000" w:rsidRPr="00000000">
              <w:rPr>
                <w:sz w:val="13"/>
                <w:szCs w:val="13"/>
                <w:rtl w:val="0"/>
              </w:rPr>
              <w:t xml:space="preserve">Paired posting and staging behavior belongs to accounting workflow.</w:t>
            </w:r>
            <w:r w:rsidDel="00000000" w:rsidR="00000000" w:rsidRPr="00000000">
              <w:rPr>
                <w:rtl w:val="0"/>
              </w:rPr>
            </w:r>
          </w:p>
        </w:tc>
      </w:tr>
      <w:tr>
        <w:trPr>
          <w:cantSplit w:val="1"/>
          <w:tblHeader w:val="0"/>
        </w:trPr>
        <w:tc>
          <w:tcPr/>
          <w:p w:rsidR="00000000" w:rsidDel="00000000" w:rsidP="00000000" w:rsidRDefault="00000000" w:rsidRPr="00000000" w14:paraId="00003BCB">
            <w:pPr>
              <w:rPr/>
            </w:pPr>
            <w:r w:rsidDel="00000000" w:rsidR="00000000" w:rsidRPr="00000000">
              <w:rPr>
                <w:sz w:val="13"/>
                <w:szCs w:val="13"/>
                <w:rtl w:val="0"/>
              </w:rPr>
              <w:t xml:space="preserve">Contract data</w:t>
            </w:r>
            <w:r w:rsidDel="00000000" w:rsidR="00000000" w:rsidRPr="00000000">
              <w:rPr>
                <w:rtl w:val="0"/>
              </w:rPr>
            </w:r>
          </w:p>
        </w:tc>
        <w:tc>
          <w:tcPr/>
          <w:p w:rsidR="00000000" w:rsidDel="00000000" w:rsidP="00000000" w:rsidRDefault="00000000" w:rsidRPr="00000000" w14:paraId="00003BCC">
            <w:pPr>
              <w:rPr/>
            </w:pPr>
            <w:r w:rsidDel="00000000" w:rsidR="00000000" w:rsidRPr="00000000">
              <w:rPr>
                <w:sz w:val="13"/>
                <w:szCs w:val="13"/>
                <w:rtl w:val="0"/>
              </w:rPr>
              <w:t xml:space="preserve">Reuse GET /api/contracts/{id} and Contract Service coverage/renewal capabilities</w:t>
            </w:r>
            <w:r w:rsidDel="00000000" w:rsidR="00000000" w:rsidRPr="00000000">
              <w:rPr>
                <w:rtl w:val="0"/>
              </w:rPr>
            </w:r>
          </w:p>
        </w:tc>
        <w:tc>
          <w:tcPr/>
          <w:p w:rsidR="00000000" w:rsidDel="00000000" w:rsidP="00000000" w:rsidRDefault="00000000" w:rsidRPr="00000000" w14:paraId="00003BCD">
            <w:pPr>
              <w:rPr/>
            </w:pPr>
            <w:r w:rsidDel="00000000" w:rsidR="00000000" w:rsidRPr="00000000">
              <w:rPr>
                <w:sz w:val="13"/>
                <w:szCs w:val="13"/>
                <w:rtl w:val="0"/>
              </w:rPr>
              <w:t xml:space="preserve">Do not create Pricing copies of contract/product/renewal getters.</w:t>
            </w:r>
            <w:r w:rsidDel="00000000" w:rsidR="00000000" w:rsidRPr="00000000">
              <w:rPr>
                <w:rtl w:val="0"/>
              </w:rPr>
            </w:r>
          </w:p>
        </w:tc>
      </w:tr>
      <w:tr>
        <w:trPr>
          <w:cantSplit w:val="1"/>
          <w:tblHeader w:val="0"/>
        </w:trPr>
        <w:tc>
          <w:tcPr/>
          <w:p w:rsidR="00000000" w:rsidDel="00000000" w:rsidP="00000000" w:rsidRDefault="00000000" w:rsidRPr="00000000" w14:paraId="00003BCE">
            <w:pPr>
              <w:rPr/>
            </w:pPr>
            <w:r w:rsidDel="00000000" w:rsidR="00000000" w:rsidRPr="00000000">
              <w:rPr>
                <w:sz w:val="13"/>
                <w:szCs w:val="13"/>
                <w:rtl w:val="0"/>
              </w:rPr>
              <w:t xml:space="preserve">Property data</w:t>
            </w:r>
            <w:r w:rsidDel="00000000" w:rsidR="00000000" w:rsidRPr="00000000">
              <w:rPr>
                <w:rtl w:val="0"/>
              </w:rPr>
            </w:r>
          </w:p>
        </w:tc>
        <w:tc>
          <w:tcPr/>
          <w:p w:rsidR="00000000" w:rsidDel="00000000" w:rsidP="00000000" w:rsidRDefault="00000000" w:rsidRPr="00000000" w14:paraId="00003BCF">
            <w:pPr>
              <w:rPr/>
            </w:pPr>
            <w:r w:rsidDel="00000000" w:rsidR="00000000" w:rsidRPr="00000000">
              <w:rPr>
                <w:sz w:val="13"/>
                <w:szCs w:val="13"/>
                <w:rtl w:val="0"/>
              </w:rPr>
              <w:t xml:space="preserve">Reuse GET /api/properties/{id}</w:t>
            </w:r>
            <w:r w:rsidDel="00000000" w:rsidR="00000000" w:rsidRPr="00000000">
              <w:rPr>
                <w:rtl w:val="0"/>
              </w:rPr>
            </w:r>
          </w:p>
        </w:tc>
        <w:tc>
          <w:tcPr/>
          <w:p w:rsidR="00000000" w:rsidDel="00000000" w:rsidP="00000000" w:rsidRDefault="00000000" w:rsidRPr="00000000" w14:paraId="00003BD0">
            <w:pPr>
              <w:rPr/>
            </w:pPr>
            <w:r w:rsidDel="00000000" w:rsidR="00000000" w:rsidRPr="00000000">
              <w:rPr>
                <w:sz w:val="13"/>
                <w:szCs w:val="13"/>
                <w:rtl w:val="0"/>
              </w:rPr>
              <w:t xml:space="preserve">Pricing may accept unsaved property override values in the pricing request where Sales Entry requires them.</w:t>
            </w:r>
            <w:r w:rsidDel="00000000" w:rsidR="00000000" w:rsidRPr="00000000">
              <w:rPr>
                <w:rtl w:val="0"/>
              </w:rPr>
            </w:r>
          </w:p>
        </w:tc>
      </w:tr>
      <w:tr>
        <w:trPr>
          <w:cantSplit w:val="1"/>
          <w:tblHeader w:val="0"/>
        </w:trPr>
        <w:tc>
          <w:tcPr/>
          <w:p w:rsidR="00000000" w:rsidDel="00000000" w:rsidP="00000000" w:rsidRDefault="00000000" w:rsidRPr="00000000" w14:paraId="00003BD1">
            <w:pPr>
              <w:rPr/>
            </w:pPr>
            <w:r w:rsidDel="00000000" w:rsidR="00000000" w:rsidRPr="00000000">
              <w:rPr>
                <w:sz w:val="13"/>
                <w:szCs w:val="13"/>
                <w:rtl w:val="0"/>
              </w:rPr>
              <w:t xml:space="preserve">Invoice/payment data</w:t>
            </w:r>
            <w:r w:rsidDel="00000000" w:rsidR="00000000" w:rsidRPr="00000000">
              <w:rPr>
                <w:rtl w:val="0"/>
              </w:rPr>
            </w:r>
          </w:p>
        </w:tc>
        <w:tc>
          <w:tcPr/>
          <w:p w:rsidR="00000000" w:rsidDel="00000000" w:rsidP="00000000" w:rsidRDefault="00000000" w:rsidRPr="00000000" w14:paraId="00003BD2">
            <w:pPr>
              <w:rPr/>
            </w:pPr>
            <w:r w:rsidDel="00000000" w:rsidR="00000000" w:rsidRPr="00000000">
              <w:rPr>
                <w:sz w:val="13"/>
                <w:szCs w:val="13"/>
                <w:rtl w:val="0"/>
              </w:rPr>
              <w:t xml:space="preserve">Reuse Invoice/AR service capabilities</w:t>
            </w:r>
            <w:r w:rsidDel="00000000" w:rsidR="00000000" w:rsidRPr="00000000">
              <w:rPr>
                <w:rtl w:val="0"/>
              </w:rPr>
            </w:r>
          </w:p>
        </w:tc>
        <w:tc>
          <w:tcPr/>
          <w:p w:rsidR="00000000" w:rsidDel="00000000" w:rsidP="00000000" w:rsidRDefault="00000000" w:rsidRPr="00000000" w14:paraId="00003BD3">
            <w:pPr>
              <w:rPr/>
            </w:pPr>
            <w:r w:rsidDel="00000000" w:rsidR="00000000" w:rsidRPr="00000000">
              <w:rPr>
                <w:sz w:val="13"/>
                <w:szCs w:val="13"/>
                <w:rtl w:val="0"/>
              </w:rPr>
              <w:t xml:space="preserve">Revenue recognition consumes invoice/payment facts rather than duplicating endpoints.</w:t>
            </w:r>
            <w:r w:rsidDel="00000000" w:rsidR="00000000" w:rsidRPr="00000000">
              <w:rPr>
                <w:rtl w:val="0"/>
              </w:rPr>
            </w:r>
          </w:p>
        </w:tc>
      </w:tr>
      <w:tr>
        <w:trPr>
          <w:cantSplit w:val="1"/>
          <w:tblHeader w:val="0"/>
        </w:trPr>
        <w:tc>
          <w:tcPr/>
          <w:p w:rsidR="00000000" w:rsidDel="00000000" w:rsidP="00000000" w:rsidRDefault="00000000" w:rsidRPr="00000000" w14:paraId="00003BD4">
            <w:pPr>
              <w:rPr/>
            </w:pPr>
            <w:r w:rsidDel="00000000" w:rsidR="00000000" w:rsidRPr="00000000">
              <w:rPr>
                <w:sz w:val="13"/>
                <w:szCs w:val="13"/>
                <w:rtl w:val="0"/>
              </w:rPr>
              <w:t xml:space="preserve">Work Order/Dispatch facts</w:t>
            </w:r>
            <w:r w:rsidDel="00000000" w:rsidR="00000000" w:rsidRPr="00000000">
              <w:rPr>
                <w:rtl w:val="0"/>
              </w:rPr>
            </w:r>
          </w:p>
        </w:tc>
        <w:tc>
          <w:tcPr/>
          <w:p w:rsidR="00000000" w:rsidDel="00000000" w:rsidP="00000000" w:rsidRDefault="00000000" w:rsidRPr="00000000" w14:paraId="00003BD5">
            <w:pPr>
              <w:rPr/>
            </w:pPr>
            <w:r w:rsidDel="00000000" w:rsidR="00000000" w:rsidRPr="00000000">
              <w:rPr>
                <w:sz w:val="13"/>
                <w:szCs w:val="13"/>
                <w:rtl w:val="0"/>
              </w:rPr>
              <w:t xml:space="preserve">Work Order/Dispatch service</w:t>
            </w:r>
            <w:r w:rsidDel="00000000" w:rsidR="00000000" w:rsidRPr="00000000">
              <w:rPr>
                <w:rtl w:val="0"/>
              </w:rPr>
            </w:r>
          </w:p>
        </w:tc>
        <w:tc>
          <w:tcPr/>
          <w:p w:rsidR="00000000" w:rsidDel="00000000" w:rsidP="00000000" w:rsidRDefault="00000000" w:rsidRPr="00000000" w14:paraId="00003BD6">
            <w:pPr>
              <w:rPr/>
            </w:pPr>
            <w:r w:rsidDel="00000000" w:rsidR="00000000" w:rsidRPr="00000000">
              <w:rPr>
                <w:sz w:val="13"/>
                <w:szCs w:val="13"/>
                <w:rtl w:val="0"/>
              </w:rPr>
              <w:t xml:space="preserve">Use for trade/dispatch attributes required by GL mapping.</w:t>
            </w:r>
            <w:r w:rsidDel="00000000" w:rsidR="00000000" w:rsidRPr="00000000">
              <w:rPr>
                <w:rtl w:val="0"/>
              </w:rPr>
            </w:r>
          </w:p>
        </w:tc>
      </w:tr>
    </w:tbl>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pStyle w:val="Heading1"/>
        <w:rPr/>
      </w:pPr>
      <w:r w:rsidDel="00000000" w:rsidR="00000000" w:rsidRPr="00000000">
        <w:rPr>
          <w:rtl w:val="0"/>
        </w:rPr>
        <w:t xml:space="preserve">8. Recommended Contract Pricing Result</w:t>
      </w:r>
    </w:p>
    <w:p w:rsidR="00000000" w:rsidDel="00000000" w:rsidP="00000000" w:rsidRDefault="00000000" w:rsidRPr="00000000" w14:paraId="00003BD9">
      <w:pPr>
        <w:rPr/>
      </w:pPr>
      <w:r w:rsidDel="00000000" w:rsidR="00000000" w:rsidRPr="00000000">
        <w:rPr>
          <w:rtl w:val="0"/>
        </w:rPr>
        <w:t xml:space="preserve">A modern pricing response should preserve the legacy package's explainability while replacing parallel output arrays with typed objects. Conceptually:</w:t>
      </w:r>
    </w:p>
    <w:p w:rsidR="00000000" w:rsidDel="00000000" w:rsidP="00000000" w:rsidRDefault="00000000" w:rsidRPr="00000000" w14:paraId="00003BDA">
      <w:pPr>
        <w:rPr/>
      </w:pPr>
      <w:r w:rsidDel="00000000" w:rsidR="00000000" w:rsidRPr="00000000">
        <w:rPr>
          <w:rFonts w:ascii="Consolas" w:cs="Consolas" w:eastAsia="Consolas" w:hAnsi="Consolas"/>
          <w:sz w:val="16"/>
          <w:szCs w:val="16"/>
          <w:rtl w:val="0"/>
        </w:rPr>
        <w:t xml:space="preserve">{</w:t>
        <w:br w:type="textWrapping"/>
        <w:t xml:space="preserve">  "productVersionId": 123,</w:t>
        <w:br w:type="textWrapping"/>
        <w:t xml:space="preserve">  "basePrice": 650.00,</w:t>
        <w:br w:type="textWrapping"/>
        <w:t xml:space="preserve">  "propertySurcharges": [ ... ],</w:t>
        <w:br w:type="textWrapping"/>
        <w:t xml:space="preserve">  "coverages": [ { "coverageId": 10, "quantity": 1, "basePrice": 50.00, "tierAdjustment": 15.00 } ],</w:t>
        <w:br w:type="textWrapping"/>
        <w:t xml:space="preserve">  "groups": [ ... ],</w:t>
        <w:br w:type="textWrapping"/>
        <w:t xml:space="preserve">  "optionsTotal": 65.00,</w:t>
        <w:br w:type="textWrapping"/>
        <w:t xml:space="preserve">  "perDiemRate": 0.00,</w:t>
        <w:br w:type="textWrapping"/>
        <w:t xml:space="preserve">  "perDiemCap": 0.00,</w:t>
        <w:br w:type="textWrapping"/>
        <w:t xml:space="preserve">  "taxableAmount": 715.00,</w:t>
        <w:br w:type="textWrapping"/>
        <w:t xml:space="preserve">  "salesTax": 58.66,</w:t>
        <w:br w:type="textWrapping"/>
        <w:t xml:space="preserve">  "totalPrice": 773.66,</w:t>
        <w:br w:type="textWrapping"/>
        <w:t xml:space="preserve">  "warnings": []</w:t>
        <w:br w:type="textWrapping"/>
        <w:t xml:space="preserve">}</w:t>
      </w:r>
      <w:r w:rsidDel="00000000" w:rsidR="00000000" w:rsidRPr="00000000">
        <w:rPr>
          <w:rtl w:val="0"/>
        </w:rPr>
      </w:r>
    </w:p>
    <w:p w:rsidR="00000000" w:rsidDel="00000000" w:rsidP="00000000" w:rsidRDefault="00000000" w:rsidRPr="00000000" w14:paraId="00003BDB">
      <w:pPr>
        <w:pStyle w:val="Heading1"/>
        <w:rPr/>
      </w:pPr>
      <w:r w:rsidDel="00000000" w:rsidR="00000000" w:rsidRPr="00000000">
        <w:rPr>
          <w:rtl w:val="0"/>
        </w:rPr>
        <w:t xml:space="preserve">9. Open Client / Front Door / Pricing / Finance SME Questions</w:t>
      </w:r>
    </w:p>
    <w:tbl>
      <w:tblPr>
        <w:tblStyle w:val="Table15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d9eaf7" w:val="clear"/>
          </w:tcPr>
          <w:p w:rsidR="00000000" w:rsidDel="00000000" w:rsidP="00000000" w:rsidRDefault="00000000" w:rsidRPr="00000000" w14:paraId="00003BDC">
            <w:pPr>
              <w:rPr/>
            </w:pPr>
            <w:r w:rsidDel="00000000" w:rsidR="00000000" w:rsidRPr="00000000">
              <w:rPr>
                <w:b w:val="1"/>
                <w:bCs w:val="1"/>
                <w:sz w:val="13"/>
                <w:szCs w:val="13"/>
                <w:rtl w:val="0"/>
              </w:rPr>
              <w:t xml:space="preserve">Question ID</w:t>
            </w:r>
            <w:r w:rsidDel="00000000" w:rsidR="00000000" w:rsidRPr="00000000">
              <w:rPr>
                <w:rtl w:val="0"/>
              </w:rPr>
            </w:r>
          </w:p>
        </w:tc>
        <w:tc>
          <w:tcPr>
            <w:shd w:fill="d9eaf7" w:val="clear"/>
          </w:tcPr>
          <w:p w:rsidR="00000000" w:rsidDel="00000000" w:rsidP="00000000" w:rsidRDefault="00000000" w:rsidRPr="00000000" w14:paraId="00003BDD">
            <w:pPr>
              <w:rPr/>
            </w:pPr>
            <w:r w:rsidDel="00000000" w:rsidR="00000000" w:rsidRPr="00000000">
              <w:rPr>
                <w:b w:val="1"/>
                <w:bCs w:val="1"/>
                <w:sz w:val="13"/>
                <w:szCs w:val="13"/>
                <w:rtl w:val="0"/>
              </w:rPr>
              <w:t xml:space="preserve">Question / Decision Required</w:t>
            </w:r>
            <w:r w:rsidDel="00000000" w:rsidR="00000000" w:rsidRPr="00000000">
              <w:rPr>
                <w:rtl w:val="0"/>
              </w:rPr>
            </w:r>
          </w:p>
        </w:tc>
      </w:tr>
      <w:tr>
        <w:trPr>
          <w:cantSplit w:val="1"/>
          <w:tblHeader w:val="0"/>
        </w:trPr>
        <w:tc>
          <w:tcPr/>
          <w:p w:rsidR="00000000" w:rsidDel="00000000" w:rsidP="00000000" w:rsidRDefault="00000000" w:rsidRPr="00000000" w14:paraId="00003BDE">
            <w:pPr>
              <w:rPr/>
            </w:pPr>
            <w:r w:rsidDel="00000000" w:rsidR="00000000" w:rsidRPr="00000000">
              <w:rPr>
                <w:sz w:val="13"/>
                <w:szCs w:val="13"/>
                <w:rtl w:val="0"/>
              </w:rPr>
              <w:t xml:space="preserve">Q-001</w:t>
            </w:r>
            <w:r w:rsidDel="00000000" w:rsidR="00000000" w:rsidRPr="00000000">
              <w:rPr>
                <w:rtl w:val="0"/>
              </w:rPr>
            </w:r>
          </w:p>
        </w:tc>
        <w:tc>
          <w:tcPr/>
          <w:p w:rsidR="00000000" w:rsidDel="00000000" w:rsidP="00000000" w:rsidRDefault="00000000" w:rsidRPr="00000000" w14:paraId="00003BDF">
            <w:pPr>
              <w:rPr/>
            </w:pPr>
            <w:r w:rsidDel="00000000" w:rsidR="00000000" w:rsidRPr="00000000">
              <w:rPr>
                <w:sz w:val="13"/>
                <w:szCs w:val="13"/>
                <w:rtl w:val="0"/>
              </w:rPr>
              <w:t xml:space="preserve">What application/process currently calls COMPUTE_DIST_PAYABLE.fpub_calc_commission, and is commission calculation synchronous with payment posting or batch-based?</w:t>
            </w:r>
            <w:r w:rsidDel="00000000" w:rsidR="00000000" w:rsidRPr="00000000">
              <w:rPr>
                <w:rtl w:val="0"/>
              </w:rPr>
            </w:r>
          </w:p>
        </w:tc>
      </w:tr>
      <w:tr>
        <w:trPr>
          <w:cantSplit w:val="1"/>
          <w:tblHeader w:val="0"/>
        </w:trPr>
        <w:tc>
          <w:tcPr/>
          <w:p w:rsidR="00000000" w:rsidDel="00000000" w:rsidP="00000000" w:rsidRDefault="00000000" w:rsidRPr="00000000" w14:paraId="00003BE0">
            <w:pPr>
              <w:rPr/>
            </w:pPr>
            <w:r w:rsidDel="00000000" w:rsidR="00000000" w:rsidRPr="00000000">
              <w:rPr>
                <w:sz w:val="13"/>
                <w:szCs w:val="13"/>
                <w:rtl w:val="0"/>
              </w:rPr>
              <w:t xml:space="preserve">Q-002</w:t>
            </w:r>
            <w:r w:rsidDel="00000000" w:rsidR="00000000" w:rsidRPr="00000000">
              <w:rPr>
                <w:rtl w:val="0"/>
              </w:rPr>
            </w:r>
          </w:p>
        </w:tc>
        <w:tc>
          <w:tcPr/>
          <w:p w:rsidR="00000000" w:rsidDel="00000000" w:rsidP="00000000" w:rsidRDefault="00000000" w:rsidRPr="00000000" w14:paraId="00003BE1">
            <w:pPr>
              <w:rPr/>
            </w:pPr>
            <w:r w:rsidDel="00000000" w:rsidR="00000000" w:rsidRPr="00000000">
              <w:rPr>
                <w:sz w:val="13"/>
                <w:szCs w:val="13"/>
                <w:rtl w:val="0"/>
              </w:rPr>
              <w:t xml:space="preserve">Are distributor, sales-source and franchise commissions all still active and calculated in the same process?</w:t>
            </w:r>
            <w:r w:rsidDel="00000000" w:rsidR="00000000" w:rsidRPr="00000000">
              <w:rPr>
                <w:rtl w:val="0"/>
              </w:rPr>
            </w:r>
          </w:p>
        </w:tc>
      </w:tr>
      <w:tr>
        <w:trPr>
          <w:cantSplit w:val="1"/>
          <w:tblHeader w:val="0"/>
        </w:trPr>
        <w:tc>
          <w:tcPr/>
          <w:p w:rsidR="00000000" w:rsidDel="00000000" w:rsidP="00000000" w:rsidRDefault="00000000" w:rsidRPr="00000000" w14:paraId="00003BE2">
            <w:pPr>
              <w:rPr/>
            </w:pPr>
            <w:r w:rsidDel="00000000" w:rsidR="00000000" w:rsidRPr="00000000">
              <w:rPr>
                <w:sz w:val="13"/>
                <w:szCs w:val="13"/>
                <w:rtl w:val="0"/>
              </w:rPr>
              <w:t xml:space="preserve">Q-003</w:t>
            </w:r>
            <w:r w:rsidDel="00000000" w:rsidR="00000000" w:rsidRPr="00000000">
              <w:rPr>
                <w:rtl w:val="0"/>
              </w:rPr>
            </w:r>
          </w:p>
        </w:tc>
        <w:tc>
          <w:tcPr/>
          <w:p w:rsidR="00000000" w:rsidDel="00000000" w:rsidP="00000000" w:rsidRDefault="00000000" w:rsidRPr="00000000" w14:paraId="00003BE3">
            <w:pPr>
              <w:rPr/>
            </w:pPr>
            <w:r w:rsidDel="00000000" w:rsidR="00000000" w:rsidRPr="00000000">
              <w:rPr>
                <w:sz w:val="13"/>
                <w:szCs w:val="13"/>
                <w:rtl w:val="0"/>
              </w:rPr>
              <w:t xml:space="preserve">Is sales_channel = RN still the authoritative FYEAR versus RENEWALS classification?</w:t>
            </w:r>
            <w:r w:rsidDel="00000000" w:rsidR="00000000" w:rsidRPr="00000000">
              <w:rPr>
                <w:rtl w:val="0"/>
              </w:rPr>
            </w:r>
          </w:p>
        </w:tc>
      </w:tr>
      <w:tr>
        <w:trPr>
          <w:cantSplit w:val="1"/>
          <w:tblHeader w:val="0"/>
        </w:trPr>
        <w:tc>
          <w:tcPr/>
          <w:p w:rsidR="00000000" w:rsidDel="00000000" w:rsidP="00000000" w:rsidRDefault="00000000" w:rsidRPr="00000000" w14:paraId="00003BE4">
            <w:pPr>
              <w:rPr/>
            </w:pPr>
            <w:r w:rsidDel="00000000" w:rsidR="00000000" w:rsidRPr="00000000">
              <w:rPr>
                <w:sz w:val="13"/>
                <w:szCs w:val="13"/>
                <w:rtl w:val="0"/>
              </w:rPr>
              <w:t xml:space="preserve">Q-004</w:t>
            </w:r>
            <w:r w:rsidDel="00000000" w:rsidR="00000000" w:rsidRPr="00000000">
              <w:rPr>
                <w:rtl w:val="0"/>
              </w:rPr>
            </w:r>
          </w:p>
        </w:tc>
        <w:tc>
          <w:tcPr/>
          <w:p w:rsidR="00000000" w:rsidDel="00000000" w:rsidP="00000000" w:rsidRDefault="00000000" w:rsidRPr="00000000" w14:paraId="00003BE5">
            <w:pPr>
              <w:rPr/>
            </w:pPr>
            <w:r w:rsidDel="00000000" w:rsidR="00000000" w:rsidRPr="00000000">
              <w:rPr>
                <w:sz w:val="13"/>
                <w:szCs w:val="13"/>
                <w:rtl w:val="0"/>
              </w:rPr>
              <w:t xml:space="preserve">What is the authoritative source of contract price for commission calculation?</w:t>
            </w:r>
            <w:r w:rsidDel="00000000" w:rsidR="00000000" w:rsidRPr="00000000">
              <w:rPr>
                <w:rtl w:val="0"/>
              </w:rPr>
            </w:r>
          </w:p>
        </w:tc>
      </w:tr>
      <w:tr>
        <w:trPr>
          <w:cantSplit w:val="1"/>
          <w:tblHeader w:val="0"/>
        </w:trPr>
        <w:tc>
          <w:tcPr/>
          <w:p w:rsidR="00000000" w:rsidDel="00000000" w:rsidP="00000000" w:rsidRDefault="00000000" w:rsidRPr="00000000" w14:paraId="00003BE6">
            <w:pPr>
              <w:rPr/>
            </w:pPr>
            <w:r w:rsidDel="00000000" w:rsidR="00000000" w:rsidRPr="00000000">
              <w:rPr>
                <w:sz w:val="13"/>
                <w:szCs w:val="13"/>
                <w:rtl w:val="0"/>
              </w:rPr>
              <w:t xml:space="preserve">Q-005</w:t>
            </w:r>
            <w:r w:rsidDel="00000000" w:rsidR="00000000" w:rsidRPr="00000000">
              <w:rPr>
                <w:rtl w:val="0"/>
              </w:rPr>
            </w:r>
          </w:p>
        </w:tc>
        <w:tc>
          <w:tcPr/>
          <w:p w:rsidR="00000000" w:rsidDel="00000000" w:rsidP="00000000" w:rsidRDefault="00000000" w:rsidRPr="00000000" w14:paraId="00003BE7">
            <w:pPr>
              <w:rPr/>
            </w:pPr>
            <w:r w:rsidDel="00000000" w:rsidR="00000000" w:rsidRPr="00000000">
              <w:rPr>
                <w:sz w:val="13"/>
                <w:szCs w:val="13"/>
                <w:rtl w:val="0"/>
              </w:rPr>
              <w:t xml:space="preserve">Confirm commission-plan matching priority across state, product plan, product version and national/default rules.</w:t>
            </w:r>
            <w:r w:rsidDel="00000000" w:rsidR="00000000" w:rsidRPr="00000000">
              <w:rPr>
                <w:rtl w:val="0"/>
              </w:rPr>
            </w:r>
          </w:p>
        </w:tc>
      </w:tr>
      <w:tr>
        <w:trPr>
          <w:cantSplit w:val="1"/>
          <w:tblHeader w:val="0"/>
        </w:trPr>
        <w:tc>
          <w:tcPr/>
          <w:p w:rsidR="00000000" w:rsidDel="00000000" w:rsidP="00000000" w:rsidRDefault="00000000" w:rsidRPr="00000000" w14:paraId="00003BE8">
            <w:pPr>
              <w:rPr/>
            </w:pPr>
            <w:r w:rsidDel="00000000" w:rsidR="00000000" w:rsidRPr="00000000">
              <w:rPr>
                <w:sz w:val="13"/>
                <w:szCs w:val="13"/>
                <w:rtl w:val="0"/>
              </w:rPr>
              <w:t xml:space="preserve">Q-006</w:t>
            </w:r>
            <w:r w:rsidDel="00000000" w:rsidR="00000000" w:rsidRPr="00000000">
              <w:rPr>
                <w:rtl w:val="0"/>
              </w:rPr>
            </w:r>
          </w:p>
        </w:tc>
        <w:tc>
          <w:tcPr/>
          <w:p w:rsidR="00000000" w:rsidDel="00000000" w:rsidP="00000000" w:rsidRDefault="00000000" w:rsidRPr="00000000" w14:paraId="00003BE9">
            <w:pPr>
              <w:rPr/>
            </w:pPr>
            <w:r w:rsidDel="00000000" w:rsidR="00000000" w:rsidRPr="00000000">
              <w:rPr>
                <w:sz w:val="13"/>
                <w:szCs w:val="13"/>
                <w:rtl w:val="0"/>
              </w:rPr>
              <w:t xml:space="preserve">For volume/bonus matching, should national-with-threshold or state-specific rules take precedence?</w:t>
            </w:r>
            <w:r w:rsidDel="00000000" w:rsidR="00000000" w:rsidRPr="00000000">
              <w:rPr>
                <w:rtl w:val="0"/>
              </w:rPr>
            </w:r>
          </w:p>
        </w:tc>
      </w:tr>
      <w:tr>
        <w:trPr>
          <w:cantSplit w:val="1"/>
          <w:tblHeader w:val="0"/>
        </w:trPr>
        <w:tc>
          <w:tcPr/>
          <w:p w:rsidR="00000000" w:rsidDel="00000000" w:rsidP="00000000" w:rsidRDefault="00000000" w:rsidRPr="00000000" w14:paraId="00003BEA">
            <w:pPr>
              <w:rPr/>
            </w:pPr>
            <w:r w:rsidDel="00000000" w:rsidR="00000000" w:rsidRPr="00000000">
              <w:rPr>
                <w:sz w:val="13"/>
                <w:szCs w:val="13"/>
                <w:rtl w:val="0"/>
              </w:rPr>
              <w:t xml:space="preserve">Q-007</w:t>
            </w:r>
            <w:r w:rsidDel="00000000" w:rsidR="00000000" w:rsidRPr="00000000">
              <w:rPr>
                <w:rtl w:val="0"/>
              </w:rPr>
            </w:r>
          </w:p>
        </w:tc>
        <w:tc>
          <w:tcPr/>
          <w:p w:rsidR="00000000" w:rsidDel="00000000" w:rsidP="00000000" w:rsidRDefault="00000000" w:rsidRPr="00000000" w14:paraId="00003BEB">
            <w:pPr>
              <w:rPr/>
            </w:pPr>
            <w:r w:rsidDel="00000000" w:rsidR="00000000" w:rsidRPr="00000000">
              <w:rPr>
                <w:sz w:val="13"/>
                <w:szCs w:val="13"/>
                <w:rtl w:val="0"/>
              </w:rPr>
              <w:t xml:space="preserve">Does equality satisfy a threshold, or must current payee count be strictly greater than threshold count?</w:t>
            </w:r>
            <w:r w:rsidDel="00000000" w:rsidR="00000000" w:rsidRPr="00000000">
              <w:rPr>
                <w:rtl w:val="0"/>
              </w:rPr>
            </w:r>
          </w:p>
        </w:tc>
      </w:tr>
      <w:tr>
        <w:trPr>
          <w:cantSplit w:val="1"/>
          <w:tblHeader w:val="0"/>
        </w:trPr>
        <w:tc>
          <w:tcPr/>
          <w:p w:rsidR="00000000" w:rsidDel="00000000" w:rsidP="00000000" w:rsidRDefault="00000000" w:rsidRPr="00000000" w14:paraId="00003BEC">
            <w:pPr>
              <w:rPr/>
            </w:pPr>
            <w:r w:rsidDel="00000000" w:rsidR="00000000" w:rsidRPr="00000000">
              <w:rPr>
                <w:sz w:val="13"/>
                <w:szCs w:val="13"/>
                <w:rtl w:val="0"/>
              </w:rPr>
              <w:t xml:space="preserve">Q-008</w:t>
            </w:r>
            <w:r w:rsidDel="00000000" w:rsidR="00000000" w:rsidRPr="00000000">
              <w:rPr>
                <w:rtl w:val="0"/>
              </w:rPr>
            </w:r>
          </w:p>
        </w:tc>
        <w:tc>
          <w:tcPr/>
          <w:p w:rsidR="00000000" w:rsidDel="00000000" w:rsidP="00000000" w:rsidRDefault="00000000" w:rsidRPr="00000000" w14:paraId="00003BED">
            <w:pPr>
              <w:rPr/>
            </w:pPr>
            <w:r w:rsidDel="00000000" w:rsidR="00000000" w:rsidRPr="00000000">
              <w:rPr>
                <w:sz w:val="13"/>
                <w:szCs w:val="13"/>
                <w:rtl w:val="0"/>
              </w:rPr>
              <w:t xml:space="preserve">How and when are first-year and renewal payee counts reset?</w:t>
            </w:r>
            <w:r w:rsidDel="00000000" w:rsidR="00000000" w:rsidRPr="00000000">
              <w:rPr>
                <w:rtl w:val="0"/>
              </w:rPr>
            </w:r>
          </w:p>
        </w:tc>
      </w:tr>
      <w:tr>
        <w:trPr>
          <w:cantSplit w:val="1"/>
          <w:tblHeader w:val="0"/>
        </w:trPr>
        <w:tc>
          <w:tcPr/>
          <w:p w:rsidR="00000000" w:rsidDel="00000000" w:rsidP="00000000" w:rsidRDefault="00000000" w:rsidRPr="00000000" w14:paraId="00003BEE">
            <w:pPr>
              <w:rPr/>
            </w:pPr>
            <w:r w:rsidDel="00000000" w:rsidR="00000000" w:rsidRPr="00000000">
              <w:rPr>
                <w:sz w:val="13"/>
                <w:szCs w:val="13"/>
                <w:rtl w:val="0"/>
              </w:rPr>
              <w:t xml:space="preserve">Q-009</w:t>
            </w:r>
            <w:r w:rsidDel="00000000" w:rsidR="00000000" w:rsidRPr="00000000">
              <w:rPr>
                <w:rtl w:val="0"/>
              </w:rPr>
            </w:r>
          </w:p>
        </w:tc>
        <w:tc>
          <w:tcPr/>
          <w:p w:rsidR="00000000" w:rsidDel="00000000" w:rsidP="00000000" w:rsidRDefault="00000000" w:rsidRPr="00000000" w14:paraId="00003BEF">
            <w:pPr>
              <w:rPr/>
            </w:pPr>
            <w:r w:rsidDel="00000000" w:rsidR="00000000" w:rsidRPr="00000000">
              <w:rPr>
                <w:sz w:val="13"/>
                <w:szCs w:val="13"/>
                <w:rtl w:val="0"/>
              </w:rPr>
              <w:t xml:space="preserve">Why does repeat commission processing use stored CONTRACT_DETAILS counts instead of current payee counts?</w:t>
            </w:r>
            <w:r w:rsidDel="00000000" w:rsidR="00000000" w:rsidRPr="00000000">
              <w:rPr>
                <w:rtl w:val="0"/>
              </w:rPr>
            </w:r>
          </w:p>
        </w:tc>
      </w:tr>
      <w:tr>
        <w:trPr>
          <w:cantSplit w:val="1"/>
          <w:tblHeader w:val="0"/>
        </w:trPr>
        <w:tc>
          <w:tcPr/>
          <w:p w:rsidR="00000000" w:rsidDel="00000000" w:rsidP="00000000" w:rsidRDefault="00000000" w:rsidRPr="00000000" w14:paraId="00003BF0">
            <w:pPr>
              <w:rPr/>
            </w:pPr>
            <w:r w:rsidDel="00000000" w:rsidR="00000000" w:rsidRPr="00000000">
              <w:rPr>
                <w:sz w:val="13"/>
                <w:szCs w:val="13"/>
                <w:rtl w:val="0"/>
              </w:rPr>
              <w:t xml:space="preserve">Q-010</w:t>
            </w:r>
            <w:r w:rsidDel="00000000" w:rsidR="00000000" w:rsidRPr="00000000">
              <w:rPr>
                <w:rtl w:val="0"/>
              </w:rPr>
            </w:r>
          </w:p>
        </w:tc>
        <w:tc>
          <w:tcPr/>
          <w:p w:rsidR="00000000" w:rsidDel="00000000" w:rsidP="00000000" w:rsidRDefault="00000000" w:rsidRPr="00000000" w14:paraId="00003BF1">
            <w:pPr>
              <w:rPr/>
            </w:pPr>
            <w:r w:rsidDel="00000000" w:rsidR="00000000" w:rsidRPr="00000000">
              <w:rPr>
                <w:sz w:val="13"/>
                <w:szCs w:val="13"/>
                <w:rtl w:val="0"/>
              </w:rPr>
              <w:t xml:space="preserve">Can PAYEECOUNT/RNPAYEECNT and state-specific type-code conventions become typed commission state data?</w:t>
            </w:r>
            <w:r w:rsidDel="00000000" w:rsidR="00000000" w:rsidRPr="00000000">
              <w:rPr>
                <w:rtl w:val="0"/>
              </w:rPr>
            </w:r>
          </w:p>
        </w:tc>
      </w:tr>
      <w:tr>
        <w:trPr>
          <w:cantSplit w:val="1"/>
          <w:tblHeader w:val="0"/>
        </w:trPr>
        <w:tc>
          <w:tcPr/>
          <w:p w:rsidR="00000000" w:rsidDel="00000000" w:rsidP="00000000" w:rsidRDefault="00000000" w:rsidRPr="00000000" w14:paraId="00003BF2">
            <w:pPr>
              <w:rPr/>
            </w:pPr>
            <w:r w:rsidDel="00000000" w:rsidR="00000000" w:rsidRPr="00000000">
              <w:rPr>
                <w:sz w:val="13"/>
                <w:szCs w:val="13"/>
                <w:rtl w:val="0"/>
              </w:rPr>
              <w:t xml:space="preserve">Q-011</w:t>
            </w:r>
            <w:r w:rsidDel="00000000" w:rsidR="00000000" w:rsidRPr="00000000">
              <w:rPr>
                <w:rtl w:val="0"/>
              </w:rPr>
            </w:r>
          </w:p>
        </w:tc>
        <w:tc>
          <w:tcPr/>
          <w:p w:rsidR="00000000" w:rsidDel="00000000" w:rsidP="00000000" w:rsidRDefault="00000000" w:rsidRPr="00000000" w14:paraId="00003BF3">
            <w:pPr>
              <w:rPr/>
            </w:pPr>
            <w:r w:rsidDel="00000000" w:rsidR="00000000" w:rsidRPr="00000000">
              <w:rPr>
                <w:sz w:val="13"/>
                <w:szCs w:val="13"/>
                <w:rtl w:val="0"/>
              </w:rPr>
              <w:t xml:space="preserve">Confirm precedence when threshold amount, percentage and flat amount fields are simultaneously populated.</w:t>
            </w:r>
            <w:r w:rsidDel="00000000" w:rsidR="00000000" w:rsidRPr="00000000">
              <w:rPr>
                <w:rtl w:val="0"/>
              </w:rPr>
            </w:r>
          </w:p>
        </w:tc>
      </w:tr>
      <w:tr>
        <w:trPr>
          <w:cantSplit w:val="1"/>
          <w:tblHeader w:val="0"/>
        </w:trPr>
        <w:tc>
          <w:tcPr/>
          <w:p w:rsidR="00000000" w:rsidDel="00000000" w:rsidP="00000000" w:rsidRDefault="00000000" w:rsidRPr="00000000" w14:paraId="00003BF4">
            <w:pPr>
              <w:rPr/>
            </w:pPr>
            <w:r w:rsidDel="00000000" w:rsidR="00000000" w:rsidRPr="00000000">
              <w:rPr>
                <w:sz w:val="13"/>
                <w:szCs w:val="13"/>
                <w:rtl w:val="0"/>
              </w:rPr>
              <w:t xml:space="preserve">Q-012</w:t>
            </w:r>
            <w:r w:rsidDel="00000000" w:rsidR="00000000" w:rsidRPr="00000000">
              <w:rPr>
                <w:rtl w:val="0"/>
              </w:rPr>
            </w:r>
          </w:p>
        </w:tc>
        <w:tc>
          <w:tcPr/>
          <w:p w:rsidR="00000000" w:rsidDel="00000000" w:rsidP="00000000" w:rsidRDefault="00000000" w:rsidRPr="00000000" w14:paraId="00003BF5">
            <w:pPr>
              <w:rPr/>
            </w:pPr>
            <w:r w:rsidDel="00000000" w:rsidR="00000000" w:rsidRPr="00000000">
              <w:rPr>
                <w:sz w:val="13"/>
                <w:szCs w:val="13"/>
                <w:rtl w:val="0"/>
              </w:rPr>
              <w:t xml:space="preserve">Is the flat-amount branch in rule commission intentionally disabled by forcing the calculated amount to zero?</w:t>
            </w:r>
            <w:r w:rsidDel="00000000" w:rsidR="00000000" w:rsidRPr="00000000">
              <w:rPr>
                <w:rtl w:val="0"/>
              </w:rPr>
            </w:r>
          </w:p>
        </w:tc>
      </w:tr>
      <w:tr>
        <w:trPr>
          <w:cantSplit w:val="1"/>
          <w:tblHeader w:val="0"/>
        </w:trPr>
        <w:tc>
          <w:tcPr/>
          <w:p w:rsidR="00000000" w:rsidDel="00000000" w:rsidP="00000000" w:rsidRDefault="00000000" w:rsidRPr="00000000" w14:paraId="00003BF6">
            <w:pPr>
              <w:rPr/>
            </w:pPr>
            <w:r w:rsidDel="00000000" w:rsidR="00000000" w:rsidRPr="00000000">
              <w:rPr>
                <w:sz w:val="13"/>
                <w:szCs w:val="13"/>
                <w:rtl w:val="0"/>
              </w:rPr>
              <w:t xml:space="preserve">Q-013</w:t>
            </w:r>
            <w:r w:rsidDel="00000000" w:rsidR="00000000" w:rsidRPr="00000000">
              <w:rPr>
                <w:rtl w:val="0"/>
              </w:rPr>
            </w:r>
          </w:p>
        </w:tc>
        <w:tc>
          <w:tcPr/>
          <w:p w:rsidR="00000000" w:rsidDel="00000000" w:rsidP="00000000" w:rsidRDefault="00000000" w:rsidRPr="00000000" w14:paraId="00003BF7">
            <w:pPr>
              <w:rPr/>
            </w:pPr>
            <w:r w:rsidDel="00000000" w:rsidR="00000000" w:rsidRPr="00000000">
              <w:rPr>
                <w:sz w:val="13"/>
                <w:szCs w:val="13"/>
                <w:rtl w:val="0"/>
              </w:rPr>
              <w:t xml:space="preserve">Are coverage commissions still additive to main commission only for product-version matches?</w:t>
            </w:r>
            <w:r w:rsidDel="00000000" w:rsidR="00000000" w:rsidRPr="00000000">
              <w:rPr>
                <w:rtl w:val="0"/>
              </w:rPr>
            </w:r>
          </w:p>
        </w:tc>
      </w:tr>
      <w:tr>
        <w:trPr>
          <w:cantSplit w:val="1"/>
          <w:tblHeader w:val="0"/>
        </w:trPr>
        <w:tc>
          <w:tcPr/>
          <w:p w:rsidR="00000000" w:rsidDel="00000000" w:rsidP="00000000" w:rsidRDefault="00000000" w:rsidRPr="00000000" w14:paraId="00003BF8">
            <w:pPr>
              <w:rPr/>
            </w:pPr>
            <w:r w:rsidDel="00000000" w:rsidR="00000000" w:rsidRPr="00000000">
              <w:rPr>
                <w:sz w:val="13"/>
                <w:szCs w:val="13"/>
                <w:rtl w:val="0"/>
              </w:rPr>
              <w:t xml:space="preserve">Q-014</w:t>
            </w:r>
            <w:r w:rsidDel="00000000" w:rsidR="00000000" w:rsidRPr="00000000">
              <w:rPr>
                <w:rtl w:val="0"/>
              </w:rPr>
            </w:r>
          </w:p>
        </w:tc>
        <w:tc>
          <w:tcPr/>
          <w:p w:rsidR="00000000" w:rsidDel="00000000" w:rsidP="00000000" w:rsidRDefault="00000000" w:rsidRPr="00000000" w14:paraId="00003BF9">
            <w:pPr>
              <w:rPr/>
            </w:pPr>
            <w:r w:rsidDel="00000000" w:rsidR="00000000" w:rsidRPr="00000000">
              <w:rPr>
                <w:sz w:val="13"/>
                <w:szCs w:val="13"/>
                <w:rtl w:val="0"/>
              </w:rPr>
              <w:t xml:space="preserve">Should coverage quantity multiply both per-count and percentage-based coverage commissions?</w:t>
            </w:r>
            <w:r w:rsidDel="00000000" w:rsidR="00000000" w:rsidRPr="00000000">
              <w:rPr>
                <w:rtl w:val="0"/>
              </w:rPr>
            </w:r>
          </w:p>
        </w:tc>
      </w:tr>
      <w:tr>
        <w:trPr>
          <w:cantSplit w:val="1"/>
          <w:tblHeader w:val="0"/>
        </w:trPr>
        <w:tc>
          <w:tcPr/>
          <w:p w:rsidR="00000000" w:rsidDel="00000000" w:rsidP="00000000" w:rsidRDefault="00000000" w:rsidRPr="00000000" w14:paraId="00003BFA">
            <w:pPr>
              <w:rPr/>
            </w:pPr>
            <w:r w:rsidDel="00000000" w:rsidR="00000000" w:rsidRPr="00000000">
              <w:rPr>
                <w:sz w:val="13"/>
                <w:szCs w:val="13"/>
                <w:rtl w:val="0"/>
              </w:rPr>
              <w:t xml:space="preserve">Q-015</w:t>
            </w:r>
            <w:r w:rsidDel="00000000" w:rsidR="00000000" w:rsidRPr="00000000">
              <w:rPr>
                <w:rtl w:val="0"/>
              </w:rPr>
            </w:r>
          </w:p>
        </w:tc>
        <w:tc>
          <w:tcPr/>
          <w:p w:rsidR="00000000" w:rsidDel="00000000" w:rsidP="00000000" w:rsidRDefault="00000000" w:rsidRPr="00000000" w14:paraId="00003BFB">
            <w:pPr>
              <w:rPr/>
            </w:pPr>
            <w:r w:rsidDel="00000000" w:rsidR="00000000" w:rsidRPr="00000000">
              <w:rPr>
                <w:sz w:val="13"/>
                <w:szCs w:val="13"/>
                <w:rtl w:val="0"/>
              </w:rPr>
              <w:t xml:space="preserve">How many renewal years can receive commission and is COMMISSION_PLAN.YEARS_EFFECTIVE authoritative?</w:t>
            </w:r>
            <w:r w:rsidDel="00000000" w:rsidR="00000000" w:rsidRPr="00000000">
              <w:rPr>
                <w:rtl w:val="0"/>
              </w:rPr>
            </w:r>
          </w:p>
        </w:tc>
      </w:tr>
      <w:tr>
        <w:trPr>
          <w:cantSplit w:val="1"/>
          <w:tblHeader w:val="0"/>
        </w:trPr>
        <w:tc>
          <w:tcPr/>
          <w:p w:rsidR="00000000" w:rsidDel="00000000" w:rsidP="00000000" w:rsidRDefault="00000000" w:rsidRPr="00000000" w14:paraId="00003BFC">
            <w:pPr>
              <w:rPr/>
            </w:pPr>
            <w:r w:rsidDel="00000000" w:rsidR="00000000" w:rsidRPr="00000000">
              <w:rPr>
                <w:sz w:val="13"/>
                <w:szCs w:val="13"/>
                <w:rtl w:val="0"/>
              </w:rPr>
              <w:t xml:space="preserve">Q-016</w:t>
            </w:r>
            <w:r w:rsidDel="00000000" w:rsidR="00000000" w:rsidRPr="00000000">
              <w:rPr>
                <w:rtl w:val="0"/>
              </w:rPr>
            </w:r>
          </w:p>
        </w:tc>
        <w:tc>
          <w:tcPr/>
          <w:p w:rsidR="00000000" w:rsidDel="00000000" w:rsidP="00000000" w:rsidRDefault="00000000" w:rsidRPr="00000000" w14:paraId="00003BFD">
            <w:pPr>
              <w:rPr/>
            </w:pPr>
            <w:r w:rsidDel="00000000" w:rsidR="00000000" w:rsidRPr="00000000">
              <w:rPr>
                <w:sz w:val="13"/>
                <w:szCs w:val="13"/>
                <w:rtl w:val="0"/>
              </w:rPr>
              <w:t xml:space="preserve">Are WEEKLY and MONTHLY the only commission scheduling frequencies?</w:t>
            </w:r>
            <w:r w:rsidDel="00000000" w:rsidR="00000000" w:rsidRPr="00000000">
              <w:rPr>
                <w:rtl w:val="0"/>
              </w:rPr>
            </w:r>
          </w:p>
        </w:tc>
      </w:tr>
      <w:tr>
        <w:trPr>
          <w:cantSplit w:val="1"/>
          <w:tblHeader w:val="0"/>
        </w:trPr>
        <w:tc>
          <w:tcPr/>
          <w:p w:rsidR="00000000" w:rsidDel="00000000" w:rsidP="00000000" w:rsidRDefault="00000000" w:rsidRPr="00000000" w14:paraId="00003BFE">
            <w:pPr>
              <w:rPr/>
            </w:pPr>
            <w:r w:rsidDel="00000000" w:rsidR="00000000" w:rsidRPr="00000000">
              <w:rPr>
                <w:sz w:val="13"/>
                <w:szCs w:val="13"/>
                <w:rtl w:val="0"/>
              </w:rPr>
              <w:t xml:space="preserve">Q-017</w:t>
            </w:r>
            <w:r w:rsidDel="00000000" w:rsidR="00000000" w:rsidRPr="00000000">
              <w:rPr>
                <w:rtl w:val="0"/>
              </w:rPr>
            </w:r>
          </w:p>
        </w:tc>
        <w:tc>
          <w:tcPr/>
          <w:p w:rsidR="00000000" w:rsidDel="00000000" w:rsidP="00000000" w:rsidRDefault="00000000" w:rsidRPr="00000000" w14:paraId="00003BFF">
            <w:pPr>
              <w:rPr/>
            </w:pPr>
            <w:r w:rsidDel="00000000" w:rsidR="00000000" w:rsidRPr="00000000">
              <w:rPr>
                <w:sz w:val="13"/>
                <w:szCs w:val="13"/>
                <w:rtl w:val="0"/>
              </w:rPr>
              <w:t xml:space="preserve">What downstream process uses OK_TO_NET_INDICATOR?</w:t>
            </w:r>
            <w:r w:rsidDel="00000000" w:rsidR="00000000" w:rsidRPr="00000000">
              <w:rPr>
                <w:rtl w:val="0"/>
              </w:rPr>
            </w:r>
          </w:p>
        </w:tc>
      </w:tr>
      <w:tr>
        <w:trPr>
          <w:cantSplit w:val="1"/>
          <w:tblHeader w:val="0"/>
        </w:trPr>
        <w:tc>
          <w:tcPr/>
          <w:p w:rsidR="00000000" w:rsidDel="00000000" w:rsidP="00000000" w:rsidRDefault="00000000" w:rsidRPr="00000000" w14:paraId="00003C00">
            <w:pPr>
              <w:rPr/>
            </w:pPr>
            <w:r w:rsidDel="00000000" w:rsidR="00000000" w:rsidRPr="00000000">
              <w:rPr>
                <w:sz w:val="13"/>
                <w:szCs w:val="13"/>
                <w:rtl w:val="0"/>
              </w:rPr>
              <w:t xml:space="preserve">Q-018</w:t>
            </w:r>
            <w:r w:rsidDel="00000000" w:rsidR="00000000" w:rsidRPr="00000000">
              <w:rPr>
                <w:rtl w:val="0"/>
              </w:rPr>
            </w:r>
          </w:p>
        </w:tc>
        <w:tc>
          <w:tcPr/>
          <w:p w:rsidR="00000000" w:rsidDel="00000000" w:rsidP="00000000" w:rsidRDefault="00000000" w:rsidRPr="00000000" w14:paraId="00003C01">
            <w:pPr>
              <w:rPr/>
            </w:pPr>
            <w:r w:rsidDel="00000000" w:rsidR="00000000" w:rsidRPr="00000000">
              <w:rPr>
                <w:sz w:val="13"/>
                <w:szCs w:val="13"/>
                <w:rtl w:val="0"/>
              </w:rPr>
              <w:t xml:space="preserve">Must the target distinguish a legitimate zero commission from a calculation failure?</w:t>
            </w:r>
            <w:r w:rsidDel="00000000" w:rsidR="00000000" w:rsidRPr="00000000">
              <w:rPr>
                <w:rtl w:val="0"/>
              </w:rPr>
            </w:r>
          </w:p>
        </w:tc>
      </w:tr>
      <w:tr>
        <w:trPr>
          <w:cantSplit w:val="1"/>
          <w:tblHeader w:val="0"/>
        </w:trPr>
        <w:tc>
          <w:tcPr/>
          <w:p w:rsidR="00000000" w:rsidDel="00000000" w:rsidP="00000000" w:rsidRDefault="00000000" w:rsidRPr="00000000" w14:paraId="00003C02">
            <w:pPr>
              <w:rPr/>
            </w:pPr>
            <w:r w:rsidDel="00000000" w:rsidR="00000000" w:rsidRPr="00000000">
              <w:rPr>
                <w:sz w:val="13"/>
                <w:szCs w:val="13"/>
                <w:rtl w:val="0"/>
              </w:rPr>
              <w:t xml:space="preserve">Q-019</w:t>
            </w:r>
            <w:r w:rsidDel="00000000" w:rsidR="00000000" w:rsidRPr="00000000">
              <w:rPr>
                <w:rtl w:val="0"/>
              </w:rPr>
            </w:r>
          </w:p>
        </w:tc>
        <w:tc>
          <w:tcPr/>
          <w:p w:rsidR="00000000" w:rsidDel="00000000" w:rsidP="00000000" w:rsidRDefault="00000000" w:rsidRPr="00000000" w14:paraId="00003C03">
            <w:pPr>
              <w:rPr/>
            </w:pPr>
            <w:r w:rsidDel="00000000" w:rsidR="00000000" w:rsidRPr="00000000">
              <w:rPr>
                <w:sz w:val="13"/>
                <w:szCs w:val="13"/>
                <w:rtl w:val="0"/>
              </w:rPr>
              <w:t xml:space="preserve">Should commission calculation be an API operation, an internal service invoked by payment processing, or a scheduled/background process?</w:t>
            </w:r>
            <w:r w:rsidDel="00000000" w:rsidR="00000000" w:rsidRPr="00000000">
              <w:rPr>
                <w:rtl w:val="0"/>
              </w:rPr>
            </w:r>
          </w:p>
        </w:tc>
      </w:tr>
      <w:tr>
        <w:trPr>
          <w:cantSplit w:val="1"/>
          <w:tblHeader w:val="0"/>
        </w:trPr>
        <w:tc>
          <w:tcPr/>
          <w:p w:rsidR="00000000" w:rsidDel="00000000" w:rsidP="00000000" w:rsidRDefault="00000000" w:rsidRPr="00000000" w14:paraId="00003C04">
            <w:pPr>
              <w:rPr/>
            </w:pPr>
            <w:r w:rsidDel="00000000" w:rsidR="00000000" w:rsidRPr="00000000">
              <w:rPr>
                <w:sz w:val="13"/>
                <w:szCs w:val="13"/>
                <w:rtl w:val="0"/>
              </w:rPr>
              <w:t xml:space="preserve">Q-020</w:t>
            </w:r>
            <w:r w:rsidDel="00000000" w:rsidR="00000000" w:rsidRPr="00000000">
              <w:rPr>
                <w:rtl w:val="0"/>
              </w:rPr>
            </w:r>
          </w:p>
        </w:tc>
        <w:tc>
          <w:tcPr/>
          <w:p w:rsidR="00000000" w:rsidDel="00000000" w:rsidP="00000000" w:rsidRDefault="00000000" w:rsidRPr="00000000" w14:paraId="00003C05">
            <w:pPr>
              <w:rPr/>
            </w:pPr>
            <w:r w:rsidDel="00000000" w:rsidR="00000000" w:rsidRPr="00000000">
              <w:rPr>
                <w:sz w:val="13"/>
                <w:szCs w:val="13"/>
                <w:rtl w:val="0"/>
              </w:rPr>
              <w:t xml:space="preserve">Which commission outputs are actually consumed by Front Door versus downstream finance/batch systems?</w:t>
            </w:r>
            <w:r w:rsidDel="00000000" w:rsidR="00000000" w:rsidRPr="00000000">
              <w:rPr>
                <w:rtl w:val="0"/>
              </w:rPr>
            </w:r>
          </w:p>
        </w:tc>
      </w:tr>
      <w:tr>
        <w:trPr>
          <w:cantSplit w:val="1"/>
          <w:tblHeader w:val="0"/>
        </w:trPr>
        <w:tc>
          <w:tcPr/>
          <w:p w:rsidR="00000000" w:rsidDel="00000000" w:rsidP="00000000" w:rsidRDefault="00000000" w:rsidRPr="00000000" w14:paraId="00003C06">
            <w:pPr>
              <w:rPr/>
            </w:pPr>
            <w:r w:rsidDel="00000000" w:rsidR="00000000" w:rsidRPr="00000000">
              <w:rPr>
                <w:sz w:val="13"/>
                <w:szCs w:val="13"/>
                <w:rtl w:val="0"/>
              </w:rPr>
              <w:t xml:space="preserve">Q-021</w:t>
            </w:r>
            <w:r w:rsidDel="00000000" w:rsidR="00000000" w:rsidRPr="00000000">
              <w:rPr>
                <w:rtl w:val="0"/>
              </w:rPr>
            </w:r>
          </w:p>
        </w:tc>
        <w:tc>
          <w:tcPr/>
          <w:p w:rsidR="00000000" w:rsidDel="00000000" w:rsidP="00000000" w:rsidRDefault="00000000" w:rsidRPr="00000000" w14:paraId="00003C07">
            <w:pPr>
              <w:rPr/>
            </w:pPr>
            <w:r w:rsidDel="00000000" w:rsidR="00000000" w:rsidRPr="00000000">
              <w:rPr>
                <w:sz w:val="13"/>
                <w:szCs w:val="13"/>
                <w:rtl w:val="0"/>
              </w:rPr>
              <w:t xml:space="preserve">Who owns the authoritative GL company/state/department mappings and how frequently do they change?</w:t>
            </w:r>
            <w:r w:rsidDel="00000000" w:rsidR="00000000" w:rsidRPr="00000000">
              <w:rPr>
                <w:rtl w:val="0"/>
              </w:rPr>
            </w:r>
          </w:p>
        </w:tc>
      </w:tr>
      <w:tr>
        <w:trPr>
          <w:cantSplit w:val="1"/>
          <w:tblHeader w:val="0"/>
        </w:trPr>
        <w:tc>
          <w:tcPr/>
          <w:p w:rsidR="00000000" w:rsidDel="00000000" w:rsidP="00000000" w:rsidRDefault="00000000" w:rsidRPr="00000000" w14:paraId="00003C08">
            <w:pPr>
              <w:rPr/>
            </w:pPr>
            <w:r w:rsidDel="00000000" w:rsidR="00000000" w:rsidRPr="00000000">
              <w:rPr>
                <w:sz w:val="13"/>
                <w:szCs w:val="13"/>
                <w:rtl w:val="0"/>
              </w:rPr>
              <w:t xml:space="preserve">Q-022</w:t>
            </w:r>
            <w:r w:rsidDel="00000000" w:rsidR="00000000" w:rsidRPr="00000000">
              <w:rPr>
                <w:rtl w:val="0"/>
              </w:rPr>
            </w:r>
          </w:p>
        </w:tc>
        <w:tc>
          <w:tcPr/>
          <w:p w:rsidR="00000000" w:rsidDel="00000000" w:rsidP="00000000" w:rsidRDefault="00000000" w:rsidRPr="00000000" w14:paraId="00003C09">
            <w:pPr>
              <w:rPr/>
            </w:pPr>
            <w:r w:rsidDel="00000000" w:rsidR="00000000" w:rsidRPr="00000000">
              <w:rPr>
                <w:sz w:val="13"/>
                <w:szCs w:val="13"/>
                <w:rtl w:val="0"/>
              </w:rPr>
              <w:t xml:space="preserve">Can hard-coded GL mappings move into governed configuration/reference data?</w:t>
            </w:r>
            <w:r w:rsidDel="00000000" w:rsidR="00000000" w:rsidRPr="00000000">
              <w:rPr>
                <w:rtl w:val="0"/>
              </w:rPr>
            </w:r>
          </w:p>
        </w:tc>
      </w:tr>
      <w:tr>
        <w:trPr>
          <w:cantSplit w:val="1"/>
          <w:tblHeader w:val="0"/>
        </w:trPr>
        <w:tc>
          <w:tcPr/>
          <w:p w:rsidR="00000000" w:rsidDel="00000000" w:rsidP="00000000" w:rsidRDefault="00000000" w:rsidRPr="00000000" w14:paraId="00003C0A">
            <w:pPr>
              <w:rPr/>
            </w:pPr>
            <w:r w:rsidDel="00000000" w:rsidR="00000000" w:rsidRPr="00000000">
              <w:rPr>
                <w:sz w:val="13"/>
                <w:szCs w:val="13"/>
                <w:rtl w:val="0"/>
              </w:rPr>
              <w:t xml:space="preserve">Q-023</w:t>
            </w:r>
            <w:r w:rsidDel="00000000" w:rsidR="00000000" w:rsidRPr="00000000">
              <w:rPr>
                <w:rtl w:val="0"/>
              </w:rPr>
            </w:r>
          </w:p>
        </w:tc>
        <w:tc>
          <w:tcPr/>
          <w:p w:rsidR="00000000" w:rsidDel="00000000" w:rsidP="00000000" w:rsidRDefault="00000000" w:rsidRPr="00000000" w14:paraId="00003C0B">
            <w:pPr>
              <w:rPr/>
            </w:pPr>
            <w:r w:rsidDel="00000000" w:rsidR="00000000" w:rsidRPr="00000000">
              <w:rPr>
                <w:sz w:val="13"/>
                <w:szCs w:val="13"/>
                <w:rtl w:val="0"/>
              </w:rPr>
              <w:t xml:space="preserve">Is 00000000 still a valid GL fallback, or should an unmapped/error condition stop accounting processing?</w:t>
            </w:r>
            <w:r w:rsidDel="00000000" w:rsidR="00000000" w:rsidRPr="00000000">
              <w:rPr>
                <w:rtl w:val="0"/>
              </w:rPr>
            </w:r>
          </w:p>
        </w:tc>
      </w:tr>
      <w:tr>
        <w:trPr>
          <w:cantSplit w:val="1"/>
          <w:tblHeader w:val="0"/>
        </w:trPr>
        <w:tc>
          <w:tcPr/>
          <w:p w:rsidR="00000000" w:rsidDel="00000000" w:rsidP="00000000" w:rsidRDefault="00000000" w:rsidRPr="00000000" w14:paraId="00003C0C">
            <w:pPr>
              <w:rPr/>
            </w:pPr>
            <w:r w:rsidDel="00000000" w:rsidR="00000000" w:rsidRPr="00000000">
              <w:rPr>
                <w:sz w:val="13"/>
                <w:szCs w:val="13"/>
                <w:rtl w:val="0"/>
              </w:rPr>
              <w:t xml:space="preserve">Q-024</w:t>
            </w:r>
            <w:r w:rsidDel="00000000" w:rsidR="00000000" w:rsidRPr="00000000">
              <w:rPr>
                <w:rtl w:val="0"/>
              </w:rPr>
            </w:r>
          </w:p>
        </w:tc>
        <w:tc>
          <w:tcPr/>
          <w:p w:rsidR="00000000" w:rsidDel="00000000" w:rsidP="00000000" w:rsidRDefault="00000000" w:rsidRPr="00000000" w14:paraId="00003C0D">
            <w:pPr>
              <w:rPr/>
            </w:pPr>
            <w:r w:rsidDel="00000000" w:rsidR="00000000" w:rsidRPr="00000000">
              <w:rPr>
                <w:sz w:val="13"/>
                <w:szCs w:val="13"/>
                <w:rtl w:val="0"/>
              </w:rPr>
              <w:t xml:space="preserve">Why does GL mapping accept either DISPATCH_ID or CONTRACT_ID, and should the target use typed accounting contexts?</w:t>
            </w:r>
            <w:r w:rsidDel="00000000" w:rsidR="00000000" w:rsidRPr="00000000">
              <w:rPr>
                <w:rtl w:val="0"/>
              </w:rPr>
            </w:r>
          </w:p>
        </w:tc>
      </w:tr>
      <w:tr>
        <w:trPr>
          <w:cantSplit w:val="1"/>
          <w:tblHeader w:val="0"/>
        </w:trPr>
        <w:tc>
          <w:tcPr/>
          <w:p w:rsidR="00000000" w:rsidDel="00000000" w:rsidP="00000000" w:rsidRDefault="00000000" w:rsidRPr="00000000" w14:paraId="00003C0E">
            <w:pPr>
              <w:rPr/>
            </w:pPr>
            <w:r w:rsidDel="00000000" w:rsidR="00000000" w:rsidRPr="00000000">
              <w:rPr>
                <w:sz w:val="13"/>
                <w:szCs w:val="13"/>
                <w:rtl w:val="0"/>
              </w:rPr>
              <w:t xml:space="preserve">Q-025</w:t>
            </w:r>
            <w:r w:rsidDel="00000000" w:rsidR="00000000" w:rsidRPr="00000000">
              <w:rPr>
                <w:rtl w:val="0"/>
              </w:rPr>
            </w:r>
          </w:p>
        </w:tc>
        <w:tc>
          <w:tcPr/>
          <w:p w:rsidR="00000000" w:rsidDel="00000000" w:rsidP="00000000" w:rsidRDefault="00000000" w:rsidRPr="00000000" w14:paraId="00003C0F">
            <w:pPr>
              <w:rPr/>
            </w:pPr>
            <w:r w:rsidDel="00000000" w:rsidR="00000000" w:rsidRPr="00000000">
              <w:rPr>
                <w:sz w:val="13"/>
                <w:szCs w:val="13"/>
                <w:rtl w:val="0"/>
              </w:rPr>
              <w:t xml:space="preserve">Confirm the special PSC/LSC GC-enabled company/state overrides.</w:t>
            </w:r>
            <w:r w:rsidDel="00000000" w:rsidR="00000000" w:rsidRPr="00000000">
              <w:rPr>
                <w:rtl w:val="0"/>
              </w:rPr>
            </w:r>
          </w:p>
        </w:tc>
      </w:tr>
      <w:tr>
        <w:trPr>
          <w:cantSplit w:val="1"/>
          <w:tblHeader w:val="0"/>
        </w:trPr>
        <w:tc>
          <w:tcPr/>
          <w:p w:rsidR="00000000" w:rsidDel="00000000" w:rsidP="00000000" w:rsidRDefault="00000000" w:rsidRPr="00000000" w14:paraId="00003C10">
            <w:pPr>
              <w:rPr/>
            </w:pPr>
            <w:r w:rsidDel="00000000" w:rsidR="00000000" w:rsidRPr="00000000">
              <w:rPr>
                <w:sz w:val="13"/>
                <w:szCs w:val="13"/>
                <w:rtl w:val="0"/>
              </w:rPr>
              <w:t xml:space="preserve">Q-026</w:t>
            </w:r>
            <w:r w:rsidDel="00000000" w:rsidR="00000000" w:rsidRPr="00000000">
              <w:rPr>
                <w:rtl w:val="0"/>
              </w:rPr>
            </w:r>
          </w:p>
        </w:tc>
        <w:tc>
          <w:tcPr/>
          <w:p w:rsidR="00000000" w:rsidDel="00000000" w:rsidP="00000000" w:rsidRDefault="00000000" w:rsidRPr="00000000" w14:paraId="00003C11">
            <w:pPr>
              <w:rPr/>
            </w:pPr>
            <w:r w:rsidDel="00000000" w:rsidR="00000000" w:rsidRPr="00000000">
              <w:rPr>
                <w:sz w:val="13"/>
                <w:szCs w:val="13"/>
                <w:rtl w:val="0"/>
              </w:rPr>
              <w:t xml:space="preserve">Confirm FTDR product-specific department mappings and whether they remain current.</w:t>
            </w:r>
            <w:r w:rsidDel="00000000" w:rsidR="00000000" w:rsidRPr="00000000">
              <w:rPr>
                <w:rtl w:val="0"/>
              </w:rPr>
            </w:r>
          </w:p>
        </w:tc>
      </w:tr>
      <w:tr>
        <w:trPr>
          <w:cantSplit w:val="1"/>
          <w:tblHeader w:val="0"/>
        </w:trPr>
        <w:tc>
          <w:tcPr/>
          <w:p w:rsidR="00000000" w:rsidDel="00000000" w:rsidP="00000000" w:rsidRDefault="00000000" w:rsidRPr="00000000" w14:paraId="00003C12">
            <w:pPr>
              <w:rPr/>
            </w:pPr>
            <w:r w:rsidDel="00000000" w:rsidR="00000000" w:rsidRPr="00000000">
              <w:rPr>
                <w:sz w:val="13"/>
                <w:szCs w:val="13"/>
                <w:rtl w:val="0"/>
              </w:rPr>
              <w:t xml:space="preserve">Q-027</w:t>
            </w:r>
            <w:r w:rsidDel="00000000" w:rsidR="00000000" w:rsidRPr="00000000">
              <w:rPr>
                <w:rtl w:val="0"/>
              </w:rPr>
            </w:r>
          </w:p>
        </w:tc>
        <w:tc>
          <w:tcPr/>
          <w:p w:rsidR="00000000" w:rsidDel="00000000" w:rsidP="00000000" w:rsidRDefault="00000000" w:rsidRPr="00000000" w14:paraId="00003C13">
            <w:pPr>
              <w:rPr/>
            </w:pPr>
            <w:r w:rsidDel="00000000" w:rsidR="00000000" w:rsidRPr="00000000">
              <w:rPr>
                <w:sz w:val="13"/>
                <w:szCs w:val="13"/>
                <w:rtl w:val="0"/>
              </w:rPr>
              <w:t xml:space="preserve">What is the exact business definition of PRR in this package?</w:t>
            </w:r>
            <w:r w:rsidDel="00000000" w:rsidR="00000000" w:rsidRPr="00000000">
              <w:rPr>
                <w:rtl w:val="0"/>
              </w:rPr>
            </w:r>
          </w:p>
        </w:tc>
      </w:tr>
      <w:tr>
        <w:trPr>
          <w:cantSplit w:val="1"/>
          <w:tblHeader w:val="0"/>
        </w:trPr>
        <w:tc>
          <w:tcPr/>
          <w:p w:rsidR="00000000" w:rsidDel="00000000" w:rsidP="00000000" w:rsidRDefault="00000000" w:rsidRPr="00000000" w14:paraId="00003C14">
            <w:pPr>
              <w:rPr/>
            </w:pPr>
            <w:r w:rsidDel="00000000" w:rsidR="00000000" w:rsidRPr="00000000">
              <w:rPr>
                <w:sz w:val="13"/>
                <w:szCs w:val="13"/>
                <w:rtl w:val="0"/>
              </w:rPr>
              <w:t xml:space="preserve">Q-028</w:t>
            </w:r>
            <w:r w:rsidDel="00000000" w:rsidR="00000000" w:rsidRPr="00000000">
              <w:rPr>
                <w:rtl w:val="0"/>
              </w:rPr>
            </w:r>
          </w:p>
        </w:tc>
        <w:tc>
          <w:tcPr/>
          <w:p w:rsidR="00000000" w:rsidDel="00000000" w:rsidP="00000000" w:rsidRDefault="00000000" w:rsidRPr="00000000" w14:paraId="00003C15">
            <w:pPr>
              <w:rPr/>
            </w:pPr>
            <w:r w:rsidDel="00000000" w:rsidR="00000000" w:rsidRPr="00000000">
              <w:rPr>
                <w:sz w:val="13"/>
                <w:szCs w:val="13"/>
                <w:rtl w:val="0"/>
              </w:rPr>
              <w:t xml:space="preserve">Should standard PRR continue supporting both monthly and daily calculation modes, and which consumers use each?</w:t>
            </w:r>
            <w:r w:rsidDel="00000000" w:rsidR="00000000" w:rsidRPr="00000000">
              <w:rPr>
                <w:rtl w:val="0"/>
              </w:rPr>
            </w:r>
          </w:p>
        </w:tc>
      </w:tr>
      <w:tr>
        <w:trPr>
          <w:cantSplit w:val="1"/>
          <w:tblHeader w:val="0"/>
        </w:trPr>
        <w:tc>
          <w:tcPr/>
          <w:p w:rsidR="00000000" w:rsidDel="00000000" w:rsidP="00000000" w:rsidRDefault="00000000" w:rsidRPr="00000000" w14:paraId="00003C16">
            <w:pPr>
              <w:rPr/>
            </w:pPr>
            <w:r w:rsidDel="00000000" w:rsidR="00000000" w:rsidRPr="00000000">
              <w:rPr>
                <w:sz w:val="13"/>
                <w:szCs w:val="13"/>
                <w:rtl w:val="0"/>
              </w:rPr>
              <w:t xml:space="preserve">Q-029</w:t>
            </w:r>
            <w:r w:rsidDel="00000000" w:rsidR="00000000" w:rsidRPr="00000000">
              <w:rPr>
                <w:rtl w:val="0"/>
              </w:rPr>
            </w:r>
          </w:p>
        </w:tc>
        <w:tc>
          <w:tcPr/>
          <w:p w:rsidR="00000000" w:rsidDel="00000000" w:rsidP="00000000" w:rsidRDefault="00000000" w:rsidRPr="00000000" w14:paraId="00003C17">
            <w:pPr>
              <w:rPr/>
            </w:pPr>
            <w:r w:rsidDel="00000000" w:rsidR="00000000" w:rsidRPr="00000000">
              <w:rPr>
                <w:sz w:val="13"/>
                <w:szCs w:val="13"/>
                <w:rtl w:val="0"/>
              </w:rPr>
              <w:t xml:space="preserve">Confirm PRR boundary behavior before effective date, during the first period, and after expiration.</w:t>
            </w:r>
            <w:r w:rsidDel="00000000" w:rsidR="00000000" w:rsidRPr="00000000">
              <w:rPr>
                <w:rtl w:val="0"/>
              </w:rPr>
            </w:r>
          </w:p>
        </w:tc>
      </w:tr>
      <w:tr>
        <w:trPr>
          <w:cantSplit w:val="1"/>
          <w:tblHeader w:val="0"/>
        </w:trPr>
        <w:tc>
          <w:tcPr/>
          <w:p w:rsidR="00000000" w:rsidDel="00000000" w:rsidP="00000000" w:rsidRDefault="00000000" w:rsidRPr="00000000" w14:paraId="00003C18">
            <w:pPr>
              <w:rPr/>
            </w:pPr>
            <w:r w:rsidDel="00000000" w:rsidR="00000000" w:rsidRPr="00000000">
              <w:rPr>
                <w:sz w:val="13"/>
                <w:szCs w:val="13"/>
                <w:rtl w:val="0"/>
              </w:rPr>
              <w:t xml:space="preserve">Q-030</w:t>
            </w:r>
            <w:r w:rsidDel="00000000" w:rsidR="00000000" w:rsidRPr="00000000">
              <w:rPr>
                <w:rtl w:val="0"/>
              </w:rPr>
            </w:r>
          </w:p>
        </w:tc>
        <w:tc>
          <w:tcPr/>
          <w:p w:rsidR="00000000" w:rsidDel="00000000" w:rsidP="00000000" w:rsidRDefault="00000000" w:rsidRPr="00000000" w14:paraId="00003C19">
            <w:pPr>
              <w:rPr/>
            </w:pPr>
            <w:r w:rsidDel="00000000" w:rsidR="00000000" w:rsidRPr="00000000">
              <w:rPr>
                <w:sz w:val="13"/>
                <w:szCs w:val="13"/>
                <w:rtl w:val="0"/>
              </w:rPr>
              <w:t xml:space="preserve">What is the JIT business process, and why does its recognition use pay-plan count and invoice amount rather than contract price?</w:t>
            </w:r>
            <w:r w:rsidDel="00000000" w:rsidR="00000000" w:rsidRPr="00000000">
              <w:rPr>
                <w:rtl w:val="0"/>
              </w:rPr>
            </w:r>
          </w:p>
        </w:tc>
      </w:tr>
      <w:tr>
        <w:trPr>
          <w:cantSplit w:val="1"/>
          <w:tblHeader w:val="0"/>
        </w:trPr>
        <w:tc>
          <w:tcPr/>
          <w:p w:rsidR="00000000" w:rsidDel="00000000" w:rsidP="00000000" w:rsidRDefault="00000000" w:rsidRPr="00000000" w14:paraId="00003C1A">
            <w:pPr>
              <w:rPr/>
            </w:pPr>
            <w:r w:rsidDel="00000000" w:rsidR="00000000" w:rsidRPr="00000000">
              <w:rPr>
                <w:sz w:val="13"/>
                <w:szCs w:val="13"/>
                <w:rtl w:val="0"/>
              </w:rPr>
              <w:t xml:space="preserve">Q-031</w:t>
            </w:r>
            <w:r w:rsidDel="00000000" w:rsidR="00000000" w:rsidRPr="00000000">
              <w:rPr>
                <w:rtl w:val="0"/>
              </w:rPr>
            </w:r>
          </w:p>
        </w:tc>
        <w:tc>
          <w:tcPr/>
          <w:p w:rsidR="00000000" w:rsidDel="00000000" w:rsidP="00000000" w:rsidRDefault="00000000" w:rsidRPr="00000000" w14:paraId="00003C1B">
            <w:pPr>
              <w:rPr/>
            </w:pPr>
            <w:r w:rsidDel="00000000" w:rsidR="00000000" w:rsidRPr="00000000">
              <w:rPr>
                <w:sz w:val="13"/>
                <w:szCs w:val="13"/>
                <w:rtl w:val="0"/>
              </w:rPr>
              <w:t xml:space="preserve">Should deferred-revenue GL posting always create exactly two balanced GL entries?</w:t>
            </w:r>
            <w:r w:rsidDel="00000000" w:rsidR="00000000" w:rsidRPr="00000000">
              <w:rPr>
                <w:rtl w:val="0"/>
              </w:rPr>
            </w:r>
          </w:p>
        </w:tc>
      </w:tr>
      <w:tr>
        <w:trPr>
          <w:cantSplit w:val="1"/>
          <w:tblHeader w:val="0"/>
        </w:trPr>
        <w:tc>
          <w:tcPr/>
          <w:p w:rsidR="00000000" w:rsidDel="00000000" w:rsidP="00000000" w:rsidRDefault="00000000" w:rsidRPr="00000000" w14:paraId="00003C1C">
            <w:pPr>
              <w:rPr/>
            </w:pPr>
            <w:r w:rsidDel="00000000" w:rsidR="00000000" w:rsidRPr="00000000">
              <w:rPr>
                <w:sz w:val="13"/>
                <w:szCs w:val="13"/>
                <w:rtl w:val="0"/>
              </w:rPr>
              <w:t xml:space="preserve">Q-032</w:t>
            </w:r>
            <w:r w:rsidDel="00000000" w:rsidR="00000000" w:rsidRPr="00000000">
              <w:rPr>
                <w:rtl w:val="0"/>
              </w:rPr>
            </w:r>
          </w:p>
        </w:tc>
        <w:tc>
          <w:tcPr/>
          <w:p w:rsidR="00000000" w:rsidDel="00000000" w:rsidP="00000000" w:rsidRDefault="00000000" w:rsidRPr="00000000" w14:paraId="00003C1D">
            <w:pPr>
              <w:rPr/>
            </w:pPr>
            <w:r w:rsidDel="00000000" w:rsidR="00000000" w:rsidRPr="00000000">
              <w:rPr>
                <w:sz w:val="13"/>
                <w:szCs w:val="13"/>
                <w:rtl w:val="0"/>
              </w:rPr>
              <w:t xml:space="preserve">Confirm DEFREV/GLOFFSET and DEFREV/GLACCT account mappings and the source of truth.</w:t>
            </w:r>
            <w:r w:rsidDel="00000000" w:rsidR="00000000" w:rsidRPr="00000000">
              <w:rPr>
                <w:rtl w:val="0"/>
              </w:rPr>
            </w:r>
          </w:p>
        </w:tc>
      </w:tr>
      <w:tr>
        <w:trPr>
          <w:cantSplit w:val="1"/>
          <w:tblHeader w:val="0"/>
        </w:trPr>
        <w:tc>
          <w:tcPr/>
          <w:p w:rsidR="00000000" w:rsidDel="00000000" w:rsidP="00000000" w:rsidRDefault="00000000" w:rsidRPr="00000000" w14:paraId="00003C1E">
            <w:pPr>
              <w:rPr/>
            </w:pPr>
            <w:r w:rsidDel="00000000" w:rsidR="00000000" w:rsidRPr="00000000">
              <w:rPr>
                <w:sz w:val="13"/>
                <w:szCs w:val="13"/>
                <w:rtl w:val="0"/>
              </w:rPr>
              <w:t xml:space="preserve">Q-033</w:t>
            </w:r>
            <w:r w:rsidDel="00000000" w:rsidR="00000000" w:rsidRPr="00000000">
              <w:rPr>
                <w:rtl w:val="0"/>
              </w:rPr>
            </w:r>
          </w:p>
        </w:tc>
        <w:tc>
          <w:tcPr/>
          <w:p w:rsidR="00000000" w:rsidDel="00000000" w:rsidP="00000000" w:rsidRDefault="00000000" w:rsidRPr="00000000" w14:paraId="00003C1F">
            <w:pPr>
              <w:rPr/>
            </w:pPr>
            <w:r w:rsidDel="00000000" w:rsidR="00000000" w:rsidRPr="00000000">
              <w:rPr>
                <w:sz w:val="13"/>
                <w:szCs w:val="13"/>
                <w:rtl w:val="0"/>
              </w:rPr>
              <w:t xml:space="preserve">Will TEMP_AR_GL_DETAILS remain a staging table in the target architecture?</w:t>
            </w:r>
            <w:r w:rsidDel="00000000" w:rsidR="00000000" w:rsidRPr="00000000">
              <w:rPr>
                <w:rtl w:val="0"/>
              </w:rPr>
            </w:r>
          </w:p>
        </w:tc>
      </w:tr>
      <w:tr>
        <w:trPr>
          <w:cantSplit w:val="1"/>
          <w:tblHeader w:val="0"/>
        </w:trPr>
        <w:tc>
          <w:tcPr/>
          <w:p w:rsidR="00000000" w:rsidDel="00000000" w:rsidP="00000000" w:rsidRDefault="00000000" w:rsidRPr="00000000" w14:paraId="00003C20">
            <w:pPr>
              <w:rPr/>
            </w:pPr>
            <w:r w:rsidDel="00000000" w:rsidR="00000000" w:rsidRPr="00000000">
              <w:rPr>
                <w:sz w:val="13"/>
                <w:szCs w:val="13"/>
                <w:rtl w:val="0"/>
              </w:rPr>
              <w:t xml:space="preserve">Q-034</w:t>
            </w:r>
            <w:r w:rsidDel="00000000" w:rsidR="00000000" w:rsidRPr="00000000">
              <w:rPr>
                <w:rtl w:val="0"/>
              </w:rPr>
            </w:r>
          </w:p>
        </w:tc>
        <w:tc>
          <w:tcPr/>
          <w:p w:rsidR="00000000" w:rsidDel="00000000" w:rsidP="00000000" w:rsidRDefault="00000000" w:rsidRPr="00000000" w14:paraId="00003C21">
            <w:pPr>
              <w:rPr/>
            </w:pPr>
            <w:r w:rsidDel="00000000" w:rsidR="00000000" w:rsidRPr="00000000">
              <w:rPr>
                <w:sz w:val="13"/>
                <w:szCs w:val="13"/>
                <w:rtl w:val="0"/>
              </w:rPr>
              <w:t xml:space="preserve">Confirm DB/CR/DC sign conventions, including treatment of negative source values.</w:t>
            </w:r>
            <w:r w:rsidDel="00000000" w:rsidR="00000000" w:rsidRPr="00000000">
              <w:rPr>
                <w:rtl w:val="0"/>
              </w:rPr>
            </w:r>
          </w:p>
        </w:tc>
      </w:tr>
      <w:tr>
        <w:trPr>
          <w:cantSplit w:val="1"/>
          <w:tblHeader w:val="0"/>
        </w:trPr>
        <w:tc>
          <w:tcPr/>
          <w:p w:rsidR="00000000" w:rsidDel="00000000" w:rsidP="00000000" w:rsidRDefault="00000000" w:rsidRPr="00000000" w14:paraId="00003C22">
            <w:pPr>
              <w:rPr/>
            </w:pPr>
            <w:r w:rsidDel="00000000" w:rsidR="00000000" w:rsidRPr="00000000">
              <w:rPr>
                <w:sz w:val="13"/>
                <w:szCs w:val="13"/>
                <w:rtl w:val="0"/>
              </w:rPr>
              <w:t xml:space="preserve">Q-035</w:t>
            </w:r>
            <w:r w:rsidDel="00000000" w:rsidR="00000000" w:rsidRPr="00000000">
              <w:rPr>
                <w:rtl w:val="0"/>
              </w:rPr>
            </w:r>
          </w:p>
        </w:tc>
        <w:tc>
          <w:tcPr/>
          <w:p w:rsidR="00000000" w:rsidDel="00000000" w:rsidP="00000000" w:rsidRDefault="00000000" w:rsidRPr="00000000" w14:paraId="00003C23">
            <w:pPr>
              <w:rPr/>
            </w:pPr>
            <w:r w:rsidDel="00000000" w:rsidR="00000000" w:rsidRPr="00000000">
              <w:rPr>
                <w:sz w:val="13"/>
                <w:szCs w:val="13"/>
                <w:rtl w:val="0"/>
              </w:rPr>
              <w:t xml:space="preserve">Should error logging remain independently durable when the business transaction rolls back?</w:t>
            </w:r>
            <w:r w:rsidDel="00000000" w:rsidR="00000000" w:rsidRPr="00000000">
              <w:rPr>
                <w:rtl w:val="0"/>
              </w:rPr>
            </w:r>
          </w:p>
        </w:tc>
      </w:tr>
      <w:tr>
        <w:trPr>
          <w:cantSplit w:val="1"/>
          <w:tblHeader w:val="0"/>
        </w:trPr>
        <w:tc>
          <w:tcPr/>
          <w:p w:rsidR="00000000" w:rsidDel="00000000" w:rsidP="00000000" w:rsidRDefault="00000000" w:rsidRPr="00000000" w14:paraId="00003C24">
            <w:pPr>
              <w:rPr/>
            </w:pPr>
            <w:r w:rsidDel="00000000" w:rsidR="00000000" w:rsidRPr="00000000">
              <w:rPr>
                <w:sz w:val="13"/>
                <w:szCs w:val="13"/>
                <w:rtl w:val="0"/>
              </w:rPr>
              <w:t xml:space="preserve">Q-036</w:t>
            </w:r>
            <w:r w:rsidDel="00000000" w:rsidR="00000000" w:rsidRPr="00000000">
              <w:rPr>
                <w:rtl w:val="0"/>
              </w:rPr>
            </w:r>
          </w:p>
        </w:tc>
        <w:tc>
          <w:tcPr/>
          <w:p w:rsidR="00000000" w:rsidDel="00000000" w:rsidP="00000000" w:rsidRDefault="00000000" w:rsidRPr="00000000" w14:paraId="00003C25">
            <w:pPr>
              <w:rPr/>
            </w:pPr>
            <w:r w:rsidDel="00000000" w:rsidR="00000000" w:rsidRPr="00000000">
              <w:rPr>
                <w:sz w:val="13"/>
                <w:szCs w:val="13"/>
                <w:rtl w:val="0"/>
              </w:rPr>
              <w:t xml:space="preserve">Why do CURREVREC and PRIREVREC reset prior amounts while other CONTRACT_MONIES types accumulate?</w:t>
            </w:r>
            <w:r w:rsidDel="00000000" w:rsidR="00000000" w:rsidRPr="00000000">
              <w:rPr>
                <w:rtl w:val="0"/>
              </w:rPr>
            </w:r>
          </w:p>
        </w:tc>
      </w:tr>
      <w:tr>
        <w:trPr>
          <w:cantSplit w:val="1"/>
          <w:tblHeader w:val="0"/>
        </w:trPr>
        <w:tc>
          <w:tcPr/>
          <w:p w:rsidR="00000000" w:rsidDel="00000000" w:rsidP="00000000" w:rsidRDefault="00000000" w:rsidRPr="00000000" w14:paraId="00003C26">
            <w:pPr>
              <w:rPr/>
            </w:pPr>
            <w:r w:rsidDel="00000000" w:rsidR="00000000" w:rsidRPr="00000000">
              <w:rPr>
                <w:sz w:val="13"/>
                <w:szCs w:val="13"/>
                <w:rtl w:val="0"/>
              </w:rPr>
              <w:t xml:space="preserve">Q-037</w:t>
            </w:r>
            <w:r w:rsidDel="00000000" w:rsidR="00000000" w:rsidRPr="00000000">
              <w:rPr>
                <w:rtl w:val="0"/>
              </w:rPr>
            </w:r>
          </w:p>
        </w:tc>
        <w:tc>
          <w:tcPr/>
          <w:p w:rsidR="00000000" w:rsidDel="00000000" w:rsidP="00000000" w:rsidRDefault="00000000" w:rsidRPr="00000000" w14:paraId="00003C27">
            <w:pPr>
              <w:rPr/>
            </w:pPr>
            <w:r w:rsidDel="00000000" w:rsidR="00000000" w:rsidRPr="00000000">
              <w:rPr>
                <w:sz w:val="13"/>
                <w:szCs w:val="13"/>
                <w:rtl w:val="0"/>
              </w:rPr>
              <w:t xml:space="preserve">Which CONTRACT_MONIES type codes remain in scope and can they become typed enums/reference data?</w:t>
            </w:r>
            <w:r w:rsidDel="00000000" w:rsidR="00000000" w:rsidRPr="00000000">
              <w:rPr>
                <w:rtl w:val="0"/>
              </w:rPr>
            </w:r>
          </w:p>
        </w:tc>
      </w:tr>
      <w:tr>
        <w:trPr>
          <w:cantSplit w:val="1"/>
          <w:tblHeader w:val="0"/>
        </w:trPr>
        <w:tc>
          <w:tcPr/>
          <w:p w:rsidR="00000000" w:rsidDel="00000000" w:rsidP="00000000" w:rsidRDefault="00000000" w:rsidRPr="00000000" w14:paraId="00003C28">
            <w:pPr>
              <w:rPr/>
            </w:pPr>
            <w:r w:rsidDel="00000000" w:rsidR="00000000" w:rsidRPr="00000000">
              <w:rPr>
                <w:sz w:val="13"/>
                <w:szCs w:val="13"/>
                <w:rtl w:val="0"/>
              </w:rPr>
              <w:t xml:space="preserve">Q-038</w:t>
            </w:r>
            <w:r w:rsidDel="00000000" w:rsidR="00000000" w:rsidRPr="00000000">
              <w:rPr>
                <w:rtl w:val="0"/>
              </w:rPr>
            </w:r>
          </w:p>
        </w:tc>
        <w:tc>
          <w:tcPr/>
          <w:p w:rsidR="00000000" w:rsidDel="00000000" w:rsidP="00000000" w:rsidRDefault="00000000" w:rsidRPr="00000000" w14:paraId="00003C29">
            <w:pPr>
              <w:rPr/>
            </w:pPr>
            <w:r w:rsidDel="00000000" w:rsidR="00000000" w:rsidRPr="00000000">
              <w:rPr>
                <w:sz w:val="13"/>
                <w:szCs w:val="13"/>
                <w:rtl w:val="0"/>
              </w:rPr>
              <w:t xml:space="preserve">Are EMPDISC, EMPDISCRNW, CONNEW and CONRENEWAL the complete concession/discount payment methods affecting revenue recognition?</w:t>
            </w:r>
            <w:r w:rsidDel="00000000" w:rsidR="00000000" w:rsidRPr="00000000">
              <w:rPr>
                <w:rtl w:val="0"/>
              </w:rPr>
            </w:r>
          </w:p>
        </w:tc>
      </w:tr>
      <w:tr>
        <w:trPr>
          <w:cantSplit w:val="1"/>
          <w:tblHeader w:val="0"/>
        </w:trPr>
        <w:tc>
          <w:tcPr/>
          <w:p w:rsidR="00000000" w:rsidDel="00000000" w:rsidP="00000000" w:rsidRDefault="00000000" w:rsidRPr="00000000" w14:paraId="00003C2A">
            <w:pPr>
              <w:rPr/>
            </w:pPr>
            <w:r w:rsidDel="00000000" w:rsidR="00000000" w:rsidRPr="00000000">
              <w:rPr>
                <w:sz w:val="13"/>
                <w:szCs w:val="13"/>
                <w:rtl w:val="0"/>
              </w:rPr>
              <w:t xml:space="preserve">Q-039</w:t>
            </w:r>
            <w:r w:rsidDel="00000000" w:rsidR="00000000" w:rsidRPr="00000000">
              <w:rPr>
                <w:rtl w:val="0"/>
              </w:rPr>
            </w:r>
          </w:p>
        </w:tc>
        <w:tc>
          <w:tcPr/>
          <w:p w:rsidR="00000000" w:rsidDel="00000000" w:rsidP="00000000" w:rsidRDefault="00000000" w:rsidRPr="00000000" w14:paraId="00003C2B">
            <w:pPr>
              <w:rPr/>
            </w:pPr>
            <w:r w:rsidDel="00000000" w:rsidR="00000000" w:rsidRPr="00000000">
              <w:rPr>
                <w:sz w:val="13"/>
                <w:szCs w:val="13"/>
                <w:rtl w:val="0"/>
              </w:rPr>
              <w:t xml:space="preserve">Confirm the meanings of invoice types IC, IR, IO, CP and status RN.</w:t>
            </w:r>
            <w:r w:rsidDel="00000000" w:rsidR="00000000" w:rsidRPr="00000000">
              <w:rPr>
                <w:rtl w:val="0"/>
              </w:rPr>
            </w:r>
          </w:p>
        </w:tc>
      </w:tr>
      <w:tr>
        <w:trPr>
          <w:cantSplit w:val="1"/>
          <w:tblHeader w:val="0"/>
        </w:trPr>
        <w:tc>
          <w:tcPr/>
          <w:p w:rsidR="00000000" w:rsidDel="00000000" w:rsidP="00000000" w:rsidRDefault="00000000" w:rsidRPr="00000000" w14:paraId="00003C2C">
            <w:pPr>
              <w:rPr/>
            </w:pPr>
            <w:r w:rsidDel="00000000" w:rsidR="00000000" w:rsidRPr="00000000">
              <w:rPr>
                <w:sz w:val="13"/>
                <w:szCs w:val="13"/>
                <w:rtl w:val="0"/>
              </w:rPr>
              <w:t xml:space="preserve">Q-040</w:t>
            </w:r>
            <w:r w:rsidDel="00000000" w:rsidR="00000000" w:rsidRPr="00000000">
              <w:rPr>
                <w:rtl w:val="0"/>
              </w:rPr>
            </w:r>
          </w:p>
        </w:tc>
        <w:tc>
          <w:tcPr/>
          <w:p w:rsidR="00000000" w:rsidDel="00000000" w:rsidP="00000000" w:rsidRDefault="00000000" w:rsidRPr="00000000" w14:paraId="00003C2D">
            <w:pPr>
              <w:rPr/>
            </w:pPr>
            <w:r w:rsidDel="00000000" w:rsidR="00000000" w:rsidRPr="00000000">
              <w:rPr>
                <w:sz w:val="13"/>
                <w:szCs w:val="13"/>
                <w:rtl w:val="0"/>
              </w:rPr>
              <w:t xml:space="preserve">Is the elapsed-month nth-invoice rule still required, and how should partial months be handled?</w:t>
            </w:r>
            <w:r w:rsidDel="00000000" w:rsidR="00000000" w:rsidRPr="00000000">
              <w:rPr>
                <w:rtl w:val="0"/>
              </w:rPr>
            </w:r>
          </w:p>
        </w:tc>
      </w:tr>
      <w:tr>
        <w:trPr>
          <w:cantSplit w:val="1"/>
          <w:tblHeader w:val="0"/>
        </w:trPr>
        <w:tc>
          <w:tcPr/>
          <w:p w:rsidR="00000000" w:rsidDel="00000000" w:rsidP="00000000" w:rsidRDefault="00000000" w:rsidRPr="00000000" w14:paraId="00003C2E">
            <w:pPr>
              <w:rPr/>
            </w:pPr>
            <w:r w:rsidDel="00000000" w:rsidR="00000000" w:rsidRPr="00000000">
              <w:rPr>
                <w:sz w:val="13"/>
                <w:szCs w:val="13"/>
                <w:rtl w:val="0"/>
              </w:rPr>
              <w:t xml:space="preserve">Q-041</w:t>
            </w:r>
            <w:r w:rsidDel="00000000" w:rsidR="00000000" w:rsidRPr="00000000">
              <w:rPr>
                <w:rtl w:val="0"/>
              </w:rPr>
            </w:r>
          </w:p>
        </w:tc>
        <w:tc>
          <w:tcPr/>
          <w:p w:rsidR="00000000" w:rsidDel="00000000" w:rsidP="00000000" w:rsidRDefault="00000000" w:rsidRPr="00000000" w14:paraId="00003C2F">
            <w:pPr>
              <w:rPr/>
            </w:pPr>
            <w:r w:rsidDel="00000000" w:rsidR="00000000" w:rsidRPr="00000000">
              <w:rPr>
                <w:sz w:val="13"/>
                <w:szCs w:val="13"/>
                <w:rtl w:val="0"/>
              </w:rPr>
              <w:t xml:space="preserve">Should option invoices and option credits bypass the nth-invoice limit applied to premium invoices?</w:t>
            </w:r>
            <w:r w:rsidDel="00000000" w:rsidR="00000000" w:rsidRPr="00000000">
              <w:rPr>
                <w:rtl w:val="0"/>
              </w:rPr>
            </w:r>
          </w:p>
        </w:tc>
      </w:tr>
      <w:tr>
        <w:trPr>
          <w:cantSplit w:val="1"/>
          <w:tblHeader w:val="0"/>
        </w:trPr>
        <w:tc>
          <w:tcPr/>
          <w:p w:rsidR="00000000" w:rsidDel="00000000" w:rsidP="00000000" w:rsidRDefault="00000000" w:rsidRPr="00000000" w14:paraId="00003C30">
            <w:pPr>
              <w:rPr/>
            </w:pPr>
            <w:r w:rsidDel="00000000" w:rsidR="00000000" w:rsidRPr="00000000">
              <w:rPr>
                <w:sz w:val="13"/>
                <w:szCs w:val="13"/>
                <w:rtl w:val="0"/>
              </w:rPr>
              <w:t xml:space="preserve">Q-042</w:t>
            </w:r>
            <w:r w:rsidDel="00000000" w:rsidR="00000000" w:rsidRPr="00000000">
              <w:rPr>
                <w:rtl w:val="0"/>
              </w:rPr>
            </w:r>
          </w:p>
        </w:tc>
        <w:tc>
          <w:tcPr/>
          <w:p w:rsidR="00000000" w:rsidDel="00000000" w:rsidP="00000000" w:rsidRDefault="00000000" w:rsidRPr="00000000" w14:paraId="00003C31">
            <w:pPr>
              <w:rPr/>
            </w:pPr>
            <w:r w:rsidDel="00000000" w:rsidR="00000000" w:rsidRPr="00000000">
              <w:rPr>
                <w:sz w:val="13"/>
                <w:szCs w:val="13"/>
                <w:rtl w:val="0"/>
              </w:rPr>
              <w:t xml:space="preserve">Should discount/invoice calculation failures return zero or fail/mark the revenue-recognition result indeterminate?</w:t>
            </w:r>
            <w:r w:rsidDel="00000000" w:rsidR="00000000" w:rsidRPr="00000000">
              <w:rPr>
                <w:rtl w:val="0"/>
              </w:rPr>
            </w:r>
          </w:p>
        </w:tc>
      </w:tr>
      <w:tr>
        <w:trPr>
          <w:cantSplit w:val="1"/>
          <w:tblHeader w:val="0"/>
        </w:trPr>
        <w:tc>
          <w:tcPr/>
          <w:p w:rsidR="00000000" w:rsidDel="00000000" w:rsidP="00000000" w:rsidRDefault="00000000" w:rsidRPr="00000000" w14:paraId="00003C32">
            <w:pPr>
              <w:rPr/>
            </w:pPr>
            <w:r w:rsidDel="00000000" w:rsidR="00000000" w:rsidRPr="00000000">
              <w:rPr>
                <w:sz w:val="13"/>
                <w:szCs w:val="13"/>
                <w:rtl w:val="0"/>
              </w:rPr>
              <w:t xml:space="preserve">Q-043</w:t>
            </w:r>
            <w:r w:rsidDel="00000000" w:rsidR="00000000" w:rsidRPr="00000000">
              <w:rPr>
                <w:rtl w:val="0"/>
              </w:rPr>
            </w:r>
          </w:p>
        </w:tc>
        <w:tc>
          <w:tcPr/>
          <w:p w:rsidR="00000000" w:rsidDel="00000000" w:rsidP="00000000" w:rsidRDefault="00000000" w:rsidRPr="00000000" w14:paraId="00003C33">
            <w:pPr>
              <w:rPr/>
            </w:pPr>
            <w:r w:rsidDel="00000000" w:rsidR="00000000" w:rsidRPr="00000000">
              <w:rPr>
                <w:sz w:val="13"/>
                <w:szCs w:val="13"/>
                <w:rtl w:val="0"/>
              </w:rPr>
              <w:t xml:space="preserve">Is PRICE_CONTRACT_WARRANTY still the authoritative pricing engine for new contracts and renewals?</w:t>
            </w:r>
            <w:r w:rsidDel="00000000" w:rsidR="00000000" w:rsidRPr="00000000">
              <w:rPr>
                <w:rtl w:val="0"/>
              </w:rPr>
            </w:r>
          </w:p>
        </w:tc>
      </w:tr>
      <w:tr>
        <w:trPr>
          <w:cantSplit w:val="1"/>
          <w:tblHeader w:val="0"/>
        </w:trPr>
        <w:tc>
          <w:tcPr/>
          <w:p w:rsidR="00000000" w:rsidDel="00000000" w:rsidP="00000000" w:rsidRDefault="00000000" w:rsidRPr="00000000" w14:paraId="00003C34">
            <w:pPr>
              <w:rPr/>
            </w:pPr>
            <w:r w:rsidDel="00000000" w:rsidR="00000000" w:rsidRPr="00000000">
              <w:rPr>
                <w:sz w:val="13"/>
                <w:szCs w:val="13"/>
                <w:rtl w:val="0"/>
              </w:rPr>
              <w:t xml:space="preserve">Q-044</w:t>
            </w:r>
            <w:r w:rsidDel="00000000" w:rsidR="00000000" w:rsidRPr="00000000">
              <w:rPr>
                <w:rtl w:val="0"/>
              </w:rPr>
            </w:r>
          </w:p>
        </w:tc>
        <w:tc>
          <w:tcPr/>
          <w:p w:rsidR="00000000" w:rsidDel="00000000" w:rsidP="00000000" w:rsidRDefault="00000000" w:rsidRPr="00000000" w14:paraId="00003C35">
            <w:pPr>
              <w:rPr/>
            </w:pPr>
            <w:r w:rsidDel="00000000" w:rsidR="00000000" w:rsidRPr="00000000">
              <w:rPr>
                <w:sz w:val="13"/>
                <w:szCs w:val="13"/>
                <w:rtl w:val="0"/>
              </w:rPr>
              <w:t xml:space="preserve">Which callers currently use fpub_price_contract, the individual product/coverage/group tier-price functions, or both?</w:t>
            </w:r>
            <w:r w:rsidDel="00000000" w:rsidR="00000000" w:rsidRPr="00000000">
              <w:rPr>
                <w:rtl w:val="0"/>
              </w:rPr>
            </w:r>
          </w:p>
        </w:tc>
      </w:tr>
      <w:tr>
        <w:trPr>
          <w:cantSplit w:val="1"/>
          <w:tblHeader w:val="0"/>
        </w:trPr>
        <w:tc>
          <w:tcPr/>
          <w:p w:rsidR="00000000" w:rsidDel="00000000" w:rsidP="00000000" w:rsidRDefault="00000000" w:rsidRPr="00000000" w14:paraId="00003C36">
            <w:pPr>
              <w:rPr/>
            </w:pPr>
            <w:r w:rsidDel="00000000" w:rsidR="00000000" w:rsidRPr="00000000">
              <w:rPr>
                <w:sz w:val="13"/>
                <w:szCs w:val="13"/>
                <w:rtl w:val="0"/>
              </w:rPr>
              <w:t xml:space="preserve">Q-045</w:t>
            </w:r>
            <w:r w:rsidDel="00000000" w:rsidR="00000000" w:rsidRPr="00000000">
              <w:rPr>
                <w:rtl w:val="0"/>
              </w:rPr>
            </w:r>
          </w:p>
        </w:tc>
        <w:tc>
          <w:tcPr/>
          <w:p w:rsidR="00000000" w:rsidDel="00000000" w:rsidP="00000000" w:rsidRDefault="00000000" w:rsidRPr="00000000" w14:paraId="00003C37">
            <w:pPr>
              <w:rPr/>
            </w:pPr>
            <w:r w:rsidDel="00000000" w:rsidR="00000000" w:rsidRPr="00000000">
              <w:rPr>
                <w:sz w:val="13"/>
                <w:szCs w:val="13"/>
                <w:rtl w:val="0"/>
              </w:rPr>
              <w:t xml:space="preserve">Should the target expose only a full contract quote operation, or is standalone product/coverage/group pricing still required by active consumers?</w:t>
            </w:r>
            <w:r w:rsidDel="00000000" w:rsidR="00000000" w:rsidRPr="00000000">
              <w:rPr>
                <w:rtl w:val="0"/>
              </w:rPr>
            </w:r>
          </w:p>
        </w:tc>
      </w:tr>
      <w:tr>
        <w:trPr>
          <w:cantSplit w:val="1"/>
          <w:tblHeader w:val="0"/>
        </w:trPr>
        <w:tc>
          <w:tcPr/>
          <w:p w:rsidR="00000000" w:rsidDel="00000000" w:rsidP="00000000" w:rsidRDefault="00000000" w:rsidRPr="00000000" w14:paraId="00003C38">
            <w:pPr>
              <w:rPr/>
            </w:pPr>
            <w:r w:rsidDel="00000000" w:rsidR="00000000" w:rsidRPr="00000000">
              <w:rPr>
                <w:sz w:val="13"/>
                <w:szCs w:val="13"/>
                <w:rtl w:val="0"/>
              </w:rPr>
              <w:t xml:space="preserve">Q-046</w:t>
            </w:r>
            <w:r w:rsidDel="00000000" w:rsidR="00000000" w:rsidRPr="00000000">
              <w:rPr>
                <w:rtl w:val="0"/>
              </w:rPr>
            </w:r>
          </w:p>
        </w:tc>
        <w:tc>
          <w:tcPr/>
          <w:p w:rsidR="00000000" w:rsidDel="00000000" w:rsidP="00000000" w:rsidRDefault="00000000" w:rsidRPr="00000000" w14:paraId="00003C39">
            <w:pPr>
              <w:rPr/>
            </w:pPr>
            <w:r w:rsidDel="00000000" w:rsidR="00000000" w:rsidRPr="00000000">
              <w:rPr>
                <w:sz w:val="13"/>
                <w:szCs w:val="13"/>
                <w:rtl w:val="0"/>
              </w:rPr>
              <w:t xml:space="preserve">The package states percentage-based pricing is not supported. Is percentage-based pricing still out of scope for the target system?</w:t>
            </w:r>
            <w:r w:rsidDel="00000000" w:rsidR="00000000" w:rsidRPr="00000000">
              <w:rPr>
                <w:rtl w:val="0"/>
              </w:rPr>
            </w:r>
          </w:p>
        </w:tc>
      </w:tr>
      <w:tr>
        <w:trPr>
          <w:cantSplit w:val="1"/>
          <w:tblHeader w:val="0"/>
        </w:trPr>
        <w:tc>
          <w:tcPr/>
          <w:p w:rsidR="00000000" w:rsidDel="00000000" w:rsidP="00000000" w:rsidRDefault="00000000" w:rsidRPr="00000000" w14:paraId="00003C3A">
            <w:pPr>
              <w:rPr/>
            </w:pPr>
            <w:r w:rsidDel="00000000" w:rsidR="00000000" w:rsidRPr="00000000">
              <w:rPr>
                <w:sz w:val="13"/>
                <w:szCs w:val="13"/>
                <w:rtl w:val="0"/>
              </w:rPr>
              <w:t xml:space="preserve">Q-047</w:t>
            </w:r>
            <w:r w:rsidDel="00000000" w:rsidR="00000000" w:rsidRPr="00000000">
              <w:rPr>
                <w:rtl w:val="0"/>
              </w:rPr>
            </w:r>
          </w:p>
        </w:tc>
        <w:tc>
          <w:tcPr/>
          <w:p w:rsidR="00000000" w:rsidDel="00000000" w:rsidP="00000000" w:rsidRDefault="00000000" w:rsidRPr="00000000" w14:paraId="00003C3B">
            <w:pPr>
              <w:rPr/>
            </w:pPr>
            <w:r w:rsidDel="00000000" w:rsidR="00000000" w:rsidRPr="00000000">
              <w:rPr>
                <w:sz w:val="13"/>
                <w:szCs w:val="13"/>
                <w:rtl w:val="0"/>
              </w:rPr>
              <w:t xml:space="preserve">Which pricing components must be preserved in the explainability breakdown used by Development Support or other support tools?</w:t>
            </w:r>
            <w:r w:rsidDel="00000000" w:rsidR="00000000" w:rsidRPr="00000000">
              <w:rPr>
                <w:rtl w:val="0"/>
              </w:rPr>
            </w:r>
          </w:p>
        </w:tc>
      </w:tr>
      <w:tr>
        <w:trPr>
          <w:cantSplit w:val="1"/>
          <w:tblHeader w:val="0"/>
        </w:trPr>
        <w:tc>
          <w:tcPr/>
          <w:p w:rsidR="00000000" w:rsidDel="00000000" w:rsidP="00000000" w:rsidRDefault="00000000" w:rsidRPr="00000000" w14:paraId="00003C3C">
            <w:pPr>
              <w:rPr/>
            </w:pPr>
            <w:r w:rsidDel="00000000" w:rsidR="00000000" w:rsidRPr="00000000">
              <w:rPr>
                <w:sz w:val="13"/>
                <w:szCs w:val="13"/>
                <w:rtl w:val="0"/>
              </w:rPr>
              <w:t xml:space="preserve">Q-048</w:t>
            </w:r>
            <w:r w:rsidDel="00000000" w:rsidR="00000000" w:rsidRPr="00000000">
              <w:rPr>
                <w:rtl w:val="0"/>
              </w:rPr>
            </w:r>
          </w:p>
        </w:tc>
        <w:tc>
          <w:tcPr/>
          <w:p w:rsidR="00000000" w:rsidDel="00000000" w:rsidP="00000000" w:rsidRDefault="00000000" w:rsidRPr="00000000" w14:paraId="00003C3D">
            <w:pPr>
              <w:rPr/>
            </w:pPr>
            <w:r w:rsidDel="00000000" w:rsidR="00000000" w:rsidRPr="00000000">
              <w:rPr>
                <w:sz w:val="13"/>
                <w:szCs w:val="13"/>
                <w:rtl w:val="0"/>
              </w:rPr>
              <w:t xml:space="preserve">Are product base price, product tier surcharge, coverage base price, coverage tier surcharge, group price, per-diem rate/cap, tax and final total sufficient as typed breakdown categories?</w:t>
            </w:r>
            <w:r w:rsidDel="00000000" w:rsidR="00000000" w:rsidRPr="00000000">
              <w:rPr>
                <w:rtl w:val="0"/>
              </w:rPr>
            </w:r>
          </w:p>
        </w:tc>
      </w:tr>
      <w:tr>
        <w:trPr>
          <w:cantSplit w:val="1"/>
          <w:tblHeader w:val="0"/>
        </w:trPr>
        <w:tc>
          <w:tcPr/>
          <w:p w:rsidR="00000000" w:rsidDel="00000000" w:rsidP="00000000" w:rsidRDefault="00000000" w:rsidRPr="00000000" w14:paraId="00003C3E">
            <w:pPr>
              <w:rPr/>
            </w:pPr>
            <w:r w:rsidDel="00000000" w:rsidR="00000000" w:rsidRPr="00000000">
              <w:rPr>
                <w:sz w:val="13"/>
                <w:szCs w:val="13"/>
                <w:rtl w:val="0"/>
              </w:rPr>
              <w:t xml:space="preserve">Q-049</w:t>
            </w:r>
            <w:r w:rsidDel="00000000" w:rsidR="00000000" w:rsidRPr="00000000">
              <w:rPr>
                <w:rtl w:val="0"/>
              </w:rPr>
            </w:r>
          </w:p>
        </w:tc>
        <w:tc>
          <w:tcPr/>
          <w:p w:rsidR="00000000" w:rsidDel="00000000" w:rsidP="00000000" w:rsidRDefault="00000000" w:rsidRPr="00000000" w14:paraId="00003C3F">
            <w:pPr>
              <w:rPr/>
            </w:pPr>
            <w:r w:rsidDel="00000000" w:rsidR="00000000" w:rsidRPr="00000000">
              <w:rPr>
                <w:sz w:val="13"/>
                <w:szCs w:val="13"/>
                <w:rtl w:val="0"/>
              </w:rPr>
              <w:t xml:space="preserve">Which property attributes currently drive pricing tiers: square footage, property age/year built, units, condo, mobile home, townhouse, mother-in-law units, and any others?</w:t>
            </w:r>
            <w:r w:rsidDel="00000000" w:rsidR="00000000" w:rsidRPr="00000000">
              <w:rPr>
                <w:rtl w:val="0"/>
              </w:rPr>
            </w:r>
          </w:p>
        </w:tc>
      </w:tr>
      <w:tr>
        <w:trPr>
          <w:cantSplit w:val="1"/>
          <w:tblHeader w:val="0"/>
        </w:trPr>
        <w:tc>
          <w:tcPr/>
          <w:p w:rsidR="00000000" w:rsidDel="00000000" w:rsidP="00000000" w:rsidRDefault="00000000" w:rsidRPr="00000000" w14:paraId="00003C40">
            <w:pPr>
              <w:rPr/>
            </w:pPr>
            <w:r w:rsidDel="00000000" w:rsidR="00000000" w:rsidRPr="00000000">
              <w:rPr>
                <w:sz w:val="13"/>
                <w:szCs w:val="13"/>
                <w:rtl w:val="0"/>
              </w:rPr>
              <w:t xml:space="preserve">Q-050</w:t>
            </w:r>
            <w:r w:rsidDel="00000000" w:rsidR="00000000" w:rsidRPr="00000000">
              <w:rPr>
                <w:rtl w:val="0"/>
              </w:rPr>
            </w:r>
          </w:p>
        </w:tc>
        <w:tc>
          <w:tcPr/>
          <w:p w:rsidR="00000000" w:rsidDel="00000000" w:rsidP="00000000" w:rsidRDefault="00000000" w:rsidRPr="00000000" w14:paraId="00003C41">
            <w:pPr>
              <w:rPr/>
            </w:pPr>
            <w:r w:rsidDel="00000000" w:rsidR="00000000" w:rsidRPr="00000000">
              <w:rPr>
                <w:sz w:val="13"/>
                <w:szCs w:val="13"/>
                <w:rtl w:val="0"/>
              </w:rPr>
              <w:t xml:space="preserve">When both AGE and YEAR_BUILT are supplied, should AGE continue to take precedence?</w:t>
            </w:r>
            <w:r w:rsidDel="00000000" w:rsidR="00000000" w:rsidRPr="00000000">
              <w:rPr>
                <w:rtl w:val="0"/>
              </w:rPr>
            </w:r>
          </w:p>
        </w:tc>
      </w:tr>
      <w:tr>
        <w:trPr>
          <w:cantSplit w:val="1"/>
          <w:tblHeader w:val="0"/>
        </w:trPr>
        <w:tc>
          <w:tcPr/>
          <w:p w:rsidR="00000000" w:rsidDel="00000000" w:rsidP="00000000" w:rsidRDefault="00000000" w:rsidRPr="00000000" w14:paraId="00003C42">
            <w:pPr>
              <w:rPr/>
            </w:pPr>
            <w:r w:rsidDel="00000000" w:rsidR="00000000" w:rsidRPr="00000000">
              <w:rPr>
                <w:sz w:val="13"/>
                <w:szCs w:val="13"/>
                <w:rtl w:val="0"/>
              </w:rPr>
              <w:t xml:space="preserve">Q-051</w:t>
            </w:r>
            <w:r w:rsidDel="00000000" w:rsidR="00000000" w:rsidRPr="00000000">
              <w:rPr>
                <w:rtl w:val="0"/>
              </w:rPr>
            </w:r>
          </w:p>
        </w:tc>
        <w:tc>
          <w:tcPr/>
          <w:p w:rsidR="00000000" w:rsidDel="00000000" w:rsidP="00000000" w:rsidRDefault="00000000" w:rsidRPr="00000000" w14:paraId="00003C43">
            <w:pPr>
              <w:rPr/>
            </w:pPr>
            <w:r w:rsidDel="00000000" w:rsidR="00000000" w:rsidRPr="00000000">
              <w:rPr>
                <w:sz w:val="13"/>
                <w:szCs w:val="13"/>
                <w:rtl w:val="0"/>
              </w:rPr>
              <w:t xml:space="preserve">When UNITS are supplied, should they continue to take precedence over dwelling-type-derived units?</w:t>
            </w:r>
            <w:r w:rsidDel="00000000" w:rsidR="00000000" w:rsidRPr="00000000">
              <w:rPr>
                <w:rtl w:val="0"/>
              </w:rPr>
            </w:r>
          </w:p>
        </w:tc>
      </w:tr>
      <w:tr>
        <w:trPr>
          <w:cantSplit w:val="1"/>
          <w:tblHeader w:val="0"/>
        </w:trPr>
        <w:tc>
          <w:tcPr/>
          <w:p w:rsidR="00000000" w:rsidDel="00000000" w:rsidP="00000000" w:rsidRDefault="00000000" w:rsidRPr="00000000" w14:paraId="00003C44">
            <w:pPr>
              <w:rPr/>
            </w:pPr>
            <w:r w:rsidDel="00000000" w:rsidR="00000000" w:rsidRPr="00000000">
              <w:rPr>
                <w:sz w:val="13"/>
                <w:szCs w:val="13"/>
                <w:rtl w:val="0"/>
              </w:rPr>
              <w:t xml:space="preserve">Q-052</w:t>
            </w:r>
            <w:r w:rsidDel="00000000" w:rsidR="00000000" w:rsidRPr="00000000">
              <w:rPr>
                <w:rtl w:val="0"/>
              </w:rPr>
            </w:r>
          </w:p>
        </w:tc>
        <w:tc>
          <w:tcPr/>
          <w:p w:rsidR="00000000" w:rsidDel="00000000" w:rsidP="00000000" w:rsidRDefault="00000000" w:rsidRPr="00000000" w14:paraId="00003C45">
            <w:pPr>
              <w:rPr/>
            </w:pPr>
            <w:r w:rsidDel="00000000" w:rsidR="00000000" w:rsidRPr="00000000">
              <w:rPr>
                <w:sz w:val="13"/>
                <w:szCs w:val="13"/>
                <w:rtl w:val="0"/>
              </w:rPr>
              <w:t xml:space="preserve">Confirm the current mapping from dwelling type to pricing unit count and special condo/mobile-home/townhouse tiers.</w:t>
            </w:r>
            <w:r w:rsidDel="00000000" w:rsidR="00000000" w:rsidRPr="00000000">
              <w:rPr>
                <w:rtl w:val="0"/>
              </w:rPr>
            </w:r>
          </w:p>
        </w:tc>
      </w:tr>
      <w:tr>
        <w:trPr>
          <w:cantSplit w:val="1"/>
          <w:tblHeader w:val="0"/>
        </w:trPr>
        <w:tc>
          <w:tcPr/>
          <w:p w:rsidR="00000000" w:rsidDel="00000000" w:rsidP="00000000" w:rsidRDefault="00000000" w:rsidRPr="00000000" w14:paraId="00003C46">
            <w:pPr>
              <w:rPr/>
            </w:pPr>
            <w:r w:rsidDel="00000000" w:rsidR="00000000" w:rsidRPr="00000000">
              <w:rPr>
                <w:sz w:val="13"/>
                <w:szCs w:val="13"/>
                <w:rtl w:val="0"/>
              </w:rPr>
              <w:t xml:space="preserve">Q-053</w:t>
            </w:r>
            <w:r w:rsidDel="00000000" w:rsidR="00000000" w:rsidRPr="00000000">
              <w:rPr>
                <w:rtl w:val="0"/>
              </w:rPr>
            </w:r>
          </w:p>
        </w:tc>
        <w:tc>
          <w:tcPr/>
          <w:p w:rsidR="00000000" w:rsidDel="00000000" w:rsidP="00000000" w:rsidRDefault="00000000" w:rsidRPr="00000000" w14:paraId="00003C47">
            <w:pPr>
              <w:rPr/>
            </w:pPr>
            <w:r w:rsidDel="00000000" w:rsidR="00000000" w:rsidRPr="00000000">
              <w:rPr>
                <w:sz w:val="13"/>
                <w:szCs w:val="13"/>
                <w:rtl w:val="0"/>
              </w:rPr>
              <w:t xml:space="preserve">Should property age continue to be calculated as current calendar year minus YEAR_BUILT?</w:t>
            </w:r>
            <w:r w:rsidDel="00000000" w:rsidR="00000000" w:rsidRPr="00000000">
              <w:rPr>
                <w:rtl w:val="0"/>
              </w:rPr>
            </w:r>
          </w:p>
        </w:tc>
      </w:tr>
      <w:tr>
        <w:trPr>
          <w:cantSplit w:val="1"/>
          <w:tblHeader w:val="0"/>
        </w:trPr>
        <w:tc>
          <w:tcPr/>
          <w:p w:rsidR="00000000" w:rsidDel="00000000" w:rsidP="00000000" w:rsidRDefault="00000000" w:rsidRPr="00000000" w14:paraId="00003C48">
            <w:pPr>
              <w:rPr/>
            </w:pPr>
            <w:r w:rsidDel="00000000" w:rsidR="00000000" w:rsidRPr="00000000">
              <w:rPr>
                <w:sz w:val="13"/>
                <w:szCs w:val="13"/>
                <w:rtl w:val="0"/>
              </w:rPr>
              <w:t xml:space="preserve">Q-054</w:t>
            </w:r>
            <w:r w:rsidDel="00000000" w:rsidR="00000000" w:rsidRPr="00000000">
              <w:rPr>
                <w:rtl w:val="0"/>
              </w:rPr>
            </w:r>
          </w:p>
        </w:tc>
        <w:tc>
          <w:tcPr/>
          <w:p w:rsidR="00000000" w:rsidDel="00000000" w:rsidP="00000000" w:rsidRDefault="00000000" w:rsidRPr="00000000" w14:paraId="00003C49">
            <w:pPr>
              <w:rPr/>
            </w:pPr>
            <w:r w:rsidDel="00000000" w:rsidR="00000000" w:rsidRPr="00000000">
              <w:rPr>
                <w:sz w:val="13"/>
                <w:szCs w:val="13"/>
                <w:rtl w:val="0"/>
              </w:rPr>
              <w:t xml:space="preserve">What exactly does SPECPRICE enable, and which product versions currently use it?</w:t>
            </w:r>
            <w:r w:rsidDel="00000000" w:rsidR="00000000" w:rsidRPr="00000000">
              <w:rPr>
                <w:rtl w:val="0"/>
              </w:rPr>
            </w:r>
          </w:p>
        </w:tc>
      </w:tr>
      <w:tr>
        <w:trPr>
          <w:cantSplit w:val="1"/>
          <w:tblHeader w:val="0"/>
        </w:trPr>
        <w:tc>
          <w:tcPr/>
          <w:p w:rsidR="00000000" w:rsidDel="00000000" w:rsidP="00000000" w:rsidRDefault="00000000" w:rsidRPr="00000000" w14:paraId="00003C4A">
            <w:pPr>
              <w:rPr/>
            </w:pPr>
            <w:r w:rsidDel="00000000" w:rsidR="00000000" w:rsidRPr="00000000">
              <w:rPr>
                <w:sz w:val="13"/>
                <w:szCs w:val="13"/>
                <w:rtl w:val="0"/>
              </w:rPr>
              <w:t xml:space="preserve">Q-055</w:t>
            </w:r>
            <w:r w:rsidDel="00000000" w:rsidR="00000000" w:rsidRPr="00000000">
              <w:rPr>
                <w:rtl w:val="0"/>
              </w:rPr>
            </w:r>
          </w:p>
        </w:tc>
        <w:tc>
          <w:tcPr/>
          <w:p w:rsidR="00000000" w:rsidDel="00000000" w:rsidP="00000000" w:rsidRDefault="00000000" w:rsidRPr="00000000" w14:paraId="00003C4B">
            <w:pPr>
              <w:rPr/>
            </w:pPr>
            <w:r w:rsidDel="00000000" w:rsidR="00000000" w:rsidRPr="00000000">
              <w:rPr>
                <w:sz w:val="13"/>
                <w:szCs w:val="13"/>
                <w:rtl w:val="0"/>
              </w:rPr>
              <w:t xml:space="preserve">What is the BIGSIZE special pricing rule and is it still active?</w:t>
            </w:r>
            <w:r w:rsidDel="00000000" w:rsidR="00000000" w:rsidRPr="00000000">
              <w:rPr>
                <w:rtl w:val="0"/>
              </w:rPr>
            </w:r>
          </w:p>
        </w:tc>
      </w:tr>
      <w:tr>
        <w:trPr>
          <w:cantSplit w:val="1"/>
          <w:tblHeader w:val="0"/>
        </w:trPr>
        <w:tc>
          <w:tcPr/>
          <w:p w:rsidR="00000000" w:rsidDel="00000000" w:rsidP="00000000" w:rsidRDefault="00000000" w:rsidRPr="00000000" w14:paraId="00003C4C">
            <w:pPr>
              <w:rPr/>
            </w:pPr>
            <w:r w:rsidDel="00000000" w:rsidR="00000000" w:rsidRPr="00000000">
              <w:rPr>
                <w:sz w:val="13"/>
                <w:szCs w:val="13"/>
                <w:rtl w:val="0"/>
              </w:rPr>
              <w:t xml:space="preserve">Q-056</w:t>
            </w:r>
            <w:r w:rsidDel="00000000" w:rsidR="00000000" w:rsidRPr="00000000">
              <w:rPr>
                <w:rtl w:val="0"/>
              </w:rPr>
            </w:r>
          </w:p>
        </w:tc>
        <w:tc>
          <w:tcPr/>
          <w:p w:rsidR="00000000" w:rsidDel="00000000" w:rsidP="00000000" w:rsidRDefault="00000000" w:rsidRPr="00000000" w14:paraId="00003C4D">
            <w:pPr>
              <w:rPr/>
            </w:pPr>
            <w:r w:rsidDel="00000000" w:rsidR="00000000" w:rsidRPr="00000000">
              <w:rPr>
                <w:sz w:val="13"/>
                <w:szCs w:val="13"/>
                <w:rtl w:val="0"/>
              </w:rPr>
              <w:t xml:space="preserve">Confirm the precedence between base PROPERTY values, newer CONTRACT_PROPERTY overrides, and passed-in unsaved Sales Entry property overrides.</w:t>
            </w:r>
            <w:r w:rsidDel="00000000" w:rsidR="00000000" w:rsidRPr="00000000">
              <w:rPr>
                <w:rtl w:val="0"/>
              </w:rPr>
            </w:r>
          </w:p>
        </w:tc>
      </w:tr>
      <w:tr>
        <w:trPr>
          <w:cantSplit w:val="1"/>
          <w:tblHeader w:val="0"/>
        </w:trPr>
        <w:tc>
          <w:tcPr/>
          <w:p w:rsidR="00000000" w:rsidDel="00000000" w:rsidP="00000000" w:rsidRDefault="00000000" w:rsidRPr="00000000" w14:paraId="00003C4E">
            <w:pPr>
              <w:rPr/>
            </w:pPr>
            <w:r w:rsidDel="00000000" w:rsidR="00000000" w:rsidRPr="00000000">
              <w:rPr>
                <w:sz w:val="13"/>
                <w:szCs w:val="13"/>
                <w:rtl w:val="0"/>
              </w:rPr>
              <w:t xml:space="preserve">Q-057</w:t>
            </w:r>
            <w:r w:rsidDel="00000000" w:rsidR="00000000" w:rsidRPr="00000000">
              <w:rPr>
                <w:rtl w:val="0"/>
              </w:rPr>
            </w:r>
          </w:p>
        </w:tc>
        <w:tc>
          <w:tcPr/>
          <w:p w:rsidR="00000000" w:rsidDel="00000000" w:rsidP="00000000" w:rsidRDefault="00000000" w:rsidRPr="00000000" w14:paraId="00003C4F">
            <w:pPr>
              <w:rPr/>
            </w:pPr>
            <w:r w:rsidDel="00000000" w:rsidR="00000000" w:rsidRPr="00000000">
              <w:rPr>
                <w:sz w:val="13"/>
                <w:szCs w:val="13"/>
                <w:rtl w:val="0"/>
              </w:rPr>
              <w:t xml:space="preserve">Can unsaved property overrides be supplied directly in the pricing request DTO rather than through package-level variables/control arrays?</w:t>
            </w:r>
            <w:r w:rsidDel="00000000" w:rsidR="00000000" w:rsidRPr="00000000">
              <w:rPr>
                <w:rtl w:val="0"/>
              </w:rPr>
            </w:r>
          </w:p>
        </w:tc>
      </w:tr>
      <w:tr>
        <w:trPr>
          <w:cantSplit w:val="1"/>
          <w:tblHeader w:val="0"/>
        </w:trPr>
        <w:tc>
          <w:tcPr/>
          <w:p w:rsidR="00000000" w:rsidDel="00000000" w:rsidP="00000000" w:rsidRDefault="00000000" w:rsidRPr="00000000" w14:paraId="00003C50">
            <w:pPr>
              <w:rPr/>
            </w:pPr>
            <w:r w:rsidDel="00000000" w:rsidR="00000000" w:rsidRPr="00000000">
              <w:rPr>
                <w:sz w:val="13"/>
                <w:szCs w:val="13"/>
                <w:rtl w:val="0"/>
              </w:rPr>
              <w:t xml:space="preserve">Q-058</w:t>
            </w:r>
            <w:r w:rsidDel="00000000" w:rsidR="00000000" w:rsidRPr="00000000">
              <w:rPr>
                <w:rtl w:val="0"/>
              </w:rPr>
            </w:r>
          </w:p>
        </w:tc>
        <w:tc>
          <w:tcPr/>
          <w:p w:rsidR="00000000" w:rsidDel="00000000" w:rsidP="00000000" w:rsidRDefault="00000000" w:rsidRPr="00000000" w14:paraId="00003C51">
            <w:pPr>
              <w:rPr/>
            </w:pPr>
            <w:r w:rsidDel="00000000" w:rsidR="00000000" w:rsidRPr="00000000">
              <w:rPr>
                <w:sz w:val="13"/>
                <w:szCs w:val="13"/>
                <w:rtl w:val="0"/>
              </w:rPr>
              <w:t xml:space="preserve">Are fixed-tier tables still the authoritative source for product-version, coverage and group surcharges?</w:t>
            </w:r>
            <w:r w:rsidDel="00000000" w:rsidR="00000000" w:rsidRPr="00000000">
              <w:rPr>
                <w:rtl w:val="0"/>
              </w:rPr>
            </w:r>
          </w:p>
        </w:tc>
      </w:tr>
      <w:tr>
        <w:trPr>
          <w:cantSplit w:val="1"/>
          <w:tblHeader w:val="0"/>
        </w:trPr>
        <w:tc>
          <w:tcPr/>
          <w:p w:rsidR="00000000" w:rsidDel="00000000" w:rsidP="00000000" w:rsidRDefault="00000000" w:rsidRPr="00000000" w14:paraId="00003C52">
            <w:pPr>
              <w:rPr/>
            </w:pPr>
            <w:r w:rsidDel="00000000" w:rsidR="00000000" w:rsidRPr="00000000">
              <w:rPr>
                <w:sz w:val="13"/>
                <w:szCs w:val="13"/>
                <w:rtl w:val="0"/>
              </w:rPr>
              <w:t xml:space="preserve">Q-059</w:t>
            </w:r>
            <w:r w:rsidDel="00000000" w:rsidR="00000000" w:rsidRPr="00000000">
              <w:rPr>
                <w:rtl w:val="0"/>
              </w:rPr>
            </w:r>
          </w:p>
        </w:tc>
        <w:tc>
          <w:tcPr/>
          <w:p w:rsidR="00000000" w:rsidDel="00000000" w:rsidP="00000000" w:rsidRDefault="00000000" w:rsidRPr="00000000" w14:paraId="00003C53">
            <w:pPr>
              <w:rPr/>
            </w:pPr>
            <w:r w:rsidDel="00000000" w:rsidR="00000000" w:rsidRPr="00000000">
              <w:rPr>
                <w:sz w:val="13"/>
                <w:szCs w:val="13"/>
                <w:rtl w:val="0"/>
              </w:rPr>
              <w:t xml:space="preserve">How is the default tier selected when no exact property-category range matches?</w:t>
            </w:r>
            <w:r w:rsidDel="00000000" w:rsidR="00000000" w:rsidRPr="00000000">
              <w:rPr>
                <w:rtl w:val="0"/>
              </w:rPr>
            </w:r>
          </w:p>
        </w:tc>
      </w:tr>
      <w:tr>
        <w:trPr>
          <w:cantSplit w:val="1"/>
          <w:tblHeader w:val="0"/>
        </w:trPr>
        <w:tc>
          <w:tcPr/>
          <w:p w:rsidR="00000000" w:rsidDel="00000000" w:rsidP="00000000" w:rsidRDefault="00000000" w:rsidRPr="00000000" w14:paraId="00003C54">
            <w:pPr>
              <w:rPr/>
            </w:pPr>
            <w:r w:rsidDel="00000000" w:rsidR="00000000" w:rsidRPr="00000000">
              <w:rPr>
                <w:sz w:val="13"/>
                <w:szCs w:val="13"/>
                <w:rtl w:val="0"/>
              </w:rPr>
              <w:t xml:space="preserve">Q-060</w:t>
            </w:r>
            <w:r w:rsidDel="00000000" w:rsidR="00000000" w:rsidRPr="00000000">
              <w:rPr>
                <w:rtl w:val="0"/>
              </w:rPr>
            </w:r>
          </w:p>
        </w:tc>
        <w:tc>
          <w:tcPr/>
          <w:p w:rsidR="00000000" w:rsidDel="00000000" w:rsidP="00000000" w:rsidRDefault="00000000" w:rsidRPr="00000000" w14:paraId="00003C55">
            <w:pPr>
              <w:rPr/>
            </w:pPr>
            <w:r w:rsidDel="00000000" w:rsidR="00000000" w:rsidRPr="00000000">
              <w:rPr>
                <w:sz w:val="13"/>
                <w:szCs w:val="13"/>
                <w:rtl w:val="0"/>
              </w:rPr>
              <w:t xml:space="preserve">Are overlapping or ambiguous tier ranges possible, and if so which tier should win?</w:t>
            </w:r>
            <w:r w:rsidDel="00000000" w:rsidR="00000000" w:rsidRPr="00000000">
              <w:rPr>
                <w:rtl w:val="0"/>
              </w:rPr>
            </w:r>
          </w:p>
        </w:tc>
      </w:tr>
      <w:tr>
        <w:trPr>
          <w:cantSplit w:val="1"/>
          <w:tblHeader w:val="0"/>
        </w:trPr>
        <w:tc>
          <w:tcPr/>
          <w:p w:rsidR="00000000" w:rsidDel="00000000" w:rsidP="00000000" w:rsidRDefault="00000000" w:rsidRPr="00000000" w14:paraId="00003C56">
            <w:pPr>
              <w:rPr/>
            </w:pPr>
            <w:r w:rsidDel="00000000" w:rsidR="00000000" w:rsidRPr="00000000">
              <w:rPr>
                <w:sz w:val="13"/>
                <w:szCs w:val="13"/>
                <w:rtl w:val="0"/>
              </w:rPr>
              <w:t xml:space="preserve">Q-061</w:t>
            </w:r>
            <w:r w:rsidDel="00000000" w:rsidR="00000000" w:rsidRPr="00000000">
              <w:rPr>
                <w:rtl w:val="0"/>
              </w:rPr>
            </w:r>
          </w:p>
        </w:tc>
        <w:tc>
          <w:tcPr/>
          <w:p w:rsidR="00000000" w:rsidDel="00000000" w:rsidP="00000000" w:rsidRDefault="00000000" w:rsidRPr="00000000" w14:paraId="00003C57">
            <w:pPr>
              <w:rPr/>
            </w:pPr>
            <w:r w:rsidDel="00000000" w:rsidR="00000000" w:rsidRPr="00000000">
              <w:rPr>
                <w:sz w:val="13"/>
                <w:szCs w:val="13"/>
                <w:rtl w:val="0"/>
              </w:rPr>
              <w:t xml:space="preserve">Are per-diem pricing and per-diem caps still used for product versions and coverages?</w:t>
            </w:r>
            <w:r w:rsidDel="00000000" w:rsidR="00000000" w:rsidRPr="00000000">
              <w:rPr>
                <w:rtl w:val="0"/>
              </w:rPr>
            </w:r>
          </w:p>
        </w:tc>
      </w:tr>
      <w:tr>
        <w:trPr>
          <w:cantSplit w:val="1"/>
          <w:tblHeader w:val="0"/>
        </w:trPr>
        <w:tc>
          <w:tcPr/>
          <w:p w:rsidR="00000000" w:rsidDel="00000000" w:rsidP="00000000" w:rsidRDefault="00000000" w:rsidRPr="00000000" w14:paraId="00003C58">
            <w:pPr>
              <w:rPr/>
            </w:pPr>
            <w:r w:rsidDel="00000000" w:rsidR="00000000" w:rsidRPr="00000000">
              <w:rPr>
                <w:sz w:val="13"/>
                <w:szCs w:val="13"/>
                <w:rtl w:val="0"/>
              </w:rPr>
              <w:t xml:space="preserve">Q-062</w:t>
            </w:r>
            <w:r w:rsidDel="00000000" w:rsidR="00000000" w:rsidRPr="00000000">
              <w:rPr>
                <w:rtl w:val="0"/>
              </w:rPr>
            </w:r>
          </w:p>
        </w:tc>
        <w:tc>
          <w:tcPr/>
          <w:p w:rsidR="00000000" w:rsidDel="00000000" w:rsidP="00000000" w:rsidRDefault="00000000" w:rsidRPr="00000000" w14:paraId="00003C59">
            <w:pPr>
              <w:rPr/>
            </w:pPr>
            <w:r w:rsidDel="00000000" w:rsidR="00000000" w:rsidRPr="00000000">
              <w:rPr>
                <w:sz w:val="13"/>
                <w:szCs w:val="13"/>
                <w:rtl w:val="0"/>
              </w:rPr>
              <w:t xml:space="preserve">Should groups continue to have no per-diem pricing?</w:t>
            </w:r>
            <w:r w:rsidDel="00000000" w:rsidR="00000000" w:rsidRPr="00000000">
              <w:rPr>
                <w:rtl w:val="0"/>
              </w:rPr>
            </w:r>
          </w:p>
        </w:tc>
      </w:tr>
      <w:tr>
        <w:trPr>
          <w:cantSplit w:val="1"/>
          <w:tblHeader w:val="0"/>
        </w:trPr>
        <w:tc>
          <w:tcPr/>
          <w:p w:rsidR="00000000" w:rsidDel="00000000" w:rsidP="00000000" w:rsidRDefault="00000000" w:rsidRPr="00000000" w14:paraId="00003C5A">
            <w:pPr>
              <w:rPr/>
            </w:pPr>
            <w:r w:rsidDel="00000000" w:rsidR="00000000" w:rsidRPr="00000000">
              <w:rPr>
                <w:sz w:val="13"/>
                <w:szCs w:val="13"/>
                <w:rtl w:val="0"/>
              </w:rPr>
              <w:t xml:space="preserve">Q-063</w:t>
            </w:r>
            <w:r w:rsidDel="00000000" w:rsidR="00000000" w:rsidRPr="00000000">
              <w:rPr>
                <w:rtl w:val="0"/>
              </w:rPr>
            </w:r>
          </w:p>
        </w:tc>
        <w:tc>
          <w:tcPr/>
          <w:p w:rsidR="00000000" w:rsidDel="00000000" w:rsidP="00000000" w:rsidRDefault="00000000" w:rsidRPr="00000000" w14:paraId="00003C5B">
            <w:pPr>
              <w:rPr/>
            </w:pPr>
            <w:r w:rsidDel="00000000" w:rsidR="00000000" w:rsidRPr="00000000">
              <w:rPr>
                <w:sz w:val="13"/>
                <w:szCs w:val="13"/>
                <w:rtl w:val="0"/>
              </w:rPr>
              <w:t xml:space="preserve">The package history notes Taxware/Tax Pipe integration. What tax engine is authoritative today?</w:t>
            </w:r>
            <w:r w:rsidDel="00000000" w:rsidR="00000000" w:rsidRPr="00000000">
              <w:rPr>
                <w:rtl w:val="0"/>
              </w:rPr>
            </w:r>
          </w:p>
        </w:tc>
      </w:tr>
      <w:tr>
        <w:trPr>
          <w:cantSplit w:val="1"/>
          <w:tblHeader w:val="0"/>
        </w:trPr>
        <w:tc>
          <w:tcPr/>
          <w:p w:rsidR="00000000" w:rsidDel="00000000" w:rsidP="00000000" w:rsidRDefault="00000000" w:rsidRPr="00000000" w14:paraId="00003C5C">
            <w:pPr>
              <w:rPr/>
            </w:pPr>
            <w:r w:rsidDel="00000000" w:rsidR="00000000" w:rsidRPr="00000000">
              <w:rPr>
                <w:sz w:val="13"/>
                <w:szCs w:val="13"/>
                <w:rtl w:val="0"/>
              </w:rPr>
              <w:t xml:space="preserve">Q-064</w:t>
            </w:r>
            <w:r w:rsidDel="00000000" w:rsidR="00000000" w:rsidRPr="00000000">
              <w:rPr>
                <w:rtl w:val="0"/>
              </w:rPr>
            </w:r>
          </w:p>
        </w:tc>
        <w:tc>
          <w:tcPr/>
          <w:p w:rsidR="00000000" w:rsidDel="00000000" w:rsidP="00000000" w:rsidRDefault="00000000" w:rsidRPr="00000000" w14:paraId="00003C5D">
            <w:pPr>
              <w:rPr/>
            </w:pPr>
            <w:r w:rsidDel="00000000" w:rsidR="00000000" w:rsidRPr="00000000">
              <w:rPr>
                <w:sz w:val="13"/>
                <w:szCs w:val="13"/>
                <w:rtl w:val="0"/>
              </w:rPr>
              <w:t xml:space="preserve">Should the .NET pricing service call an enterprise tax service rather than carry tax calculation logic directly?</w:t>
            </w:r>
            <w:r w:rsidDel="00000000" w:rsidR="00000000" w:rsidRPr="00000000">
              <w:rPr>
                <w:rtl w:val="0"/>
              </w:rPr>
            </w:r>
          </w:p>
        </w:tc>
      </w:tr>
      <w:tr>
        <w:trPr>
          <w:cantSplit w:val="1"/>
          <w:tblHeader w:val="0"/>
        </w:trPr>
        <w:tc>
          <w:tcPr/>
          <w:p w:rsidR="00000000" w:rsidDel="00000000" w:rsidP="00000000" w:rsidRDefault="00000000" w:rsidRPr="00000000" w14:paraId="00003C5E">
            <w:pPr>
              <w:rPr/>
            </w:pPr>
            <w:r w:rsidDel="00000000" w:rsidR="00000000" w:rsidRPr="00000000">
              <w:rPr>
                <w:sz w:val="13"/>
                <w:szCs w:val="13"/>
                <w:rtl w:val="0"/>
              </w:rPr>
              <w:t xml:space="preserve">Q-065</w:t>
            </w:r>
            <w:r w:rsidDel="00000000" w:rsidR="00000000" w:rsidRPr="00000000">
              <w:rPr>
                <w:rtl w:val="0"/>
              </w:rPr>
            </w:r>
          </w:p>
        </w:tc>
        <w:tc>
          <w:tcPr/>
          <w:p w:rsidR="00000000" w:rsidDel="00000000" w:rsidP="00000000" w:rsidRDefault="00000000" w:rsidRPr="00000000" w14:paraId="00003C5F">
            <w:pPr>
              <w:rPr/>
            </w:pPr>
            <w:r w:rsidDel="00000000" w:rsidR="00000000" w:rsidRPr="00000000">
              <w:rPr>
                <w:sz w:val="13"/>
                <w:szCs w:val="13"/>
                <w:rtl w:val="0"/>
              </w:rPr>
              <w:t xml:space="preserve">Which pricing items are taxable: product base, product tier surcharges, coverages, coverage surcharges and groups?</w:t>
            </w:r>
            <w:r w:rsidDel="00000000" w:rsidR="00000000" w:rsidRPr="00000000">
              <w:rPr>
                <w:rtl w:val="0"/>
              </w:rPr>
            </w:r>
          </w:p>
        </w:tc>
      </w:tr>
      <w:tr>
        <w:trPr>
          <w:cantSplit w:val="1"/>
          <w:tblHeader w:val="0"/>
        </w:trPr>
        <w:tc>
          <w:tcPr/>
          <w:p w:rsidR="00000000" w:rsidDel="00000000" w:rsidP="00000000" w:rsidRDefault="00000000" w:rsidRPr="00000000" w14:paraId="00003C60">
            <w:pPr>
              <w:rPr/>
            </w:pPr>
            <w:r w:rsidDel="00000000" w:rsidR="00000000" w:rsidRPr="00000000">
              <w:rPr>
                <w:sz w:val="13"/>
                <w:szCs w:val="13"/>
                <w:rtl w:val="0"/>
              </w:rPr>
              <w:t xml:space="preserve">Q-066</w:t>
            </w:r>
            <w:r w:rsidDel="00000000" w:rsidR="00000000" w:rsidRPr="00000000">
              <w:rPr>
                <w:rtl w:val="0"/>
              </w:rPr>
            </w:r>
          </w:p>
        </w:tc>
        <w:tc>
          <w:tcPr/>
          <w:p w:rsidR="00000000" w:rsidDel="00000000" w:rsidP="00000000" w:rsidRDefault="00000000" w:rsidRPr="00000000" w14:paraId="00003C61">
            <w:pPr>
              <w:rPr/>
            </w:pPr>
            <w:r w:rsidDel="00000000" w:rsidR="00000000" w:rsidRPr="00000000">
              <w:rPr>
                <w:sz w:val="13"/>
                <w:szCs w:val="13"/>
                <w:rtl w:val="0"/>
              </w:rPr>
              <w:t xml:space="preserve">How should proration reduce taxable amounts, and must taxable amount always be prevented from going below zero?</w:t>
            </w:r>
            <w:r w:rsidDel="00000000" w:rsidR="00000000" w:rsidRPr="00000000">
              <w:rPr>
                <w:rtl w:val="0"/>
              </w:rPr>
            </w:r>
          </w:p>
        </w:tc>
      </w:tr>
      <w:tr>
        <w:trPr>
          <w:cantSplit w:val="1"/>
          <w:tblHeader w:val="0"/>
        </w:trPr>
        <w:tc>
          <w:tcPr/>
          <w:p w:rsidR="00000000" w:rsidDel="00000000" w:rsidP="00000000" w:rsidRDefault="00000000" w:rsidRPr="00000000" w14:paraId="00003C62">
            <w:pPr>
              <w:rPr/>
            </w:pPr>
            <w:r w:rsidDel="00000000" w:rsidR="00000000" w:rsidRPr="00000000">
              <w:rPr>
                <w:sz w:val="13"/>
                <w:szCs w:val="13"/>
                <w:rtl w:val="0"/>
              </w:rPr>
              <w:t xml:space="preserve">Q-067</w:t>
            </w:r>
            <w:r w:rsidDel="00000000" w:rsidR="00000000" w:rsidRPr="00000000">
              <w:rPr>
                <w:rtl w:val="0"/>
              </w:rPr>
            </w:r>
          </w:p>
        </w:tc>
        <w:tc>
          <w:tcPr/>
          <w:p w:rsidR="00000000" w:rsidDel="00000000" w:rsidP="00000000" w:rsidRDefault="00000000" w:rsidRPr="00000000" w14:paraId="00003C63">
            <w:pPr>
              <w:rPr/>
            </w:pPr>
            <w:r w:rsidDel="00000000" w:rsidR="00000000" w:rsidRPr="00000000">
              <w:rPr>
                <w:sz w:val="13"/>
                <w:szCs w:val="13"/>
                <w:rtl w:val="0"/>
              </w:rPr>
              <w:t xml:space="preserve">Is the bill-of-sale date still the correct tax-effective date for all pricing channels?</w:t>
            </w:r>
            <w:r w:rsidDel="00000000" w:rsidR="00000000" w:rsidRPr="00000000">
              <w:rPr>
                <w:rtl w:val="0"/>
              </w:rPr>
            </w:r>
          </w:p>
        </w:tc>
      </w:tr>
      <w:tr>
        <w:trPr>
          <w:cantSplit w:val="1"/>
          <w:tblHeader w:val="0"/>
        </w:trPr>
        <w:tc>
          <w:tcPr/>
          <w:p w:rsidR="00000000" w:rsidDel="00000000" w:rsidP="00000000" w:rsidRDefault="00000000" w:rsidRPr="00000000" w14:paraId="00003C64">
            <w:pPr>
              <w:rPr/>
            </w:pPr>
            <w:r w:rsidDel="00000000" w:rsidR="00000000" w:rsidRPr="00000000">
              <w:rPr>
                <w:sz w:val="13"/>
                <w:szCs w:val="13"/>
                <w:rtl w:val="0"/>
              </w:rPr>
              <w:t xml:space="preserve">Q-068</w:t>
            </w:r>
            <w:r w:rsidDel="00000000" w:rsidR="00000000" w:rsidRPr="00000000">
              <w:rPr>
                <w:rtl w:val="0"/>
              </w:rPr>
            </w:r>
          </w:p>
        </w:tc>
        <w:tc>
          <w:tcPr/>
          <w:p w:rsidR="00000000" w:rsidDel="00000000" w:rsidP="00000000" w:rsidRDefault="00000000" w:rsidRPr="00000000" w14:paraId="00003C65">
            <w:pPr>
              <w:rPr/>
            </w:pPr>
            <w:r w:rsidDel="00000000" w:rsidR="00000000" w:rsidRPr="00000000">
              <w:rPr>
                <w:sz w:val="13"/>
                <w:szCs w:val="13"/>
                <w:rtl w:val="0"/>
              </w:rPr>
              <w:t xml:space="preserve">Is the legacy Tax Pipe condition that can return successful pricing with a warning still acceptable, or should tax failure block quote completion?</w:t>
            </w:r>
            <w:r w:rsidDel="00000000" w:rsidR="00000000" w:rsidRPr="00000000">
              <w:rPr>
                <w:rtl w:val="0"/>
              </w:rPr>
            </w:r>
          </w:p>
        </w:tc>
      </w:tr>
      <w:tr>
        <w:trPr>
          <w:cantSplit w:val="1"/>
          <w:tblHeader w:val="0"/>
        </w:trPr>
        <w:tc>
          <w:tcPr/>
          <w:p w:rsidR="00000000" w:rsidDel="00000000" w:rsidP="00000000" w:rsidRDefault="00000000" w:rsidRPr="00000000" w14:paraId="00003C66">
            <w:pPr>
              <w:rPr/>
            </w:pPr>
            <w:r w:rsidDel="00000000" w:rsidR="00000000" w:rsidRPr="00000000">
              <w:rPr>
                <w:sz w:val="13"/>
                <w:szCs w:val="13"/>
                <w:rtl w:val="0"/>
              </w:rPr>
              <w:t xml:space="preserve">Q-069</w:t>
            </w:r>
            <w:r w:rsidDel="00000000" w:rsidR="00000000" w:rsidRPr="00000000">
              <w:rPr>
                <w:rtl w:val="0"/>
              </w:rPr>
            </w:r>
          </w:p>
        </w:tc>
        <w:tc>
          <w:tcPr/>
          <w:p w:rsidR="00000000" w:rsidDel="00000000" w:rsidP="00000000" w:rsidRDefault="00000000" w:rsidRPr="00000000" w14:paraId="00003C67">
            <w:pPr>
              <w:rPr/>
            </w:pPr>
            <w:r w:rsidDel="00000000" w:rsidR="00000000" w:rsidRPr="00000000">
              <w:rPr>
                <w:sz w:val="13"/>
                <w:szCs w:val="13"/>
                <w:rtl w:val="0"/>
              </w:rPr>
              <w:t xml:space="preserve">What differentiates the online-renewal pricing/tax path from standard pricing, and is that distinction still required?</w:t>
            </w:r>
            <w:r w:rsidDel="00000000" w:rsidR="00000000" w:rsidRPr="00000000">
              <w:rPr>
                <w:rtl w:val="0"/>
              </w:rPr>
            </w:r>
          </w:p>
        </w:tc>
      </w:tr>
      <w:tr>
        <w:trPr>
          <w:cantSplit w:val="1"/>
          <w:tblHeader w:val="0"/>
        </w:trPr>
        <w:tc>
          <w:tcPr/>
          <w:p w:rsidR="00000000" w:rsidDel="00000000" w:rsidP="00000000" w:rsidRDefault="00000000" w:rsidRPr="00000000" w14:paraId="00003C68">
            <w:pPr>
              <w:rPr/>
            </w:pPr>
            <w:r w:rsidDel="00000000" w:rsidR="00000000" w:rsidRPr="00000000">
              <w:rPr>
                <w:sz w:val="13"/>
                <w:szCs w:val="13"/>
                <w:rtl w:val="0"/>
              </w:rPr>
              <w:t xml:space="preserve">Q-070</w:t>
            </w:r>
            <w:r w:rsidDel="00000000" w:rsidR="00000000" w:rsidRPr="00000000">
              <w:rPr>
                <w:rtl w:val="0"/>
              </w:rPr>
            </w:r>
          </w:p>
        </w:tc>
        <w:tc>
          <w:tcPr/>
          <w:p w:rsidR="00000000" w:rsidDel="00000000" w:rsidP="00000000" w:rsidRDefault="00000000" w:rsidRPr="00000000" w14:paraId="00003C69">
            <w:pPr>
              <w:rPr/>
            </w:pPr>
            <w:r w:rsidDel="00000000" w:rsidR="00000000" w:rsidRPr="00000000">
              <w:rPr>
                <w:sz w:val="13"/>
                <w:szCs w:val="13"/>
                <w:rtl w:val="0"/>
              </w:rPr>
              <w:t xml:space="preserve">Can online-renewal behavior be modeled as a pricing channel/context rather than a separate operation?</w:t>
            </w:r>
            <w:r w:rsidDel="00000000" w:rsidR="00000000" w:rsidRPr="00000000">
              <w:rPr>
                <w:rtl w:val="0"/>
              </w:rPr>
            </w:r>
          </w:p>
        </w:tc>
      </w:tr>
      <w:tr>
        <w:trPr>
          <w:cantSplit w:val="1"/>
          <w:tblHeader w:val="0"/>
        </w:trPr>
        <w:tc>
          <w:tcPr/>
          <w:p w:rsidR="00000000" w:rsidDel="00000000" w:rsidP="00000000" w:rsidRDefault="00000000" w:rsidRPr="00000000" w14:paraId="00003C6A">
            <w:pPr>
              <w:rPr/>
            </w:pPr>
            <w:r w:rsidDel="00000000" w:rsidR="00000000" w:rsidRPr="00000000">
              <w:rPr>
                <w:sz w:val="13"/>
                <w:szCs w:val="13"/>
                <w:rtl w:val="0"/>
              </w:rPr>
              <w:t xml:space="preserve">Q-071</w:t>
            </w:r>
            <w:r w:rsidDel="00000000" w:rsidR="00000000" w:rsidRPr="00000000">
              <w:rPr>
                <w:rtl w:val="0"/>
              </w:rPr>
            </w:r>
          </w:p>
        </w:tc>
        <w:tc>
          <w:tcPr/>
          <w:p w:rsidR="00000000" w:rsidDel="00000000" w:rsidP="00000000" w:rsidRDefault="00000000" w:rsidRPr="00000000" w14:paraId="00003C6B">
            <w:pPr>
              <w:rPr/>
            </w:pPr>
            <w:r w:rsidDel="00000000" w:rsidR="00000000" w:rsidRPr="00000000">
              <w:rPr>
                <w:sz w:val="13"/>
                <w:szCs w:val="13"/>
                <w:rtl w:val="0"/>
              </w:rPr>
              <w:t xml:space="preserve">Are the delimited-string overloads for tax and online renewals used by any active consumer, or can they be retired entirely?</w:t>
            </w:r>
            <w:r w:rsidDel="00000000" w:rsidR="00000000" w:rsidRPr="00000000">
              <w:rPr>
                <w:rtl w:val="0"/>
              </w:rPr>
            </w:r>
          </w:p>
        </w:tc>
      </w:tr>
      <w:tr>
        <w:trPr>
          <w:cantSplit w:val="1"/>
          <w:tblHeader w:val="0"/>
        </w:trPr>
        <w:tc>
          <w:tcPr/>
          <w:p w:rsidR="00000000" w:rsidDel="00000000" w:rsidP="00000000" w:rsidRDefault="00000000" w:rsidRPr="00000000" w14:paraId="00003C6C">
            <w:pPr>
              <w:rPr/>
            </w:pPr>
            <w:r w:rsidDel="00000000" w:rsidR="00000000" w:rsidRPr="00000000">
              <w:rPr>
                <w:sz w:val="13"/>
                <w:szCs w:val="13"/>
                <w:rtl w:val="0"/>
              </w:rPr>
              <w:t xml:space="preserve">Q-072</w:t>
            </w:r>
            <w:r w:rsidDel="00000000" w:rsidR="00000000" w:rsidRPr="00000000">
              <w:rPr>
                <w:rtl w:val="0"/>
              </w:rPr>
            </w:r>
          </w:p>
        </w:tc>
        <w:tc>
          <w:tcPr/>
          <w:p w:rsidR="00000000" w:rsidDel="00000000" w:rsidP="00000000" w:rsidRDefault="00000000" w:rsidRPr="00000000" w14:paraId="00003C6D">
            <w:pPr>
              <w:rPr/>
            </w:pPr>
            <w:r w:rsidDel="00000000" w:rsidR="00000000" w:rsidRPr="00000000">
              <w:rPr>
                <w:sz w:val="13"/>
                <w:szCs w:val="13"/>
                <w:rtl w:val="0"/>
              </w:rPr>
              <w:t xml:space="preserve">Can product-version and coverage generic type-prefix/type-code lookups be replaced with typed pricing/product configuration properties?</w:t>
            </w:r>
            <w:r w:rsidDel="00000000" w:rsidR="00000000" w:rsidRPr="00000000">
              <w:rPr>
                <w:rtl w:val="0"/>
              </w:rPr>
            </w:r>
          </w:p>
        </w:tc>
      </w:tr>
      <w:tr>
        <w:trPr>
          <w:cantSplit w:val="1"/>
          <w:tblHeader w:val="0"/>
        </w:trPr>
        <w:tc>
          <w:tcPr/>
          <w:p w:rsidR="00000000" w:rsidDel="00000000" w:rsidP="00000000" w:rsidRDefault="00000000" w:rsidRPr="00000000" w14:paraId="00003C6E">
            <w:pPr>
              <w:rPr/>
            </w:pPr>
            <w:r w:rsidDel="00000000" w:rsidR="00000000" w:rsidRPr="00000000">
              <w:rPr>
                <w:sz w:val="13"/>
                <w:szCs w:val="13"/>
                <w:rtl w:val="0"/>
              </w:rPr>
              <w:t xml:space="preserve">Q-073</w:t>
            </w:r>
            <w:r w:rsidDel="00000000" w:rsidR="00000000" w:rsidRPr="00000000">
              <w:rPr>
                <w:rtl w:val="0"/>
              </w:rPr>
            </w:r>
          </w:p>
        </w:tc>
        <w:tc>
          <w:tcPr/>
          <w:p w:rsidR="00000000" w:rsidDel="00000000" w:rsidP="00000000" w:rsidRDefault="00000000" w:rsidRPr="00000000" w14:paraId="00003C6F">
            <w:pPr>
              <w:rPr/>
            </w:pPr>
            <w:r w:rsidDel="00000000" w:rsidR="00000000" w:rsidRPr="00000000">
              <w:rPr>
                <w:sz w:val="13"/>
                <w:szCs w:val="13"/>
                <w:rtl w:val="0"/>
              </w:rPr>
              <w:t xml:space="preserve">The source notes fpub_get_property was changed back to private and that fpub_get_coverage_details was pending movement to ProductAvailability. Are those ownership decisions still valid?</w:t>
            </w:r>
            <w:r w:rsidDel="00000000" w:rsidR="00000000" w:rsidRPr="00000000">
              <w:rPr>
                <w:rtl w:val="0"/>
              </w:rPr>
            </w:r>
          </w:p>
        </w:tc>
      </w:tr>
      <w:tr>
        <w:trPr>
          <w:cantSplit w:val="1"/>
          <w:tblHeader w:val="0"/>
        </w:trPr>
        <w:tc>
          <w:tcPr/>
          <w:p w:rsidR="00000000" w:rsidDel="00000000" w:rsidP="00000000" w:rsidRDefault="00000000" w:rsidRPr="00000000" w14:paraId="00003C70">
            <w:pPr>
              <w:rPr/>
            </w:pPr>
            <w:r w:rsidDel="00000000" w:rsidR="00000000" w:rsidRPr="00000000">
              <w:rPr>
                <w:sz w:val="13"/>
                <w:szCs w:val="13"/>
                <w:rtl w:val="0"/>
              </w:rPr>
              <w:t xml:space="preserve">Q-074</w:t>
            </w:r>
            <w:r w:rsidDel="00000000" w:rsidR="00000000" w:rsidRPr="00000000">
              <w:rPr>
                <w:rtl w:val="0"/>
              </w:rPr>
            </w:r>
          </w:p>
        </w:tc>
        <w:tc>
          <w:tcPr/>
          <w:p w:rsidR="00000000" w:rsidDel="00000000" w:rsidP="00000000" w:rsidRDefault="00000000" w:rsidRPr="00000000" w14:paraId="00003C71">
            <w:pPr>
              <w:rPr/>
            </w:pPr>
            <w:r w:rsidDel="00000000" w:rsidR="00000000" w:rsidRPr="00000000">
              <w:rPr>
                <w:sz w:val="13"/>
                <w:szCs w:val="13"/>
                <w:rtl w:val="0"/>
              </w:rPr>
              <w:t xml:space="preserve">Should Pricing &amp; Revenue depend on Customer Service GET /api/properties/{id} / shared Property repository for saved property data rather than duplicate property retrieval?</w:t>
            </w:r>
            <w:r w:rsidDel="00000000" w:rsidR="00000000" w:rsidRPr="00000000">
              <w:rPr>
                <w:rtl w:val="0"/>
              </w:rPr>
            </w:r>
          </w:p>
        </w:tc>
      </w:tr>
      <w:tr>
        <w:trPr>
          <w:cantSplit w:val="1"/>
          <w:tblHeader w:val="0"/>
        </w:trPr>
        <w:tc>
          <w:tcPr/>
          <w:p w:rsidR="00000000" w:rsidDel="00000000" w:rsidP="00000000" w:rsidRDefault="00000000" w:rsidRPr="00000000" w14:paraId="00003C72">
            <w:pPr>
              <w:rPr/>
            </w:pPr>
            <w:r w:rsidDel="00000000" w:rsidR="00000000" w:rsidRPr="00000000">
              <w:rPr>
                <w:sz w:val="13"/>
                <w:szCs w:val="13"/>
                <w:rtl w:val="0"/>
              </w:rPr>
              <w:t xml:space="preserve">Q-075</w:t>
            </w:r>
            <w:r w:rsidDel="00000000" w:rsidR="00000000" w:rsidRPr="00000000">
              <w:rPr>
                <w:rtl w:val="0"/>
              </w:rPr>
            </w:r>
          </w:p>
        </w:tc>
        <w:tc>
          <w:tcPr/>
          <w:p w:rsidR="00000000" w:rsidDel="00000000" w:rsidP="00000000" w:rsidRDefault="00000000" w:rsidRPr="00000000" w14:paraId="00003C73">
            <w:pPr>
              <w:rPr/>
            </w:pPr>
            <w:r w:rsidDel="00000000" w:rsidR="00000000" w:rsidRPr="00000000">
              <w:rPr>
                <w:sz w:val="13"/>
                <w:szCs w:val="13"/>
                <w:rtl w:val="0"/>
              </w:rPr>
              <w:t xml:space="preserve">Should Pricing &amp; Revenue reuse Contract Service GET /api/contracts/{id} for product version/property relationships rather than creating pricing-specific contract getters?</w:t>
            </w:r>
            <w:r w:rsidDel="00000000" w:rsidR="00000000" w:rsidRPr="00000000">
              <w:rPr>
                <w:rtl w:val="0"/>
              </w:rPr>
            </w:r>
          </w:p>
        </w:tc>
      </w:tr>
      <w:tr>
        <w:trPr>
          <w:cantSplit w:val="1"/>
          <w:tblHeader w:val="0"/>
        </w:trPr>
        <w:tc>
          <w:tcPr/>
          <w:p w:rsidR="00000000" w:rsidDel="00000000" w:rsidP="00000000" w:rsidRDefault="00000000" w:rsidRPr="00000000" w14:paraId="00003C74">
            <w:pPr>
              <w:rPr/>
            </w:pPr>
            <w:r w:rsidDel="00000000" w:rsidR="00000000" w:rsidRPr="00000000">
              <w:rPr>
                <w:sz w:val="13"/>
                <w:szCs w:val="13"/>
                <w:rtl w:val="0"/>
              </w:rPr>
              <w:t xml:space="preserve">Q-076</w:t>
            </w:r>
            <w:r w:rsidDel="00000000" w:rsidR="00000000" w:rsidRPr="00000000">
              <w:rPr>
                <w:rtl w:val="0"/>
              </w:rPr>
            </w:r>
          </w:p>
        </w:tc>
        <w:tc>
          <w:tcPr/>
          <w:p w:rsidR="00000000" w:rsidDel="00000000" w:rsidP="00000000" w:rsidRDefault="00000000" w:rsidRPr="00000000" w14:paraId="00003C75">
            <w:pPr>
              <w:rPr/>
            </w:pPr>
            <w:r w:rsidDel="00000000" w:rsidR="00000000" w:rsidRPr="00000000">
              <w:rPr>
                <w:sz w:val="13"/>
                <w:szCs w:val="13"/>
                <w:rtl w:val="0"/>
              </w:rPr>
              <w:t xml:space="preserve">What response-time target is required for interactive contract pricing in Sales Entry?</w:t>
            </w:r>
            <w:r w:rsidDel="00000000" w:rsidR="00000000" w:rsidRPr="00000000">
              <w:rPr>
                <w:rtl w:val="0"/>
              </w:rPr>
            </w:r>
          </w:p>
        </w:tc>
      </w:tr>
      <w:tr>
        <w:trPr>
          <w:cantSplit w:val="1"/>
          <w:tblHeader w:val="0"/>
        </w:trPr>
        <w:tc>
          <w:tcPr/>
          <w:p w:rsidR="00000000" w:rsidDel="00000000" w:rsidP="00000000" w:rsidRDefault="00000000" w:rsidRPr="00000000" w14:paraId="00003C76">
            <w:pPr>
              <w:rPr/>
            </w:pPr>
            <w:r w:rsidDel="00000000" w:rsidR="00000000" w:rsidRPr="00000000">
              <w:rPr>
                <w:sz w:val="13"/>
                <w:szCs w:val="13"/>
                <w:rtl w:val="0"/>
              </w:rPr>
              <w:t xml:space="preserve">Q-077</w:t>
            </w:r>
            <w:r w:rsidDel="00000000" w:rsidR="00000000" w:rsidRPr="00000000">
              <w:rPr>
                <w:rtl w:val="0"/>
              </w:rPr>
            </w:r>
          </w:p>
        </w:tc>
        <w:tc>
          <w:tcPr/>
          <w:p w:rsidR="00000000" w:rsidDel="00000000" w:rsidP="00000000" w:rsidRDefault="00000000" w:rsidRPr="00000000" w14:paraId="00003C77">
            <w:pPr>
              <w:rPr/>
            </w:pPr>
            <w:r w:rsidDel="00000000" w:rsidR="00000000" w:rsidRPr="00000000">
              <w:rPr>
                <w:sz w:val="13"/>
                <w:szCs w:val="13"/>
                <w:rtl w:val="0"/>
              </w:rPr>
              <w:t xml:space="preserve">Do pricing results need to be reproducible historically using the exact pricing rules/configuration effective at the quote/contract date?</w:t>
            </w:r>
            <w:r w:rsidDel="00000000" w:rsidR="00000000" w:rsidRPr="00000000">
              <w:rPr>
                <w:rtl w:val="0"/>
              </w:rPr>
            </w:r>
          </w:p>
        </w:tc>
      </w:tr>
      <w:tr>
        <w:trPr>
          <w:cantSplit w:val="1"/>
          <w:tblHeader w:val="0"/>
        </w:trPr>
        <w:tc>
          <w:tcPr/>
          <w:p w:rsidR="00000000" w:rsidDel="00000000" w:rsidP="00000000" w:rsidRDefault="00000000" w:rsidRPr="00000000" w14:paraId="00003C78">
            <w:pPr>
              <w:rPr/>
            </w:pPr>
            <w:r w:rsidDel="00000000" w:rsidR="00000000" w:rsidRPr="00000000">
              <w:rPr>
                <w:sz w:val="13"/>
                <w:szCs w:val="13"/>
                <w:rtl w:val="0"/>
              </w:rPr>
              <w:t xml:space="preserve">Q-078</w:t>
            </w:r>
            <w:r w:rsidDel="00000000" w:rsidR="00000000" w:rsidRPr="00000000">
              <w:rPr>
                <w:rtl w:val="0"/>
              </w:rPr>
            </w:r>
          </w:p>
        </w:tc>
        <w:tc>
          <w:tcPr/>
          <w:p w:rsidR="00000000" w:rsidDel="00000000" w:rsidP="00000000" w:rsidRDefault="00000000" w:rsidRPr="00000000" w14:paraId="00003C79">
            <w:pPr>
              <w:rPr/>
            </w:pPr>
            <w:r w:rsidDel="00000000" w:rsidR="00000000" w:rsidRPr="00000000">
              <w:rPr>
                <w:sz w:val="13"/>
                <w:szCs w:val="13"/>
                <w:rtl w:val="0"/>
              </w:rPr>
              <w:t xml:space="preserve">Should the target persist a pricing snapshot/explanation with the contract so future support can reproduce how the original price was calculated?</w:t>
            </w:r>
            <w:r w:rsidDel="00000000" w:rsidR="00000000" w:rsidRPr="00000000">
              <w:rPr>
                <w:rtl w:val="0"/>
              </w:rPr>
            </w:r>
          </w:p>
        </w:tc>
      </w:tr>
      <w:tr>
        <w:trPr>
          <w:cantSplit w:val="1"/>
          <w:tblHeader w:val="0"/>
        </w:trPr>
        <w:tc>
          <w:tcPr/>
          <w:p w:rsidR="00000000" w:rsidDel="00000000" w:rsidP="00000000" w:rsidRDefault="00000000" w:rsidRPr="00000000" w14:paraId="00003C7A">
            <w:pPr>
              <w:rPr/>
            </w:pPr>
            <w:r w:rsidDel="00000000" w:rsidR="00000000" w:rsidRPr="00000000">
              <w:rPr>
                <w:sz w:val="13"/>
                <w:szCs w:val="13"/>
                <w:rtl w:val="0"/>
              </w:rPr>
              <w:t xml:space="preserve">Q-079</w:t>
            </w:r>
            <w:r w:rsidDel="00000000" w:rsidR="00000000" w:rsidRPr="00000000">
              <w:rPr>
                <w:rtl w:val="0"/>
              </w:rPr>
            </w:r>
          </w:p>
        </w:tc>
        <w:tc>
          <w:tcPr/>
          <w:p w:rsidR="00000000" w:rsidDel="00000000" w:rsidP="00000000" w:rsidRDefault="00000000" w:rsidRPr="00000000" w14:paraId="00003C7B">
            <w:pPr>
              <w:rPr/>
            </w:pPr>
            <w:r w:rsidDel="00000000" w:rsidR="00000000" w:rsidRPr="00000000">
              <w:rPr>
                <w:sz w:val="13"/>
                <w:szCs w:val="13"/>
                <w:rtl w:val="0"/>
              </w:rPr>
              <w:t xml:space="preserve">What rounding rules are authoritative for each pricing component, tax, commission and revenue-recognition result?</w:t>
            </w:r>
            <w:r w:rsidDel="00000000" w:rsidR="00000000" w:rsidRPr="00000000">
              <w:rPr>
                <w:rtl w:val="0"/>
              </w:rPr>
            </w:r>
          </w:p>
        </w:tc>
      </w:tr>
      <w:tr>
        <w:trPr>
          <w:cantSplit w:val="1"/>
          <w:tblHeader w:val="0"/>
        </w:trPr>
        <w:tc>
          <w:tcPr/>
          <w:p w:rsidR="00000000" w:rsidDel="00000000" w:rsidP="00000000" w:rsidRDefault="00000000" w:rsidRPr="00000000" w14:paraId="00003C7C">
            <w:pPr>
              <w:rPr/>
            </w:pPr>
            <w:r w:rsidDel="00000000" w:rsidR="00000000" w:rsidRPr="00000000">
              <w:rPr>
                <w:sz w:val="13"/>
                <w:szCs w:val="13"/>
                <w:rtl w:val="0"/>
              </w:rPr>
              <w:t xml:space="preserve">Q-080</w:t>
            </w:r>
            <w:r w:rsidDel="00000000" w:rsidR="00000000" w:rsidRPr="00000000">
              <w:rPr>
                <w:rtl w:val="0"/>
              </w:rPr>
            </w:r>
          </w:p>
        </w:tc>
        <w:tc>
          <w:tcPr/>
          <w:p w:rsidR="00000000" w:rsidDel="00000000" w:rsidP="00000000" w:rsidRDefault="00000000" w:rsidRPr="00000000" w14:paraId="00003C7D">
            <w:pPr>
              <w:rPr/>
            </w:pPr>
            <w:r w:rsidDel="00000000" w:rsidR="00000000" w:rsidRPr="00000000">
              <w:rPr>
                <w:sz w:val="13"/>
                <w:szCs w:val="13"/>
                <w:rtl w:val="0"/>
              </w:rPr>
              <w:t xml:space="preserve">Which Pricing &amp; Revenue operations need idempotency protections or audit trails because they create financial postings rather than merely calculate values?</w:t>
            </w:r>
            <w:r w:rsidDel="00000000" w:rsidR="00000000" w:rsidRPr="00000000">
              <w:rPr>
                <w:rtl w:val="0"/>
              </w:rPr>
            </w:r>
          </w:p>
        </w:tc>
      </w:tr>
    </w:tbl>
    <w:p w:rsidR="00000000" w:rsidDel="00000000" w:rsidP="00000000" w:rsidRDefault="00000000" w:rsidRPr="00000000" w14:paraId="00003C7E">
      <w:pPr>
        <w:rPr/>
      </w:pPr>
      <w:r w:rsidDel="00000000" w:rsidR="00000000" w:rsidRPr="00000000">
        <w:rPr>
          <w:rtl w:val="0"/>
        </w:rPr>
      </w:r>
    </w:p>
    <w:p w:rsidR="00000000" w:rsidDel="00000000" w:rsidP="00000000" w:rsidRDefault="00000000" w:rsidRPr="00000000" w14:paraId="00003C7F">
      <w:pPr>
        <w:pStyle w:val="Heading1"/>
        <w:rPr/>
      </w:pPr>
      <w:r w:rsidDel="00000000" w:rsidR="00000000" w:rsidRPr="00000000">
        <w:rPr>
          <w:rtl w:val="0"/>
        </w:rPr>
        <w:t xml:space="preserve">10. Final Pricing &amp; Revenue Architecture Recommendation</w:t>
      </w:r>
    </w:p>
    <w:p w:rsidR="00000000" w:rsidDel="00000000" w:rsidP="00000000" w:rsidRDefault="00000000" w:rsidRPr="00000000" w14:paraId="00003C80">
      <w:pPr>
        <w:rPr/>
      </w:pPr>
      <w:r w:rsidDel="00000000" w:rsidR="00000000" w:rsidRPr="00000000">
        <w:rPr>
          <w:rtl w:val="0"/>
        </w:rPr>
        <w:t xml:space="preserve">The three packages should be modernized as several cohesive .NET components behind a small business-facing API surface, rather than as 37 endpoints:</w:t>
      </w:r>
    </w:p>
    <w:p w:rsidR="00000000" w:rsidDel="00000000" w:rsidP="00000000" w:rsidRDefault="00000000" w:rsidRPr="00000000" w14:paraId="00003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ContractPricingService - orchestrates product/option/tier/tax pricing and returns an explainable quote result.</w:t>
      </w:r>
    </w:p>
    <w:p w:rsidR="00000000" w:rsidDel="00000000" w:rsidP="00000000" w:rsidRDefault="00000000" w:rsidRPr="00000000" w14:paraId="00003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PricingPolicy / TierPricingPolicy - pure calculation and rule evaluation for fixed tiers, special pricing, per-diem rates/caps and property attributes.</w:t>
      </w:r>
    </w:p>
    <w:p w:rsidR="00000000" w:rsidDel="00000000" w:rsidP="00000000" w:rsidRDefault="00000000" w:rsidRPr="00000000" w14:paraId="00003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CommissionCalculationService - evaluates payee/plan/volume/bonus/coverage commission rules.</w:t>
      </w:r>
    </w:p>
    <w:p w:rsidR="00000000" w:rsidDel="00000000" w:rsidP="00000000" w:rsidRDefault="00000000" w:rsidRPr="00000000" w14:paraId="00003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RevenueRecognitionService - applies standard/JIT recognition strategies using Contract and Invoice/AR data.</w:t>
      </w:r>
    </w:p>
    <w:p w:rsidR="00000000" w:rsidDel="00000000" w:rsidP="00000000" w:rsidRDefault="00000000" w:rsidRPr="00000000" w14:paraId="00003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RevenueAccountingService - derives governed GL mappings and coordinates balanced GL posting under application-owned transactions.</w:t>
      </w:r>
    </w:p>
    <w:p w:rsidR="00000000" w:rsidDel="00000000" w:rsidP="00000000" w:rsidRDefault="00000000" w:rsidRPr="00000000" w14:paraId="00003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Repositories - typed access to pricing configuration, commission plans, revenue/account mappings and financial persistence. Repositories are not directly exposed as APIs.</w:t>
      </w:r>
    </w:p>
    <w:p w:rsidR="00000000" w:rsidDel="00000000" w:rsidP="00000000" w:rsidRDefault="00000000" w:rsidRPr="00000000" w14:paraId="00003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Cross-service clients/contracts - explicitly consume Contract, Customer/Property, Invoice/AR and Work Order/Dispatch capabilities instead of duplicating their endpoints.</w:t>
      </w:r>
    </w:p>
    <w:p w:rsidR="00000000" w:rsidDel="00000000" w:rsidP="00000000" w:rsidRDefault="00000000" w:rsidRPr="00000000" w14:paraId="00003C88">
      <w:pPr>
        <w:pStyle w:val="Heading1"/>
        <w:rPr/>
      </w:pPr>
      <w:r w:rsidDel="00000000" w:rsidR="00000000" w:rsidRPr="00000000">
        <w:rPr>
          <w:rtl w:val="0"/>
        </w:rPr>
        <w:t xml:space="preserve">11. Pricing &amp; Revenue Group - Final Inventory Status</w:t>
      </w:r>
    </w:p>
    <w:tbl>
      <w:tblPr>
        <w:tblStyle w:val="Table15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d9eaf7" w:val="clear"/>
          </w:tcPr>
          <w:p w:rsidR="00000000" w:rsidDel="00000000" w:rsidP="00000000" w:rsidRDefault="00000000" w:rsidRPr="00000000" w14:paraId="00003C89">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3C8A">
            <w:pPr>
              <w:rPr/>
            </w:pPr>
            <w:r w:rsidDel="00000000" w:rsidR="00000000" w:rsidRPr="00000000">
              <w:rPr>
                <w:b w:val="1"/>
                <w:bCs w:val="1"/>
                <w:sz w:val="15"/>
                <w:szCs w:val="15"/>
                <w:rtl w:val="0"/>
              </w:rPr>
              <w:t xml:space="preserve">Final Value</w:t>
            </w:r>
            <w:r w:rsidDel="00000000" w:rsidR="00000000" w:rsidRPr="00000000">
              <w:rPr>
                <w:rtl w:val="0"/>
              </w:rPr>
            </w:r>
          </w:p>
        </w:tc>
      </w:tr>
      <w:tr>
        <w:trPr>
          <w:cantSplit w:val="1"/>
          <w:tblHeader w:val="0"/>
        </w:trPr>
        <w:tc>
          <w:tcPr/>
          <w:p w:rsidR="00000000" w:rsidDel="00000000" w:rsidP="00000000" w:rsidRDefault="00000000" w:rsidRPr="00000000" w14:paraId="00003C8B">
            <w:pPr>
              <w:rPr/>
            </w:pPr>
            <w:r w:rsidDel="00000000" w:rsidR="00000000" w:rsidRPr="00000000">
              <w:rPr>
                <w:sz w:val="15"/>
                <w:szCs w:val="15"/>
                <w:rtl w:val="0"/>
              </w:rPr>
              <w:t xml:space="preserve">Service Group</w:t>
            </w:r>
            <w:r w:rsidDel="00000000" w:rsidR="00000000" w:rsidRPr="00000000">
              <w:rPr>
                <w:rtl w:val="0"/>
              </w:rPr>
            </w:r>
          </w:p>
        </w:tc>
        <w:tc>
          <w:tcPr/>
          <w:p w:rsidR="00000000" w:rsidDel="00000000" w:rsidP="00000000" w:rsidRDefault="00000000" w:rsidRPr="00000000" w14:paraId="00003C8C">
            <w:pPr>
              <w:rPr/>
            </w:pPr>
            <w:r w:rsidDel="00000000" w:rsidR="00000000" w:rsidRPr="00000000">
              <w:rPr>
                <w:sz w:val="15"/>
                <w:szCs w:val="15"/>
                <w:rtl w:val="0"/>
              </w:rPr>
              <w:t xml:space="preserve">Pricing &amp; Revenue</w:t>
            </w:r>
            <w:r w:rsidDel="00000000" w:rsidR="00000000" w:rsidRPr="00000000">
              <w:rPr>
                <w:rtl w:val="0"/>
              </w:rPr>
            </w:r>
          </w:p>
        </w:tc>
      </w:tr>
      <w:tr>
        <w:trPr>
          <w:cantSplit w:val="1"/>
          <w:tblHeader w:val="0"/>
        </w:trPr>
        <w:tc>
          <w:tcPr/>
          <w:p w:rsidR="00000000" w:rsidDel="00000000" w:rsidP="00000000" w:rsidRDefault="00000000" w:rsidRPr="00000000" w14:paraId="00003C8D">
            <w:pPr>
              <w:rPr/>
            </w:pPr>
            <w:r w:rsidDel="00000000" w:rsidR="00000000" w:rsidRPr="00000000">
              <w:rPr>
                <w:sz w:val="15"/>
                <w:szCs w:val="15"/>
                <w:rtl w:val="0"/>
              </w:rPr>
              <w:t xml:space="preserve">Packages analyzed</w:t>
            </w:r>
            <w:r w:rsidDel="00000000" w:rsidR="00000000" w:rsidRPr="00000000">
              <w:rPr>
                <w:rtl w:val="0"/>
              </w:rPr>
            </w:r>
          </w:p>
        </w:tc>
        <w:tc>
          <w:tcPr/>
          <w:p w:rsidR="00000000" w:rsidDel="00000000" w:rsidP="00000000" w:rsidRDefault="00000000" w:rsidRPr="00000000" w14:paraId="00003C8E">
            <w:pPr>
              <w:rPr/>
            </w:pPr>
            <w:r w:rsidDel="00000000" w:rsidR="00000000" w:rsidRPr="00000000">
              <w:rPr>
                <w:sz w:val="15"/>
                <w:szCs w:val="15"/>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3C8F">
            <w:pPr>
              <w:rPr/>
            </w:pPr>
            <w:r w:rsidDel="00000000" w:rsidR="00000000" w:rsidRPr="00000000">
              <w:rPr>
                <w:sz w:val="15"/>
                <w:szCs w:val="15"/>
                <w:rtl w:val="0"/>
              </w:rPr>
              <w:t xml:space="preserve">PKG-001</w:t>
            </w:r>
            <w:r w:rsidDel="00000000" w:rsidR="00000000" w:rsidRPr="00000000">
              <w:rPr>
                <w:rtl w:val="0"/>
              </w:rPr>
            </w:r>
          </w:p>
        </w:tc>
        <w:tc>
          <w:tcPr/>
          <w:p w:rsidR="00000000" w:rsidDel="00000000" w:rsidP="00000000" w:rsidRDefault="00000000" w:rsidRPr="00000000" w14:paraId="00003C90">
            <w:pPr>
              <w:rPr/>
            </w:pPr>
            <w:r w:rsidDel="00000000" w:rsidR="00000000" w:rsidRPr="00000000">
              <w:rPr>
                <w:sz w:val="15"/>
                <w:szCs w:val="15"/>
                <w:rtl w:val="0"/>
              </w:rPr>
              <w:t xml:space="preserve">PROD.COMPUTE_DIST_PAYABLE</w:t>
            </w:r>
            <w:r w:rsidDel="00000000" w:rsidR="00000000" w:rsidRPr="00000000">
              <w:rPr>
                <w:rtl w:val="0"/>
              </w:rPr>
            </w:r>
          </w:p>
        </w:tc>
      </w:tr>
      <w:tr>
        <w:trPr>
          <w:cantSplit w:val="1"/>
          <w:tblHeader w:val="0"/>
        </w:trPr>
        <w:tc>
          <w:tcPr/>
          <w:p w:rsidR="00000000" w:rsidDel="00000000" w:rsidP="00000000" w:rsidRDefault="00000000" w:rsidRPr="00000000" w14:paraId="00003C91">
            <w:pPr>
              <w:rPr/>
            </w:pPr>
            <w:r w:rsidDel="00000000" w:rsidR="00000000" w:rsidRPr="00000000">
              <w:rPr>
                <w:sz w:val="15"/>
                <w:szCs w:val="15"/>
                <w:rtl w:val="0"/>
              </w:rPr>
              <w:t xml:space="preserve">PKG-002</w:t>
            </w:r>
            <w:r w:rsidDel="00000000" w:rsidR="00000000" w:rsidRPr="00000000">
              <w:rPr>
                <w:rtl w:val="0"/>
              </w:rPr>
            </w:r>
          </w:p>
        </w:tc>
        <w:tc>
          <w:tcPr/>
          <w:p w:rsidR="00000000" w:rsidDel="00000000" w:rsidP="00000000" w:rsidRDefault="00000000" w:rsidRPr="00000000" w14:paraId="00003C92">
            <w:pPr>
              <w:rPr/>
            </w:pPr>
            <w:r w:rsidDel="00000000" w:rsidR="00000000" w:rsidRPr="00000000">
              <w:rPr>
                <w:sz w:val="15"/>
                <w:szCs w:val="15"/>
                <w:rtl w:val="0"/>
              </w:rPr>
              <w:t xml:space="preserve">PROD.pkg_def_revenue_libs</w:t>
            </w:r>
            <w:r w:rsidDel="00000000" w:rsidR="00000000" w:rsidRPr="00000000">
              <w:rPr>
                <w:rtl w:val="0"/>
              </w:rPr>
            </w:r>
          </w:p>
        </w:tc>
      </w:tr>
      <w:tr>
        <w:trPr>
          <w:cantSplit w:val="1"/>
          <w:tblHeader w:val="0"/>
        </w:trPr>
        <w:tc>
          <w:tcPr/>
          <w:p w:rsidR="00000000" w:rsidDel="00000000" w:rsidP="00000000" w:rsidRDefault="00000000" w:rsidRPr="00000000" w14:paraId="00003C93">
            <w:pPr>
              <w:rPr/>
            </w:pPr>
            <w:r w:rsidDel="00000000" w:rsidR="00000000" w:rsidRPr="00000000">
              <w:rPr>
                <w:sz w:val="15"/>
                <w:szCs w:val="15"/>
                <w:rtl w:val="0"/>
              </w:rPr>
              <w:t xml:space="preserve">PKG-003</w:t>
            </w:r>
            <w:r w:rsidDel="00000000" w:rsidR="00000000" w:rsidRPr="00000000">
              <w:rPr>
                <w:rtl w:val="0"/>
              </w:rPr>
            </w:r>
          </w:p>
        </w:tc>
        <w:tc>
          <w:tcPr/>
          <w:p w:rsidR="00000000" w:rsidDel="00000000" w:rsidP="00000000" w:rsidRDefault="00000000" w:rsidRPr="00000000" w14:paraId="00003C94">
            <w:pPr>
              <w:rPr/>
            </w:pPr>
            <w:r w:rsidDel="00000000" w:rsidR="00000000" w:rsidRPr="00000000">
              <w:rPr>
                <w:sz w:val="15"/>
                <w:szCs w:val="15"/>
                <w:rtl w:val="0"/>
              </w:rPr>
              <w:t xml:space="preserve">PROD.PRICE_CONTRACT_WARRANTY</w:t>
            </w:r>
            <w:r w:rsidDel="00000000" w:rsidR="00000000" w:rsidRPr="00000000">
              <w:rPr>
                <w:rtl w:val="0"/>
              </w:rPr>
            </w:r>
          </w:p>
        </w:tc>
      </w:tr>
      <w:tr>
        <w:trPr>
          <w:cantSplit w:val="1"/>
          <w:tblHeader w:val="0"/>
        </w:trPr>
        <w:tc>
          <w:tcPr/>
          <w:p w:rsidR="00000000" w:rsidDel="00000000" w:rsidP="00000000" w:rsidRDefault="00000000" w:rsidRPr="00000000" w14:paraId="00003C95">
            <w:pPr>
              <w:rPr/>
            </w:pPr>
            <w:r w:rsidDel="00000000" w:rsidR="00000000" w:rsidRPr="00000000">
              <w:rPr>
                <w:sz w:val="15"/>
                <w:szCs w:val="15"/>
                <w:rtl w:val="0"/>
              </w:rPr>
              <w:t xml:space="preserve">Routines tracked</w:t>
            </w:r>
            <w:r w:rsidDel="00000000" w:rsidR="00000000" w:rsidRPr="00000000">
              <w:rPr>
                <w:rtl w:val="0"/>
              </w:rPr>
            </w:r>
          </w:p>
        </w:tc>
        <w:tc>
          <w:tcPr/>
          <w:p w:rsidR="00000000" w:rsidDel="00000000" w:rsidP="00000000" w:rsidRDefault="00000000" w:rsidRPr="00000000" w14:paraId="00003C96">
            <w:pPr>
              <w:rPr/>
            </w:pPr>
            <w:r w:rsidDel="00000000" w:rsidR="00000000" w:rsidRPr="00000000">
              <w:rPr>
                <w:sz w:val="15"/>
                <w:szCs w:val="15"/>
                <w:rtl w:val="0"/>
              </w:rPr>
              <w:t xml:space="preserve">37</w:t>
            </w:r>
            <w:r w:rsidDel="00000000" w:rsidR="00000000" w:rsidRPr="00000000">
              <w:rPr>
                <w:rtl w:val="0"/>
              </w:rPr>
            </w:r>
          </w:p>
        </w:tc>
      </w:tr>
      <w:tr>
        <w:trPr>
          <w:cantSplit w:val="1"/>
          <w:tblHeader w:val="0"/>
        </w:trPr>
        <w:tc>
          <w:tcPr/>
          <w:p w:rsidR="00000000" w:rsidDel="00000000" w:rsidP="00000000" w:rsidRDefault="00000000" w:rsidRPr="00000000" w14:paraId="00003C97">
            <w:pPr>
              <w:rPr/>
            </w:pPr>
            <w:r w:rsidDel="00000000" w:rsidR="00000000" w:rsidRPr="00000000">
              <w:rPr>
                <w:sz w:val="15"/>
                <w:szCs w:val="15"/>
                <w:rtl w:val="0"/>
              </w:rPr>
              <w:t xml:space="preserve">Routine ID range</w:t>
            </w:r>
            <w:r w:rsidDel="00000000" w:rsidR="00000000" w:rsidRPr="00000000">
              <w:rPr>
                <w:rtl w:val="0"/>
              </w:rPr>
            </w:r>
          </w:p>
        </w:tc>
        <w:tc>
          <w:tcPr/>
          <w:p w:rsidR="00000000" w:rsidDel="00000000" w:rsidP="00000000" w:rsidRDefault="00000000" w:rsidRPr="00000000" w14:paraId="00003C98">
            <w:pPr>
              <w:rPr/>
            </w:pPr>
            <w:r w:rsidDel="00000000" w:rsidR="00000000" w:rsidRPr="00000000">
              <w:rPr>
                <w:sz w:val="15"/>
                <w:szCs w:val="15"/>
                <w:rtl w:val="0"/>
              </w:rPr>
              <w:t xml:space="preserve">SP-001 through SP-037</w:t>
            </w:r>
            <w:r w:rsidDel="00000000" w:rsidR="00000000" w:rsidRPr="00000000">
              <w:rPr>
                <w:rtl w:val="0"/>
              </w:rPr>
            </w:r>
          </w:p>
        </w:tc>
      </w:tr>
      <w:tr>
        <w:trPr>
          <w:cantSplit w:val="1"/>
          <w:tblHeader w:val="0"/>
        </w:trPr>
        <w:tc>
          <w:tcPr/>
          <w:p w:rsidR="00000000" w:rsidDel="00000000" w:rsidP="00000000" w:rsidRDefault="00000000" w:rsidRPr="00000000" w14:paraId="00003C99">
            <w:pPr>
              <w:rPr/>
            </w:pPr>
            <w:r w:rsidDel="00000000" w:rsidR="00000000" w:rsidRPr="00000000">
              <w:rPr>
                <w:sz w:val="15"/>
                <w:szCs w:val="15"/>
                <w:rtl w:val="0"/>
              </w:rPr>
              <w:t xml:space="preserve">SME / remediation questions</w:t>
            </w:r>
            <w:r w:rsidDel="00000000" w:rsidR="00000000" w:rsidRPr="00000000">
              <w:rPr>
                <w:rtl w:val="0"/>
              </w:rPr>
            </w:r>
          </w:p>
        </w:tc>
        <w:tc>
          <w:tcPr/>
          <w:p w:rsidR="00000000" w:rsidDel="00000000" w:rsidP="00000000" w:rsidRDefault="00000000" w:rsidRPr="00000000" w14:paraId="00003C9A">
            <w:pPr>
              <w:rPr/>
            </w:pPr>
            <w:r w:rsidDel="00000000" w:rsidR="00000000" w:rsidRPr="00000000">
              <w:rPr>
                <w:sz w:val="15"/>
                <w:szCs w:val="15"/>
                <w:rtl w:val="0"/>
              </w:rPr>
              <w:t xml:space="preserve">Q-001 through Q-080</w:t>
            </w:r>
            <w:r w:rsidDel="00000000" w:rsidR="00000000" w:rsidRPr="00000000">
              <w:rPr>
                <w:rtl w:val="0"/>
              </w:rPr>
            </w:r>
          </w:p>
        </w:tc>
      </w:tr>
      <w:tr>
        <w:trPr>
          <w:cantSplit w:val="1"/>
          <w:tblHeader w:val="0"/>
        </w:trPr>
        <w:tc>
          <w:tcPr/>
          <w:p w:rsidR="00000000" w:rsidDel="00000000" w:rsidP="00000000" w:rsidRDefault="00000000" w:rsidRPr="00000000" w14:paraId="00003C9B">
            <w:pPr>
              <w:rPr/>
            </w:pPr>
            <w:r w:rsidDel="00000000" w:rsidR="00000000" w:rsidRPr="00000000">
              <w:rPr>
                <w:sz w:val="15"/>
                <w:szCs w:val="15"/>
                <w:rtl w:val="0"/>
              </w:rPr>
              <w:t xml:space="preserve">Group status</w:t>
            </w:r>
            <w:r w:rsidDel="00000000" w:rsidR="00000000" w:rsidRPr="00000000">
              <w:rPr>
                <w:rtl w:val="0"/>
              </w:rPr>
            </w:r>
          </w:p>
        </w:tc>
        <w:tc>
          <w:tcPr/>
          <w:p w:rsidR="00000000" w:rsidDel="00000000" w:rsidP="00000000" w:rsidRDefault="00000000" w:rsidRPr="00000000" w14:paraId="00003C9C">
            <w:pPr>
              <w:rPr/>
            </w:pPr>
            <w:r w:rsidDel="00000000" w:rsidR="00000000" w:rsidRPr="00000000">
              <w:rPr>
                <w:sz w:val="15"/>
                <w:szCs w:val="15"/>
                <w:rtl w:val="0"/>
              </w:rPr>
              <w:t xml:space="preserve">Initial package-level technical analysis complete; business/SME validation and target detailed design pending</w:t>
            </w:r>
            <w:r w:rsidDel="00000000" w:rsidR="00000000" w:rsidRPr="00000000">
              <w:rPr>
                <w:rtl w:val="0"/>
              </w:rPr>
            </w:r>
          </w:p>
        </w:tc>
      </w:tr>
    </w:tbl>
    <w:p w:rsidR="00000000" w:rsidDel="00000000" w:rsidP="00000000" w:rsidRDefault="00000000" w:rsidRPr="00000000" w14:paraId="00003C9D">
      <w:pPr>
        <w:rPr/>
      </w:pPr>
      <w:r w:rsidDel="00000000" w:rsidR="00000000" w:rsidRPr="00000000">
        <w:rPr>
          <w:rtl w:val="0"/>
        </w:rPr>
      </w:r>
    </w:p>
    <w:sectPr>
      <w:footerReference r:id="rId7" w:type="default"/>
      <w:pgSz w:h="15840" w:w="12240" w:orient="portrait"/>
      <w:pgMar w:bottom="864" w:top="86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C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PL/SQL to .NET API Modernization - Master Tracking Inventory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MPuoyTCQs+4gSVxgbruLncMJ4A==">CgMxLjA4AHIhMUw3QV8xeHVMb3NMVXQ1cmJha1BjN1gyVUQ3Z0pfZnFQ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