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1040" w:type="dxa"/>
        <w:jc w:val="center"/>
        <w:tblCellSpacing w:w="18" w:type="dxa"/>
        <w:shd w:val="clear" w:color="auto" w:fill="FDF8FF"/>
        <w:tblCellMar>
          <w:top w:w="60" w:type="dxa"/>
          <w:left w:w="60" w:type="dxa"/>
          <w:bottom w:w="60" w:type="dxa"/>
          <w:right w:w="60" w:type="dxa"/>
        </w:tblCellMar>
        <w:tblLook w:val="04A0"/>
      </w:tblPr>
      <w:tblGrid>
        <w:gridCol w:w="358"/>
        <w:gridCol w:w="1036"/>
        <w:gridCol w:w="9592"/>
        <w:gridCol w:w="54"/>
      </w:tblGrid>
      <w:tr w:rsidR="00217A49" w:rsidRPr="00217A49" w:rsidTr="00217A49">
        <w:trPr>
          <w:tblCellSpacing w:w="18" w:type="dxa"/>
          <w:jc w:val="center"/>
        </w:trPr>
        <w:tc>
          <w:tcPr>
            <w:tcW w:w="0" w:type="auto"/>
            <w:gridSpan w:val="4"/>
            <w:shd w:val="clear" w:color="auto" w:fill="FDF8FF"/>
            <w:vAlign w:val="center"/>
            <w:hideMark/>
          </w:tcPr>
          <w:p w:rsidR="00217A49" w:rsidRPr="008D5315" w:rsidRDefault="00217A49" w:rsidP="00217A49">
            <w:pPr>
              <w:spacing w:after="0" w:line="240" w:lineRule="auto"/>
              <w:jc w:val="center"/>
              <w:rPr>
                <w:rFonts w:ascii="Times New Roman" w:eastAsia="Times New Roman" w:hAnsi="Times New Roman" w:cs="Times New Roman"/>
                <w:b/>
                <w:sz w:val="44"/>
                <w:szCs w:val="44"/>
              </w:rPr>
            </w:pPr>
            <w:r w:rsidRPr="008D5315">
              <w:rPr>
                <w:rFonts w:ascii="Times New Roman" w:eastAsia="Times New Roman" w:hAnsi="Times New Roman" w:cs="Times New Roman"/>
                <w:b/>
                <w:sz w:val="44"/>
                <w:szCs w:val="44"/>
              </w:rPr>
              <w:t>Skill Eligibility (Categories I and II)</w:t>
            </w:r>
          </w:p>
        </w:tc>
      </w:tr>
      <w:tr w:rsidR="00217A49" w:rsidRPr="00217A49" w:rsidTr="00217A49">
        <w:trPr>
          <w:gridAfter w:val="1"/>
          <w:trHeight w:val="396"/>
          <w:tblCellSpacing w:w="18" w:type="dxa"/>
          <w:jc w:val="center"/>
        </w:trPr>
        <w:tc>
          <w:tcPr>
            <w:tcW w:w="0" w:type="auto"/>
            <w:gridSpan w:val="3"/>
            <w:shd w:val="clear" w:color="auto" w:fill="FDF8FF"/>
            <w:vAlign w:val="center"/>
            <w:hideMark/>
          </w:tcPr>
          <w:p w:rsidR="00217A49" w:rsidRPr="00217A49" w:rsidRDefault="00217A49" w:rsidP="00217A49">
            <w:pPr>
              <w:spacing w:after="0" w:line="240" w:lineRule="auto"/>
              <w:jc w:val="center"/>
              <w:rPr>
                <w:rFonts w:ascii="Times New Roman" w:eastAsia="Times New Roman" w:hAnsi="Times New Roman" w:cs="Times New Roman"/>
                <w:sz w:val="24"/>
                <w:szCs w:val="24"/>
              </w:rPr>
            </w:pPr>
            <w:r w:rsidRPr="00217A49">
              <w:rPr>
                <w:rFonts w:ascii="Times New Roman" w:eastAsia="Times New Roman" w:hAnsi="Times New Roman" w:cs="Times New Roman"/>
                <w:b/>
                <w:bCs/>
                <w:sz w:val="24"/>
                <w:szCs w:val="24"/>
              </w:rPr>
              <w:t xml:space="preserve">— </w:t>
            </w:r>
            <w:r w:rsidRPr="00217A49">
              <w:rPr>
                <w:rFonts w:ascii="Times New Roman" w:eastAsia="Times New Roman" w:hAnsi="Times New Roman" w:cs="Times New Roman"/>
                <w:sz w:val="24"/>
                <w:szCs w:val="24"/>
              </w:rPr>
              <w:t>granted pursuant to CSC MC No. 11, s. 1996, as amended</w:t>
            </w:r>
          </w:p>
        </w:tc>
      </w:tr>
      <w:tr w:rsidR="00217A49" w:rsidRPr="00217A49" w:rsidTr="00217A49">
        <w:trPr>
          <w:gridAfter w:val="1"/>
          <w:trHeight w:val="324"/>
          <w:tblCellSpacing w:w="18" w:type="dxa"/>
          <w:jc w:val="center"/>
        </w:trPr>
        <w:tc>
          <w:tcPr>
            <w:tcW w:w="0" w:type="auto"/>
            <w:gridSpan w:val="3"/>
            <w:shd w:val="clear" w:color="auto" w:fill="FDF8FF"/>
            <w:hideMark/>
          </w:tcPr>
          <w:p w:rsidR="00217A49" w:rsidRPr="00217A49" w:rsidRDefault="00217A49" w:rsidP="00217A49">
            <w:pPr>
              <w:spacing w:after="0" w:line="240" w:lineRule="auto"/>
              <w:rPr>
                <w:rFonts w:ascii="Times New Roman" w:eastAsia="Times New Roman" w:hAnsi="Times New Roman" w:cs="Times New Roman"/>
                <w:sz w:val="24"/>
                <w:szCs w:val="24"/>
              </w:rPr>
            </w:pPr>
            <w:r w:rsidRPr="00217A49">
              <w:rPr>
                <w:rFonts w:ascii="Times New Roman" w:eastAsia="Times New Roman" w:hAnsi="Times New Roman" w:cs="Times New Roman"/>
                <w:b/>
                <w:bCs/>
                <w:sz w:val="24"/>
                <w:szCs w:val="24"/>
              </w:rPr>
              <w:t>WHO ARE QUALIFIED FOR THE GRANT OF SKILLS ELIGIBILITIES</w:t>
            </w:r>
          </w:p>
        </w:tc>
      </w:tr>
      <w:tr w:rsidR="00217A49" w:rsidRPr="00217A49" w:rsidTr="00217A49">
        <w:trPr>
          <w:gridAfter w:val="1"/>
          <w:tblCellSpacing w:w="18" w:type="dxa"/>
          <w:jc w:val="center"/>
        </w:trPr>
        <w:tc>
          <w:tcPr>
            <w:tcW w:w="0" w:type="auto"/>
            <w:gridSpan w:val="3"/>
            <w:shd w:val="clear" w:color="auto" w:fill="FDF8FF"/>
            <w:hideMark/>
          </w:tcPr>
          <w:p w:rsidR="00217A49" w:rsidRPr="00217A49" w:rsidRDefault="00217A49" w:rsidP="00217A49">
            <w:pPr>
              <w:spacing w:after="0" w:line="240" w:lineRule="auto"/>
              <w:rPr>
                <w:rFonts w:ascii="Times New Roman" w:eastAsia="Times New Roman" w:hAnsi="Times New Roman" w:cs="Times New Roman"/>
                <w:sz w:val="24"/>
                <w:szCs w:val="24"/>
              </w:rPr>
            </w:pPr>
            <w:r w:rsidRPr="00217A49">
              <w:rPr>
                <w:rFonts w:ascii="Times New Roman" w:eastAsia="Times New Roman" w:hAnsi="Times New Roman" w:cs="Times New Roman"/>
                <w:sz w:val="24"/>
                <w:szCs w:val="24"/>
              </w:rPr>
              <w:t>The various skills eligibilities under CSC MC No. 11, s. 1996, as amended, are granted to individuals who meet the requirements of positions, qualifications for which are not measurable by written tests, such as plant electrician, automotive mechanic, heavy equipment operator, laboratory technician, shrine curator, carpenter, draftsman, plumber, and others.</w:t>
            </w:r>
          </w:p>
        </w:tc>
      </w:tr>
      <w:tr w:rsidR="00217A49" w:rsidRPr="00217A49" w:rsidTr="00217A49">
        <w:trPr>
          <w:gridAfter w:val="1"/>
          <w:trHeight w:val="324"/>
          <w:tblCellSpacing w:w="18" w:type="dxa"/>
          <w:jc w:val="center"/>
        </w:trPr>
        <w:tc>
          <w:tcPr>
            <w:tcW w:w="0" w:type="auto"/>
            <w:gridSpan w:val="3"/>
            <w:shd w:val="clear" w:color="auto" w:fill="FDF8FF"/>
            <w:vAlign w:val="center"/>
            <w:hideMark/>
          </w:tcPr>
          <w:p w:rsidR="00217A49" w:rsidRPr="00217A49" w:rsidRDefault="00217A49" w:rsidP="00217A49">
            <w:pPr>
              <w:spacing w:before="100" w:beforeAutospacing="1" w:after="100" w:afterAutospacing="1" w:line="240" w:lineRule="auto"/>
              <w:rPr>
                <w:rFonts w:ascii="Times New Roman" w:eastAsia="Times New Roman" w:hAnsi="Times New Roman" w:cs="Times New Roman"/>
                <w:sz w:val="24"/>
                <w:szCs w:val="24"/>
              </w:rPr>
            </w:pPr>
            <w:r w:rsidRPr="00217A49">
              <w:rPr>
                <w:rFonts w:ascii="Times New Roman" w:eastAsia="Times New Roman" w:hAnsi="Times New Roman" w:cs="Times New Roman"/>
                <w:b/>
                <w:bCs/>
                <w:sz w:val="24"/>
                <w:szCs w:val="24"/>
              </w:rPr>
              <w:t xml:space="preserve">CATEGORIES OF SKILLS ELIGIBILITIES </w:t>
            </w:r>
          </w:p>
        </w:tc>
      </w:tr>
      <w:tr w:rsidR="00217A49" w:rsidRPr="00217A49" w:rsidTr="00217A49">
        <w:trPr>
          <w:gridAfter w:val="1"/>
          <w:tblCellSpacing w:w="18" w:type="dxa"/>
          <w:jc w:val="center"/>
        </w:trPr>
        <w:tc>
          <w:tcPr>
            <w:tcW w:w="313" w:type="dxa"/>
            <w:shd w:val="clear" w:color="auto" w:fill="FDF8FF"/>
            <w:hideMark/>
          </w:tcPr>
          <w:p w:rsidR="00217A49" w:rsidRPr="00217A49" w:rsidRDefault="00217A49" w:rsidP="00217A49">
            <w:pPr>
              <w:spacing w:after="0" w:line="240" w:lineRule="auto"/>
              <w:rPr>
                <w:rFonts w:ascii="Times New Roman" w:eastAsia="Times New Roman" w:hAnsi="Times New Roman" w:cs="Times New Roman"/>
                <w:sz w:val="24"/>
                <w:szCs w:val="24"/>
              </w:rPr>
            </w:pPr>
            <w:r w:rsidRPr="00217A49">
              <w:rPr>
                <w:rFonts w:ascii="Times New Roman" w:eastAsia="Times New Roman" w:hAnsi="Times New Roman" w:cs="Times New Roman"/>
                <w:sz w:val="24"/>
                <w:szCs w:val="24"/>
              </w:rPr>
              <w:t>a.</w:t>
            </w:r>
          </w:p>
        </w:tc>
        <w:tc>
          <w:tcPr>
            <w:tcW w:w="0" w:type="auto"/>
            <w:shd w:val="clear" w:color="auto" w:fill="FDF8FF"/>
            <w:hideMark/>
          </w:tcPr>
          <w:p w:rsidR="00217A49" w:rsidRPr="00217A49" w:rsidRDefault="00217A49" w:rsidP="00217A49">
            <w:pPr>
              <w:spacing w:after="0" w:line="240" w:lineRule="auto"/>
              <w:rPr>
                <w:rFonts w:ascii="Times New Roman" w:eastAsia="Times New Roman" w:hAnsi="Times New Roman" w:cs="Times New Roman"/>
                <w:sz w:val="24"/>
                <w:szCs w:val="24"/>
              </w:rPr>
            </w:pPr>
            <w:r w:rsidRPr="00217A49">
              <w:rPr>
                <w:rFonts w:ascii="Times New Roman" w:eastAsia="Times New Roman" w:hAnsi="Times New Roman" w:cs="Times New Roman"/>
                <w:sz w:val="24"/>
                <w:szCs w:val="24"/>
              </w:rPr>
              <w:t>Category I   -</w:t>
            </w:r>
          </w:p>
        </w:tc>
        <w:tc>
          <w:tcPr>
            <w:tcW w:w="8935" w:type="dxa"/>
            <w:shd w:val="clear" w:color="auto" w:fill="FDF8FF"/>
            <w:hideMark/>
          </w:tcPr>
          <w:p w:rsidR="00217A49" w:rsidRPr="00217A49" w:rsidRDefault="00217A49" w:rsidP="00217A49">
            <w:pPr>
              <w:spacing w:after="0" w:line="240" w:lineRule="auto"/>
              <w:rPr>
                <w:rFonts w:ascii="Times New Roman" w:eastAsia="Times New Roman" w:hAnsi="Times New Roman" w:cs="Times New Roman"/>
                <w:sz w:val="24"/>
                <w:szCs w:val="24"/>
              </w:rPr>
            </w:pPr>
            <w:proofErr w:type="gramStart"/>
            <w:r w:rsidRPr="00217A49">
              <w:rPr>
                <w:rFonts w:ascii="Times New Roman" w:eastAsia="Times New Roman" w:hAnsi="Times New Roman" w:cs="Times New Roman"/>
                <w:sz w:val="24"/>
                <w:szCs w:val="24"/>
              </w:rPr>
              <w:t>refers</w:t>
            </w:r>
            <w:proofErr w:type="gramEnd"/>
            <w:r w:rsidRPr="00217A49">
              <w:rPr>
                <w:rFonts w:ascii="Times New Roman" w:eastAsia="Times New Roman" w:hAnsi="Times New Roman" w:cs="Times New Roman"/>
                <w:sz w:val="24"/>
                <w:szCs w:val="24"/>
              </w:rPr>
              <w:t xml:space="preserve"> to positions listed under CSC MC No. 11, s. 1996, as amended by CSC MC No. 3, s. 2008 and CSC MC No. 6, s. 2010, the required eligibility for which can be obtained only by passing the appropriate Skills Test conducted by the Technical Education and Skills Development Authority (TESDA).</w:t>
            </w:r>
          </w:p>
        </w:tc>
      </w:tr>
      <w:tr w:rsidR="00217A49" w:rsidRPr="00217A49" w:rsidTr="00217A49">
        <w:trPr>
          <w:gridAfter w:val="1"/>
          <w:tblCellSpacing w:w="18" w:type="dxa"/>
          <w:jc w:val="center"/>
        </w:trPr>
        <w:tc>
          <w:tcPr>
            <w:tcW w:w="0" w:type="auto"/>
            <w:shd w:val="clear" w:color="auto" w:fill="FDF8FF"/>
            <w:hideMark/>
          </w:tcPr>
          <w:p w:rsidR="00217A49" w:rsidRPr="00217A49" w:rsidRDefault="00217A49" w:rsidP="00217A49">
            <w:pPr>
              <w:spacing w:after="0" w:line="240" w:lineRule="auto"/>
              <w:rPr>
                <w:rFonts w:ascii="Times New Roman" w:eastAsia="Times New Roman" w:hAnsi="Times New Roman" w:cs="Times New Roman"/>
                <w:sz w:val="24"/>
                <w:szCs w:val="24"/>
              </w:rPr>
            </w:pPr>
            <w:r w:rsidRPr="00217A49">
              <w:rPr>
                <w:rFonts w:ascii="Times New Roman" w:eastAsia="Times New Roman" w:hAnsi="Times New Roman" w:cs="Times New Roman"/>
                <w:sz w:val="24"/>
                <w:szCs w:val="24"/>
              </w:rPr>
              <w:t>b.</w:t>
            </w:r>
          </w:p>
        </w:tc>
        <w:tc>
          <w:tcPr>
            <w:tcW w:w="0" w:type="auto"/>
            <w:shd w:val="clear" w:color="auto" w:fill="FDF8FF"/>
            <w:hideMark/>
          </w:tcPr>
          <w:p w:rsidR="00217A49" w:rsidRPr="00217A49" w:rsidRDefault="00217A49" w:rsidP="00217A49">
            <w:pPr>
              <w:spacing w:after="0" w:line="240" w:lineRule="auto"/>
              <w:rPr>
                <w:rFonts w:ascii="Times New Roman" w:eastAsia="Times New Roman" w:hAnsi="Times New Roman" w:cs="Times New Roman"/>
                <w:sz w:val="24"/>
                <w:szCs w:val="24"/>
              </w:rPr>
            </w:pPr>
            <w:r w:rsidRPr="00217A49">
              <w:rPr>
                <w:rFonts w:ascii="Times New Roman" w:eastAsia="Times New Roman" w:hAnsi="Times New Roman" w:cs="Times New Roman"/>
                <w:sz w:val="24"/>
                <w:szCs w:val="24"/>
              </w:rPr>
              <w:t>Category II  -</w:t>
            </w:r>
          </w:p>
        </w:tc>
        <w:tc>
          <w:tcPr>
            <w:tcW w:w="0" w:type="auto"/>
            <w:shd w:val="clear" w:color="auto" w:fill="FDF8FF"/>
            <w:hideMark/>
          </w:tcPr>
          <w:p w:rsidR="00217A49" w:rsidRPr="00217A49" w:rsidRDefault="00217A49" w:rsidP="00217A49">
            <w:pPr>
              <w:spacing w:after="0" w:line="240" w:lineRule="auto"/>
              <w:rPr>
                <w:rFonts w:ascii="Times New Roman" w:eastAsia="Times New Roman" w:hAnsi="Times New Roman" w:cs="Times New Roman"/>
                <w:sz w:val="24"/>
                <w:szCs w:val="24"/>
              </w:rPr>
            </w:pPr>
            <w:proofErr w:type="gramStart"/>
            <w:r w:rsidRPr="00217A49">
              <w:rPr>
                <w:rFonts w:ascii="Times New Roman" w:eastAsia="Times New Roman" w:hAnsi="Times New Roman" w:cs="Times New Roman"/>
                <w:sz w:val="24"/>
                <w:szCs w:val="24"/>
              </w:rPr>
              <w:t>refers</w:t>
            </w:r>
            <w:proofErr w:type="gramEnd"/>
            <w:r w:rsidRPr="00217A49">
              <w:rPr>
                <w:rFonts w:ascii="Times New Roman" w:eastAsia="Times New Roman" w:hAnsi="Times New Roman" w:cs="Times New Roman"/>
                <w:sz w:val="24"/>
                <w:szCs w:val="24"/>
              </w:rPr>
              <w:t xml:space="preserve"> to positions listed under CSC MC No. 11, s. 1996, as amended, including CSC MC No. 3, s. 2008, the required eligibility for which can be obtained by </w:t>
            </w:r>
            <w:r w:rsidRPr="00217A49">
              <w:rPr>
                <w:rFonts w:ascii="Times New Roman" w:eastAsia="Times New Roman" w:hAnsi="Times New Roman" w:cs="Times New Roman"/>
                <w:b/>
                <w:sz w:val="32"/>
                <w:szCs w:val="32"/>
                <w:u w:val="single"/>
              </w:rPr>
              <w:t>completing one year of very satisfactory actual work performance under temporary status of appointment.</w:t>
            </w:r>
          </w:p>
        </w:tc>
      </w:tr>
    </w:tbl>
    <w:p w:rsidR="002C6872" w:rsidRDefault="002C6872"/>
    <w:sectPr w:rsidR="002C6872" w:rsidSect="002C68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7A49"/>
    <w:rsid w:val="00204E22"/>
    <w:rsid w:val="00217A49"/>
    <w:rsid w:val="002C6872"/>
    <w:rsid w:val="008D53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8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17A49"/>
    <w:rPr>
      <w:b/>
      <w:bCs/>
    </w:rPr>
  </w:style>
  <w:style w:type="paragraph" w:customStyle="1" w:styleId="underlined">
    <w:name w:val="underlined"/>
    <w:basedOn w:val="Normal"/>
    <w:rsid w:val="00217A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derlined1">
    <w:name w:val="underlined1"/>
    <w:basedOn w:val="DefaultParagraphFont"/>
    <w:rsid w:val="00217A49"/>
  </w:style>
</w:styles>
</file>

<file path=word/webSettings.xml><?xml version="1.0" encoding="utf-8"?>
<w:webSettings xmlns:r="http://schemas.openxmlformats.org/officeDocument/2006/relationships" xmlns:w="http://schemas.openxmlformats.org/wordprocessingml/2006/main">
  <w:divs>
    <w:div w:id="33603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171</Words>
  <Characters>976</Characters>
  <Application>Microsoft Office Word</Application>
  <DocSecurity>0</DocSecurity>
  <Lines>8</Lines>
  <Paragraphs>2</Paragraphs>
  <ScaleCrop>false</ScaleCrop>
  <Company>Hewlett-Packard Company</Company>
  <LinksUpToDate>false</LinksUpToDate>
  <CharactersWithSpaces>1145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aylopez</dc:creator>
  <cp:lastModifiedBy>Marilyn N. Raquid</cp:lastModifiedBy>
  <cp:revision>2</cp:revision>
  <dcterms:created xsi:type="dcterms:W3CDTF">2014-04-01T00:06:00Z</dcterms:created>
  <dcterms:modified xsi:type="dcterms:W3CDTF">2014-04-01T00:13:00Z</dcterms:modified>
</cp:coreProperties>
</file>