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FA901" w14:textId="77777777" w:rsidR="00D01C7B" w:rsidRPr="003C06EF" w:rsidRDefault="00D01C7B" w:rsidP="00D01C7B">
      <w:pPr>
        <w:pStyle w:val="Title"/>
        <w:jc w:val="left"/>
        <w:rPr>
          <w:rFonts w:ascii="Arial" w:hAnsi="Arial" w:cs="Arial"/>
          <w:iCs/>
          <w:sz w:val="22"/>
          <w:szCs w:val="22"/>
        </w:rPr>
      </w:pPr>
    </w:p>
    <w:p w14:paraId="4EDB456E" w14:textId="62ECB27D" w:rsidR="0004480E" w:rsidRPr="003C06EF" w:rsidRDefault="004D038E" w:rsidP="00584140">
      <w:pPr>
        <w:pStyle w:val="Title"/>
        <w:jc w:val="left"/>
        <w:rPr>
          <w:rFonts w:ascii="Arial" w:hAnsi="Arial" w:cs="Arial"/>
          <w:iCs/>
          <w:sz w:val="22"/>
          <w:szCs w:val="22"/>
        </w:rPr>
      </w:pPr>
      <w:r>
        <w:rPr>
          <w:rFonts w:ascii="Arial" w:hAnsi="Arial" w:cs="Arial"/>
          <w:iCs/>
          <w:sz w:val="22"/>
          <w:szCs w:val="22"/>
        </w:rPr>
        <w:t>ESTIMATING RADIAL POSITION AND CHROMATIN COMPACTION FROM</w:t>
      </w:r>
      <w:r w:rsidR="00A60C23" w:rsidRPr="003C06EF">
        <w:rPr>
          <w:rFonts w:ascii="Arial" w:hAnsi="Arial" w:cs="Arial"/>
          <w:iCs/>
          <w:sz w:val="22"/>
          <w:szCs w:val="22"/>
        </w:rPr>
        <w:t xml:space="preserve"> GAM DATA</w:t>
      </w:r>
    </w:p>
    <w:p w14:paraId="4C78610C" w14:textId="412FF016" w:rsidR="00A60C23" w:rsidRPr="003C06EF" w:rsidRDefault="00A60C23" w:rsidP="00584140">
      <w:pPr>
        <w:pStyle w:val="Title"/>
        <w:jc w:val="left"/>
        <w:rPr>
          <w:rFonts w:ascii="Arial" w:hAnsi="Arial" w:cs="Arial"/>
          <w:iCs/>
          <w:sz w:val="22"/>
          <w:szCs w:val="22"/>
        </w:rPr>
      </w:pPr>
    </w:p>
    <w:p w14:paraId="081D487C" w14:textId="5955BF89" w:rsidR="00584140" w:rsidRPr="003C06EF" w:rsidRDefault="004D038E" w:rsidP="00584140">
      <w:pPr>
        <w:pStyle w:val="Title"/>
        <w:jc w:val="left"/>
        <w:rPr>
          <w:rFonts w:ascii="Arial" w:hAnsi="Arial" w:cs="Arial"/>
          <w:b w:val="0"/>
          <w:bCs w:val="0"/>
          <w:iCs/>
          <w:sz w:val="22"/>
          <w:szCs w:val="22"/>
        </w:rPr>
      </w:pPr>
      <w:r>
        <w:rPr>
          <w:rFonts w:ascii="Arial" w:hAnsi="Arial" w:cs="Arial"/>
          <w:iCs/>
          <w:sz w:val="22"/>
          <w:szCs w:val="22"/>
          <w:u w:val="single"/>
        </w:rPr>
        <w:t>This activity will use</w:t>
      </w:r>
      <w:r w:rsidR="00A60C23" w:rsidRPr="003C06EF">
        <w:rPr>
          <w:rFonts w:ascii="Arial" w:hAnsi="Arial" w:cs="Arial"/>
          <w:iCs/>
          <w:sz w:val="22"/>
          <w:szCs w:val="22"/>
          <w:u w:val="single"/>
        </w:rPr>
        <w:t xml:space="preserve"> the data reported in the </w:t>
      </w:r>
      <w:r w:rsidR="00584140" w:rsidRPr="003C06EF">
        <w:rPr>
          <w:rFonts w:ascii="Arial" w:hAnsi="Arial" w:cs="Arial"/>
          <w:iCs/>
          <w:sz w:val="22"/>
          <w:szCs w:val="22"/>
          <w:u w:val="single"/>
        </w:rPr>
        <w:t>following article</w:t>
      </w:r>
      <w:r w:rsidR="00584140" w:rsidRPr="003C06EF">
        <w:rPr>
          <w:rFonts w:ascii="Arial" w:hAnsi="Arial" w:cs="Arial"/>
          <w:b w:val="0"/>
          <w:bCs w:val="0"/>
          <w:iCs/>
          <w:sz w:val="22"/>
          <w:szCs w:val="22"/>
        </w:rPr>
        <w:t>:</w:t>
      </w:r>
    </w:p>
    <w:p w14:paraId="690F8B3C" w14:textId="77777777" w:rsidR="00B54573" w:rsidRPr="003C06EF" w:rsidRDefault="00B54573" w:rsidP="00BA5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sz w:val="22"/>
          <w:szCs w:val="22"/>
        </w:rPr>
      </w:pPr>
      <w:proofErr w:type="spellStart"/>
      <w:r w:rsidRPr="003C06EF">
        <w:rPr>
          <w:rFonts w:ascii="Arial" w:hAnsi="Arial" w:cs="Arial"/>
          <w:color w:val="000000"/>
          <w:sz w:val="22"/>
          <w:szCs w:val="22"/>
        </w:rPr>
        <w:t>Beagrie</w:t>
      </w:r>
      <w:proofErr w:type="spellEnd"/>
      <w:r w:rsidRPr="003C06EF">
        <w:rPr>
          <w:rFonts w:ascii="Arial" w:hAnsi="Arial" w:cs="Arial"/>
          <w:color w:val="000000"/>
          <w:sz w:val="22"/>
          <w:szCs w:val="22"/>
        </w:rPr>
        <w:t xml:space="preserve"> RA, </w:t>
      </w:r>
      <w:proofErr w:type="spellStart"/>
      <w:r w:rsidRPr="003C06EF">
        <w:rPr>
          <w:rFonts w:ascii="Arial" w:hAnsi="Arial" w:cs="Arial"/>
          <w:color w:val="000000"/>
          <w:sz w:val="22"/>
          <w:szCs w:val="22"/>
        </w:rPr>
        <w:t>Scialdone</w:t>
      </w:r>
      <w:proofErr w:type="spellEnd"/>
      <w:r w:rsidRPr="003C06EF">
        <w:rPr>
          <w:rFonts w:ascii="Arial" w:hAnsi="Arial" w:cs="Arial"/>
          <w:color w:val="000000"/>
          <w:sz w:val="22"/>
          <w:szCs w:val="22"/>
        </w:rPr>
        <w:t xml:space="preserve"> A, </w:t>
      </w:r>
      <w:proofErr w:type="spellStart"/>
      <w:r w:rsidRPr="003C06EF">
        <w:rPr>
          <w:rFonts w:ascii="Arial" w:hAnsi="Arial" w:cs="Arial"/>
          <w:color w:val="000000"/>
          <w:sz w:val="22"/>
          <w:szCs w:val="22"/>
        </w:rPr>
        <w:t>Schueler</w:t>
      </w:r>
      <w:proofErr w:type="spellEnd"/>
      <w:r w:rsidRPr="003C06EF">
        <w:rPr>
          <w:rFonts w:ascii="Arial" w:hAnsi="Arial" w:cs="Arial"/>
          <w:color w:val="000000"/>
          <w:sz w:val="22"/>
          <w:szCs w:val="22"/>
        </w:rPr>
        <w:t xml:space="preserve"> M, Kraemer DC, </w:t>
      </w:r>
      <w:proofErr w:type="spellStart"/>
      <w:r w:rsidRPr="003C06EF">
        <w:rPr>
          <w:rFonts w:ascii="Arial" w:hAnsi="Arial" w:cs="Arial"/>
          <w:color w:val="000000"/>
          <w:sz w:val="22"/>
          <w:szCs w:val="22"/>
        </w:rPr>
        <w:t>Chotalia</w:t>
      </w:r>
      <w:proofErr w:type="spellEnd"/>
      <w:r w:rsidRPr="003C06EF">
        <w:rPr>
          <w:rFonts w:ascii="Arial" w:hAnsi="Arial" w:cs="Arial"/>
          <w:color w:val="000000"/>
          <w:sz w:val="22"/>
          <w:szCs w:val="22"/>
        </w:rPr>
        <w:t xml:space="preserve"> M, </w:t>
      </w:r>
      <w:proofErr w:type="spellStart"/>
      <w:r w:rsidRPr="003C06EF">
        <w:rPr>
          <w:rFonts w:ascii="Arial" w:hAnsi="Arial" w:cs="Arial"/>
          <w:color w:val="000000"/>
          <w:sz w:val="22"/>
          <w:szCs w:val="22"/>
        </w:rPr>
        <w:t>Xie</w:t>
      </w:r>
      <w:proofErr w:type="spellEnd"/>
      <w:r w:rsidRPr="003C06EF">
        <w:rPr>
          <w:rFonts w:ascii="Arial" w:hAnsi="Arial" w:cs="Arial"/>
          <w:color w:val="000000"/>
          <w:sz w:val="22"/>
          <w:szCs w:val="22"/>
        </w:rPr>
        <w:t xml:space="preserve"> SQ, Barbieri </w:t>
      </w:r>
    </w:p>
    <w:p w14:paraId="64192ECF" w14:textId="77777777" w:rsidR="00B54573" w:rsidRPr="003C06EF" w:rsidRDefault="00B54573" w:rsidP="00BA5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sz w:val="22"/>
          <w:szCs w:val="22"/>
        </w:rPr>
      </w:pPr>
      <w:r w:rsidRPr="003C06EF">
        <w:rPr>
          <w:rFonts w:ascii="Arial" w:hAnsi="Arial" w:cs="Arial"/>
          <w:color w:val="000000"/>
          <w:sz w:val="22"/>
          <w:szCs w:val="22"/>
        </w:rPr>
        <w:t xml:space="preserve">M, de Santiago I, </w:t>
      </w:r>
      <w:proofErr w:type="spellStart"/>
      <w:r w:rsidRPr="003C06EF">
        <w:rPr>
          <w:rFonts w:ascii="Arial" w:hAnsi="Arial" w:cs="Arial"/>
          <w:color w:val="000000"/>
          <w:sz w:val="22"/>
          <w:szCs w:val="22"/>
        </w:rPr>
        <w:t>Lavitas</w:t>
      </w:r>
      <w:proofErr w:type="spellEnd"/>
      <w:r w:rsidRPr="003C06EF">
        <w:rPr>
          <w:rFonts w:ascii="Arial" w:hAnsi="Arial" w:cs="Arial"/>
          <w:color w:val="000000"/>
          <w:sz w:val="22"/>
          <w:szCs w:val="22"/>
        </w:rPr>
        <w:t xml:space="preserve"> LM, Branco MR, Fraser J, </w:t>
      </w:r>
      <w:proofErr w:type="spellStart"/>
      <w:r w:rsidRPr="003C06EF">
        <w:rPr>
          <w:rFonts w:ascii="Arial" w:hAnsi="Arial" w:cs="Arial"/>
          <w:color w:val="000000"/>
          <w:sz w:val="22"/>
          <w:szCs w:val="22"/>
        </w:rPr>
        <w:t>Dostie</w:t>
      </w:r>
      <w:proofErr w:type="spellEnd"/>
      <w:r w:rsidRPr="003C06EF">
        <w:rPr>
          <w:rFonts w:ascii="Arial" w:hAnsi="Arial" w:cs="Arial"/>
          <w:color w:val="000000"/>
          <w:sz w:val="22"/>
          <w:szCs w:val="22"/>
        </w:rPr>
        <w:t xml:space="preserve"> J, Game L, Dillon N, Edwards PA, </w:t>
      </w:r>
      <w:proofErr w:type="spellStart"/>
      <w:r w:rsidRPr="003C06EF">
        <w:rPr>
          <w:rFonts w:ascii="Arial" w:hAnsi="Arial" w:cs="Arial"/>
          <w:color w:val="000000"/>
          <w:sz w:val="22"/>
          <w:szCs w:val="22"/>
        </w:rPr>
        <w:t>Nicodemi</w:t>
      </w:r>
      <w:proofErr w:type="spellEnd"/>
      <w:r w:rsidRPr="003C06EF">
        <w:rPr>
          <w:rFonts w:ascii="Arial" w:hAnsi="Arial" w:cs="Arial"/>
          <w:color w:val="000000"/>
          <w:sz w:val="22"/>
          <w:szCs w:val="22"/>
        </w:rPr>
        <w:t xml:space="preserve"> M, Pombo A. </w:t>
      </w:r>
    </w:p>
    <w:p w14:paraId="63E6224A" w14:textId="77777777" w:rsidR="00BA5288" w:rsidRPr="003C06EF" w:rsidRDefault="00B54573" w:rsidP="00BA5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sz w:val="22"/>
          <w:szCs w:val="22"/>
        </w:rPr>
      </w:pPr>
      <w:r w:rsidRPr="003C06EF">
        <w:rPr>
          <w:rFonts w:ascii="Arial" w:hAnsi="Arial" w:cs="Arial"/>
          <w:color w:val="000000"/>
          <w:sz w:val="22"/>
          <w:szCs w:val="22"/>
          <w:u w:val="single"/>
        </w:rPr>
        <w:t>Complex multi-enhancer contacts captured by genome architecture mapping</w:t>
      </w:r>
      <w:r w:rsidRPr="003C06EF">
        <w:rPr>
          <w:rFonts w:ascii="Arial" w:hAnsi="Arial" w:cs="Arial"/>
          <w:color w:val="000000"/>
          <w:sz w:val="22"/>
          <w:szCs w:val="22"/>
        </w:rPr>
        <w:t xml:space="preserve">. </w:t>
      </w:r>
    </w:p>
    <w:p w14:paraId="5BEE019F" w14:textId="2473EE7B" w:rsidR="00B54573" w:rsidRPr="003C06EF" w:rsidRDefault="00B54573" w:rsidP="003C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sz w:val="22"/>
          <w:szCs w:val="22"/>
        </w:rPr>
      </w:pPr>
      <w:r w:rsidRPr="003C06EF">
        <w:rPr>
          <w:rFonts w:ascii="Arial" w:hAnsi="Arial" w:cs="Arial"/>
          <w:i/>
          <w:iCs/>
          <w:color w:val="000000"/>
          <w:sz w:val="22"/>
          <w:szCs w:val="22"/>
        </w:rPr>
        <w:t>Nature</w:t>
      </w:r>
      <w:r w:rsidRPr="003C06EF">
        <w:rPr>
          <w:rFonts w:ascii="Arial" w:hAnsi="Arial" w:cs="Arial"/>
          <w:color w:val="000000"/>
          <w:sz w:val="22"/>
          <w:szCs w:val="22"/>
        </w:rPr>
        <w:t>. 2017 Mar 23;</w:t>
      </w:r>
      <w:r w:rsidRPr="003C06EF">
        <w:rPr>
          <w:rFonts w:ascii="Arial" w:hAnsi="Arial" w:cs="Arial"/>
          <w:b/>
          <w:bCs/>
          <w:color w:val="000000"/>
          <w:sz w:val="22"/>
          <w:szCs w:val="22"/>
        </w:rPr>
        <w:t>543(7646)</w:t>
      </w:r>
      <w:r w:rsidRPr="003C06EF">
        <w:rPr>
          <w:rFonts w:ascii="Arial" w:hAnsi="Arial" w:cs="Arial"/>
          <w:color w:val="000000"/>
          <w:sz w:val="22"/>
          <w:szCs w:val="22"/>
        </w:rPr>
        <w:t>:519-524.</w:t>
      </w:r>
    </w:p>
    <w:p w14:paraId="1D0881D4" w14:textId="77777777" w:rsidR="00B54573" w:rsidRPr="003C06EF" w:rsidRDefault="00267700" w:rsidP="00BA5288">
      <w:pPr>
        <w:ind w:left="720"/>
        <w:rPr>
          <w:rFonts w:ascii="Arial" w:hAnsi="Arial" w:cs="Arial"/>
          <w:sz w:val="22"/>
          <w:szCs w:val="22"/>
        </w:rPr>
      </w:pPr>
      <w:hyperlink r:id="rId7" w:anchor="!po=5.27638" w:history="1">
        <w:r w:rsidR="00B54573" w:rsidRPr="003C06EF">
          <w:rPr>
            <w:rStyle w:val="Hyperlink"/>
            <w:rFonts w:ascii="Arial" w:hAnsi="Arial" w:cs="Arial"/>
            <w:sz w:val="22"/>
            <w:szCs w:val="22"/>
          </w:rPr>
          <w:t>https://www.ncbi.nlm.nih.gov/pmc/articles/PMC5366070/#!po=5.27638</w:t>
        </w:r>
      </w:hyperlink>
    </w:p>
    <w:p w14:paraId="11DFDD6D" w14:textId="7FE4D025" w:rsidR="007B1C26" w:rsidRPr="003C06EF" w:rsidRDefault="007B1C26" w:rsidP="00584140">
      <w:pPr>
        <w:pStyle w:val="Title"/>
        <w:jc w:val="left"/>
        <w:rPr>
          <w:rFonts w:ascii="Arial" w:hAnsi="Arial" w:cs="Arial"/>
          <w:b w:val="0"/>
          <w:bCs w:val="0"/>
          <w:iCs/>
          <w:sz w:val="22"/>
          <w:szCs w:val="22"/>
        </w:rPr>
      </w:pPr>
    </w:p>
    <w:p w14:paraId="08122098" w14:textId="316ABB4E" w:rsidR="00A60C23" w:rsidRPr="003C06EF" w:rsidRDefault="00A60C23" w:rsidP="00584140">
      <w:pPr>
        <w:pStyle w:val="Title"/>
        <w:jc w:val="left"/>
        <w:rPr>
          <w:rFonts w:ascii="Arial" w:hAnsi="Arial" w:cs="Arial"/>
          <w:b w:val="0"/>
          <w:bCs w:val="0"/>
          <w:iCs/>
          <w:sz w:val="22"/>
          <w:szCs w:val="22"/>
        </w:rPr>
      </w:pPr>
      <w:r w:rsidRPr="003C06EF">
        <w:rPr>
          <w:rFonts w:ascii="Arial" w:hAnsi="Arial" w:cs="Arial"/>
          <w:b w:val="0"/>
          <w:bCs w:val="0"/>
          <w:iCs/>
          <w:sz w:val="22"/>
          <w:szCs w:val="22"/>
        </w:rPr>
        <w:tab/>
      </w:r>
      <w:r w:rsidRPr="003C06EF">
        <w:rPr>
          <w:rFonts w:ascii="Arial" w:hAnsi="Arial" w:cs="Arial"/>
          <w:b w:val="0"/>
          <w:bCs w:val="0"/>
          <w:iCs/>
          <w:sz w:val="22"/>
          <w:szCs w:val="22"/>
          <w:u w:val="single"/>
        </w:rPr>
        <w:t>The data may be downloaded here</w:t>
      </w:r>
      <w:r w:rsidRPr="003C06EF">
        <w:rPr>
          <w:rFonts w:ascii="Arial" w:hAnsi="Arial" w:cs="Arial"/>
          <w:b w:val="0"/>
          <w:bCs w:val="0"/>
          <w:iCs/>
          <w:sz w:val="22"/>
          <w:szCs w:val="22"/>
        </w:rPr>
        <w:t>:</w:t>
      </w:r>
    </w:p>
    <w:p w14:paraId="612C10AF" w14:textId="0E9099E3" w:rsidR="00A60C23" w:rsidRPr="003C06EF" w:rsidRDefault="003C06EF" w:rsidP="00A60C23">
      <w:pPr>
        <w:rPr>
          <w:rFonts w:ascii="Arial" w:hAnsi="Arial" w:cs="Arial"/>
          <w:sz w:val="22"/>
          <w:szCs w:val="22"/>
        </w:rPr>
      </w:pPr>
      <w:r>
        <w:rPr>
          <w:rFonts w:ascii="Arial" w:hAnsi="Arial" w:cs="Arial"/>
          <w:b/>
          <w:bCs/>
          <w:iCs/>
          <w:sz w:val="22"/>
          <w:szCs w:val="22"/>
        </w:rPr>
        <w:tab/>
      </w:r>
      <w:r w:rsidR="00A60C23" w:rsidRPr="003C06EF">
        <w:rPr>
          <w:rFonts w:ascii="Arial" w:hAnsi="Arial" w:cs="Arial"/>
          <w:b/>
          <w:bCs/>
          <w:iCs/>
          <w:sz w:val="22"/>
          <w:szCs w:val="22"/>
        </w:rPr>
        <w:tab/>
      </w:r>
      <w:hyperlink r:id="rId8" w:history="1">
        <w:r w:rsidR="00A60C23" w:rsidRPr="003C06EF">
          <w:rPr>
            <w:rStyle w:val="Hyperlink"/>
            <w:rFonts w:ascii="Arial" w:hAnsi="Arial" w:cs="Arial"/>
            <w:sz w:val="22"/>
            <w:szCs w:val="22"/>
          </w:rPr>
          <w:t>https://www.ncbi.nlm.nih.gov/geo/query/acc.cgi?acc=GSE64881</w:t>
        </w:r>
      </w:hyperlink>
    </w:p>
    <w:p w14:paraId="66A07CB2" w14:textId="0BDC04E7" w:rsidR="00A60C23" w:rsidRPr="003C06EF" w:rsidRDefault="00A60C23" w:rsidP="00584140">
      <w:pPr>
        <w:pStyle w:val="Title"/>
        <w:jc w:val="left"/>
        <w:rPr>
          <w:rFonts w:ascii="Arial" w:hAnsi="Arial" w:cs="Arial"/>
          <w:b w:val="0"/>
          <w:bCs w:val="0"/>
          <w:iCs/>
          <w:sz w:val="22"/>
          <w:szCs w:val="22"/>
        </w:rPr>
      </w:pPr>
    </w:p>
    <w:p w14:paraId="12B4CCE4" w14:textId="5C6C4B97" w:rsidR="00A60C23" w:rsidRPr="003C06EF" w:rsidRDefault="00A60C23" w:rsidP="00584140">
      <w:pPr>
        <w:pStyle w:val="Title"/>
        <w:jc w:val="left"/>
        <w:rPr>
          <w:rFonts w:ascii="Arial" w:hAnsi="Arial" w:cs="Arial"/>
          <w:b w:val="0"/>
          <w:bCs w:val="0"/>
          <w:iCs/>
          <w:sz w:val="22"/>
          <w:szCs w:val="22"/>
        </w:rPr>
      </w:pPr>
      <w:r w:rsidRPr="003C06EF">
        <w:rPr>
          <w:rFonts w:ascii="Arial" w:hAnsi="Arial" w:cs="Arial"/>
          <w:b w:val="0"/>
          <w:bCs w:val="0"/>
          <w:iCs/>
          <w:sz w:val="22"/>
          <w:szCs w:val="22"/>
        </w:rPr>
        <w:tab/>
      </w:r>
      <w:r w:rsidR="003C06EF">
        <w:rPr>
          <w:rFonts w:ascii="Arial" w:hAnsi="Arial" w:cs="Arial"/>
          <w:b w:val="0"/>
          <w:bCs w:val="0"/>
          <w:iCs/>
          <w:sz w:val="22"/>
          <w:szCs w:val="22"/>
        </w:rPr>
        <w:tab/>
      </w:r>
      <w:r w:rsidRPr="003C06EF">
        <w:rPr>
          <w:rFonts w:ascii="Arial" w:hAnsi="Arial" w:cs="Arial"/>
          <w:b w:val="0"/>
          <w:bCs w:val="0"/>
          <w:iCs/>
          <w:sz w:val="22"/>
          <w:szCs w:val="22"/>
        </w:rPr>
        <w:t>scroll to the bottom of the page and download the following file:</w:t>
      </w:r>
    </w:p>
    <w:p w14:paraId="2546871D" w14:textId="419CCD8D" w:rsidR="00A60C23" w:rsidRPr="003C06EF" w:rsidRDefault="003C06EF" w:rsidP="00A60C23">
      <w:pPr>
        <w:rPr>
          <w:rFonts w:ascii="Arial" w:hAnsi="Arial" w:cs="Arial"/>
          <w:sz w:val="22"/>
          <w:szCs w:val="22"/>
        </w:rPr>
      </w:pPr>
      <w:r>
        <w:rPr>
          <w:rFonts w:ascii="Arial" w:hAnsi="Arial" w:cs="Arial"/>
          <w:b/>
          <w:bCs/>
          <w:iCs/>
          <w:sz w:val="22"/>
          <w:szCs w:val="22"/>
        </w:rPr>
        <w:tab/>
      </w:r>
      <w:r w:rsidR="00A60C23" w:rsidRPr="003C06EF">
        <w:rPr>
          <w:rFonts w:ascii="Arial" w:hAnsi="Arial" w:cs="Arial"/>
          <w:b/>
          <w:bCs/>
          <w:iCs/>
          <w:sz w:val="22"/>
          <w:szCs w:val="22"/>
        </w:rPr>
        <w:tab/>
      </w:r>
      <w:r w:rsidR="00A60C23" w:rsidRPr="003C06EF">
        <w:rPr>
          <w:rFonts w:ascii="Arial" w:hAnsi="Arial" w:cs="Arial"/>
          <w:color w:val="000000"/>
          <w:sz w:val="22"/>
          <w:szCs w:val="22"/>
          <w:shd w:val="clear" w:color="auto" w:fill="EEEEEE"/>
        </w:rPr>
        <w:t>GSE64881_segmentation_at_30000bp.passqc.multibam.txt.gz</w:t>
      </w:r>
    </w:p>
    <w:p w14:paraId="5FDE3948" w14:textId="3BAC60A8" w:rsidR="00A60C23" w:rsidRDefault="00A60C23" w:rsidP="00584140">
      <w:pPr>
        <w:pStyle w:val="Title"/>
        <w:jc w:val="left"/>
        <w:rPr>
          <w:rFonts w:ascii="Arial" w:hAnsi="Arial" w:cs="Arial"/>
          <w:b w:val="0"/>
          <w:bCs w:val="0"/>
          <w:iCs/>
          <w:sz w:val="22"/>
          <w:szCs w:val="22"/>
        </w:rPr>
      </w:pPr>
    </w:p>
    <w:p w14:paraId="5F04F1CF" w14:textId="77777777" w:rsidR="003C06EF" w:rsidRPr="003C06EF" w:rsidRDefault="003C06EF" w:rsidP="00584140">
      <w:pPr>
        <w:pStyle w:val="Title"/>
        <w:jc w:val="left"/>
        <w:rPr>
          <w:rFonts w:ascii="Arial" w:hAnsi="Arial" w:cs="Arial"/>
          <w:b w:val="0"/>
          <w:bCs w:val="0"/>
          <w:iCs/>
          <w:sz w:val="22"/>
          <w:szCs w:val="22"/>
        </w:rPr>
      </w:pPr>
    </w:p>
    <w:p w14:paraId="41D5DE9A" w14:textId="4B5F59D8" w:rsidR="00A60C23" w:rsidRPr="003C06EF" w:rsidRDefault="005E7AD5" w:rsidP="00A60C23">
      <w:pPr>
        <w:pStyle w:val="Title"/>
        <w:jc w:val="left"/>
        <w:rPr>
          <w:rFonts w:ascii="Arial" w:hAnsi="Arial" w:cs="Arial"/>
          <w:b w:val="0"/>
          <w:bCs w:val="0"/>
          <w:iCs/>
          <w:sz w:val="22"/>
          <w:szCs w:val="22"/>
        </w:rPr>
      </w:pPr>
      <w:r>
        <w:rPr>
          <w:rFonts w:ascii="Arial" w:hAnsi="Arial" w:cs="Arial"/>
          <w:iCs/>
          <w:sz w:val="22"/>
          <w:szCs w:val="22"/>
          <w:u w:val="single"/>
        </w:rPr>
        <w:t>Evaluate</w:t>
      </w:r>
      <w:r w:rsidR="00A60C23" w:rsidRPr="003C06EF">
        <w:rPr>
          <w:rFonts w:ascii="Arial" w:hAnsi="Arial" w:cs="Arial"/>
          <w:iCs/>
          <w:sz w:val="22"/>
          <w:szCs w:val="22"/>
          <w:u w:val="single"/>
        </w:rPr>
        <w:t xml:space="preserve"> data</w:t>
      </w:r>
      <w:r>
        <w:rPr>
          <w:rFonts w:ascii="Arial" w:hAnsi="Arial" w:cs="Arial"/>
          <w:iCs/>
          <w:sz w:val="22"/>
          <w:szCs w:val="22"/>
          <w:u w:val="single"/>
        </w:rPr>
        <w:t xml:space="preserve"> quality</w:t>
      </w:r>
      <w:r w:rsidR="00A60C23" w:rsidRPr="003C06EF">
        <w:rPr>
          <w:rFonts w:ascii="Arial" w:hAnsi="Arial" w:cs="Arial"/>
          <w:b w:val="0"/>
          <w:bCs w:val="0"/>
          <w:iCs/>
          <w:sz w:val="22"/>
          <w:szCs w:val="22"/>
        </w:rPr>
        <w:t>:</w:t>
      </w:r>
    </w:p>
    <w:p w14:paraId="4E3CDDEC" w14:textId="2267BDA7" w:rsidR="00E874B5" w:rsidRDefault="005E7AD5" w:rsidP="004D038E">
      <w:pPr>
        <w:pStyle w:val="Title"/>
        <w:jc w:val="left"/>
        <w:rPr>
          <w:rFonts w:ascii="Arial" w:hAnsi="Arial" w:cs="Arial"/>
          <w:b w:val="0"/>
          <w:bCs w:val="0"/>
          <w:iCs/>
          <w:sz w:val="22"/>
          <w:szCs w:val="22"/>
        </w:rPr>
      </w:pPr>
      <w:r>
        <w:rPr>
          <w:rFonts w:ascii="Arial" w:hAnsi="Arial" w:cs="Arial"/>
          <w:b w:val="0"/>
          <w:bCs w:val="0"/>
          <w:iCs/>
          <w:sz w:val="22"/>
          <w:szCs w:val="22"/>
        </w:rPr>
        <w:t xml:space="preserve">Identify </w:t>
      </w:r>
      <w:r w:rsidR="004D038E">
        <w:rPr>
          <w:rFonts w:ascii="Arial" w:hAnsi="Arial" w:cs="Arial"/>
          <w:b w:val="0"/>
          <w:bCs w:val="0"/>
          <w:iCs/>
          <w:sz w:val="22"/>
          <w:szCs w:val="22"/>
        </w:rPr>
        <w:t>windows that have an unusually high detection frequency</w:t>
      </w:r>
      <w:r w:rsidR="003B694F">
        <w:rPr>
          <w:rFonts w:ascii="Arial" w:hAnsi="Arial" w:cs="Arial"/>
          <w:b w:val="0"/>
          <w:bCs w:val="0"/>
          <w:iCs/>
          <w:sz w:val="22"/>
          <w:szCs w:val="22"/>
        </w:rPr>
        <w:t xml:space="preserve"> (the detection frequency of a genomic window is the number of NPs that detect the window)</w:t>
      </w:r>
      <w:r w:rsidR="004D038E">
        <w:rPr>
          <w:rFonts w:ascii="Arial" w:hAnsi="Arial" w:cs="Arial"/>
          <w:b w:val="0"/>
          <w:bCs w:val="0"/>
          <w:iCs/>
          <w:sz w:val="22"/>
          <w:szCs w:val="22"/>
        </w:rPr>
        <w:t xml:space="preserve">. </w:t>
      </w:r>
      <w:r w:rsidR="003B694F">
        <w:rPr>
          <w:rFonts w:ascii="Arial" w:hAnsi="Arial" w:cs="Arial"/>
          <w:b w:val="0"/>
          <w:bCs w:val="0"/>
          <w:iCs/>
          <w:sz w:val="22"/>
          <w:szCs w:val="22"/>
        </w:rPr>
        <w:t>One way to do this is to sort the windows by detection frequency and then to look for outliers at the top of the sorted list. Alternately, t</w:t>
      </w:r>
      <w:r>
        <w:rPr>
          <w:rFonts w:ascii="Arial" w:hAnsi="Arial" w:cs="Arial"/>
          <w:b w:val="0"/>
          <w:bCs w:val="0"/>
          <w:iCs/>
          <w:sz w:val="22"/>
          <w:szCs w:val="22"/>
        </w:rPr>
        <w:t>his</w:t>
      </w:r>
      <w:r w:rsidR="003B694F">
        <w:rPr>
          <w:rFonts w:ascii="Arial" w:hAnsi="Arial" w:cs="Arial"/>
          <w:b w:val="0"/>
          <w:bCs w:val="0"/>
          <w:iCs/>
          <w:sz w:val="22"/>
          <w:szCs w:val="22"/>
        </w:rPr>
        <w:t xml:space="preserve"> can be done</w:t>
      </w:r>
      <w:r>
        <w:rPr>
          <w:rFonts w:ascii="Arial" w:hAnsi="Arial" w:cs="Arial"/>
          <w:b w:val="0"/>
          <w:bCs w:val="0"/>
          <w:iCs/>
          <w:sz w:val="22"/>
          <w:szCs w:val="22"/>
        </w:rPr>
        <w:t xml:space="preserve"> by generating a scatter plot and visually determining what threshold constitutes an unusually high detection frequency. </w:t>
      </w:r>
    </w:p>
    <w:p w14:paraId="284899D1" w14:textId="0441A592" w:rsidR="005E7AD5" w:rsidRDefault="005E7AD5" w:rsidP="004D038E">
      <w:pPr>
        <w:pStyle w:val="Title"/>
        <w:jc w:val="left"/>
        <w:rPr>
          <w:rFonts w:ascii="Arial" w:hAnsi="Arial" w:cs="Arial"/>
          <w:b w:val="0"/>
          <w:bCs w:val="0"/>
          <w:iCs/>
          <w:sz w:val="22"/>
          <w:szCs w:val="22"/>
        </w:rPr>
      </w:pPr>
    </w:p>
    <w:p w14:paraId="380286EC" w14:textId="4613407C" w:rsidR="005E7AD5" w:rsidRPr="003C06EF" w:rsidRDefault="005E7AD5" w:rsidP="005E7AD5">
      <w:pPr>
        <w:pStyle w:val="Title"/>
        <w:jc w:val="left"/>
        <w:rPr>
          <w:rFonts w:ascii="Arial" w:hAnsi="Arial" w:cs="Arial"/>
          <w:b w:val="0"/>
          <w:bCs w:val="0"/>
          <w:iCs/>
          <w:sz w:val="22"/>
          <w:szCs w:val="22"/>
        </w:rPr>
      </w:pPr>
      <w:r>
        <w:rPr>
          <w:rFonts w:ascii="Arial" w:hAnsi="Arial" w:cs="Arial"/>
          <w:iCs/>
          <w:sz w:val="22"/>
          <w:szCs w:val="22"/>
          <w:u w:val="single"/>
        </w:rPr>
        <w:t>Estimate radial position of each NP</w:t>
      </w:r>
      <w:r w:rsidRPr="005E7AD5">
        <w:rPr>
          <w:rFonts w:ascii="Arial" w:hAnsi="Arial" w:cs="Arial"/>
          <w:b w:val="0"/>
          <w:bCs w:val="0"/>
          <w:iCs/>
          <w:sz w:val="22"/>
          <w:szCs w:val="22"/>
        </w:rPr>
        <w:t>:</w:t>
      </w:r>
    </w:p>
    <w:p w14:paraId="69817D07" w14:textId="7367EA99" w:rsidR="00FF55FA" w:rsidRPr="00FF55FA" w:rsidRDefault="00FF55FA" w:rsidP="00FF55FA">
      <w:pPr>
        <w:rPr>
          <w:rFonts w:ascii="Arial" w:hAnsi="Arial" w:cs="Arial"/>
          <w:sz w:val="22"/>
          <w:szCs w:val="22"/>
        </w:rPr>
      </w:pPr>
      <w:r w:rsidRPr="00FF55FA">
        <w:rPr>
          <w:rFonts w:ascii="Arial" w:hAnsi="Arial" w:cs="Arial"/>
          <w:iCs/>
          <w:sz w:val="22"/>
          <w:szCs w:val="22"/>
        </w:rPr>
        <w:t xml:space="preserve">The GAM paper describes how to estimate radial position of an NP (see below for the relevant excerpt from the paper). </w:t>
      </w:r>
      <w:r w:rsidRPr="00FF55FA">
        <w:rPr>
          <w:rFonts w:ascii="Arial" w:hAnsi="Arial" w:cs="Arial"/>
          <w:sz w:val="22"/>
          <w:szCs w:val="22"/>
        </w:rPr>
        <w:t xml:space="preserve">Use </w:t>
      </w:r>
      <w:r>
        <w:rPr>
          <w:rFonts w:ascii="Arial" w:hAnsi="Arial" w:cs="Arial"/>
          <w:sz w:val="22"/>
          <w:szCs w:val="22"/>
        </w:rPr>
        <w:t xml:space="preserve">these insights </w:t>
      </w:r>
      <w:r w:rsidRPr="00FF55FA">
        <w:rPr>
          <w:rFonts w:ascii="Arial" w:hAnsi="Arial" w:cs="Arial"/>
          <w:sz w:val="22"/>
          <w:szCs w:val="22"/>
        </w:rPr>
        <w:t>to estimate radial position for each NP on a scale of 1-5:</w:t>
      </w:r>
    </w:p>
    <w:p w14:paraId="27A670BA" w14:textId="00E3671E" w:rsidR="00FF55FA" w:rsidRPr="00FF55FA" w:rsidRDefault="00FF55FA" w:rsidP="00FF55FA">
      <w:pPr>
        <w:ind w:left="720"/>
        <w:rPr>
          <w:rFonts w:ascii="Arial" w:hAnsi="Arial" w:cs="Arial"/>
          <w:sz w:val="22"/>
          <w:szCs w:val="22"/>
        </w:rPr>
      </w:pPr>
      <w:r w:rsidRPr="00FF55FA">
        <w:rPr>
          <w:rFonts w:ascii="Arial" w:hAnsi="Arial" w:cs="Arial"/>
          <w:sz w:val="22"/>
          <w:szCs w:val="22"/>
        </w:rPr>
        <w:t>1 – strongly apical</w:t>
      </w:r>
    </w:p>
    <w:p w14:paraId="373F5AB9" w14:textId="078C1675" w:rsidR="00FF55FA" w:rsidRPr="00FF55FA" w:rsidRDefault="00FF55FA" w:rsidP="00FF55FA">
      <w:pPr>
        <w:ind w:left="720"/>
        <w:rPr>
          <w:rFonts w:ascii="Arial" w:hAnsi="Arial" w:cs="Arial"/>
          <w:sz w:val="22"/>
          <w:szCs w:val="22"/>
        </w:rPr>
      </w:pPr>
      <w:r w:rsidRPr="00FF55FA">
        <w:rPr>
          <w:rFonts w:ascii="Arial" w:hAnsi="Arial" w:cs="Arial"/>
          <w:sz w:val="22"/>
          <w:szCs w:val="22"/>
        </w:rPr>
        <w:t>2 – somewhat apical</w:t>
      </w:r>
    </w:p>
    <w:p w14:paraId="14884C2B" w14:textId="77777777" w:rsidR="00FF55FA" w:rsidRPr="00FF55FA" w:rsidRDefault="00FF55FA" w:rsidP="00FF55FA">
      <w:pPr>
        <w:ind w:left="720"/>
        <w:rPr>
          <w:rFonts w:ascii="Arial" w:hAnsi="Arial" w:cs="Arial"/>
          <w:sz w:val="22"/>
          <w:szCs w:val="22"/>
        </w:rPr>
      </w:pPr>
      <w:r w:rsidRPr="00FF55FA">
        <w:rPr>
          <w:rFonts w:ascii="Arial" w:hAnsi="Arial" w:cs="Arial"/>
          <w:sz w:val="22"/>
          <w:szCs w:val="22"/>
        </w:rPr>
        <w:t>3 – neither apical nor equatorial</w:t>
      </w:r>
    </w:p>
    <w:p w14:paraId="4BDEC2BF" w14:textId="77777777" w:rsidR="00FF55FA" w:rsidRPr="00FF55FA" w:rsidRDefault="00FF55FA" w:rsidP="00FF55FA">
      <w:pPr>
        <w:ind w:left="720"/>
        <w:rPr>
          <w:rFonts w:ascii="Arial" w:hAnsi="Arial" w:cs="Arial"/>
          <w:sz w:val="22"/>
          <w:szCs w:val="22"/>
        </w:rPr>
      </w:pPr>
      <w:r w:rsidRPr="00FF55FA">
        <w:rPr>
          <w:rFonts w:ascii="Arial" w:hAnsi="Arial" w:cs="Arial"/>
          <w:sz w:val="22"/>
          <w:szCs w:val="22"/>
        </w:rPr>
        <w:t>4 – somewhat equatorial</w:t>
      </w:r>
    </w:p>
    <w:p w14:paraId="3BE1EAE9" w14:textId="07647248" w:rsidR="00FF55FA" w:rsidRPr="00FF55FA" w:rsidRDefault="00FF55FA" w:rsidP="00FF55FA">
      <w:pPr>
        <w:ind w:left="720"/>
        <w:rPr>
          <w:rFonts w:ascii="Arial" w:hAnsi="Arial" w:cs="Arial"/>
          <w:sz w:val="22"/>
          <w:szCs w:val="22"/>
        </w:rPr>
      </w:pPr>
      <w:r w:rsidRPr="00FF55FA">
        <w:rPr>
          <w:rFonts w:ascii="Arial" w:hAnsi="Arial" w:cs="Arial"/>
          <w:sz w:val="22"/>
          <w:szCs w:val="22"/>
        </w:rPr>
        <w:t xml:space="preserve">5 – strongly </w:t>
      </w:r>
      <w:r w:rsidR="00EC56AF">
        <w:rPr>
          <w:rFonts w:ascii="Arial" w:hAnsi="Arial" w:cs="Arial"/>
          <w:sz w:val="22"/>
          <w:szCs w:val="22"/>
        </w:rPr>
        <w:t>equatorial</w:t>
      </w:r>
      <w:bookmarkStart w:id="0" w:name="_GoBack"/>
      <w:bookmarkEnd w:id="0"/>
    </w:p>
    <w:p w14:paraId="7541129D" w14:textId="64FDB818" w:rsidR="00FF55FA" w:rsidRDefault="00FF55FA" w:rsidP="005E7AD5">
      <w:pPr>
        <w:pStyle w:val="Title"/>
        <w:jc w:val="left"/>
        <w:rPr>
          <w:rFonts w:ascii="Arial" w:hAnsi="Arial" w:cs="Arial"/>
          <w:b w:val="0"/>
          <w:bCs w:val="0"/>
          <w:iCs/>
          <w:sz w:val="22"/>
          <w:szCs w:val="22"/>
        </w:rPr>
      </w:pPr>
    </w:p>
    <w:p w14:paraId="6C097D85" w14:textId="77777777" w:rsidR="00F57CEF" w:rsidRDefault="00F57CEF" w:rsidP="00FF55FA">
      <w:pPr>
        <w:pStyle w:val="Heading3"/>
        <w:shd w:val="clear" w:color="auto" w:fill="FFFFFF"/>
        <w:spacing w:before="320" w:after="160"/>
        <w:ind w:left="720"/>
        <w:rPr>
          <w:rFonts w:ascii="Arial Narrow" w:hAnsi="Arial Narrow"/>
          <w:color w:val="935838"/>
          <w:sz w:val="31"/>
          <w:szCs w:val="31"/>
        </w:rPr>
      </w:pPr>
      <w:r>
        <w:rPr>
          <w:rFonts w:ascii="Arial Narrow" w:hAnsi="Arial Narrow"/>
          <w:b/>
          <w:bCs/>
          <w:color w:val="935838"/>
          <w:sz w:val="31"/>
          <w:szCs w:val="31"/>
        </w:rPr>
        <w:t>Estimation of chromosome radial position from GAM data</w:t>
      </w:r>
    </w:p>
    <w:p w14:paraId="7E526D72" w14:textId="24462E71" w:rsidR="005E7AD5" w:rsidRPr="00FF55FA" w:rsidRDefault="00F57CEF" w:rsidP="00FF55FA">
      <w:pPr>
        <w:pStyle w:val="p"/>
        <w:shd w:val="clear" w:color="auto" w:fill="FFFFFF"/>
        <w:spacing w:before="210" w:beforeAutospacing="0" w:after="210" w:afterAutospacing="0"/>
        <w:ind w:left="720"/>
        <w:rPr>
          <w:color w:val="000000"/>
          <w:sz w:val="28"/>
          <w:szCs w:val="28"/>
        </w:rPr>
      </w:pPr>
      <w:r>
        <w:rPr>
          <w:color w:val="000000"/>
          <w:sz w:val="28"/>
          <w:szCs w:val="28"/>
        </w:rPr>
        <w:t>Thanks to the random orientation of sectioning with respect to the nucleus, the DNA content of NPs originated from different latitudes of the nucleus can be used to estimate radial distributions of genomic regions. For example, NPs cut through nuclei close to their periphery contain, by definition, a smaller proportion of the nuclear volume (or DNA content) than equatorial NPs (</w:t>
      </w:r>
      <w:hyperlink r:id="rId9" w:history="1">
        <w:r>
          <w:rPr>
            <w:rStyle w:val="Hyperlink"/>
            <w:color w:val="642A8F"/>
            <w:sz w:val="28"/>
            <w:szCs w:val="28"/>
          </w:rPr>
          <w:t>Extended Data Fig. 9a</w:t>
        </w:r>
      </w:hyperlink>
      <w:r>
        <w:rPr>
          <w:color w:val="000000"/>
          <w:sz w:val="28"/>
          <w:szCs w:val="28"/>
        </w:rPr>
        <w:t>). Therefore, we predicted that the percentage of the genome covered by each NP could be used as a proxy for its latitude relative to the most equatorial NPs.</w:t>
      </w:r>
    </w:p>
    <w:p w14:paraId="2E8AD7C9" w14:textId="1F84F909" w:rsidR="005E7AD5" w:rsidRDefault="005E7AD5" w:rsidP="004D038E">
      <w:pPr>
        <w:pStyle w:val="Title"/>
        <w:jc w:val="left"/>
        <w:rPr>
          <w:rFonts w:ascii="Arial" w:hAnsi="Arial" w:cs="Arial"/>
          <w:b w:val="0"/>
          <w:bCs w:val="0"/>
          <w:iCs/>
          <w:sz w:val="22"/>
          <w:szCs w:val="22"/>
        </w:rPr>
      </w:pPr>
    </w:p>
    <w:p w14:paraId="50DE4EE0" w14:textId="439BED7E" w:rsidR="005E7AD5" w:rsidRPr="003C06EF" w:rsidRDefault="005E7AD5" w:rsidP="005E7AD5">
      <w:pPr>
        <w:pStyle w:val="Title"/>
        <w:jc w:val="left"/>
        <w:rPr>
          <w:rFonts w:ascii="Arial" w:hAnsi="Arial" w:cs="Arial"/>
          <w:b w:val="0"/>
          <w:bCs w:val="0"/>
          <w:iCs/>
          <w:sz w:val="22"/>
          <w:szCs w:val="22"/>
        </w:rPr>
      </w:pPr>
      <w:r>
        <w:rPr>
          <w:rFonts w:ascii="Arial" w:hAnsi="Arial" w:cs="Arial"/>
          <w:iCs/>
          <w:sz w:val="22"/>
          <w:szCs w:val="22"/>
          <w:u w:val="single"/>
        </w:rPr>
        <w:lastRenderedPageBreak/>
        <w:t>Estimate compaction</w:t>
      </w:r>
      <w:r w:rsidR="00FF55FA">
        <w:rPr>
          <w:rFonts w:ascii="Arial" w:hAnsi="Arial" w:cs="Arial"/>
          <w:iCs/>
          <w:sz w:val="22"/>
          <w:szCs w:val="22"/>
          <w:u w:val="single"/>
        </w:rPr>
        <w:t xml:space="preserve"> of each genomic window</w:t>
      </w:r>
      <w:r w:rsidRPr="005E7AD5">
        <w:rPr>
          <w:rFonts w:ascii="Arial" w:hAnsi="Arial" w:cs="Arial"/>
          <w:b w:val="0"/>
          <w:bCs w:val="0"/>
          <w:iCs/>
          <w:sz w:val="22"/>
          <w:szCs w:val="22"/>
        </w:rPr>
        <w:t>:</w:t>
      </w:r>
    </w:p>
    <w:p w14:paraId="4A9486F3" w14:textId="749FDEEC" w:rsidR="00FF55FA" w:rsidRPr="00FF55FA" w:rsidRDefault="00FF55FA" w:rsidP="00FF55FA">
      <w:r w:rsidRPr="00FF55FA">
        <w:rPr>
          <w:rFonts w:ascii="Arial" w:hAnsi="Arial" w:cs="Arial"/>
          <w:iCs/>
          <w:sz w:val="22"/>
          <w:szCs w:val="22"/>
        </w:rPr>
        <w:t xml:space="preserve">The GAM paper describes how to estimate </w:t>
      </w:r>
      <w:r>
        <w:rPr>
          <w:rFonts w:ascii="Arial" w:hAnsi="Arial" w:cs="Arial"/>
          <w:iCs/>
          <w:sz w:val="22"/>
          <w:szCs w:val="22"/>
        </w:rPr>
        <w:t xml:space="preserve">the degree of compaction of a genomic window </w:t>
      </w:r>
      <w:r w:rsidRPr="00FF55FA">
        <w:rPr>
          <w:rFonts w:ascii="Arial" w:hAnsi="Arial" w:cs="Arial"/>
          <w:iCs/>
          <w:sz w:val="22"/>
          <w:szCs w:val="22"/>
        </w:rPr>
        <w:t xml:space="preserve">(see below for the relevant excerpt from the paper). </w:t>
      </w:r>
      <w:r w:rsidRPr="00FF55FA">
        <w:rPr>
          <w:rFonts w:ascii="Arial" w:hAnsi="Arial" w:cs="Arial"/>
          <w:sz w:val="22"/>
          <w:szCs w:val="22"/>
        </w:rPr>
        <w:t xml:space="preserve">Use </w:t>
      </w:r>
      <w:r>
        <w:rPr>
          <w:rFonts w:ascii="Arial" w:hAnsi="Arial" w:cs="Arial"/>
          <w:sz w:val="22"/>
          <w:szCs w:val="22"/>
        </w:rPr>
        <w:t xml:space="preserve">these insights </w:t>
      </w:r>
      <w:r w:rsidRPr="00FF55FA">
        <w:rPr>
          <w:rFonts w:ascii="Arial" w:hAnsi="Arial" w:cs="Arial"/>
          <w:sz w:val="22"/>
          <w:szCs w:val="22"/>
        </w:rPr>
        <w:t xml:space="preserve">to assign each window a </w:t>
      </w:r>
      <w:r w:rsidRPr="00FF55FA">
        <w:t>compaction rating between 1-10 (10 is most condensed; 1 is least condensed)</w:t>
      </w:r>
      <w:r>
        <w:t>.</w:t>
      </w:r>
    </w:p>
    <w:p w14:paraId="6A2E8C21" w14:textId="77777777" w:rsidR="00FF55FA" w:rsidRPr="00FF55FA" w:rsidRDefault="00FF55FA" w:rsidP="00FF55FA">
      <w:pPr>
        <w:shd w:val="clear" w:color="auto" w:fill="FFFFFF"/>
        <w:spacing w:before="320" w:after="160"/>
        <w:ind w:left="720"/>
        <w:outlineLvl w:val="2"/>
        <w:rPr>
          <w:rFonts w:ascii="Arial Narrow" w:hAnsi="Arial Narrow"/>
          <w:b/>
          <w:bCs/>
          <w:color w:val="935838"/>
          <w:sz w:val="31"/>
          <w:szCs w:val="31"/>
        </w:rPr>
      </w:pPr>
      <w:r w:rsidRPr="00FF55FA">
        <w:rPr>
          <w:rFonts w:ascii="Arial Narrow" w:hAnsi="Arial Narrow"/>
          <w:b/>
          <w:bCs/>
          <w:color w:val="935838"/>
          <w:sz w:val="31"/>
          <w:szCs w:val="31"/>
        </w:rPr>
        <w:t>Estimation of locus volume from GAM data</w:t>
      </w:r>
    </w:p>
    <w:p w14:paraId="16C2B4B8" w14:textId="77777777" w:rsidR="00FF55FA" w:rsidRPr="00FF55FA" w:rsidRDefault="00FF55FA" w:rsidP="00FF55FA">
      <w:pPr>
        <w:shd w:val="clear" w:color="auto" w:fill="FFFFFF"/>
        <w:spacing w:before="210" w:after="210"/>
        <w:ind w:left="720"/>
        <w:rPr>
          <w:color w:val="000000"/>
          <w:sz w:val="28"/>
          <w:szCs w:val="28"/>
        </w:rPr>
      </w:pPr>
      <w:r w:rsidRPr="00FF55FA">
        <w:rPr>
          <w:color w:val="000000"/>
          <w:sz w:val="28"/>
          <w:szCs w:val="28"/>
        </w:rPr>
        <w:t>We reasoned that de-condensed genomic loci should occupy larger volumes (or adopt more elongated conformations) than more condensed loci. De-condensed loci would therefore be intersected more frequently (and be detected more frequently in randomly-oriented nuclear profiles) than smaller or more spherical loci (</w:t>
      </w:r>
      <w:hyperlink r:id="rId10" w:history="1">
        <w:r w:rsidRPr="00FF55FA">
          <w:rPr>
            <w:color w:val="642A8F"/>
            <w:sz w:val="28"/>
            <w:szCs w:val="28"/>
            <w:u w:val="single"/>
          </w:rPr>
          <w:t>Extended Data Fig. 9c</w:t>
        </w:r>
      </w:hyperlink>
      <w:r w:rsidRPr="00FF55FA">
        <w:rPr>
          <w:color w:val="000000"/>
          <w:sz w:val="28"/>
          <w:szCs w:val="28"/>
        </w:rPr>
        <w:t>).</w:t>
      </w:r>
    </w:p>
    <w:p w14:paraId="7CAFAEC8" w14:textId="77777777" w:rsidR="00FF55FA" w:rsidRDefault="00FF55FA" w:rsidP="005E7AD5">
      <w:pPr>
        <w:pStyle w:val="Title"/>
        <w:jc w:val="left"/>
        <w:rPr>
          <w:rFonts w:ascii="Arial" w:hAnsi="Arial" w:cs="Arial"/>
          <w:b w:val="0"/>
          <w:bCs w:val="0"/>
          <w:iCs/>
          <w:sz w:val="22"/>
          <w:szCs w:val="22"/>
        </w:rPr>
      </w:pPr>
    </w:p>
    <w:p w14:paraId="4B529EE4" w14:textId="77777777" w:rsidR="005E7AD5" w:rsidRPr="003C06EF" w:rsidRDefault="005E7AD5" w:rsidP="004D038E">
      <w:pPr>
        <w:pStyle w:val="Title"/>
        <w:jc w:val="left"/>
        <w:rPr>
          <w:rFonts w:ascii="Arial" w:hAnsi="Arial" w:cs="Arial"/>
          <w:color w:val="000000"/>
          <w:sz w:val="22"/>
          <w:szCs w:val="22"/>
        </w:rPr>
      </w:pPr>
    </w:p>
    <w:sectPr w:rsidR="005E7AD5" w:rsidRPr="003C06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215D0" w14:textId="77777777" w:rsidR="00267700" w:rsidRDefault="00267700" w:rsidP="00A60C23">
      <w:r>
        <w:separator/>
      </w:r>
    </w:p>
  </w:endnote>
  <w:endnote w:type="continuationSeparator" w:id="0">
    <w:p w14:paraId="3F633C18" w14:textId="77777777" w:rsidR="00267700" w:rsidRDefault="00267700" w:rsidP="00A60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F1167" w14:textId="77777777" w:rsidR="00267700" w:rsidRDefault="00267700" w:rsidP="00A60C23">
      <w:r>
        <w:separator/>
      </w:r>
    </w:p>
  </w:footnote>
  <w:footnote w:type="continuationSeparator" w:id="0">
    <w:p w14:paraId="68F0A010" w14:textId="77777777" w:rsidR="00267700" w:rsidRDefault="00267700" w:rsidP="00A60C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2EA2"/>
    <w:multiLevelType w:val="hybridMultilevel"/>
    <w:tmpl w:val="405ED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15184"/>
    <w:multiLevelType w:val="hybridMultilevel"/>
    <w:tmpl w:val="E21C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941B6"/>
    <w:multiLevelType w:val="hybridMultilevel"/>
    <w:tmpl w:val="A57055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8058A"/>
    <w:multiLevelType w:val="hybridMultilevel"/>
    <w:tmpl w:val="191454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43EDD"/>
    <w:multiLevelType w:val="hybridMultilevel"/>
    <w:tmpl w:val="0CD0D5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696582"/>
    <w:multiLevelType w:val="hybridMultilevel"/>
    <w:tmpl w:val="FBEE9FD6"/>
    <w:lvl w:ilvl="0" w:tplc="FBEA0B2A">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5242A"/>
    <w:multiLevelType w:val="hybridMultilevel"/>
    <w:tmpl w:val="1974F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3A7CEF"/>
    <w:multiLevelType w:val="hybridMultilevel"/>
    <w:tmpl w:val="7A32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E5795"/>
    <w:multiLevelType w:val="hybridMultilevel"/>
    <w:tmpl w:val="4FC2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6050D"/>
    <w:multiLevelType w:val="hybridMultilevel"/>
    <w:tmpl w:val="E9AE3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F65A2"/>
    <w:multiLevelType w:val="hybridMultilevel"/>
    <w:tmpl w:val="DF204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DA30D0"/>
    <w:multiLevelType w:val="hybridMultilevel"/>
    <w:tmpl w:val="AC7A6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860D4"/>
    <w:multiLevelType w:val="hybridMultilevel"/>
    <w:tmpl w:val="E8780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5E426D"/>
    <w:multiLevelType w:val="hybridMultilevel"/>
    <w:tmpl w:val="44A84EEA"/>
    <w:lvl w:ilvl="0" w:tplc="04090015">
      <w:start w:val="1"/>
      <w:numFmt w:val="upperLetter"/>
      <w:lvlText w:val="%1."/>
      <w:lvlJc w:val="left"/>
      <w:pPr>
        <w:ind w:left="720" w:hanging="360"/>
      </w:pPr>
      <w:rPr>
        <w:rFonts w:hint="default"/>
      </w:rPr>
    </w:lvl>
    <w:lvl w:ilvl="1" w:tplc="87987676" w:tentative="1">
      <w:start w:val="1"/>
      <w:numFmt w:val="bullet"/>
      <w:lvlText w:val="•"/>
      <w:lvlJc w:val="left"/>
      <w:pPr>
        <w:tabs>
          <w:tab w:val="num" w:pos="1440"/>
        </w:tabs>
        <w:ind w:left="1440" w:hanging="360"/>
      </w:pPr>
      <w:rPr>
        <w:rFonts w:ascii="Arial" w:hAnsi="Arial" w:hint="default"/>
      </w:rPr>
    </w:lvl>
    <w:lvl w:ilvl="2" w:tplc="F20693FE" w:tentative="1">
      <w:start w:val="1"/>
      <w:numFmt w:val="bullet"/>
      <w:lvlText w:val="•"/>
      <w:lvlJc w:val="left"/>
      <w:pPr>
        <w:tabs>
          <w:tab w:val="num" w:pos="2160"/>
        </w:tabs>
        <w:ind w:left="2160" w:hanging="360"/>
      </w:pPr>
      <w:rPr>
        <w:rFonts w:ascii="Arial" w:hAnsi="Arial" w:hint="default"/>
      </w:rPr>
    </w:lvl>
    <w:lvl w:ilvl="3" w:tplc="0DAAA1E0" w:tentative="1">
      <w:start w:val="1"/>
      <w:numFmt w:val="bullet"/>
      <w:lvlText w:val="•"/>
      <w:lvlJc w:val="left"/>
      <w:pPr>
        <w:tabs>
          <w:tab w:val="num" w:pos="2880"/>
        </w:tabs>
        <w:ind w:left="2880" w:hanging="360"/>
      </w:pPr>
      <w:rPr>
        <w:rFonts w:ascii="Arial" w:hAnsi="Arial" w:hint="default"/>
      </w:rPr>
    </w:lvl>
    <w:lvl w:ilvl="4" w:tplc="B2C8476E" w:tentative="1">
      <w:start w:val="1"/>
      <w:numFmt w:val="bullet"/>
      <w:lvlText w:val="•"/>
      <w:lvlJc w:val="left"/>
      <w:pPr>
        <w:tabs>
          <w:tab w:val="num" w:pos="3600"/>
        </w:tabs>
        <w:ind w:left="3600" w:hanging="360"/>
      </w:pPr>
      <w:rPr>
        <w:rFonts w:ascii="Arial" w:hAnsi="Arial" w:hint="default"/>
      </w:rPr>
    </w:lvl>
    <w:lvl w:ilvl="5" w:tplc="A6E42976" w:tentative="1">
      <w:start w:val="1"/>
      <w:numFmt w:val="bullet"/>
      <w:lvlText w:val="•"/>
      <w:lvlJc w:val="left"/>
      <w:pPr>
        <w:tabs>
          <w:tab w:val="num" w:pos="4320"/>
        </w:tabs>
        <w:ind w:left="4320" w:hanging="360"/>
      </w:pPr>
      <w:rPr>
        <w:rFonts w:ascii="Arial" w:hAnsi="Arial" w:hint="default"/>
      </w:rPr>
    </w:lvl>
    <w:lvl w:ilvl="6" w:tplc="E6EC9ABC" w:tentative="1">
      <w:start w:val="1"/>
      <w:numFmt w:val="bullet"/>
      <w:lvlText w:val="•"/>
      <w:lvlJc w:val="left"/>
      <w:pPr>
        <w:tabs>
          <w:tab w:val="num" w:pos="5040"/>
        </w:tabs>
        <w:ind w:left="5040" w:hanging="360"/>
      </w:pPr>
      <w:rPr>
        <w:rFonts w:ascii="Arial" w:hAnsi="Arial" w:hint="default"/>
      </w:rPr>
    </w:lvl>
    <w:lvl w:ilvl="7" w:tplc="82C64F34" w:tentative="1">
      <w:start w:val="1"/>
      <w:numFmt w:val="bullet"/>
      <w:lvlText w:val="•"/>
      <w:lvlJc w:val="left"/>
      <w:pPr>
        <w:tabs>
          <w:tab w:val="num" w:pos="5760"/>
        </w:tabs>
        <w:ind w:left="5760" w:hanging="360"/>
      </w:pPr>
      <w:rPr>
        <w:rFonts w:ascii="Arial" w:hAnsi="Arial" w:hint="default"/>
      </w:rPr>
    </w:lvl>
    <w:lvl w:ilvl="8" w:tplc="FD229CF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CC45D2"/>
    <w:multiLevelType w:val="hybridMultilevel"/>
    <w:tmpl w:val="7D3AA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083C14"/>
    <w:multiLevelType w:val="hybridMultilevel"/>
    <w:tmpl w:val="02223DD0"/>
    <w:lvl w:ilvl="0" w:tplc="9224028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F33B90"/>
    <w:multiLevelType w:val="hybridMultilevel"/>
    <w:tmpl w:val="9B90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F33AF"/>
    <w:multiLevelType w:val="hybridMultilevel"/>
    <w:tmpl w:val="F986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A3390"/>
    <w:multiLevelType w:val="hybridMultilevel"/>
    <w:tmpl w:val="02223DD0"/>
    <w:lvl w:ilvl="0" w:tplc="9224028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C3526"/>
    <w:multiLevelType w:val="hybridMultilevel"/>
    <w:tmpl w:val="7D3AA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05FD6"/>
    <w:multiLevelType w:val="hybridMultilevel"/>
    <w:tmpl w:val="2F1240D2"/>
    <w:lvl w:ilvl="0" w:tplc="FBEA0B2A">
      <w:start w:val="1"/>
      <w:numFmt w:val="bullet"/>
      <w:lvlText w:val="•"/>
      <w:lvlJc w:val="left"/>
      <w:pPr>
        <w:tabs>
          <w:tab w:val="num" w:pos="360"/>
        </w:tabs>
        <w:ind w:left="360" w:hanging="360"/>
      </w:pPr>
      <w:rPr>
        <w:rFonts w:ascii="Arial" w:hAnsi="Arial" w:hint="default"/>
      </w:rPr>
    </w:lvl>
    <w:lvl w:ilvl="1" w:tplc="04090015">
      <w:start w:val="1"/>
      <w:numFmt w:val="upperLetter"/>
      <w:lvlText w:val="%2."/>
      <w:lvlJc w:val="left"/>
      <w:pPr>
        <w:ind w:left="720" w:hanging="360"/>
      </w:pPr>
      <w:rPr>
        <w:rFonts w:hint="default"/>
      </w:rPr>
    </w:lvl>
    <w:lvl w:ilvl="2" w:tplc="F20693FE" w:tentative="1">
      <w:start w:val="1"/>
      <w:numFmt w:val="bullet"/>
      <w:lvlText w:val="•"/>
      <w:lvlJc w:val="left"/>
      <w:pPr>
        <w:tabs>
          <w:tab w:val="num" w:pos="1800"/>
        </w:tabs>
        <w:ind w:left="1800" w:hanging="360"/>
      </w:pPr>
      <w:rPr>
        <w:rFonts w:ascii="Arial" w:hAnsi="Arial" w:hint="default"/>
      </w:rPr>
    </w:lvl>
    <w:lvl w:ilvl="3" w:tplc="0DAAA1E0" w:tentative="1">
      <w:start w:val="1"/>
      <w:numFmt w:val="bullet"/>
      <w:lvlText w:val="•"/>
      <w:lvlJc w:val="left"/>
      <w:pPr>
        <w:tabs>
          <w:tab w:val="num" w:pos="2520"/>
        </w:tabs>
        <w:ind w:left="2520" w:hanging="360"/>
      </w:pPr>
      <w:rPr>
        <w:rFonts w:ascii="Arial" w:hAnsi="Arial" w:hint="default"/>
      </w:rPr>
    </w:lvl>
    <w:lvl w:ilvl="4" w:tplc="B2C8476E" w:tentative="1">
      <w:start w:val="1"/>
      <w:numFmt w:val="bullet"/>
      <w:lvlText w:val="•"/>
      <w:lvlJc w:val="left"/>
      <w:pPr>
        <w:tabs>
          <w:tab w:val="num" w:pos="3240"/>
        </w:tabs>
        <w:ind w:left="3240" w:hanging="360"/>
      </w:pPr>
      <w:rPr>
        <w:rFonts w:ascii="Arial" w:hAnsi="Arial" w:hint="default"/>
      </w:rPr>
    </w:lvl>
    <w:lvl w:ilvl="5" w:tplc="A6E42976" w:tentative="1">
      <w:start w:val="1"/>
      <w:numFmt w:val="bullet"/>
      <w:lvlText w:val="•"/>
      <w:lvlJc w:val="left"/>
      <w:pPr>
        <w:tabs>
          <w:tab w:val="num" w:pos="3960"/>
        </w:tabs>
        <w:ind w:left="3960" w:hanging="360"/>
      </w:pPr>
      <w:rPr>
        <w:rFonts w:ascii="Arial" w:hAnsi="Arial" w:hint="default"/>
      </w:rPr>
    </w:lvl>
    <w:lvl w:ilvl="6" w:tplc="E6EC9ABC" w:tentative="1">
      <w:start w:val="1"/>
      <w:numFmt w:val="bullet"/>
      <w:lvlText w:val="•"/>
      <w:lvlJc w:val="left"/>
      <w:pPr>
        <w:tabs>
          <w:tab w:val="num" w:pos="4680"/>
        </w:tabs>
        <w:ind w:left="4680" w:hanging="360"/>
      </w:pPr>
      <w:rPr>
        <w:rFonts w:ascii="Arial" w:hAnsi="Arial" w:hint="default"/>
      </w:rPr>
    </w:lvl>
    <w:lvl w:ilvl="7" w:tplc="82C64F34" w:tentative="1">
      <w:start w:val="1"/>
      <w:numFmt w:val="bullet"/>
      <w:lvlText w:val="•"/>
      <w:lvlJc w:val="left"/>
      <w:pPr>
        <w:tabs>
          <w:tab w:val="num" w:pos="5400"/>
        </w:tabs>
        <w:ind w:left="5400" w:hanging="360"/>
      </w:pPr>
      <w:rPr>
        <w:rFonts w:ascii="Arial" w:hAnsi="Arial" w:hint="default"/>
      </w:rPr>
    </w:lvl>
    <w:lvl w:ilvl="8" w:tplc="FD229CF4" w:tentative="1">
      <w:start w:val="1"/>
      <w:numFmt w:val="bullet"/>
      <w:lvlText w:val="•"/>
      <w:lvlJc w:val="left"/>
      <w:pPr>
        <w:tabs>
          <w:tab w:val="num" w:pos="6120"/>
        </w:tabs>
        <w:ind w:left="6120" w:hanging="360"/>
      </w:pPr>
      <w:rPr>
        <w:rFonts w:ascii="Arial" w:hAnsi="Arial" w:hint="default"/>
      </w:rPr>
    </w:lvl>
  </w:abstractNum>
  <w:num w:numId="1">
    <w:abstractNumId w:val="3"/>
  </w:num>
  <w:num w:numId="2">
    <w:abstractNumId w:val="10"/>
  </w:num>
  <w:num w:numId="3">
    <w:abstractNumId w:val="15"/>
  </w:num>
  <w:num w:numId="4">
    <w:abstractNumId w:val="12"/>
  </w:num>
  <w:num w:numId="5">
    <w:abstractNumId w:val="18"/>
  </w:num>
  <w:num w:numId="6">
    <w:abstractNumId w:val="2"/>
  </w:num>
  <w:num w:numId="7">
    <w:abstractNumId w:val="16"/>
  </w:num>
  <w:num w:numId="8">
    <w:abstractNumId w:val="17"/>
  </w:num>
  <w:num w:numId="9">
    <w:abstractNumId w:val="1"/>
  </w:num>
  <w:num w:numId="10">
    <w:abstractNumId w:val="11"/>
  </w:num>
  <w:num w:numId="11">
    <w:abstractNumId w:val="20"/>
  </w:num>
  <w:num w:numId="12">
    <w:abstractNumId w:val="6"/>
  </w:num>
  <w:num w:numId="13">
    <w:abstractNumId w:val="5"/>
  </w:num>
  <w:num w:numId="14">
    <w:abstractNumId w:val="4"/>
  </w:num>
  <w:num w:numId="15">
    <w:abstractNumId w:val="13"/>
  </w:num>
  <w:num w:numId="16">
    <w:abstractNumId w:val="8"/>
  </w:num>
  <w:num w:numId="17">
    <w:abstractNumId w:val="0"/>
  </w:num>
  <w:num w:numId="18">
    <w:abstractNumId w:val="14"/>
  </w:num>
  <w:num w:numId="19">
    <w:abstractNumId w:val="19"/>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567"/>
    <w:rsid w:val="0004480E"/>
    <w:rsid w:val="000879DD"/>
    <w:rsid w:val="000974E7"/>
    <w:rsid w:val="00194F72"/>
    <w:rsid w:val="00267700"/>
    <w:rsid w:val="002C015F"/>
    <w:rsid w:val="003147B1"/>
    <w:rsid w:val="00351BFF"/>
    <w:rsid w:val="003616F3"/>
    <w:rsid w:val="00375E6C"/>
    <w:rsid w:val="003876E8"/>
    <w:rsid w:val="00397826"/>
    <w:rsid w:val="003A4205"/>
    <w:rsid w:val="003B694F"/>
    <w:rsid w:val="003C06EF"/>
    <w:rsid w:val="003C5BC5"/>
    <w:rsid w:val="00416C05"/>
    <w:rsid w:val="0042211F"/>
    <w:rsid w:val="004923E8"/>
    <w:rsid w:val="004B40B5"/>
    <w:rsid w:val="004D038E"/>
    <w:rsid w:val="00524D00"/>
    <w:rsid w:val="00570567"/>
    <w:rsid w:val="00584140"/>
    <w:rsid w:val="005E7AD5"/>
    <w:rsid w:val="00611AB2"/>
    <w:rsid w:val="006137E3"/>
    <w:rsid w:val="00631A34"/>
    <w:rsid w:val="006329BE"/>
    <w:rsid w:val="00655C92"/>
    <w:rsid w:val="00683E1B"/>
    <w:rsid w:val="00725252"/>
    <w:rsid w:val="0076653E"/>
    <w:rsid w:val="00772D2A"/>
    <w:rsid w:val="007B1C26"/>
    <w:rsid w:val="008B01A1"/>
    <w:rsid w:val="00905CBE"/>
    <w:rsid w:val="00965C26"/>
    <w:rsid w:val="009B3856"/>
    <w:rsid w:val="009E064B"/>
    <w:rsid w:val="009E4396"/>
    <w:rsid w:val="009F1850"/>
    <w:rsid w:val="00A57954"/>
    <w:rsid w:val="00A60C23"/>
    <w:rsid w:val="00AC23E1"/>
    <w:rsid w:val="00B04ADE"/>
    <w:rsid w:val="00B54573"/>
    <w:rsid w:val="00BA5288"/>
    <w:rsid w:val="00BF66BF"/>
    <w:rsid w:val="00C326FE"/>
    <w:rsid w:val="00C470B6"/>
    <w:rsid w:val="00C6383E"/>
    <w:rsid w:val="00CD1559"/>
    <w:rsid w:val="00CF2BE1"/>
    <w:rsid w:val="00D01C7B"/>
    <w:rsid w:val="00D33972"/>
    <w:rsid w:val="00D72016"/>
    <w:rsid w:val="00D92170"/>
    <w:rsid w:val="00DA5546"/>
    <w:rsid w:val="00DF5DFB"/>
    <w:rsid w:val="00E20A0A"/>
    <w:rsid w:val="00E874B5"/>
    <w:rsid w:val="00E95A47"/>
    <w:rsid w:val="00EB0392"/>
    <w:rsid w:val="00EC56AF"/>
    <w:rsid w:val="00EE2D6D"/>
    <w:rsid w:val="00F57CEF"/>
    <w:rsid w:val="00F8586C"/>
    <w:rsid w:val="00FD1121"/>
    <w:rsid w:val="00FF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833B8"/>
  <w15:docId w15:val="{C0654753-7AB1-9D4F-BE42-17451C76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0392"/>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72016"/>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F57CE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tch-title">
    <w:name w:val="watch-title"/>
    <w:rsid w:val="00D33972"/>
  </w:style>
  <w:style w:type="paragraph" w:styleId="ListParagraph">
    <w:name w:val="List Paragraph"/>
    <w:basedOn w:val="Normal"/>
    <w:uiPriority w:val="34"/>
    <w:qFormat/>
    <w:rsid w:val="00D33972"/>
    <w:pPr>
      <w:spacing w:after="200" w:line="276" w:lineRule="auto"/>
      <w:ind w:left="720"/>
      <w:contextualSpacing/>
    </w:pPr>
    <w:rPr>
      <w:rFonts w:asciiTheme="minorHAnsi" w:eastAsiaTheme="minorHAnsi" w:hAnsiTheme="minorHAnsi" w:cstheme="minorBidi"/>
      <w:sz w:val="22"/>
      <w:szCs w:val="22"/>
    </w:rPr>
  </w:style>
  <w:style w:type="paragraph" w:styleId="Title">
    <w:name w:val="Title"/>
    <w:basedOn w:val="Normal"/>
    <w:link w:val="TitleChar"/>
    <w:qFormat/>
    <w:rsid w:val="00B04ADE"/>
    <w:pPr>
      <w:jc w:val="center"/>
    </w:pPr>
    <w:rPr>
      <w:b/>
      <w:bCs/>
      <w:sz w:val="32"/>
    </w:rPr>
  </w:style>
  <w:style w:type="character" w:customStyle="1" w:styleId="TitleChar">
    <w:name w:val="Title Char"/>
    <w:basedOn w:val="DefaultParagraphFont"/>
    <w:link w:val="Title"/>
    <w:rsid w:val="00B04ADE"/>
    <w:rPr>
      <w:rFonts w:ascii="Times New Roman" w:eastAsia="Times New Roman" w:hAnsi="Times New Roman" w:cs="Times New Roman"/>
      <w:b/>
      <w:bCs/>
      <w:sz w:val="32"/>
      <w:szCs w:val="24"/>
    </w:rPr>
  </w:style>
  <w:style w:type="paragraph" w:styleId="NormalWeb">
    <w:name w:val="Normal (Web)"/>
    <w:basedOn w:val="Normal"/>
    <w:uiPriority w:val="99"/>
    <w:rsid w:val="009F1850"/>
    <w:pPr>
      <w:spacing w:before="100" w:beforeAutospacing="1" w:after="100" w:afterAutospacing="1"/>
    </w:pPr>
  </w:style>
  <w:style w:type="character" w:styleId="Hyperlink">
    <w:name w:val="Hyperlink"/>
    <w:basedOn w:val="DefaultParagraphFont"/>
    <w:uiPriority w:val="99"/>
    <w:unhideWhenUsed/>
    <w:rsid w:val="0042211F"/>
    <w:rPr>
      <w:color w:val="0000FF" w:themeColor="hyperlink"/>
      <w:u w:val="single"/>
    </w:rPr>
  </w:style>
  <w:style w:type="paragraph" w:styleId="HTMLPreformatted">
    <w:name w:val="HTML Preformatted"/>
    <w:basedOn w:val="Normal"/>
    <w:link w:val="HTMLPreformattedChar"/>
    <w:uiPriority w:val="99"/>
    <w:semiHidden/>
    <w:unhideWhenUsed/>
    <w:rsid w:val="007B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B1C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72016"/>
    <w:rPr>
      <w:rFonts w:ascii="Times New Roman" w:eastAsia="Times New Roman" w:hAnsi="Times New Roman" w:cs="Times New Roman"/>
      <w:b/>
      <w:bCs/>
      <w:kern w:val="36"/>
      <w:sz w:val="48"/>
      <w:szCs w:val="48"/>
    </w:rPr>
  </w:style>
  <w:style w:type="paragraph" w:styleId="FootnoteText">
    <w:name w:val="footnote text"/>
    <w:basedOn w:val="Normal"/>
    <w:link w:val="FootnoteTextChar"/>
    <w:uiPriority w:val="99"/>
    <w:semiHidden/>
    <w:unhideWhenUsed/>
    <w:rsid w:val="00A60C23"/>
    <w:rPr>
      <w:sz w:val="20"/>
      <w:szCs w:val="20"/>
    </w:rPr>
  </w:style>
  <w:style w:type="character" w:customStyle="1" w:styleId="FootnoteTextChar">
    <w:name w:val="Footnote Text Char"/>
    <w:basedOn w:val="DefaultParagraphFont"/>
    <w:link w:val="FootnoteText"/>
    <w:uiPriority w:val="99"/>
    <w:semiHidden/>
    <w:rsid w:val="00A60C2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0C23"/>
    <w:rPr>
      <w:vertAlign w:val="superscript"/>
    </w:rPr>
  </w:style>
  <w:style w:type="character" w:customStyle="1" w:styleId="Heading3Char">
    <w:name w:val="Heading 3 Char"/>
    <w:basedOn w:val="DefaultParagraphFont"/>
    <w:link w:val="Heading3"/>
    <w:uiPriority w:val="9"/>
    <w:rsid w:val="00F57CEF"/>
    <w:rPr>
      <w:rFonts w:asciiTheme="majorHAnsi" w:eastAsiaTheme="majorEastAsia" w:hAnsiTheme="majorHAnsi" w:cstheme="majorBidi"/>
      <w:color w:val="243F60" w:themeColor="accent1" w:themeShade="7F"/>
      <w:sz w:val="24"/>
      <w:szCs w:val="24"/>
    </w:rPr>
  </w:style>
  <w:style w:type="paragraph" w:customStyle="1" w:styleId="p">
    <w:name w:val="p"/>
    <w:basedOn w:val="Normal"/>
    <w:rsid w:val="00F57CEF"/>
    <w:pPr>
      <w:spacing w:before="100" w:beforeAutospacing="1" w:after="100" w:afterAutospacing="1"/>
    </w:pPr>
  </w:style>
  <w:style w:type="character" w:styleId="FollowedHyperlink">
    <w:name w:val="FollowedHyperlink"/>
    <w:basedOn w:val="DefaultParagraphFont"/>
    <w:uiPriority w:val="99"/>
    <w:semiHidden/>
    <w:unhideWhenUsed/>
    <w:rsid w:val="00EC56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38510">
      <w:bodyDiv w:val="1"/>
      <w:marLeft w:val="0"/>
      <w:marRight w:val="0"/>
      <w:marTop w:val="0"/>
      <w:marBottom w:val="0"/>
      <w:divBdr>
        <w:top w:val="none" w:sz="0" w:space="0" w:color="auto"/>
        <w:left w:val="none" w:sz="0" w:space="0" w:color="auto"/>
        <w:bottom w:val="none" w:sz="0" w:space="0" w:color="auto"/>
        <w:right w:val="none" w:sz="0" w:space="0" w:color="auto"/>
      </w:divBdr>
    </w:div>
    <w:div w:id="150874461">
      <w:bodyDiv w:val="1"/>
      <w:marLeft w:val="0"/>
      <w:marRight w:val="0"/>
      <w:marTop w:val="0"/>
      <w:marBottom w:val="0"/>
      <w:divBdr>
        <w:top w:val="none" w:sz="0" w:space="0" w:color="auto"/>
        <w:left w:val="none" w:sz="0" w:space="0" w:color="auto"/>
        <w:bottom w:val="none" w:sz="0" w:space="0" w:color="auto"/>
        <w:right w:val="none" w:sz="0" w:space="0" w:color="auto"/>
      </w:divBdr>
      <w:divsChild>
        <w:div w:id="1881165178">
          <w:marLeft w:val="547"/>
          <w:marRight w:val="0"/>
          <w:marTop w:val="96"/>
          <w:marBottom w:val="0"/>
          <w:divBdr>
            <w:top w:val="none" w:sz="0" w:space="0" w:color="auto"/>
            <w:left w:val="none" w:sz="0" w:space="0" w:color="auto"/>
            <w:bottom w:val="none" w:sz="0" w:space="0" w:color="auto"/>
            <w:right w:val="none" w:sz="0" w:space="0" w:color="auto"/>
          </w:divBdr>
        </w:div>
        <w:div w:id="1135680661">
          <w:marLeft w:val="547"/>
          <w:marRight w:val="0"/>
          <w:marTop w:val="96"/>
          <w:marBottom w:val="0"/>
          <w:divBdr>
            <w:top w:val="none" w:sz="0" w:space="0" w:color="auto"/>
            <w:left w:val="none" w:sz="0" w:space="0" w:color="auto"/>
            <w:bottom w:val="none" w:sz="0" w:space="0" w:color="auto"/>
            <w:right w:val="none" w:sz="0" w:space="0" w:color="auto"/>
          </w:divBdr>
        </w:div>
      </w:divsChild>
    </w:div>
    <w:div w:id="198518510">
      <w:bodyDiv w:val="1"/>
      <w:marLeft w:val="0"/>
      <w:marRight w:val="0"/>
      <w:marTop w:val="0"/>
      <w:marBottom w:val="0"/>
      <w:divBdr>
        <w:top w:val="none" w:sz="0" w:space="0" w:color="auto"/>
        <w:left w:val="none" w:sz="0" w:space="0" w:color="auto"/>
        <w:bottom w:val="none" w:sz="0" w:space="0" w:color="auto"/>
        <w:right w:val="none" w:sz="0" w:space="0" w:color="auto"/>
      </w:divBdr>
      <w:divsChild>
        <w:div w:id="142934667">
          <w:marLeft w:val="0"/>
          <w:marRight w:val="0"/>
          <w:marTop w:val="0"/>
          <w:marBottom w:val="0"/>
          <w:divBdr>
            <w:top w:val="none" w:sz="0" w:space="0" w:color="auto"/>
            <w:left w:val="none" w:sz="0" w:space="0" w:color="auto"/>
            <w:bottom w:val="none" w:sz="0" w:space="0" w:color="auto"/>
            <w:right w:val="none" w:sz="0" w:space="0" w:color="auto"/>
          </w:divBdr>
          <w:divsChild>
            <w:div w:id="77480151">
              <w:marLeft w:val="0"/>
              <w:marRight w:val="0"/>
              <w:marTop w:val="0"/>
              <w:marBottom w:val="0"/>
              <w:divBdr>
                <w:top w:val="none" w:sz="0" w:space="0" w:color="auto"/>
                <w:left w:val="none" w:sz="0" w:space="0" w:color="auto"/>
                <w:bottom w:val="none" w:sz="0" w:space="0" w:color="auto"/>
                <w:right w:val="none" w:sz="0" w:space="0" w:color="auto"/>
              </w:divBdr>
              <w:divsChild>
                <w:div w:id="1141574303">
                  <w:marLeft w:val="0"/>
                  <w:marRight w:val="0"/>
                  <w:marTop w:val="0"/>
                  <w:marBottom w:val="0"/>
                  <w:divBdr>
                    <w:top w:val="none" w:sz="0" w:space="0" w:color="auto"/>
                    <w:left w:val="none" w:sz="0" w:space="0" w:color="auto"/>
                    <w:bottom w:val="none" w:sz="0" w:space="0" w:color="auto"/>
                    <w:right w:val="none" w:sz="0" w:space="0" w:color="auto"/>
                  </w:divBdr>
                  <w:divsChild>
                    <w:div w:id="4747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77964">
      <w:bodyDiv w:val="1"/>
      <w:marLeft w:val="0"/>
      <w:marRight w:val="0"/>
      <w:marTop w:val="0"/>
      <w:marBottom w:val="0"/>
      <w:divBdr>
        <w:top w:val="none" w:sz="0" w:space="0" w:color="auto"/>
        <w:left w:val="none" w:sz="0" w:space="0" w:color="auto"/>
        <w:bottom w:val="none" w:sz="0" w:space="0" w:color="auto"/>
        <w:right w:val="none" w:sz="0" w:space="0" w:color="auto"/>
      </w:divBdr>
    </w:div>
    <w:div w:id="289166484">
      <w:bodyDiv w:val="1"/>
      <w:marLeft w:val="0"/>
      <w:marRight w:val="0"/>
      <w:marTop w:val="0"/>
      <w:marBottom w:val="0"/>
      <w:divBdr>
        <w:top w:val="none" w:sz="0" w:space="0" w:color="auto"/>
        <w:left w:val="none" w:sz="0" w:space="0" w:color="auto"/>
        <w:bottom w:val="none" w:sz="0" w:space="0" w:color="auto"/>
        <w:right w:val="none" w:sz="0" w:space="0" w:color="auto"/>
      </w:divBdr>
    </w:div>
    <w:div w:id="306594374">
      <w:bodyDiv w:val="1"/>
      <w:marLeft w:val="0"/>
      <w:marRight w:val="0"/>
      <w:marTop w:val="0"/>
      <w:marBottom w:val="0"/>
      <w:divBdr>
        <w:top w:val="none" w:sz="0" w:space="0" w:color="auto"/>
        <w:left w:val="none" w:sz="0" w:space="0" w:color="auto"/>
        <w:bottom w:val="none" w:sz="0" w:space="0" w:color="auto"/>
        <w:right w:val="none" w:sz="0" w:space="0" w:color="auto"/>
      </w:divBdr>
    </w:div>
    <w:div w:id="424036778">
      <w:bodyDiv w:val="1"/>
      <w:marLeft w:val="0"/>
      <w:marRight w:val="0"/>
      <w:marTop w:val="0"/>
      <w:marBottom w:val="0"/>
      <w:divBdr>
        <w:top w:val="none" w:sz="0" w:space="0" w:color="auto"/>
        <w:left w:val="none" w:sz="0" w:space="0" w:color="auto"/>
        <w:bottom w:val="none" w:sz="0" w:space="0" w:color="auto"/>
        <w:right w:val="none" w:sz="0" w:space="0" w:color="auto"/>
      </w:divBdr>
    </w:div>
    <w:div w:id="453447282">
      <w:bodyDiv w:val="1"/>
      <w:marLeft w:val="0"/>
      <w:marRight w:val="0"/>
      <w:marTop w:val="0"/>
      <w:marBottom w:val="0"/>
      <w:divBdr>
        <w:top w:val="none" w:sz="0" w:space="0" w:color="auto"/>
        <w:left w:val="none" w:sz="0" w:space="0" w:color="auto"/>
        <w:bottom w:val="none" w:sz="0" w:space="0" w:color="auto"/>
        <w:right w:val="none" w:sz="0" w:space="0" w:color="auto"/>
      </w:divBdr>
      <w:divsChild>
        <w:div w:id="793600791">
          <w:marLeft w:val="0"/>
          <w:marRight w:val="0"/>
          <w:marTop w:val="0"/>
          <w:marBottom w:val="0"/>
          <w:divBdr>
            <w:top w:val="none" w:sz="0" w:space="0" w:color="auto"/>
            <w:left w:val="none" w:sz="0" w:space="0" w:color="auto"/>
            <w:bottom w:val="none" w:sz="0" w:space="0" w:color="auto"/>
            <w:right w:val="none" w:sz="0" w:space="0" w:color="auto"/>
          </w:divBdr>
          <w:divsChild>
            <w:div w:id="1895312478">
              <w:marLeft w:val="0"/>
              <w:marRight w:val="0"/>
              <w:marTop w:val="0"/>
              <w:marBottom w:val="0"/>
              <w:divBdr>
                <w:top w:val="none" w:sz="0" w:space="0" w:color="auto"/>
                <w:left w:val="none" w:sz="0" w:space="0" w:color="auto"/>
                <w:bottom w:val="none" w:sz="0" w:space="0" w:color="auto"/>
                <w:right w:val="none" w:sz="0" w:space="0" w:color="auto"/>
              </w:divBdr>
              <w:divsChild>
                <w:div w:id="363678541">
                  <w:marLeft w:val="0"/>
                  <w:marRight w:val="0"/>
                  <w:marTop w:val="0"/>
                  <w:marBottom w:val="0"/>
                  <w:divBdr>
                    <w:top w:val="none" w:sz="0" w:space="0" w:color="auto"/>
                    <w:left w:val="none" w:sz="0" w:space="0" w:color="auto"/>
                    <w:bottom w:val="none" w:sz="0" w:space="0" w:color="auto"/>
                    <w:right w:val="none" w:sz="0" w:space="0" w:color="auto"/>
                  </w:divBdr>
                  <w:divsChild>
                    <w:div w:id="6850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3046">
      <w:bodyDiv w:val="1"/>
      <w:marLeft w:val="0"/>
      <w:marRight w:val="0"/>
      <w:marTop w:val="0"/>
      <w:marBottom w:val="0"/>
      <w:divBdr>
        <w:top w:val="none" w:sz="0" w:space="0" w:color="auto"/>
        <w:left w:val="none" w:sz="0" w:space="0" w:color="auto"/>
        <w:bottom w:val="none" w:sz="0" w:space="0" w:color="auto"/>
        <w:right w:val="none" w:sz="0" w:space="0" w:color="auto"/>
      </w:divBdr>
    </w:div>
    <w:div w:id="510947928">
      <w:bodyDiv w:val="1"/>
      <w:marLeft w:val="0"/>
      <w:marRight w:val="0"/>
      <w:marTop w:val="0"/>
      <w:marBottom w:val="0"/>
      <w:divBdr>
        <w:top w:val="none" w:sz="0" w:space="0" w:color="auto"/>
        <w:left w:val="none" w:sz="0" w:space="0" w:color="auto"/>
        <w:bottom w:val="none" w:sz="0" w:space="0" w:color="auto"/>
        <w:right w:val="none" w:sz="0" w:space="0" w:color="auto"/>
      </w:divBdr>
    </w:div>
    <w:div w:id="590747449">
      <w:bodyDiv w:val="1"/>
      <w:marLeft w:val="0"/>
      <w:marRight w:val="0"/>
      <w:marTop w:val="0"/>
      <w:marBottom w:val="0"/>
      <w:divBdr>
        <w:top w:val="none" w:sz="0" w:space="0" w:color="auto"/>
        <w:left w:val="none" w:sz="0" w:space="0" w:color="auto"/>
        <w:bottom w:val="none" w:sz="0" w:space="0" w:color="auto"/>
        <w:right w:val="none" w:sz="0" w:space="0" w:color="auto"/>
      </w:divBdr>
      <w:divsChild>
        <w:div w:id="1831292524">
          <w:marLeft w:val="0"/>
          <w:marRight w:val="0"/>
          <w:marTop w:val="0"/>
          <w:marBottom w:val="0"/>
          <w:divBdr>
            <w:top w:val="none" w:sz="0" w:space="0" w:color="auto"/>
            <w:left w:val="none" w:sz="0" w:space="0" w:color="auto"/>
            <w:bottom w:val="none" w:sz="0" w:space="0" w:color="auto"/>
            <w:right w:val="none" w:sz="0" w:space="0" w:color="auto"/>
          </w:divBdr>
          <w:divsChild>
            <w:div w:id="2138452238">
              <w:marLeft w:val="0"/>
              <w:marRight w:val="0"/>
              <w:marTop w:val="0"/>
              <w:marBottom w:val="0"/>
              <w:divBdr>
                <w:top w:val="none" w:sz="0" w:space="0" w:color="auto"/>
                <w:left w:val="none" w:sz="0" w:space="0" w:color="auto"/>
                <w:bottom w:val="none" w:sz="0" w:space="0" w:color="auto"/>
                <w:right w:val="none" w:sz="0" w:space="0" w:color="auto"/>
              </w:divBdr>
              <w:divsChild>
                <w:div w:id="1344698306">
                  <w:marLeft w:val="0"/>
                  <w:marRight w:val="0"/>
                  <w:marTop w:val="0"/>
                  <w:marBottom w:val="0"/>
                  <w:divBdr>
                    <w:top w:val="none" w:sz="0" w:space="0" w:color="auto"/>
                    <w:left w:val="none" w:sz="0" w:space="0" w:color="auto"/>
                    <w:bottom w:val="none" w:sz="0" w:space="0" w:color="auto"/>
                    <w:right w:val="none" w:sz="0" w:space="0" w:color="auto"/>
                  </w:divBdr>
                  <w:divsChild>
                    <w:div w:id="10822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94152">
      <w:bodyDiv w:val="1"/>
      <w:marLeft w:val="0"/>
      <w:marRight w:val="0"/>
      <w:marTop w:val="0"/>
      <w:marBottom w:val="0"/>
      <w:divBdr>
        <w:top w:val="none" w:sz="0" w:space="0" w:color="auto"/>
        <w:left w:val="none" w:sz="0" w:space="0" w:color="auto"/>
        <w:bottom w:val="none" w:sz="0" w:space="0" w:color="auto"/>
        <w:right w:val="none" w:sz="0" w:space="0" w:color="auto"/>
      </w:divBdr>
    </w:div>
    <w:div w:id="676541905">
      <w:bodyDiv w:val="1"/>
      <w:marLeft w:val="0"/>
      <w:marRight w:val="0"/>
      <w:marTop w:val="0"/>
      <w:marBottom w:val="0"/>
      <w:divBdr>
        <w:top w:val="none" w:sz="0" w:space="0" w:color="auto"/>
        <w:left w:val="none" w:sz="0" w:space="0" w:color="auto"/>
        <w:bottom w:val="none" w:sz="0" w:space="0" w:color="auto"/>
        <w:right w:val="none" w:sz="0" w:space="0" w:color="auto"/>
      </w:divBdr>
    </w:div>
    <w:div w:id="951208385">
      <w:bodyDiv w:val="1"/>
      <w:marLeft w:val="0"/>
      <w:marRight w:val="0"/>
      <w:marTop w:val="0"/>
      <w:marBottom w:val="0"/>
      <w:divBdr>
        <w:top w:val="none" w:sz="0" w:space="0" w:color="auto"/>
        <w:left w:val="none" w:sz="0" w:space="0" w:color="auto"/>
        <w:bottom w:val="none" w:sz="0" w:space="0" w:color="auto"/>
        <w:right w:val="none" w:sz="0" w:space="0" w:color="auto"/>
      </w:divBdr>
    </w:div>
    <w:div w:id="1024206521">
      <w:bodyDiv w:val="1"/>
      <w:marLeft w:val="0"/>
      <w:marRight w:val="0"/>
      <w:marTop w:val="0"/>
      <w:marBottom w:val="0"/>
      <w:divBdr>
        <w:top w:val="none" w:sz="0" w:space="0" w:color="auto"/>
        <w:left w:val="none" w:sz="0" w:space="0" w:color="auto"/>
        <w:bottom w:val="none" w:sz="0" w:space="0" w:color="auto"/>
        <w:right w:val="none" w:sz="0" w:space="0" w:color="auto"/>
      </w:divBdr>
    </w:div>
    <w:div w:id="1091314102">
      <w:bodyDiv w:val="1"/>
      <w:marLeft w:val="0"/>
      <w:marRight w:val="0"/>
      <w:marTop w:val="0"/>
      <w:marBottom w:val="0"/>
      <w:divBdr>
        <w:top w:val="none" w:sz="0" w:space="0" w:color="auto"/>
        <w:left w:val="none" w:sz="0" w:space="0" w:color="auto"/>
        <w:bottom w:val="none" w:sz="0" w:space="0" w:color="auto"/>
        <w:right w:val="none" w:sz="0" w:space="0" w:color="auto"/>
      </w:divBdr>
    </w:div>
    <w:div w:id="1115366953">
      <w:bodyDiv w:val="1"/>
      <w:marLeft w:val="0"/>
      <w:marRight w:val="0"/>
      <w:marTop w:val="0"/>
      <w:marBottom w:val="0"/>
      <w:divBdr>
        <w:top w:val="none" w:sz="0" w:space="0" w:color="auto"/>
        <w:left w:val="none" w:sz="0" w:space="0" w:color="auto"/>
        <w:bottom w:val="none" w:sz="0" w:space="0" w:color="auto"/>
        <w:right w:val="none" w:sz="0" w:space="0" w:color="auto"/>
      </w:divBdr>
    </w:div>
    <w:div w:id="1454597872">
      <w:bodyDiv w:val="1"/>
      <w:marLeft w:val="0"/>
      <w:marRight w:val="0"/>
      <w:marTop w:val="0"/>
      <w:marBottom w:val="0"/>
      <w:divBdr>
        <w:top w:val="none" w:sz="0" w:space="0" w:color="auto"/>
        <w:left w:val="none" w:sz="0" w:space="0" w:color="auto"/>
        <w:bottom w:val="none" w:sz="0" w:space="0" w:color="auto"/>
        <w:right w:val="none" w:sz="0" w:space="0" w:color="auto"/>
      </w:divBdr>
    </w:div>
    <w:div w:id="1474367261">
      <w:bodyDiv w:val="1"/>
      <w:marLeft w:val="0"/>
      <w:marRight w:val="0"/>
      <w:marTop w:val="0"/>
      <w:marBottom w:val="0"/>
      <w:divBdr>
        <w:top w:val="none" w:sz="0" w:space="0" w:color="auto"/>
        <w:left w:val="none" w:sz="0" w:space="0" w:color="auto"/>
        <w:bottom w:val="none" w:sz="0" w:space="0" w:color="auto"/>
        <w:right w:val="none" w:sz="0" w:space="0" w:color="auto"/>
      </w:divBdr>
    </w:div>
    <w:div w:id="1712421092">
      <w:bodyDiv w:val="1"/>
      <w:marLeft w:val="0"/>
      <w:marRight w:val="0"/>
      <w:marTop w:val="0"/>
      <w:marBottom w:val="0"/>
      <w:divBdr>
        <w:top w:val="none" w:sz="0" w:space="0" w:color="auto"/>
        <w:left w:val="none" w:sz="0" w:space="0" w:color="auto"/>
        <w:bottom w:val="none" w:sz="0" w:space="0" w:color="auto"/>
        <w:right w:val="none" w:sz="0" w:space="0" w:color="auto"/>
      </w:divBdr>
    </w:div>
    <w:div w:id="1712850276">
      <w:bodyDiv w:val="1"/>
      <w:marLeft w:val="0"/>
      <w:marRight w:val="0"/>
      <w:marTop w:val="0"/>
      <w:marBottom w:val="0"/>
      <w:divBdr>
        <w:top w:val="none" w:sz="0" w:space="0" w:color="auto"/>
        <w:left w:val="none" w:sz="0" w:space="0" w:color="auto"/>
        <w:bottom w:val="none" w:sz="0" w:space="0" w:color="auto"/>
        <w:right w:val="none" w:sz="0" w:space="0" w:color="auto"/>
      </w:divBdr>
      <w:divsChild>
        <w:div w:id="1775468249">
          <w:marLeft w:val="0"/>
          <w:marRight w:val="0"/>
          <w:marTop w:val="0"/>
          <w:marBottom w:val="0"/>
          <w:divBdr>
            <w:top w:val="none" w:sz="0" w:space="0" w:color="auto"/>
            <w:left w:val="none" w:sz="0" w:space="0" w:color="auto"/>
            <w:bottom w:val="none" w:sz="0" w:space="0" w:color="auto"/>
            <w:right w:val="none" w:sz="0" w:space="0" w:color="auto"/>
          </w:divBdr>
          <w:divsChild>
            <w:div w:id="1907908918">
              <w:marLeft w:val="0"/>
              <w:marRight w:val="0"/>
              <w:marTop w:val="0"/>
              <w:marBottom w:val="0"/>
              <w:divBdr>
                <w:top w:val="none" w:sz="0" w:space="0" w:color="auto"/>
                <w:left w:val="none" w:sz="0" w:space="0" w:color="auto"/>
                <w:bottom w:val="none" w:sz="0" w:space="0" w:color="auto"/>
                <w:right w:val="none" w:sz="0" w:space="0" w:color="auto"/>
              </w:divBdr>
              <w:divsChild>
                <w:div w:id="583420112">
                  <w:marLeft w:val="0"/>
                  <w:marRight w:val="0"/>
                  <w:marTop w:val="0"/>
                  <w:marBottom w:val="0"/>
                  <w:divBdr>
                    <w:top w:val="none" w:sz="0" w:space="0" w:color="auto"/>
                    <w:left w:val="none" w:sz="0" w:space="0" w:color="auto"/>
                    <w:bottom w:val="none" w:sz="0" w:space="0" w:color="auto"/>
                    <w:right w:val="none" w:sz="0" w:space="0" w:color="auto"/>
                  </w:divBdr>
                  <w:divsChild>
                    <w:div w:id="9395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98093">
      <w:bodyDiv w:val="1"/>
      <w:marLeft w:val="0"/>
      <w:marRight w:val="0"/>
      <w:marTop w:val="0"/>
      <w:marBottom w:val="0"/>
      <w:divBdr>
        <w:top w:val="none" w:sz="0" w:space="0" w:color="auto"/>
        <w:left w:val="none" w:sz="0" w:space="0" w:color="auto"/>
        <w:bottom w:val="none" w:sz="0" w:space="0" w:color="auto"/>
        <w:right w:val="none" w:sz="0" w:space="0" w:color="auto"/>
      </w:divBdr>
    </w:div>
    <w:div w:id="1877348992">
      <w:bodyDiv w:val="1"/>
      <w:marLeft w:val="0"/>
      <w:marRight w:val="0"/>
      <w:marTop w:val="0"/>
      <w:marBottom w:val="0"/>
      <w:divBdr>
        <w:top w:val="none" w:sz="0" w:space="0" w:color="auto"/>
        <w:left w:val="none" w:sz="0" w:space="0" w:color="auto"/>
        <w:bottom w:val="none" w:sz="0" w:space="0" w:color="auto"/>
        <w:right w:val="none" w:sz="0" w:space="0" w:color="auto"/>
      </w:divBdr>
    </w:div>
    <w:div w:id="1881162278">
      <w:bodyDiv w:val="1"/>
      <w:marLeft w:val="0"/>
      <w:marRight w:val="0"/>
      <w:marTop w:val="0"/>
      <w:marBottom w:val="0"/>
      <w:divBdr>
        <w:top w:val="none" w:sz="0" w:space="0" w:color="auto"/>
        <w:left w:val="none" w:sz="0" w:space="0" w:color="auto"/>
        <w:bottom w:val="none" w:sz="0" w:space="0" w:color="auto"/>
        <w:right w:val="none" w:sz="0" w:space="0" w:color="auto"/>
      </w:divBdr>
    </w:div>
    <w:div w:id="1898390703">
      <w:bodyDiv w:val="1"/>
      <w:marLeft w:val="0"/>
      <w:marRight w:val="0"/>
      <w:marTop w:val="0"/>
      <w:marBottom w:val="0"/>
      <w:divBdr>
        <w:top w:val="none" w:sz="0" w:space="0" w:color="auto"/>
        <w:left w:val="none" w:sz="0" w:space="0" w:color="auto"/>
        <w:bottom w:val="none" w:sz="0" w:space="0" w:color="auto"/>
        <w:right w:val="none" w:sz="0" w:space="0" w:color="auto"/>
      </w:divBdr>
    </w:div>
    <w:div w:id="2121878255">
      <w:bodyDiv w:val="1"/>
      <w:marLeft w:val="0"/>
      <w:marRight w:val="0"/>
      <w:marTop w:val="0"/>
      <w:marBottom w:val="0"/>
      <w:divBdr>
        <w:top w:val="none" w:sz="0" w:space="0" w:color="auto"/>
        <w:left w:val="none" w:sz="0" w:space="0" w:color="auto"/>
        <w:bottom w:val="none" w:sz="0" w:space="0" w:color="auto"/>
        <w:right w:val="none" w:sz="0" w:space="0" w:color="auto"/>
      </w:divBdr>
    </w:div>
    <w:div w:id="2129664822">
      <w:bodyDiv w:val="1"/>
      <w:marLeft w:val="0"/>
      <w:marRight w:val="0"/>
      <w:marTop w:val="0"/>
      <w:marBottom w:val="0"/>
      <w:divBdr>
        <w:top w:val="none" w:sz="0" w:space="0" w:color="auto"/>
        <w:left w:val="none" w:sz="0" w:space="0" w:color="auto"/>
        <w:bottom w:val="none" w:sz="0" w:space="0" w:color="auto"/>
        <w:right w:val="none" w:sz="0" w:space="0" w:color="auto"/>
      </w:divBdr>
      <w:divsChild>
        <w:div w:id="1685281471">
          <w:marLeft w:val="0"/>
          <w:marRight w:val="0"/>
          <w:marTop w:val="0"/>
          <w:marBottom w:val="0"/>
          <w:divBdr>
            <w:top w:val="none" w:sz="0" w:space="0" w:color="auto"/>
            <w:left w:val="none" w:sz="0" w:space="0" w:color="auto"/>
            <w:bottom w:val="none" w:sz="0" w:space="0" w:color="auto"/>
            <w:right w:val="none" w:sz="0" w:space="0" w:color="auto"/>
          </w:divBdr>
          <w:divsChild>
            <w:div w:id="759326419">
              <w:marLeft w:val="0"/>
              <w:marRight w:val="0"/>
              <w:marTop w:val="0"/>
              <w:marBottom w:val="0"/>
              <w:divBdr>
                <w:top w:val="none" w:sz="0" w:space="0" w:color="auto"/>
                <w:left w:val="none" w:sz="0" w:space="0" w:color="auto"/>
                <w:bottom w:val="none" w:sz="0" w:space="0" w:color="auto"/>
                <w:right w:val="none" w:sz="0" w:space="0" w:color="auto"/>
              </w:divBdr>
              <w:divsChild>
                <w:div w:id="1777869481">
                  <w:marLeft w:val="0"/>
                  <w:marRight w:val="0"/>
                  <w:marTop w:val="0"/>
                  <w:marBottom w:val="0"/>
                  <w:divBdr>
                    <w:top w:val="none" w:sz="0" w:space="0" w:color="auto"/>
                    <w:left w:val="none" w:sz="0" w:space="0" w:color="auto"/>
                    <w:bottom w:val="none" w:sz="0" w:space="0" w:color="auto"/>
                    <w:right w:val="none" w:sz="0" w:space="0" w:color="auto"/>
                  </w:divBdr>
                  <w:divsChild>
                    <w:div w:id="583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o/query/acc.cgi?acc=GSE64881" TargetMode="External"/><Relationship Id="rId3" Type="http://schemas.openxmlformats.org/officeDocument/2006/relationships/settings" Target="settings.xml"/><Relationship Id="rId7" Type="http://schemas.openxmlformats.org/officeDocument/2006/relationships/hyperlink" Target="https://www.ncbi.nlm.nih.gov/pmc/articles/PMC53660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cbi.nlm.nih.gov/pmc/articles/PMC5366070/figure/F14/?report=objectonly" TargetMode="External"/><Relationship Id="rId4" Type="http://schemas.openxmlformats.org/officeDocument/2006/relationships/webSettings" Target="webSettings.xml"/><Relationship Id="rId9" Type="http://schemas.openxmlformats.org/officeDocument/2006/relationships/hyperlink" Target="https://www.ncbi.nlm.nih.gov/pmc/articles/PMC5366070/figure/F14/?report=objecton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Wherry, Jason</cp:lastModifiedBy>
  <cp:revision>50</cp:revision>
  <cp:lastPrinted>2014-01-16T14:53:00Z</cp:lastPrinted>
  <dcterms:created xsi:type="dcterms:W3CDTF">2014-01-16T14:12:00Z</dcterms:created>
  <dcterms:modified xsi:type="dcterms:W3CDTF">2020-01-21T16:23:00Z</dcterms:modified>
</cp:coreProperties>
</file>